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E9F37" w14:textId="77777777" w:rsidR="00126D53" w:rsidRPr="00FA0F82" w:rsidRDefault="00126D53" w:rsidP="00126D53">
      <w:pPr>
        <w:ind w:firstLine="720"/>
        <w:jc w:val="center"/>
        <w:rPr>
          <w:rFonts w:ascii="Arial" w:hAnsi="Arial" w:cs="Arial"/>
          <w:b/>
          <w:bCs/>
          <w:shd w:val="clear" w:color="auto" w:fill="FFFFFF"/>
        </w:rPr>
      </w:pPr>
    </w:p>
    <w:p w14:paraId="58AFF628" w14:textId="77777777" w:rsidR="00126D53" w:rsidRPr="00FA0F82" w:rsidRDefault="00126D53" w:rsidP="00126D53">
      <w:pPr>
        <w:ind w:firstLine="720"/>
        <w:jc w:val="center"/>
        <w:rPr>
          <w:rFonts w:ascii="Arial" w:hAnsi="Arial" w:cs="Arial"/>
          <w:b/>
          <w:bCs/>
          <w:shd w:val="clear" w:color="auto" w:fill="FFFFFF"/>
        </w:rPr>
      </w:pPr>
    </w:p>
    <w:p w14:paraId="53AC9675" w14:textId="77777777" w:rsidR="00126D53" w:rsidRPr="00FA0F82" w:rsidRDefault="00126D53" w:rsidP="00126D53">
      <w:pPr>
        <w:ind w:firstLine="720"/>
        <w:jc w:val="center"/>
        <w:rPr>
          <w:rFonts w:ascii="Arial" w:hAnsi="Arial" w:cs="Arial"/>
          <w:b/>
          <w:bCs/>
          <w:shd w:val="clear" w:color="auto" w:fill="FFFFFF"/>
        </w:rPr>
      </w:pPr>
    </w:p>
    <w:p w14:paraId="415F33E5" w14:textId="77777777" w:rsidR="00126D53" w:rsidRPr="00FA0F82" w:rsidRDefault="00126D53" w:rsidP="00126D53">
      <w:pPr>
        <w:ind w:firstLine="720"/>
        <w:jc w:val="center"/>
        <w:rPr>
          <w:rFonts w:ascii="Arial" w:hAnsi="Arial" w:cs="Arial"/>
          <w:b/>
          <w:bCs/>
          <w:shd w:val="clear" w:color="auto" w:fill="FFFFFF"/>
        </w:rPr>
      </w:pPr>
    </w:p>
    <w:p w14:paraId="22DC46E5" w14:textId="77777777" w:rsidR="00126D53" w:rsidRPr="00FA0F82" w:rsidRDefault="00126D53" w:rsidP="00126D53">
      <w:pPr>
        <w:ind w:firstLine="720"/>
        <w:jc w:val="center"/>
        <w:rPr>
          <w:rFonts w:ascii="Arial" w:hAnsi="Arial" w:cs="Arial"/>
          <w:b/>
          <w:bCs/>
          <w:shd w:val="clear" w:color="auto" w:fill="FFFFFF"/>
        </w:rPr>
      </w:pPr>
    </w:p>
    <w:p w14:paraId="1AC84A02" w14:textId="7C56A3F1" w:rsidR="007750B7" w:rsidRPr="00FA0F82" w:rsidRDefault="00F92657" w:rsidP="00126D53">
      <w:pPr>
        <w:ind w:firstLine="720"/>
        <w:jc w:val="center"/>
        <w:rPr>
          <w:rFonts w:ascii="Arial" w:hAnsi="Arial" w:cs="Arial"/>
          <w:b/>
          <w:bCs/>
        </w:rPr>
      </w:pPr>
      <w:r w:rsidRPr="00FA0F82">
        <w:rPr>
          <w:rFonts w:ascii="Arial" w:hAnsi="Arial" w:cs="Arial"/>
          <w:b/>
          <w:bCs/>
          <w:shd w:val="clear" w:color="auto" w:fill="FFFFFF"/>
        </w:rPr>
        <w:t xml:space="preserve">“You don't have to be a survivor of abuse to be worried about smears”: </w:t>
      </w:r>
      <w:r w:rsidR="006F31C8" w:rsidRPr="00FA0F82">
        <w:rPr>
          <w:rFonts w:ascii="Arial" w:hAnsi="Arial" w:cs="Arial"/>
          <w:b/>
          <w:bCs/>
        </w:rPr>
        <w:t>Cervical screening experience of forensic inpatients</w:t>
      </w:r>
      <w:r w:rsidR="00A473F6" w:rsidRPr="00FA0F82">
        <w:rPr>
          <w:rFonts w:ascii="Arial" w:hAnsi="Arial" w:cs="Arial"/>
          <w:b/>
          <w:bCs/>
        </w:rPr>
        <w:t>.</w:t>
      </w:r>
    </w:p>
    <w:p w14:paraId="509E915C" w14:textId="77777777" w:rsidR="006F31C8" w:rsidRPr="00FA0F82" w:rsidRDefault="006F31C8" w:rsidP="006F31C8">
      <w:pPr>
        <w:jc w:val="center"/>
        <w:rPr>
          <w:rFonts w:ascii="Arial" w:hAnsi="Arial" w:cs="Arial"/>
          <w:b/>
          <w:bCs/>
        </w:rPr>
      </w:pPr>
    </w:p>
    <w:p w14:paraId="10CBF71C" w14:textId="052E725C" w:rsidR="007750B7" w:rsidRPr="00FA0F82" w:rsidRDefault="007750B7" w:rsidP="00126D53">
      <w:pPr>
        <w:jc w:val="center"/>
        <w:rPr>
          <w:rFonts w:ascii="Arial" w:hAnsi="Arial" w:cs="Arial"/>
        </w:rPr>
      </w:pPr>
      <w:r w:rsidRPr="00FA0F82">
        <w:rPr>
          <w:rFonts w:ascii="Arial" w:hAnsi="Arial" w:cs="Arial"/>
        </w:rPr>
        <w:t>Dr Dipti Mistry</w:t>
      </w:r>
      <w:r w:rsidRPr="00FA0F82">
        <w:rPr>
          <w:rFonts w:ascii="Arial" w:hAnsi="Arial" w:cs="Arial"/>
          <w:vertAlign w:val="subscript"/>
        </w:rPr>
        <w:t>1,2</w:t>
      </w:r>
      <w:r w:rsidR="00FE1CD8" w:rsidRPr="00FA0F82">
        <w:rPr>
          <w:rFonts w:ascii="Arial" w:hAnsi="Arial" w:cs="Arial"/>
          <w:vertAlign w:val="subscript"/>
        </w:rPr>
        <w:t xml:space="preserve"> 3</w:t>
      </w:r>
      <w:r w:rsidRPr="00FA0F82">
        <w:rPr>
          <w:rFonts w:ascii="Arial" w:hAnsi="Arial" w:cs="Arial"/>
        </w:rPr>
        <w:t>; Dr Gemma Hurst</w:t>
      </w:r>
      <w:r w:rsidRPr="00FA0F82">
        <w:rPr>
          <w:rFonts w:ascii="Arial" w:hAnsi="Arial" w:cs="Arial"/>
          <w:vertAlign w:val="subscript"/>
        </w:rPr>
        <w:t>2</w:t>
      </w:r>
      <w:r w:rsidRPr="00FA0F82">
        <w:rPr>
          <w:rFonts w:ascii="Arial" w:hAnsi="Arial" w:cs="Arial"/>
        </w:rPr>
        <w:t>; Dr Jennifer Taylor</w:t>
      </w:r>
      <w:r w:rsidRPr="00FA0F82">
        <w:rPr>
          <w:rFonts w:ascii="Arial" w:hAnsi="Arial" w:cs="Arial"/>
          <w:vertAlign w:val="subscript"/>
        </w:rPr>
        <w:t>2</w:t>
      </w:r>
      <w:r w:rsidRPr="00FA0F82">
        <w:rPr>
          <w:rFonts w:ascii="Arial" w:hAnsi="Arial" w:cs="Arial"/>
        </w:rPr>
        <w:t>; Dr Karen Rodham</w:t>
      </w:r>
      <w:r w:rsidRPr="00FA0F82">
        <w:rPr>
          <w:rFonts w:ascii="Arial" w:hAnsi="Arial" w:cs="Arial"/>
          <w:vertAlign w:val="subscript"/>
        </w:rPr>
        <w:t>2,</w:t>
      </w:r>
      <w:r w:rsidR="00FE1CD8" w:rsidRPr="00FA0F82">
        <w:rPr>
          <w:rFonts w:ascii="Arial" w:hAnsi="Arial" w:cs="Arial"/>
          <w:vertAlign w:val="subscript"/>
        </w:rPr>
        <w:t>4</w:t>
      </w:r>
      <w:r w:rsidRPr="00FA0F82">
        <w:rPr>
          <w:rFonts w:ascii="Arial" w:hAnsi="Arial" w:cs="Arial"/>
        </w:rPr>
        <w:t>; Dr Jessica Lewis</w:t>
      </w:r>
      <w:r w:rsidRPr="00FA0F82">
        <w:rPr>
          <w:rFonts w:ascii="Arial" w:hAnsi="Arial" w:cs="Arial"/>
          <w:vertAlign w:val="subscript"/>
        </w:rPr>
        <w:t>1</w:t>
      </w:r>
      <w:r w:rsidRPr="00FA0F82">
        <w:rPr>
          <w:rFonts w:ascii="Arial" w:hAnsi="Arial" w:cs="Arial"/>
        </w:rPr>
        <w:t>; Dr Trevor Geodon</w:t>
      </w:r>
      <w:r w:rsidRPr="00FA0F82">
        <w:rPr>
          <w:rFonts w:ascii="Arial" w:hAnsi="Arial" w:cs="Arial"/>
          <w:vertAlign w:val="subscript"/>
        </w:rPr>
        <w:t>1</w:t>
      </w:r>
      <w:r w:rsidRPr="00FA0F82">
        <w:rPr>
          <w:rFonts w:ascii="Arial" w:hAnsi="Arial" w:cs="Arial"/>
        </w:rPr>
        <w:t xml:space="preserve"> &amp; Dr Samantha Akiens</w:t>
      </w:r>
      <w:r w:rsidRPr="00FA0F82">
        <w:rPr>
          <w:rFonts w:ascii="Arial" w:hAnsi="Arial" w:cs="Arial"/>
          <w:vertAlign w:val="subscript"/>
        </w:rPr>
        <w:t>1</w:t>
      </w:r>
      <w:r w:rsidRPr="00FA0F82">
        <w:rPr>
          <w:rFonts w:ascii="Arial" w:hAnsi="Arial" w:cs="Arial"/>
        </w:rPr>
        <w:t>.</w:t>
      </w:r>
    </w:p>
    <w:p w14:paraId="098F7E7A" w14:textId="61E5D716" w:rsidR="00126D53" w:rsidRPr="00FA0F82" w:rsidRDefault="007750B7" w:rsidP="00126D53">
      <w:pPr>
        <w:jc w:val="center"/>
        <w:rPr>
          <w:rFonts w:ascii="Arial" w:hAnsi="Arial" w:cs="Arial"/>
          <w:b/>
          <w:bCs/>
          <w:sz w:val="18"/>
          <w:szCs w:val="18"/>
        </w:rPr>
      </w:pPr>
      <w:r w:rsidRPr="00FA0F82">
        <w:rPr>
          <w:rFonts w:ascii="Arial" w:hAnsi="Arial" w:cs="Arial"/>
          <w:b/>
          <w:bCs/>
          <w:sz w:val="18"/>
          <w:szCs w:val="18"/>
          <w:vertAlign w:val="superscript"/>
        </w:rPr>
        <w:t>1</w:t>
      </w:r>
      <w:r w:rsidRPr="00FA0F82">
        <w:rPr>
          <w:rFonts w:ascii="Arial" w:hAnsi="Arial" w:cs="Arial"/>
          <w:b/>
          <w:bCs/>
          <w:sz w:val="18"/>
          <w:szCs w:val="18"/>
        </w:rPr>
        <w:t xml:space="preserve"> Nottinghamshire Healthcare NHS Foundation Trust;</w:t>
      </w:r>
    </w:p>
    <w:p w14:paraId="0480A837" w14:textId="49795284" w:rsidR="00126D53" w:rsidRPr="00FA0F82" w:rsidRDefault="007750B7" w:rsidP="00126D53">
      <w:pPr>
        <w:jc w:val="center"/>
        <w:rPr>
          <w:rFonts w:ascii="Arial" w:hAnsi="Arial" w:cs="Arial"/>
          <w:b/>
          <w:bCs/>
          <w:sz w:val="18"/>
          <w:szCs w:val="18"/>
        </w:rPr>
      </w:pPr>
      <w:r w:rsidRPr="00FA0F82">
        <w:rPr>
          <w:rFonts w:ascii="Arial" w:hAnsi="Arial" w:cs="Arial"/>
          <w:b/>
          <w:bCs/>
          <w:sz w:val="18"/>
          <w:szCs w:val="18"/>
          <w:vertAlign w:val="superscript"/>
        </w:rPr>
        <w:t>2</w:t>
      </w:r>
      <w:r w:rsidRPr="00FA0F82">
        <w:rPr>
          <w:rFonts w:ascii="Arial" w:hAnsi="Arial" w:cs="Arial"/>
          <w:b/>
          <w:bCs/>
          <w:sz w:val="20"/>
          <w:szCs w:val="20"/>
          <w:vertAlign w:val="subscript"/>
        </w:rPr>
        <w:t xml:space="preserve"> </w:t>
      </w:r>
      <w:r w:rsidR="00E36E96" w:rsidRPr="00FA0F82">
        <w:rPr>
          <w:rFonts w:ascii="Arial" w:hAnsi="Arial" w:cs="Arial"/>
          <w:b/>
          <w:bCs/>
          <w:sz w:val="18"/>
          <w:szCs w:val="18"/>
        </w:rPr>
        <w:t>University of Staffordshire</w:t>
      </w:r>
      <w:r w:rsidRPr="00FA0F82">
        <w:rPr>
          <w:rFonts w:ascii="Arial" w:hAnsi="Arial" w:cs="Arial"/>
          <w:b/>
          <w:bCs/>
          <w:sz w:val="18"/>
          <w:szCs w:val="18"/>
        </w:rPr>
        <w:t>;</w:t>
      </w:r>
    </w:p>
    <w:p w14:paraId="681EEB1C" w14:textId="4E5F5E87" w:rsidR="00126D53" w:rsidRPr="00FA0F82" w:rsidRDefault="007750B7" w:rsidP="00126D53">
      <w:pPr>
        <w:jc w:val="center"/>
        <w:rPr>
          <w:rFonts w:ascii="Arial" w:hAnsi="Arial" w:cs="Arial"/>
          <w:b/>
          <w:bCs/>
          <w:sz w:val="20"/>
          <w:szCs w:val="20"/>
        </w:rPr>
      </w:pPr>
      <w:r w:rsidRPr="00FA0F82">
        <w:rPr>
          <w:rFonts w:ascii="Arial" w:hAnsi="Arial" w:cs="Arial"/>
          <w:b/>
          <w:bCs/>
          <w:sz w:val="18"/>
          <w:szCs w:val="18"/>
          <w:vertAlign w:val="superscript"/>
        </w:rPr>
        <w:t>3</w:t>
      </w:r>
      <w:r w:rsidRPr="00FA0F82">
        <w:rPr>
          <w:rFonts w:ascii="Arial" w:hAnsi="Arial" w:cs="Arial"/>
          <w:b/>
          <w:bCs/>
          <w:sz w:val="20"/>
          <w:szCs w:val="20"/>
        </w:rPr>
        <w:t xml:space="preserve"> </w:t>
      </w:r>
      <w:r w:rsidR="00FE1CD8" w:rsidRPr="00FA0F82">
        <w:rPr>
          <w:rFonts w:ascii="Arial" w:hAnsi="Arial" w:cs="Arial"/>
          <w:b/>
          <w:bCs/>
          <w:sz w:val="20"/>
          <w:szCs w:val="20"/>
        </w:rPr>
        <w:t>Leicestershire Partnership NHS Trust;</w:t>
      </w:r>
    </w:p>
    <w:p w14:paraId="6E08CA2E" w14:textId="1B5EBA49" w:rsidR="00126D53" w:rsidRPr="00FA0F82" w:rsidRDefault="00FE1CD8" w:rsidP="000F1750">
      <w:pPr>
        <w:spacing w:line="240" w:lineRule="auto"/>
        <w:jc w:val="center"/>
        <w:rPr>
          <w:rFonts w:ascii="Arial" w:hAnsi="Arial" w:cs="Arial"/>
          <w:b/>
          <w:bCs/>
          <w:sz w:val="18"/>
          <w:szCs w:val="18"/>
        </w:rPr>
      </w:pPr>
      <w:r w:rsidRPr="00FA0F82">
        <w:rPr>
          <w:rFonts w:ascii="Arial" w:hAnsi="Arial" w:cs="Arial"/>
          <w:b/>
          <w:bCs/>
          <w:sz w:val="20"/>
          <w:szCs w:val="20"/>
          <w:vertAlign w:val="superscript"/>
        </w:rPr>
        <w:t xml:space="preserve">4 </w:t>
      </w:r>
      <w:r w:rsidR="007750B7" w:rsidRPr="00FA0F82">
        <w:rPr>
          <w:rFonts w:ascii="Arial" w:hAnsi="Arial" w:cs="Arial"/>
          <w:b/>
          <w:bCs/>
          <w:sz w:val="18"/>
          <w:szCs w:val="18"/>
        </w:rPr>
        <w:t>University of Chichester</w:t>
      </w:r>
    </w:p>
    <w:p w14:paraId="7D97ED56" w14:textId="77777777" w:rsidR="00126D53" w:rsidRPr="00FA0F82" w:rsidRDefault="00126D53" w:rsidP="00126D53">
      <w:pPr>
        <w:spacing w:line="240" w:lineRule="auto"/>
        <w:jc w:val="both"/>
        <w:rPr>
          <w:rFonts w:ascii="Arial" w:hAnsi="Arial" w:cs="Arial"/>
          <w:b/>
          <w:bCs/>
          <w:sz w:val="18"/>
          <w:szCs w:val="18"/>
        </w:rPr>
      </w:pPr>
    </w:p>
    <w:p w14:paraId="6151B793" w14:textId="77777777" w:rsidR="00126D53" w:rsidRPr="00FA0F82" w:rsidRDefault="00126D53" w:rsidP="00126D53">
      <w:pPr>
        <w:spacing w:line="240" w:lineRule="auto"/>
        <w:jc w:val="both"/>
        <w:rPr>
          <w:rFonts w:ascii="Arial" w:hAnsi="Arial" w:cs="Arial"/>
          <w:b/>
          <w:bCs/>
          <w:sz w:val="18"/>
          <w:szCs w:val="18"/>
        </w:rPr>
      </w:pPr>
    </w:p>
    <w:p w14:paraId="6D8204A1" w14:textId="77777777" w:rsidR="00126D53" w:rsidRPr="00FA0F82" w:rsidRDefault="00126D53" w:rsidP="00126D53">
      <w:pPr>
        <w:spacing w:line="240" w:lineRule="auto"/>
        <w:jc w:val="both"/>
        <w:rPr>
          <w:rFonts w:ascii="Arial" w:hAnsi="Arial" w:cs="Arial"/>
          <w:b/>
          <w:bCs/>
          <w:sz w:val="18"/>
          <w:szCs w:val="18"/>
        </w:rPr>
      </w:pPr>
    </w:p>
    <w:p w14:paraId="6B3FA092" w14:textId="77777777" w:rsidR="00126D53" w:rsidRPr="00FA0F82" w:rsidRDefault="00126D53" w:rsidP="00126D53">
      <w:pPr>
        <w:spacing w:line="240" w:lineRule="auto"/>
        <w:jc w:val="both"/>
        <w:rPr>
          <w:rFonts w:ascii="Arial" w:hAnsi="Arial" w:cs="Arial"/>
          <w:b/>
          <w:bCs/>
          <w:sz w:val="18"/>
          <w:szCs w:val="18"/>
        </w:rPr>
      </w:pPr>
    </w:p>
    <w:p w14:paraId="2EB8C1D3" w14:textId="77777777" w:rsidR="00126D53" w:rsidRPr="00FA0F82" w:rsidRDefault="00126D53" w:rsidP="00126D53">
      <w:pPr>
        <w:spacing w:line="240" w:lineRule="auto"/>
        <w:jc w:val="both"/>
        <w:rPr>
          <w:rFonts w:ascii="Arial" w:hAnsi="Arial" w:cs="Arial"/>
          <w:b/>
          <w:bCs/>
          <w:sz w:val="18"/>
          <w:szCs w:val="18"/>
        </w:rPr>
      </w:pPr>
    </w:p>
    <w:p w14:paraId="287E8D22" w14:textId="77777777" w:rsidR="00126D53" w:rsidRPr="00FA0F82" w:rsidRDefault="00126D53" w:rsidP="00126D53">
      <w:pPr>
        <w:spacing w:line="240" w:lineRule="auto"/>
        <w:jc w:val="both"/>
        <w:rPr>
          <w:rFonts w:ascii="Arial" w:hAnsi="Arial" w:cs="Arial"/>
          <w:b/>
          <w:bCs/>
          <w:sz w:val="18"/>
          <w:szCs w:val="18"/>
        </w:rPr>
      </w:pPr>
    </w:p>
    <w:p w14:paraId="02158C5D" w14:textId="77777777" w:rsidR="00126D53" w:rsidRPr="00FA0F82" w:rsidRDefault="00126D53" w:rsidP="00126D53">
      <w:pPr>
        <w:spacing w:line="240" w:lineRule="auto"/>
        <w:jc w:val="both"/>
        <w:rPr>
          <w:rFonts w:ascii="Arial" w:hAnsi="Arial" w:cs="Arial"/>
          <w:b/>
          <w:bCs/>
          <w:sz w:val="18"/>
          <w:szCs w:val="18"/>
        </w:rPr>
      </w:pPr>
    </w:p>
    <w:p w14:paraId="686C415E" w14:textId="77777777" w:rsidR="00126D53" w:rsidRPr="00FA0F82" w:rsidRDefault="00126D53" w:rsidP="00126D53">
      <w:pPr>
        <w:spacing w:line="240" w:lineRule="auto"/>
        <w:jc w:val="both"/>
        <w:rPr>
          <w:rFonts w:ascii="Arial" w:hAnsi="Arial" w:cs="Arial"/>
          <w:b/>
          <w:bCs/>
          <w:sz w:val="18"/>
          <w:szCs w:val="18"/>
        </w:rPr>
      </w:pPr>
    </w:p>
    <w:p w14:paraId="5FC8958F" w14:textId="77777777" w:rsidR="00126D53" w:rsidRPr="00FA0F82" w:rsidRDefault="00126D53" w:rsidP="00126D53">
      <w:pPr>
        <w:spacing w:line="240" w:lineRule="auto"/>
        <w:jc w:val="both"/>
        <w:rPr>
          <w:rFonts w:ascii="Arial" w:hAnsi="Arial" w:cs="Arial"/>
          <w:b/>
          <w:bCs/>
          <w:sz w:val="18"/>
          <w:szCs w:val="18"/>
        </w:rPr>
      </w:pPr>
    </w:p>
    <w:p w14:paraId="04D485F8" w14:textId="77777777" w:rsidR="00126D53" w:rsidRPr="00FA0F82" w:rsidRDefault="00126D53" w:rsidP="00126D53">
      <w:pPr>
        <w:spacing w:line="240" w:lineRule="auto"/>
        <w:jc w:val="both"/>
        <w:rPr>
          <w:rFonts w:ascii="Arial" w:hAnsi="Arial" w:cs="Arial"/>
          <w:b/>
          <w:bCs/>
          <w:sz w:val="18"/>
          <w:szCs w:val="18"/>
        </w:rPr>
      </w:pPr>
    </w:p>
    <w:p w14:paraId="4FF5DEE2" w14:textId="77777777" w:rsidR="00126D53" w:rsidRPr="00FA0F82" w:rsidRDefault="00126D53" w:rsidP="00126D53">
      <w:pPr>
        <w:spacing w:line="240" w:lineRule="auto"/>
        <w:jc w:val="both"/>
        <w:rPr>
          <w:rFonts w:ascii="Arial" w:hAnsi="Arial" w:cs="Arial"/>
          <w:b/>
          <w:bCs/>
          <w:sz w:val="18"/>
          <w:szCs w:val="18"/>
        </w:rPr>
      </w:pPr>
    </w:p>
    <w:p w14:paraId="584203DC" w14:textId="77777777" w:rsidR="00126D53" w:rsidRPr="00FA0F82" w:rsidRDefault="00126D53" w:rsidP="00126D53">
      <w:pPr>
        <w:spacing w:line="240" w:lineRule="auto"/>
        <w:jc w:val="both"/>
        <w:rPr>
          <w:rFonts w:ascii="Arial" w:hAnsi="Arial" w:cs="Arial"/>
          <w:b/>
          <w:bCs/>
          <w:sz w:val="18"/>
          <w:szCs w:val="18"/>
        </w:rPr>
      </w:pPr>
    </w:p>
    <w:p w14:paraId="10A62710" w14:textId="77777777" w:rsidR="00126D53" w:rsidRPr="00FA0F82" w:rsidRDefault="00126D53" w:rsidP="00126D53">
      <w:pPr>
        <w:spacing w:line="240" w:lineRule="auto"/>
        <w:jc w:val="both"/>
        <w:rPr>
          <w:rFonts w:ascii="Arial" w:hAnsi="Arial" w:cs="Arial"/>
          <w:b/>
          <w:bCs/>
          <w:sz w:val="18"/>
          <w:szCs w:val="18"/>
        </w:rPr>
      </w:pPr>
    </w:p>
    <w:p w14:paraId="1510297D" w14:textId="779B01EF" w:rsidR="00126D53" w:rsidRPr="00FA0F82" w:rsidRDefault="00126D53" w:rsidP="00126D53">
      <w:pPr>
        <w:spacing w:line="240" w:lineRule="auto"/>
        <w:jc w:val="both"/>
        <w:rPr>
          <w:rFonts w:ascii="Arial" w:hAnsi="Arial" w:cs="Arial"/>
          <w:b/>
          <w:bCs/>
        </w:rPr>
      </w:pPr>
      <w:r w:rsidRPr="00FA0F82">
        <w:rPr>
          <w:rFonts w:ascii="Arial" w:hAnsi="Arial" w:cs="Arial"/>
          <w:b/>
          <w:bCs/>
        </w:rPr>
        <w:t xml:space="preserve">Conflict of Interest </w:t>
      </w:r>
    </w:p>
    <w:p w14:paraId="28145C81" w14:textId="77777777" w:rsidR="00126D53" w:rsidRPr="00FA0F82" w:rsidRDefault="00126D53" w:rsidP="00126D53">
      <w:pPr>
        <w:spacing w:line="240" w:lineRule="auto"/>
        <w:jc w:val="both"/>
        <w:rPr>
          <w:rFonts w:ascii="Arial" w:hAnsi="Arial" w:cs="Arial"/>
        </w:rPr>
      </w:pPr>
      <w:r w:rsidRPr="00FA0F82">
        <w:rPr>
          <w:rFonts w:ascii="Arial" w:hAnsi="Arial" w:cs="Arial"/>
        </w:rPr>
        <w:t xml:space="preserve">The authors declare no conflict of interest. </w:t>
      </w:r>
    </w:p>
    <w:p w14:paraId="075E6B40" w14:textId="302D8E44" w:rsidR="00126D53" w:rsidRPr="00FA0F82" w:rsidRDefault="00126D53" w:rsidP="00126D53">
      <w:pPr>
        <w:rPr>
          <w:rFonts w:ascii="Arial" w:hAnsi="Arial" w:cs="Arial"/>
          <w:b/>
          <w:bCs/>
        </w:rPr>
      </w:pPr>
    </w:p>
    <w:p w14:paraId="007531C5" w14:textId="06667801" w:rsidR="00126D53" w:rsidRPr="00FA0F82" w:rsidRDefault="00126D53" w:rsidP="00126D53">
      <w:pPr>
        <w:rPr>
          <w:rFonts w:ascii="Arial" w:hAnsi="Arial" w:cs="Arial"/>
        </w:rPr>
      </w:pPr>
      <w:r w:rsidRPr="00FA0F82">
        <w:rPr>
          <w:rFonts w:ascii="Arial" w:hAnsi="Arial" w:cs="Arial"/>
        </w:rPr>
        <w:t xml:space="preserve">Correspondence concerning this article should be addressed to Dr Dipti Mistry, dipti.mistry3@nhs.net </w:t>
      </w:r>
    </w:p>
    <w:p w14:paraId="6AFA4AA9" w14:textId="77777777" w:rsidR="00126D53" w:rsidRPr="00FA0F82" w:rsidRDefault="00126D53" w:rsidP="007750B7">
      <w:pPr>
        <w:rPr>
          <w:rFonts w:ascii="Arial" w:hAnsi="Arial" w:cs="Arial"/>
          <w:b/>
          <w:bCs/>
        </w:rPr>
      </w:pPr>
      <w:r w:rsidRPr="00FA0F82">
        <w:rPr>
          <w:rFonts w:ascii="Arial" w:hAnsi="Arial" w:cs="Arial"/>
          <w:b/>
          <w:bCs/>
        </w:rPr>
        <w:br/>
      </w:r>
    </w:p>
    <w:p w14:paraId="20DF2D01" w14:textId="77777777" w:rsidR="00126D53" w:rsidRPr="00FA0F82" w:rsidRDefault="00126D53">
      <w:pPr>
        <w:rPr>
          <w:rFonts w:ascii="Arial" w:hAnsi="Arial" w:cs="Arial"/>
          <w:b/>
          <w:bCs/>
        </w:rPr>
      </w:pPr>
      <w:r w:rsidRPr="00FA0F82">
        <w:rPr>
          <w:rFonts w:ascii="Arial" w:hAnsi="Arial" w:cs="Arial"/>
          <w:b/>
          <w:bCs/>
        </w:rPr>
        <w:br w:type="page"/>
      </w:r>
    </w:p>
    <w:p w14:paraId="58959F19" w14:textId="1F0F1682" w:rsidR="007750B7" w:rsidRPr="00FA0F82" w:rsidRDefault="007750B7" w:rsidP="007750B7">
      <w:pPr>
        <w:rPr>
          <w:rFonts w:ascii="Arial" w:hAnsi="Arial" w:cs="Arial"/>
          <w:b/>
          <w:bCs/>
        </w:rPr>
      </w:pPr>
      <w:r w:rsidRPr="00FA0F82">
        <w:rPr>
          <w:rFonts w:ascii="Arial" w:hAnsi="Arial" w:cs="Arial"/>
          <w:b/>
          <w:bCs/>
        </w:rPr>
        <w:lastRenderedPageBreak/>
        <w:t xml:space="preserve">Corresponding Author Details: </w:t>
      </w:r>
    </w:p>
    <w:p w14:paraId="7F057A30" w14:textId="77777777" w:rsidR="007750B7" w:rsidRPr="00FA0F82" w:rsidRDefault="007750B7" w:rsidP="007750B7">
      <w:pPr>
        <w:rPr>
          <w:rFonts w:ascii="Arial" w:hAnsi="Arial" w:cs="Arial"/>
          <w:i/>
          <w:iCs/>
          <w:u w:val="single"/>
        </w:rPr>
      </w:pPr>
      <w:r w:rsidRPr="00FA0F82">
        <w:rPr>
          <w:rFonts w:ascii="Arial" w:hAnsi="Arial" w:cs="Arial"/>
          <w:i/>
          <w:iCs/>
          <w:u w:val="single"/>
        </w:rPr>
        <w:t>Dr Dipti Mistry</w:t>
      </w:r>
    </w:p>
    <w:p w14:paraId="102D8A29" w14:textId="4DD88135" w:rsidR="007750B7" w:rsidRPr="00FA0F82" w:rsidRDefault="007750B7" w:rsidP="007750B7">
      <w:pPr>
        <w:rPr>
          <w:rFonts w:ascii="Arial" w:hAnsi="Arial" w:cs="Arial"/>
        </w:rPr>
      </w:pPr>
      <w:r w:rsidRPr="00FA0F82">
        <w:rPr>
          <w:rFonts w:ascii="Arial" w:hAnsi="Arial" w:cs="Arial"/>
        </w:rPr>
        <w:t xml:space="preserve">Address: </w:t>
      </w:r>
      <w:r w:rsidR="00016C3A" w:rsidRPr="00FA0F82">
        <w:rPr>
          <w:rFonts w:ascii="Arial" w:hAnsi="Arial" w:cs="Arial"/>
        </w:rPr>
        <w:t xml:space="preserve">Medical Psychology, </w:t>
      </w:r>
      <w:r w:rsidRPr="00FA0F82">
        <w:rPr>
          <w:rFonts w:ascii="Arial" w:hAnsi="Arial" w:cs="Arial"/>
        </w:rPr>
        <w:t xml:space="preserve">Hadley House, Leicester General Hospital, Gwendolen Road, Leicester, LE5 4PW, England. </w:t>
      </w:r>
    </w:p>
    <w:p w14:paraId="3E1A1126" w14:textId="77777777" w:rsidR="007750B7" w:rsidRPr="00FA0F82" w:rsidRDefault="007750B7" w:rsidP="007750B7">
      <w:pPr>
        <w:rPr>
          <w:rFonts w:ascii="Arial" w:hAnsi="Arial" w:cs="Arial"/>
        </w:rPr>
      </w:pPr>
      <w:r w:rsidRPr="00FA0F82">
        <w:rPr>
          <w:rFonts w:ascii="Arial" w:hAnsi="Arial" w:cs="Arial"/>
        </w:rPr>
        <w:t xml:space="preserve">Email: </w:t>
      </w:r>
      <w:hyperlink r:id="rId11" w:history="1">
        <w:r w:rsidRPr="00FA0F82">
          <w:rPr>
            <w:rStyle w:val="Hyperlink"/>
            <w:rFonts w:ascii="Arial" w:hAnsi="Arial" w:cs="Arial"/>
            <w:color w:val="auto"/>
          </w:rPr>
          <w:t>dipti.mistry3@nhs.net</w:t>
        </w:r>
      </w:hyperlink>
      <w:r w:rsidRPr="00FA0F82">
        <w:rPr>
          <w:rFonts w:ascii="Arial" w:hAnsi="Arial" w:cs="Arial"/>
        </w:rPr>
        <w:t xml:space="preserve"> </w:t>
      </w:r>
    </w:p>
    <w:p w14:paraId="0910B8DF" w14:textId="77777777" w:rsidR="007750B7" w:rsidRPr="00FA0F82" w:rsidRDefault="007750B7" w:rsidP="007750B7">
      <w:pPr>
        <w:rPr>
          <w:rFonts w:ascii="Arial" w:hAnsi="Arial" w:cs="Arial"/>
        </w:rPr>
      </w:pPr>
      <w:r w:rsidRPr="00FA0F82">
        <w:rPr>
          <w:rFonts w:ascii="Arial" w:hAnsi="Arial" w:cs="Arial"/>
        </w:rPr>
        <w:t xml:space="preserve">OCRID: 0000-0002-7766-2067 </w:t>
      </w:r>
    </w:p>
    <w:p w14:paraId="7BFC0671" w14:textId="1EDCDC01" w:rsidR="00423A44" w:rsidRPr="00FA0F82" w:rsidRDefault="00423A44" w:rsidP="002B1356">
      <w:pPr>
        <w:jc w:val="both"/>
        <w:rPr>
          <w:rFonts w:ascii="Arial" w:hAnsi="Arial" w:cs="Arial"/>
        </w:rPr>
      </w:pPr>
      <w:r w:rsidRPr="00FA0F82">
        <w:rPr>
          <w:rFonts w:ascii="Arial" w:hAnsi="Arial" w:cs="Arial"/>
        </w:rPr>
        <w:t xml:space="preserve">Dr Dipti Mistry, Health Psychologist in </w:t>
      </w:r>
      <w:r w:rsidR="00EA3537" w:rsidRPr="00FA0F82">
        <w:rPr>
          <w:rFonts w:ascii="Arial" w:hAnsi="Arial" w:cs="Arial"/>
        </w:rPr>
        <w:t>the NHS</w:t>
      </w:r>
      <w:r w:rsidRPr="00FA0F82">
        <w:rPr>
          <w:rFonts w:ascii="Arial" w:hAnsi="Arial" w:cs="Arial"/>
        </w:rPr>
        <w:t xml:space="preserve">.  </w:t>
      </w:r>
      <w:r w:rsidRPr="00FA0F82">
        <w:rPr>
          <w:rStyle w:val="Hyperlink"/>
          <w:rFonts w:ascii="Arial" w:hAnsi="Arial" w:cs="Arial"/>
          <w:color w:val="auto"/>
          <w:u w:val="none"/>
        </w:rPr>
        <w:t xml:space="preserve">I have worked as a psychologist in the Women’s Pathways, in Medium Secure Service, </w:t>
      </w:r>
      <w:r w:rsidR="00EA3537" w:rsidRPr="00FA0F82">
        <w:rPr>
          <w:rStyle w:val="Hyperlink"/>
          <w:rFonts w:ascii="Arial" w:hAnsi="Arial" w:cs="Arial"/>
          <w:color w:val="auto"/>
          <w:u w:val="none"/>
        </w:rPr>
        <w:t xml:space="preserve">Women’s </w:t>
      </w:r>
      <w:r w:rsidRPr="00FA0F82">
        <w:rPr>
          <w:rStyle w:val="Hyperlink"/>
          <w:rFonts w:ascii="Arial" w:hAnsi="Arial" w:cs="Arial"/>
          <w:color w:val="auto"/>
          <w:u w:val="none"/>
        </w:rPr>
        <w:t xml:space="preserve">Enhanced Women’s Services (WEMSS) and the </w:t>
      </w:r>
      <w:r w:rsidR="00EA3537" w:rsidRPr="00FA0F82">
        <w:rPr>
          <w:rStyle w:val="Hyperlink"/>
          <w:rFonts w:ascii="Arial" w:eastAsia="Times New Roman" w:hAnsi="Arial" w:cs="Arial"/>
          <w:color w:val="auto"/>
          <w:u w:val="none"/>
        </w:rPr>
        <w:t xml:space="preserve">National High Secure Healthcare Service for Women (Rampton Hospital) </w:t>
      </w:r>
      <w:r w:rsidRPr="00FA0F82">
        <w:rPr>
          <w:rStyle w:val="Hyperlink"/>
          <w:rFonts w:ascii="Arial" w:hAnsi="Arial" w:cs="Arial"/>
          <w:color w:val="auto"/>
          <w:u w:val="none"/>
        </w:rPr>
        <w:t xml:space="preserve">and in </w:t>
      </w:r>
      <w:r w:rsidR="00EA3537" w:rsidRPr="00FA0F82">
        <w:rPr>
          <w:rStyle w:val="Hyperlink"/>
          <w:rFonts w:ascii="Arial" w:hAnsi="Arial" w:cs="Arial"/>
          <w:color w:val="auto"/>
          <w:u w:val="none"/>
        </w:rPr>
        <w:t xml:space="preserve">a </w:t>
      </w:r>
      <w:r w:rsidRPr="00FA0F82">
        <w:rPr>
          <w:rStyle w:val="Hyperlink"/>
          <w:rFonts w:ascii="Arial" w:hAnsi="Arial" w:cs="Arial"/>
          <w:color w:val="auto"/>
          <w:u w:val="none"/>
        </w:rPr>
        <w:t xml:space="preserve">male prison and Offender Personality Disorder Pathway. I have a keen interest in </w:t>
      </w:r>
      <w:r w:rsidR="00E02EC3" w:rsidRPr="00FA0F82">
        <w:rPr>
          <w:rStyle w:val="Hyperlink"/>
          <w:rFonts w:ascii="Arial" w:hAnsi="Arial" w:cs="Arial"/>
          <w:color w:val="auto"/>
          <w:u w:val="none"/>
        </w:rPr>
        <w:t xml:space="preserve">providing gender sensitive care, </w:t>
      </w:r>
      <w:r w:rsidR="00E02EC3" w:rsidRPr="00FA0F82">
        <w:rPr>
          <w:rFonts w:ascii="Arial" w:hAnsi="Arial" w:cs="Arial"/>
        </w:rPr>
        <w:t>trauma informed interventions</w:t>
      </w:r>
      <w:r w:rsidR="00E02EC3" w:rsidRPr="00FA0F82">
        <w:rPr>
          <w:rStyle w:val="Hyperlink"/>
          <w:rFonts w:ascii="Arial" w:hAnsi="Arial" w:cs="Arial"/>
          <w:color w:val="auto"/>
          <w:u w:val="none"/>
        </w:rPr>
        <w:t xml:space="preserve">, </w:t>
      </w:r>
      <w:r w:rsidR="001A70B4" w:rsidRPr="00FA0F82">
        <w:rPr>
          <w:rStyle w:val="Hyperlink"/>
          <w:rFonts w:ascii="Arial" w:hAnsi="Arial" w:cs="Arial"/>
          <w:color w:val="auto"/>
          <w:u w:val="none"/>
        </w:rPr>
        <w:t xml:space="preserve">women’s </w:t>
      </w:r>
      <w:r w:rsidR="00EA3537" w:rsidRPr="00FA0F82">
        <w:rPr>
          <w:rStyle w:val="Hyperlink"/>
          <w:rFonts w:ascii="Arial" w:hAnsi="Arial" w:cs="Arial"/>
          <w:color w:val="auto"/>
          <w:u w:val="none"/>
        </w:rPr>
        <w:t>health,</w:t>
      </w:r>
      <w:r w:rsidR="001A70B4" w:rsidRPr="00FA0F82">
        <w:rPr>
          <w:rStyle w:val="Hyperlink"/>
          <w:rFonts w:ascii="Arial" w:hAnsi="Arial" w:cs="Arial"/>
          <w:color w:val="auto"/>
          <w:u w:val="none"/>
        </w:rPr>
        <w:t xml:space="preserve"> and </w:t>
      </w:r>
      <w:r w:rsidR="008F1C07" w:rsidRPr="00FA0F82">
        <w:rPr>
          <w:rStyle w:val="Hyperlink"/>
          <w:rFonts w:ascii="Arial" w:hAnsi="Arial" w:cs="Arial"/>
          <w:color w:val="auto"/>
          <w:u w:val="none"/>
        </w:rPr>
        <w:t xml:space="preserve">interventions to address </w:t>
      </w:r>
      <w:r w:rsidR="00E02EC3" w:rsidRPr="00FA0F82">
        <w:rPr>
          <w:rStyle w:val="Hyperlink"/>
          <w:rFonts w:ascii="Arial" w:hAnsi="Arial" w:cs="Arial"/>
          <w:color w:val="auto"/>
          <w:u w:val="none"/>
        </w:rPr>
        <w:t xml:space="preserve">the impacts of </w:t>
      </w:r>
      <w:r w:rsidR="001A70B4" w:rsidRPr="00FA0F82">
        <w:rPr>
          <w:rStyle w:val="Hyperlink"/>
          <w:rFonts w:ascii="Arial" w:hAnsi="Arial" w:cs="Arial"/>
          <w:color w:val="auto"/>
          <w:u w:val="none"/>
        </w:rPr>
        <w:t xml:space="preserve">trauma </w:t>
      </w:r>
      <w:r w:rsidR="00E02EC3" w:rsidRPr="00FA0F82">
        <w:rPr>
          <w:rStyle w:val="Hyperlink"/>
          <w:rFonts w:ascii="Arial" w:hAnsi="Arial" w:cs="Arial"/>
          <w:color w:val="auto"/>
          <w:u w:val="none"/>
        </w:rPr>
        <w:t>on</w:t>
      </w:r>
      <w:r w:rsidR="001A70B4" w:rsidRPr="00FA0F82">
        <w:rPr>
          <w:rStyle w:val="Hyperlink"/>
          <w:rFonts w:ascii="Arial" w:hAnsi="Arial" w:cs="Arial"/>
          <w:color w:val="auto"/>
          <w:u w:val="none"/>
        </w:rPr>
        <w:t xml:space="preserve"> physical health </w:t>
      </w:r>
      <w:r w:rsidR="00EA3537" w:rsidRPr="00FA0F82">
        <w:rPr>
          <w:rStyle w:val="Hyperlink"/>
          <w:rFonts w:ascii="Arial" w:hAnsi="Arial" w:cs="Arial"/>
          <w:color w:val="auto"/>
          <w:u w:val="none"/>
        </w:rPr>
        <w:t xml:space="preserve">outcomes </w:t>
      </w:r>
      <w:r w:rsidR="001A70B4" w:rsidRPr="00FA0F82">
        <w:rPr>
          <w:rStyle w:val="Hyperlink"/>
          <w:rFonts w:ascii="Arial" w:hAnsi="Arial" w:cs="Arial"/>
          <w:color w:val="auto"/>
          <w:u w:val="none"/>
        </w:rPr>
        <w:t>including engagement in preventative healthcar</w:t>
      </w:r>
      <w:r w:rsidR="00EA3537" w:rsidRPr="00FA0F82">
        <w:rPr>
          <w:rStyle w:val="Hyperlink"/>
          <w:rFonts w:ascii="Arial" w:hAnsi="Arial" w:cs="Arial"/>
          <w:color w:val="auto"/>
          <w:u w:val="none"/>
        </w:rPr>
        <w:t>e. I have</w:t>
      </w:r>
      <w:r w:rsidR="001A70B4" w:rsidRPr="00FA0F82">
        <w:rPr>
          <w:rStyle w:val="Hyperlink"/>
          <w:rFonts w:ascii="Arial" w:hAnsi="Arial" w:cs="Arial"/>
          <w:color w:val="auto"/>
          <w:u w:val="none"/>
        </w:rPr>
        <w:t xml:space="preserve"> research interest in qualitative methods. </w:t>
      </w:r>
    </w:p>
    <w:p w14:paraId="61910339" w14:textId="77777777" w:rsidR="007750B7" w:rsidRPr="00FA0F82" w:rsidRDefault="007750B7" w:rsidP="007750B7">
      <w:pPr>
        <w:rPr>
          <w:rFonts w:ascii="Arial" w:hAnsi="Arial" w:cs="Arial"/>
          <w:i/>
          <w:iCs/>
          <w:u w:val="single"/>
        </w:rPr>
      </w:pPr>
      <w:r w:rsidRPr="00FA0F82">
        <w:rPr>
          <w:rFonts w:ascii="Arial" w:hAnsi="Arial" w:cs="Arial"/>
          <w:i/>
          <w:iCs/>
          <w:u w:val="single"/>
        </w:rPr>
        <w:t>Dr Gemma Hurst</w:t>
      </w:r>
    </w:p>
    <w:p w14:paraId="1335951A" w14:textId="36CDDF75" w:rsidR="007750B7" w:rsidRPr="00FA0F82" w:rsidRDefault="007750B7" w:rsidP="007750B7">
      <w:r w:rsidRPr="00FA0F82">
        <w:rPr>
          <w:rFonts w:ascii="Arial" w:hAnsi="Arial" w:cs="Arial"/>
        </w:rPr>
        <w:t xml:space="preserve">Address: </w:t>
      </w:r>
      <w:r w:rsidR="00E36E96" w:rsidRPr="00FA0F82">
        <w:rPr>
          <w:rFonts w:ascii="Arial" w:hAnsi="Arial" w:cs="Arial"/>
        </w:rPr>
        <w:t>University of Staffordshire</w:t>
      </w:r>
      <w:r w:rsidRPr="00FA0F82">
        <w:rPr>
          <w:rFonts w:ascii="Arial" w:hAnsi="Arial" w:cs="Arial"/>
        </w:rPr>
        <w:t xml:space="preserve">, </w:t>
      </w:r>
      <w:r w:rsidRPr="00FA0F82">
        <w:rPr>
          <w:rFonts w:ascii="Roboto" w:hAnsi="Roboto"/>
          <w:sz w:val="20"/>
          <w:szCs w:val="20"/>
          <w:shd w:val="clear" w:color="auto" w:fill="FFFFFF"/>
        </w:rPr>
        <w:t>Science Centre Building,</w:t>
      </w:r>
      <w:r w:rsidRPr="00FA0F82">
        <w:rPr>
          <w:rFonts w:ascii="Roboto" w:hAnsi="Roboto"/>
          <w:sz w:val="20"/>
          <w:szCs w:val="20"/>
        </w:rPr>
        <w:t xml:space="preserve"> </w:t>
      </w:r>
      <w:r w:rsidRPr="00FA0F82">
        <w:rPr>
          <w:rFonts w:ascii="Roboto" w:hAnsi="Roboto"/>
          <w:sz w:val="20"/>
          <w:szCs w:val="20"/>
          <w:shd w:val="clear" w:color="auto" w:fill="FFFFFF"/>
        </w:rPr>
        <w:t>Leek Road,</w:t>
      </w:r>
      <w:r w:rsidRPr="00FA0F82">
        <w:rPr>
          <w:rFonts w:ascii="Roboto" w:hAnsi="Roboto"/>
          <w:sz w:val="20"/>
          <w:szCs w:val="20"/>
        </w:rPr>
        <w:t xml:space="preserve"> </w:t>
      </w:r>
      <w:r w:rsidRPr="00FA0F82">
        <w:rPr>
          <w:rFonts w:ascii="Roboto" w:hAnsi="Roboto"/>
          <w:sz w:val="20"/>
          <w:szCs w:val="20"/>
          <w:shd w:val="clear" w:color="auto" w:fill="FFFFFF"/>
        </w:rPr>
        <w:t xml:space="preserve">Stoke-on-Trent, </w:t>
      </w:r>
      <w:r w:rsidRPr="00FA0F82">
        <w:rPr>
          <w:rFonts w:ascii="Arial" w:hAnsi="Arial" w:cs="Arial"/>
          <w:sz w:val="21"/>
          <w:szCs w:val="21"/>
          <w:shd w:val="clear" w:color="auto" w:fill="FFFFFF"/>
        </w:rPr>
        <w:t xml:space="preserve">ST4 2DE, England. </w:t>
      </w:r>
    </w:p>
    <w:p w14:paraId="09A5AF6F" w14:textId="77777777" w:rsidR="007750B7" w:rsidRPr="00FA0F82" w:rsidRDefault="007750B7" w:rsidP="007750B7">
      <w:pPr>
        <w:rPr>
          <w:rFonts w:ascii="Arial" w:hAnsi="Arial" w:cs="Arial"/>
        </w:rPr>
      </w:pPr>
      <w:r w:rsidRPr="00FA0F82">
        <w:rPr>
          <w:rFonts w:ascii="Arial" w:hAnsi="Arial" w:cs="Arial"/>
        </w:rPr>
        <w:t xml:space="preserve">Email: </w:t>
      </w:r>
      <w:hyperlink r:id="rId12" w:history="1">
        <w:r w:rsidRPr="00FA0F82">
          <w:rPr>
            <w:rStyle w:val="Hyperlink"/>
            <w:rFonts w:ascii="Arial" w:hAnsi="Arial" w:cs="Arial"/>
            <w:color w:val="auto"/>
          </w:rPr>
          <w:t>G.L.Hurst@staffs.ac.uk</w:t>
        </w:r>
      </w:hyperlink>
    </w:p>
    <w:p w14:paraId="3447F683" w14:textId="77777777" w:rsidR="007750B7" w:rsidRPr="00FA0F82" w:rsidRDefault="007750B7" w:rsidP="007750B7">
      <w:pPr>
        <w:rPr>
          <w:rFonts w:ascii="Arial" w:hAnsi="Arial" w:cs="Arial"/>
        </w:rPr>
      </w:pPr>
      <w:r w:rsidRPr="00FA0F82">
        <w:rPr>
          <w:rFonts w:ascii="Arial" w:hAnsi="Arial" w:cs="Arial"/>
        </w:rPr>
        <w:t>OCRID: 0000-0001-6155-1189</w:t>
      </w:r>
    </w:p>
    <w:p w14:paraId="7865F9E1" w14:textId="337B15CD" w:rsidR="00012F31" w:rsidRPr="00FA0F82" w:rsidRDefault="00012F31" w:rsidP="00012F31">
      <w:pPr>
        <w:jc w:val="both"/>
        <w:rPr>
          <w:rFonts w:ascii="Arial" w:hAnsi="Arial" w:cs="Arial"/>
          <w:shd w:val="clear" w:color="auto" w:fill="FFFFFF"/>
        </w:rPr>
      </w:pPr>
      <w:r w:rsidRPr="00FA0F82">
        <w:rPr>
          <w:rFonts w:ascii="Arial" w:hAnsi="Arial" w:cs="Arial"/>
          <w:shd w:val="clear" w:color="auto" w:fill="FFFFFF"/>
        </w:rPr>
        <w:t xml:space="preserve">Dr Gemma Hurst, Co-Director of the MSc in Health Psychology at </w:t>
      </w:r>
      <w:r w:rsidR="00E36E96" w:rsidRPr="00FA0F82">
        <w:rPr>
          <w:rFonts w:ascii="Arial" w:hAnsi="Arial" w:cs="Arial"/>
          <w:shd w:val="clear" w:color="auto" w:fill="FFFFFF"/>
        </w:rPr>
        <w:t>University of Staffordshire</w:t>
      </w:r>
      <w:r w:rsidRPr="00FA0F82">
        <w:rPr>
          <w:rFonts w:ascii="Arial" w:hAnsi="Arial" w:cs="Arial"/>
          <w:shd w:val="clear" w:color="auto" w:fill="FFFFFF"/>
        </w:rPr>
        <w:t xml:space="preserve">. I have worked on </w:t>
      </w:r>
      <w:r w:rsidR="00E02EC3" w:rsidRPr="00FA0F82">
        <w:rPr>
          <w:rFonts w:ascii="Arial" w:hAnsi="Arial" w:cs="Arial"/>
          <w:shd w:val="clear" w:color="auto" w:fill="FFFFFF"/>
        </w:rPr>
        <w:t>several</w:t>
      </w:r>
      <w:r w:rsidRPr="00FA0F82">
        <w:rPr>
          <w:rFonts w:ascii="Arial" w:hAnsi="Arial" w:cs="Arial"/>
          <w:shd w:val="clear" w:color="auto" w:fill="FFFFFF"/>
        </w:rPr>
        <w:t xml:space="preserve"> projects, which included investigating community development approaches to health improvement (‘My Health Matters’) and exploring the links between exposure to natural outdoor environments and human health and well-being across Europe (</w:t>
      </w:r>
      <w:hyperlink r:id="rId13" w:history="1">
        <w:r w:rsidRPr="00FA0F82">
          <w:rPr>
            <w:rStyle w:val="Hyperlink"/>
            <w:rFonts w:ascii="Arial" w:hAnsi="Arial" w:cs="Arial"/>
            <w:color w:val="auto"/>
            <w:shd w:val="clear" w:color="auto" w:fill="FFFFFF"/>
          </w:rPr>
          <w:t>www.phenotype.eu</w:t>
        </w:r>
      </w:hyperlink>
      <w:r w:rsidRPr="00FA0F82">
        <w:rPr>
          <w:rFonts w:ascii="Arial" w:hAnsi="Arial" w:cs="Arial"/>
          <w:shd w:val="clear" w:color="auto" w:fill="FFFFFF"/>
        </w:rPr>
        <w:t xml:space="preserve">). </w:t>
      </w:r>
      <w:r w:rsidRPr="00FA0F82">
        <w:rPr>
          <w:rFonts w:ascii="Arial" w:hAnsi="Arial" w:cs="Arial"/>
          <w:shd w:val="clear" w:color="auto" w:fill="F8F8F9"/>
        </w:rPr>
        <w:t>My areas of expertise are in the evaluation of health promotion programmes using mixed methods and the social and environmental determinants of health.</w:t>
      </w:r>
    </w:p>
    <w:p w14:paraId="47C8DA7A" w14:textId="77777777" w:rsidR="007750B7" w:rsidRPr="00FA0F82" w:rsidRDefault="007750B7" w:rsidP="007750B7">
      <w:pPr>
        <w:rPr>
          <w:rFonts w:ascii="Arial" w:hAnsi="Arial" w:cs="Arial"/>
          <w:i/>
          <w:iCs/>
          <w:u w:val="single"/>
        </w:rPr>
      </w:pPr>
      <w:r w:rsidRPr="00FA0F82">
        <w:rPr>
          <w:rFonts w:ascii="Arial" w:hAnsi="Arial" w:cs="Arial"/>
          <w:i/>
          <w:iCs/>
          <w:u w:val="single"/>
        </w:rPr>
        <w:t>Dr Jennifer Taylor</w:t>
      </w:r>
    </w:p>
    <w:p w14:paraId="7F7260D2" w14:textId="66430901" w:rsidR="007750B7" w:rsidRPr="00FA0F82" w:rsidRDefault="007750B7" w:rsidP="007750B7">
      <w:r w:rsidRPr="00FA0F82">
        <w:rPr>
          <w:rFonts w:ascii="Arial" w:hAnsi="Arial" w:cs="Arial"/>
        </w:rPr>
        <w:t xml:space="preserve">Address:  </w:t>
      </w:r>
      <w:r w:rsidR="004647D9" w:rsidRPr="00FA0F82">
        <w:rPr>
          <w:rFonts w:ascii="Arial" w:hAnsi="Arial" w:cs="Arial"/>
        </w:rPr>
        <w:t>University of Staffordshire</w:t>
      </w:r>
      <w:r w:rsidR="004647D9" w:rsidRPr="00FA0F82">
        <w:rPr>
          <w:rFonts w:ascii="Roboto" w:hAnsi="Roboto"/>
          <w:shd w:val="clear" w:color="auto" w:fill="FFFFFF"/>
        </w:rPr>
        <w:t xml:space="preserve">, </w:t>
      </w:r>
      <w:r w:rsidRPr="00FA0F82">
        <w:rPr>
          <w:rFonts w:ascii="Roboto" w:hAnsi="Roboto"/>
          <w:shd w:val="clear" w:color="auto" w:fill="FFFFFF"/>
        </w:rPr>
        <w:t>Science Centre Building,</w:t>
      </w:r>
      <w:r w:rsidRPr="00FA0F82">
        <w:rPr>
          <w:rFonts w:ascii="Roboto" w:hAnsi="Roboto"/>
        </w:rPr>
        <w:t xml:space="preserve"> </w:t>
      </w:r>
      <w:r w:rsidRPr="00FA0F82">
        <w:rPr>
          <w:rFonts w:ascii="Roboto" w:hAnsi="Roboto"/>
          <w:shd w:val="clear" w:color="auto" w:fill="FFFFFF"/>
        </w:rPr>
        <w:t>Leek Road,</w:t>
      </w:r>
      <w:r w:rsidRPr="00FA0F82">
        <w:rPr>
          <w:rFonts w:ascii="Roboto" w:hAnsi="Roboto"/>
        </w:rPr>
        <w:t xml:space="preserve"> </w:t>
      </w:r>
      <w:r w:rsidRPr="00FA0F82">
        <w:rPr>
          <w:rFonts w:ascii="Roboto" w:hAnsi="Roboto"/>
          <w:shd w:val="clear" w:color="auto" w:fill="FFFFFF"/>
        </w:rPr>
        <w:t xml:space="preserve">Stoke-on-Trent, </w:t>
      </w:r>
      <w:r w:rsidRPr="00FA0F82">
        <w:rPr>
          <w:rFonts w:ascii="Arial" w:hAnsi="Arial" w:cs="Arial"/>
          <w:shd w:val="clear" w:color="auto" w:fill="FFFFFF"/>
        </w:rPr>
        <w:t xml:space="preserve">ST4 2DE, England. </w:t>
      </w:r>
    </w:p>
    <w:p w14:paraId="61F944B5" w14:textId="3B6C592D" w:rsidR="007750B7" w:rsidRPr="00FA0F82" w:rsidRDefault="007750B7" w:rsidP="007750B7">
      <w:pPr>
        <w:rPr>
          <w:rFonts w:ascii="Arial" w:hAnsi="Arial" w:cs="Arial"/>
        </w:rPr>
      </w:pPr>
      <w:r w:rsidRPr="00FA0F82">
        <w:rPr>
          <w:rFonts w:ascii="Arial" w:hAnsi="Arial" w:cs="Arial"/>
        </w:rPr>
        <w:t xml:space="preserve">Email: </w:t>
      </w:r>
      <w:hyperlink r:id="rId14" w:history="1">
        <w:r w:rsidR="00012F31" w:rsidRPr="00FA0F82">
          <w:rPr>
            <w:rStyle w:val="Hyperlink"/>
            <w:rFonts w:ascii="Arial" w:hAnsi="Arial" w:cs="Arial"/>
            <w:color w:val="auto"/>
          </w:rPr>
          <w:t>Jennifer.Taylor@staffs.ac.uk</w:t>
        </w:r>
      </w:hyperlink>
      <w:r w:rsidR="00012F31" w:rsidRPr="00FA0F82">
        <w:rPr>
          <w:rFonts w:ascii="Arial" w:hAnsi="Arial" w:cs="Arial"/>
        </w:rPr>
        <w:t xml:space="preserve"> </w:t>
      </w:r>
    </w:p>
    <w:p w14:paraId="32CDCDAA" w14:textId="77777777" w:rsidR="007750B7" w:rsidRPr="00FA0F82" w:rsidRDefault="007750B7" w:rsidP="007750B7">
      <w:pPr>
        <w:rPr>
          <w:rFonts w:ascii="Arial" w:hAnsi="Arial" w:cs="Arial"/>
        </w:rPr>
      </w:pPr>
      <w:r w:rsidRPr="00FA0F82">
        <w:rPr>
          <w:rFonts w:ascii="Arial" w:hAnsi="Arial" w:cs="Arial"/>
        </w:rPr>
        <w:t>OCRID: 0000 0002 7133 2913</w:t>
      </w:r>
    </w:p>
    <w:p w14:paraId="611DB253" w14:textId="63817AFA" w:rsidR="00012F31" w:rsidRPr="00FA0F82" w:rsidRDefault="00012F31" w:rsidP="00012F31">
      <w:pPr>
        <w:jc w:val="both"/>
        <w:rPr>
          <w:rFonts w:ascii="Arial" w:hAnsi="Arial" w:cs="Arial"/>
        </w:rPr>
      </w:pPr>
      <w:r w:rsidRPr="00FA0F82">
        <w:rPr>
          <w:rFonts w:ascii="Arial" w:hAnsi="Arial" w:cs="Arial"/>
        </w:rPr>
        <w:t xml:space="preserve">Dr Jennifer Taylor, Senior Lecturer at </w:t>
      </w:r>
      <w:r w:rsidR="00E36E96" w:rsidRPr="00FA0F82">
        <w:rPr>
          <w:rFonts w:ascii="Arial" w:hAnsi="Arial" w:cs="Arial"/>
        </w:rPr>
        <w:t>University of Staffordshire</w:t>
      </w:r>
      <w:r w:rsidRPr="00FA0F82">
        <w:rPr>
          <w:rFonts w:ascii="Arial" w:hAnsi="Arial" w:cs="Arial"/>
        </w:rPr>
        <w:t xml:space="preserve">. </w:t>
      </w:r>
      <w:r w:rsidRPr="00FA0F82">
        <w:rPr>
          <w:rFonts w:ascii="Arial" w:hAnsi="Arial" w:cs="Arial"/>
          <w:shd w:val="clear" w:color="auto" w:fill="F8F8F9"/>
        </w:rPr>
        <w:t>I am a qualitative researcher with expertise in using a variety of qualitative data collection methods and analytic approaches. Research interests include body image, mindfulness, maternal health, breastfeeding beliefs, and experiences, as well as women's health more generally.</w:t>
      </w:r>
    </w:p>
    <w:p w14:paraId="1C57BA8B" w14:textId="77777777" w:rsidR="007750B7" w:rsidRPr="00FA0F82" w:rsidRDefault="007750B7" w:rsidP="007750B7">
      <w:pPr>
        <w:rPr>
          <w:rFonts w:ascii="Arial" w:hAnsi="Arial" w:cs="Arial"/>
          <w:i/>
          <w:iCs/>
          <w:u w:val="single"/>
        </w:rPr>
      </w:pPr>
      <w:r w:rsidRPr="00FA0F82">
        <w:rPr>
          <w:rFonts w:ascii="Arial" w:hAnsi="Arial" w:cs="Arial"/>
          <w:i/>
          <w:iCs/>
          <w:u w:val="single"/>
        </w:rPr>
        <w:t>Dr Karen Rodham</w:t>
      </w:r>
    </w:p>
    <w:p w14:paraId="6C9C1A6B" w14:textId="77777777" w:rsidR="007750B7" w:rsidRPr="00FA0F82" w:rsidRDefault="007750B7" w:rsidP="007750B7">
      <w:r w:rsidRPr="00FA0F82">
        <w:rPr>
          <w:rFonts w:ascii="Arial" w:hAnsi="Arial" w:cs="Arial"/>
        </w:rPr>
        <w:t xml:space="preserve">Address: University of Chichester, College Lane, Chichester, PO19 6PE, England. </w:t>
      </w:r>
    </w:p>
    <w:p w14:paraId="3BAE765A" w14:textId="77777777" w:rsidR="007750B7" w:rsidRPr="00FA0F82" w:rsidRDefault="007750B7" w:rsidP="007750B7">
      <w:pPr>
        <w:rPr>
          <w:rFonts w:ascii="Arial" w:hAnsi="Arial" w:cs="Arial"/>
        </w:rPr>
      </w:pPr>
      <w:r w:rsidRPr="00FA0F82">
        <w:rPr>
          <w:rFonts w:ascii="Arial" w:hAnsi="Arial" w:cs="Arial"/>
        </w:rPr>
        <w:t xml:space="preserve">Email: </w:t>
      </w:r>
      <w:hyperlink r:id="rId15" w:history="1">
        <w:r w:rsidRPr="00FA0F82">
          <w:rPr>
            <w:rStyle w:val="Hyperlink"/>
            <w:rFonts w:ascii="Arial" w:hAnsi="Arial" w:cs="Arial"/>
            <w:color w:val="auto"/>
          </w:rPr>
          <w:t>k.rodham@chi.ac.uk</w:t>
        </w:r>
      </w:hyperlink>
    </w:p>
    <w:p w14:paraId="2EFF41B9" w14:textId="77777777" w:rsidR="007750B7" w:rsidRPr="00FA0F82" w:rsidRDefault="007750B7" w:rsidP="007750B7">
      <w:pPr>
        <w:rPr>
          <w:rFonts w:ascii="Arial" w:eastAsia="Times New Roman" w:hAnsi="Arial" w:cs="Arial"/>
        </w:rPr>
      </w:pPr>
      <w:r w:rsidRPr="00FA0F82">
        <w:rPr>
          <w:rFonts w:ascii="Arial" w:hAnsi="Arial" w:cs="Arial"/>
        </w:rPr>
        <w:t xml:space="preserve">OCRID: </w:t>
      </w:r>
      <w:r w:rsidRPr="00FA0F82">
        <w:rPr>
          <w:rFonts w:ascii="Arial" w:eastAsia="Times New Roman" w:hAnsi="Arial" w:cs="Arial"/>
        </w:rPr>
        <w:t>0000 0002 5377 1998</w:t>
      </w:r>
    </w:p>
    <w:p w14:paraId="54D47336" w14:textId="7CEC9AF8" w:rsidR="00012F31" w:rsidRPr="00FA0F82" w:rsidRDefault="00012F31" w:rsidP="00012F31">
      <w:pPr>
        <w:jc w:val="both"/>
        <w:rPr>
          <w:rFonts w:ascii="Arial" w:hAnsi="Arial" w:cs="Arial"/>
        </w:rPr>
      </w:pPr>
      <w:r w:rsidRPr="00FA0F82">
        <w:rPr>
          <w:rFonts w:ascii="Arial" w:eastAsia="Times New Roman" w:hAnsi="Arial" w:cs="Arial"/>
        </w:rPr>
        <w:t xml:space="preserve">Dr Karen Rodham, Senior Lecturer in Health Psychology at Chichester University.  </w:t>
      </w:r>
      <w:r w:rsidRPr="00FA0F82">
        <w:rPr>
          <w:rFonts w:ascii="Arial" w:hAnsi="Arial" w:cs="Arial"/>
          <w:shd w:val="clear" w:color="auto" w:fill="FFFFFF"/>
        </w:rPr>
        <w:t xml:space="preserve">I combined lecturing with working in practice in the NHS whilst I was at the University of Bath (2006-13). </w:t>
      </w:r>
      <w:r w:rsidRPr="00FA0F82">
        <w:rPr>
          <w:rFonts w:ascii="Arial" w:hAnsi="Arial" w:cs="Arial"/>
          <w:shd w:val="clear" w:color="auto" w:fill="FFFFFF"/>
        </w:rPr>
        <w:lastRenderedPageBreak/>
        <w:t>In practice I worked with people who live with Complex Regional Pain Syndrome (CRPS). This patient group has taught me much about the challenges of living with persistent pain. Area of interest include wanting to learn how to better support people who are coping with complex and long-term physical conditions and through understanding lived experiences using qualitative approach to data collection and analysis.</w:t>
      </w:r>
    </w:p>
    <w:p w14:paraId="118926AF" w14:textId="77777777" w:rsidR="007750B7" w:rsidRPr="00FA0F82" w:rsidRDefault="007750B7" w:rsidP="007750B7">
      <w:pPr>
        <w:rPr>
          <w:rFonts w:ascii="Arial" w:hAnsi="Arial" w:cs="Arial"/>
          <w:i/>
          <w:iCs/>
          <w:u w:val="single"/>
        </w:rPr>
      </w:pPr>
      <w:r w:rsidRPr="00FA0F82">
        <w:rPr>
          <w:rFonts w:ascii="Arial" w:hAnsi="Arial" w:cs="Arial"/>
          <w:i/>
          <w:iCs/>
          <w:u w:val="single"/>
        </w:rPr>
        <w:t>Dr Jessica Lewis</w:t>
      </w:r>
    </w:p>
    <w:p w14:paraId="559DBE32" w14:textId="77777777" w:rsidR="007750B7" w:rsidRPr="00FA0F82" w:rsidRDefault="007750B7" w:rsidP="007750B7">
      <w:r w:rsidRPr="00FA0F82">
        <w:rPr>
          <w:rFonts w:ascii="Arial" w:hAnsi="Arial" w:cs="Arial"/>
        </w:rPr>
        <w:t xml:space="preserve">Address: National High Secure Service for Women, </w:t>
      </w:r>
      <w:r w:rsidRPr="00FA0F82">
        <w:rPr>
          <w:rFonts w:ascii="Arial" w:hAnsi="Arial" w:cs="Arial"/>
          <w:shd w:val="clear" w:color="auto" w:fill="FFFFFF"/>
        </w:rPr>
        <w:t xml:space="preserve">Woodbeck, Retford, DN22 0PD, England. </w:t>
      </w:r>
    </w:p>
    <w:p w14:paraId="1F966DF7" w14:textId="77777777" w:rsidR="007750B7" w:rsidRPr="00FA0F82" w:rsidRDefault="007750B7" w:rsidP="007750B7">
      <w:pPr>
        <w:rPr>
          <w:rStyle w:val="Hyperlink"/>
          <w:rFonts w:ascii="Arial" w:hAnsi="Arial" w:cs="Arial"/>
          <w:color w:val="auto"/>
        </w:rPr>
      </w:pPr>
      <w:r w:rsidRPr="00FA0F82">
        <w:rPr>
          <w:rFonts w:ascii="Arial" w:hAnsi="Arial" w:cs="Arial"/>
        </w:rPr>
        <w:t xml:space="preserve">Email: </w:t>
      </w:r>
      <w:hyperlink r:id="rId16" w:history="1">
        <w:r w:rsidRPr="00FA0F82">
          <w:rPr>
            <w:rStyle w:val="Hyperlink"/>
            <w:rFonts w:ascii="Arial" w:hAnsi="Arial" w:cs="Arial"/>
            <w:color w:val="auto"/>
          </w:rPr>
          <w:t>Jessica@primrose-psychological.com</w:t>
        </w:r>
      </w:hyperlink>
    </w:p>
    <w:p w14:paraId="78EFFA8C" w14:textId="2B6B28BA" w:rsidR="00E02EC3" w:rsidRPr="00FA0F82" w:rsidRDefault="00E02EC3" w:rsidP="00E02EC3">
      <w:pPr>
        <w:jc w:val="both"/>
        <w:rPr>
          <w:rFonts w:eastAsia="Times New Roman"/>
        </w:rPr>
      </w:pPr>
      <w:r w:rsidRPr="00FA0F82">
        <w:rPr>
          <w:rStyle w:val="Hyperlink"/>
          <w:rFonts w:ascii="Arial" w:eastAsia="Times New Roman" w:hAnsi="Arial" w:cs="Arial"/>
          <w:color w:val="auto"/>
          <w:u w:val="none"/>
        </w:rPr>
        <w:t>Dr Jessical Lewis, Consultant Clinical Psychologist worked within the NHS for 34 years, within both community and forensic settings.  I have worked within women services across the forensic pathway and co-lead the Psychology Service at the National High Secure Healthcare Service for Women (Rampton Hospital).  I have also co-developed and was the clinical lead for the National Women’s Outreach Service. My specialist interests include women's forensic care, trauma informed practice, risk management, reducing restrictive practices, health psychology and delivering clinical supervision.</w:t>
      </w:r>
    </w:p>
    <w:p w14:paraId="6905627D" w14:textId="77777777" w:rsidR="007750B7" w:rsidRPr="00FA0F82" w:rsidRDefault="007750B7" w:rsidP="007750B7">
      <w:pPr>
        <w:rPr>
          <w:rFonts w:ascii="Arial" w:hAnsi="Arial" w:cs="Arial"/>
          <w:i/>
          <w:iCs/>
          <w:u w:val="single"/>
        </w:rPr>
      </w:pPr>
      <w:r w:rsidRPr="00FA0F82">
        <w:rPr>
          <w:rFonts w:ascii="Arial" w:hAnsi="Arial" w:cs="Arial"/>
          <w:i/>
          <w:iCs/>
          <w:u w:val="single"/>
        </w:rPr>
        <w:t>Dr Trevor Geodon</w:t>
      </w:r>
    </w:p>
    <w:p w14:paraId="0EA03360" w14:textId="77777777" w:rsidR="007750B7" w:rsidRPr="00FA0F82" w:rsidRDefault="007750B7" w:rsidP="007750B7">
      <w:r w:rsidRPr="00FA0F82">
        <w:rPr>
          <w:rFonts w:ascii="Arial" w:hAnsi="Arial" w:cs="Arial"/>
        </w:rPr>
        <w:t xml:space="preserve">Address: National High Secure Service for Women, </w:t>
      </w:r>
      <w:r w:rsidRPr="00FA0F82">
        <w:rPr>
          <w:rFonts w:ascii="Arial" w:hAnsi="Arial" w:cs="Arial"/>
          <w:shd w:val="clear" w:color="auto" w:fill="FFFFFF"/>
        </w:rPr>
        <w:t xml:space="preserve">Woodbeck, Retford, DN22 0PD, England. </w:t>
      </w:r>
    </w:p>
    <w:p w14:paraId="32DF94CF" w14:textId="77777777" w:rsidR="007750B7" w:rsidRPr="00FA0F82" w:rsidRDefault="007750B7" w:rsidP="007750B7">
      <w:pPr>
        <w:rPr>
          <w:rFonts w:ascii="Arial" w:hAnsi="Arial" w:cs="Arial"/>
        </w:rPr>
      </w:pPr>
      <w:r w:rsidRPr="00FA0F82">
        <w:rPr>
          <w:rFonts w:ascii="Arial" w:hAnsi="Arial" w:cs="Arial"/>
        </w:rPr>
        <w:t xml:space="preserve">Email: </w:t>
      </w:r>
      <w:hyperlink r:id="rId17" w:history="1">
        <w:r w:rsidRPr="00FA0F82">
          <w:rPr>
            <w:rStyle w:val="Hyperlink"/>
            <w:rFonts w:ascii="Arial" w:hAnsi="Arial" w:cs="Arial"/>
            <w:color w:val="auto"/>
          </w:rPr>
          <w:t>Trevor.Gedeon2@nottshc.nhs.uk</w:t>
        </w:r>
      </w:hyperlink>
    </w:p>
    <w:p w14:paraId="465CA61C" w14:textId="77777777" w:rsidR="007750B7" w:rsidRPr="00FA0F82" w:rsidRDefault="007750B7" w:rsidP="007750B7">
      <w:pPr>
        <w:rPr>
          <w:rFonts w:ascii="Arial" w:hAnsi="Arial" w:cs="Arial"/>
        </w:rPr>
      </w:pPr>
      <w:r w:rsidRPr="00FA0F82">
        <w:rPr>
          <w:rFonts w:ascii="Arial" w:hAnsi="Arial" w:cs="Arial"/>
        </w:rPr>
        <w:t xml:space="preserve">OCRID: </w:t>
      </w:r>
      <w:bookmarkStart w:id="0" w:name="_GoBack"/>
      <w:r w:rsidRPr="00FA0F82">
        <w:rPr>
          <w:rFonts w:ascii="Arial" w:hAnsi="Arial" w:cs="Arial"/>
        </w:rPr>
        <w:t>0009-0002-7009-0294</w:t>
      </w:r>
      <w:bookmarkEnd w:id="0"/>
    </w:p>
    <w:p w14:paraId="2874E6AF" w14:textId="7C30B6EB" w:rsidR="00A553C6" w:rsidRPr="00FA0F82" w:rsidRDefault="00423A44" w:rsidP="009C2978">
      <w:pPr>
        <w:jc w:val="both"/>
        <w:rPr>
          <w:rFonts w:ascii="Arial" w:hAnsi="Arial" w:cs="Arial"/>
        </w:rPr>
      </w:pPr>
      <w:r w:rsidRPr="00FA0F82">
        <w:rPr>
          <w:rFonts w:ascii="Arial" w:hAnsi="Arial" w:cs="Arial"/>
        </w:rPr>
        <w:t xml:space="preserve">Dr Trevor Gedeon, Consultant Forensic Psychiatrist and Medical Lead at the </w:t>
      </w:r>
      <w:r w:rsidR="00EA3537" w:rsidRPr="00FA0F82">
        <w:rPr>
          <w:rStyle w:val="Hyperlink"/>
          <w:rFonts w:ascii="Arial" w:eastAsia="Times New Roman" w:hAnsi="Arial" w:cs="Arial"/>
          <w:color w:val="auto"/>
          <w:u w:val="none"/>
        </w:rPr>
        <w:t>National High Secure Healthcare Service for Women (Rampton Hospital)</w:t>
      </w:r>
      <w:r w:rsidRPr="00FA0F82">
        <w:rPr>
          <w:rFonts w:ascii="Arial" w:hAnsi="Arial" w:cs="Arial"/>
        </w:rPr>
        <w:t xml:space="preserve">. </w:t>
      </w:r>
      <w:r w:rsidR="009C2978" w:rsidRPr="00FA0F82">
        <w:rPr>
          <w:rFonts w:ascii="Arial" w:hAnsi="Arial" w:cs="Arial"/>
        </w:rPr>
        <w:t xml:space="preserve">I have worked </w:t>
      </w:r>
      <w:r w:rsidR="009C2978" w:rsidRPr="00FA0F82">
        <w:rPr>
          <w:rStyle w:val="Hyperlink"/>
          <w:rFonts w:ascii="Arial" w:eastAsia="Times New Roman" w:hAnsi="Arial" w:cs="Arial"/>
          <w:color w:val="auto"/>
          <w:u w:val="none"/>
        </w:rPr>
        <w:t>within both community and forensic settings</w:t>
      </w:r>
      <w:r w:rsidR="009C2978" w:rsidRPr="00FA0F82">
        <w:rPr>
          <w:rFonts w:ascii="Arial" w:hAnsi="Arial" w:cs="Arial"/>
        </w:rPr>
        <w:t xml:space="preserve"> across all levels of security including low, medium, and high secure services both within inpatient hospital and prison services.  I have experience in psychotic disorders, affective disorder, developmental disorder, personality disorders and impact of substance and alcohol on mental health. Area of interest and expertise include e</w:t>
      </w:r>
      <w:r w:rsidR="00A553C6" w:rsidRPr="00FA0F82">
        <w:rPr>
          <w:rFonts w:ascii="Arial" w:hAnsi="Arial" w:cs="Arial"/>
        </w:rPr>
        <w:t xml:space="preserve">xpert witness, fitness to plea, court proceeding, </w:t>
      </w:r>
      <w:r w:rsidR="009C2978" w:rsidRPr="00FA0F82">
        <w:rPr>
          <w:rFonts w:ascii="Arial" w:hAnsi="Arial" w:cs="Arial"/>
        </w:rPr>
        <w:t>assessment,</w:t>
      </w:r>
      <w:r w:rsidR="00A553C6" w:rsidRPr="00FA0F82">
        <w:rPr>
          <w:rFonts w:ascii="Arial" w:hAnsi="Arial" w:cs="Arial"/>
        </w:rPr>
        <w:t xml:space="preserve"> and management of mentally disordered offenders</w:t>
      </w:r>
      <w:r w:rsidR="009C2978" w:rsidRPr="00FA0F82">
        <w:rPr>
          <w:rFonts w:ascii="Arial" w:hAnsi="Arial" w:cs="Arial"/>
        </w:rPr>
        <w:t xml:space="preserve">. </w:t>
      </w:r>
      <w:r w:rsidR="00A553C6" w:rsidRPr="00FA0F82">
        <w:rPr>
          <w:rFonts w:ascii="Arial" w:hAnsi="Arial" w:cs="Arial"/>
        </w:rPr>
        <w:t xml:space="preserve"> </w:t>
      </w:r>
    </w:p>
    <w:p w14:paraId="6B5D6300" w14:textId="77777777" w:rsidR="007750B7" w:rsidRPr="00FA0F82" w:rsidRDefault="007750B7" w:rsidP="007750B7">
      <w:pPr>
        <w:rPr>
          <w:rFonts w:ascii="Arial" w:hAnsi="Arial" w:cs="Arial"/>
          <w:i/>
          <w:iCs/>
          <w:u w:val="single"/>
        </w:rPr>
      </w:pPr>
      <w:r w:rsidRPr="00FA0F82">
        <w:rPr>
          <w:rFonts w:ascii="Arial" w:hAnsi="Arial" w:cs="Arial"/>
          <w:i/>
          <w:iCs/>
          <w:u w:val="single"/>
        </w:rPr>
        <w:t>Dr Samantha Akiens</w:t>
      </w:r>
    </w:p>
    <w:p w14:paraId="78ABE73D" w14:textId="77777777" w:rsidR="007750B7" w:rsidRPr="00FA0F82" w:rsidRDefault="007750B7" w:rsidP="007750B7">
      <w:r w:rsidRPr="00FA0F82">
        <w:rPr>
          <w:rFonts w:ascii="Arial" w:hAnsi="Arial" w:cs="Arial"/>
        </w:rPr>
        <w:t xml:space="preserve">Address: The Nottingham Centre for Transgender Health, </w:t>
      </w:r>
      <w:r w:rsidRPr="00FA0F82">
        <w:rPr>
          <w:rFonts w:ascii="Arial" w:hAnsi="Arial" w:cs="Arial"/>
          <w:sz w:val="21"/>
          <w:szCs w:val="21"/>
          <w:shd w:val="clear" w:color="auto" w:fill="FFFFFF"/>
        </w:rPr>
        <w:t xml:space="preserve">12 Broad Street, Nottingham, NG1 3AL, England. </w:t>
      </w:r>
    </w:p>
    <w:p w14:paraId="75D31341" w14:textId="77777777" w:rsidR="007750B7" w:rsidRPr="00FA0F82" w:rsidRDefault="007750B7" w:rsidP="007750B7">
      <w:pPr>
        <w:rPr>
          <w:rStyle w:val="Hyperlink"/>
          <w:rFonts w:ascii="Arial" w:hAnsi="Arial" w:cs="Arial"/>
          <w:color w:val="auto"/>
        </w:rPr>
      </w:pPr>
      <w:r w:rsidRPr="00FA0F82">
        <w:rPr>
          <w:rFonts w:ascii="Arial" w:hAnsi="Arial" w:cs="Arial"/>
        </w:rPr>
        <w:t xml:space="preserve">Email: </w:t>
      </w:r>
      <w:hyperlink r:id="rId18" w:history="1">
        <w:r w:rsidRPr="00FA0F82">
          <w:rPr>
            <w:rStyle w:val="Hyperlink"/>
            <w:rFonts w:ascii="Arial" w:hAnsi="Arial" w:cs="Arial"/>
            <w:color w:val="auto"/>
          </w:rPr>
          <w:t>Samantha.Akiens@nottshc.nhs.uk</w:t>
        </w:r>
      </w:hyperlink>
    </w:p>
    <w:p w14:paraId="33641205" w14:textId="2A898B2D" w:rsidR="00FE7A81" w:rsidRPr="00FA0F82" w:rsidRDefault="00423A44" w:rsidP="002B1356">
      <w:pPr>
        <w:jc w:val="both"/>
        <w:rPr>
          <w:rFonts w:ascii="Arial" w:hAnsi="Arial" w:cs="Arial"/>
        </w:rPr>
      </w:pPr>
      <w:r w:rsidRPr="00FA0F82">
        <w:rPr>
          <w:rStyle w:val="Hyperlink"/>
          <w:rFonts w:ascii="Arial" w:hAnsi="Arial" w:cs="Arial"/>
          <w:color w:val="auto"/>
          <w:u w:val="none"/>
        </w:rPr>
        <w:t>Dr Samantha Akiens, Clinical Psychologist</w:t>
      </w:r>
      <w:r w:rsidR="00EA3537" w:rsidRPr="00FA0F82">
        <w:rPr>
          <w:rStyle w:val="Hyperlink"/>
          <w:rFonts w:ascii="Arial" w:hAnsi="Arial" w:cs="Arial"/>
          <w:color w:val="auto"/>
          <w:u w:val="none"/>
        </w:rPr>
        <w:t xml:space="preserve"> in the NHS</w:t>
      </w:r>
      <w:r w:rsidRPr="00FA0F82">
        <w:rPr>
          <w:rStyle w:val="Hyperlink"/>
          <w:rFonts w:ascii="Arial" w:hAnsi="Arial" w:cs="Arial"/>
          <w:color w:val="auto"/>
          <w:u w:val="none"/>
        </w:rPr>
        <w:t xml:space="preserve">. I have worked as a psychologist in the Women’s Pathways, in Medium Secure Service, Enhanced Women’s Services (WEMSS) and the </w:t>
      </w:r>
      <w:r w:rsidR="00EA3537" w:rsidRPr="00FA0F82">
        <w:rPr>
          <w:rStyle w:val="Hyperlink"/>
          <w:rFonts w:ascii="Arial" w:eastAsia="Times New Roman" w:hAnsi="Arial" w:cs="Arial"/>
          <w:color w:val="auto"/>
          <w:u w:val="none"/>
        </w:rPr>
        <w:t>National High Secure Healthcare Service for Women (Rampton Hospital)</w:t>
      </w:r>
      <w:r w:rsidRPr="00FA0F82">
        <w:rPr>
          <w:rStyle w:val="Hyperlink"/>
          <w:rFonts w:ascii="Arial" w:hAnsi="Arial" w:cs="Arial"/>
          <w:color w:val="auto"/>
          <w:u w:val="none"/>
        </w:rPr>
        <w:t xml:space="preserve">. Areas of </w:t>
      </w:r>
      <w:r w:rsidR="00FE7A81" w:rsidRPr="00FA0F82">
        <w:rPr>
          <w:rFonts w:ascii="Arial" w:hAnsi="Arial" w:cs="Arial"/>
        </w:rPr>
        <w:t xml:space="preserve">interest and expertise </w:t>
      </w:r>
      <w:r w:rsidR="00875857" w:rsidRPr="00FA0F82">
        <w:rPr>
          <w:rFonts w:ascii="Arial" w:hAnsi="Arial" w:cs="Arial"/>
        </w:rPr>
        <w:t>include</w:t>
      </w:r>
      <w:r w:rsidR="00FE7A81" w:rsidRPr="00FA0F82">
        <w:rPr>
          <w:rFonts w:ascii="Arial" w:hAnsi="Arial" w:cs="Arial"/>
        </w:rPr>
        <w:t xml:space="preserve"> working with women residing in secure care, implementing trauma informed interventions, and working with neurodiverse, and gender diverse clients.</w:t>
      </w:r>
    </w:p>
    <w:p w14:paraId="167DD727" w14:textId="21142B9A" w:rsidR="00423A44" w:rsidRPr="00FA0F82" w:rsidRDefault="00423A44" w:rsidP="007750B7">
      <w:pPr>
        <w:rPr>
          <w:rFonts w:ascii="Arial" w:hAnsi="Arial" w:cs="Arial"/>
        </w:rPr>
      </w:pPr>
      <w:r w:rsidRPr="00FA0F82">
        <w:rPr>
          <w:rStyle w:val="Hyperlink"/>
          <w:rFonts w:ascii="Arial" w:hAnsi="Arial" w:cs="Arial"/>
          <w:color w:val="auto"/>
          <w:u w:val="none"/>
        </w:rPr>
        <w:t xml:space="preserve"> </w:t>
      </w:r>
    </w:p>
    <w:p w14:paraId="44EE73E2" w14:textId="207C5634" w:rsidR="00012F31" w:rsidRPr="00FA0F82" w:rsidRDefault="00012F31">
      <w:pPr>
        <w:rPr>
          <w:rFonts w:ascii="Arial" w:hAnsi="Arial" w:cs="Arial"/>
          <w:b/>
          <w:bCs/>
        </w:rPr>
      </w:pPr>
      <w:r w:rsidRPr="00FA0F82">
        <w:rPr>
          <w:rFonts w:ascii="Arial" w:hAnsi="Arial" w:cs="Arial"/>
          <w:b/>
          <w:bCs/>
        </w:rPr>
        <w:br w:type="page"/>
      </w:r>
    </w:p>
    <w:p w14:paraId="5896A827" w14:textId="5AD5536D" w:rsidR="007750B7" w:rsidRPr="00FA0F82" w:rsidRDefault="007750B7" w:rsidP="007750B7">
      <w:pPr>
        <w:spacing w:after="0"/>
        <w:rPr>
          <w:rFonts w:ascii="Open Sans" w:hAnsi="Open Sans" w:cs="Open Sans"/>
          <w:sz w:val="21"/>
          <w:szCs w:val="21"/>
          <w:shd w:val="clear" w:color="auto" w:fill="FFFFFF"/>
        </w:rPr>
      </w:pPr>
      <w:r w:rsidRPr="00FA0F82">
        <w:rPr>
          <w:rFonts w:ascii="Arial" w:hAnsi="Arial" w:cs="Arial"/>
          <w:b/>
          <w:bCs/>
        </w:rPr>
        <w:lastRenderedPageBreak/>
        <w:t xml:space="preserve">Data Availability Statement </w:t>
      </w:r>
    </w:p>
    <w:p w14:paraId="26BDC4B9" w14:textId="77777777" w:rsidR="007750B7" w:rsidRPr="00FA0F82" w:rsidRDefault="007750B7" w:rsidP="007750B7">
      <w:pPr>
        <w:spacing w:line="240" w:lineRule="auto"/>
        <w:jc w:val="both"/>
        <w:rPr>
          <w:rFonts w:ascii="Arial" w:hAnsi="Arial" w:cs="Arial"/>
        </w:rPr>
      </w:pPr>
      <w:r w:rsidRPr="00FA0F82">
        <w:rPr>
          <w:rFonts w:ascii="Arial" w:hAnsi="Arial" w:cs="Arial"/>
          <w:shd w:val="clear" w:color="auto" w:fill="FFFFFF"/>
        </w:rPr>
        <w:t xml:space="preserve">The raw data from the interviews </w:t>
      </w:r>
      <w:r w:rsidRPr="00FA0F82">
        <w:rPr>
          <w:rFonts w:ascii="Arial" w:hAnsi="Arial" w:cs="Arial"/>
        </w:rPr>
        <w:t xml:space="preserve">that support the findings of this study </w:t>
      </w:r>
      <w:r w:rsidRPr="00FA0F82">
        <w:rPr>
          <w:rFonts w:ascii="Arial" w:hAnsi="Arial" w:cs="Arial"/>
          <w:shd w:val="clear" w:color="auto" w:fill="FFFFFF"/>
        </w:rPr>
        <w:t xml:space="preserve">are securely stored within Nottinghamshire Healthcare NHS Foundation Trust and </w:t>
      </w:r>
      <w:r w:rsidRPr="00FA0F82">
        <w:rPr>
          <w:rFonts w:ascii="Arial" w:hAnsi="Arial" w:cs="Arial"/>
        </w:rPr>
        <w:t>are available from the corresponding authors upon reasonable request. The data are not publicly available due to privacy or ethical restrictions.</w:t>
      </w:r>
    </w:p>
    <w:p w14:paraId="5930BDE7" w14:textId="77777777" w:rsidR="007750B7" w:rsidRPr="00FA0F82" w:rsidRDefault="007750B7" w:rsidP="007750B7">
      <w:pPr>
        <w:spacing w:line="240" w:lineRule="auto"/>
        <w:jc w:val="both"/>
        <w:rPr>
          <w:rFonts w:ascii="Arial" w:hAnsi="Arial" w:cs="Arial"/>
          <w:b/>
          <w:bCs/>
        </w:rPr>
      </w:pPr>
      <w:r w:rsidRPr="00FA0F82">
        <w:rPr>
          <w:rFonts w:ascii="Arial" w:hAnsi="Arial" w:cs="Arial"/>
          <w:b/>
          <w:bCs/>
        </w:rPr>
        <w:t xml:space="preserve">Author Contribution </w:t>
      </w:r>
    </w:p>
    <w:p w14:paraId="3DF238CF" w14:textId="77777777" w:rsidR="007750B7" w:rsidRPr="00FA0F82" w:rsidRDefault="007750B7" w:rsidP="007750B7">
      <w:pPr>
        <w:spacing w:line="240" w:lineRule="auto"/>
        <w:jc w:val="both"/>
        <w:rPr>
          <w:rFonts w:ascii="Arial" w:hAnsi="Arial" w:cs="Arial"/>
        </w:rPr>
      </w:pPr>
      <w:r w:rsidRPr="00FA0F82">
        <w:rPr>
          <w:rFonts w:ascii="Arial" w:hAnsi="Arial" w:cs="Arial"/>
        </w:rPr>
        <w:t xml:space="preserve">Gemma Hurst: Conceptualisation; analysis writing – original draft; writing – review and editing, supervision; Jennifer Taylor: Conceptualisation; analysis writing – original draft; writing – review and editing, supervision; Karen Rodham: Conceptualisation; analysis writing – original draft; writing – review and editing, supervision; Jessica Lewis: Conceptualisation; writing – review and editing, supervision; Trevor Gedeon: Conceptualisation; writing – review and editing; Samantha Akiens: Conceptualisation; analysis writing – original draft; writing – review and editing and supervision. </w:t>
      </w:r>
    </w:p>
    <w:p w14:paraId="107A3AA3" w14:textId="77777777" w:rsidR="007750B7" w:rsidRPr="00FA0F82" w:rsidRDefault="007750B7" w:rsidP="007750B7">
      <w:pPr>
        <w:rPr>
          <w:rFonts w:ascii="Arial" w:hAnsi="Arial" w:cs="Arial"/>
          <w:b/>
          <w:bCs/>
        </w:rPr>
      </w:pPr>
      <w:r w:rsidRPr="00FA0F82">
        <w:rPr>
          <w:rFonts w:ascii="Arial" w:hAnsi="Arial" w:cs="Arial"/>
          <w:b/>
          <w:bCs/>
        </w:rPr>
        <w:t xml:space="preserve">Funding Information </w:t>
      </w:r>
    </w:p>
    <w:p w14:paraId="3C284619" w14:textId="375A81C4" w:rsidR="007750B7" w:rsidRPr="00FA0F82" w:rsidRDefault="007750B7" w:rsidP="007750B7">
      <w:pPr>
        <w:spacing w:line="240" w:lineRule="auto"/>
        <w:jc w:val="both"/>
        <w:rPr>
          <w:rFonts w:ascii="Arial" w:hAnsi="Arial" w:cs="Arial"/>
        </w:rPr>
      </w:pPr>
      <w:r w:rsidRPr="00FA0F82">
        <w:rPr>
          <w:rFonts w:ascii="Arial" w:hAnsi="Arial" w:cs="Arial"/>
        </w:rPr>
        <w:t xml:space="preserve">This research was sponsored by </w:t>
      </w:r>
      <w:r w:rsidR="00E36E96" w:rsidRPr="00FA0F82">
        <w:rPr>
          <w:rFonts w:ascii="Arial" w:hAnsi="Arial" w:cs="Arial"/>
        </w:rPr>
        <w:t>University of Staffordshire</w:t>
      </w:r>
      <w:r w:rsidRPr="00FA0F82">
        <w:rPr>
          <w:rFonts w:ascii="Arial" w:hAnsi="Arial" w:cs="Arial"/>
        </w:rPr>
        <w:t xml:space="preserve"> as part of the Professional Doctorate in Health Psychology. The first author was employed and received funding from Nottinghamshire Healthcare NHS Foundation to complete a Professional Doctorate in Health Psychology, where this analysis formed part of her work and contributed to her doctoral portfolio. </w:t>
      </w:r>
    </w:p>
    <w:p w14:paraId="7016007A" w14:textId="77777777" w:rsidR="007750B7" w:rsidRPr="00FA0F82" w:rsidRDefault="007750B7" w:rsidP="007750B7">
      <w:pPr>
        <w:spacing w:line="240" w:lineRule="auto"/>
        <w:jc w:val="both"/>
        <w:rPr>
          <w:rFonts w:ascii="Arial" w:hAnsi="Arial" w:cs="Arial"/>
          <w:b/>
          <w:bCs/>
        </w:rPr>
      </w:pPr>
      <w:r w:rsidRPr="00FA0F82">
        <w:rPr>
          <w:rFonts w:ascii="Arial" w:hAnsi="Arial" w:cs="Arial"/>
          <w:b/>
          <w:bCs/>
        </w:rPr>
        <w:t xml:space="preserve">Conflict of Interest </w:t>
      </w:r>
    </w:p>
    <w:p w14:paraId="171D2888" w14:textId="77777777" w:rsidR="007750B7" w:rsidRPr="00FA0F82" w:rsidRDefault="007750B7" w:rsidP="007750B7">
      <w:pPr>
        <w:spacing w:line="240" w:lineRule="auto"/>
        <w:jc w:val="both"/>
        <w:rPr>
          <w:rFonts w:ascii="Arial" w:hAnsi="Arial" w:cs="Arial"/>
        </w:rPr>
      </w:pPr>
      <w:r w:rsidRPr="00FA0F82">
        <w:rPr>
          <w:rFonts w:ascii="Arial" w:hAnsi="Arial" w:cs="Arial"/>
        </w:rPr>
        <w:t xml:space="preserve">The authors declare no conflict of interest. </w:t>
      </w:r>
    </w:p>
    <w:p w14:paraId="54A8A593" w14:textId="77777777" w:rsidR="007750B7" w:rsidRPr="00FA0F82" w:rsidRDefault="007750B7" w:rsidP="007750B7">
      <w:pPr>
        <w:spacing w:line="240" w:lineRule="auto"/>
        <w:jc w:val="both"/>
        <w:rPr>
          <w:rFonts w:ascii="Arial" w:hAnsi="Arial" w:cs="Arial"/>
          <w:b/>
          <w:bCs/>
        </w:rPr>
      </w:pPr>
      <w:r w:rsidRPr="00FA0F82">
        <w:rPr>
          <w:rFonts w:ascii="Arial" w:hAnsi="Arial" w:cs="Arial"/>
          <w:b/>
          <w:bCs/>
        </w:rPr>
        <w:t xml:space="preserve">Ethical Approval </w:t>
      </w:r>
    </w:p>
    <w:p w14:paraId="64E4CCC5" w14:textId="448EF103" w:rsidR="007750B7" w:rsidRPr="00FA0F82" w:rsidRDefault="007750B7" w:rsidP="007750B7">
      <w:pPr>
        <w:spacing w:line="240" w:lineRule="auto"/>
        <w:jc w:val="both"/>
        <w:rPr>
          <w:rFonts w:ascii="Arial" w:hAnsi="Arial" w:cs="Arial"/>
        </w:rPr>
      </w:pPr>
      <w:r w:rsidRPr="00FA0F82">
        <w:rPr>
          <w:rFonts w:ascii="Arial" w:hAnsi="Arial" w:cs="Arial"/>
        </w:rPr>
        <w:t xml:space="preserve">Ethics approval was granted by the Health Research Authority, Research Ethic Committee [REC: 22/WS/0120] and </w:t>
      </w:r>
      <w:r w:rsidR="00E36E96" w:rsidRPr="00FA0F82">
        <w:rPr>
          <w:rFonts w:ascii="Arial" w:hAnsi="Arial" w:cs="Arial"/>
        </w:rPr>
        <w:t>University of Staffordshire</w:t>
      </w:r>
      <w:r w:rsidRPr="00FA0F82">
        <w:rPr>
          <w:rFonts w:ascii="Arial" w:hAnsi="Arial" w:cs="Arial"/>
        </w:rPr>
        <w:t xml:space="preserve"> and adhered to the British Psychology Society's Code of Ethics and Conduct. The local NHS Trust of the participating research sites also provided study approval. </w:t>
      </w:r>
    </w:p>
    <w:p w14:paraId="38908FA3" w14:textId="77777777" w:rsidR="007750B7" w:rsidRPr="00FA0F82" w:rsidRDefault="007750B7" w:rsidP="007750B7">
      <w:pPr>
        <w:spacing w:line="240" w:lineRule="auto"/>
        <w:jc w:val="both"/>
        <w:rPr>
          <w:rFonts w:ascii="Arial" w:hAnsi="Arial" w:cs="Arial"/>
          <w:b/>
          <w:bCs/>
        </w:rPr>
      </w:pPr>
      <w:r w:rsidRPr="00FA0F82">
        <w:rPr>
          <w:rFonts w:ascii="Arial" w:hAnsi="Arial" w:cs="Arial"/>
          <w:b/>
          <w:bCs/>
        </w:rPr>
        <w:t xml:space="preserve">Consent to Participate </w:t>
      </w:r>
    </w:p>
    <w:p w14:paraId="1CE3338A" w14:textId="77777777" w:rsidR="007750B7" w:rsidRPr="00FA0F82" w:rsidRDefault="007750B7" w:rsidP="007750B7">
      <w:pPr>
        <w:spacing w:line="240" w:lineRule="auto"/>
        <w:jc w:val="both"/>
        <w:rPr>
          <w:rFonts w:ascii="Arial" w:hAnsi="Arial" w:cs="Arial"/>
        </w:rPr>
      </w:pPr>
      <w:r w:rsidRPr="00FA0F82">
        <w:rPr>
          <w:rFonts w:ascii="Arial" w:hAnsi="Arial" w:cs="Arial"/>
        </w:rPr>
        <w:t xml:space="preserve">Informed consent was obtained from all participants, no deception was involved. Participants Responsible Clinicians (Consultant Forensic Psychiatrist) also provided written approval that participants were deemed to have capacity to provide informed consent for their participation in the research. </w:t>
      </w:r>
    </w:p>
    <w:p w14:paraId="4CECB9D4" w14:textId="77777777" w:rsidR="00354103" w:rsidRPr="00FA0F82" w:rsidRDefault="00354103" w:rsidP="00A473F6">
      <w:pPr>
        <w:rPr>
          <w:rFonts w:ascii="Arial" w:hAnsi="Arial" w:cs="Arial"/>
        </w:rPr>
      </w:pPr>
    </w:p>
    <w:p w14:paraId="6164213D" w14:textId="77777777" w:rsidR="00852F85" w:rsidRPr="00FA0F82" w:rsidRDefault="00852F85">
      <w:pPr>
        <w:rPr>
          <w:rFonts w:ascii="Arial" w:hAnsi="Arial" w:cs="Arial"/>
          <w:b/>
          <w:bCs/>
        </w:rPr>
      </w:pPr>
    </w:p>
    <w:p w14:paraId="7079EA10" w14:textId="77777777" w:rsidR="008C1C8F" w:rsidRPr="00FA0F82" w:rsidRDefault="008C1C8F" w:rsidP="00D23477">
      <w:pPr>
        <w:jc w:val="both"/>
        <w:rPr>
          <w:rFonts w:ascii="Arial" w:hAnsi="Arial" w:cs="Arial"/>
          <w:b/>
          <w:bCs/>
        </w:rPr>
      </w:pPr>
    </w:p>
    <w:p w14:paraId="1C2B027B" w14:textId="77777777" w:rsidR="008C1C8F" w:rsidRPr="00FA0F82" w:rsidRDefault="008C1C8F" w:rsidP="00D23477">
      <w:pPr>
        <w:jc w:val="both"/>
        <w:rPr>
          <w:rFonts w:ascii="Arial" w:hAnsi="Arial" w:cs="Arial"/>
          <w:b/>
          <w:bCs/>
        </w:rPr>
      </w:pPr>
    </w:p>
    <w:p w14:paraId="73E5DD72" w14:textId="77777777" w:rsidR="008C1C8F" w:rsidRPr="00FA0F82" w:rsidRDefault="008C1C8F" w:rsidP="00D23477">
      <w:pPr>
        <w:jc w:val="both"/>
        <w:rPr>
          <w:rFonts w:ascii="Arial" w:hAnsi="Arial" w:cs="Arial"/>
          <w:b/>
          <w:bCs/>
        </w:rPr>
      </w:pPr>
    </w:p>
    <w:p w14:paraId="03BC7A99" w14:textId="77777777" w:rsidR="008C1C8F" w:rsidRPr="00FA0F82" w:rsidRDefault="008C1C8F" w:rsidP="00D23477">
      <w:pPr>
        <w:jc w:val="both"/>
        <w:rPr>
          <w:rFonts w:ascii="Arial" w:hAnsi="Arial" w:cs="Arial"/>
          <w:b/>
          <w:bCs/>
        </w:rPr>
      </w:pPr>
    </w:p>
    <w:p w14:paraId="5D9AE51C" w14:textId="77777777" w:rsidR="008C1C8F" w:rsidRPr="00FA0F82" w:rsidRDefault="008C1C8F" w:rsidP="00D23477">
      <w:pPr>
        <w:jc w:val="both"/>
        <w:rPr>
          <w:rFonts w:ascii="Arial" w:hAnsi="Arial" w:cs="Arial"/>
          <w:b/>
          <w:bCs/>
        </w:rPr>
      </w:pPr>
    </w:p>
    <w:p w14:paraId="2DDAA092" w14:textId="77777777" w:rsidR="008C1C8F" w:rsidRPr="00FA0F82" w:rsidRDefault="008C1C8F" w:rsidP="00D23477">
      <w:pPr>
        <w:jc w:val="both"/>
        <w:rPr>
          <w:rFonts w:ascii="Arial" w:hAnsi="Arial" w:cs="Arial"/>
          <w:b/>
          <w:bCs/>
        </w:rPr>
      </w:pPr>
    </w:p>
    <w:p w14:paraId="675DB957" w14:textId="77777777" w:rsidR="008C1C8F" w:rsidRPr="00FA0F82" w:rsidRDefault="008C1C8F" w:rsidP="00D23477">
      <w:pPr>
        <w:jc w:val="both"/>
        <w:rPr>
          <w:rFonts w:ascii="Arial" w:hAnsi="Arial" w:cs="Arial"/>
          <w:b/>
          <w:bCs/>
        </w:rPr>
      </w:pPr>
    </w:p>
    <w:p w14:paraId="2DEF4D3E" w14:textId="77777777" w:rsidR="008C1C8F" w:rsidRPr="00FA0F82" w:rsidRDefault="008C1C8F" w:rsidP="00D23477">
      <w:pPr>
        <w:jc w:val="both"/>
        <w:rPr>
          <w:rFonts w:ascii="Arial" w:hAnsi="Arial" w:cs="Arial"/>
          <w:b/>
          <w:bCs/>
        </w:rPr>
      </w:pPr>
    </w:p>
    <w:p w14:paraId="55AAFCE6" w14:textId="6D5508B0" w:rsidR="00D23477" w:rsidRPr="00FA0F82" w:rsidRDefault="00D23477" w:rsidP="00D23477">
      <w:pPr>
        <w:jc w:val="both"/>
        <w:rPr>
          <w:rFonts w:ascii="Times New Roman" w:hAnsi="Times New Roman" w:cs="Times New Roman"/>
          <w:b/>
          <w:bCs/>
        </w:rPr>
      </w:pPr>
      <w:r w:rsidRPr="00FA0F82">
        <w:rPr>
          <w:rFonts w:ascii="Times New Roman" w:hAnsi="Times New Roman" w:cs="Times New Roman"/>
          <w:b/>
          <w:bCs/>
        </w:rPr>
        <w:lastRenderedPageBreak/>
        <w:t>Abstract:</w:t>
      </w:r>
    </w:p>
    <w:p w14:paraId="12104DC2" w14:textId="50D81F01" w:rsidR="00D45C38" w:rsidRPr="00FA0F82" w:rsidRDefault="00126D53" w:rsidP="00D23477">
      <w:pPr>
        <w:jc w:val="both"/>
        <w:rPr>
          <w:rFonts w:ascii="Times New Roman" w:hAnsi="Times New Roman" w:cs="Times New Roman"/>
          <w:iCs/>
        </w:rPr>
      </w:pPr>
      <w:r w:rsidRPr="00FA0F82">
        <w:rPr>
          <w:rFonts w:ascii="Times New Roman" w:hAnsi="Times New Roman" w:cs="Times New Roman"/>
          <w:i/>
          <w:iCs/>
        </w:rPr>
        <w:t>Purpose:</w:t>
      </w:r>
      <w:r w:rsidR="00992F9D" w:rsidRPr="00FA0F82">
        <w:rPr>
          <w:rFonts w:ascii="Times New Roman" w:hAnsi="Times New Roman" w:cs="Times New Roman"/>
          <w:i/>
          <w:iCs/>
        </w:rPr>
        <w:t xml:space="preserve"> </w:t>
      </w:r>
      <w:r w:rsidR="00D45C38" w:rsidRPr="00FA0F82">
        <w:rPr>
          <w:rFonts w:ascii="Times New Roman" w:hAnsi="Times New Roman" w:cs="Times New Roman"/>
          <w:iCs/>
        </w:rPr>
        <w:t>Childhood trauma, especially sexual abuse is linked to higher health risks</w:t>
      </w:r>
      <w:r w:rsidR="00475B80" w:rsidRPr="00FA0F82">
        <w:rPr>
          <w:rFonts w:ascii="Times New Roman" w:hAnsi="Times New Roman" w:cs="Times New Roman"/>
          <w:iCs/>
        </w:rPr>
        <w:t xml:space="preserve"> including</w:t>
      </w:r>
      <w:r w:rsidR="00D45C38" w:rsidRPr="00FA0F82">
        <w:rPr>
          <w:rFonts w:ascii="Times New Roman" w:hAnsi="Times New Roman" w:cs="Times New Roman"/>
          <w:iCs/>
        </w:rPr>
        <w:t xml:space="preserve"> cervical cancer.</w:t>
      </w:r>
      <w:r w:rsidR="00D45C38" w:rsidRPr="00FA0F82">
        <w:rPr>
          <w:rFonts w:ascii="Times New Roman" w:hAnsi="Times New Roman" w:cs="Times New Roman"/>
        </w:rPr>
        <w:t xml:space="preserve"> </w:t>
      </w:r>
      <w:r w:rsidR="00D45C38" w:rsidRPr="00FA0F82">
        <w:rPr>
          <w:rFonts w:ascii="Times New Roman" w:hAnsi="Times New Roman" w:cs="Times New Roman"/>
          <w:iCs/>
        </w:rPr>
        <w:t>Forensic inpatients often</w:t>
      </w:r>
      <w:r w:rsidR="00475B80" w:rsidRPr="00FA0F82">
        <w:rPr>
          <w:rFonts w:ascii="Times New Roman" w:hAnsi="Times New Roman" w:cs="Times New Roman"/>
          <w:iCs/>
        </w:rPr>
        <w:t xml:space="preserve"> have</w:t>
      </w:r>
      <w:r w:rsidR="00D45C38" w:rsidRPr="00FA0F82">
        <w:rPr>
          <w:rFonts w:ascii="Times New Roman" w:hAnsi="Times New Roman" w:cs="Times New Roman"/>
          <w:iCs/>
        </w:rPr>
        <w:t xml:space="preserve"> complex trauma histories placing them at </w:t>
      </w:r>
      <w:r w:rsidR="00B26918" w:rsidRPr="00FA0F82">
        <w:rPr>
          <w:rFonts w:ascii="Times New Roman" w:hAnsi="Times New Roman" w:cs="Times New Roman"/>
          <w:iCs/>
        </w:rPr>
        <w:t>increased</w:t>
      </w:r>
      <w:r w:rsidR="00D45C38" w:rsidRPr="00FA0F82">
        <w:rPr>
          <w:rFonts w:ascii="Times New Roman" w:hAnsi="Times New Roman" w:cs="Times New Roman"/>
          <w:iCs/>
        </w:rPr>
        <w:t xml:space="preserve"> risk of cervical cancer. The uptake of screening in </w:t>
      </w:r>
      <w:r w:rsidR="00475B80" w:rsidRPr="00FA0F82">
        <w:rPr>
          <w:rFonts w:ascii="Times New Roman" w:hAnsi="Times New Roman" w:cs="Times New Roman"/>
          <w:iCs/>
        </w:rPr>
        <w:t xml:space="preserve">patient forensic inpatient services </w:t>
      </w:r>
      <w:r w:rsidR="00D45C38" w:rsidRPr="00FA0F82">
        <w:rPr>
          <w:rFonts w:ascii="Times New Roman" w:hAnsi="Times New Roman" w:cs="Times New Roman"/>
          <w:iCs/>
        </w:rPr>
        <w:t xml:space="preserve">is sub-optimal, although little is known about their experiences. </w:t>
      </w:r>
      <w:r w:rsidR="00D45C38" w:rsidRPr="00FA0F82">
        <w:rPr>
          <w:rFonts w:ascii="Times New Roman" w:hAnsi="Times New Roman" w:cs="Times New Roman"/>
        </w:rPr>
        <w:t xml:space="preserve">This study focuses on the cervical screening experiences </w:t>
      </w:r>
      <w:r w:rsidR="008D5F8A" w:rsidRPr="00FA0F82">
        <w:rPr>
          <w:rFonts w:ascii="Times New Roman" w:hAnsi="Times New Roman" w:cs="Times New Roman"/>
        </w:rPr>
        <w:t>of people</w:t>
      </w:r>
      <w:r w:rsidR="00D45C38" w:rsidRPr="00FA0F82">
        <w:rPr>
          <w:rFonts w:ascii="Times New Roman" w:hAnsi="Times New Roman" w:cs="Times New Roman"/>
        </w:rPr>
        <w:t xml:space="preserve"> nurse</w:t>
      </w:r>
      <w:r w:rsidR="00F27BC8" w:rsidRPr="00FA0F82">
        <w:rPr>
          <w:rFonts w:ascii="Times New Roman" w:hAnsi="Times New Roman" w:cs="Times New Roman"/>
        </w:rPr>
        <w:t>d</w:t>
      </w:r>
      <w:r w:rsidR="00D45C38" w:rsidRPr="00FA0F82">
        <w:rPr>
          <w:rFonts w:ascii="Times New Roman" w:hAnsi="Times New Roman" w:cs="Times New Roman"/>
        </w:rPr>
        <w:t xml:space="preserve"> in forensic service inpatients.</w:t>
      </w:r>
      <w:r w:rsidR="00F27BC8" w:rsidRPr="00FA0F82">
        <w:rPr>
          <w:rFonts w:ascii="Times New Roman" w:hAnsi="Times New Roman" w:cs="Times New Roman"/>
        </w:rPr>
        <w:t xml:space="preserve"> This group present with unique health challenges and are an under-researched and vulnerable population with a higher risk of cervical cancer</w:t>
      </w:r>
    </w:p>
    <w:p w14:paraId="4B563862" w14:textId="4F1F7235" w:rsidR="00D45C38" w:rsidRPr="00FA0F82" w:rsidRDefault="00932DE7" w:rsidP="003D210D">
      <w:pPr>
        <w:jc w:val="both"/>
        <w:rPr>
          <w:rFonts w:ascii="Times New Roman" w:hAnsi="Times New Roman" w:cs="Times New Roman"/>
        </w:rPr>
      </w:pPr>
      <w:r w:rsidRPr="00FA0F82">
        <w:rPr>
          <w:rFonts w:ascii="Times New Roman" w:hAnsi="Times New Roman" w:cs="Times New Roman"/>
          <w:i/>
          <w:iCs/>
        </w:rPr>
        <w:t>Method</w:t>
      </w:r>
      <w:r w:rsidRPr="00FA0F82">
        <w:rPr>
          <w:rFonts w:ascii="Times New Roman" w:hAnsi="Times New Roman" w:cs="Times New Roman"/>
        </w:rPr>
        <w:t>:</w:t>
      </w:r>
      <w:r w:rsidR="00450116" w:rsidRPr="00FA0F82">
        <w:rPr>
          <w:rFonts w:ascii="Times New Roman" w:hAnsi="Times New Roman" w:cs="Times New Roman"/>
        </w:rPr>
        <w:t xml:space="preserve"> </w:t>
      </w:r>
      <w:r w:rsidR="00D45C38" w:rsidRPr="00FA0F82">
        <w:rPr>
          <w:rFonts w:ascii="Times New Roman" w:hAnsi="Times New Roman" w:cs="Times New Roman"/>
        </w:rPr>
        <w:t>A qualitative study used purposive sampling</w:t>
      </w:r>
      <w:r w:rsidR="00F27BC8" w:rsidRPr="00FA0F82">
        <w:rPr>
          <w:rFonts w:ascii="Times New Roman" w:hAnsi="Times New Roman" w:cs="Times New Roman"/>
        </w:rPr>
        <w:t xml:space="preserve"> to recruit eight participants from two NHS secure forensic </w:t>
      </w:r>
      <w:r w:rsidR="008D5F8A" w:rsidRPr="00FA0F82">
        <w:rPr>
          <w:rFonts w:ascii="Times New Roman" w:hAnsi="Times New Roman" w:cs="Times New Roman"/>
        </w:rPr>
        <w:t>services.</w:t>
      </w:r>
      <w:r w:rsidR="00D45C38" w:rsidRPr="00FA0F82">
        <w:rPr>
          <w:rFonts w:ascii="Times New Roman" w:hAnsi="Times New Roman" w:cs="Times New Roman"/>
        </w:rPr>
        <w:t xml:space="preserve"> </w:t>
      </w:r>
      <w:r w:rsidR="00F27BC8" w:rsidRPr="00FA0F82">
        <w:rPr>
          <w:rFonts w:ascii="Times New Roman" w:hAnsi="Times New Roman" w:cs="Times New Roman"/>
        </w:rPr>
        <w:t xml:space="preserve"> All p</w:t>
      </w:r>
      <w:r w:rsidR="00D45C38" w:rsidRPr="00FA0F82">
        <w:rPr>
          <w:rFonts w:ascii="Times New Roman" w:hAnsi="Times New Roman" w:cs="Times New Roman"/>
        </w:rPr>
        <w:t xml:space="preserve">articipants </w:t>
      </w:r>
      <w:r w:rsidR="008D5F8A" w:rsidRPr="00FA0F82">
        <w:rPr>
          <w:rFonts w:ascii="Times New Roman" w:hAnsi="Times New Roman" w:cs="Times New Roman"/>
        </w:rPr>
        <w:t>were inpatients</w:t>
      </w:r>
      <w:r w:rsidR="00D45C38" w:rsidRPr="00FA0F82">
        <w:rPr>
          <w:rFonts w:ascii="Times New Roman" w:hAnsi="Times New Roman" w:cs="Times New Roman"/>
        </w:rPr>
        <w:t xml:space="preserve"> detained </w:t>
      </w:r>
      <w:r w:rsidR="00475B80" w:rsidRPr="00FA0F82">
        <w:rPr>
          <w:rFonts w:ascii="Times New Roman" w:hAnsi="Times New Roman" w:cs="Times New Roman"/>
        </w:rPr>
        <w:t xml:space="preserve">under the Mental Health Act (1983, revised 2007) </w:t>
      </w:r>
      <w:r w:rsidR="00D45C38" w:rsidRPr="00FA0F82">
        <w:rPr>
          <w:rFonts w:ascii="Times New Roman" w:hAnsi="Times New Roman" w:cs="Times New Roman"/>
        </w:rPr>
        <w:t>in Women’s pathways</w:t>
      </w:r>
      <w:r w:rsidR="00F27BC8" w:rsidRPr="00FA0F82">
        <w:rPr>
          <w:rFonts w:ascii="Times New Roman" w:hAnsi="Times New Roman" w:cs="Times New Roman"/>
        </w:rPr>
        <w:t>.</w:t>
      </w:r>
      <w:r w:rsidR="00557E8E" w:rsidRPr="00FA0F82">
        <w:rPr>
          <w:rFonts w:ascii="Times New Roman" w:hAnsi="Times New Roman" w:cs="Times New Roman"/>
        </w:rPr>
        <w:t xml:space="preserve"> Data was collected through </w:t>
      </w:r>
      <w:r w:rsidR="00B26918" w:rsidRPr="00FA0F82">
        <w:rPr>
          <w:rFonts w:ascii="Times New Roman" w:hAnsi="Times New Roman" w:cs="Times New Roman"/>
        </w:rPr>
        <w:t>semi-structured interviews</w:t>
      </w:r>
      <w:r w:rsidR="00557E8E" w:rsidRPr="00FA0F82">
        <w:rPr>
          <w:rFonts w:ascii="Times New Roman" w:hAnsi="Times New Roman" w:cs="Times New Roman"/>
        </w:rPr>
        <w:t xml:space="preserve"> and </w:t>
      </w:r>
      <w:r w:rsidR="00B26918" w:rsidRPr="00FA0F82">
        <w:rPr>
          <w:rFonts w:ascii="Times New Roman" w:hAnsi="Times New Roman" w:cs="Times New Roman"/>
        </w:rPr>
        <w:t>was analysed using Interpretive Phenomenological Analysis.</w:t>
      </w:r>
    </w:p>
    <w:p w14:paraId="10D31F9A" w14:textId="12FBCAE5" w:rsidR="00450116" w:rsidRPr="00FA0F82" w:rsidRDefault="00126D53" w:rsidP="003D210D">
      <w:pPr>
        <w:jc w:val="both"/>
        <w:rPr>
          <w:rFonts w:ascii="Times New Roman" w:hAnsi="Times New Roman" w:cs="Times New Roman"/>
        </w:rPr>
      </w:pPr>
      <w:r w:rsidRPr="00FA0F82">
        <w:rPr>
          <w:rFonts w:ascii="Times New Roman" w:hAnsi="Times New Roman" w:cs="Times New Roman"/>
          <w:i/>
          <w:iCs/>
        </w:rPr>
        <w:t>Results</w:t>
      </w:r>
      <w:r w:rsidR="00D23477" w:rsidRPr="00FA0F82">
        <w:rPr>
          <w:rFonts w:ascii="Times New Roman" w:hAnsi="Times New Roman" w:cs="Times New Roman"/>
          <w:i/>
          <w:iCs/>
        </w:rPr>
        <w:t xml:space="preserve">: </w:t>
      </w:r>
      <w:r w:rsidR="00450116" w:rsidRPr="00FA0F82">
        <w:rPr>
          <w:rFonts w:ascii="Times New Roman" w:hAnsi="Times New Roman" w:cs="Times New Roman"/>
        </w:rPr>
        <w:t xml:space="preserve">Two superordinate themes </w:t>
      </w:r>
      <w:r w:rsidR="00BD045D" w:rsidRPr="00FA0F82">
        <w:rPr>
          <w:rFonts w:ascii="Times New Roman" w:hAnsi="Times New Roman" w:cs="Times New Roman"/>
        </w:rPr>
        <w:t>were developed</w:t>
      </w:r>
      <w:r w:rsidR="00450116" w:rsidRPr="00FA0F82">
        <w:rPr>
          <w:rFonts w:ascii="Times New Roman" w:hAnsi="Times New Roman" w:cs="Times New Roman"/>
        </w:rPr>
        <w:t>: (1) Internal Conflict linked past experiences to screening beliefs, and (2) Manufacturing Control showed how individuals employed strategies to feel psychological ready for screening.</w:t>
      </w:r>
    </w:p>
    <w:p w14:paraId="10472092" w14:textId="001BB946" w:rsidR="005F4D4A" w:rsidRPr="00FA0F82" w:rsidRDefault="00932DE7" w:rsidP="00F044C7">
      <w:pPr>
        <w:jc w:val="both"/>
        <w:rPr>
          <w:rFonts w:ascii="Times New Roman" w:hAnsi="Times New Roman" w:cs="Times New Roman"/>
        </w:rPr>
      </w:pPr>
      <w:r w:rsidRPr="00FA0F82">
        <w:rPr>
          <w:rFonts w:ascii="Times New Roman" w:hAnsi="Times New Roman" w:cs="Times New Roman"/>
          <w:i/>
          <w:iCs/>
        </w:rPr>
        <w:t>Conclusion</w:t>
      </w:r>
      <w:r w:rsidR="00217F8E" w:rsidRPr="00FA0F82">
        <w:rPr>
          <w:rFonts w:ascii="Times New Roman" w:hAnsi="Times New Roman" w:cs="Times New Roman"/>
          <w:i/>
          <w:iCs/>
        </w:rPr>
        <w:t>:</w:t>
      </w:r>
      <w:r w:rsidR="003D210D" w:rsidRPr="00FA0F82">
        <w:rPr>
          <w:rFonts w:ascii="Times New Roman" w:hAnsi="Times New Roman" w:cs="Times New Roman"/>
        </w:rPr>
        <w:t xml:space="preserve"> </w:t>
      </w:r>
      <w:r w:rsidR="00557E8E" w:rsidRPr="00FA0F82">
        <w:rPr>
          <w:rFonts w:ascii="Times New Roman" w:hAnsi="Times New Roman" w:cs="Times New Roman"/>
        </w:rPr>
        <w:t xml:space="preserve">This study aimed to understand the facilitators and barriers to cervical screening among forensic in-patients and identify ways to improve their experiences to increase engagement in screening. </w:t>
      </w:r>
      <w:r w:rsidR="005F4D4A" w:rsidRPr="00FA0F82">
        <w:rPr>
          <w:rFonts w:ascii="Times New Roman" w:hAnsi="Times New Roman" w:cs="Times New Roman"/>
        </w:rPr>
        <w:t xml:space="preserve">The results identify how </w:t>
      </w:r>
      <w:r w:rsidR="00475B80" w:rsidRPr="00FA0F82">
        <w:rPr>
          <w:rFonts w:ascii="Times New Roman" w:hAnsi="Times New Roman" w:cs="Times New Roman"/>
        </w:rPr>
        <w:t>participants</w:t>
      </w:r>
      <w:r w:rsidR="005F4D4A" w:rsidRPr="00FA0F82">
        <w:rPr>
          <w:rFonts w:ascii="Times New Roman" w:hAnsi="Times New Roman" w:cs="Times New Roman"/>
        </w:rPr>
        <w:t xml:space="preserve"> experiences prior to and within forensic services impact cervical screening uptake.</w:t>
      </w:r>
      <w:r w:rsidR="00475B80" w:rsidRPr="00FA0F82">
        <w:rPr>
          <w:rFonts w:ascii="Times New Roman" w:hAnsi="Times New Roman" w:cs="Times New Roman"/>
        </w:rPr>
        <w:t xml:space="preserve"> Forensic inpatients</w:t>
      </w:r>
      <w:r w:rsidR="005F4D4A" w:rsidRPr="00FA0F82">
        <w:rPr>
          <w:rFonts w:ascii="Times New Roman" w:hAnsi="Times New Roman" w:cs="Times New Roman"/>
        </w:rPr>
        <w:t xml:space="preserve"> require psychological readiness and feelings of control and safety to </w:t>
      </w:r>
      <w:r w:rsidR="00475B80" w:rsidRPr="00FA0F82">
        <w:rPr>
          <w:rFonts w:ascii="Times New Roman" w:hAnsi="Times New Roman" w:cs="Times New Roman"/>
        </w:rPr>
        <w:t>engage</w:t>
      </w:r>
      <w:r w:rsidR="005F4D4A" w:rsidRPr="00FA0F82">
        <w:rPr>
          <w:rFonts w:ascii="Times New Roman" w:hAnsi="Times New Roman" w:cs="Times New Roman"/>
        </w:rPr>
        <w:t xml:space="preserve"> in cervical screening to minimise examinations reminding or re-enacting their trauma history. Systemic factors can enhance safety perceptions and encourage screening in this group.</w:t>
      </w:r>
    </w:p>
    <w:p w14:paraId="4592E23F" w14:textId="6F8EA960" w:rsidR="00475B80" w:rsidRPr="00FA0F82" w:rsidRDefault="008C6F78" w:rsidP="00F044C7">
      <w:pPr>
        <w:jc w:val="both"/>
        <w:rPr>
          <w:rFonts w:ascii="Times New Roman" w:hAnsi="Times New Roman" w:cs="Times New Roman"/>
        </w:rPr>
      </w:pPr>
      <w:r w:rsidRPr="00FA0F82">
        <w:rPr>
          <w:rFonts w:ascii="Times New Roman" w:hAnsi="Times New Roman" w:cs="Times New Roman"/>
        </w:rPr>
        <w:t>Abstract word count - 24</w:t>
      </w:r>
      <w:r w:rsidR="008D5F8A" w:rsidRPr="00FA0F82">
        <w:rPr>
          <w:rFonts w:ascii="Times New Roman" w:hAnsi="Times New Roman" w:cs="Times New Roman"/>
        </w:rPr>
        <w:t>1</w:t>
      </w:r>
    </w:p>
    <w:p w14:paraId="36B4CF0E" w14:textId="143D661D" w:rsidR="00D23477" w:rsidRPr="00FA0F82" w:rsidRDefault="00D23477" w:rsidP="00D23477">
      <w:pPr>
        <w:spacing w:after="0"/>
        <w:rPr>
          <w:rFonts w:ascii="Times New Roman" w:hAnsi="Times New Roman" w:cs="Times New Roman"/>
          <w:b/>
          <w:bCs/>
        </w:rPr>
      </w:pPr>
      <w:r w:rsidRPr="00FA0F82">
        <w:rPr>
          <w:rFonts w:ascii="Times New Roman" w:hAnsi="Times New Roman" w:cs="Times New Roman"/>
          <w:b/>
          <w:bCs/>
        </w:rPr>
        <w:t>Key Words</w:t>
      </w:r>
    </w:p>
    <w:p w14:paraId="207BC548" w14:textId="16C67C5E" w:rsidR="00D23477" w:rsidRPr="00FA0F82" w:rsidRDefault="00D23477" w:rsidP="00D23477">
      <w:pPr>
        <w:spacing w:after="0"/>
        <w:rPr>
          <w:rFonts w:ascii="Times New Roman" w:hAnsi="Times New Roman" w:cs="Times New Roman"/>
          <w:i/>
          <w:iCs/>
        </w:rPr>
      </w:pPr>
      <w:r w:rsidRPr="00FA0F82">
        <w:rPr>
          <w:rFonts w:ascii="Times New Roman" w:hAnsi="Times New Roman" w:cs="Times New Roman"/>
          <w:i/>
          <w:iCs/>
        </w:rPr>
        <w:t xml:space="preserve">trauma, cervical screening, forensic, control, safety, </w:t>
      </w:r>
      <w:r w:rsidR="00354103" w:rsidRPr="00FA0F82">
        <w:rPr>
          <w:rFonts w:ascii="Times New Roman" w:hAnsi="Times New Roman" w:cs="Times New Roman"/>
          <w:i/>
          <w:iCs/>
        </w:rPr>
        <w:t>readiness</w:t>
      </w:r>
      <w:r w:rsidRPr="00FA0F82">
        <w:rPr>
          <w:rFonts w:ascii="Times New Roman" w:hAnsi="Times New Roman" w:cs="Times New Roman"/>
          <w:i/>
          <w:iCs/>
        </w:rPr>
        <w:t xml:space="preserve"> </w:t>
      </w:r>
    </w:p>
    <w:p w14:paraId="118216D5" w14:textId="77777777" w:rsidR="00D23477" w:rsidRPr="00FA0F82" w:rsidRDefault="00D23477" w:rsidP="00D23477">
      <w:pPr>
        <w:spacing w:after="0"/>
        <w:rPr>
          <w:rFonts w:ascii="Times New Roman" w:hAnsi="Times New Roman" w:cs="Times New Roman"/>
          <w:i/>
          <w:iCs/>
        </w:rPr>
      </w:pPr>
    </w:p>
    <w:p w14:paraId="0A07C629" w14:textId="1F682217" w:rsidR="00F044C7" w:rsidRPr="00FA0F82" w:rsidRDefault="00F044C7" w:rsidP="00F044C7">
      <w:pPr>
        <w:rPr>
          <w:rFonts w:ascii="Times New Roman" w:hAnsi="Times New Roman" w:cs="Times New Roman"/>
          <w:b/>
          <w:bCs/>
        </w:rPr>
      </w:pPr>
      <w:r w:rsidRPr="00FA0F82">
        <w:rPr>
          <w:rFonts w:ascii="Times New Roman" w:hAnsi="Times New Roman" w:cs="Times New Roman"/>
          <w:b/>
          <w:bCs/>
        </w:rPr>
        <w:t>Word count – 6</w:t>
      </w:r>
      <w:r w:rsidR="008C6F78" w:rsidRPr="00FA0F82">
        <w:rPr>
          <w:rFonts w:ascii="Times New Roman" w:hAnsi="Times New Roman" w:cs="Times New Roman"/>
          <w:b/>
          <w:bCs/>
        </w:rPr>
        <w:t>378</w:t>
      </w:r>
    </w:p>
    <w:p w14:paraId="28EE31F8" w14:textId="260F11A5" w:rsidR="00606689" w:rsidRPr="00FA0F82" w:rsidRDefault="00C275D2" w:rsidP="00217F8E">
      <w:pPr>
        <w:rPr>
          <w:rFonts w:ascii="Times New Roman" w:hAnsi="Times New Roman" w:cs="Times New Roman"/>
          <w:b/>
          <w:bCs/>
          <w:i/>
          <w:iCs/>
        </w:rPr>
      </w:pPr>
      <w:r w:rsidRPr="00FA0F82">
        <w:rPr>
          <w:rFonts w:ascii="Times New Roman" w:hAnsi="Times New Roman" w:cs="Times New Roman"/>
        </w:rPr>
        <w:t xml:space="preserve"> </w:t>
      </w:r>
    </w:p>
    <w:p w14:paraId="63C59A11" w14:textId="77777777" w:rsidR="00A951EE" w:rsidRPr="00FA0F82" w:rsidRDefault="00A951EE" w:rsidP="00A951EE">
      <w:pPr>
        <w:spacing w:after="0" w:line="240" w:lineRule="auto"/>
        <w:jc w:val="both"/>
        <w:rPr>
          <w:rFonts w:ascii="Arial" w:hAnsi="Arial" w:cs="Arial"/>
          <w:i/>
          <w:iCs/>
          <w:vertAlign w:val="subscript"/>
        </w:rPr>
      </w:pPr>
      <w:r w:rsidRPr="00FA0F82">
        <w:rPr>
          <w:rFonts w:ascii="Arial" w:hAnsi="Arial" w:cs="Arial"/>
          <w:b/>
          <w:bCs/>
        </w:rPr>
        <w:tab/>
      </w:r>
      <w:r w:rsidRPr="00FA0F82">
        <w:rPr>
          <w:rFonts w:ascii="Arial" w:hAnsi="Arial" w:cs="Arial"/>
          <w:b/>
          <w:bCs/>
        </w:rPr>
        <w:tab/>
      </w:r>
      <w:r w:rsidRPr="00FA0F82">
        <w:rPr>
          <w:rFonts w:ascii="Arial" w:hAnsi="Arial" w:cs="Arial"/>
          <w:b/>
          <w:bCs/>
        </w:rPr>
        <w:tab/>
      </w:r>
      <w:r w:rsidRPr="00FA0F82">
        <w:rPr>
          <w:rFonts w:ascii="Arial" w:hAnsi="Arial" w:cs="Arial"/>
          <w:b/>
          <w:bCs/>
        </w:rPr>
        <w:tab/>
      </w:r>
      <w:r w:rsidRPr="00FA0F82">
        <w:rPr>
          <w:rFonts w:ascii="Arial" w:hAnsi="Arial" w:cs="Arial"/>
          <w:b/>
          <w:bCs/>
        </w:rPr>
        <w:tab/>
      </w:r>
      <w:r w:rsidRPr="00FA0F82">
        <w:rPr>
          <w:rFonts w:ascii="Arial" w:hAnsi="Arial" w:cs="Arial"/>
          <w:b/>
          <w:bCs/>
        </w:rPr>
        <w:tab/>
      </w:r>
      <w:r w:rsidRPr="00FA0F82">
        <w:rPr>
          <w:rFonts w:ascii="Arial" w:hAnsi="Arial" w:cs="Arial"/>
          <w:b/>
          <w:bCs/>
        </w:rPr>
        <w:tab/>
      </w:r>
      <w:r w:rsidRPr="00FA0F82">
        <w:rPr>
          <w:rFonts w:ascii="Arial" w:hAnsi="Arial" w:cs="Arial"/>
          <w:b/>
          <w:bCs/>
        </w:rPr>
        <w:tab/>
      </w:r>
    </w:p>
    <w:p w14:paraId="3D7E00C3" w14:textId="77777777" w:rsidR="00E35003" w:rsidRPr="00FA0F82" w:rsidRDefault="00E35003">
      <w:pPr>
        <w:rPr>
          <w:rFonts w:ascii="Arial" w:hAnsi="Arial" w:cs="Arial"/>
          <w:b/>
          <w:bCs/>
          <w:sz w:val="24"/>
          <w:szCs w:val="24"/>
        </w:rPr>
      </w:pPr>
      <w:r w:rsidRPr="00FA0F82">
        <w:rPr>
          <w:rFonts w:ascii="Arial" w:hAnsi="Arial" w:cs="Arial"/>
          <w:b/>
          <w:bCs/>
          <w:sz w:val="24"/>
          <w:szCs w:val="24"/>
        </w:rPr>
        <w:br w:type="page"/>
      </w:r>
    </w:p>
    <w:p w14:paraId="59536F98" w14:textId="6545B001" w:rsidR="00A951EE" w:rsidRPr="00FA0F82" w:rsidRDefault="00A951EE" w:rsidP="00686AB5">
      <w:pPr>
        <w:spacing w:line="480" w:lineRule="auto"/>
        <w:rPr>
          <w:rFonts w:ascii="Times New Roman" w:hAnsi="Times New Roman" w:cs="Times New Roman"/>
          <w:b/>
          <w:bCs/>
          <w:i/>
          <w:iCs/>
          <w:sz w:val="24"/>
          <w:szCs w:val="24"/>
        </w:rPr>
      </w:pPr>
      <w:bookmarkStart w:id="1" w:name="_Hlk189562734"/>
      <w:r w:rsidRPr="00FA0F82">
        <w:rPr>
          <w:rFonts w:ascii="Times New Roman" w:hAnsi="Times New Roman" w:cs="Times New Roman"/>
          <w:b/>
          <w:bCs/>
          <w:sz w:val="24"/>
          <w:szCs w:val="24"/>
        </w:rPr>
        <w:lastRenderedPageBreak/>
        <w:t xml:space="preserve">Introduction </w:t>
      </w:r>
    </w:p>
    <w:p w14:paraId="70ED1180" w14:textId="65040AA4" w:rsidR="00A951EE" w:rsidRPr="00FA0F82" w:rsidRDefault="00A951EE"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Cervical cancer affects approximately 570,000 people globally and 3,152 in the UK annually (</w:t>
      </w:r>
      <w:hyperlink r:id="rId19">
        <w:r w:rsidRPr="00FA0F82">
          <w:rPr>
            <w:rStyle w:val="Hyperlink"/>
            <w:rFonts w:ascii="Times New Roman" w:hAnsi="Times New Roman" w:cs="Times New Roman"/>
            <w:color w:val="auto"/>
            <w:sz w:val="24"/>
            <w:szCs w:val="24"/>
            <w:u w:val="none"/>
          </w:rPr>
          <w:t>Wilding et al., 2020</w:t>
        </w:r>
      </w:hyperlink>
      <w:r w:rsidRPr="00FA0F82">
        <w:rPr>
          <w:rFonts w:ascii="Times New Roman" w:hAnsi="Times New Roman" w:cs="Times New Roman"/>
          <w:sz w:val="24"/>
          <w:szCs w:val="24"/>
        </w:rPr>
        <w:t xml:space="preserve">; </w:t>
      </w:r>
      <w:bookmarkStart w:id="2" w:name="_Hlk75334072"/>
      <w:r w:rsidRPr="00FA0F82">
        <w:fldChar w:fldCharType="begin"/>
      </w:r>
      <w:r w:rsidRPr="00FA0F82">
        <w:rPr>
          <w:rFonts w:ascii="Times New Roman" w:hAnsi="Times New Roman" w:cs="Times New Roman"/>
          <w:sz w:val="24"/>
          <w:szCs w:val="24"/>
        </w:rPr>
        <w:instrText xml:space="preserve"> HYPERLINK "https://www.who.int/health-topics/cervical-cancer" \l "tab=tab_1" </w:instrText>
      </w:r>
      <w:r w:rsidRPr="00FA0F82">
        <w:rPr>
          <w:rStyle w:val="Hyperlink"/>
          <w:rFonts w:ascii="Times New Roman" w:hAnsi="Times New Roman" w:cs="Times New Roman"/>
          <w:color w:val="auto"/>
          <w:sz w:val="24"/>
          <w:szCs w:val="24"/>
          <w:u w:val="none"/>
        </w:rPr>
        <w:fldChar w:fldCharType="separate"/>
      </w:r>
      <w:r w:rsidRPr="00FA0F82">
        <w:rPr>
          <w:rStyle w:val="Hyperlink"/>
          <w:rFonts w:ascii="Times New Roman" w:hAnsi="Times New Roman" w:cs="Times New Roman"/>
          <w:color w:val="auto"/>
          <w:sz w:val="24"/>
          <w:szCs w:val="24"/>
          <w:u w:val="none"/>
        </w:rPr>
        <w:t>WHO, 202</w:t>
      </w:r>
      <w:r w:rsidRPr="00FA0F82">
        <w:rPr>
          <w:rStyle w:val="Hyperlink"/>
          <w:rFonts w:ascii="Times New Roman" w:hAnsi="Times New Roman" w:cs="Times New Roman"/>
          <w:color w:val="auto"/>
          <w:sz w:val="24"/>
          <w:szCs w:val="24"/>
          <w:u w:val="none"/>
        </w:rPr>
        <w:fldChar w:fldCharType="end"/>
      </w:r>
      <w:bookmarkEnd w:id="2"/>
      <w:r w:rsidRPr="00FA0F82">
        <w:rPr>
          <w:rStyle w:val="Hyperlink"/>
          <w:rFonts w:ascii="Times New Roman" w:hAnsi="Times New Roman" w:cs="Times New Roman"/>
          <w:color w:val="auto"/>
          <w:sz w:val="24"/>
          <w:szCs w:val="24"/>
          <w:u w:val="none"/>
        </w:rPr>
        <w:t>3</w:t>
      </w:r>
      <w:r w:rsidRPr="00FA0F82">
        <w:rPr>
          <w:rFonts w:ascii="Times New Roman" w:hAnsi="Times New Roman" w:cs="Times New Roman"/>
          <w:sz w:val="24"/>
          <w:szCs w:val="24"/>
        </w:rPr>
        <w:t xml:space="preserve">; </w:t>
      </w:r>
      <w:hyperlink r:id="rId20" w:anchor="heading-Zero">
        <w:r w:rsidRPr="00FA0F82">
          <w:rPr>
            <w:rStyle w:val="Hyperlink"/>
            <w:rFonts w:ascii="Times New Roman" w:hAnsi="Times New Roman" w:cs="Times New Roman"/>
            <w:color w:val="auto"/>
            <w:sz w:val="24"/>
            <w:szCs w:val="24"/>
            <w:u w:val="none"/>
          </w:rPr>
          <w:t>Cancer Research UK, 202</w:t>
        </w:r>
      </w:hyperlink>
      <w:r w:rsidRPr="00FA0F82">
        <w:rPr>
          <w:rStyle w:val="Hyperlink"/>
          <w:rFonts w:ascii="Times New Roman" w:hAnsi="Times New Roman" w:cs="Times New Roman"/>
          <w:color w:val="auto"/>
          <w:sz w:val="24"/>
          <w:szCs w:val="24"/>
          <w:u w:val="none"/>
        </w:rPr>
        <w:t>3</w:t>
      </w:r>
      <w:r w:rsidR="00260A6D" w:rsidRPr="00FA0F82">
        <w:rPr>
          <w:rStyle w:val="Hyperlink"/>
          <w:rFonts w:ascii="Times New Roman" w:hAnsi="Times New Roman" w:cs="Times New Roman"/>
          <w:color w:val="auto"/>
          <w:sz w:val="24"/>
          <w:szCs w:val="24"/>
          <w:u w:val="none"/>
        </w:rPr>
        <w:t>a</w:t>
      </w:r>
      <w:r w:rsidRPr="00FA0F82">
        <w:rPr>
          <w:rFonts w:ascii="Times New Roman" w:hAnsi="Times New Roman" w:cs="Times New Roman"/>
          <w:sz w:val="24"/>
          <w:szCs w:val="24"/>
        </w:rPr>
        <w:t xml:space="preserve">). </w:t>
      </w:r>
      <w:r w:rsidR="00925635" w:rsidRPr="00FA0F82">
        <w:rPr>
          <w:rFonts w:ascii="Times New Roman" w:hAnsi="Times New Roman" w:cs="Times New Roman"/>
          <w:sz w:val="24"/>
          <w:szCs w:val="24"/>
        </w:rPr>
        <w:t xml:space="preserve">High-risk human papillomaviruses (HPV), transmitted sexually, cause cell changes in the cervix leading to cancer cells if untreated </w:t>
      </w:r>
      <w:r w:rsidRPr="00FA0F82">
        <w:rPr>
          <w:rFonts w:ascii="Times New Roman" w:hAnsi="Times New Roman" w:cs="Times New Roman"/>
          <w:sz w:val="24"/>
          <w:szCs w:val="24"/>
        </w:rPr>
        <w:t>(Cancer Research, 2023</w:t>
      </w:r>
      <w:r w:rsidR="006A66B0" w:rsidRPr="00FA0F82">
        <w:rPr>
          <w:rFonts w:ascii="Times New Roman" w:hAnsi="Times New Roman" w:cs="Times New Roman"/>
          <w:sz w:val="24"/>
          <w:szCs w:val="24"/>
        </w:rPr>
        <w:t>b</w:t>
      </w:r>
      <w:r w:rsidRPr="00FA0F82">
        <w:rPr>
          <w:rFonts w:ascii="Times New Roman" w:hAnsi="Times New Roman" w:cs="Times New Roman"/>
          <w:sz w:val="24"/>
          <w:szCs w:val="24"/>
        </w:rPr>
        <w:t xml:space="preserve">). In the UK, effective primary (HPV vaccination) and secondary prevention </w:t>
      </w:r>
      <w:r w:rsidR="00623A23" w:rsidRPr="00FA0F82">
        <w:rPr>
          <w:rFonts w:ascii="Times New Roman" w:hAnsi="Times New Roman" w:cs="Times New Roman"/>
          <w:sz w:val="24"/>
          <w:szCs w:val="24"/>
        </w:rPr>
        <w:t xml:space="preserve">approaches </w:t>
      </w:r>
      <w:r w:rsidRPr="00FA0F82">
        <w:rPr>
          <w:rFonts w:ascii="Times New Roman" w:hAnsi="Times New Roman" w:cs="Times New Roman"/>
          <w:sz w:val="24"/>
          <w:szCs w:val="24"/>
        </w:rPr>
        <w:t>(screening) can prevent most cases (WHO, 2023).</w:t>
      </w:r>
    </w:p>
    <w:p w14:paraId="6B91267B" w14:textId="4CB850C2" w:rsidR="00295A95" w:rsidRPr="00FA0F82" w:rsidRDefault="00295A95" w:rsidP="00686AB5">
      <w:pPr>
        <w:spacing w:line="480" w:lineRule="auto"/>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rPr>
        <w:t xml:space="preserve">The NHS cervical screening programme checks for high-risk HPV in the cervix, saving about 4,500 lives yearly in England (Peto et al., 2004). Despite being effective in reducing cervical cancer cases, attendance has been below the 80% target (NHSCSP, 2018, </w:t>
      </w:r>
      <w:hyperlink r:id="rId21" w:history="1">
        <w:r w:rsidRPr="00FA0F82">
          <w:rPr>
            <w:rStyle w:val="Hyperlink"/>
            <w:rFonts w:ascii="Times New Roman" w:hAnsi="Times New Roman" w:cs="Times New Roman"/>
            <w:color w:val="auto"/>
            <w:sz w:val="24"/>
            <w:szCs w:val="24"/>
            <w:u w:val="none"/>
          </w:rPr>
          <w:t>Public</w:t>
        </w:r>
      </w:hyperlink>
      <w:r w:rsidRPr="00FA0F82">
        <w:rPr>
          <w:rFonts w:ascii="Times New Roman" w:hAnsi="Times New Roman" w:cs="Times New Roman"/>
          <w:sz w:val="24"/>
          <w:szCs w:val="24"/>
        </w:rPr>
        <w:t xml:space="preserve"> Health England, 2017) due to worries about embarrassment, convenience, and pain (</w:t>
      </w:r>
      <w:hyperlink r:id="rId22" w:anchor=":~:text=Results%3A%20Eighty%2Dfive%20per%20cent,test%20might%20find%20(12%25)" w:history="1">
        <w:r w:rsidRPr="00FA0F82">
          <w:rPr>
            <w:rStyle w:val="Hyperlink"/>
            <w:rFonts w:ascii="Times New Roman" w:hAnsi="Times New Roman" w:cs="Times New Roman"/>
            <w:color w:val="auto"/>
            <w:sz w:val="24"/>
            <w:szCs w:val="24"/>
            <w:u w:val="none"/>
          </w:rPr>
          <w:t>Waller</w:t>
        </w:r>
      </w:hyperlink>
      <w:r w:rsidRPr="00FA0F82">
        <w:rPr>
          <w:rStyle w:val="Hyperlink"/>
          <w:rFonts w:ascii="Times New Roman" w:hAnsi="Times New Roman" w:cs="Times New Roman"/>
          <w:color w:val="auto"/>
          <w:sz w:val="24"/>
          <w:szCs w:val="24"/>
          <w:u w:val="none"/>
        </w:rPr>
        <w:t xml:space="preserve"> et al., 2009</w:t>
      </w:r>
      <w:r w:rsidRPr="00FA0F82">
        <w:rPr>
          <w:rFonts w:ascii="Times New Roman" w:hAnsi="Times New Roman" w:cs="Times New Roman"/>
          <w:sz w:val="24"/>
          <w:szCs w:val="24"/>
        </w:rPr>
        <w:t xml:space="preserve">; </w:t>
      </w:r>
      <w:hyperlink r:id="rId23" w:history="1">
        <w:r w:rsidRPr="00FA0F82">
          <w:rPr>
            <w:rStyle w:val="Hyperlink"/>
            <w:rFonts w:ascii="Times New Roman" w:hAnsi="Times New Roman" w:cs="Times New Roman"/>
            <w:color w:val="auto"/>
            <w:sz w:val="24"/>
            <w:szCs w:val="24"/>
            <w:u w:val="none"/>
          </w:rPr>
          <w:t>Wilding</w:t>
        </w:r>
      </w:hyperlink>
      <w:r w:rsidRPr="00FA0F82">
        <w:rPr>
          <w:rStyle w:val="Hyperlink"/>
          <w:rFonts w:ascii="Times New Roman" w:hAnsi="Times New Roman" w:cs="Times New Roman"/>
          <w:color w:val="auto"/>
          <w:sz w:val="24"/>
          <w:szCs w:val="24"/>
          <w:u w:val="none"/>
        </w:rPr>
        <w:t xml:space="preserve"> et al., 2020</w:t>
      </w:r>
      <w:r w:rsidRPr="00FA0F82">
        <w:rPr>
          <w:rFonts w:ascii="Times New Roman" w:hAnsi="Times New Roman" w:cs="Times New Roman"/>
          <w:sz w:val="24"/>
          <w:szCs w:val="24"/>
        </w:rPr>
        <w:t xml:space="preserve">). </w:t>
      </w:r>
      <w:r w:rsidRPr="00FA0F82">
        <w:rPr>
          <w:rFonts w:ascii="Times New Roman" w:hAnsi="Times New Roman" w:cs="Times New Roman"/>
          <w:sz w:val="24"/>
          <w:szCs w:val="24"/>
          <w:shd w:val="clear" w:color="auto" w:fill="FFFFFF"/>
        </w:rPr>
        <w:t xml:space="preserve">Efforts to increase attendance have been successful, with 3.5 million attendees in 2021/22, up from 3.2 million the previous year </w:t>
      </w:r>
      <w:r w:rsidR="006F017E" w:rsidRPr="00FA0F82">
        <w:rPr>
          <w:rFonts w:ascii="Times New Roman" w:hAnsi="Times New Roman" w:cs="Times New Roman"/>
          <w:sz w:val="24"/>
          <w:szCs w:val="24"/>
          <w:shd w:val="clear" w:color="auto" w:fill="FFFFFF"/>
        </w:rPr>
        <w:t>(</w:t>
      </w:r>
      <w:hyperlink r:id="rId24" w:anchor=":~:text=This%20represents%20a%20drop%20in,2021%20from%2076.1%25%20in%202020" w:history="1">
        <w:r w:rsidRPr="00FA0F82">
          <w:rPr>
            <w:rStyle w:val="Hyperlink"/>
            <w:rFonts w:ascii="Times New Roman" w:hAnsi="Times New Roman" w:cs="Times New Roman"/>
            <w:color w:val="auto"/>
            <w:sz w:val="24"/>
            <w:szCs w:val="24"/>
            <w:u w:val="none"/>
            <w:shd w:val="clear" w:color="auto" w:fill="FFFFFF"/>
          </w:rPr>
          <w:t>NHS</w:t>
        </w:r>
      </w:hyperlink>
      <w:r w:rsidRPr="00FA0F82">
        <w:rPr>
          <w:rStyle w:val="Hyperlink"/>
          <w:rFonts w:ascii="Times New Roman" w:hAnsi="Times New Roman" w:cs="Times New Roman"/>
          <w:color w:val="auto"/>
          <w:sz w:val="24"/>
          <w:szCs w:val="24"/>
          <w:u w:val="none"/>
          <w:shd w:val="clear" w:color="auto" w:fill="FFFFFF"/>
        </w:rPr>
        <w:t xml:space="preserve"> Digital, 2021; </w:t>
      </w:r>
      <w:hyperlink r:id="rId25" w:history="1">
        <w:r w:rsidRPr="00FA0F82">
          <w:rPr>
            <w:rStyle w:val="Hyperlink"/>
            <w:rFonts w:ascii="Times New Roman" w:hAnsi="Times New Roman" w:cs="Times New Roman"/>
            <w:color w:val="auto"/>
            <w:sz w:val="24"/>
            <w:szCs w:val="24"/>
            <w:u w:val="none"/>
            <w:shd w:val="clear" w:color="auto" w:fill="FFFFFF"/>
          </w:rPr>
          <w:t>NHS</w:t>
        </w:r>
      </w:hyperlink>
      <w:r w:rsidRPr="00FA0F82">
        <w:rPr>
          <w:rStyle w:val="Hyperlink"/>
          <w:rFonts w:ascii="Times New Roman" w:hAnsi="Times New Roman" w:cs="Times New Roman"/>
          <w:color w:val="auto"/>
          <w:sz w:val="24"/>
          <w:szCs w:val="24"/>
          <w:u w:val="none"/>
          <w:shd w:val="clear" w:color="auto" w:fill="FFFFFF"/>
        </w:rPr>
        <w:t xml:space="preserve"> England, 2023</w:t>
      </w:r>
      <w:r w:rsidRPr="00FA0F82">
        <w:rPr>
          <w:rFonts w:ascii="Times New Roman" w:hAnsi="Times New Roman" w:cs="Times New Roman"/>
          <w:sz w:val="24"/>
          <w:szCs w:val="24"/>
          <w:shd w:val="clear" w:color="auto" w:fill="FFFFFF"/>
        </w:rPr>
        <w:t xml:space="preserve">). </w:t>
      </w:r>
    </w:p>
    <w:p w14:paraId="4720A36A" w14:textId="44F90099" w:rsidR="001D6E3C" w:rsidRPr="00FA0F82" w:rsidRDefault="008C45B1" w:rsidP="00686AB5">
      <w:pPr>
        <w:spacing w:line="480" w:lineRule="auto"/>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In forensic settings, patients often have complex trauma histories (</w:t>
      </w:r>
      <w:r w:rsidRPr="00FA0F82">
        <w:rPr>
          <w:rFonts w:ascii="Times New Roman" w:hAnsi="Times New Roman" w:cs="Times New Roman"/>
          <w:sz w:val="24"/>
          <w:szCs w:val="24"/>
        </w:rPr>
        <w:t>Clarke, Williams, Siddall &amp; Lewis, 2023)</w:t>
      </w:r>
      <w:r w:rsidRPr="00FA0F82">
        <w:rPr>
          <w:rFonts w:ascii="Times New Roman" w:hAnsi="Times New Roman" w:cs="Times New Roman"/>
          <w:sz w:val="24"/>
          <w:szCs w:val="24"/>
          <w:shd w:val="clear" w:color="auto" w:fill="FFFFFF"/>
        </w:rPr>
        <w:t>, adverse sexual experiences, and use healthcare services less. Survivors of abuse</w:t>
      </w:r>
      <w:r w:rsidR="005C4DA4" w:rsidRPr="00FA0F82">
        <w:rPr>
          <w:rFonts w:ascii="Times New Roman" w:hAnsi="Times New Roman" w:cs="Times New Roman"/>
          <w:sz w:val="24"/>
          <w:szCs w:val="24"/>
          <w:shd w:val="clear" w:color="auto" w:fill="FFFFFF"/>
        </w:rPr>
        <w:t xml:space="preserve">, </w:t>
      </w:r>
      <w:r w:rsidRPr="00FA0F82">
        <w:rPr>
          <w:rFonts w:ascii="Times New Roman" w:hAnsi="Times New Roman" w:cs="Times New Roman"/>
          <w:sz w:val="24"/>
          <w:szCs w:val="24"/>
          <w:shd w:val="clear" w:color="auto" w:fill="FFFFFF"/>
        </w:rPr>
        <w:t>tend to have more partners (</w:t>
      </w:r>
      <w:r w:rsidRPr="00FA0F82">
        <w:rPr>
          <w:rFonts w:ascii="Times New Roman" w:hAnsi="Times New Roman" w:cs="Times New Roman"/>
          <w:sz w:val="24"/>
          <w:szCs w:val="24"/>
        </w:rPr>
        <w:t>Dickerson et al., 2004)</w:t>
      </w:r>
      <w:r w:rsidRPr="00FA0F82">
        <w:rPr>
          <w:rFonts w:ascii="Times New Roman" w:hAnsi="Times New Roman" w:cs="Times New Roman"/>
          <w:sz w:val="24"/>
          <w:szCs w:val="24"/>
          <w:shd w:val="clear" w:color="auto" w:fill="FFFFFF"/>
        </w:rPr>
        <w:t xml:space="preserve">, encounter coercive sex </w:t>
      </w:r>
      <w:r w:rsidRPr="00FA0F82">
        <w:rPr>
          <w:rFonts w:ascii="Times New Roman" w:hAnsi="Times New Roman" w:cs="Times New Roman"/>
          <w:sz w:val="24"/>
          <w:szCs w:val="24"/>
        </w:rPr>
        <w:t>(Coverdale et al., 1997, 2000)</w:t>
      </w:r>
      <w:r w:rsidRPr="00FA0F82">
        <w:rPr>
          <w:rFonts w:ascii="Times New Roman" w:hAnsi="Times New Roman" w:cs="Times New Roman"/>
          <w:sz w:val="24"/>
          <w:szCs w:val="24"/>
          <w:shd w:val="clear" w:color="auto" w:fill="FFFFFF"/>
        </w:rPr>
        <w:t xml:space="preserve">, avoid contraception </w:t>
      </w:r>
      <w:r w:rsidRPr="00FA0F82">
        <w:rPr>
          <w:rFonts w:ascii="Times New Roman" w:hAnsi="Times New Roman" w:cs="Times New Roman"/>
          <w:sz w:val="24"/>
          <w:szCs w:val="24"/>
        </w:rPr>
        <w:t>(</w:t>
      </w:r>
      <w:r w:rsidRPr="00FA0F82">
        <w:rPr>
          <w:rFonts w:ascii="Times New Roman" w:hAnsi="Times New Roman" w:cs="Times New Roman"/>
          <w:sz w:val="24"/>
          <w:szCs w:val="24"/>
          <w:shd w:val="clear" w:color="auto" w:fill="FFFFFF"/>
        </w:rPr>
        <w:t xml:space="preserve">Alspaugh, Barroso, Reibel, &amp; Phillips, 2020; Govender, Naidoo, &amp; Taylor, 2020), engage in risky behaviours during pregnancy </w:t>
      </w:r>
      <w:r w:rsidRPr="00FA0F82">
        <w:rPr>
          <w:rFonts w:ascii="Times New Roman" w:hAnsi="Times New Roman" w:cs="Times New Roman"/>
          <w:sz w:val="24"/>
          <w:szCs w:val="24"/>
        </w:rPr>
        <w:t xml:space="preserve">(Mosack et al., 2010; </w:t>
      </w:r>
      <w:hyperlink r:id="rId26" w:history="1">
        <w:r w:rsidRPr="00FA0F82">
          <w:rPr>
            <w:rStyle w:val="Hyperlink"/>
            <w:rFonts w:ascii="Times New Roman" w:hAnsi="Times New Roman" w:cs="Times New Roman"/>
            <w:color w:val="auto"/>
            <w:sz w:val="24"/>
            <w:szCs w:val="24"/>
            <w:u w:val="none"/>
          </w:rPr>
          <w:t>Cadman et al., 2012</w:t>
        </w:r>
      </w:hyperlink>
      <w:r w:rsidRPr="00FA0F82">
        <w:rPr>
          <w:rFonts w:ascii="Times New Roman" w:hAnsi="Times New Roman" w:cs="Times New Roman"/>
          <w:sz w:val="24"/>
          <w:szCs w:val="24"/>
        </w:rPr>
        <w:t>)</w:t>
      </w:r>
      <w:r w:rsidRPr="00FA0F82">
        <w:rPr>
          <w:rFonts w:ascii="Times New Roman" w:hAnsi="Times New Roman" w:cs="Times New Roman"/>
          <w:sz w:val="24"/>
          <w:szCs w:val="24"/>
          <w:shd w:val="clear" w:color="auto" w:fill="FFFFFF"/>
        </w:rPr>
        <w:t>, and experience birth complications</w:t>
      </w:r>
      <w:r w:rsidR="005C4DA4" w:rsidRPr="00FA0F82">
        <w:rPr>
          <w:rFonts w:ascii="Times New Roman" w:hAnsi="Times New Roman" w:cs="Times New Roman"/>
          <w:sz w:val="24"/>
          <w:szCs w:val="24"/>
          <w:shd w:val="clear" w:color="auto" w:fill="FFFFFF"/>
        </w:rPr>
        <w:t xml:space="preserve"> </w:t>
      </w:r>
      <w:r w:rsidRPr="00FA0F82">
        <w:rPr>
          <w:rFonts w:ascii="Times New Roman" w:hAnsi="Times New Roman" w:cs="Times New Roman"/>
          <w:sz w:val="24"/>
          <w:szCs w:val="24"/>
        </w:rPr>
        <w:t>(</w:t>
      </w:r>
      <w:r w:rsidRPr="00FA0F82">
        <w:rPr>
          <w:rFonts w:ascii="Times New Roman" w:hAnsi="Times New Roman" w:cs="Times New Roman"/>
          <w:sz w:val="24"/>
          <w:szCs w:val="24"/>
          <w:shd w:val="clear" w:color="auto" w:fill="FFFFFF"/>
        </w:rPr>
        <w:t>Tarasoff et al., 2020).</w:t>
      </w:r>
      <w:r w:rsidR="001D6E3C" w:rsidRPr="00FA0F82">
        <w:rPr>
          <w:rFonts w:ascii="Times New Roman" w:hAnsi="Times New Roman" w:cs="Times New Roman"/>
          <w:sz w:val="24"/>
          <w:szCs w:val="24"/>
          <w:shd w:val="clear" w:color="auto" w:fill="FFFFFF"/>
        </w:rPr>
        <w:t xml:space="preserve"> As a result, they c</w:t>
      </w:r>
      <w:r w:rsidR="006F017E" w:rsidRPr="00FA0F82">
        <w:rPr>
          <w:rFonts w:ascii="Times New Roman" w:hAnsi="Times New Roman" w:cs="Times New Roman"/>
          <w:sz w:val="24"/>
          <w:szCs w:val="24"/>
        </w:rPr>
        <w:t>an</w:t>
      </w:r>
      <w:r w:rsidRPr="00FA0F82">
        <w:rPr>
          <w:rFonts w:ascii="Times New Roman" w:hAnsi="Times New Roman" w:cs="Times New Roman"/>
          <w:sz w:val="24"/>
          <w:szCs w:val="24"/>
        </w:rPr>
        <w:t xml:space="preserve"> </w:t>
      </w:r>
      <w:r w:rsidR="001D6E3C" w:rsidRPr="00FA0F82">
        <w:rPr>
          <w:rFonts w:ascii="Times New Roman" w:hAnsi="Times New Roman" w:cs="Times New Roman"/>
          <w:sz w:val="24"/>
          <w:szCs w:val="24"/>
        </w:rPr>
        <w:t>experience a range of</w:t>
      </w:r>
      <w:r w:rsidRPr="00FA0F82">
        <w:rPr>
          <w:rFonts w:ascii="Times New Roman" w:hAnsi="Times New Roman" w:cs="Times New Roman"/>
          <w:sz w:val="24"/>
          <w:szCs w:val="24"/>
        </w:rPr>
        <w:t xml:space="preserve"> </w:t>
      </w:r>
      <w:r w:rsidR="005C377D" w:rsidRPr="00FA0F82">
        <w:rPr>
          <w:rFonts w:ascii="Times New Roman" w:hAnsi="Times New Roman" w:cs="Times New Roman"/>
          <w:sz w:val="24"/>
          <w:szCs w:val="24"/>
        </w:rPr>
        <w:t xml:space="preserve">gynaecological </w:t>
      </w:r>
      <w:r w:rsidRPr="00FA0F82">
        <w:rPr>
          <w:rFonts w:ascii="Times New Roman" w:hAnsi="Times New Roman" w:cs="Times New Roman"/>
          <w:sz w:val="24"/>
          <w:szCs w:val="24"/>
        </w:rPr>
        <w:t>health issues</w:t>
      </w:r>
      <w:r w:rsidRPr="00FA0F82">
        <w:rPr>
          <w:rFonts w:ascii="Times New Roman" w:eastAsia="Times New Roman" w:hAnsi="Times New Roman" w:cs="Times New Roman"/>
          <w:kern w:val="36"/>
          <w:sz w:val="24"/>
          <w:szCs w:val="24"/>
          <w:lang w:eastAsia="en-GB"/>
        </w:rPr>
        <w:t xml:space="preserve"> (</w:t>
      </w:r>
      <w:proofErr w:type="spellStart"/>
      <w:r w:rsidRPr="00FA0F82">
        <w:fldChar w:fldCharType="begin"/>
      </w:r>
      <w:r w:rsidRPr="00FA0F82">
        <w:rPr>
          <w:rFonts w:ascii="Times New Roman" w:hAnsi="Times New Roman" w:cs="Times New Roman"/>
          <w:sz w:val="24"/>
          <w:szCs w:val="24"/>
        </w:rPr>
        <w:instrText>HYPERLINK "https://www.sciencedirect.com/science/article/pii/S1049386718301324" \l "bib25"</w:instrText>
      </w:r>
      <w:r w:rsidRPr="00FA0F82">
        <w:fldChar w:fldCharType="separate"/>
      </w:r>
      <w:r w:rsidRPr="00FA0F82">
        <w:rPr>
          <w:rStyle w:val="Hyperlink"/>
          <w:rFonts w:ascii="Times New Roman" w:hAnsi="Times New Roman" w:cs="Times New Roman"/>
          <w:color w:val="auto"/>
          <w:sz w:val="24"/>
          <w:szCs w:val="24"/>
          <w:u w:val="none"/>
        </w:rPr>
        <w:t>Latthe</w:t>
      </w:r>
      <w:proofErr w:type="spellEnd"/>
      <w:r w:rsidRPr="00FA0F82">
        <w:rPr>
          <w:rStyle w:val="Hyperlink"/>
          <w:rFonts w:ascii="Times New Roman" w:hAnsi="Times New Roman" w:cs="Times New Roman"/>
          <w:color w:val="auto"/>
          <w:sz w:val="24"/>
          <w:szCs w:val="24"/>
          <w:u w:val="none"/>
        </w:rPr>
        <w:t xml:space="preserve"> et al., 2006</w:t>
      </w:r>
      <w:r w:rsidRPr="00FA0F82">
        <w:rPr>
          <w:rStyle w:val="Hyperlink"/>
          <w:rFonts w:ascii="Times New Roman" w:hAnsi="Times New Roman" w:cs="Times New Roman"/>
          <w:color w:val="auto"/>
          <w:sz w:val="24"/>
          <w:szCs w:val="24"/>
          <w:u w:val="none"/>
        </w:rPr>
        <w:fldChar w:fldCharType="end"/>
      </w:r>
      <w:r w:rsidRPr="00FA0F82">
        <w:rPr>
          <w:rStyle w:val="Hyperlink"/>
          <w:rFonts w:ascii="Times New Roman" w:hAnsi="Times New Roman" w:cs="Times New Roman"/>
          <w:color w:val="auto"/>
          <w:sz w:val="24"/>
          <w:szCs w:val="24"/>
          <w:u w:val="none"/>
        </w:rPr>
        <w:t xml:space="preserve">; </w:t>
      </w:r>
      <w:r w:rsidRPr="00FA0F82">
        <w:rPr>
          <w:rFonts w:ascii="Times New Roman" w:eastAsia="Times New Roman" w:hAnsi="Times New Roman" w:cs="Times New Roman"/>
          <w:kern w:val="36"/>
          <w:sz w:val="24"/>
          <w:szCs w:val="24"/>
          <w:lang w:eastAsia="en-GB"/>
        </w:rPr>
        <w:t xml:space="preserve">London et al., 2017; </w:t>
      </w:r>
      <w:r w:rsidRPr="00FA0F82">
        <w:rPr>
          <w:rFonts w:ascii="Times New Roman" w:hAnsi="Times New Roman" w:cs="Times New Roman"/>
          <w:sz w:val="24"/>
          <w:szCs w:val="24"/>
          <w:shd w:val="clear" w:color="auto" w:fill="FFFFFF"/>
        </w:rPr>
        <w:t>Farrow et al., 2018</w:t>
      </w:r>
      <w:r w:rsidRPr="00FA0F82">
        <w:rPr>
          <w:rFonts w:ascii="Times New Roman" w:eastAsia="Times New Roman" w:hAnsi="Times New Roman" w:cs="Times New Roman"/>
          <w:kern w:val="36"/>
          <w:sz w:val="24"/>
          <w:szCs w:val="24"/>
          <w:lang w:eastAsia="en-GB"/>
        </w:rPr>
        <w:t>)</w:t>
      </w:r>
      <w:r w:rsidRPr="00FA0F82">
        <w:rPr>
          <w:rFonts w:ascii="Times New Roman" w:eastAsia="Times New Roman" w:hAnsi="Times New Roman" w:cs="Times New Roman"/>
          <w:sz w:val="24"/>
          <w:szCs w:val="24"/>
          <w:lang w:eastAsia="en-GB"/>
        </w:rPr>
        <w:t xml:space="preserve">. </w:t>
      </w:r>
      <w:r w:rsidRPr="00FA0F82">
        <w:rPr>
          <w:rFonts w:ascii="Times New Roman" w:hAnsi="Times New Roman" w:cs="Times New Roman"/>
          <w:sz w:val="24"/>
          <w:szCs w:val="24"/>
        </w:rPr>
        <w:t>In addition</w:t>
      </w:r>
      <w:r w:rsidR="005C4DA4" w:rsidRPr="00FA0F82">
        <w:rPr>
          <w:rFonts w:ascii="Times New Roman" w:hAnsi="Times New Roman" w:cs="Times New Roman"/>
          <w:sz w:val="24"/>
          <w:szCs w:val="24"/>
        </w:rPr>
        <w:t>,</w:t>
      </w:r>
      <w:r w:rsidRPr="00FA0F82">
        <w:rPr>
          <w:rFonts w:ascii="Times New Roman" w:hAnsi="Times New Roman" w:cs="Times New Roman"/>
          <w:sz w:val="24"/>
          <w:szCs w:val="24"/>
        </w:rPr>
        <w:t xml:space="preserve"> </w:t>
      </w:r>
      <w:r w:rsidR="001D6E3C" w:rsidRPr="00FA0F82">
        <w:rPr>
          <w:rFonts w:ascii="Times New Roman" w:hAnsi="Times New Roman" w:cs="Times New Roman"/>
          <w:sz w:val="24"/>
          <w:szCs w:val="24"/>
        </w:rPr>
        <w:t>they are a</w:t>
      </w:r>
      <w:r w:rsidR="00734029" w:rsidRPr="00FA0F82">
        <w:rPr>
          <w:rFonts w:ascii="Times New Roman" w:hAnsi="Times New Roman" w:cs="Times New Roman"/>
          <w:sz w:val="24"/>
          <w:szCs w:val="24"/>
          <w:shd w:val="clear" w:color="auto" w:fill="FFFFFF"/>
        </w:rPr>
        <w:t xml:space="preserve">t greater </w:t>
      </w:r>
      <w:r w:rsidRPr="00FA0F82">
        <w:rPr>
          <w:rFonts w:ascii="Times New Roman" w:hAnsi="Times New Roman" w:cs="Times New Roman"/>
          <w:sz w:val="24"/>
          <w:szCs w:val="24"/>
          <w:shd w:val="clear" w:color="auto" w:fill="FFFFFF"/>
        </w:rPr>
        <w:t xml:space="preserve">risk of </w:t>
      </w:r>
      <w:r w:rsidRPr="00FA0F82">
        <w:rPr>
          <w:rFonts w:ascii="Times New Roman" w:hAnsi="Times New Roman" w:cs="Times New Roman"/>
          <w:sz w:val="24"/>
          <w:szCs w:val="24"/>
        </w:rPr>
        <w:t xml:space="preserve">cervical cancer </w:t>
      </w:r>
      <w:r w:rsidRPr="00FA0F82">
        <w:rPr>
          <w:rFonts w:ascii="Times New Roman" w:hAnsi="Times New Roman" w:cs="Times New Roman"/>
          <w:sz w:val="24"/>
          <w:szCs w:val="24"/>
          <w:shd w:val="clear" w:color="auto" w:fill="FFFFFF"/>
        </w:rPr>
        <w:t xml:space="preserve">due </w:t>
      </w:r>
      <w:r w:rsidRPr="00FA0F82">
        <w:rPr>
          <w:rFonts w:ascii="Times New Roman" w:hAnsi="Times New Roman" w:cs="Times New Roman"/>
          <w:sz w:val="24"/>
          <w:szCs w:val="24"/>
        </w:rPr>
        <w:t xml:space="preserve">to </w:t>
      </w:r>
      <w:r w:rsidRPr="00FA0F82">
        <w:rPr>
          <w:rFonts w:ascii="Times New Roman" w:hAnsi="Times New Roman" w:cs="Times New Roman"/>
          <w:sz w:val="24"/>
          <w:szCs w:val="24"/>
          <w:shd w:val="clear" w:color="auto" w:fill="FFFFFF"/>
        </w:rPr>
        <w:t>early exposure to HPV and precancerous lesions from sexual abuse</w:t>
      </w:r>
      <w:r w:rsidR="00623A23" w:rsidRPr="00FA0F82">
        <w:rPr>
          <w:rFonts w:ascii="Times New Roman" w:hAnsi="Times New Roman" w:cs="Times New Roman"/>
          <w:sz w:val="24"/>
          <w:szCs w:val="24"/>
          <w:shd w:val="clear" w:color="auto" w:fill="FFFFFF"/>
        </w:rPr>
        <w:t xml:space="preserve">. </w:t>
      </w:r>
    </w:p>
    <w:p w14:paraId="6384F85D" w14:textId="68C10BC3" w:rsidR="006373E8" w:rsidRPr="00FA0F82" w:rsidRDefault="006373E8" w:rsidP="007C2791">
      <w:pPr>
        <w:pStyle w:val="NormalWeb"/>
        <w:spacing w:after="120" w:afterAutospacing="0" w:line="480" w:lineRule="auto"/>
        <w:jc w:val="both"/>
        <w:rPr>
          <w:rStyle w:val="Hyperlink"/>
          <w:rFonts w:eastAsiaTheme="majorEastAsia"/>
          <w:color w:val="auto"/>
          <w:u w:val="none"/>
        </w:rPr>
      </w:pPr>
      <w:r w:rsidRPr="00FA0F82">
        <w:rPr>
          <w:shd w:val="clear" w:color="auto" w:fill="FFFFFF"/>
        </w:rPr>
        <w:lastRenderedPageBreak/>
        <w:t xml:space="preserve">Imprisoned women therefore have a higher prevalence of HPV infection,  abnormal </w:t>
      </w:r>
      <w:bookmarkStart w:id="3" w:name="_Hlk189578367"/>
      <w:r w:rsidRPr="00FA0F82">
        <w:rPr>
          <w:shd w:val="clear" w:color="auto" w:fill="FFFFFF"/>
        </w:rPr>
        <w:t>cervical screening</w:t>
      </w:r>
      <w:r w:rsidR="00B03A9D" w:rsidRPr="00FA0F82">
        <w:rPr>
          <w:shd w:val="clear" w:color="auto" w:fill="FFFFFF"/>
        </w:rPr>
        <w:t xml:space="preserve"> results</w:t>
      </w:r>
      <w:r w:rsidRPr="00FA0F82">
        <w:rPr>
          <w:shd w:val="clear" w:color="auto" w:fill="FFFFFF"/>
        </w:rPr>
        <w:t xml:space="preserve"> and </w:t>
      </w:r>
      <w:r w:rsidRPr="00FA0F82">
        <w:t xml:space="preserve">cervical cancer  </w:t>
      </w:r>
      <w:r w:rsidRPr="00FA0F82">
        <w:rPr>
          <w:shd w:val="clear" w:color="auto" w:fill="FFFFFF"/>
        </w:rPr>
        <w:t>(</w:t>
      </w:r>
      <w:hyperlink r:id="rId27" w:history="1">
        <w:r w:rsidRPr="00FA0F82">
          <w:rPr>
            <w:rStyle w:val="Hyperlink"/>
            <w:color w:val="auto"/>
            <w:u w:val="none"/>
            <w:shd w:val="clear" w:color="auto" w:fill="FFFFFF"/>
          </w:rPr>
          <w:t>Escobar &amp; Plugge, 2020</w:t>
        </w:r>
      </w:hyperlink>
      <w:r w:rsidR="00B13EE4" w:rsidRPr="00FA0F82">
        <w:rPr>
          <w:rStyle w:val="Hyperlink"/>
          <w:rFonts w:eastAsiaTheme="majorEastAsia"/>
          <w:color w:val="auto"/>
          <w:u w:val="none"/>
          <w:shd w:val="clear" w:color="auto" w:fill="FFFFFF"/>
        </w:rPr>
        <w:t xml:space="preserve">; Hearn 2023; </w:t>
      </w:r>
      <w:proofErr w:type="spellStart"/>
      <w:r w:rsidRPr="00FA0F82">
        <w:rPr>
          <w:shd w:val="clear" w:color="auto" w:fill="FFFFFF"/>
        </w:rPr>
        <w:t>Manz</w:t>
      </w:r>
      <w:proofErr w:type="spellEnd"/>
      <w:r w:rsidR="00B13EE4" w:rsidRPr="00FA0F82">
        <w:rPr>
          <w:shd w:val="clear" w:color="auto" w:fill="FFFFFF"/>
        </w:rPr>
        <w:t xml:space="preserve">, </w:t>
      </w:r>
      <w:proofErr w:type="spellStart"/>
      <w:r w:rsidR="00B13EE4" w:rsidRPr="00FA0F82">
        <w:rPr>
          <w:rFonts w:ascii="Arial" w:hAnsi="Arial" w:cs="Arial"/>
          <w:sz w:val="20"/>
          <w:szCs w:val="20"/>
          <w:shd w:val="clear" w:color="auto" w:fill="FFFFFF"/>
        </w:rPr>
        <w:t>Odayar</w:t>
      </w:r>
      <w:proofErr w:type="spellEnd"/>
      <w:r w:rsidR="00B13EE4" w:rsidRPr="00FA0F82">
        <w:rPr>
          <w:rFonts w:ascii="Arial" w:hAnsi="Arial" w:cs="Arial"/>
          <w:sz w:val="20"/>
          <w:szCs w:val="20"/>
          <w:shd w:val="clear" w:color="auto" w:fill="FFFFFF"/>
        </w:rPr>
        <w:t xml:space="preserve">, &amp; </w:t>
      </w:r>
      <w:proofErr w:type="spellStart"/>
      <w:r w:rsidR="00B13EE4" w:rsidRPr="00FA0F82">
        <w:rPr>
          <w:rFonts w:ascii="Arial" w:hAnsi="Arial" w:cs="Arial"/>
          <w:sz w:val="20"/>
          <w:szCs w:val="20"/>
          <w:shd w:val="clear" w:color="auto" w:fill="FFFFFF"/>
        </w:rPr>
        <w:t>Schrag</w:t>
      </w:r>
      <w:proofErr w:type="spellEnd"/>
      <w:r w:rsidR="00B13EE4" w:rsidRPr="00FA0F82">
        <w:rPr>
          <w:rFonts w:ascii="Arial" w:hAnsi="Arial" w:cs="Arial"/>
          <w:sz w:val="20"/>
          <w:szCs w:val="20"/>
          <w:shd w:val="clear" w:color="auto" w:fill="FFFFFF"/>
        </w:rPr>
        <w:t>,</w:t>
      </w:r>
      <w:r w:rsidR="00B13EE4" w:rsidRPr="00FA0F82">
        <w:rPr>
          <w:shd w:val="clear" w:color="auto" w:fill="FFFFFF"/>
        </w:rPr>
        <w:t xml:space="preserve"> </w:t>
      </w:r>
      <w:r w:rsidRPr="00FA0F82">
        <w:rPr>
          <w:shd w:val="clear" w:color="auto" w:fill="FFFFFF"/>
        </w:rPr>
        <w:t>2021</w:t>
      </w:r>
      <w:r w:rsidRPr="00FA0F82">
        <w:rPr>
          <w:rStyle w:val="Hyperlink"/>
          <w:color w:val="auto"/>
          <w:u w:val="none"/>
          <w:shd w:val="clear" w:color="auto" w:fill="FFFFFF"/>
        </w:rPr>
        <w:t xml:space="preserve">), but they also have a lower screening attendance </w:t>
      </w:r>
      <w:r w:rsidRPr="00FA0F82">
        <w:t xml:space="preserve">(Aggarwal, </w:t>
      </w:r>
      <w:proofErr w:type="spellStart"/>
      <w:r w:rsidRPr="00FA0F82">
        <w:t>Pandurangi</w:t>
      </w:r>
      <w:proofErr w:type="spellEnd"/>
      <w:r w:rsidRPr="00FA0F82">
        <w:t xml:space="preserve"> &amp; Smith, 2013; Farrow et al., 2018; </w:t>
      </w:r>
      <w:proofErr w:type="spellStart"/>
      <w:r w:rsidRPr="00FA0F82">
        <w:rPr>
          <w:shd w:val="clear" w:color="auto" w:fill="FFFFFF"/>
        </w:rPr>
        <w:t>Gesink</w:t>
      </w:r>
      <w:proofErr w:type="spellEnd"/>
      <w:r w:rsidRPr="00FA0F82">
        <w:rPr>
          <w:shd w:val="clear" w:color="auto" w:fill="FFFFFF"/>
        </w:rPr>
        <w:t xml:space="preserve"> &amp; </w:t>
      </w:r>
      <w:proofErr w:type="spellStart"/>
      <w:r w:rsidRPr="00FA0F82">
        <w:rPr>
          <w:shd w:val="clear" w:color="auto" w:fill="FFFFFF"/>
        </w:rPr>
        <w:t>Nattel</w:t>
      </w:r>
      <w:proofErr w:type="spellEnd"/>
      <w:r w:rsidRPr="00FA0F82">
        <w:rPr>
          <w:shd w:val="clear" w:color="auto" w:fill="FFFFFF"/>
        </w:rPr>
        <w:t>, 2015;</w:t>
      </w:r>
      <w:r w:rsidRPr="00FA0F82">
        <w:t xml:space="preserve"> </w:t>
      </w:r>
      <w:hyperlink r:id="rId28" w:history="1">
        <w:r w:rsidRPr="00FA0F82">
          <w:rPr>
            <w:rStyle w:val="Hyperlink"/>
            <w:color w:val="auto"/>
            <w:u w:val="none"/>
          </w:rPr>
          <w:t>Graham,</w:t>
        </w:r>
      </w:hyperlink>
      <w:r w:rsidRPr="00FA0F82">
        <w:t xml:space="preserve"> 2018; Werneke, 2006)</w:t>
      </w:r>
      <w:r w:rsidRPr="00FA0F82">
        <w:rPr>
          <w:rStyle w:val="Hyperlink"/>
          <w:color w:val="auto"/>
          <w:u w:val="none"/>
          <w:shd w:val="clear" w:color="auto" w:fill="FFFFFF"/>
        </w:rPr>
        <w:t xml:space="preserve">. </w:t>
      </w:r>
      <w:r w:rsidRPr="00FA0F82">
        <w:rPr>
          <w:shd w:val="clear" w:color="auto" w:fill="FFFFFF"/>
        </w:rPr>
        <w:t xml:space="preserve">There is limited research on cervical screening barriers in secure services.  However, </w:t>
      </w:r>
      <w:r w:rsidR="00BD045D" w:rsidRPr="00FA0F82">
        <w:rPr>
          <w:shd w:val="clear" w:color="auto" w:fill="FFFFFF"/>
        </w:rPr>
        <w:t xml:space="preserve">a </w:t>
      </w:r>
      <w:r w:rsidRPr="00FA0F82">
        <w:rPr>
          <w:shd w:val="clear" w:color="auto" w:fill="FFFFFF"/>
        </w:rPr>
        <w:t>secure service in London identified obstacles to screening attendance</w:t>
      </w:r>
      <w:r w:rsidR="00BD045D" w:rsidRPr="00FA0F82">
        <w:rPr>
          <w:shd w:val="clear" w:color="auto" w:fill="FFFFFF"/>
        </w:rPr>
        <w:t>,</w:t>
      </w:r>
      <w:r w:rsidRPr="00FA0F82">
        <w:rPr>
          <w:shd w:val="clear" w:color="auto" w:fill="FFFFFF"/>
        </w:rPr>
        <w:t xml:space="preserve"> includ</w:t>
      </w:r>
      <w:r w:rsidR="00BD045D" w:rsidRPr="00FA0F82">
        <w:rPr>
          <w:shd w:val="clear" w:color="auto" w:fill="FFFFFF"/>
        </w:rPr>
        <w:t>ing</w:t>
      </w:r>
      <w:r w:rsidRPr="00FA0F82">
        <w:rPr>
          <w:shd w:val="clear" w:color="auto" w:fill="FFFFFF"/>
        </w:rPr>
        <w:t xml:space="preserve"> </w:t>
      </w:r>
      <w:r w:rsidR="00BD045D" w:rsidRPr="00FA0F82">
        <w:rPr>
          <w:shd w:val="clear" w:color="auto" w:fill="FFFFFF"/>
        </w:rPr>
        <w:t>the absence of clear</w:t>
      </w:r>
      <w:r w:rsidRPr="00FA0F82">
        <w:rPr>
          <w:shd w:val="clear" w:color="auto" w:fill="FFFFFF"/>
        </w:rPr>
        <w:t xml:space="preserve"> screening pathways for patients, </w:t>
      </w:r>
      <w:r w:rsidR="00BD045D" w:rsidRPr="00FA0F82">
        <w:rPr>
          <w:shd w:val="clear" w:color="auto" w:fill="FFFFFF"/>
        </w:rPr>
        <w:t xml:space="preserve">a </w:t>
      </w:r>
      <w:r w:rsidRPr="00FA0F82">
        <w:rPr>
          <w:shd w:val="clear" w:color="auto" w:fill="FFFFFF"/>
        </w:rPr>
        <w:t xml:space="preserve">lack of routine screening offers, no in-house GP </w:t>
      </w:r>
      <w:r w:rsidR="00BD045D" w:rsidRPr="00FA0F82">
        <w:rPr>
          <w:shd w:val="clear" w:color="auto" w:fill="FFFFFF"/>
        </w:rPr>
        <w:t xml:space="preserve">services </w:t>
      </w:r>
      <w:r w:rsidRPr="00FA0F82">
        <w:rPr>
          <w:shd w:val="clear" w:color="auto" w:fill="FFFFFF"/>
        </w:rPr>
        <w:t xml:space="preserve">to </w:t>
      </w:r>
      <w:r w:rsidR="00BD045D" w:rsidRPr="00FA0F82">
        <w:rPr>
          <w:shd w:val="clear" w:color="auto" w:fill="FFFFFF"/>
        </w:rPr>
        <w:t>conduct</w:t>
      </w:r>
      <w:r w:rsidRPr="00FA0F82">
        <w:rPr>
          <w:shd w:val="clear" w:color="auto" w:fill="FFFFFF"/>
        </w:rPr>
        <w:t xml:space="preserve"> screening and external hospital referrals being declined due to perceived risks (</w:t>
      </w:r>
      <w:r w:rsidR="00B13EE4" w:rsidRPr="00FA0F82">
        <w:t xml:space="preserve">Hearn 2023). </w:t>
      </w:r>
      <w:r w:rsidRPr="00FA0F82">
        <w:rPr>
          <w:shd w:val="clear" w:color="auto" w:fill="FFFFFF"/>
        </w:rPr>
        <w:t xml:space="preserve"> </w:t>
      </w:r>
      <w:r w:rsidR="00BD045D" w:rsidRPr="00FA0F82">
        <w:t>Additionally</w:t>
      </w:r>
      <w:r w:rsidRPr="00FA0F82">
        <w:t xml:space="preserve">, women in secure service are often subject to Ministry of Justice restrictions when leaving the service, </w:t>
      </w:r>
      <w:r w:rsidR="00BD045D" w:rsidRPr="00FA0F82">
        <w:t>requiring them</w:t>
      </w:r>
      <w:r w:rsidRPr="00FA0F82">
        <w:t xml:space="preserve"> wear handcuffs and be escorted by staff, </w:t>
      </w:r>
      <w:r w:rsidR="00BD045D" w:rsidRPr="00FA0F82">
        <w:t xml:space="preserve">which </w:t>
      </w:r>
      <w:r w:rsidRPr="00FA0F82">
        <w:t>further complicat</w:t>
      </w:r>
      <w:r w:rsidR="00BD045D" w:rsidRPr="00FA0F82">
        <w:t>es</w:t>
      </w:r>
      <w:r w:rsidRPr="00FA0F82">
        <w:t xml:space="preserve"> their access to essential healthcare outside secure </w:t>
      </w:r>
      <w:r w:rsidR="00BD045D" w:rsidRPr="00FA0F82">
        <w:t>settings</w:t>
      </w:r>
      <w:r w:rsidRPr="00FA0F82">
        <w:t>.</w:t>
      </w:r>
    </w:p>
    <w:bookmarkEnd w:id="3"/>
    <w:p w14:paraId="0A67077F" w14:textId="7408D9F6" w:rsidR="006373E8" w:rsidRPr="00FA0F82" w:rsidRDefault="006373E8" w:rsidP="007C2791">
      <w:pPr>
        <w:spacing w:after="120" w:line="480" w:lineRule="auto"/>
        <w:jc w:val="both"/>
        <w:rPr>
          <w:rFonts w:ascii="Times New Roman" w:hAnsi="Times New Roman" w:cs="Times New Roman"/>
          <w:bCs/>
          <w:sz w:val="24"/>
          <w:szCs w:val="24"/>
        </w:rPr>
      </w:pPr>
      <w:r w:rsidRPr="00FA0F82">
        <w:rPr>
          <w:rStyle w:val="Hyperlink"/>
          <w:rFonts w:ascii="Times New Roman" w:hAnsi="Times New Roman" w:cs="Times New Roman"/>
          <w:color w:val="auto"/>
          <w:sz w:val="24"/>
          <w:szCs w:val="24"/>
          <w:u w:val="none"/>
          <w:shd w:val="clear" w:color="auto" w:fill="FFFFFF"/>
        </w:rPr>
        <w:t>Furthermore, e</w:t>
      </w:r>
      <w:r w:rsidR="001D6E3C" w:rsidRPr="00FA0F82">
        <w:rPr>
          <w:rStyle w:val="Hyperlink"/>
          <w:rFonts w:ascii="Times New Roman" w:hAnsi="Times New Roman" w:cs="Times New Roman"/>
          <w:color w:val="auto"/>
          <w:sz w:val="24"/>
          <w:szCs w:val="24"/>
          <w:u w:val="none"/>
          <w:shd w:val="clear" w:color="auto" w:fill="FFFFFF"/>
        </w:rPr>
        <w:t xml:space="preserve">xisting research indicates that </w:t>
      </w:r>
      <w:bookmarkStart w:id="4" w:name="_Hlk131773516"/>
      <w:r w:rsidR="008E7D6E" w:rsidRPr="00FA0F82">
        <w:rPr>
          <w:rFonts w:ascii="Times New Roman" w:hAnsi="Times New Roman" w:cs="Times New Roman"/>
          <w:sz w:val="24"/>
          <w:szCs w:val="24"/>
        </w:rPr>
        <w:t xml:space="preserve">barriers to screening </w:t>
      </w:r>
      <w:r w:rsidR="001D6E3C" w:rsidRPr="00FA0F82">
        <w:rPr>
          <w:rFonts w:ascii="Times New Roman" w:hAnsi="Times New Roman" w:cs="Times New Roman"/>
          <w:sz w:val="24"/>
          <w:szCs w:val="24"/>
        </w:rPr>
        <w:t xml:space="preserve">for this population </w:t>
      </w:r>
      <w:r w:rsidR="008E7D6E" w:rsidRPr="00FA0F82">
        <w:rPr>
          <w:rFonts w:ascii="Times New Roman" w:hAnsi="Times New Roman" w:cs="Times New Roman"/>
          <w:sz w:val="24"/>
          <w:szCs w:val="24"/>
          <w:shd w:val="clear" w:color="auto" w:fill="FFFFFF"/>
        </w:rPr>
        <w:t>include the procedure replicating past trauma, e.g., penetration, the lack of control, and the language used, like "open your legs" or "it'll be quicker if you relax" (</w:t>
      </w:r>
      <w:hyperlink r:id="rId29" w:history="1">
        <w:r w:rsidR="008E7D6E" w:rsidRPr="00FA0F82">
          <w:rPr>
            <w:rStyle w:val="Hyperlink"/>
            <w:rFonts w:ascii="Times New Roman" w:hAnsi="Times New Roman" w:cs="Times New Roman"/>
            <w:color w:val="auto"/>
            <w:sz w:val="24"/>
            <w:szCs w:val="24"/>
            <w:u w:val="none"/>
            <w:shd w:val="clear" w:color="auto" w:fill="FFFFFF"/>
          </w:rPr>
          <w:t>Graham,</w:t>
        </w:r>
      </w:hyperlink>
      <w:r w:rsidR="008E7D6E" w:rsidRPr="00FA0F82">
        <w:rPr>
          <w:rFonts w:ascii="Times New Roman" w:hAnsi="Times New Roman" w:cs="Times New Roman"/>
          <w:sz w:val="24"/>
          <w:szCs w:val="24"/>
          <w:shd w:val="clear" w:color="auto" w:fill="FFFFFF"/>
        </w:rPr>
        <w:t xml:space="preserve"> 2018)</w:t>
      </w:r>
      <w:r w:rsidR="00B03A2C" w:rsidRPr="00FA0F82">
        <w:rPr>
          <w:rFonts w:ascii="Times New Roman" w:hAnsi="Times New Roman" w:cs="Times New Roman"/>
          <w:sz w:val="24"/>
          <w:szCs w:val="24"/>
          <w:shd w:val="clear" w:color="auto" w:fill="FFFFFF"/>
        </w:rPr>
        <w:t xml:space="preserve">. This can </w:t>
      </w:r>
      <w:r w:rsidR="00486C69" w:rsidRPr="00FA0F82">
        <w:rPr>
          <w:rFonts w:ascii="Times New Roman" w:hAnsi="Times New Roman" w:cs="Times New Roman"/>
          <w:sz w:val="24"/>
          <w:szCs w:val="24"/>
          <w:shd w:val="clear" w:color="auto" w:fill="FFFFFF"/>
        </w:rPr>
        <w:t xml:space="preserve">trigger </w:t>
      </w:r>
      <w:r w:rsidR="008E7D6E" w:rsidRPr="00FA0F82">
        <w:rPr>
          <w:rStyle w:val="Hyperlink"/>
          <w:rFonts w:ascii="Times New Roman" w:hAnsi="Times New Roman" w:cs="Times New Roman"/>
          <w:color w:val="auto"/>
          <w:sz w:val="24"/>
          <w:szCs w:val="24"/>
          <w:u w:val="none"/>
        </w:rPr>
        <w:t xml:space="preserve">Post Trauma Stress Disorder </w:t>
      </w:r>
      <w:r w:rsidR="008E7D6E" w:rsidRPr="00FA0F82">
        <w:rPr>
          <w:rFonts w:ascii="Times New Roman" w:hAnsi="Times New Roman" w:cs="Times New Roman"/>
          <w:sz w:val="24"/>
          <w:szCs w:val="24"/>
          <w:shd w:val="clear" w:color="auto" w:fill="FFFFFF"/>
        </w:rPr>
        <w:t>(</w:t>
      </w:r>
      <w:r w:rsidR="00486C69" w:rsidRPr="00FA0F82">
        <w:rPr>
          <w:rFonts w:ascii="Times New Roman" w:hAnsi="Times New Roman" w:cs="Times New Roman"/>
          <w:sz w:val="24"/>
          <w:szCs w:val="24"/>
          <w:shd w:val="clear" w:color="auto" w:fill="FFFFFF"/>
        </w:rPr>
        <w:t>PTSD</w:t>
      </w:r>
      <w:r w:rsidR="008E7D6E" w:rsidRPr="00FA0F82">
        <w:rPr>
          <w:rFonts w:ascii="Times New Roman" w:hAnsi="Times New Roman" w:cs="Times New Roman"/>
          <w:sz w:val="24"/>
          <w:szCs w:val="24"/>
          <w:shd w:val="clear" w:color="auto" w:fill="FFFFFF"/>
        </w:rPr>
        <w:t>)</w:t>
      </w:r>
      <w:r w:rsidR="00486C69" w:rsidRPr="00FA0F82">
        <w:rPr>
          <w:rFonts w:ascii="Times New Roman" w:hAnsi="Times New Roman" w:cs="Times New Roman"/>
          <w:sz w:val="24"/>
          <w:szCs w:val="24"/>
          <w:shd w:val="clear" w:color="auto" w:fill="FFFFFF"/>
        </w:rPr>
        <w:t xml:space="preserve"> </w:t>
      </w:r>
      <w:r w:rsidR="008E7D6E" w:rsidRPr="00FA0F82">
        <w:rPr>
          <w:rFonts w:ascii="Times New Roman" w:hAnsi="Times New Roman" w:cs="Times New Roman"/>
          <w:sz w:val="24"/>
          <w:szCs w:val="24"/>
          <w:shd w:val="clear" w:color="auto" w:fill="FFFFFF"/>
        </w:rPr>
        <w:t>responses (</w:t>
      </w:r>
      <w:r w:rsidR="008E7D6E" w:rsidRPr="00FA0F82">
        <w:rPr>
          <w:rFonts w:ascii="Times New Roman" w:hAnsi="Times New Roman" w:cs="Times New Roman"/>
          <w:sz w:val="24"/>
          <w:szCs w:val="24"/>
        </w:rPr>
        <w:t>Ackerson, 2012)</w:t>
      </w:r>
      <w:r w:rsidR="00B03A2C" w:rsidRPr="00FA0F82">
        <w:rPr>
          <w:rFonts w:ascii="Times New Roman" w:hAnsi="Times New Roman" w:cs="Times New Roman"/>
          <w:sz w:val="24"/>
          <w:szCs w:val="24"/>
        </w:rPr>
        <w:t xml:space="preserve"> and i</w:t>
      </w:r>
      <w:r w:rsidR="008E7D6E" w:rsidRPr="00FA0F82">
        <w:rPr>
          <w:rFonts w:ascii="Times New Roman" w:hAnsi="Times New Roman" w:cs="Times New Roman"/>
          <w:sz w:val="24"/>
          <w:szCs w:val="24"/>
        </w:rPr>
        <w:t xml:space="preserve">ndividuals may </w:t>
      </w:r>
      <w:r w:rsidR="00B03A2C" w:rsidRPr="00FA0F82">
        <w:rPr>
          <w:rFonts w:ascii="Times New Roman" w:hAnsi="Times New Roman" w:cs="Times New Roman"/>
          <w:sz w:val="24"/>
          <w:szCs w:val="24"/>
        </w:rPr>
        <w:t>e</w:t>
      </w:r>
      <w:r w:rsidR="008E7D6E" w:rsidRPr="00FA0F82">
        <w:rPr>
          <w:rFonts w:ascii="Times New Roman" w:hAnsi="Times New Roman" w:cs="Times New Roman"/>
          <w:sz w:val="24"/>
          <w:szCs w:val="24"/>
        </w:rPr>
        <w:t>xhibit distress, shame</w:t>
      </w:r>
      <w:r w:rsidR="001D6E3C" w:rsidRPr="00FA0F82">
        <w:rPr>
          <w:rFonts w:ascii="Times New Roman" w:hAnsi="Times New Roman" w:cs="Times New Roman"/>
          <w:sz w:val="24"/>
          <w:szCs w:val="24"/>
        </w:rPr>
        <w:t xml:space="preserve"> and</w:t>
      </w:r>
      <w:r w:rsidR="008E7D6E" w:rsidRPr="00FA0F82">
        <w:rPr>
          <w:rFonts w:ascii="Times New Roman" w:hAnsi="Times New Roman" w:cs="Times New Roman"/>
          <w:sz w:val="24"/>
          <w:szCs w:val="24"/>
        </w:rPr>
        <w:t xml:space="preserve"> dissociation (</w:t>
      </w:r>
      <w:hyperlink r:id="rId30" w:anchor="bib5" w:history="1"/>
      <w:hyperlink r:id="rId31" w:history="1">
        <w:r w:rsidR="008E7D6E" w:rsidRPr="00FA0F82">
          <w:rPr>
            <w:rStyle w:val="Hyperlink"/>
            <w:rFonts w:ascii="Times New Roman" w:hAnsi="Times New Roman" w:cs="Times New Roman"/>
            <w:color w:val="auto"/>
            <w:sz w:val="24"/>
            <w:szCs w:val="24"/>
            <w:u w:val="none"/>
          </w:rPr>
          <w:t>Farrow et al., 2018</w:t>
        </w:r>
      </w:hyperlink>
      <w:r w:rsidR="002B746C" w:rsidRPr="00FA0F82">
        <w:rPr>
          <w:rStyle w:val="Hyperlink"/>
          <w:rFonts w:ascii="Times New Roman" w:hAnsi="Times New Roman" w:cs="Times New Roman"/>
          <w:color w:val="auto"/>
          <w:sz w:val="24"/>
          <w:szCs w:val="24"/>
          <w:u w:val="none"/>
        </w:rPr>
        <w:t>)</w:t>
      </w:r>
      <w:r w:rsidR="008E7D6E" w:rsidRPr="00FA0F82">
        <w:rPr>
          <w:rFonts w:ascii="Times New Roman" w:hAnsi="Times New Roman" w:cs="Times New Roman"/>
          <w:sz w:val="24"/>
          <w:szCs w:val="24"/>
        </w:rPr>
        <w:t xml:space="preserve">. </w:t>
      </w:r>
      <w:r w:rsidR="001D6E3C" w:rsidRPr="00FA0F82">
        <w:rPr>
          <w:rFonts w:ascii="Times New Roman" w:hAnsi="Times New Roman" w:cs="Times New Roman"/>
          <w:sz w:val="24"/>
          <w:szCs w:val="24"/>
          <w:shd w:val="clear" w:color="auto" w:fill="FFFFFF"/>
        </w:rPr>
        <w:t xml:space="preserve">This population has also </w:t>
      </w:r>
      <w:r w:rsidR="008E7D6E" w:rsidRPr="00FA0F82">
        <w:rPr>
          <w:rFonts w:ascii="Times New Roman" w:hAnsi="Times New Roman" w:cs="Times New Roman"/>
          <w:sz w:val="24"/>
          <w:szCs w:val="24"/>
          <w:shd w:val="clear" w:color="auto" w:fill="FFFFFF"/>
        </w:rPr>
        <w:t xml:space="preserve">reported non-routine invasive examinations causing distress, </w:t>
      </w:r>
      <w:r w:rsidR="008E7D6E" w:rsidRPr="00FA0F82">
        <w:rPr>
          <w:rFonts w:ascii="Times New Roman" w:hAnsi="Times New Roman" w:cs="Times New Roman"/>
          <w:sz w:val="24"/>
          <w:szCs w:val="24"/>
        </w:rPr>
        <w:t>(Stevens et al. 2017)</w:t>
      </w:r>
      <w:r w:rsidR="001D6E3C" w:rsidRPr="00FA0F82">
        <w:rPr>
          <w:rFonts w:ascii="Times New Roman" w:hAnsi="Times New Roman" w:cs="Times New Roman"/>
          <w:sz w:val="24"/>
          <w:szCs w:val="24"/>
        </w:rPr>
        <w:t xml:space="preserve"> which </w:t>
      </w:r>
      <w:r w:rsidR="001D6E3C" w:rsidRPr="00FA0F82">
        <w:rPr>
          <w:rFonts w:ascii="Times New Roman" w:hAnsi="Times New Roman" w:cs="Times New Roman"/>
          <w:sz w:val="24"/>
          <w:szCs w:val="24"/>
          <w:shd w:val="clear" w:color="auto" w:fill="FFFFFF"/>
        </w:rPr>
        <w:t xml:space="preserve">increases the likelihood of them </w:t>
      </w:r>
      <w:r w:rsidR="00B03A2C" w:rsidRPr="00FA0F82">
        <w:rPr>
          <w:rFonts w:ascii="Times New Roman" w:hAnsi="Times New Roman" w:cs="Times New Roman"/>
          <w:sz w:val="24"/>
          <w:szCs w:val="24"/>
          <w:shd w:val="clear" w:color="auto" w:fill="FFFFFF"/>
        </w:rPr>
        <w:t>declin</w:t>
      </w:r>
      <w:r w:rsidR="001D6E3C" w:rsidRPr="00FA0F82">
        <w:rPr>
          <w:rFonts w:ascii="Times New Roman" w:hAnsi="Times New Roman" w:cs="Times New Roman"/>
          <w:sz w:val="24"/>
          <w:szCs w:val="24"/>
          <w:shd w:val="clear" w:color="auto" w:fill="FFFFFF"/>
        </w:rPr>
        <w:t>ing</w:t>
      </w:r>
      <w:r w:rsidR="00B03A2C" w:rsidRPr="00FA0F82">
        <w:rPr>
          <w:rFonts w:ascii="Times New Roman" w:hAnsi="Times New Roman" w:cs="Times New Roman"/>
          <w:sz w:val="24"/>
          <w:szCs w:val="24"/>
          <w:shd w:val="clear" w:color="auto" w:fill="FFFFFF"/>
        </w:rPr>
        <w:t xml:space="preserve"> future</w:t>
      </w:r>
      <w:r w:rsidR="008E7D6E" w:rsidRPr="00FA0F82">
        <w:rPr>
          <w:rFonts w:ascii="Times New Roman" w:hAnsi="Times New Roman" w:cs="Times New Roman"/>
          <w:sz w:val="24"/>
          <w:szCs w:val="24"/>
          <w:shd w:val="clear" w:color="auto" w:fill="FFFFFF"/>
        </w:rPr>
        <w:t xml:space="preserve"> examination</w:t>
      </w:r>
      <w:r w:rsidR="00B03A2C" w:rsidRPr="00FA0F82">
        <w:rPr>
          <w:rFonts w:ascii="Times New Roman" w:hAnsi="Times New Roman" w:cs="Times New Roman"/>
          <w:sz w:val="24"/>
          <w:szCs w:val="24"/>
          <w:shd w:val="clear" w:color="auto" w:fill="FFFFFF"/>
        </w:rPr>
        <w:t>s</w:t>
      </w:r>
      <w:r w:rsidR="008E7D6E" w:rsidRPr="00FA0F82">
        <w:rPr>
          <w:rFonts w:ascii="Times New Roman" w:hAnsi="Times New Roman" w:cs="Times New Roman"/>
          <w:sz w:val="24"/>
          <w:szCs w:val="24"/>
          <w:shd w:val="clear" w:color="auto" w:fill="FFFFFF"/>
        </w:rPr>
        <w:t xml:space="preserve"> </w:t>
      </w:r>
      <w:r w:rsidR="001D6E3C" w:rsidRPr="00FA0F82">
        <w:rPr>
          <w:rFonts w:ascii="Times New Roman" w:hAnsi="Times New Roman" w:cs="Times New Roman"/>
          <w:sz w:val="24"/>
          <w:szCs w:val="24"/>
          <w:shd w:val="clear" w:color="auto" w:fill="FFFFFF"/>
        </w:rPr>
        <w:t xml:space="preserve">in order </w:t>
      </w:r>
      <w:r w:rsidR="008E7D6E" w:rsidRPr="00FA0F82">
        <w:rPr>
          <w:rFonts w:ascii="Times New Roman" w:hAnsi="Times New Roman" w:cs="Times New Roman"/>
          <w:sz w:val="24"/>
          <w:szCs w:val="24"/>
        </w:rPr>
        <w:t>to avoid trauma symptomology (Bibbins-Domingo et al., 2017; O’Laughlin et al., 2021).</w:t>
      </w:r>
      <w:r w:rsidR="002B746C" w:rsidRPr="00FA0F82">
        <w:rPr>
          <w:rFonts w:ascii="Times New Roman" w:hAnsi="Times New Roman" w:cs="Times New Roman"/>
          <w:sz w:val="24"/>
          <w:szCs w:val="24"/>
        </w:rPr>
        <w:t xml:space="preserve"> Therefore, u</w:t>
      </w:r>
      <w:r w:rsidR="00A15253" w:rsidRPr="00FA0F82">
        <w:rPr>
          <w:rFonts w:ascii="Times New Roman" w:hAnsi="Times New Roman" w:cs="Times New Roman"/>
          <w:bCs/>
          <w:sz w:val="24"/>
          <w:szCs w:val="24"/>
        </w:rPr>
        <w:t xml:space="preserve">nderstanding forensic patients' screening experiences in the context of their trauma history is crucial for informing </w:t>
      </w:r>
      <w:r w:rsidR="00126D53" w:rsidRPr="00FA0F82">
        <w:rPr>
          <w:rFonts w:ascii="Times New Roman" w:hAnsi="Times New Roman" w:cs="Times New Roman"/>
          <w:bCs/>
          <w:sz w:val="24"/>
          <w:szCs w:val="24"/>
        </w:rPr>
        <w:t>practice.</w:t>
      </w:r>
      <w:r w:rsidR="00A15253" w:rsidRPr="00FA0F82">
        <w:rPr>
          <w:rFonts w:ascii="Times New Roman" w:hAnsi="Times New Roman" w:cs="Times New Roman"/>
          <w:bCs/>
          <w:sz w:val="24"/>
          <w:szCs w:val="24"/>
        </w:rPr>
        <w:t xml:space="preserve"> </w:t>
      </w:r>
    </w:p>
    <w:p w14:paraId="35D6FE15" w14:textId="50ED1400" w:rsidR="006373E8" w:rsidRPr="00FA0F82" w:rsidRDefault="00BD045D" w:rsidP="007C2791">
      <w:pPr>
        <w:pStyle w:val="NormalWeb"/>
        <w:spacing w:after="120" w:afterAutospacing="0" w:line="480" w:lineRule="auto"/>
        <w:jc w:val="both"/>
      </w:pPr>
      <w:r w:rsidRPr="00FA0F82">
        <w:t xml:space="preserve">Individuals </w:t>
      </w:r>
      <w:r w:rsidR="006373E8" w:rsidRPr="00FA0F82">
        <w:t>in forensic secure services often have a history of trauma, making the adoption of trauma-informed care (TIC) in these settings crucial</w:t>
      </w:r>
      <w:r w:rsidR="00776E36" w:rsidRPr="00FA0F82">
        <w:t xml:space="preserve">. TIC </w:t>
      </w:r>
      <w:r w:rsidR="006373E8" w:rsidRPr="00FA0F82">
        <w:t>improv</w:t>
      </w:r>
      <w:r w:rsidR="00776E36" w:rsidRPr="00FA0F82">
        <w:t>es</w:t>
      </w:r>
      <w:r w:rsidR="006373E8" w:rsidRPr="00FA0F82">
        <w:t xml:space="preserve"> patient engagement and treatment outcomes, including responsiveness to preventative healthcare (</w:t>
      </w:r>
      <w:r w:rsidR="006373E8" w:rsidRPr="00FA0F82">
        <w:rPr>
          <w:shd w:val="clear" w:color="auto" w:fill="FFFFFF"/>
        </w:rPr>
        <w:t xml:space="preserve">Miller &amp; </w:t>
      </w:r>
      <w:proofErr w:type="spellStart"/>
      <w:r w:rsidR="006373E8" w:rsidRPr="00FA0F82">
        <w:rPr>
          <w:shd w:val="clear" w:color="auto" w:fill="FFFFFF"/>
        </w:rPr>
        <w:t>Najavits</w:t>
      </w:r>
      <w:proofErr w:type="spellEnd"/>
      <w:r w:rsidR="006373E8" w:rsidRPr="00FA0F82">
        <w:rPr>
          <w:shd w:val="clear" w:color="auto" w:fill="FFFFFF"/>
        </w:rPr>
        <w:t>, </w:t>
      </w:r>
      <w:hyperlink r:id="rId32" w:anchor="bibr0063-14999013-2024-2323934" w:history="1">
        <w:r w:rsidR="006373E8" w:rsidRPr="00FA0F82">
          <w:rPr>
            <w:rStyle w:val="Hyperlink"/>
            <w:rFonts w:eastAsiaTheme="majorEastAsia"/>
            <w:color w:val="auto"/>
            <w:u w:val="none"/>
            <w:shd w:val="clear" w:color="auto" w:fill="FFFFFF"/>
          </w:rPr>
          <w:t>2012</w:t>
        </w:r>
      </w:hyperlink>
      <w:r w:rsidR="006373E8" w:rsidRPr="00FA0F82">
        <w:rPr>
          <w:shd w:val="clear" w:color="auto" w:fill="FFFFFF"/>
        </w:rPr>
        <w:t xml:space="preserve">; </w:t>
      </w:r>
      <w:proofErr w:type="spellStart"/>
      <w:r w:rsidR="00B13EE4" w:rsidRPr="00FA0F82">
        <w:rPr>
          <w:shd w:val="clear" w:color="auto" w:fill="FFFFFF"/>
        </w:rPr>
        <w:t>Simjouw</w:t>
      </w:r>
      <w:proofErr w:type="spellEnd"/>
      <w:r w:rsidR="00B13EE4" w:rsidRPr="00FA0F82">
        <w:rPr>
          <w:shd w:val="clear" w:color="auto" w:fill="FFFFFF"/>
        </w:rPr>
        <w:t>, de Vogel, &amp; de Ruiter, 2024</w:t>
      </w:r>
      <w:r w:rsidR="006373E8" w:rsidRPr="00FA0F82">
        <w:rPr>
          <w:shd w:val="clear" w:color="auto" w:fill="FFFFFF"/>
        </w:rPr>
        <w:t xml:space="preserve">). </w:t>
      </w:r>
      <w:r w:rsidR="006373E8" w:rsidRPr="00FA0F82">
        <w:t xml:space="preserve">TIC is based on six key principles: </w:t>
      </w:r>
      <w:r w:rsidR="006373E8" w:rsidRPr="00FA0F82">
        <w:lastRenderedPageBreak/>
        <w:t xml:space="preserve">safety, trustworthiness, choice, collaboration, empowerment, and cultural considerations </w:t>
      </w:r>
      <w:r w:rsidR="00B13EE4" w:rsidRPr="00FA0F82">
        <w:t>(</w:t>
      </w:r>
      <w:bookmarkStart w:id="5" w:name="_Hlk189822025"/>
      <w:r w:rsidR="00B13EE4" w:rsidRPr="00FA0F82">
        <w:t>Office from Home Health Improvement and Disparities, 2022</w:t>
      </w:r>
      <w:bookmarkEnd w:id="5"/>
      <w:r w:rsidR="006373E8" w:rsidRPr="00FA0F82">
        <w:t>). It also emphasi</w:t>
      </w:r>
      <w:r w:rsidR="00A30313" w:rsidRPr="00FA0F82">
        <w:t>s</w:t>
      </w:r>
      <w:r w:rsidR="006373E8" w:rsidRPr="00FA0F82">
        <w:t>es recogni</w:t>
      </w:r>
      <w:r w:rsidR="00A30313" w:rsidRPr="00FA0F82">
        <w:t>s</w:t>
      </w:r>
      <w:r w:rsidR="006373E8" w:rsidRPr="00FA0F82">
        <w:t>ing signs of trauma and the risk of re-traumatisation. In forensic settings, environmental factors and restrictions can inadvertently contribute to re-traumatisation, even during preventative healthcare processes. Integrating TIC may help mitigate these risks and support better care outcomes.</w:t>
      </w:r>
    </w:p>
    <w:p w14:paraId="4B1433BB" w14:textId="33D04126" w:rsidR="002B746C" w:rsidRPr="00FA0F82" w:rsidRDefault="00A15253" w:rsidP="00126D53">
      <w:pPr>
        <w:spacing w:line="480" w:lineRule="auto"/>
        <w:jc w:val="both"/>
        <w:rPr>
          <w:rFonts w:ascii="Times New Roman" w:hAnsi="Times New Roman" w:cs="Times New Roman"/>
          <w:sz w:val="24"/>
          <w:szCs w:val="24"/>
        </w:rPr>
      </w:pPr>
      <w:r w:rsidRPr="00FA0F82">
        <w:rPr>
          <w:rFonts w:ascii="Times New Roman" w:hAnsi="Times New Roman" w:cs="Times New Roman"/>
          <w:bCs/>
          <w:sz w:val="24"/>
          <w:szCs w:val="24"/>
        </w:rPr>
        <w:t>S</w:t>
      </w:r>
      <w:r w:rsidR="001D6E3C" w:rsidRPr="00FA0F82">
        <w:rPr>
          <w:rFonts w:ascii="Times New Roman" w:hAnsi="Times New Roman" w:cs="Times New Roman"/>
          <w:bCs/>
          <w:sz w:val="24"/>
          <w:szCs w:val="24"/>
        </w:rPr>
        <w:t xml:space="preserve">pecialised programmes in UK prisons (NICE Guideline, 2016) are well positioned to provide screening and engage this population (Martin et al., 2008; Plugge &amp; Fitzpatrick, 2004). </w:t>
      </w:r>
      <w:r w:rsidR="00B03A2C" w:rsidRPr="00FA0F82">
        <w:rPr>
          <w:rFonts w:ascii="Times New Roman" w:hAnsi="Times New Roman" w:cs="Times New Roman"/>
          <w:sz w:val="24"/>
          <w:szCs w:val="24"/>
          <w:shd w:val="clear" w:color="auto" w:fill="FFFFFF"/>
        </w:rPr>
        <w:t xml:space="preserve">Moreover, forensic clinicians </w:t>
      </w:r>
      <w:r w:rsidR="001D6E3C" w:rsidRPr="00FA0F82">
        <w:rPr>
          <w:rFonts w:ascii="Times New Roman" w:hAnsi="Times New Roman" w:cs="Times New Roman"/>
          <w:sz w:val="24"/>
          <w:szCs w:val="24"/>
          <w:shd w:val="clear" w:color="auto" w:fill="FFFFFF"/>
        </w:rPr>
        <w:t xml:space="preserve">who are aware of forensic patients’ trauma histories </w:t>
      </w:r>
      <w:r w:rsidR="00EF4A7E" w:rsidRPr="00FA0F82">
        <w:rPr>
          <w:rFonts w:ascii="Times New Roman" w:hAnsi="Times New Roman" w:cs="Times New Roman"/>
          <w:sz w:val="24"/>
          <w:szCs w:val="24"/>
          <w:shd w:val="clear" w:color="auto" w:fill="FFFFFF"/>
        </w:rPr>
        <w:t xml:space="preserve">would be </w:t>
      </w:r>
      <w:r w:rsidR="00B03A2C" w:rsidRPr="00FA0F82">
        <w:rPr>
          <w:rFonts w:ascii="Times New Roman" w:hAnsi="Times New Roman" w:cs="Times New Roman"/>
          <w:sz w:val="24"/>
          <w:szCs w:val="24"/>
          <w:shd w:val="clear" w:color="auto" w:fill="FFFFFF"/>
        </w:rPr>
        <w:t xml:space="preserve">well-suited to provide trauma-informed gynaecological care </w:t>
      </w:r>
      <w:r w:rsidR="00B03A2C" w:rsidRPr="00FA0F82">
        <w:rPr>
          <w:rFonts w:ascii="Times New Roman" w:hAnsi="Times New Roman" w:cs="Times New Roman"/>
          <w:sz w:val="24"/>
          <w:szCs w:val="24"/>
        </w:rPr>
        <w:t>to</w:t>
      </w:r>
      <w:r w:rsidR="00B03A2C" w:rsidRPr="00FA0F82">
        <w:rPr>
          <w:rFonts w:ascii="Times New Roman" w:hAnsi="Times New Roman" w:cs="Times New Roman"/>
          <w:spacing w:val="-2"/>
          <w:sz w:val="24"/>
          <w:szCs w:val="24"/>
        </w:rPr>
        <w:t xml:space="preserve"> improve outcomes</w:t>
      </w:r>
      <w:r w:rsidR="00B03A2C" w:rsidRPr="00FA0F82">
        <w:rPr>
          <w:rFonts w:ascii="Times New Roman" w:hAnsi="Times New Roman" w:cs="Times New Roman"/>
          <w:sz w:val="24"/>
          <w:szCs w:val="24"/>
          <w:shd w:val="clear" w:color="auto" w:fill="FFFFFF"/>
        </w:rPr>
        <w:t xml:space="preserve"> (DeMaria et al., 2022; Grillo et al., 2021; Kirkner, Lorenz, &amp; Ullman, 2021; </w:t>
      </w:r>
      <w:hyperlink r:id="rId33" w:history="1">
        <w:r w:rsidR="00B03A2C" w:rsidRPr="00FA0F82">
          <w:rPr>
            <w:rStyle w:val="Hyperlink"/>
            <w:rFonts w:ascii="Times New Roman" w:hAnsi="Times New Roman" w:cs="Times New Roman"/>
            <w:color w:val="auto"/>
            <w:sz w:val="24"/>
            <w:szCs w:val="24"/>
            <w:u w:val="none"/>
          </w:rPr>
          <w:t>Quinn,</w:t>
        </w:r>
      </w:hyperlink>
      <w:r w:rsidR="00B03A2C" w:rsidRPr="00FA0F82">
        <w:rPr>
          <w:rStyle w:val="Hyperlink"/>
          <w:rFonts w:ascii="Times New Roman" w:hAnsi="Times New Roman" w:cs="Times New Roman"/>
          <w:color w:val="auto"/>
          <w:sz w:val="24"/>
          <w:szCs w:val="24"/>
          <w:u w:val="none"/>
        </w:rPr>
        <w:t xml:space="preserve"> </w:t>
      </w:r>
      <w:r w:rsidR="00B03A2C" w:rsidRPr="00FA0F82">
        <w:rPr>
          <w:rFonts w:ascii="Times New Roman" w:hAnsi="Times New Roman" w:cs="Times New Roman"/>
          <w:sz w:val="24"/>
          <w:szCs w:val="24"/>
        </w:rPr>
        <w:t>2022)</w:t>
      </w:r>
      <w:r w:rsidR="001D6E3C" w:rsidRPr="00FA0F82">
        <w:rPr>
          <w:rFonts w:ascii="Times New Roman" w:hAnsi="Times New Roman" w:cs="Times New Roman"/>
          <w:sz w:val="24"/>
          <w:szCs w:val="24"/>
          <w:shd w:val="clear" w:color="auto" w:fill="FFFFFF"/>
        </w:rPr>
        <w:t>.</w:t>
      </w:r>
      <w:r w:rsidR="008C1C8F" w:rsidRPr="00FA0F82">
        <w:rPr>
          <w:rFonts w:ascii="Times New Roman" w:hAnsi="Times New Roman" w:cs="Times New Roman"/>
          <w:sz w:val="24"/>
          <w:szCs w:val="24"/>
          <w:shd w:val="clear" w:color="auto" w:fill="FFFFFF"/>
        </w:rPr>
        <w:t xml:space="preserve"> </w:t>
      </w:r>
      <w:r w:rsidR="006373E8" w:rsidRPr="00FA0F82">
        <w:rPr>
          <w:rFonts w:ascii="Times New Roman" w:hAnsi="Times New Roman" w:cs="Times New Roman"/>
          <w:sz w:val="24"/>
          <w:szCs w:val="24"/>
          <w:shd w:val="clear" w:color="auto" w:fill="FFFFFF"/>
        </w:rPr>
        <w:t>Public Health England (PHE</w:t>
      </w:r>
      <w:r w:rsidR="00A30313" w:rsidRPr="00FA0F82">
        <w:rPr>
          <w:rFonts w:ascii="Times New Roman" w:hAnsi="Times New Roman" w:cs="Times New Roman"/>
          <w:sz w:val="24"/>
          <w:szCs w:val="24"/>
          <w:shd w:val="clear" w:color="auto" w:fill="FFFFFF"/>
        </w:rPr>
        <w:t>; 2021</w:t>
      </w:r>
      <w:r w:rsidR="006373E8" w:rsidRPr="00FA0F82">
        <w:rPr>
          <w:rFonts w:ascii="Times New Roman" w:hAnsi="Times New Roman" w:cs="Times New Roman"/>
          <w:sz w:val="24"/>
          <w:szCs w:val="24"/>
          <w:shd w:val="clear" w:color="auto" w:fill="FFFFFF"/>
        </w:rPr>
        <w:t>) have provided guidelines on improving engagement in preventative healthcare for those in prisons and secure setting</w:t>
      </w:r>
      <w:r w:rsidR="00A30313" w:rsidRPr="00FA0F82">
        <w:rPr>
          <w:rFonts w:ascii="Times New Roman" w:hAnsi="Times New Roman" w:cs="Times New Roman"/>
          <w:sz w:val="24"/>
          <w:szCs w:val="24"/>
          <w:shd w:val="clear" w:color="auto" w:fill="FFFFFF"/>
        </w:rPr>
        <w:t xml:space="preserve">s. </w:t>
      </w:r>
      <w:r w:rsidR="003536E7" w:rsidRPr="00FA0F82">
        <w:rPr>
          <w:rFonts w:ascii="Times New Roman" w:hAnsi="Times New Roman" w:cs="Times New Roman"/>
          <w:sz w:val="24"/>
          <w:szCs w:val="24"/>
          <w:shd w:val="clear" w:color="auto" w:fill="FFFFFF"/>
        </w:rPr>
        <w:t xml:space="preserve">Therefore, </w:t>
      </w:r>
      <w:r w:rsidR="00EF4A7E" w:rsidRPr="00FA0F82">
        <w:rPr>
          <w:rFonts w:ascii="Times New Roman" w:hAnsi="Times New Roman" w:cs="Times New Roman"/>
          <w:sz w:val="24"/>
          <w:szCs w:val="24"/>
          <w:shd w:val="clear" w:color="auto" w:fill="FFFFFF"/>
        </w:rPr>
        <w:t>seeking</w:t>
      </w:r>
      <w:r w:rsidR="00950802" w:rsidRPr="00FA0F82">
        <w:rPr>
          <w:rFonts w:ascii="Times New Roman" w:hAnsi="Times New Roman" w:cs="Times New Roman"/>
          <w:sz w:val="24"/>
          <w:szCs w:val="24"/>
          <w:shd w:val="clear" w:color="auto" w:fill="FFFFFF"/>
        </w:rPr>
        <w:t xml:space="preserve"> </w:t>
      </w:r>
      <w:r w:rsidR="003536E7" w:rsidRPr="00FA0F82">
        <w:rPr>
          <w:rFonts w:ascii="Times New Roman" w:hAnsi="Times New Roman" w:cs="Times New Roman"/>
          <w:sz w:val="24"/>
          <w:szCs w:val="24"/>
          <w:shd w:val="clear" w:color="auto" w:fill="FFFFFF"/>
        </w:rPr>
        <w:t>an in-depth understanding of th</w:t>
      </w:r>
      <w:r w:rsidR="00950802" w:rsidRPr="00FA0F82">
        <w:rPr>
          <w:rFonts w:ascii="Times New Roman" w:hAnsi="Times New Roman" w:cs="Times New Roman"/>
          <w:sz w:val="24"/>
          <w:szCs w:val="24"/>
          <w:shd w:val="clear" w:color="auto" w:fill="FFFFFF"/>
        </w:rPr>
        <w:t>is populations</w:t>
      </w:r>
      <w:r w:rsidR="00EF4A7E" w:rsidRPr="00FA0F82">
        <w:rPr>
          <w:rFonts w:ascii="Times New Roman" w:hAnsi="Times New Roman" w:cs="Times New Roman"/>
          <w:sz w:val="24"/>
          <w:szCs w:val="24"/>
          <w:shd w:val="clear" w:color="auto" w:fill="FFFFFF"/>
        </w:rPr>
        <w:t>’</w:t>
      </w:r>
      <w:r w:rsidR="003536E7" w:rsidRPr="00FA0F82">
        <w:rPr>
          <w:rFonts w:ascii="Times New Roman" w:hAnsi="Times New Roman" w:cs="Times New Roman"/>
          <w:sz w:val="24"/>
          <w:szCs w:val="24"/>
          <w:shd w:val="clear" w:color="auto" w:fill="FFFFFF"/>
        </w:rPr>
        <w:t xml:space="preserve"> screening experiences </w:t>
      </w:r>
      <w:r w:rsidR="00EF4A7E" w:rsidRPr="00FA0F82">
        <w:rPr>
          <w:rFonts w:ascii="Times New Roman" w:hAnsi="Times New Roman" w:cs="Times New Roman"/>
          <w:sz w:val="24"/>
          <w:szCs w:val="24"/>
          <w:shd w:val="clear" w:color="auto" w:fill="FFFFFF"/>
        </w:rPr>
        <w:t xml:space="preserve">will enable the identification of </w:t>
      </w:r>
      <w:r w:rsidR="003536E7" w:rsidRPr="00FA0F82">
        <w:rPr>
          <w:rFonts w:ascii="Times New Roman" w:hAnsi="Times New Roman" w:cs="Times New Roman"/>
          <w:sz w:val="24"/>
          <w:szCs w:val="24"/>
          <w:shd w:val="clear" w:color="auto" w:fill="FFFFFF"/>
        </w:rPr>
        <w:t>barriers</w:t>
      </w:r>
      <w:r w:rsidR="002B746C" w:rsidRPr="00FA0F82">
        <w:rPr>
          <w:rFonts w:ascii="Times New Roman" w:hAnsi="Times New Roman" w:cs="Times New Roman"/>
          <w:sz w:val="24"/>
          <w:szCs w:val="24"/>
          <w:shd w:val="clear" w:color="auto" w:fill="FFFFFF"/>
        </w:rPr>
        <w:t xml:space="preserve"> and</w:t>
      </w:r>
      <w:r w:rsidR="00EF4A7E" w:rsidRPr="00FA0F82">
        <w:rPr>
          <w:rFonts w:ascii="Times New Roman" w:hAnsi="Times New Roman" w:cs="Times New Roman"/>
          <w:sz w:val="24"/>
          <w:szCs w:val="24"/>
          <w:shd w:val="clear" w:color="auto" w:fill="FFFFFF"/>
        </w:rPr>
        <w:t xml:space="preserve"> facilitators that </w:t>
      </w:r>
      <w:r w:rsidR="002B746C" w:rsidRPr="00FA0F82">
        <w:rPr>
          <w:rFonts w:ascii="Times New Roman" w:hAnsi="Times New Roman" w:cs="Times New Roman"/>
          <w:sz w:val="24"/>
          <w:szCs w:val="24"/>
          <w:shd w:val="clear" w:color="auto" w:fill="FFFFFF"/>
        </w:rPr>
        <w:t>impact</w:t>
      </w:r>
      <w:r w:rsidR="00EF4A7E" w:rsidRPr="00FA0F82">
        <w:rPr>
          <w:rFonts w:ascii="Times New Roman" w:hAnsi="Times New Roman" w:cs="Times New Roman"/>
          <w:sz w:val="24"/>
          <w:szCs w:val="24"/>
          <w:shd w:val="clear" w:color="auto" w:fill="FFFFFF"/>
        </w:rPr>
        <w:t xml:space="preserve"> screening</w:t>
      </w:r>
      <w:r w:rsidR="003536E7" w:rsidRPr="00FA0F82">
        <w:rPr>
          <w:rFonts w:ascii="Times New Roman" w:hAnsi="Times New Roman" w:cs="Times New Roman"/>
          <w:sz w:val="24"/>
          <w:szCs w:val="24"/>
          <w:shd w:val="clear" w:color="auto" w:fill="FFFFFF"/>
        </w:rPr>
        <w:t>.</w:t>
      </w:r>
      <w:r w:rsidR="00950802" w:rsidRPr="00FA0F82">
        <w:rPr>
          <w:rFonts w:ascii="Times New Roman" w:hAnsi="Times New Roman" w:cs="Times New Roman"/>
          <w:sz w:val="24"/>
          <w:szCs w:val="24"/>
          <w:shd w:val="clear" w:color="auto" w:fill="FFFFFF"/>
        </w:rPr>
        <w:t xml:space="preserve"> </w:t>
      </w:r>
      <w:bookmarkStart w:id="6" w:name="_Hlk131773557"/>
      <w:bookmarkEnd w:id="4"/>
      <w:r w:rsidR="002B746C" w:rsidRPr="00FA0F82">
        <w:rPr>
          <w:rFonts w:ascii="Times New Roman" w:hAnsi="Times New Roman" w:cs="Times New Roman"/>
          <w:sz w:val="24"/>
          <w:szCs w:val="24"/>
          <w:shd w:val="clear" w:color="auto" w:fill="FFFFFF"/>
        </w:rPr>
        <w:t xml:space="preserve">Specifically, we </w:t>
      </w:r>
      <w:r w:rsidR="00E826F6" w:rsidRPr="00FA0F82">
        <w:rPr>
          <w:rFonts w:ascii="Times New Roman" w:hAnsi="Times New Roman" w:cs="Times New Roman"/>
          <w:sz w:val="24"/>
          <w:szCs w:val="24"/>
          <w:shd w:val="clear" w:color="auto" w:fill="FFFFFF"/>
        </w:rPr>
        <w:t>asked,</w:t>
      </w:r>
      <w:r w:rsidR="002B746C" w:rsidRPr="00FA0F82">
        <w:rPr>
          <w:rFonts w:ascii="Times New Roman" w:hAnsi="Times New Roman" w:cs="Times New Roman"/>
          <w:sz w:val="24"/>
          <w:szCs w:val="24"/>
          <w:shd w:val="clear" w:color="auto" w:fill="FFFFFF"/>
        </w:rPr>
        <w:t xml:space="preserve"> </w:t>
      </w:r>
      <w:r w:rsidR="00925635" w:rsidRPr="00FA0F82">
        <w:rPr>
          <w:rFonts w:ascii="Times New Roman" w:hAnsi="Times New Roman" w:cs="Times New Roman"/>
          <w:sz w:val="24"/>
          <w:szCs w:val="24"/>
        </w:rPr>
        <w:t>‘what are people’s experiences of screening in a forensic setting?’ and ‘how have experiences of trauma influenced these experiences?</w:t>
      </w:r>
      <w:bookmarkEnd w:id="6"/>
    </w:p>
    <w:bookmarkEnd w:id="1"/>
    <w:p w14:paraId="7289E1C7" w14:textId="1252E278" w:rsidR="00A951EE" w:rsidRPr="00FA0F82" w:rsidRDefault="00A951EE" w:rsidP="00686AB5">
      <w:pPr>
        <w:spacing w:line="480" w:lineRule="auto"/>
        <w:rPr>
          <w:rFonts w:ascii="Times New Roman" w:hAnsi="Times New Roman" w:cs="Times New Roman"/>
          <w:b/>
          <w:bCs/>
          <w:sz w:val="24"/>
          <w:szCs w:val="24"/>
        </w:rPr>
      </w:pPr>
      <w:r w:rsidRPr="00FA0F82">
        <w:rPr>
          <w:rFonts w:ascii="Times New Roman" w:hAnsi="Times New Roman" w:cs="Times New Roman"/>
          <w:b/>
          <w:bCs/>
          <w:sz w:val="24"/>
          <w:szCs w:val="24"/>
        </w:rPr>
        <w:t>Method</w:t>
      </w:r>
      <w:r w:rsidR="00E21E1C" w:rsidRPr="00FA0F82">
        <w:rPr>
          <w:rFonts w:ascii="Times New Roman" w:hAnsi="Times New Roman" w:cs="Times New Roman"/>
          <w:b/>
          <w:bCs/>
          <w:sz w:val="24"/>
          <w:szCs w:val="24"/>
        </w:rPr>
        <w:t xml:space="preserve"> </w:t>
      </w:r>
      <w:r w:rsidRPr="00FA0F82">
        <w:rPr>
          <w:rFonts w:ascii="Times New Roman" w:hAnsi="Times New Roman" w:cs="Times New Roman"/>
          <w:b/>
          <w:bCs/>
          <w:sz w:val="24"/>
          <w:szCs w:val="24"/>
        </w:rPr>
        <w:t xml:space="preserve"> </w:t>
      </w:r>
    </w:p>
    <w:p w14:paraId="601872DE" w14:textId="41463A49" w:rsidR="00080707" w:rsidRPr="00FA0F82" w:rsidRDefault="00A951EE"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u w:val="single"/>
        </w:rPr>
        <w:t>Design</w:t>
      </w:r>
      <w:r w:rsidR="00080707" w:rsidRPr="00FA0F82">
        <w:rPr>
          <w:rFonts w:ascii="Times New Roman" w:hAnsi="Times New Roman" w:cs="Times New Roman"/>
          <w:sz w:val="24"/>
          <w:szCs w:val="24"/>
          <w:u w:val="single"/>
        </w:rPr>
        <w:t>:</w:t>
      </w:r>
      <w:r w:rsidR="00080707" w:rsidRPr="00FA0F82">
        <w:rPr>
          <w:rFonts w:ascii="Times New Roman" w:hAnsi="Times New Roman" w:cs="Times New Roman"/>
          <w:sz w:val="24"/>
          <w:szCs w:val="24"/>
        </w:rPr>
        <w:t xml:space="preserve"> </w:t>
      </w:r>
      <w:r w:rsidR="003D02BE" w:rsidRPr="00FA0F82">
        <w:rPr>
          <w:rFonts w:ascii="Times New Roman" w:hAnsi="Times New Roman" w:cs="Times New Roman"/>
          <w:sz w:val="24"/>
          <w:szCs w:val="24"/>
        </w:rPr>
        <w:t xml:space="preserve">This study used a qualitative research design. </w:t>
      </w:r>
      <w:r w:rsidR="002B746C" w:rsidRPr="00FA0F82">
        <w:rPr>
          <w:rFonts w:ascii="Times New Roman" w:hAnsi="Times New Roman" w:cs="Times New Roman"/>
          <w:sz w:val="24"/>
          <w:szCs w:val="24"/>
        </w:rPr>
        <w:t>Given</w:t>
      </w:r>
      <w:r w:rsidR="00080707" w:rsidRPr="00FA0F82">
        <w:rPr>
          <w:rFonts w:ascii="Times New Roman" w:hAnsi="Times New Roman" w:cs="Times New Roman"/>
          <w:sz w:val="24"/>
          <w:szCs w:val="24"/>
        </w:rPr>
        <w:t xml:space="preserve"> the sensitivity of participants’ trauma histories, s</w:t>
      </w:r>
      <w:r w:rsidRPr="00FA0F82">
        <w:rPr>
          <w:rFonts w:ascii="Times New Roman" w:hAnsi="Times New Roman" w:cs="Times New Roman"/>
          <w:sz w:val="24"/>
          <w:szCs w:val="24"/>
        </w:rPr>
        <w:t xml:space="preserve">emi-structured </w:t>
      </w:r>
      <w:r w:rsidR="00080707" w:rsidRPr="00FA0F82">
        <w:rPr>
          <w:rFonts w:ascii="Times New Roman" w:hAnsi="Times New Roman" w:cs="Times New Roman"/>
          <w:sz w:val="24"/>
          <w:szCs w:val="24"/>
        </w:rPr>
        <w:t xml:space="preserve">individual </w:t>
      </w:r>
      <w:r w:rsidRPr="00FA0F82">
        <w:rPr>
          <w:rFonts w:ascii="Times New Roman" w:hAnsi="Times New Roman" w:cs="Times New Roman"/>
          <w:sz w:val="24"/>
          <w:szCs w:val="24"/>
        </w:rPr>
        <w:t>interviews w</w:t>
      </w:r>
      <w:r w:rsidR="00080707" w:rsidRPr="00FA0F82">
        <w:rPr>
          <w:rFonts w:ascii="Times New Roman" w:hAnsi="Times New Roman" w:cs="Times New Roman"/>
          <w:sz w:val="24"/>
          <w:szCs w:val="24"/>
        </w:rPr>
        <w:t xml:space="preserve">ere </w:t>
      </w:r>
      <w:r w:rsidRPr="00FA0F82">
        <w:rPr>
          <w:rFonts w:ascii="Times New Roman" w:hAnsi="Times New Roman" w:cs="Times New Roman"/>
          <w:sz w:val="24"/>
          <w:szCs w:val="24"/>
        </w:rPr>
        <w:t xml:space="preserve">conducted with people in inpatient forensic services. </w:t>
      </w:r>
      <w:r w:rsidR="00080707" w:rsidRPr="00FA0F82">
        <w:rPr>
          <w:rFonts w:ascii="Times New Roman" w:hAnsi="Times New Roman" w:cs="Times New Roman"/>
          <w:sz w:val="24"/>
          <w:szCs w:val="24"/>
        </w:rPr>
        <w:t xml:space="preserve">The interviews allowed </w:t>
      </w:r>
      <w:r w:rsidR="00675767" w:rsidRPr="00FA0F82">
        <w:rPr>
          <w:rFonts w:ascii="Times New Roman" w:hAnsi="Times New Roman" w:cs="Times New Roman"/>
          <w:sz w:val="24"/>
          <w:szCs w:val="24"/>
        </w:rPr>
        <w:t>for collecting</w:t>
      </w:r>
      <w:r w:rsidR="002D4348" w:rsidRPr="00FA0F82">
        <w:rPr>
          <w:rFonts w:ascii="Times New Roman" w:hAnsi="Times New Roman" w:cs="Times New Roman"/>
          <w:sz w:val="24"/>
          <w:szCs w:val="24"/>
        </w:rPr>
        <w:t xml:space="preserve"> </w:t>
      </w:r>
      <w:r w:rsidRPr="00FA0F82">
        <w:rPr>
          <w:rFonts w:ascii="Times New Roman" w:hAnsi="Times New Roman" w:cs="Times New Roman"/>
          <w:sz w:val="24"/>
          <w:szCs w:val="24"/>
        </w:rPr>
        <w:t xml:space="preserve">detailed and personal exploration of </w:t>
      </w:r>
      <w:r w:rsidR="00675767" w:rsidRPr="00FA0F82">
        <w:rPr>
          <w:rFonts w:ascii="Times New Roman" w:hAnsi="Times New Roman" w:cs="Times New Roman"/>
          <w:sz w:val="24"/>
          <w:szCs w:val="24"/>
        </w:rPr>
        <w:t>each</w:t>
      </w:r>
      <w:r w:rsidR="002D4348" w:rsidRPr="00FA0F82">
        <w:rPr>
          <w:rFonts w:ascii="Times New Roman" w:hAnsi="Times New Roman" w:cs="Times New Roman"/>
          <w:sz w:val="24"/>
          <w:szCs w:val="24"/>
        </w:rPr>
        <w:t xml:space="preserve"> </w:t>
      </w:r>
      <w:r w:rsidRPr="00FA0F82">
        <w:rPr>
          <w:rFonts w:ascii="Times New Roman" w:hAnsi="Times New Roman" w:cs="Times New Roman"/>
          <w:sz w:val="24"/>
          <w:szCs w:val="24"/>
        </w:rPr>
        <w:t xml:space="preserve">participant’s </w:t>
      </w:r>
      <w:r w:rsidR="00675767" w:rsidRPr="00FA0F82">
        <w:rPr>
          <w:rFonts w:ascii="Times New Roman" w:hAnsi="Times New Roman" w:cs="Times New Roman"/>
          <w:sz w:val="24"/>
          <w:szCs w:val="24"/>
        </w:rPr>
        <w:t xml:space="preserve">lived </w:t>
      </w:r>
      <w:r w:rsidR="00A473F6" w:rsidRPr="00FA0F82">
        <w:rPr>
          <w:rFonts w:ascii="Times New Roman" w:hAnsi="Times New Roman" w:cs="Times New Roman"/>
          <w:sz w:val="24"/>
          <w:szCs w:val="24"/>
        </w:rPr>
        <w:t>experience of</w:t>
      </w:r>
      <w:r w:rsidRPr="00FA0F82">
        <w:rPr>
          <w:rFonts w:ascii="Times New Roman" w:hAnsi="Times New Roman" w:cs="Times New Roman"/>
          <w:sz w:val="24"/>
          <w:szCs w:val="24"/>
        </w:rPr>
        <w:t xml:space="preserve"> </w:t>
      </w:r>
      <w:r w:rsidR="4E6088E1" w:rsidRPr="00FA0F82">
        <w:rPr>
          <w:rFonts w:ascii="Times New Roman" w:hAnsi="Times New Roman" w:cs="Times New Roman"/>
          <w:sz w:val="24"/>
          <w:szCs w:val="24"/>
        </w:rPr>
        <w:t>screening</w:t>
      </w:r>
      <w:r w:rsidRPr="00FA0F82">
        <w:rPr>
          <w:rFonts w:ascii="Times New Roman" w:hAnsi="Times New Roman" w:cs="Times New Roman"/>
          <w:sz w:val="24"/>
          <w:szCs w:val="24"/>
        </w:rPr>
        <w:t>.</w:t>
      </w:r>
      <w:r w:rsidR="00925635" w:rsidRPr="00FA0F82">
        <w:rPr>
          <w:rFonts w:ascii="Times New Roman" w:hAnsi="Times New Roman" w:cs="Times New Roman"/>
          <w:sz w:val="24"/>
          <w:szCs w:val="24"/>
        </w:rPr>
        <w:t xml:space="preserve"> </w:t>
      </w:r>
    </w:p>
    <w:p w14:paraId="63F92E5D" w14:textId="30B412AE" w:rsidR="006373E8" w:rsidRPr="00FA0F82" w:rsidRDefault="001E3F10" w:rsidP="006D38CA">
      <w:pPr>
        <w:pStyle w:val="NormalWeb"/>
        <w:spacing w:line="480" w:lineRule="auto"/>
        <w:jc w:val="both"/>
      </w:pPr>
      <w:r w:rsidRPr="00FA0F82">
        <w:rPr>
          <w:u w:val="single"/>
        </w:rPr>
        <w:t>Setting</w:t>
      </w:r>
      <w:r w:rsidR="00080707" w:rsidRPr="00FA0F82">
        <w:rPr>
          <w:u w:val="single"/>
        </w:rPr>
        <w:t>:</w:t>
      </w:r>
      <w:r w:rsidR="00080707" w:rsidRPr="00FA0F82">
        <w:t xml:space="preserve"> </w:t>
      </w:r>
      <w:r w:rsidR="00767952" w:rsidRPr="00FA0F82">
        <w:t>Secure forensic services</w:t>
      </w:r>
      <w:r w:rsidR="008D5F8A" w:rsidRPr="00FA0F82">
        <w:t>, in England,</w:t>
      </w:r>
      <w:r w:rsidR="00767952" w:rsidRPr="00FA0F82">
        <w:t xml:space="preserve"> are classified into high, medium, and low-security levels to manage risks to others, with varying security measures to ensure appropriate </w:t>
      </w:r>
      <w:r w:rsidR="00767952" w:rsidRPr="00FA0F82">
        <w:lastRenderedPageBreak/>
        <w:t>treatment, safety, and care for individuals, staff, and the public. These services offer specialised assessment, treatment, and risk management for adults with mental health needs detained under the Mental Health Act (1983</w:t>
      </w:r>
      <w:r w:rsidR="006373E8" w:rsidRPr="00FA0F82">
        <w:t>, revised 2007</w:t>
      </w:r>
      <w:r w:rsidR="00767952" w:rsidRPr="00FA0F82">
        <w:t xml:space="preserve">). </w:t>
      </w:r>
      <w:r w:rsidR="003565BF" w:rsidRPr="00FA0F82">
        <w:t xml:space="preserve">Participants </w:t>
      </w:r>
      <w:r w:rsidR="002B746C" w:rsidRPr="00FA0F82">
        <w:t xml:space="preserve">(aged over 18) </w:t>
      </w:r>
      <w:r w:rsidR="003565BF" w:rsidRPr="00FA0F82">
        <w:t>were recruited from two NHS hospitals</w:t>
      </w:r>
      <w:r w:rsidR="00080707" w:rsidRPr="00FA0F82">
        <w:t xml:space="preserve"> (a</w:t>
      </w:r>
      <w:r w:rsidR="003565BF" w:rsidRPr="00FA0F82">
        <w:t xml:space="preserve"> National High Secure Healthcare Service for Women (NHSHSW) and a Medium Secure Unit (MSU)</w:t>
      </w:r>
      <w:r w:rsidR="00080707" w:rsidRPr="00FA0F82">
        <w:t>.</w:t>
      </w:r>
      <w:r w:rsidR="003565BF" w:rsidRPr="00FA0F82">
        <w:t xml:space="preserve"> All </w:t>
      </w:r>
      <w:r w:rsidR="002B746C" w:rsidRPr="00FA0F82">
        <w:t xml:space="preserve">participants </w:t>
      </w:r>
      <w:r w:rsidR="00080707" w:rsidRPr="00FA0F82">
        <w:t xml:space="preserve">were </w:t>
      </w:r>
      <w:r w:rsidR="003565BF" w:rsidRPr="00FA0F82">
        <w:t>detained under the Mental Health Act (1983, revised 2007).</w:t>
      </w:r>
      <w:r w:rsidR="00767952" w:rsidRPr="00FA0F82">
        <w:t xml:space="preserve"> The NHSHSW, the only high-secure service for women in England and Scotland</w:t>
      </w:r>
      <w:r w:rsidR="004A50BD" w:rsidRPr="00FA0F82">
        <w:t xml:space="preserve"> compris</w:t>
      </w:r>
      <w:r w:rsidR="006373E8" w:rsidRPr="00FA0F82">
        <w:t>es</w:t>
      </w:r>
      <w:r w:rsidR="004A50BD" w:rsidRPr="00FA0F82">
        <w:t xml:space="preserve"> of five wards. The </w:t>
      </w:r>
      <w:r w:rsidR="00767952" w:rsidRPr="00FA0F82">
        <w:t>MSU that provides care for those who pose serious risks</w:t>
      </w:r>
      <w:r w:rsidR="004A50BD" w:rsidRPr="00FA0F82">
        <w:t xml:space="preserve"> across two wards including </w:t>
      </w:r>
      <w:r w:rsidR="00767952" w:rsidRPr="00FA0F82">
        <w:t>the Women’s Enhanced Medium Secure Service (WEMSS) ward, which is one of three enhanced units for women with a history of significant self-harm. Both services offer gender-sensitive care, addressing the distinct needs and challenges faced by women in secure</w:t>
      </w:r>
      <w:r w:rsidR="006D38CA" w:rsidRPr="00FA0F82">
        <w:t xml:space="preserve">. </w:t>
      </w:r>
    </w:p>
    <w:p w14:paraId="6D5EA98B" w14:textId="0949817C" w:rsidR="0068520A" w:rsidRPr="00FA0F82" w:rsidRDefault="00A951EE" w:rsidP="006D38CA">
      <w:pPr>
        <w:pStyle w:val="NormalWeb"/>
        <w:spacing w:line="480" w:lineRule="auto"/>
        <w:jc w:val="both"/>
      </w:pPr>
      <w:r w:rsidRPr="00FA0F82">
        <w:rPr>
          <w:u w:val="single"/>
        </w:rPr>
        <w:t>Participants</w:t>
      </w:r>
      <w:r w:rsidR="00080707" w:rsidRPr="00FA0F82">
        <w:rPr>
          <w:u w:val="single"/>
        </w:rPr>
        <w:t xml:space="preserve">: </w:t>
      </w:r>
      <w:r w:rsidR="0068520A" w:rsidRPr="00FA0F82">
        <w:t>Eight participa</w:t>
      </w:r>
      <w:r w:rsidR="002B746C" w:rsidRPr="00FA0F82">
        <w:t>nts took part</w:t>
      </w:r>
      <w:r w:rsidR="00080707" w:rsidRPr="00FA0F82">
        <w:t xml:space="preserve"> (</w:t>
      </w:r>
      <w:r w:rsidR="0068520A" w:rsidRPr="00FA0F82">
        <w:t>five from the MSU</w:t>
      </w:r>
      <w:r w:rsidR="00080707" w:rsidRPr="00FA0F82">
        <w:t>)</w:t>
      </w:r>
      <w:r w:rsidR="0068520A" w:rsidRPr="00FA0F82">
        <w:t>. S</w:t>
      </w:r>
      <w:r w:rsidR="002C683A" w:rsidRPr="00FA0F82">
        <w:t xml:space="preserve">even </w:t>
      </w:r>
      <w:r w:rsidR="0068520A" w:rsidRPr="00FA0F82">
        <w:t>identified as female, one as</w:t>
      </w:r>
      <w:r w:rsidR="00080707" w:rsidRPr="00FA0F82">
        <w:t xml:space="preserve"> a</w:t>
      </w:r>
      <w:r w:rsidR="0068520A" w:rsidRPr="00FA0F82">
        <w:t xml:space="preserve"> transgender male. On average, participants had been in secure services for 13 years, 2 months, and in their current service for 8 years 4 months. Table 1 summarises </w:t>
      </w:r>
      <w:r w:rsidR="002B746C" w:rsidRPr="00FA0F82">
        <w:t>participants</w:t>
      </w:r>
      <w:r w:rsidR="0068520A" w:rsidRPr="00FA0F82">
        <w:t xml:space="preserve"> demographic and clinical characteristics. </w:t>
      </w:r>
      <w:r w:rsidR="004A50BD" w:rsidRPr="00FA0F82">
        <w:t xml:space="preserve"> A purposive sampling approach was employed to ensure a targeted selection of participants. Smith, Flowers, and Larkin (2009, p. 56) note, "</w:t>
      </w:r>
      <w:r w:rsidR="004A50BD" w:rsidRPr="00FA0F82">
        <w:rPr>
          <w:i/>
          <w:iCs/>
        </w:rPr>
        <w:t>there is no right answer to the question of sample size</w:t>
      </w:r>
      <w:r w:rsidR="004A50BD" w:rsidRPr="00FA0F82">
        <w:t xml:space="preserve">" in the context of Interpretative Phenomenological Analysis (IPA). However, Clarke (2010) recommends a sample size of between 4 and 10 participants for research within professional doctorates. </w:t>
      </w:r>
      <w:r w:rsidR="006D38CA" w:rsidRPr="00FA0F82">
        <w:t>Therefore</w:t>
      </w:r>
      <w:r w:rsidR="004A50BD" w:rsidRPr="00FA0F82">
        <w:t>, the sample size in this study was deemed appropriate for the research aims.</w:t>
      </w:r>
    </w:p>
    <w:p w14:paraId="7C1E9BF8" w14:textId="10C6C806" w:rsidR="00A951EE" w:rsidRPr="00FA0F82" w:rsidRDefault="00A951EE" w:rsidP="00126D53">
      <w:pPr>
        <w:spacing w:line="480" w:lineRule="auto"/>
        <w:jc w:val="center"/>
        <w:rPr>
          <w:rFonts w:ascii="Times New Roman" w:hAnsi="Times New Roman" w:cs="Times New Roman"/>
          <w:i/>
          <w:iCs/>
          <w:sz w:val="24"/>
          <w:szCs w:val="24"/>
        </w:rPr>
      </w:pPr>
      <w:r w:rsidRPr="00FA0F82">
        <w:rPr>
          <w:rFonts w:ascii="Times New Roman" w:hAnsi="Times New Roman" w:cs="Times New Roman"/>
          <w:i/>
          <w:iCs/>
          <w:sz w:val="24"/>
          <w:szCs w:val="24"/>
        </w:rPr>
        <w:t>[INSERT TABLE 1]</w:t>
      </w:r>
    </w:p>
    <w:p w14:paraId="1E214016" w14:textId="77777777" w:rsidR="00A951EE" w:rsidRPr="00FA0F82" w:rsidRDefault="00A951EE" w:rsidP="00686AB5">
      <w:pPr>
        <w:spacing w:line="480" w:lineRule="auto"/>
        <w:rPr>
          <w:rFonts w:ascii="Times New Roman" w:hAnsi="Times New Roman" w:cs="Times New Roman"/>
          <w:sz w:val="24"/>
          <w:szCs w:val="24"/>
        </w:rPr>
      </w:pPr>
      <w:r w:rsidRPr="00FA0F82">
        <w:rPr>
          <w:rFonts w:ascii="Times New Roman" w:hAnsi="Times New Roman" w:cs="Times New Roman"/>
          <w:sz w:val="24"/>
          <w:szCs w:val="24"/>
          <w:u w:val="single"/>
        </w:rPr>
        <w:t>Procedure</w:t>
      </w:r>
    </w:p>
    <w:p w14:paraId="1A20FB44" w14:textId="53A2C965" w:rsidR="00CA308B" w:rsidRPr="00FA0F82" w:rsidRDefault="00080707"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C</w:t>
      </w:r>
      <w:r w:rsidR="003565BF" w:rsidRPr="00FA0F82">
        <w:rPr>
          <w:rFonts w:ascii="Times New Roman" w:hAnsi="Times New Roman" w:cs="Times New Roman"/>
          <w:sz w:val="24"/>
          <w:szCs w:val="24"/>
        </w:rPr>
        <w:t>linical teams</w:t>
      </w:r>
      <w:r w:rsidR="003D02BE" w:rsidRPr="00FA0F82">
        <w:rPr>
          <w:rFonts w:ascii="Times New Roman" w:hAnsi="Times New Roman" w:cs="Times New Roman"/>
          <w:sz w:val="24"/>
          <w:szCs w:val="24"/>
        </w:rPr>
        <w:t xml:space="preserve">, comprising of Consultant Forensic Psychiatrists, Practitioner Psychologists, Occupational Therapists, Forensic Social Worker, and Registered Mental Health Nurses, </w:t>
      </w:r>
      <w:r w:rsidR="003565BF" w:rsidRPr="00FA0F82">
        <w:rPr>
          <w:rFonts w:ascii="Times New Roman" w:hAnsi="Times New Roman" w:cs="Times New Roman"/>
          <w:sz w:val="24"/>
          <w:szCs w:val="24"/>
        </w:rPr>
        <w:lastRenderedPageBreak/>
        <w:t xml:space="preserve">identified </w:t>
      </w:r>
      <w:r w:rsidR="007D458B" w:rsidRPr="00FA0F82">
        <w:rPr>
          <w:rFonts w:ascii="Times New Roman" w:hAnsi="Times New Roman" w:cs="Times New Roman"/>
          <w:sz w:val="24"/>
          <w:szCs w:val="24"/>
        </w:rPr>
        <w:t xml:space="preserve">eligible </w:t>
      </w:r>
      <w:r w:rsidR="003565BF" w:rsidRPr="00FA0F82">
        <w:rPr>
          <w:rFonts w:ascii="Times New Roman" w:hAnsi="Times New Roman" w:cs="Times New Roman"/>
          <w:sz w:val="24"/>
          <w:szCs w:val="24"/>
        </w:rPr>
        <w:t>participants</w:t>
      </w:r>
      <w:r w:rsidR="003D02BE" w:rsidRPr="00FA0F82">
        <w:rPr>
          <w:rFonts w:ascii="Times New Roman" w:hAnsi="Times New Roman" w:cs="Times New Roman"/>
          <w:sz w:val="24"/>
          <w:szCs w:val="24"/>
        </w:rPr>
        <w:t>, using the study’s criteria (Table 2),</w:t>
      </w:r>
      <w:r w:rsidR="00985FE4" w:rsidRPr="00FA0F82">
        <w:rPr>
          <w:rFonts w:ascii="Times New Roman" w:hAnsi="Times New Roman" w:cs="Times New Roman"/>
          <w:sz w:val="24"/>
          <w:szCs w:val="24"/>
        </w:rPr>
        <w:t xml:space="preserve"> who were given </w:t>
      </w:r>
      <w:r w:rsidR="003565BF" w:rsidRPr="00FA0F82">
        <w:rPr>
          <w:rFonts w:ascii="Times New Roman" w:hAnsi="Times New Roman" w:cs="Times New Roman"/>
          <w:sz w:val="24"/>
          <w:szCs w:val="24"/>
        </w:rPr>
        <w:t xml:space="preserve">an invitation letter and </w:t>
      </w:r>
      <w:r w:rsidR="00985FE4" w:rsidRPr="00FA0F82">
        <w:rPr>
          <w:rFonts w:ascii="Times New Roman" w:hAnsi="Times New Roman" w:cs="Times New Roman"/>
          <w:sz w:val="24"/>
          <w:szCs w:val="24"/>
        </w:rPr>
        <w:t>information sheet which was reviewed with the participant. After 48 hours, potential participants were asked if they were interested in taking part. Those that were gave their informed</w:t>
      </w:r>
      <w:r w:rsidR="003565BF" w:rsidRPr="00FA0F82">
        <w:rPr>
          <w:rFonts w:ascii="Times New Roman" w:hAnsi="Times New Roman" w:cs="Times New Roman"/>
          <w:sz w:val="24"/>
          <w:szCs w:val="24"/>
        </w:rPr>
        <w:t xml:space="preserve"> consent.</w:t>
      </w:r>
    </w:p>
    <w:p w14:paraId="2C89C3BB" w14:textId="7960E198" w:rsidR="003D02BE" w:rsidRPr="00FA0F82" w:rsidRDefault="003D02BE" w:rsidP="00767952">
      <w:pPr>
        <w:spacing w:line="480" w:lineRule="auto"/>
        <w:jc w:val="center"/>
        <w:rPr>
          <w:rFonts w:ascii="Times New Roman" w:hAnsi="Times New Roman" w:cs="Times New Roman"/>
          <w:i/>
          <w:iCs/>
          <w:sz w:val="24"/>
          <w:szCs w:val="24"/>
        </w:rPr>
      </w:pPr>
      <w:r w:rsidRPr="00FA0F82">
        <w:rPr>
          <w:rFonts w:ascii="Times New Roman" w:hAnsi="Times New Roman" w:cs="Times New Roman"/>
          <w:i/>
          <w:iCs/>
          <w:sz w:val="24"/>
          <w:szCs w:val="24"/>
        </w:rPr>
        <w:t>[INSERT TABLE 2]</w:t>
      </w:r>
    </w:p>
    <w:p w14:paraId="19E5CC02" w14:textId="6C1D6AA6" w:rsidR="003A1B24" w:rsidRPr="00FA0F82" w:rsidRDefault="00F049CE"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The first author</w:t>
      </w:r>
      <w:r w:rsidR="00767952" w:rsidRPr="00FA0F82">
        <w:rPr>
          <w:rFonts w:ascii="Times New Roman" w:hAnsi="Times New Roman" w:cs="Times New Roman"/>
          <w:sz w:val="24"/>
          <w:szCs w:val="24"/>
        </w:rPr>
        <w:t xml:space="preserve">, a trainee health psychologist </w:t>
      </w:r>
      <w:r w:rsidR="00F27BC8" w:rsidRPr="00FA0F82">
        <w:rPr>
          <w:rFonts w:ascii="Times New Roman" w:hAnsi="Times New Roman" w:cs="Times New Roman"/>
          <w:sz w:val="24"/>
          <w:szCs w:val="24"/>
        </w:rPr>
        <w:t>at the time of the study</w:t>
      </w:r>
      <w:r w:rsidR="007C2791" w:rsidRPr="00FA0F82">
        <w:rPr>
          <w:rFonts w:ascii="Times New Roman" w:hAnsi="Times New Roman" w:cs="Times New Roman"/>
          <w:sz w:val="24"/>
          <w:szCs w:val="24"/>
        </w:rPr>
        <w:t xml:space="preserve"> who </w:t>
      </w:r>
      <w:r w:rsidR="008D5F8A" w:rsidRPr="00FA0F82">
        <w:rPr>
          <w:rFonts w:ascii="Times New Roman" w:hAnsi="Times New Roman" w:cs="Times New Roman"/>
          <w:sz w:val="24"/>
          <w:szCs w:val="24"/>
        </w:rPr>
        <w:t>was working</w:t>
      </w:r>
      <w:r w:rsidR="006373E8" w:rsidRPr="00FA0F82">
        <w:rPr>
          <w:rFonts w:ascii="Times New Roman" w:hAnsi="Times New Roman" w:cs="Times New Roman"/>
          <w:sz w:val="24"/>
          <w:szCs w:val="24"/>
        </w:rPr>
        <w:t xml:space="preserve"> </w:t>
      </w:r>
      <w:r w:rsidR="00776E36" w:rsidRPr="00FA0F82">
        <w:rPr>
          <w:rFonts w:ascii="Times New Roman" w:hAnsi="Times New Roman" w:cs="Times New Roman"/>
          <w:sz w:val="24"/>
          <w:szCs w:val="24"/>
        </w:rPr>
        <w:t xml:space="preserve">as a clinician </w:t>
      </w:r>
      <w:r w:rsidR="00767952" w:rsidRPr="00FA0F82">
        <w:rPr>
          <w:rFonts w:ascii="Times New Roman" w:hAnsi="Times New Roman" w:cs="Times New Roman"/>
          <w:sz w:val="24"/>
          <w:szCs w:val="24"/>
        </w:rPr>
        <w:t>with</w:t>
      </w:r>
      <w:r w:rsidR="006373E8" w:rsidRPr="00FA0F82">
        <w:rPr>
          <w:rFonts w:ascii="Times New Roman" w:hAnsi="Times New Roman" w:cs="Times New Roman"/>
          <w:sz w:val="24"/>
          <w:szCs w:val="24"/>
        </w:rPr>
        <w:t>in</w:t>
      </w:r>
      <w:r w:rsidR="00767952" w:rsidRPr="00FA0F82">
        <w:rPr>
          <w:rFonts w:ascii="Times New Roman" w:hAnsi="Times New Roman" w:cs="Times New Roman"/>
          <w:sz w:val="24"/>
          <w:szCs w:val="24"/>
        </w:rPr>
        <w:t xml:space="preserve"> secure services,</w:t>
      </w:r>
      <w:r w:rsidRPr="00FA0F82">
        <w:rPr>
          <w:rFonts w:ascii="Times New Roman" w:hAnsi="Times New Roman" w:cs="Times New Roman"/>
          <w:sz w:val="24"/>
          <w:szCs w:val="24"/>
        </w:rPr>
        <w:t xml:space="preserve"> used inpatient files to gather participant histories (e.g., trauma and gynaecological exams history, including cervical screening). </w:t>
      </w:r>
      <w:r w:rsidR="00D42B07" w:rsidRPr="00FA0F82">
        <w:rPr>
          <w:rFonts w:ascii="Times New Roman" w:hAnsi="Times New Roman" w:cs="Times New Roman"/>
          <w:sz w:val="24"/>
          <w:szCs w:val="24"/>
        </w:rPr>
        <w:t>Th</w:t>
      </w:r>
      <w:r w:rsidR="00985FE4" w:rsidRPr="00FA0F82">
        <w:rPr>
          <w:rFonts w:ascii="Times New Roman" w:hAnsi="Times New Roman" w:cs="Times New Roman"/>
          <w:sz w:val="24"/>
          <w:szCs w:val="24"/>
        </w:rPr>
        <w:t>u</w:t>
      </w:r>
      <w:r w:rsidR="00D42B07" w:rsidRPr="00FA0F82">
        <w:rPr>
          <w:rFonts w:ascii="Times New Roman" w:hAnsi="Times New Roman" w:cs="Times New Roman"/>
          <w:sz w:val="24"/>
          <w:szCs w:val="24"/>
        </w:rPr>
        <w:t>s</w:t>
      </w:r>
      <w:r w:rsidR="003D02BE" w:rsidRPr="00FA0F82">
        <w:rPr>
          <w:rFonts w:ascii="Times New Roman" w:hAnsi="Times New Roman" w:cs="Times New Roman"/>
          <w:sz w:val="24"/>
          <w:szCs w:val="24"/>
        </w:rPr>
        <w:t>,</w:t>
      </w:r>
      <w:r w:rsidR="00D42B07" w:rsidRPr="00FA0F82">
        <w:rPr>
          <w:rFonts w:ascii="Times New Roman" w:hAnsi="Times New Roman" w:cs="Times New Roman"/>
          <w:sz w:val="24"/>
          <w:szCs w:val="24"/>
        </w:rPr>
        <w:t xml:space="preserve"> sensitive data </w:t>
      </w:r>
      <w:r w:rsidR="00985FE4" w:rsidRPr="00FA0F82">
        <w:rPr>
          <w:rFonts w:ascii="Times New Roman" w:hAnsi="Times New Roman" w:cs="Times New Roman"/>
          <w:sz w:val="24"/>
          <w:szCs w:val="24"/>
        </w:rPr>
        <w:t xml:space="preserve">was gathered </w:t>
      </w:r>
      <w:r w:rsidR="00D42B07" w:rsidRPr="00FA0F82">
        <w:rPr>
          <w:rFonts w:ascii="Times New Roman" w:hAnsi="Times New Roman" w:cs="Times New Roman"/>
          <w:sz w:val="24"/>
          <w:szCs w:val="24"/>
        </w:rPr>
        <w:t>with consent, minimising participants' direct need to disclos</w:t>
      </w:r>
      <w:r w:rsidR="00985FE4" w:rsidRPr="00FA0F82">
        <w:rPr>
          <w:rFonts w:ascii="Times New Roman" w:hAnsi="Times New Roman" w:cs="Times New Roman"/>
          <w:sz w:val="24"/>
          <w:szCs w:val="24"/>
        </w:rPr>
        <w:t>e</w:t>
      </w:r>
      <w:r w:rsidR="00D42B07" w:rsidRPr="00FA0F82">
        <w:rPr>
          <w:rFonts w:ascii="Times New Roman" w:hAnsi="Times New Roman" w:cs="Times New Roman"/>
          <w:sz w:val="24"/>
          <w:szCs w:val="24"/>
        </w:rPr>
        <w:t xml:space="preserve"> this to the researcher.</w:t>
      </w:r>
      <w:r w:rsidRPr="00FA0F82">
        <w:rPr>
          <w:rFonts w:ascii="Times New Roman" w:hAnsi="Times New Roman" w:cs="Times New Roman"/>
          <w:sz w:val="24"/>
          <w:szCs w:val="24"/>
        </w:rPr>
        <w:t xml:space="preserve"> </w:t>
      </w:r>
      <w:r w:rsidR="0068520A" w:rsidRPr="00FA0F82">
        <w:rPr>
          <w:rFonts w:ascii="Times New Roman" w:hAnsi="Times New Roman" w:cs="Times New Roman"/>
          <w:sz w:val="24"/>
          <w:szCs w:val="24"/>
        </w:rPr>
        <w:t xml:space="preserve">The first author conducted </w:t>
      </w:r>
      <w:r w:rsidR="003A1B24" w:rsidRPr="00FA0F82">
        <w:rPr>
          <w:rFonts w:ascii="Times New Roman" w:hAnsi="Times New Roman" w:cs="Times New Roman"/>
          <w:sz w:val="24"/>
          <w:szCs w:val="24"/>
        </w:rPr>
        <w:t xml:space="preserve">in-person </w:t>
      </w:r>
      <w:r w:rsidRPr="00FA0F82">
        <w:rPr>
          <w:rFonts w:ascii="Times New Roman" w:hAnsi="Times New Roman" w:cs="Times New Roman"/>
          <w:sz w:val="24"/>
          <w:szCs w:val="24"/>
        </w:rPr>
        <w:t>interviews</w:t>
      </w:r>
      <w:r w:rsidR="001F7EF4" w:rsidRPr="00FA0F82">
        <w:rPr>
          <w:rFonts w:ascii="Times New Roman" w:hAnsi="Times New Roman" w:cs="Times New Roman"/>
          <w:sz w:val="24"/>
          <w:szCs w:val="24"/>
        </w:rPr>
        <w:t xml:space="preserve"> </w:t>
      </w:r>
      <w:r w:rsidR="0068520A" w:rsidRPr="00FA0F82">
        <w:rPr>
          <w:rFonts w:ascii="Times New Roman" w:hAnsi="Times New Roman" w:cs="Times New Roman"/>
          <w:sz w:val="24"/>
          <w:szCs w:val="24"/>
        </w:rPr>
        <w:t>between December 2022 to January 2023</w:t>
      </w:r>
      <w:r w:rsidR="003A1B24" w:rsidRPr="00FA0F82">
        <w:rPr>
          <w:rFonts w:ascii="Times New Roman" w:hAnsi="Times New Roman" w:cs="Times New Roman"/>
          <w:sz w:val="24"/>
          <w:szCs w:val="24"/>
        </w:rPr>
        <w:t xml:space="preserve">. Following the interview, participants were debriefed and met their psychologists to address </w:t>
      </w:r>
      <w:r w:rsidR="00985FE4" w:rsidRPr="00FA0F82">
        <w:rPr>
          <w:rFonts w:ascii="Times New Roman" w:hAnsi="Times New Roman" w:cs="Times New Roman"/>
          <w:sz w:val="24"/>
          <w:szCs w:val="24"/>
        </w:rPr>
        <w:t xml:space="preserve">any </w:t>
      </w:r>
      <w:r w:rsidR="003A1B24" w:rsidRPr="00FA0F82">
        <w:rPr>
          <w:rFonts w:ascii="Times New Roman" w:hAnsi="Times New Roman" w:cs="Times New Roman"/>
          <w:sz w:val="24"/>
          <w:szCs w:val="24"/>
        </w:rPr>
        <w:t xml:space="preserve">emotional impacts from interview. </w:t>
      </w:r>
    </w:p>
    <w:p w14:paraId="6F760F27" w14:textId="5435D92A" w:rsidR="00F049CE" w:rsidRPr="00FA0F82" w:rsidRDefault="003A1B24"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Interviews </w:t>
      </w:r>
      <w:r w:rsidR="0068520A" w:rsidRPr="00FA0F82">
        <w:rPr>
          <w:rFonts w:ascii="Times New Roman" w:hAnsi="Times New Roman" w:cs="Times New Roman"/>
          <w:sz w:val="24"/>
          <w:szCs w:val="24"/>
        </w:rPr>
        <w:t>rang</w:t>
      </w:r>
      <w:r w:rsidRPr="00FA0F82">
        <w:rPr>
          <w:rFonts w:ascii="Times New Roman" w:hAnsi="Times New Roman" w:cs="Times New Roman"/>
          <w:sz w:val="24"/>
          <w:szCs w:val="24"/>
        </w:rPr>
        <w:t>ed</w:t>
      </w:r>
      <w:r w:rsidR="0068520A" w:rsidRPr="00FA0F82">
        <w:rPr>
          <w:rFonts w:ascii="Times New Roman" w:hAnsi="Times New Roman" w:cs="Times New Roman"/>
          <w:sz w:val="24"/>
          <w:szCs w:val="24"/>
        </w:rPr>
        <w:t xml:space="preserve"> from </w:t>
      </w:r>
      <w:r w:rsidR="00F049CE" w:rsidRPr="00FA0F82">
        <w:rPr>
          <w:rFonts w:ascii="Times New Roman" w:hAnsi="Times New Roman" w:cs="Times New Roman"/>
          <w:sz w:val="24"/>
          <w:szCs w:val="24"/>
        </w:rPr>
        <w:t xml:space="preserve">26 to 65 minutes. One interview </w:t>
      </w:r>
      <w:r w:rsidR="00D42B07" w:rsidRPr="00FA0F82">
        <w:rPr>
          <w:rFonts w:ascii="Times New Roman" w:hAnsi="Times New Roman" w:cs="Times New Roman"/>
          <w:sz w:val="24"/>
          <w:szCs w:val="24"/>
        </w:rPr>
        <w:t>was</w:t>
      </w:r>
      <w:r w:rsidR="00F049CE" w:rsidRPr="00FA0F82">
        <w:rPr>
          <w:rFonts w:ascii="Times New Roman" w:hAnsi="Times New Roman" w:cs="Times New Roman"/>
          <w:sz w:val="24"/>
          <w:szCs w:val="24"/>
        </w:rPr>
        <w:t xml:space="preserve"> repeated due to a technical </w:t>
      </w:r>
      <w:r w:rsidR="008D689D" w:rsidRPr="00FA0F82">
        <w:rPr>
          <w:rFonts w:ascii="Times New Roman" w:hAnsi="Times New Roman" w:cs="Times New Roman"/>
          <w:sz w:val="24"/>
          <w:szCs w:val="24"/>
        </w:rPr>
        <w:t xml:space="preserve">recording </w:t>
      </w:r>
      <w:r w:rsidR="00F049CE" w:rsidRPr="00FA0F82">
        <w:rPr>
          <w:rFonts w:ascii="Times New Roman" w:hAnsi="Times New Roman" w:cs="Times New Roman"/>
          <w:sz w:val="24"/>
          <w:szCs w:val="24"/>
        </w:rPr>
        <w:t>issue. An interview guide based on the Theoretical Domains Framework (TDF; Cane, O’Connor &amp; Michie, 2012; Michie et al., 2005) informed the interviews. This integrative framework synthesis</w:t>
      </w:r>
      <w:r w:rsidRPr="00FA0F82">
        <w:rPr>
          <w:rFonts w:ascii="Times New Roman" w:hAnsi="Times New Roman" w:cs="Times New Roman"/>
          <w:sz w:val="24"/>
          <w:szCs w:val="24"/>
        </w:rPr>
        <w:t>es</w:t>
      </w:r>
      <w:r w:rsidR="00F049CE" w:rsidRPr="00FA0F82">
        <w:rPr>
          <w:rFonts w:ascii="Times New Roman" w:hAnsi="Times New Roman" w:cs="Times New Roman"/>
          <w:sz w:val="24"/>
          <w:szCs w:val="24"/>
        </w:rPr>
        <w:t xml:space="preserve"> psychological theories and includes fourteen theoretical domains covering physical and social environment, motivational, and capability factors. </w:t>
      </w:r>
    </w:p>
    <w:p w14:paraId="4969C359" w14:textId="77777777" w:rsidR="00A951EE" w:rsidRPr="00FA0F82" w:rsidRDefault="00A951EE" w:rsidP="00686AB5">
      <w:pPr>
        <w:spacing w:line="480" w:lineRule="auto"/>
        <w:jc w:val="both"/>
        <w:rPr>
          <w:rFonts w:ascii="Times New Roman" w:hAnsi="Times New Roman" w:cs="Times New Roman"/>
          <w:sz w:val="24"/>
          <w:szCs w:val="24"/>
          <w:u w:val="single"/>
        </w:rPr>
      </w:pPr>
      <w:r w:rsidRPr="00FA0F82">
        <w:rPr>
          <w:rFonts w:ascii="Times New Roman" w:hAnsi="Times New Roman" w:cs="Times New Roman"/>
          <w:sz w:val="24"/>
          <w:szCs w:val="24"/>
          <w:u w:val="single"/>
        </w:rPr>
        <w:t xml:space="preserve">Ethical Approval </w:t>
      </w:r>
    </w:p>
    <w:p w14:paraId="79781182" w14:textId="1427891E" w:rsidR="00A951EE" w:rsidRPr="00FA0F82" w:rsidRDefault="00A951EE" w:rsidP="00686AB5">
      <w:pPr>
        <w:pStyle w:val="Default"/>
        <w:spacing w:line="480" w:lineRule="auto"/>
        <w:jc w:val="both"/>
        <w:rPr>
          <w:rFonts w:ascii="Times New Roman" w:hAnsi="Times New Roman" w:cs="Times New Roman"/>
          <w:color w:val="auto"/>
        </w:rPr>
      </w:pPr>
      <w:r w:rsidRPr="00FA0F82">
        <w:rPr>
          <w:rFonts w:ascii="Times New Roman" w:hAnsi="Times New Roman" w:cs="Times New Roman"/>
          <w:color w:val="auto"/>
        </w:rPr>
        <w:t xml:space="preserve">The research received approval from the Health Research Authority, Research Ethic Committee [REC: 22/WS/0120] and </w:t>
      </w:r>
      <w:r w:rsidR="00E36E96" w:rsidRPr="00FA0F82">
        <w:rPr>
          <w:rFonts w:ascii="Times New Roman" w:hAnsi="Times New Roman" w:cs="Times New Roman"/>
          <w:color w:val="auto"/>
        </w:rPr>
        <w:t>University of Staffordshire</w:t>
      </w:r>
      <w:r w:rsidRPr="00FA0F82">
        <w:rPr>
          <w:rFonts w:ascii="Times New Roman" w:hAnsi="Times New Roman" w:cs="Times New Roman"/>
          <w:color w:val="auto"/>
        </w:rPr>
        <w:t xml:space="preserve">. The local NHS Trust of the participating research sites also provided study approval. </w:t>
      </w:r>
    </w:p>
    <w:p w14:paraId="0E44A2D0" w14:textId="77777777" w:rsidR="00A951EE" w:rsidRPr="00FA0F82" w:rsidRDefault="00A951EE" w:rsidP="00686AB5">
      <w:pPr>
        <w:pStyle w:val="Default"/>
        <w:spacing w:line="480" w:lineRule="auto"/>
        <w:jc w:val="both"/>
        <w:rPr>
          <w:rFonts w:ascii="Times New Roman" w:hAnsi="Times New Roman" w:cs="Times New Roman"/>
          <w:color w:val="auto"/>
        </w:rPr>
      </w:pPr>
    </w:p>
    <w:p w14:paraId="7A26BF54" w14:textId="77777777" w:rsidR="00A951EE" w:rsidRPr="00FA0F82" w:rsidRDefault="00A951EE" w:rsidP="00686AB5">
      <w:pPr>
        <w:spacing w:line="480" w:lineRule="auto"/>
        <w:jc w:val="both"/>
        <w:rPr>
          <w:rFonts w:ascii="Times New Roman" w:hAnsi="Times New Roman" w:cs="Times New Roman"/>
          <w:sz w:val="24"/>
          <w:szCs w:val="24"/>
          <w:u w:val="single"/>
        </w:rPr>
      </w:pPr>
      <w:r w:rsidRPr="00FA0F82">
        <w:rPr>
          <w:rFonts w:ascii="Times New Roman" w:hAnsi="Times New Roman" w:cs="Times New Roman"/>
          <w:sz w:val="24"/>
          <w:szCs w:val="24"/>
          <w:u w:val="single"/>
        </w:rPr>
        <w:t xml:space="preserve">Analyses </w:t>
      </w:r>
    </w:p>
    <w:p w14:paraId="013A3738" w14:textId="0EF9E953" w:rsidR="006D38CA" w:rsidRPr="00FA0F82" w:rsidRDefault="00A951EE" w:rsidP="006D38CA">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lastRenderedPageBreak/>
        <w:t xml:space="preserve">The interviews were digitally audio-recorded and transcribed </w:t>
      </w:r>
      <w:r w:rsidR="002C683A" w:rsidRPr="00FA0F82">
        <w:rPr>
          <w:rFonts w:ascii="Times New Roman" w:hAnsi="Times New Roman" w:cs="Times New Roman"/>
          <w:sz w:val="24"/>
          <w:szCs w:val="24"/>
        </w:rPr>
        <w:t>verbatim</w:t>
      </w:r>
      <w:r w:rsidR="00992F9D" w:rsidRPr="00FA0F82">
        <w:rPr>
          <w:rFonts w:ascii="Times New Roman" w:hAnsi="Times New Roman" w:cs="Times New Roman"/>
          <w:sz w:val="24"/>
          <w:szCs w:val="24"/>
        </w:rPr>
        <w:t>. D</w:t>
      </w:r>
      <w:r w:rsidR="003306D5" w:rsidRPr="00FA0F82">
        <w:rPr>
          <w:rFonts w:ascii="Times New Roman" w:hAnsi="Times New Roman" w:cs="Times New Roman"/>
          <w:sz w:val="24"/>
          <w:szCs w:val="24"/>
        </w:rPr>
        <w:t>ata was</w:t>
      </w:r>
      <w:r w:rsidRPr="00FA0F82">
        <w:rPr>
          <w:rFonts w:ascii="Times New Roman" w:hAnsi="Times New Roman" w:cs="Times New Roman"/>
          <w:sz w:val="24"/>
          <w:szCs w:val="24"/>
        </w:rPr>
        <w:t xml:space="preserve"> analysed using Interpretative Phenomenological Analysis (IPA; Smith 2004, 2009</w:t>
      </w:r>
      <w:r w:rsidR="008F7ACA" w:rsidRPr="00FA0F82">
        <w:rPr>
          <w:rFonts w:ascii="Times New Roman" w:hAnsi="Times New Roman" w:cs="Times New Roman"/>
          <w:sz w:val="24"/>
          <w:szCs w:val="24"/>
        </w:rPr>
        <w:t>, 2021</w:t>
      </w:r>
      <w:r w:rsidRPr="00FA0F82">
        <w:rPr>
          <w:rFonts w:ascii="Times New Roman" w:hAnsi="Times New Roman" w:cs="Times New Roman"/>
          <w:sz w:val="24"/>
          <w:szCs w:val="24"/>
        </w:rPr>
        <w:t xml:space="preserve">). </w:t>
      </w:r>
      <w:r w:rsidR="006D38CA" w:rsidRPr="00FA0F82">
        <w:rPr>
          <w:rFonts w:ascii="Times New Roman" w:hAnsi="Times New Roman" w:cs="Times New Roman"/>
          <w:sz w:val="24"/>
          <w:szCs w:val="24"/>
        </w:rPr>
        <w:t>IPA is an appropriate methodological approach for this research as it</w:t>
      </w:r>
      <w:r w:rsidR="00992F9D" w:rsidRPr="00FA0F82">
        <w:rPr>
          <w:rFonts w:ascii="Times New Roman" w:hAnsi="Times New Roman" w:cs="Times New Roman"/>
          <w:sz w:val="24"/>
          <w:szCs w:val="24"/>
        </w:rPr>
        <w:t xml:space="preserve"> facilitates the </w:t>
      </w:r>
      <w:r w:rsidR="00D42B07" w:rsidRPr="00FA0F82">
        <w:rPr>
          <w:rFonts w:ascii="Times New Roman" w:hAnsi="Times New Roman" w:cs="Times New Roman"/>
          <w:sz w:val="24"/>
          <w:szCs w:val="24"/>
        </w:rPr>
        <w:t>ideographical interpret</w:t>
      </w:r>
      <w:r w:rsidR="00992F9D" w:rsidRPr="00FA0F82">
        <w:rPr>
          <w:rFonts w:ascii="Times New Roman" w:hAnsi="Times New Roman" w:cs="Times New Roman"/>
          <w:sz w:val="24"/>
          <w:szCs w:val="24"/>
        </w:rPr>
        <w:t>ation of</w:t>
      </w:r>
      <w:r w:rsidR="00D42B07" w:rsidRPr="00FA0F82">
        <w:rPr>
          <w:rFonts w:ascii="Times New Roman" w:hAnsi="Times New Roman" w:cs="Times New Roman"/>
          <w:sz w:val="24"/>
          <w:szCs w:val="24"/>
        </w:rPr>
        <w:t xml:space="preserve"> participants' lived experiences of personally significant events </w:t>
      </w:r>
      <w:r w:rsidRPr="00FA0F82">
        <w:rPr>
          <w:rFonts w:ascii="Times New Roman" w:hAnsi="Times New Roman" w:cs="Times New Roman"/>
          <w:sz w:val="24"/>
          <w:szCs w:val="24"/>
        </w:rPr>
        <w:t>(Smith et al., 2009</w:t>
      </w:r>
      <w:r w:rsidR="008F7ACA" w:rsidRPr="00FA0F82">
        <w:rPr>
          <w:rFonts w:ascii="Times New Roman" w:hAnsi="Times New Roman" w:cs="Times New Roman"/>
          <w:sz w:val="24"/>
          <w:szCs w:val="24"/>
        </w:rPr>
        <w:t>, 2021</w:t>
      </w:r>
      <w:r w:rsidRPr="00FA0F82">
        <w:rPr>
          <w:rFonts w:ascii="Times New Roman" w:hAnsi="Times New Roman" w:cs="Times New Roman"/>
          <w:sz w:val="24"/>
          <w:szCs w:val="24"/>
        </w:rPr>
        <w:t xml:space="preserve">). </w:t>
      </w:r>
      <w:r w:rsidR="006D38CA" w:rsidRPr="00FA0F82">
        <w:rPr>
          <w:rFonts w:ascii="Times New Roman" w:hAnsi="Times New Roman" w:cs="Times New Roman"/>
          <w:sz w:val="24"/>
          <w:szCs w:val="24"/>
        </w:rPr>
        <w:t xml:space="preserve">IPA is particularly suited for </w:t>
      </w:r>
      <w:r w:rsidR="00DE131D" w:rsidRPr="00FA0F82">
        <w:rPr>
          <w:rFonts w:ascii="Times New Roman" w:hAnsi="Times New Roman" w:cs="Times New Roman"/>
          <w:sz w:val="24"/>
          <w:szCs w:val="24"/>
        </w:rPr>
        <w:t>exploring</w:t>
      </w:r>
      <w:r w:rsidR="006D38CA" w:rsidRPr="00FA0F82">
        <w:rPr>
          <w:rFonts w:ascii="Times New Roman" w:hAnsi="Times New Roman" w:cs="Times New Roman"/>
          <w:sz w:val="24"/>
          <w:szCs w:val="24"/>
        </w:rPr>
        <w:t xml:space="preserve"> phenomena </w:t>
      </w:r>
      <w:r w:rsidR="00DE131D" w:rsidRPr="00FA0F82">
        <w:rPr>
          <w:rFonts w:ascii="Times New Roman" w:hAnsi="Times New Roman" w:cs="Times New Roman"/>
          <w:sz w:val="24"/>
          <w:szCs w:val="24"/>
        </w:rPr>
        <w:t xml:space="preserve">related to </w:t>
      </w:r>
      <w:r w:rsidR="006D38CA" w:rsidRPr="00FA0F82">
        <w:rPr>
          <w:rFonts w:ascii="Times New Roman" w:hAnsi="Times New Roman" w:cs="Times New Roman"/>
          <w:sz w:val="24"/>
          <w:szCs w:val="24"/>
        </w:rPr>
        <w:t>participant’s historical trauma or past experiences of gynaecological care</w:t>
      </w:r>
      <w:r w:rsidR="00522D43" w:rsidRPr="00FA0F82">
        <w:rPr>
          <w:rFonts w:ascii="Times New Roman" w:hAnsi="Times New Roman" w:cs="Times New Roman"/>
          <w:sz w:val="24"/>
          <w:szCs w:val="24"/>
        </w:rPr>
        <w:t>. I</w:t>
      </w:r>
      <w:r w:rsidR="006D38CA" w:rsidRPr="00FA0F82">
        <w:rPr>
          <w:rFonts w:ascii="Times New Roman" w:hAnsi="Times New Roman" w:cs="Times New Roman"/>
          <w:sz w:val="24"/>
          <w:szCs w:val="24"/>
        </w:rPr>
        <w:t xml:space="preserve">t </w:t>
      </w:r>
      <w:r w:rsidR="00522D43" w:rsidRPr="00FA0F82">
        <w:rPr>
          <w:rFonts w:ascii="Times New Roman" w:hAnsi="Times New Roman" w:cs="Times New Roman"/>
          <w:sz w:val="24"/>
          <w:szCs w:val="24"/>
        </w:rPr>
        <w:t>seeks</w:t>
      </w:r>
      <w:r w:rsidR="006D38CA" w:rsidRPr="00FA0F82">
        <w:rPr>
          <w:rFonts w:ascii="Times New Roman" w:hAnsi="Times New Roman" w:cs="Times New Roman"/>
          <w:sz w:val="24"/>
          <w:szCs w:val="24"/>
        </w:rPr>
        <w:t xml:space="preserve"> to understand both the </w:t>
      </w:r>
      <w:r w:rsidR="00522D43" w:rsidRPr="00FA0F82">
        <w:rPr>
          <w:rFonts w:ascii="Times New Roman" w:hAnsi="Times New Roman" w:cs="Times New Roman"/>
          <w:sz w:val="24"/>
          <w:szCs w:val="24"/>
        </w:rPr>
        <w:t xml:space="preserve">individual’s </w:t>
      </w:r>
      <w:r w:rsidR="006D38CA" w:rsidRPr="00FA0F82">
        <w:rPr>
          <w:rFonts w:ascii="Times New Roman" w:hAnsi="Times New Roman" w:cs="Times New Roman"/>
          <w:sz w:val="24"/>
          <w:szCs w:val="24"/>
        </w:rPr>
        <w:t xml:space="preserve">lived experience and their interpretation of </w:t>
      </w:r>
      <w:r w:rsidR="00522D43" w:rsidRPr="00FA0F82">
        <w:rPr>
          <w:rFonts w:ascii="Times New Roman" w:hAnsi="Times New Roman" w:cs="Times New Roman"/>
          <w:sz w:val="24"/>
          <w:szCs w:val="24"/>
        </w:rPr>
        <w:t>it</w:t>
      </w:r>
      <w:r w:rsidR="006D38CA" w:rsidRPr="00FA0F82">
        <w:rPr>
          <w:rFonts w:ascii="Times New Roman" w:hAnsi="Times New Roman" w:cs="Times New Roman"/>
          <w:sz w:val="24"/>
          <w:szCs w:val="24"/>
        </w:rPr>
        <w:t xml:space="preserve"> which aligns with the research questions.</w:t>
      </w:r>
      <w:r w:rsidR="006D38CA" w:rsidRPr="00FA0F82">
        <w:rPr>
          <w:sz w:val="24"/>
          <w:szCs w:val="24"/>
        </w:rPr>
        <w:t xml:space="preserve"> </w:t>
      </w:r>
      <w:r w:rsidRPr="00FA0F82">
        <w:rPr>
          <w:rFonts w:ascii="Times New Roman" w:hAnsi="Times New Roman" w:cs="Times New Roman"/>
          <w:sz w:val="24"/>
          <w:szCs w:val="24"/>
        </w:rPr>
        <w:t xml:space="preserve">Table </w:t>
      </w:r>
      <w:r w:rsidR="006D38CA" w:rsidRPr="00FA0F82">
        <w:rPr>
          <w:rFonts w:ascii="Times New Roman" w:hAnsi="Times New Roman" w:cs="Times New Roman"/>
          <w:sz w:val="24"/>
          <w:szCs w:val="24"/>
        </w:rPr>
        <w:t>3</w:t>
      </w:r>
      <w:r w:rsidRPr="00FA0F82">
        <w:rPr>
          <w:rFonts w:ascii="Times New Roman" w:hAnsi="Times New Roman" w:cs="Times New Roman"/>
          <w:sz w:val="24"/>
          <w:szCs w:val="24"/>
        </w:rPr>
        <w:t xml:space="preserve"> summarises the IPA process</w:t>
      </w:r>
      <w:r w:rsidR="00992F9D" w:rsidRPr="00FA0F82">
        <w:rPr>
          <w:rFonts w:ascii="Times New Roman" w:hAnsi="Times New Roman" w:cs="Times New Roman"/>
          <w:sz w:val="24"/>
          <w:szCs w:val="24"/>
        </w:rPr>
        <w:t>:</w:t>
      </w:r>
      <w:r w:rsidRPr="00FA0F82">
        <w:rPr>
          <w:rFonts w:ascii="Times New Roman" w:hAnsi="Times New Roman" w:cs="Times New Roman"/>
          <w:sz w:val="24"/>
          <w:szCs w:val="24"/>
        </w:rPr>
        <w:t xml:space="preserve"> </w:t>
      </w:r>
    </w:p>
    <w:p w14:paraId="4468F6B1" w14:textId="73398898" w:rsidR="00A951EE" w:rsidRPr="00FA0F82" w:rsidRDefault="00A951EE" w:rsidP="006D38CA">
      <w:pPr>
        <w:spacing w:line="480" w:lineRule="auto"/>
        <w:jc w:val="center"/>
        <w:rPr>
          <w:rFonts w:ascii="Times New Roman" w:hAnsi="Times New Roman" w:cs="Times New Roman"/>
          <w:i/>
          <w:iCs/>
          <w:sz w:val="24"/>
          <w:szCs w:val="24"/>
        </w:rPr>
      </w:pPr>
      <w:r w:rsidRPr="00FA0F82">
        <w:rPr>
          <w:rFonts w:ascii="Times New Roman" w:hAnsi="Times New Roman" w:cs="Times New Roman"/>
          <w:i/>
          <w:iCs/>
          <w:sz w:val="24"/>
          <w:szCs w:val="24"/>
        </w:rPr>
        <w:t xml:space="preserve">[INSERT TABLE </w:t>
      </w:r>
      <w:r w:rsidR="006D38CA" w:rsidRPr="00FA0F82">
        <w:rPr>
          <w:rFonts w:ascii="Times New Roman" w:hAnsi="Times New Roman" w:cs="Times New Roman"/>
          <w:i/>
          <w:iCs/>
          <w:sz w:val="24"/>
          <w:szCs w:val="24"/>
        </w:rPr>
        <w:t>3</w:t>
      </w:r>
      <w:r w:rsidRPr="00FA0F82">
        <w:rPr>
          <w:rFonts w:ascii="Times New Roman" w:hAnsi="Times New Roman" w:cs="Times New Roman"/>
          <w:i/>
          <w:iCs/>
          <w:sz w:val="24"/>
          <w:szCs w:val="24"/>
        </w:rPr>
        <w:t>]</w:t>
      </w:r>
    </w:p>
    <w:p w14:paraId="1EEFD84A" w14:textId="6D6D19EB" w:rsidR="00FF2877" w:rsidRPr="00FA0F82" w:rsidRDefault="0064158E" w:rsidP="0064158E">
      <w:pPr>
        <w:spacing w:before="100" w:beforeAutospacing="1" w:after="100" w:afterAutospacing="1" w:line="480" w:lineRule="auto"/>
        <w:jc w:val="both"/>
        <w:outlineLvl w:val="2"/>
        <w:rPr>
          <w:rFonts w:ascii="Times New Roman" w:hAnsi="Times New Roman" w:cs="Times New Roman"/>
          <w:kern w:val="2"/>
          <w:sz w:val="24"/>
          <w:szCs w:val="24"/>
          <w14:ligatures w14:val="standardContextual"/>
        </w:rPr>
      </w:pPr>
      <w:r w:rsidRPr="00FA0F82">
        <w:rPr>
          <w:rFonts w:ascii="Times New Roman" w:hAnsi="Times New Roman" w:cs="Times New Roman"/>
          <w:sz w:val="24"/>
          <w:szCs w:val="24"/>
          <w:shd w:val="clear" w:color="auto" w:fill="FFFFFF"/>
        </w:rPr>
        <w:t xml:space="preserve">The robustness of the analysis was maximised through regular bracketing conversations </w:t>
      </w:r>
      <w:r w:rsidRPr="00FA0F82">
        <w:rPr>
          <w:rFonts w:ascii="Times New Roman" w:hAnsi="Times New Roman" w:cs="Times New Roman"/>
          <w:sz w:val="24"/>
          <w:szCs w:val="24"/>
        </w:rPr>
        <w:t>(</w:t>
      </w:r>
      <w:r w:rsidRPr="00FA0F82">
        <w:rPr>
          <w:rFonts w:ascii="Times New Roman" w:hAnsi="Times New Roman" w:cs="Times New Roman"/>
          <w:sz w:val="24"/>
          <w:szCs w:val="24"/>
          <w:shd w:val="clear" w:color="auto" w:fill="FFFFFF"/>
        </w:rPr>
        <w:t>Le Vasseur, 2003</w:t>
      </w:r>
      <w:r w:rsidRPr="00FA0F82">
        <w:rPr>
          <w:rFonts w:ascii="Times New Roman" w:hAnsi="Times New Roman" w:cs="Times New Roman"/>
          <w:sz w:val="24"/>
          <w:szCs w:val="24"/>
        </w:rPr>
        <w:t>), with</w:t>
      </w:r>
      <w:r w:rsidRPr="00FA0F82">
        <w:rPr>
          <w:rFonts w:ascii="Times New Roman" w:hAnsi="Times New Roman" w:cs="Times New Roman"/>
          <w:sz w:val="24"/>
          <w:szCs w:val="24"/>
          <w:shd w:val="clear" w:color="auto" w:fill="FFFFFF"/>
        </w:rPr>
        <w:t xml:space="preserve"> co-authors </w:t>
      </w:r>
      <w:r w:rsidRPr="00FA0F82">
        <w:rPr>
          <w:rFonts w:ascii="Times New Roman" w:hAnsi="Times New Roman" w:cs="Times New Roman"/>
          <w:sz w:val="24"/>
          <w:szCs w:val="24"/>
        </w:rPr>
        <w:t xml:space="preserve">focusing </w:t>
      </w:r>
      <w:r w:rsidRPr="00FA0F82">
        <w:rPr>
          <w:rFonts w:ascii="Times New Roman" w:hAnsi="Times New Roman" w:cs="Times New Roman"/>
          <w:sz w:val="24"/>
          <w:szCs w:val="24"/>
          <w:shd w:val="clear" w:color="auto" w:fill="FFFFFF"/>
        </w:rPr>
        <w:t xml:space="preserve">on the process and </w:t>
      </w:r>
      <w:r w:rsidRPr="00FA0F82" w:rsidDel="003204E8">
        <w:rPr>
          <w:rFonts w:ascii="Times New Roman" w:hAnsi="Times New Roman" w:cs="Times New Roman"/>
          <w:sz w:val="24"/>
          <w:szCs w:val="24"/>
          <w:shd w:val="clear" w:color="auto" w:fill="FFFFFF"/>
        </w:rPr>
        <w:t>development of themes</w:t>
      </w:r>
      <w:r w:rsidRPr="00FA0F82">
        <w:rPr>
          <w:rFonts w:ascii="Times New Roman" w:hAnsi="Times New Roman" w:cs="Times New Roman"/>
          <w:sz w:val="24"/>
          <w:szCs w:val="24"/>
          <w:shd w:val="clear" w:color="auto" w:fill="FFFFFF"/>
        </w:rPr>
        <w:t xml:space="preserve">. </w:t>
      </w:r>
      <w:r w:rsidRPr="00FA0F82">
        <w:rPr>
          <w:rFonts w:ascii="Times New Roman" w:hAnsi="Times New Roman" w:cs="Times New Roman"/>
          <w:sz w:val="24"/>
          <w:szCs w:val="24"/>
        </w:rPr>
        <w:t xml:space="preserve">In acknowledging the </w:t>
      </w:r>
      <w:r w:rsidRPr="00FA0F82">
        <w:rPr>
          <w:rFonts w:ascii="Times New Roman" w:hAnsi="Times New Roman" w:cs="Times New Roman"/>
          <w:sz w:val="24"/>
          <w:szCs w:val="24"/>
          <w:shd w:val="clear" w:color="auto" w:fill="FFFFFF"/>
        </w:rPr>
        <w:t xml:space="preserve">“double hermeneutic” (Smith et al. 2009, 2021), researchers recognised their biases </w:t>
      </w:r>
      <w:r w:rsidRPr="00FA0F82">
        <w:rPr>
          <w:rFonts w:ascii="Times New Roman" w:hAnsi="Times New Roman" w:cs="Times New Roman"/>
          <w:sz w:val="24"/>
          <w:szCs w:val="24"/>
        </w:rPr>
        <w:t xml:space="preserve">about the data informed </w:t>
      </w:r>
      <w:r w:rsidRPr="00FA0F82">
        <w:rPr>
          <w:rFonts w:ascii="Times New Roman" w:hAnsi="Times New Roman" w:cs="Times New Roman"/>
          <w:sz w:val="24"/>
          <w:szCs w:val="24"/>
          <w:shd w:val="clear" w:color="auto" w:fill="FFFFFF"/>
        </w:rPr>
        <w:t xml:space="preserve">based on their prior experiences. </w:t>
      </w:r>
      <w:r w:rsidRPr="00FA0F82">
        <w:rPr>
          <w:rFonts w:ascii="Times New Roman" w:hAnsi="Times New Roman" w:cs="Times New Roman"/>
          <w:sz w:val="24"/>
          <w:szCs w:val="24"/>
        </w:rPr>
        <w:t>A reflexive approach allowed the authors to critically engage with and address key ethical considerations throughout the study, ensuring participant confidentiality, obtaining informed consent, and being mindful of participant vulnerability</w:t>
      </w:r>
      <w:r w:rsidR="008D5F8A" w:rsidRPr="00FA0F82">
        <w:rPr>
          <w:rFonts w:ascii="Times New Roman" w:hAnsi="Times New Roman" w:cs="Times New Roman"/>
          <w:sz w:val="24"/>
          <w:szCs w:val="24"/>
        </w:rPr>
        <w:t xml:space="preserve"> and gender differences</w:t>
      </w:r>
      <w:r w:rsidR="00E257BF" w:rsidRPr="00FA0F82">
        <w:rPr>
          <w:rFonts w:ascii="Times New Roman" w:hAnsi="Times New Roman" w:cs="Times New Roman"/>
          <w:sz w:val="24"/>
          <w:szCs w:val="24"/>
        </w:rPr>
        <w:t xml:space="preserve">. This </w:t>
      </w:r>
      <w:r w:rsidRPr="00FA0F82">
        <w:rPr>
          <w:rFonts w:ascii="Times New Roman" w:hAnsi="Times New Roman" w:cs="Times New Roman"/>
          <w:sz w:val="24"/>
          <w:szCs w:val="24"/>
        </w:rPr>
        <w:t>foster</w:t>
      </w:r>
      <w:r w:rsidR="00E257BF" w:rsidRPr="00FA0F82">
        <w:rPr>
          <w:rFonts w:ascii="Times New Roman" w:hAnsi="Times New Roman" w:cs="Times New Roman"/>
          <w:sz w:val="24"/>
          <w:szCs w:val="24"/>
        </w:rPr>
        <w:t>ed</w:t>
      </w:r>
      <w:r w:rsidRPr="00FA0F82">
        <w:rPr>
          <w:rFonts w:ascii="Times New Roman" w:hAnsi="Times New Roman" w:cs="Times New Roman"/>
          <w:sz w:val="24"/>
          <w:szCs w:val="24"/>
        </w:rPr>
        <w:t xml:space="preserve"> an ethically sound and transparent research process</w:t>
      </w:r>
      <w:r w:rsidR="00E257BF" w:rsidRPr="00FA0F82">
        <w:rPr>
          <w:rFonts w:ascii="Times New Roman" w:hAnsi="Times New Roman" w:cs="Times New Roman"/>
          <w:sz w:val="24"/>
          <w:szCs w:val="24"/>
        </w:rPr>
        <w:t xml:space="preserve"> which</w:t>
      </w:r>
      <w:r w:rsidR="007843A1" w:rsidRPr="00FA0F82">
        <w:rPr>
          <w:rFonts w:ascii="Times New Roman" w:hAnsi="Times New Roman" w:cs="Times New Roman"/>
          <w:sz w:val="24"/>
          <w:szCs w:val="24"/>
        </w:rPr>
        <w:t xml:space="preserve"> also accounted for </w:t>
      </w:r>
      <w:r w:rsidRPr="00FA0F82">
        <w:rPr>
          <w:rFonts w:ascii="Times New Roman" w:hAnsi="Times New Roman" w:cs="Times New Roman"/>
          <w:sz w:val="24"/>
          <w:szCs w:val="24"/>
        </w:rPr>
        <w:t>the 'dual relationship' (Braun &amp; Clarke, 2013)</w:t>
      </w:r>
      <w:r w:rsidR="007843A1" w:rsidRPr="00FA0F82">
        <w:rPr>
          <w:rFonts w:ascii="Times New Roman" w:hAnsi="Times New Roman" w:cs="Times New Roman"/>
          <w:sz w:val="24"/>
          <w:szCs w:val="24"/>
        </w:rPr>
        <w:t xml:space="preserve"> of</w:t>
      </w:r>
      <w:r w:rsidRPr="00FA0F82">
        <w:rPr>
          <w:rFonts w:ascii="Times New Roman" w:hAnsi="Times New Roman" w:cs="Times New Roman"/>
          <w:sz w:val="24"/>
          <w:szCs w:val="24"/>
        </w:rPr>
        <w:t xml:space="preserve"> the first author</w:t>
      </w:r>
      <w:r w:rsidR="007843A1" w:rsidRPr="00FA0F82">
        <w:rPr>
          <w:rFonts w:ascii="Times New Roman" w:hAnsi="Times New Roman" w:cs="Times New Roman"/>
          <w:sz w:val="24"/>
          <w:szCs w:val="24"/>
        </w:rPr>
        <w:t xml:space="preserve"> who worked</w:t>
      </w:r>
      <w:r w:rsidRPr="00FA0F82">
        <w:rPr>
          <w:rFonts w:ascii="Times New Roman" w:hAnsi="Times New Roman" w:cs="Times New Roman"/>
          <w:sz w:val="24"/>
          <w:szCs w:val="24"/>
        </w:rPr>
        <w:t xml:space="preserve"> within the clinical setting, with </w:t>
      </w:r>
      <w:r w:rsidR="001C2777" w:rsidRPr="00FA0F82">
        <w:rPr>
          <w:rFonts w:ascii="Times New Roman" w:hAnsi="Times New Roman" w:cs="Times New Roman"/>
          <w:sz w:val="24"/>
          <w:szCs w:val="24"/>
        </w:rPr>
        <w:t>careful attention to</w:t>
      </w:r>
      <w:r w:rsidRPr="00FA0F82">
        <w:rPr>
          <w:rFonts w:ascii="Times New Roman" w:hAnsi="Times New Roman" w:cs="Times New Roman"/>
          <w:sz w:val="24"/>
          <w:szCs w:val="24"/>
        </w:rPr>
        <w:t xml:space="preserve"> professional boundaries and participants</w:t>
      </w:r>
      <w:r w:rsidR="00ED7336" w:rsidRPr="00FA0F82">
        <w:rPr>
          <w:rFonts w:ascii="Times New Roman" w:hAnsi="Times New Roman" w:cs="Times New Roman"/>
          <w:sz w:val="24"/>
          <w:szCs w:val="24"/>
        </w:rPr>
        <w:t>’</w:t>
      </w:r>
      <w:r w:rsidRPr="00FA0F82">
        <w:rPr>
          <w:rFonts w:ascii="Times New Roman" w:hAnsi="Times New Roman" w:cs="Times New Roman"/>
          <w:sz w:val="24"/>
          <w:szCs w:val="24"/>
        </w:rPr>
        <w:t xml:space="preserve"> perception</w:t>
      </w:r>
      <w:r w:rsidR="00ED7336" w:rsidRPr="00FA0F82">
        <w:rPr>
          <w:rFonts w:ascii="Times New Roman" w:hAnsi="Times New Roman" w:cs="Times New Roman"/>
          <w:sz w:val="24"/>
          <w:szCs w:val="24"/>
        </w:rPr>
        <w:t>s</w:t>
      </w:r>
      <w:r w:rsidRPr="00FA0F82">
        <w:rPr>
          <w:rFonts w:ascii="Times New Roman" w:hAnsi="Times New Roman" w:cs="Times New Roman"/>
          <w:sz w:val="24"/>
          <w:szCs w:val="24"/>
        </w:rPr>
        <w:t xml:space="preserve"> of </w:t>
      </w:r>
      <w:r w:rsidR="00ED7336" w:rsidRPr="00FA0F82">
        <w:rPr>
          <w:rFonts w:ascii="Times New Roman" w:hAnsi="Times New Roman" w:cs="Times New Roman"/>
          <w:sz w:val="24"/>
          <w:szCs w:val="24"/>
        </w:rPr>
        <w:t>these</w:t>
      </w:r>
      <w:r w:rsidRPr="00FA0F82">
        <w:rPr>
          <w:rFonts w:ascii="Times New Roman" w:hAnsi="Times New Roman" w:cs="Times New Roman"/>
          <w:sz w:val="24"/>
          <w:szCs w:val="24"/>
        </w:rPr>
        <w:t xml:space="preserve"> dual roles. </w:t>
      </w:r>
      <w:r w:rsidR="00ED7336" w:rsidRPr="00FA0F82">
        <w:rPr>
          <w:rFonts w:ascii="Times New Roman" w:hAnsi="Times New Roman" w:cs="Times New Roman"/>
          <w:sz w:val="24"/>
          <w:szCs w:val="24"/>
        </w:rPr>
        <w:t xml:space="preserve">To maintain rigour, </w:t>
      </w:r>
      <w:r w:rsidR="00B00E04" w:rsidRPr="00FA0F82">
        <w:rPr>
          <w:rFonts w:ascii="Times New Roman" w:hAnsi="Times New Roman" w:cs="Times New Roman"/>
          <w:sz w:val="24"/>
          <w:szCs w:val="24"/>
          <w:shd w:val="clear" w:color="auto" w:fill="FFFFFF"/>
        </w:rPr>
        <w:t>t</w:t>
      </w:r>
      <w:r w:rsidRPr="00FA0F82">
        <w:rPr>
          <w:rFonts w:ascii="Times New Roman" w:hAnsi="Times New Roman" w:cs="Times New Roman"/>
          <w:sz w:val="24"/>
          <w:szCs w:val="24"/>
          <w:shd w:val="clear" w:color="auto" w:fill="FFFFFF"/>
        </w:rPr>
        <w:t xml:space="preserve">he lead author maintained detailed reflexive notes on interview content and emotional </w:t>
      </w:r>
      <w:r w:rsidR="00DD68F5" w:rsidRPr="00FA0F82">
        <w:rPr>
          <w:rFonts w:ascii="Times New Roman" w:hAnsi="Times New Roman" w:cs="Times New Roman"/>
          <w:sz w:val="24"/>
          <w:szCs w:val="24"/>
          <w:shd w:val="clear" w:color="auto" w:fill="FFFFFF"/>
        </w:rPr>
        <w:t xml:space="preserve">responses </w:t>
      </w:r>
      <w:r w:rsidRPr="00FA0F82">
        <w:rPr>
          <w:rFonts w:ascii="Times New Roman" w:hAnsi="Times New Roman" w:cs="Times New Roman"/>
          <w:sz w:val="24"/>
          <w:szCs w:val="24"/>
          <w:shd w:val="clear" w:color="auto" w:fill="FFFFFF"/>
        </w:rPr>
        <w:t xml:space="preserve">during data collection and analysis for discussion with co-authors </w:t>
      </w:r>
      <w:r w:rsidR="00C73AF6" w:rsidRPr="00FA0F82">
        <w:rPr>
          <w:rFonts w:ascii="Times New Roman" w:hAnsi="Times New Roman" w:cs="Times New Roman"/>
          <w:sz w:val="24"/>
          <w:szCs w:val="24"/>
          <w:shd w:val="clear" w:color="auto" w:fill="FFFFFF"/>
        </w:rPr>
        <w:t>to</w:t>
      </w:r>
      <w:r w:rsidR="008D5F8A" w:rsidRPr="00FA0F82">
        <w:rPr>
          <w:rFonts w:ascii="Times New Roman" w:hAnsi="Times New Roman" w:cs="Times New Roman"/>
          <w:sz w:val="24"/>
          <w:szCs w:val="24"/>
          <w:shd w:val="clear" w:color="auto" w:fill="FFFFFF"/>
        </w:rPr>
        <w:t xml:space="preserve"> </w:t>
      </w:r>
      <w:r w:rsidRPr="00FA0F82">
        <w:rPr>
          <w:rFonts w:ascii="Times New Roman" w:hAnsi="Times New Roman" w:cs="Times New Roman"/>
          <w:sz w:val="24"/>
          <w:szCs w:val="24"/>
          <w:shd w:val="clear" w:color="auto" w:fill="FFFFFF"/>
        </w:rPr>
        <w:t>ensur</w:t>
      </w:r>
      <w:r w:rsidR="00C73AF6" w:rsidRPr="00FA0F82">
        <w:rPr>
          <w:rFonts w:ascii="Times New Roman" w:hAnsi="Times New Roman" w:cs="Times New Roman"/>
          <w:sz w:val="24"/>
          <w:szCs w:val="24"/>
          <w:shd w:val="clear" w:color="auto" w:fill="FFFFFF"/>
        </w:rPr>
        <w:t>e</w:t>
      </w:r>
      <w:r w:rsidRPr="00FA0F82">
        <w:rPr>
          <w:rFonts w:ascii="Times New Roman" w:hAnsi="Times New Roman" w:cs="Times New Roman"/>
          <w:sz w:val="24"/>
          <w:szCs w:val="24"/>
          <w:shd w:val="clear" w:color="auto" w:fill="FFFFFF"/>
        </w:rPr>
        <w:t xml:space="preserve"> </w:t>
      </w:r>
      <w:r w:rsidRPr="00FA0F82">
        <w:rPr>
          <w:rFonts w:ascii="Times New Roman" w:eastAsia="Times New Roman" w:hAnsi="Times New Roman" w:cs="Times New Roman"/>
          <w:sz w:val="24"/>
          <w:szCs w:val="24"/>
          <w:lang w:eastAsia="en-GB"/>
        </w:rPr>
        <w:t xml:space="preserve">findings were </w:t>
      </w:r>
      <w:r w:rsidR="00B00E04" w:rsidRPr="00FA0F82">
        <w:rPr>
          <w:rFonts w:ascii="Times New Roman" w:eastAsia="Times New Roman" w:hAnsi="Times New Roman" w:cs="Times New Roman"/>
          <w:sz w:val="24"/>
          <w:szCs w:val="24"/>
          <w:lang w:eastAsia="en-GB"/>
        </w:rPr>
        <w:t>grounded in</w:t>
      </w:r>
      <w:r w:rsidRPr="00FA0F82">
        <w:rPr>
          <w:rFonts w:ascii="Times New Roman" w:eastAsia="Times New Roman" w:hAnsi="Times New Roman" w:cs="Times New Roman"/>
          <w:sz w:val="24"/>
          <w:szCs w:val="24"/>
          <w:lang w:eastAsia="en-GB"/>
        </w:rPr>
        <w:t xml:space="preserve"> the data, </w:t>
      </w:r>
      <w:r w:rsidR="00DD68F5" w:rsidRPr="00FA0F82">
        <w:rPr>
          <w:rFonts w:ascii="Times New Roman" w:eastAsia="Times New Roman" w:hAnsi="Times New Roman" w:cs="Times New Roman"/>
          <w:sz w:val="24"/>
          <w:szCs w:val="24"/>
          <w:lang w:eastAsia="en-GB"/>
        </w:rPr>
        <w:t>rather than</w:t>
      </w:r>
      <w:r w:rsidRPr="00FA0F82">
        <w:rPr>
          <w:rFonts w:ascii="Times New Roman" w:eastAsia="Times New Roman" w:hAnsi="Times New Roman" w:cs="Times New Roman"/>
          <w:sz w:val="24"/>
          <w:szCs w:val="24"/>
          <w:lang w:eastAsia="en-GB"/>
        </w:rPr>
        <w:t xml:space="preserve"> shaped by personal interpretation</w:t>
      </w:r>
      <w:r w:rsidRPr="00FA0F82">
        <w:rPr>
          <w:rFonts w:ascii="Times New Roman" w:hAnsi="Times New Roman" w:cs="Times New Roman"/>
          <w:sz w:val="24"/>
          <w:szCs w:val="24"/>
          <w:shd w:val="clear" w:color="auto" w:fill="FFFFFF"/>
        </w:rPr>
        <w:t xml:space="preserve">. </w:t>
      </w:r>
      <w:r w:rsidRPr="00FA0F82">
        <w:rPr>
          <w:rFonts w:ascii="Times New Roman" w:eastAsia="Times New Roman" w:hAnsi="Times New Roman" w:cs="Times New Roman"/>
          <w:sz w:val="24"/>
          <w:szCs w:val="24"/>
          <w:lang w:eastAsia="en-GB"/>
        </w:rPr>
        <w:t>Furthermore, coding procedures, themes and participant quotes</w:t>
      </w:r>
      <w:r w:rsidR="00016F03" w:rsidRPr="00FA0F82">
        <w:rPr>
          <w:rFonts w:ascii="Times New Roman" w:eastAsia="Times New Roman" w:hAnsi="Times New Roman" w:cs="Times New Roman"/>
          <w:sz w:val="24"/>
          <w:szCs w:val="24"/>
          <w:lang w:eastAsia="en-GB"/>
        </w:rPr>
        <w:t xml:space="preserve"> were shared</w:t>
      </w:r>
      <w:r w:rsidRPr="00FA0F82">
        <w:rPr>
          <w:rFonts w:ascii="Times New Roman" w:eastAsia="Times New Roman" w:hAnsi="Times New Roman" w:cs="Times New Roman"/>
          <w:sz w:val="24"/>
          <w:szCs w:val="24"/>
          <w:lang w:eastAsia="en-GB"/>
        </w:rPr>
        <w:t xml:space="preserve"> with co-authors, </w:t>
      </w:r>
      <w:r w:rsidRPr="00FA0F82">
        <w:rPr>
          <w:rFonts w:ascii="Times New Roman" w:hAnsi="Times New Roman" w:cs="Times New Roman"/>
          <w:sz w:val="24"/>
          <w:szCs w:val="24"/>
          <w:shd w:val="clear" w:color="auto" w:fill="FFFFFF"/>
        </w:rPr>
        <w:t xml:space="preserve">experts in qualitative research and clinicians within secure settings, </w:t>
      </w:r>
      <w:r w:rsidR="00B51C0C" w:rsidRPr="00FA0F82">
        <w:rPr>
          <w:rFonts w:ascii="Times New Roman" w:hAnsi="Times New Roman" w:cs="Times New Roman"/>
          <w:sz w:val="24"/>
          <w:szCs w:val="24"/>
          <w:shd w:val="clear" w:color="auto" w:fill="FFFFFF"/>
        </w:rPr>
        <w:t xml:space="preserve">providing </w:t>
      </w:r>
      <w:r w:rsidRPr="00FA0F82">
        <w:rPr>
          <w:rFonts w:ascii="Times New Roman" w:eastAsia="Times New Roman" w:hAnsi="Times New Roman" w:cs="Times New Roman"/>
          <w:sz w:val="24"/>
          <w:szCs w:val="24"/>
          <w:lang w:eastAsia="en-GB"/>
        </w:rPr>
        <w:t xml:space="preserve">broader insight </w:t>
      </w:r>
      <w:r w:rsidR="00B51C0C" w:rsidRPr="00FA0F82">
        <w:rPr>
          <w:rFonts w:ascii="Times New Roman" w:eastAsia="Times New Roman" w:hAnsi="Times New Roman" w:cs="Times New Roman"/>
          <w:sz w:val="24"/>
          <w:szCs w:val="24"/>
          <w:lang w:eastAsia="en-GB"/>
        </w:rPr>
        <w:t xml:space="preserve">and transparency. </w:t>
      </w:r>
      <w:r w:rsidR="00B51C0C" w:rsidRPr="00FA0F82">
        <w:rPr>
          <w:rFonts w:ascii="Times New Roman" w:eastAsia="Times New Roman" w:hAnsi="Times New Roman" w:cs="Times New Roman"/>
          <w:sz w:val="24"/>
          <w:szCs w:val="24"/>
          <w:lang w:eastAsia="en-GB"/>
        </w:rPr>
        <w:lastRenderedPageBreak/>
        <w:t>Given that IPA cautions ag</w:t>
      </w:r>
      <w:r w:rsidR="00DB5A1B" w:rsidRPr="00FA0F82">
        <w:rPr>
          <w:rFonts w:ascii="Times New Roman" w:eastAsia="Times New Roman" w:hAnsi="Times New Roman" w:cs="Times New Roman"/>
          <w:sz w:val="24"/>
          <w:szCs w:val="24"/>
          <w:lang w:eastAsia="en-GB"/>
        </w:rPr>
        <w:t xml:space="preserve">ainst member checking and inter-judge reliability </w:t>
      </w:r>
      <w:r w:rsidR="008E49E3" w:rsidRPr="00FA0F82">
        <w:rPr>
          <w:rFonts w:ascii="Times New Roman" w:eastAsia="Times New Roman" w:hAnsi="Times New Roman" w:cs="Times New Roman"/>
          <w:sz w:val="24"/>
          <w:szCs w:val="24"/>
          <w:lang w:eastAsia="en-GB"/>
        </w:rPr>
        <w:t xml:space="preserve">(Smith et al. 2009) </w:t>
      </w:r>
      <w:r w:rsidR="00DB5A1B" w:rsidRPr="00FA0F82">
        <w:rPr>
          <w:rFonts w:ascii="Times New Roman" w:eastAsia="Times New Roman" w:hAnsi="Times New Roman" w:cs="Times New Roman"/>
          <w:sz w:val="24"/>
          <w:szCs w:val="24"/>
          <w:lang w:eastAsia="en-GB"/>
        </w:rPr>
        <w:t xml:space="preserve">this collaborative approach helped ensure </w:t>
      </w:r>
      <w:r w:rsidR="008E49E3" w:rsidRPr="00FA0F82">
        <w:rPr>
          <w:rFonts w:ascii="Times New Roman" w:eastAsia="Times New Roman" w:hAnsi="Times New Roman" w:cs="Times New Roman"/>
          <w:sz w:val="24"/>
          <w:szCs w:val="24"/>
          <w:lang w:eastAsia="en-GB"/>
        </w:rPr>
        <w:t xml:space="preserve">interpretations remained logical and well-supported by the data. </w:t>
      </w:r>
    </w:p>
    <w:p w14:paraId="0DF7E4A4" w14:textId="18359FBD" w:rsidR="00A951EE" w:rsidRPr="00FA0F82" w:rsidRDefault="00A951EE" w:rsidP="00686AB5">
      <w:pPr>
        <w:spacing w:line="480" w:lineRule="auto"/>
        <w:jc w:val="both"/>
        <w:rPr>
          <w:rFonts w:ascii="Times New Roman" w:hAnsi="Times New Roman" w:cs="Times New Roman"/>
          <w:b/>
          <w:bCs/>
          <w:sz w:val="24"/>
          <w:szCs w:val="24"/>
        </w:rPr>
      </w:pPr>
      <w:r w:rsidRPr="00FA0F82">
        <w:rPr>
          <w:rFonts w:ascii="Times New Roman" w:hAnsi="Times New Roman" w:cs="Times New Roman"/>
          <w:b/>
          <w:bCs/>
          <w:sz w:val="24"/>
          <w:szCs w:val="24"/>
        </w:rPr>
        <w:t xml:space="preserve">Results </w:t>
      </w:r>
    </w:p>
    <w:p w14:paraId="13365D9C" w14:textId="00E3CF05" w:rsidR="001F7EF4" w:rsidRPr="00FA0F82" w:rsidRDefault="001F7EF4"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Table </w:t>
      </w:r>
      <w:r w:rsidR="006D38CA" w:rsidRPr="00FA0F82">
        <w:rPr>
          <w:rFonts w:ascii="Times New Roman" w:hAnsi="Times New Roman" w:cs="Times New Roman"/>
          <w:sz w:val="24"/>
          <w:szCs w:val="24"/>
        </w:rPr>
        <w:t xml:space="preserve">4 </w:t>
      </w:r>
      <w:r w:rsidRPr="00FA0F82">
        <w:rPr>
          <w:rFonts w:ascii="Times New Roman" w:hAnsi="Times New Roman" w:cs="Times New Roman"/>
          <w:sz w:val="24"/>
          <w:szCs w:val="24"/>
        </w:rPr>
        <w:t xml:space="preserve">summarises two superordinate </w:t>
      </w:r>
      <w:r w:rsidR="00992F9D" w:rsidRPr="00FA0F82">
        <w:rPr>
          <w:rFonts w:ascii="Times New Roman" w:hAnsi="Times New Roman" w:cs="Times New Roman"/>
          <w:sz w:val="24"/>
          <w:szCs w:val="24"/>
        </w:rPr>
        <w:t xml:space="preserve">(and related sub-ordinate) </w:t>
      </w:r>
      <w:r w:rsidRPr="00FA0F82">
        <w:rPr>
          <w:rFonts w:ascii="Times New Roman" w:hAnsi="Times New Roman" w:cs="Times New Roman"/>
          <w:sz w:val="24"/>
          <w:szCs w:val="24"/>
        </w:rPr>
        <w:t xml:space="preserve">themes that </w:t>
      </w:r>
      <w:r w:rsidR="00992F9D" w:rsidRPr="00FA0F82">
        <w:rPr>
          <w:rFonts w:ascii="Times New Roman" w:hAnsi="Times New Roman" w:cs="Times New Roman"/>
          <w:sz w:val="24"/>
          <w:szCs w:val="24"/>
        </w:rPr>
        <w:t>were generated</w:t>
      </w:r>
      <w:r w:rsidR="00BA5438" w:rsidRPr="00FA0F82">
        <w:rPr>
          <w:rFonts w:ascii="Times New Roman" w:hAnsi="Times New Roman" w:cs="Times New Roman"/>
          <w:sz w:val="24"/>
          <w:szCs w:val="24"/>
        </w:rPr>
        <w:t xml:space="preserve">. </w:t>
      </w:r>
      <w:r w:rsidRPr="00FA0F82">
        <w:rPr>
          <w:rFonts w:ascii="Times New Roman" w:hAnsi="Times New Roman" w:cs="Times New Roman"/>
          <w:sz w:val="24"/>
          <w:szCs w:val="24"/>
        </w:rPr>
        <w:t xml:space="preserve">‘Internal Conflict’ </w:t>
      </w:r>
      <w:r w:rsidR="00BA5438" w:rsidRPr="00FA0F82">
        <w:rPr>
          <w:rFonts w:ascii="Times New Roman" w:hAnsi="Times New Roman" w:cs="Times New Roman"/>
          <w:sz w:val="24"/>
          <w:szCs w:val="24"/>
        </w:rPr>
        <w:t xml:space="preserve">encapsulates how past trauma experiences have shaped beliefs about screening </w:t>
      </w:r>
      <w:r w:rsidRPr="00FA0F82">
        <w:rPr>
          <w:rFonts w:ascii="Times New Roman" w:hAnsi="Times New Roman" w:cs="Times New Roman"/>
          <w:sz w:val="24"/>
          <w:szCs w:val="24"/>
        </w:rPr>
        <w:t>and ‘Manufacturing Control’</w:t>
      </w:r>
      <w:r w:rsidR="00BA5438" w:rsidRPr="00FA0F82">
        <w:rPr>
          <w:rFonts w:ascii="Times New Roman" w:hAnsi="Times New Roman" w:cs="Times New Roman"/>
          <w:sz w:val="24"/>
          <w:szCs w:val="24"/>
        </w:rPr>
        <w:t xml:space="preserve"> captures the participant's need to be in control to feel psychologically safe during the screening process.</w:t>
      </w:r>
    </w:p>
    <w:p w14:paraId="1262427B" w14:textId="0D9E28B7" w:rsidR="00BA5438" w:rsidRPr="00FA0F82" w:rsidRDefault="00A951EE" w:rsidP="00E826F6">
      <w:pPr>
        <w:spacing w:line="480" w:lineRule="auto"/>
        <w:jc w:val="center"/>
        <w:rPr>
          <w:rFonts w:ascii="Times New Roman" w:hAnsi="Times New Roman" w:cs="Times New Roman"/>
          <w:i/>
          <w:iCs/>
          <w:sz w:val="24"/>
          <w:szCs w:val="24"/>
        </w:rPr>
      </w:pPr>
      <w:r w:rsidRPr="00FA0F82">
        <w:rPr>
          <w:rFonts w:ascii="Times New Roman" w:hAnsi="Times New Roman" w:cs="Times New Roman"/>
          <w:i/>
          <w:iCs/>
          <w:sz w:val="24"/>
          <w:szCs w:val="24"/>
        </w:rPr>
        <w:t xml:space="preserve">[INSERT TABLE </w:t>
      </w:r>
      <w:r w:rsidR="006D38CA" w:rsidRPr="00FA0F82">
        <w:rPr>
          <w:rFonts w:ascii="Times New Roman" w:hAnsi="Times New Roman" w:cs="Times New Roman"/>
          <w:i/>
          <w:iCs/>
          <w:sz w:val="24"/>
          <w:szCs w:val="24"/>
        </w:rPr>
        <w:t>4</w:t>
      </w:r>
      <w:r w:rsidRPr="00FA0F82">
        <w:rPr>
          <w:rFonts w:ascii="Times New Roman" w:hAnsi="Times New Roman" w:cs="Times New Roman"/>
          <w:i/>
          <w:iCs/>
          <w:sz w:val="24"/>
          <w:szCs w:val="24"/>
        </w:rPr>
        <w:t>]</w:t>
      </w:r>
    </w:p>
    <w:p w14:paraId="2328B4A8" w14:textId="7563D7FF" w:rsidR="00A951EE" w:rsidRPr="00FA0F82" w:rsidRDefault="00A951EE" w:rsidP="00686AB5">
      <w:pPr>
        <w:spacing w:line="480" w:lineRule="auto"/>
        <w:jc w:val="both"/>
        <w:rPr>
          <w:rFonts w:ascii="Times New Roman" w:hAnsi="Times New Roman" w:cs="Times New Roman"/>
          <w:b/>
          <w:bCs/>
          <w:i/>
          <w:iCs/>
          <w:sz w:val="24"/>
          <w:szCs w:val="24"/>
        </w:rPr>
      </w:pPr>
      <w:r w:rsidRPr="00FA0F82">
        <w:rPr>
          <w:rFonts w:ascii="Times New Roman" w:hAnsi="Times New Roman" w:cs="Times New Roman"/>
          <w:b/>
          <w:bCs/>
          <w:i/>
          <w:iCs/>
          <w:sz w:val="24"/>
          <w:szCs w:val="24"/>
        </w:rPr>
        <w:t xml:space="preserve">Internal Conflict: </w:t>
      </w:r>
    </w:p>
    <w:p w14:paraId="0E577A3C" w14:textId="77777777" w:rsidR="00A951EE" w:rsidRPr="00FA0F82" w:rsidRDefault="00A951EE" w:rsidP="00686AB5">
      <w:pPr>
        <w:spacing w:line="480" w:lineRule="auto"/>
        <w:jc w:val="both"/>
        <w:rPr>
          <w:rFonts w:ascii="Times New Roman" w:hAnsi="Times New Roman" w:cs="Times New Roman"/>
          <w:i/>
          <w:iCs/>
          <w:sz w:val="24"/>
          <w:szCs w:val="24"/>
          <w:u w:val="single"/>
        </w:rPr>
      </w:pPr>
      <w:bookmarkStart w:id="7" w:name="_Hlk134520280"/>
      <w:r w:rsidRPr="00FA0F82">
        <w:rPr>
          <w:rFonts w:ascii="Times New Roman" w:hAnsi="Times New Roman" w:cs="Times New Roman"/>
          <w:i/>
          <w:iCs/>
          <w:sz w:val="24"/>
          <w:szCs w:val="24"/>
          <w:u w:val="single"/>
        </w:rPr>
        <w:t xml:space="preserve">Influences of earlier experiences: </w:t>
      </w:r>
    </w:p>
    <w:p w14:paraId="438BEEE9" w14:textId="1F089382" w:rsidR="000431EC" w:rsidRPr="00FA0F82" w:rsidRDefault="00E826F6"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Screening (anticipation and actual)</w:t>
      </w:r>
      <w:r w:rsidR="00EA7092" w:rsidRPr="00FA0F82">
        <w:rPr>
          <w:rFonts w:ascii="Times New Roman" w:hAnsi="Times New Roman" w:cs="Times New Roman"/>
          <w:sz w:val="24"/>
          <w:szCs w:val="24"/>
        </w:rPr>
        <w:t xml:space="preserve"> evoked historical trauma and distress reminders; and was identified as a significant barrier in participants' narratives.</w:t>
      </w:r>
      <w:r w:rsidR="002C683A" w:rsidRPr="00FA0F82">
        <w:rPr>
          <w:rFonts w:ascii="Times New Roman" w:hAnsi="Times New Roman" w:cs="Times New Roman"/>
          <w:sz w:val="24"/>
          <w:szCs w:val="24"/>
        </w:rPr>
        <w:t xml:space="preserve"> </w:t>
      </w:r>
      <w:r w:rsidR="000431EC" w:rsidRPr="00FA0F82">
        <w:rPr>
          <w:rFonts w:ascii="Times New Roman" w:hAnsi="Times New Roman" w:cs="Times New Roman"/>
          <w:sz w:val="24"/>
          <w:szCs w:val="24"/>
        </w:rPr>
        <w:t>For example, Robin</w:t>
      </w:r>
      <w:r w:rsidR="008B1C28" w:rsidRPr="00FA0F82">
        <w:rPr>
          <w:rFonts w:ascii="Times New Roman" w:hAnsi="Times New Roman" w:cs="Times New Roman"/>
          <w:sz w:val="24"/>
          <w:szCs w:val="24"/>
        </w:rPr>
        <w:t xml:space="preserve"> </w:t>
      </w:r>
      <w:r w:rsidR="000431EC" w:rsidRPr="00FA0F82">
        <w:rPr>
          <w:rFonts w:ascii="Times New Roman" w:hAnsi="Times New Roman" w:cs="Times New Roman"/>
          <w:sz w:val="24"/>
          <w:szCs w:val="24"/>
        </w:rPr>
        <w:t xml:space="preserve">shared </w:t>
      </w:r>
      <w:r w:rsidR="002C683A" w:rsidRPr="00FA0F82">
        <w:rPr>
          <w:rFonts w:ascii="Times New Roman" w:hAnsi="Times New Roman" w:cs="Times New Roman"/>
          <w:sz w:val="24"/>
          <w:szCs w:val="24"/>
        </w:rPr>
        <w:t>an</w:t>
      </w:r>
      <w:r w:rsidR="008B1C28" w:rsidRPr="00FA0F82">
        <w:rPr>
          <w:rFonts w:ascii="Times New Roman" w:hAnsi="Times New Roman" w:cs="Times New Roman"/>
          <w:sz w:val="24"/>
          <w:szCs w:val="24"/>
        </w:rPr>
        <w:t xml:space="preserve"> adolescent </w:t>
      </w:r>
      <w:r w:rsidR="000431EC" w:rsidRPr="00FA0F82">
        <w:rPr>
          <w:rFonts w:ascii="Times New Roman" w:hAnsi="Times New Roman" w:cs="Times New Roman"/>
          <w:sz w:val="24"/>
          <w:szCs w:val="24"/>
        </w:rPr>
        <w:t xml:space="preserve">screening experience </w:t>
      </w:r>
      <w:r w:rsidR="008B1C28" w:rsidRPr="00FA0F82">
        <w:rPr>
          <w:rFonts w:ascii="Times New Roman" w:hAnsi="Times New Roman" w:cs="Times New Roman"/>
          <w:sz w:val="24"/>
          <w:szCs w:val="24"/>
        </w:rPr>
        <w:t>after</w:t>
      </w:r>
      <w:r w:rsidR="000431EC" w:rsidRPr="00FA0F82">
        <w:rPr>
          <w:rFonts w:ascii="Times New Roman" w:hAnsi="Times New Roman" w:cs="Times New Roman"/>
          <w:sz w:val="24"/>
          <w:szCs w:val="24"/>
        </w:rPr>
        <w:t xml:space="preserve"> social services </w:t>
      </w:r>
      <w:r w:rsidR="008B1C28" w:rsidRPr="00FA0F82">
        <w:rPr>
          <w:rFonts w:ascii="Times New Roman" w:hAnsi="Times New Roman" w:cs="Times New Roman"/>
          <w:sz w:val="24"/>
          <w:szCs w:val="24"/>
        </w:rPr>
        <w:t xml:space="preserve">removed them </w:t>
      </w:r>
      <w:r w:rsidR="000431EC" w:rsidRPr="00FA0F82">
        <w:rPr>
          <w:rFonts w:ascii="Times New Roman" w:hAnsi="Times New Roman" w:cs="Times New Roman"/>
          <w:sz w:val="24"/>
          <w:szCs w:val="24"/>
        </w:rPr>
        <w:t>from their abusers:</w:t>
      </w:r>
    </w:p>
    <w:p w14:paraId="0741AEA4" w14:textId="29715FA3" w:rsidR="00A951EE" w:rsidRPr="00FA0F82" w:rsidRDefault="00A951EE" w:rsidP="00686AB5">
      <w:pPr>
        <w:spacing w:after="0"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“…it was the first smear test</w:t>
      </w:r>
      <w:r w:rsidR="00BA5438" w:rsidRPr="00FA0F82">
        <w:rPr>
          <w:rFonts w:ascii="Times New Roman" w:hAnsi="Times New Roman" w:cs="Times New Roman"/>
          <w:i/>
          <w:iCs/>
          <w:sz w:val="24"/>
          <w:szCs w:val="24"/>
          <w:shd w:val="clear" w:color="auto" w:fill="FFFFFF"/>
        </w:rPr>
        <w:t xml:space="preserve">. </w:t>
      </w:r>
      <w:r w:rsidRPr="00FA0F82">
        <w:rPr>
          <w:rFonts w:ascii="Times New Roman" w:hAnsi="Times New Roman" w:cs="Times New Roman"/>
          <w:i/>
          <w:iCs/>
          <w:sz w:val="24"/>
          <w:szCs w:val="24"/>
          <w:shd w:val="clear" w:color="auto" w:fill="FFFFFF"/>
        </w:rPr>
        <w:t xml:space="preserve">I just went there with the staff [social </w:t>
      </w:r>
      <w:r w:rsidR="002C683A" w:rsidRPr="00FA0F82">
        <w:rPr>
          <w:rFonts w:ascii="Times New Roman" w:hAnsi="Times New Roman" w:cs="Times New Roman"/>
          <w:i/>
          <w:iCs/>
          <w:sz w:val="24"/>
          <w:szCs w:val="24"/>
          <w:shd w:val="clear" w:color="auto" w:fill="FFFFFF"/>
        </w:rPr>
        <w:t>workers]</w:t>
      </w:r>
      <w:r w:rsidR="00BA5438" w:rsidRPr="00FA0F82">
        <w:rPr>
          <w:rFonts w:ascii="Times New Roman" w:hAnsi="Times New Roman" w:cs="Times New Roman"/>
          <w:i/>
          <w:iCs/>
          <w:sz w:val="24"/>
          <w:szCs w:val="24"/>
          <w:shd w:val="clear" w:color="auto" w:fill="FFFFFF"/>
        </w:rPr>
        <w:t>, y</w:t>
      </w:r>
      <w:r w:rsidRPr="00FA0F82">
        <w:rPr>
          <w:rFonts w:ascii="Times New Roman" w:hAnsi="Times New Roman" w:cs="Times New Roman"/>
          <w:i/>
          <w:iCs/>
          <w:sz w:val="24"/>
          <w:szCs w:val="24"/>
          <w:shd w:val="clear" w:color="auto" w:fill="FFFFFF"/>
        </w:rPr>
        <w:t>ou obviously don’t do these things when you’re younger</w:t>
      </w:r>
      <w:r w:rsidR="00BA5438" w:rsidRPr="00FA0F82">
        <w:rPr>
          <w:rFonts w:ascii="Times New Roman" w:hAnsi="Times New Roman" w:cs="Times New Roman"/>
          <w:i/>
          <w:iCs/>
          <w:sz w:val="24"/>
          <w:szCs w:val="24"/>
          <w:shd w:val="clear" w:color="auto" w:fill="FFFFFF"/>
        </w:rPr>
        <w:t>. S</w:t>
      </w:r>
      <w:r w:rsidRPr="00FA0F82">
        <w:rPr>
          <w:rFonts w:ascii="Times New Roman" w:hAnsi="Times New Roman" w:cs="Times New Roman"/>
          <w:i/>
          <w:iCs/>
          <w:sz w:val="24"/>
          <w:szCs w:val="24"/>
          <w:shd w:val="clear" w:color="auto" w:fill="FFFFFF"/>
        </w:rPr>
        <w:t>he clamped it open and she took this scrape [sample from cervix], and this water came out</w:t>
      </w:r>
      <w:r w:rsidR="00BA5438" w:rsidRPr="00FA0F82">
        <w:rPr>
          <w:rFonts w:ascii="Times New Roman" w:hAnsi="Times New Roman" w:cs="Times New Roman"/>
          <w:i/>
          <w:iCs/>
          <w:sz w:val="24"/>
          <w:szCs w:val="24"/>
          <w:shd w:val="clear" w:color="auto" w:fill="FFFFFF"/>
        </w:rPr>
        <w:t xml:space="preserve">. </w:t>
      </w:r>
      <w:r w:rsidRPr="00FA0F82">
        <w:rPr>
          <w:rFonts w:ascii="Times New Roman" w:hAnsi="Times New Roman" w:cs="Times New Roman"/>
          <w:i/>
          <w:iCs/>
          <w:sz w:val="24"/>
          <w:szCs w:val="24"/>
          <w:shd w:val="clear" w:color="auto" w:fill="FFFFFF"/>
        </w:rPr>
        <w:t>I didn't suspect anything as I'd never been that before. I've never been aware of anything. And then obviously as the years went by, and I learned about miscarriage</w:t>
      </w:r>
      <w:r w:rsidR="00BA5438" w:rsidRPr="00FA0F82">
        <w:rPr>
          <w:rFonts w:ascii="Times New Roman" w:hAnsi="Times New Roman" w:cs="Times New Roman"/>
          <w:i/>
          <w:iCs/>
          <w:sz w:val="24"/>
          <w:szCs w:val="24"/>
          <w:shd w:val="clear" w:color="auto" w:fill="FFFFFF"/>
        </w:rPr>
        <w:t>, a</w:t>
      </w:r>
      <w:r w:rsidRPr="00FA0F82">
        <w:rPr>
          <w:rFonts w:ascii="Times New Roman" w:hAnsi="Times New Roman" w:cs="Times New Roman"/>
          <w:i/>
          <w:iCs/>
          <w:sz w:val="24"/>
          <w:szCs w:val="24"/>
          <w:shd w:val="clear" w:color="auto" w:fill="FFFFFF"/>
        </w:rPr>
        <w:t>nd I thought to myself</w:t>
      </w:r>
      <w:r w:rsidR="00BA5438" w:rsidRPr="00FA0F82">
        <w:rPr>
          <w:rFonts w:ascii="Times New Roman" w:hAnsi="Times New Roman" w:cs="Times New Roman"/>
          <w:i/>
          <w:iCs/>
          <w:sz w:val="24"/>
          <w:szCs w:val="24"/>
          <w:shd w:val="clear" w:color="auto" w:fill="FFFFFF"/>
        </w:rPr>
        <w:t xml:space="preserve">, I </w:t>
      </w:r>
      <w:r w:rsidRPr="00FA0F82">
        <w:rPr>
          <w:rFonts w:ascii="Times New Roman" w:hAnsi="Times New Roman" w:cs="Times New Roman"/>
          <w:i/>
          <w:iCs/>
          <w:sz w:val="24"/>
          <w:szCs w:val="24"/>
          <w:shd w:val="clear" w:color="auto" w:fill="FFFFFF"/>
        </w:rPr>
        <w:t xml:space="preserve">thought oh my god, they’ve given me a </w:t>
      </w:r>
      <w:proofErr w:type="spellStart"/>
      <w:r w:rsidRPr="00FA0F82">
        <w:rPr>
          <w:rFonts w:ascii="Times New Roman" w:hAnsi="Times New Roman" w:cs="Times New Roman"/>
          <w:i/>
          <w:iCs/>
          <w:sz w:val="24"/>
          <w:szCs w:val="24"/>
          <w:shd w:val="clear" w:color="auto" w:fill="FFFFFF"/>
        </w:rPr>
        <w:t>ummm</w:t>
      </w:r>
      <w:proofErr w:type="spellEnd"/>
      <w:r w:rsidRPr="00FA0F82">
        <w:rPr>
          <w:rFonts w:ascii="Times New Roman" w:hAnsi="Times New Roman" w:cs="Times New Roman"/>
          <w:i/>
          <w:iCs/>
          <w:sz w:val="24"/>
          <w:szCs w:val="24"/>
          <w:shd w:val="clear" w:color="auto" w:fill="FFFFFF"/>
        </w:rPr>
        <w:t>, they’ve given me a miscarriage</w:t>
      </w:r>
      <w:r w:rsidR="00BA5438" w:rsidRPr="00FA0F82">
        <w:rPr>
          <w:rFonts w:ascii="Times New Roman" w:hAnsi="Times New Roman" w:cs="Times New Roman"/>
          <w:i/>
          <w:iCs/>
          <w:sz w:val="24"/>
          <w:szCs w:val="24"/>
          <w:shd w:val="clear" w:color="auto" w:fill="FFFFFF"/>
        </w:rPr>
        <w:t>. I</w:t>
      </w:r>
      <w:r w:rsidRPr="00FA0F82">
        <w:rPr>
          <w:rFonts w:ascii="Times New Roman" w:hAnsi="Times New Roman" w:cs="Times New Roman"/>
          <w:i/>
          <w:iCs/>
          <w:sz w:val="24"/>
          <w:szCs w:val="24"/>
          <w:shd w:val="clear" w:color="auto" w:fill="FFFFFF"/>
        </w:rPr>
        <w:t xml:space="preserve"> thought to myself oh no, I lost a baby</w:t>
      </w:r>
      <w:r w:rsidR="00BA5438" w:rsidRPr="00FA0F82">
        <w:rPr>
          <w:rFonts w:ascii="Times New Roman" w:hAnsi="Times New Roman" w:cs="Times New Roman"/>
          <w:i/>
          <w:iCs/>
          <w:sz w:val="24"/>
          <w:szCs w:val="24"/>
          <w:shd w:val="clear" w:color="auto" w:fill="FFFFFF"/>
        </w:rPr>
        <w:t>. I</w:t>
      </w:r>
      <w:r w:rsidRPr="00FA0F82">
        <w:rPr>
          <w:rFonts w:ascii="Times New Roman" w:hAnsi="Times New Roman" w:cs="Times New Roman"/>
          <w:i/>
          <w:iCs/>
          <w:sz w:val="24"/>
          <w:szCs w:val="24"/>
          <w:shd w:val="clear" w:color="auto" w:fill="FFFFFF"/>
        </w:rPr>
        <w:t xml:space="preserve"> thought</w:t>
      </w:r>
      <w:r w:rsidR="00BA5438" w:rsidRPr="00FA0F82">
        <w:rPr>
          <w:rFonts w:ascii="Times New Roman" w:hAnsi="Times New Roman" w:cs="Times New Roman"/>
          <w:i/>
          <w:iCs/>
          <w:sz w:val="24"/>
          <w:szCs w:val="24"/>
          <w:shd w:val="clear" w:color="auto" w:fill="FFFFFF"/>
        </w:rPr>
        <w:t xml:space="preserve"> </w:t>
      </w:r>
      <w:r w:rsidRPr="00FA0F82">
        <w:rPr>
          <w:rFonts w:ascii="Times New Roman" w:hAnsi="Times New Roman" w:cs="Times New Roman"/>
          <w:i/>
          <w:iCs/>
          <w:sz w:val="24"/>
          <w:szCs w:val="24"/>
          <w:shd w:val="clear" w:color="auto" w:fill="FFFFFF"/>
        </w:rPr>
        <w:t>they’d given me an illegal, an illegal miscarriage. Then that</w:t>
      </w:r>
      <w:r w:rsidR="00BA5438" w:rsidRPr="00FA0F82">
        <w:rPr>
          <w:rFonts w:ascii="Times New Roman" w:hAnsi="Times New Roman" w:cs="Times New Roman"/>
          <w:i/>
          <w:iCs/>
          <w:sz w:val="24"/>
          <w:szCs w:val="24"/>
          <w:shd w:val="clear" w:color="auto" w:fill="FFFFFF"/>
        </w:rPr>
        <w:t>’s</w:t>
      </w:r>
      <w:r w:rsidRPr="00FA0F82">
        <w:rPr>
          <w:rFonts w:ascii="Times New Roman" w:hAnsi="Times New Roman" w:cs="Times New Roman"/>
          <w:i/>
          <w:iCs/>
          <w:sz w:val="24"/>
          <w:szCs w:val="24"/>
          <w:shd w:val="clear" w:color="auto" w:fill="FFFFFF"/>
        </w:rPr>
        <w:t xml:space="preserve"> why, it probably contributed to the reasons why I wouldn’t want to go smear” (</w:t>
      </w:r>
      <w:r w:rsidR="00FE2A7B" w:rsidRPr="00FA0F82">
        <w:rPr>
          <w:rFonts w:ascii="Times New Roman" w:hAnsi="Times New Roman" w:cs="Times New Roman"/>
          <w:i/>
          <w:iCs/>
          <w:sz w:val="24"/>
          <w:szCs w:val="24"/>
        </w:rPr>
        <w:t>Robin</w:t>
      </w:r>
      <w:r w:rsidRPr="00FA0F82">
        <w:rPr>
          <w:rFonts w:ascii="Times New Roman" w:hAnsi="Times New Roman" w:cs="Times New Roman"/>
          <w:i/>
          <w:iCs/>
          <w:sz w:val="24"/>
          <w:szCs w:val="24"/>
        </w:rPr>
        <w:t>, 3, 115-129)</w:t>
      </w:r>
    </w:p>
    <w:p w14:paraId="0E399EA5" w14:textId="77777777" w:rsidR="00A951EE" w:rsidRPr="00FA0F82" w:rsidRDefault="00A951EE" w:rsidP="00686AB5">
      <w:pPr>
        <w:spacing w:after="0" w:line="480" w:lineRule="auto"/>
        <w:jc w:val="both"/>
        <w:rPr>
          <w:rFonts w:ascii="Times New Roman" w:hAnsi="Times New Roman" w:cs="Times New Roman"/>
          <w:sz w:val="24"/>
          <w:szCs w:val="24"/>
        </w:rPr>
      </w:pPr>
    </w:p>
    <w:p w14:paraId="6DA7D234" w14:textId="2BB9474F" w:rsidR="000431EC" w:rsidRPr="00FA0F82" w:rsidRDefault="000431EC" w:rsidP="00686AB5">
      <w:pPr>
        <w:spacing w:after="0" w:line="480" w:lineRule="auto"/>
        <w:jc w:val="both"/>
        <w:rPr>
          <w:rFonts w:ascii="Times New Roman" w:hAnsi="Times New Roman" w:cs="Times New Roman"/>
          <w:sz w:val="24"/>
          <w:szCs w:val="24"/>
        </w:rPr>
      </w:pPr>
      <w:r w:rsidRPr="00FA0F82">
        <w:rPr>
          <w:rFonts w:ascii="Times New Roman" w:hAnsi="Times New Roman" w:cs="Times New Roman"/>
          <w:sz w:val="24"/>
          <w:szCs w:val="24"/>
        </w:rPr>
        <w:t>Robin repeatedly emphasised their lack of knowledge before the exam</w:t>
      </w:r>
      <w:r w:rsidR="002C683A" w:rsidRPr="00FA0F82">
        <w:rPr>
          <w:rFonts w:ascii="Times New Roman" w:hAnsi="Times New Roman" w:cs="Times New Roman"/>
          <w:sz w:val="24"/>
          <w:szCs w:val="24"/>
        </w:rPr>
        <w:t>ination</w:t>
      </w:r>
      <w:r w:rsidRPr="00FA0F82">
        <w:rPr>
          <w:rFonts w:ascii="Times New Roman" w:hAnsi="Times New Roman" w:cs="Times New Roman"/>
          <w:sz w:val="24"/>
          <w:szCs w:val="24"/>
        </w:rPr>
        <w:t>, stating, “</w:t>
      </w:r>
      <w:r w:rsidRPr="00FA0F82">
        <w:rPr>
          <w:rFonts w:ascii="Times New Roman" w:hAnsi="Times New Roman" w:cs="Times New Roman"/>
          <w:i/>
          <w:iCs/>
          <w:sz w:val="24"/>
          <w:szCs w:val="24"/>
        </w:rPr>
        <w:t>never been aware of anything</w:t>
      </w:r>
      <w:r w:rsidRPr="00FA0F82">
        <w:rPr>
          <w:rFonts w:ascii="Times New Roman" w:hAnsi="Times New Roman" w:cs="Times New Roman"/>
          <w:sz w:val="24"/>
          <w:szCs w:val="24"/>
        </w:rPr>
        <w:t xml:space="preserve">”, which was a common feeling among participants. The </w:t>
      </w:r>
      <w:r w:rsidR="00BA5438" w:rsidRPr="00FA0F82">
        <w:rPr>
          <w:rFonts w:ascii="Times New Roman" w:hAnsi="Times New Roman" w:cs="Times New Roman"/>
          <w:sz w:val="24"/>
          <w:szCs w:val="24"/>
        </w:rPr>
        <w:t>screening</w:t>
      </w:r>
      <w:r w:rsidRPr="00FA0F82">
        <w:rPr>
          <w:rFonts w:ascii="Times New Roman" w:hAnsi="Times New Roman" w:cs="Times New Roman"/>
          <w:sz w:val="24"/>
          <w:szCs w:val="24"/>
        </w:rPr>
        <w:t xml:space="preserve"> circumstances </w:t>
      </w:r>
      <w:r w:rsidR="00BA5438" w:rsidRPr="00FA0F82">
        <w:rPr>
          <w:rFonts w:ascii="Times New Roman" w:hAnsi="Times New Roman" w:cs="Times New Roman"/>
          <w:sz w:val="24"/>
          <w:szCs w:val="24"/>
        </w:rPr>
        <w:t xml:space="preserve">(following removal from an abusive situation) </w:t>
      </w:r>
      <w:r w:rsidRPr="00FA0F82">
        <w:rPr>
          <w:rFonts w:ascii="Times New Roman" w:hAnsi="Times New Roman" w:cs="Times New Roman"/>
          <w:sz w:val="24"/>
          <w:szCs w:val="24"/>
        </w:rPr>
        <w:t>and Robin's confusion was core in developing their fear and sense of regret as represented by “</w:t>
      </w:r>
      <w:r w:rsidRPr="00FA0F82">
        <w:rPr>
          <w:rFonts w:ascii="Times New Roman" w:hAnsi="Times New Roman" w:cs="Times New Roman"/>
          <w:i/>
          <w:iCs/>
          <w:sz w:val="24"/>
          <w:szCs w:val="24"/>
        </w:rPr>
        <w:t>oh my god, what have I done</w:t>
      </w:r>
      <w:r w:rsidRPr="00FA0F82">
        <w:rPr>
          <w:rFonts w:ascii="Times New Roman" w:hAnsi="Times New Roman" w:cs="Times New Roman"/>
          <w:sz w:val="24"/>
          <w:szCs w:val="24"/>
        </w:rPr>
        <w:t>”. Robin</w:t>
      </w:r>
      <w:r w:rsidR="00BA5438" w:rsidRPr="00FA0F82">
        <w:rPr>
          <w:rFonts w:ascii="Times New Roman" w:hAnsi="Times New Roman" w:cs="Times New Roman"/>
          <w:sz w:val="24"/>
          <w:szCs w:val="24"/>
        </w:rPr>
        <w:t>’s lack of knowledge</w:t>
      </w:r>
      <w:r w:rsidRPr="00FA0F82">
        <w:rPr>
          <w:rFonts w:ascii="Times New Roman" w:hAnsi="Times New Roman" w:cs="Times New Roman"/>
          <w:sz w:val="24"/>
          <w:szCs w:val="24"/>
        </w:rPr>
        <w:t xml:space="preserve"> </w:t>
      </w:r>
      <w:r w:rsidR="00BA5438" w:rsidRPr="00FA0F82">
        <w:rPr>
          <w:rFonts w:ascii="Times New Roman" w:hAnsi="Times New Roman" w:cs="Times New Roman"/>
          <w:sz w:val="24"/>
          <w:szCs w:val="24"/>
        </w:rPr>
        <w:t xml:space="preserve">led them to </w:t>
      </w:r>
      <w:r w:rsidRPr="00FA0F82">
        <w:rPr>
          <w:rFonts w:ascii="Times New Roman" w:hAnsi="Times New Roman" w:cs="Times New Roman"/>
          <w:sz w:val="24"/>
          <w:szCs w:val="24"/>
        </w:rPr>
        <w:t xml:space="preserve">believe the </w:t>
      </w:r>
      <w:r w:rsidR="00233427" w:rsidRPr="00FA0F82">
        <w:rPr>
          <w:rFonts w:ascii="Times New Roman" w:hAnsi="Times New Roman" w:cs="Times New Roman"/>
          <w:sz w:val="24"/>
          <w:szCs w:val="24"/>
        </w:rPr>
        <w:t>examination</w:t>
      </w:r>
      <w:r w:rsidRPr="00FA0F82">
        <w:rPr>
          <w:rFonts w:ascii="Times New Roman" w:hAnsi="Times New Roman" w:cs="Times New Roman"/>
          <w:sz w:val="24"/>
          <w:szCs w:val="24"/>
        </w:rPr>
        <w:t xml:space="preserve"> caused harm</w:t>
      </w:r>
      <w:r w:rsidR="00BA5438" w:rsidRPr="00FA0F82">
        <w:rPr>
          <w:rFonts w:ascii="Times New Roman" w:hAnsi="Times New Roman" w:cs="Times New Roman"/>
          <w:sz w:val="24"/>
          <w:szCs w:val="24"/>
        </w:rPr>
        <w:t>.</w:t>
      </w:r>
      <w:r w:rsidR="00233427" w:rsidRPr="00FA0F82">
        <w:rPr>
          <w:rFonts w:ascii="Times New Roman" w:hAnsi="Times New Roman" w:cs="Times New Roman"/>
          <w:sz w:val="24"/>
          <w:szCs w:val="24"/>
        </w:rPr>
        <w:t xml:space="preserve"> </w:t>
      </w:r>
    </w:p>
    <w:p w14:paraId="592EC539" w14:textId="77777777" w:rsidR="000431EC" w:rsidRPr="00FA0F82" w:rsidRDefault="000431EC" w:rsidP="00686AB5">
      <w:pPr>
        <w:spacing w:after="0" w:line="480" w:lineRule="auto"/>
        <w:jc w:val="both"/>
        <w:rPr>
          <w:rFonts w:ascii="Times New Roman" w:hAnsi="Times New Roman" w:cs="Times New Roman"/>
          <w:sz w:val="24"/>
          <w:szCs w:val="24"/>
        </w:rPr>
      </w:pPr>
    </w:p>
    <w:p w14:paraId="1BA79830" w14:textId="461EFC13" w:rsidR="00233427" w:rsidRPr="00FA0F82" w:rsidRDefault="00233427"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For Riley, their association of screening to sexual trauma was evident by their use of the term “</w:t>
      </w:r>
      <w:r w:rsidRPr="00FA0F82">
        <w:rPr>
          <w:rFonts w:ascii="Times New Roman" w:hAnsi="Times New Roman" w:cs="Times New Roman"/>
          <w:i/>
          <w:iCs/>
          <w:sz w:val="24"/>
          <w:szCs w:val="24"/>
        </w:rPr>
        <w:t>self-explanatory</w:t>
      </w:r>
      <w:r w:rsidRPr="00FA0F82">
        <w:rPr>
          <w:rFonts w:ascii="Times New Roman" w:hAnsi="Times New Roman" w:cs="Times New Roman"/>
          <w:sz w:val="24"/>
          <w:szCs w:val="24"/>
        </w:rPr>
        <w:t>.”</w:t>
      </w:r>
    </w:p>
    <w:p w14:paraId="1F5E9AAD" w14:textId="6463CFE9" w:rsidR="00A951EE" w:rsidRPr="00FA0F82" w:rsidRDefault="00A951EE" w:rsidP="00686AB5">
      <w:pPr>
        <w:spacing w:after="0"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 xml:space="preserve">“It’s pretty much self-explanatory…it's painful, it's triggering, erm contaminated and it just makes it makes you feel dirty as well because all I've known is from the first experience that someone was </w:t>
      </w:r>
      <w:proofErr w:type="spellStart"/>
      <w:r w:rsidRPr="00FA0F82">
        <w:rPr>
          <w:rFonts w:ascii="Times New Roman" w:hAnsi="Times New Roman" w:cs="Times New Roman"/>
          <w:i/>
          <w:iCs/>
          <w:sz w:val="24"/>
          <w:szCs w:val="24"/>
          <w:shd w:val="clear" w:color="auto" w:fill="FFFFFF"/>
        </w:rPr>
        <w:t>gonna</w:t>
      </w:r>
      <w:proofErr w:type="spellEnd"/>
      <w:r w:rsidRPr="00FA0F82">
        <w:rPr>
          <w:rFonts w:ascii="Times New Roman" w:hAnsi="Times New Roman" w:cs="Times New Roman"/>
          <w:i/>
          <w:iCs/>
          <w:sz w:val="24"/>
          <w:szCs w:val="24"/>
          <w:shd w:val="clear" w:color="auto" w:fill="FFFFFF"/>
        </w:rPr>
        <w:t xml:space="preserve"> go down and was when I was 7 and </w:t>
      </w:r>
      <w:r w:rsidR="00EF059C"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 that's always what's </w:t>
      </w:r>
      <w:proofErr w:type="spellStart"/>
      <w:r w:rsidRPr="00FA0F82">
        <w:rPr>
          <w:rFonts w:ascii="Times New Roman" w:hAnsi="Times New Roman" w:cs="Times New Roman"/>
          <w:i/>
          <w:iCs/>
          <w:sz w:val="24"/>
          <w:szCs w:val="24"/>
          <w:shd w:val="clear" w:color="auto" w:fill="FFFFFF"/>
        </w:rPr>
        <w:t>gonna</w:t>
      </w:r>
      <w:proofErr w:type="spellEnd"/>
      <w:r w:rsidRPr="00FA0F82">
        <w:rPr>
          <w:rFonts w:ascii="Times New Roman" w:hAnsi="Times New Roman" w:cs="Times New Roman"/>
          <w:i/>
          <w:iCs/>
          <w:sz w:val="24"/>
          <w:szCs w:val="24"/>
          <w:shd w:val="clear" w:color="auto" w:fill="FFFFFF"/>
        </w:rPr>
        <w:t xml:space="preserve"> stick inside my head” (</w:t>
      </w:r>
      <w:r w:rsidR="00FE2A7B" w:rsidRPr="00FA0F82">
        <w:rPr>
          <w:rFonts w:ascii="Times New Roman" w:hAnsi="Times New Roman" w:cs="Times New Roman"/>
          <w:i/>
          <w:iCs/>
          <w:sz w:val="24"/>
          <w:szCs w:val="24"/>
        </w:rPr>
        <w:t>Riley</w:t>
      </w:r>
      <w:r w:rsidRPr="00FA0F82">
        <w:rPr>
          <w:rFonts w:ascii="Times New Roman" w:hAnsi="Times New Roman" w:cs="Times New Roman"/>
          <w:i/>
          <w:iCs/>
          <w:sz w:val="24"/>
          <w:szCs w:val="24"/>
        </w:rPr>
        <w:t>, 9, 385-387)</w:t>
      </w:r>
    </w:p>
    <w:p w14:paraId="4BDA02D7" w14:textId="77777777" w:rsidR="00A951EE" w:rsidRPr="00FA0F82" w:rsidRDefault="00A951EE" w:rsidP="00686AB5">
      <w:pPr>
        <w:spacing w:after="0" w:line="480" w:lineRule="auto"/>
        <w:jc w:val="both"/>
        <w:rPr>
          <w:rFonts w:ascii="Times New Roman" w:hAnsi="Times New Roman" w:cs="Times New Roman"/>
          <w:sz w:val="24"/>
          <w:szCs w:val="24"/>
        </w:rPr>
      </w:pPr>
    </w:p>
    <w:p w14:paraId="4F2AEE7D" w14:textId="7FFD71A2" w:rsidR="000B6A66" w:rsidRPr="00FA0F82" w:rsidRDefault="000B6A66" w:rsidP="00686AB5">
      <w:pPr>
        <w:spacing w:after="0" w:line="480" w:lineRule="auto"/>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Both Bailey and Ricky found certain aspects of the screening (e.g., the position, speculum, and the pain) distress</w:t>
      </w:r>
      <w:r w:rsidR="003F54EE" w:rsidRPr="00FA0F82">
        <w:rPr>
          <w:rFonts w:ascii="Times New Roman" w:hAnsi="Times New Roman" w:cs="Times New Roman"/>
          <w:sz w:val="24"/>
          <w:szCs w:val="24"/>
          <w:shd w:val="clear" w:color="auto" w:fill="FFFFFF"/>
        </w:rPr>
        <w:t xml:space="preserve">ing and </w:t>
      </w:r>
      <w:r w:rsidRPr="00FA0F82">
        <w:rPr>
          <w:rFonts w:ascii="Times New Roman" w:hAnsi="Times New Roman" w:cs="Times New Roman"/>
          <w:sz w:val="24"/>
          <w:szCs w:val="24"/>
          <w:shd w:val="clear" w:color="auto" w:fill="FFFFFF"/>
        </w:rPr>
        <w:t>trigger</w:t>
      </w:r>
      <w:r w:rsidR="003F54EE" w:rsidRPr="00FA0F82">
        <w:rPr>
          <w:rFonts w:ascii="Times New Roman" w:hAnsi="Times New Roman" w:cs="Times New Roman"/>
          <w:sz w:val="24"/>
          <w:szCs w:val="24"/>
          <w:shd w:val="clear" w:color="auto" w:fill="FFFFFF"/>
        </w:rPr>
        <w:t>ing;</w:t>
      </w:r>
      <w:r w:rsidRPr="00FA0F82">
        <w:rPr>
          <w:rFonts w:ascii="Times New Roman" w:hAnsi="Times New Roman" w:cs="Times New Roman"/>
          <w:sz w:val="24"/>
          <w:szCs w:val="24"/>
          <w:shd w:val="clear" w:color="auto" w:fill="FFFFFF"/>
        </w:rPr>
        <w:t xml:space="preserve"> reinforc</w:t>
      </w:r>
      <w:r w:rsidR="003F54EE" w:rsidRPr="00FA0F82">
        <w:rPr>
          <w:rFonts w:ascii="Times New Roman" w:hAnsi="Times New Roman" w:cs="Times New Roman"/>
          <w:sz w:val="24"/>
          <w:szCs w:val="24"/>
          <w:shd w:val="clear" w:color="auto" w:fill="FFFFFF"/>
        </w:rPr>
        <w:t>ing</w:t>
      </w:r>
      <w:r w:rsidRPr="00FA0F82">
        <w:rPr>
          <w:rFonts w:ascii="Times New Roman" w:hAnsi="Times New Roman" w:cs="Times New Roman"/>
          <w:sz w:val="24"/>
          <w:szCs w:val="24"/>
          <w:shd w:val="clear" w:color="auto" w:fill="FFFFFF"/>
        </w:rPr>
        <w:t xml:space="preserve"> their negative beliefs that screening was painful, uncomfortable,</w:t>
      </w:r>
      <w:r w:rsidRPr="00FA0F82">
        <w:rPr>
          <w:rFonts w:ascii="Times New Roman" w:hAnsi="Times New Roman" w:cs="Times New Roman"/>
          <w:i/>
          <w:iCs/>
          <w:sz w:val="24"/>
          <w:szCs w:val="24"/>
          <w:shd w:val="clear" w:color="auto" w:fill="FFFFFF"/>
        </w:rPr>
        <w:t xml:space="preserve"> </w:t>
      </w:r>
      <w:r w:rsidRPr="00FA0F82">
        <w:rPr>
          <w:rFonts w:ascii="Times New Roman" w:hAnsi="Times New Roman" w:cs="Times New Roman"/>
          <w:sz w:val="24"/>
          <w:szCs w:val="24"/>
          <w:shd w:val="clear" w:color="auto" w:fill="FFFFFF"/>
        </w:rPr>
        <w:t>and</w:t>
      </w:r>
      <w:r w:rsidRPr="00FA0F82">
        <w:rPr>
          <w:rFonts w:ascii="Times New Roman" w:hAnsi="Times New Roman" w:cs="Times New Roman"/>
          <w:i/>
          <w:iCs/>
          <w:sz w:val="24"/>
          <w:szCs w:val="24"/>
          <w:shd w:val="clear" w:color="auto" w:fill="FFFFFF"/>
        </w:rPr>
        <w:t xml:space="preserve"> </w:t>
      </w:r>
      <w:r w:rsidRPr="00FA0F82">
        <w:rPr>
          <w:rFonts w:ascii="Times New Roman" w:hAnsi="Times New Roman" w:cs="Times New Roman"/>
          <w:sz w:val="24"/>
          <w:szCs w:val="24"/>
          <w:shd w:val="clear" w:color="auto" w:fill="FFFFFF"/>
        </w:rPr>
        <w:t xml:space="preserve">intrusive. </w:t>
      </w:r>
    </w:p>
    <w:p w14:paraId="2307A8BD" w14:textId="3D0C0122" w:rsidR="00EF059C" w:rsidRPr="00FA0F82" w:rsidRDefault="000B6A66" w:rsidP="00686AB5">
      <w:pPr>
        <w:spacing w:after="0"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 xml:space="preserve"> </w:t>
      </w:r>
      <w:r w:rsidR="00EF059C" w:rsidRPr="00FA0F82">
        <w:rPr>
          <w:rFonts w:ascii="Times New Roman" w:hAnsi="Times New Roman" w:cs="Times New Roman"/>
          <w:i/>
          <w:iCs/>
          <w:sz w:val="24"/>
          <w:szCs w:val="24"/>
          <w:shd w:val="clear" w:color="auto" w:fill="FFFFFF"/>
        </w:rPr>
        <w:t>“the pain because when I had erm sex first it was really, really painful and I…and he [abuser] just carried on and carried on and carried on and then when I had smear test and I got pain up there and it just triggers something in your head…” (</w:t>
      </w:r>
      <w:r w:rsidR="00EF059C" w:rsidRPr="00FA0F82">
        <w:rPr>
          <w:rFonts w:ascii="Times New Roman" w:hAnsi="Times New Roman" w:cs="Times New Roman"/>
          <w:i/>
          <w:iCs/>
          <w:sz w:val="24"/>
          <w:szCs w:val="24"/>
        </w:rPr>
        <w:t>Bailey, 5, 189-192)</w:t>
      </w:r>
    </w:p>
    <w:p w14:paraId="77E1273C" w14:textId="77777777" w:rsidR="00EF059C" w:rsidRPr="00FA0F82" w:rsidRDefault="00EF059C" w:rsidP="00686AB5">
      <w:pPr>
        <w:spacing w:after="0" w:line="480" w:lineRule="auto"/>
        <w:ind w:left="720"/>
        <w:rPr>
          <w:rFonts w:ascii="Times New Roman" w:hAnsi="Times New Roman" w:cs="Times New Roman"/>
          <w:i/>
          <w:iCs/>
          <w:sz w:val="24"/>
          <w:szCs w:val="24"/>
          <w:vertAlign w:val="subscript"/>
        </w:rPr>
      </w:pPr>
    </w:p>
    <w:p w14:paraId="5ED5317E" w14:textId="7D20828F" w:rsidR="00233427" w:rsidRPr="00FA0F82" w:rsidRDefault="00EF059C" w:rsidP="00E826F6">
      <w:pPr>
        <w:spacing w:after="0"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 xml:space="preserve">“negative experiences of being abused as a kid </w:t>
      </w:r>
      <w:r w:rsidR="008B1C28"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 and having things inserted into me” (</w:t>
      </w:r>
      <w:r w:rsidRPr="00FA0F82">
        <w:rPr>
          <w:rFonts w:ascii="Times New Roman" w:hAnsi="Times New Roman" w:cs="Times New Roman"/>
          <w:i/>
          <w:iCs/>
          <w:sz w:val="24"/>
          <w:szCs w:val="24"/>
        </w:rPr>
        <w:t>Ricky, 7, 249)</w:t>
      </w:r>
    </w:p>
    <w:p w14:paraId="4FCA6D84" w14:textId="77777777" w:rsidR="00E826F6" w:rsidRPr="00FA0F82" w:rsidRDefault="00E826F6" w:rsidP="00E826F6">
      <w:pPr>
        <w:spacing w:after="0" w:line="480" w:lineRule="auto"/>
        <w:ind w:left="720"/>
        <w:rPr>
          <w:rFonts w:ascii="Times New Roman" w:hAnsi="Times New Roman" w:cs="Times New Roman"/>
          <w:i/>
          <w:iCs/>
          <w:sz w:val="24"/>
          <w:szCs w:val="24"/>
        </w:rPr>
      </w:pPr>
    </w:p>
    <w:p w14:paraId="6822335E" w14:textId="09A00530" w:rsidR="003306D5" w:rsidRPr="00FA0F82" w:rsidRDefault="00233427" w:rsidP="00686AB5">
      <w:pPr>
        <w:spacing w:after="0" w:line="480" w:lineRule="auto"/>
        <w:jc w:val="both"/>
        <w:rPr>
          <w:rFonts w:ascii="Times New Roman" w:hAnsi="Times New Roman" w:cs="Times New Roman"/>
          <w:sz w:val="24"/>
          <w:szCs w:val="24"/>
        </w:rPr>
      </w:pPr>
      <w:r w:rsidRPr="00FA0F82">
        <w:rPr>
          <w:rFonts w:ascii="Times New Roman" w:hAnsi="Times New Roman" w:cs="Times New Roman"/>
          <w:sz w:val="24"/>
          <w:szCs w:val="24"/>
          <w:shd w:val="clear" w:color="auto" w:fill="FFFFFF"/>
        </w:rPr>
        <w:lastRenderedPageBreak/>
        <w:t xml:space="preserve">These beliefs </w:t>
      </w:r>
      <w:r w:rsidRPr="00FA0F82">
        <w:rPr>
          <w:rFonts w:ascii="Times New Roman" w:hAnsi="Times New Roman" w:cs="Times New Roman"/>
          <w:sz w:val="24"/>
          <w:szCs w:val="24"/>
        </w:rPr>
        <w:t>hindered future engagement.</w:t>
      </w:r>
      <w:r w:rsidR="000B6A66" w:rsidRPr="00FA0F82">
        <w:rPr>
          <w:rFonts w:ascii="Times New Roman" w:hAnsi="Times New Roman" w:cs="Times New Roman"/>
          <w:sz w:val="24"/>
          <w:szCs w:val="24"/>
        </w:rPr>
        <w:t xml:space="preserve"> For example, P</w:t>
      </w:r>
      <w:r w:rsidR="003306D5" w:rsidRPr="00FA0F82">
        <w:rPr>
          <w:rFonts w:ascii="Times New Roman" w:hAnsi="Times New Roman" w:cs="Times New Roman"/>
          <w:sz w:val="24"/>
          <w:szCs w:val="24"/>
        </w:rPr>
        <w:t>aige declined screening, fearing its impact on triggering trauma symptoms:</w:t>
      </w:r>
    </w:p>
    <w:p w14:paraId="288E2DAD" w14:textId="280E7F2C" w:rsidR="00A951EE" w:rsidRPr="00FA0F82" w:rsidRDefault="00A951EE" w:rsidP="00686AB5">
      <w:pPr>
        <w:spacing w:after="0" w:line="480" w:lineRule="auto"/>
        <w:ind w:left="720"/>
        <w:rPr>
          <w:rFonts w:ascii="Times New Roman" w:hAnsi="Times New Roman" w:cs="Times New Roman"/>
          <w:i/>
          <w:iCs/>
          <w:sz w:val="24"/>
          <w:szCs w:val="24"/>
          <w:shd w:val="clear" w:color="auto" w:fill="FFFFFF"/>
        </w:rPr>
      </w:pPr>
      <w:r w:rsidRPr="00FA0F82">
        <w:rPr>
          <w:rFonts w:ascii="Times New Roman" w:hAnsi="Times New Roman" w:cs="Times New Roman"/>
          <w:i/>
          <w:iCs/>
          <w:sz w:val="24"/>
          <w:szCs w:val="24"/>
          <w:shd w:val="clear" w:color="auto" w:fill="FFFFFF"/>
        </w:rPr>
        <w:t>“Just from a past traum</w:t>
      </w:r>
      <w:r w:rsidR="00862336" w:rsidRPr="00FA0F82">
        <w:rPr>
          <w:rFonts w:ascii="Times New Roman" w:hAnsi="Times New Roman" w:cs="Times New Roman"/>
          <w:i/>
          <w:iCs/>
          <w:sz w:val="24"/>
          <w:szCs w:val="24"/>
          <w:shd w:val="clear" w:color="auto" w:fill="FFFFFF"/>
        </w:rPr>
        <w:t>a</w:t>
      </w:r>
      <w:r w:rsidRPr="00FA0F82">
        <w:rPr>
          <w:rFonts w:ascii="Times New Roman" w:hAnsi="Times New Roman" w:cs="Times New Roman"/>
          <w:i/>
          <w:iCs/>
          <w:sz w:val="24"/>
          <w:szCs w:val="24"/>
          <w:shd w:val="clear" w:color="auto" w:fill="FFFFFF"/>
        </w:rPr>
        <w:t xml:space="preserve">…and my main fear was that if I was to have a smear, I’d have a flashback or dissociate… there's a chance that I might lash out and hurt someone... I don't kind of want to do that, so that's one of the major barriers </w:t>
      </w:r>
      <w:r w:rsidR="00EF059C"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(Paige, 2, 60-64)</w:t>
      </w:r>
    </w:p>
    <w:p w14:paraId="717B1917" w14:textId="77777777" w:rsidR="00A951EE" w:rsidRPr="00FA0F82" w:rsidRDefault="00A951EE" w:rsidP="00686AB5">
      <w:pPr>
        <w:spacing w:after="0" w:line="480" w:lineRule="auto"/>
        <w:jc w:val="both"/>
        <w:rPr>
          <w:rFonts w:ascii="Times New Roman" w:hAnsi="Times New Roman" w:cs="Times New Roman"/>
          <w:sz w:val="24"/>
          <w:szCs w:val="24"/>
        </w:rPr>
      </w:pPr>
    </w:p>
    <w:p w14:paraId="6FB2D9CD" w14:textId="4D79E7FE" w:rsidR="00B738B7" w:rsidRPr="00FA0F82" w:rsidRDefault="00A951EE"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Paige’s concern was the vulnerability precipitating aggression</w:t>
      </w:r>
      <w:r w:rsidR="00630208" w:rsidRPr="00FA0F82">
        <w:rPr>
          <w:rFonts w:ascii="Times New Roman" w:hAnsi="Times New Roman" w:cs="Times New Roman"/>
          <w:sz w:val="24"/>
          <w:szCs w:val="24"/>
        </w:rPr>
        <w:t xml:space="preserve"> which</w:t>
      </w:r>
      <w:r w:rsidRPr="00FA0F82">
        <w:rPr>
          <w:rFonts w:ascii="Times New Roman" w:hAnsi="Times New Roman" w:cs="Times New Roman"/>
          <w:sz w:val="24"/>
          <w:szCs w:val="24"/>
        </w:rPr>
        <w:t xml:space="preserve"> was similarly shared by </w:t>
      </w:r>
      <w:r w:rsidR="00FE2A7B" w:rsidRPr="00FA0F82">
        <w:rPr>
          <w:rFonts w:ascii="Times New Roman" w:hAnsi="Times New Roman" w:cs="Times New Roman"/>
          <w:sz w:val="24"/>
          <w:szCs w:val="24"/>
        </w:rPr>
        <w:t>Robin</w:t>
      </w:r>
      <w:r w:rsidRPr="00FA0F82">
        <w:rPr>
          <w:rFonts w:ascii="Times New Roman" w:hAnsi="Times New Roman" w:cs="Times New Roman"/>
          <w:sz w:val="24"/>
          <w:szCs w:val="24"/>
        </w:rPr>
        <w:t xml:space="preserve"> that </w:t>
      </w:r>
      <w:r w:rsidRPr="00FA0F82">
        <w:rPr>
          <w:rFonts w:ascii="Times New Roman" w:hAnsi="Times New Roman" w:cs="Times New Roman"/>
          <w:i/>
          <w:iCs/>
          <w:sz w:val="24"/>
          <w:szCs w:val="24"/>
          <w:shd w:val="clear" w:color="auto" w:fill="FFFFFF"/>
        </w:rPr>
        <w:t>“it just puts you in a really vulnerable position…. because obviously this area is exposed and it's a bit, bit unpleasant.” (</w:t>
      </w:r>
      <w:r w:rsidR="00FE2A7B" w:rsidRPr="00FA0F82">
        <w:rPr>
          <w:rFonts w:ascii="Times New Roman" w:hAnsi="Times New Roman" w:cs="Times New Roman"/>
          <w:i/>
          <w:iCs/>
          <w:sz w:val="24"/>
          <w:szCs w:val="24"/>
          <w:shd w:val="clear" w:color="auto" w:fill="FFFFFF"/>
        </w:rPr>
        <w:t>Robin</w:t>
      </w:r>
      <w:r w:rsidRPr="00FA0F82">
        <w:rPr>
          <w:rFonts w:ascii="Times New Roman" w:hAnsi="Times New Roman" w:cs="Times New Roman"/>
          <w:i/>
          <w:iCs/>
          <w:sz w:val="24"/>
          <w:szCs w:val="24"/>
          <w:shd w:val="clear" w:color="auto" w:fill="FFFFFF"/>
        </w:rPr>
        <w:t xml:space="preserve">, 5, 213-214) </w:t>
      </w:r>
      <w:r w:rsidRPr="00FA0F82">
        <w:rPr>
          <w:rFonts w:ascii="Times New Roman" w:hAnsi="Times New Roman" w:cs="Times New Roman"/>
          <w:sz w:val="24"/>
          <w:szCs w:val="24"/>
          <w:shd w:val="clear" w:color="auto" w:fill="FFFFFF"/>
        </w:rPr>
        <w:t xml:space="preserve">which </w:t>
      </w:r>
      <w:r w:rsidRPr="00FA0F82">
        <w:rPr>
          <w:rFonts w:ascii="Times New Roman" w:hAnsi="Times New Roman" w:cs="Times New Roman"/>
          <w:sz w:val="24"/>
          <w:szCs w:val="24"/>
        </w:rPr>
        <w:t xml:space="preserve">elicited feeling unsafe. </w:t>
      </w:r>
      <w:r w:rsidR="003306D5" w:rsidRPr="00FA0F82">
        <w:rPr>
          <w:rFonts w:ascii="Times New Roman" w:hAnsi="Times New Roman" w:cs="Times New Roman"/>
          <w:sz w:val="24"/>
          <w:szCs w:val="24"/>
        </w:rPr>
        <w:t>Robin and Paige's fear of triggering trauma</w:t>
      </w:r>
      <w:r w:rsidR="000B6A66" w:rsidRPr="00FA0F82">
        <w:rPr>
          <w:rFonts w:ascii="Times New Roman" w:hAnsi="Times New Roman" w:cs="Times New Roman"/>
          <w:sz w:val="24"/>
          <w:szCs w:val="24"/>
        </w:rPr>
        <w:t xml:space="preserve"> and their potentially aggressive reaction to that </w:t>
      </w:r>
      <w:r w:rsidR="00E826F6" w:rsidRPr="00FA0F82">
        <w:rPr>
          <w:rFonts w:ascii="Times New Roman" w:hAnsi="Times New Roman" w:cs="Times New Roman"/>
          <w:sz w:val="24"/>
          <w:szCs w:val="24"/>
        </w:rPr>
        <w:t>trauma prevented</w:t>
      </w:r>
      <w:r w:rsidR="003306D5" w:rsidRPr="00FA0F82">
        <w:rPr>
          <w:rFonts w:ascii="Times New Roman" w:hAnsi="Times New Roman" w:cs="Times New Roman"/>
          <w:sz w:val="24"/>
          <w:szCs w:val="24"/>
        </w:rPr>
        <w:t xml:space="preserve"> them from attending screening.</w:t>
      </w:r>
    </w:p>
    <w:p w14:paraId="324732E9" w14:textId="3E0364E8" w:rsidR="00630208" w:rsidRPr="00FA0F82" w:rsidRDefault="000B6A66"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Previous </w:t>
      </w:r>
      <w:r w:rsidR="00630208" w:rsidRPr="00FA0F82">
        <w:rPr>
          <w:rFonts w:ascii="Times New Roman" w:hAnsi="Times New Roman" w:cs="Times New Roman"/>
          <w:sz w:val="24"/>
          <w:szCs w:val="24"/>
        </w:rPr>
        <w:t>gynaecological examinations</w:t>
      </w:r>
      <w:r w:rsidR="000537B4" w:rsidRPr="00FA0F82">
        <w:rPr>
          <w:rFonts w:ascii="Times New Roman" w:hAnsi="Times New Roman" w:cs="Times New Roman"/>
          <w:sz w:val="24"/>
          <w:szCs w:val="24"/>
        </w:rPr>
        <w:t xml:space="preserve"> unrelated to cervical screening that had been unpleasant because of the interaction with health professionals</w:t>
      </w:r>
      <w:r w:rsidR="00630208" w:rsidRPr="00FA0F82">
        <w:rPr>
          <w:rFonts w:ascii="Times New Roman" w:hAnsi="Times New Roman" w:cs="Times New Roman"/>
          <w:sz w:val="24"/>
          <w:szCs w:val="24"/>
        </w:rPr>
        <w:t xml:space="preserve"> </w:t>
      </w:r>
      <w:r w:rsidRPr="00FA0F82">
        <w:rPr>
          <w:rFonts w:ascii="Times New Roman" w:hAnsi="Times New Roman" w:cs="Times New Roman"/>
          <w:sz w:val="24"/>
          <w:szCs w:val="24"/>
        </w:rPr>
        <w:t>also impacted</w:t>
      </w:r>
      <w:r w:rsidR="00630208" w:rsidRPr="00FA0F82">
        <w:rPr>
          <w:rFonts w:ascii="Times New Roman" w:hAnsi="Times New Roman" w:cs="Times New Roman"/>
          <w:sz w:val="24"/>
          <w:szCs w:val="24"/>
        </w:rPr>
        <w:t xml:space="preserve">:  </w:t>
      </w:r>
    </w:p>
    <w:p w14:paraId="7A3087EF" w14:textId="1414E1E8" w:rsidR="00A951EE" w:rsidRPr="00FA0F82" w:rsidRDefault="00A951EE" w:rsidP="00686AB5">
      <w:pPr>
        <w:spacing w:line="480" w:lineRule="auto"/>
        <w:ind w:left="720"/>
        <w:rPr>
          <w:rFonts w:ascii="Times New Roman" w:hAnsi="Times New Roman" w:cs="Times New Roman"/>
          <w:sz w:val="24"/>
          <w:szCs w:val="24"/>
        </w:rPr>
      </w:pPr>
      <w:r w:rsidRPr="00FA0F82">
        <w:rPr>
          <w:rFonts w:ascii="Times New Roman" w:hAnsi="Times New Roman" w:cs="Times New Roman"/>
          <w:i/>
          <w:iCs/>
          <w:sz w:val="24"/>
          <w:szCs w:val="24"/>
        </w:rPr>
        <w:t>“Having an abortion, that whole thing affected me quite badly…the reaction to that first doctor who said no I’m not going to do...it did put me off having anything to do with any GP or anything…” (</w:t>
      </w:r>
      <w:r w:rsidR="00FE2A7B" w:rsidRPr="00FA0F82">
        <w:rPr>
          <w:rFonts w:ascii="Times New Roman" w:hAnsi="Times New Roman" w:cs="Times New Roman"/>
          <w:i/>
          <w:iCs/>
          <w:sz w:val="24"/>
          <w:szCs w:val="24"/>
        </w:rPr>
        <w:t>Charlie</w:t>
      </w:r>
      <w:r w:rsidRPr="00FA0F82">
        <w:rPr>
          <w:rFonts w:ascii="Times New Roman" w:hAnsi="Times New Roman" w:cs="Times New Roman"/>
          <w:i/>
          <w:iCs/>
          <w:sz w:val="24"/>
          <w:szCs w:val="24"/>
        </w:rPr>
        <w:t>, 8, 334-336)</w:t>
      </w:r>
    </w:p>
    <w:p w14:paraId="32DBC8B3" w14:textId="77777777" w:rsidR="00A951EE" w:rsidRPr="00FA0F82" w:rsidRDefault="00A951EE" w:rsidP="00686AB5">
      <w:pPr>
        <w:spacing w:after="0"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 I put something in there [vagina] and the doctors said next time use ice. And I thought, like, erm, and stuff like that can completely put you off as well. When people say stuff like that” (</w:t>
      </w:r>
      <w:r w:rsidRPr="00FA0F82">
        <w:rPr>
          <w:rFonts w:ascii="Times New Roman" w:hAnsi="Times New Roman" w:cs="Times New Roman"/>
          <w:i/>
          <w:iCs/>
          <w:sz w:val="24"/>
          <w:szCs w:val="24"/>
        </w:rPr>
        <w:t xml:space="preserve">Bailey, 3, 124-126) </w:t>
      </w:r>
    </w:p>
    <w:p w14:paraId="31AB27DC" w14:textId="77777777" w:rsidR="00A951EE" w:rsidRPr="00FA0F82" w:rsidRDefault="00A951EE" w:rsidP="00686AB5">
      <w:pPr>
        <w:spacing w:after="0" w:line="480" w:lineRule="auto"/>
        <w:jc w:val="both"/>
        <w:rPr>
          <w:rFonts w:ascii="Times New Roman" w:hAnsi="Times New Roman" w:cs="Times New Roman"/>
          <w:sz w:val="24"/>
          <w:szCs w:val="24"/>
        </w:rPr>
      </w:pPr>
    </w:p>
    <w:p w14:paraId="7AB3A436" w14:textId="50743C7A" w:rsidR="003306D5" w:rsidRPr="00FA0F82" w:rsidRDefault="00B738B7" w:rsidP="00686AB5">
      <w:pPr>
        <w:spacing w:after="0" w:line="480" w:lineRule="auto"/>
        <w:jc w:val="both"/>
        <w:rPr>
          <w:rFonts w:ascii="Times New Roman" w:hAnsi="Times New Roman" w:cs="Times New Roman"/>
          <w:sz w:val="24"/>
          <w:szCs w:val="24"/>
        </w:rPr>
      </w:pPr>
      <w:r w:rsidRPr="00FA0F82">
        <w:rPr>
          <w:rFonts w:ascii="Times New Roman" w:hAnsi="Times New Roman" w:cs="Times New Roman"/>
          <w:sz w:val="24"/>
          <w:szCs w:val="24"/>
        </w:rPr>
        <w:t>Bailey</w:t>
      </w:r>
      <w:r w:rsidR="00CB13EA" w:rsidRPr="00FA0F82">
        <w:rPr>
          <w:rFonts w:ascii="Times New Roman" w:hAnsi="Times New Roman" w:cs="Times New Roman"/>
          <w:sz w:val="24"/>
          <w:szCs w:val="24"/>
        </w:rPr>
        <w:t xml:space="preserve"> and </w:t>
      </w:r>
      <w:r w:rsidR="006A0C8E" w:rsidRPr="00FA0F82">
        <w:rPr>
          <w:rFonts w:ascii="Times New Roman" w:hAnsi="Times New Roman" w:cs="Times New Roman"/>
          <w:sz w:val="24"/>
          <w:szCs w:val="24"/>
        </w:rPr>
        <w:t xml:space="preserve">Charlie </w:t>
      </w:r>
      <w:r w:rsidRPr="00FA0F82">
        <w:rPr>
          <w:rFonts w:ascii="Times New Roman" w:hAnsi="Times New Roman" w:cs="Times New Roman"/>
          <w:sz w:val="24"/>
          <w:szCs w:val="24"/>
        </w:rPr>
        <w:t xml:space="preserve">experienced shame </w:t>
      </w:r>
      <w:r w:rsidR="00CB13EA" w:rsidRPr="00FA0F82">
        <w:rPr>
          <w:rFonts w:ascii="Times New Roman" w:hAnsi="Times New Roman" w:cs="Times New Roman"/>
          <w:sz w:val="24"/>
          <w:szCs w:val="24"/>
        </w:rPr>
        <w:t xml:space="preserve">and </w:t>
      </w:r>
      <w:r w:rsidR="000537B4" w:rsidRPr="00FA0F82">
        <w:rPr>
          <w:rFonts w:ascii="Times New Roman" w:hAnsi="Times New Roman" w:cs="Times New Roman"/>
          <w:sz w:val="24"/>
          <w:szCs w:val="24"/>
        </w:rPr>
        <w:t xml:space="preserve">felt </w:t>
      </w:r>
      <w:r w:rsidR="00CB13EA" w:rsidRPr="00FA0F82">
        <w:rPr>
          <w:rFonts w:ascii="Times New Roman" w:hAnsi="Times New Roman" w:cs="Times New Roman"/>
          <w:sz w:val="24"/>
          <w:szCs w:val="24"/>
        </w:rPr>
        <w:t>degrad</w:t>
      </w:r>
      <w:r w:rsidR="006A0C8E" w:rsidRPr="00FA0F82">
        <w:rPr>
          <w:rFonts w:ascii="Times New Roman" w:hAnsi="Times New Roman" w:cs="Times New Roman"/>
          <w:sz w:val="24"/>
          <w:szCs w:val="24"/>
        </w:rPr>
        <w:t>e</w:t>
      </w:r>
      <w:r w:rsidR="000537B4" w:rsidRPr="00FA0F82">
        <w:rPr>
          <w:rFonts w:ascii="Times New Roman" w:hAnsi="Times New Roman" w:cs="Times New Roman"/>
          <w:sz w:val="24"/>
          <w:szCs w:val="24"/>
        </w:rPr>
        <w:t>d</w:t>
      </w:r>
      <w:r w:rsidR="00CB13EA" w:rsidRPr="00FA0F82">
        <w:rPr>
          <w:rFonts w:ascii="Times New Roman" w:hAnsi="Times New Roman" w:cs="Times New Roman"/>
          <w:sz w:val="24"/>
          <w:szCs w:val="24"/>
        </w:rPr>
        <w:t xml:space="preserve"> </w:t>
      </w:r>
      <w:r w:rsidRPr="00FA0F82">
        <w:rPr>
          <w:rFonts w:ascii="Times New Roman" w:hAnsi="Times New Roman" w:cs="Times New Roman"/>
          <w:sz w:val="24"/>
          <w:szCs w:val="24"/>
        </w:rPr>
        <w:t xml:space="preserve">by </w:t>
      </w:r>
      <w:r w:rsidR="00E826F6" w:rsidRPr="00FA0F82">
        <w:rPr>
          <w:rFonts w:ascii="Times New Roman" w:hAnsi="Times New Roman" w:cs="Times New Roman"/>
          <w:sz w:val="24"/>
          <w:szCs w:val="24"/>
        </w:rPr>
        <w:t>clinician’s</w:t>
      </w:r>
      <w:r w:rsidRPr="00FA0F82">
        <w:rPr>
          <w:rFonts w:ascii="Times New Roman" w:hAnsi="Times New Roman" w:cs="Times New Roman"/>
          <w:sz w:val="24"/>
          <w:szCs w:val="24"/>
        </w:rPr>
        <w:t xml:space="preserve"> us</w:t>
      </w:r>
      <w:r w:rsidR="000537B4" w:rsidRPr="00FA0F82">
        <w:rPr>
          <w:rFonts w:ascii="Times New Roman" w:hAnsi="Times New Roman" w:cs="Times New Roman"/>
          <w:sz w:val="24"/>
          <w:szCs w:val="24"/>
        </w:rPr>
        <w:t xml:space="preserve">e of language. </w:t>
      </w:r>
      <w:r w:rsidR="003306D5" w:rsidRPr="00FA0F82">
        <w:rPr>
          <w:rFonts w:ascii="Times New Roman" w:hAnsi="Times New Roman" w:cs="Times New Roman"/>
          <w:sz w:val="24"/>
          <w:szCs w:val="24"/>
        </w:rPr>
        <w:t>In addition, participant's foundational experiences elicited worry and mistrust of the screening process and clinicians:</w:t>
      </w:r>
    </w:p>
    <w:p w14:paraId="3810A3E8" w14:textId="15A7BBBC" w:rsidR="00A951EE" w:rsidRPr="00FA0F82" w:rsidRDefault="00A951EE" w:rsidP="00686AB5">
      <w:pPr>
        <w:spacing w:after="0"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lastRenderedPageBreak/>
        <w:t>“I suppose like you want it done but you don’t want it done.</w:t>
      </w:r>
      <w:r w:rsidRPr="00FA0F82">
        <w:rPr>
          <w:rFonts w:ascii="Times New Roman" w:hAnsi="Times New Roman" w:cs="Times New Roman"/>
          <w:i/>
          <w:iCs/>
          <w:sz w:val="24"/>
          <w:szCs w:val="24"/>
        </w:rPr>
        <w:t xml:space="preserve"> You don’t want to g</w:t>
      </w:r>
      <w:r w:rsidRPr="00FA0F82">
        <w:rPr>
          <w:rFonts w:ascii="Times New Roman" w:hAnsi="Times New Roman" w:cs="Times New Roman"/>
          <w:i/>
          <w:iCs/>
          <w:sz w:val="24"/>
          <w:szCs w:val="24"/>
          <w:shd w:val="clear" w:color="auto" w:fill="FFFFFF"/>
        </w:rPr>
        <w:t>o with people and your worried about</w:t>
      </w:r>
      <w:r w:rsidRPr="00FA0F82">
        <w:rPr>
          <w:rFonts w:ascii="Times New Roman" w:hAnsi="Times New Roman" w:cs="Times New Roman"/>
          <w:i/>
          <w:iCs/>
          <w:sz w:val="24"/>
          <w:szCs w:val="24"/>
        </w:rPr>
        <w:t xml:space="preserve"> s</w:t>
      </w:r>
      <w:r w:rsidRPr="00FA0F82">
        <w:rPr>
          <w:rFonts w:ascii="Times New Roman" w:hAnsi="Times New Roman" w:cs="Times New Roman"/>
          <w:i/>
          <w:iCs/>
          <w:sz w:val="24"/>
          <w:szCs w:val="24"/>
          <w:shd w:val="clear" w:color="auto" w:fill="FFFFFF"/>
        </w:rPr>
        <w:t>omething happening…want a female nurse because if she were going to do anything, she would be less inclined to” (</w:t>
      </w:r>
      <w:r w:rsidR="00FE2A7B" w:rsidRPr="00FA0F82">
        <w:rPr>
          <w:rFonts w:ascii="Times New Roman" w:hAnsi="Times New Roman" w:cs="Times New Roman"/>
          <w:i/>
          <w:iCs/>
          <w:sz w:val="24"/>
          <w:szCs w:val="24"/>
        </w:rPr>
        <w:t>Lindsey</w:t>
      </w:r>
      <w:r w:rsidRPr="00FA0F82">
        <w:rPr>
          <w:rFonts w:ascii="Times New Roman" w:hAnsi="Times New Roman" w:cs="Times New Roman"/>
          <w:i/>
          <w:iCs/>
          <w:sz w:val="24"/>
          <w:szCs w:val="24"/>
        </w:rPr>
        <w:t>, 3, 96-98)</w:t>
      </w:r>
    </w:p>
    <w:p w14:paraId="716CC95B" w14:textId="77777777" w:rsidR="00A951EE" w:rsidRPr="00FA0F82" w:rsidRDefault="00A951EE" w:rsidP="00686AB5">
      <w:pPr>
        <w:spacing w:after="0" w:line="480" w:lineRule="auto"/>
        <w:ind w:left="720"/>
        <w:rPr>
          <w:rFonts w:ascii="Times New Roman" w:hAnsi="Times New Roman" w:cs="Times New Roman"/>
          <w:i/>
          <w:iCs/>
          <w:sz w:val="24"/>
          <w:szCs w:val="24"/>
          <w:vertAlign w:val="subscript"/>
        </w:rPr>
      </w:pPr>
    </w:p>
    <w:p w14:paraId="75758C3C" w14:textId="77777777" w:rsidR="00A951EE" w:rsidRPr="00FA0F82" w:rsidRDefault="00A951EE" w:rsidP="00686AB5">
      <w:pPr>
        <w:spacing w:after="0" w:line="480" w:lineRule="auto"/>
        <w:ind w:left="720"/>
        <w:rPr>
          <w:rFonts w:ascii="Times New Roman" w:hAnsi="Times New Roman" w:cs="Times New Roman"/>
          <w:i/>
          <w:iCs/>
          <w:sz w:val="24"/>
          <w:szCs w:val="24"/>
          <w:vertAlign w:val="subscript"/>
        </w:rPr>
      </w:pPr>
    </w:p>
    <w:p w14:paraId="354B6E7A" w14:textId="1FD7F574" w:rsidR="007721D0" w:rsidRPr="00FA0F82" w:rsidRDefault="007721D0" w:rsidP="00686AB5">
      <w:pPr>
        <w:spacing w:after="0" w:line="480" w:lineRule="auto"/>
        <w:jc w:val="both"/>
        <w:rPr>
          <w:rFonts w:ascii="Times New Roman" w:hAnsi="Times New Roman" w:cs="Times New Roman"/>
          <w:sz w:val="24"/>
          <w:szCs w:val="24"/>
        </w:rPr>
      </w:pPr>
      <w:r w:rsidRPr="00FA0F82">
        <w:rPr>
          <w:rFonts w:ascii="Times New Roman" w:hAnsi="Times New Roman" w:cs="Times New Roman"/>
          <w:sz w:val="24"/>
          <w:szCs w:val="24"/>
        </w:rPr>
        <w:t>In addition, earlier experiences influenced embarrassment, humiliation, and self-consciousness, representing participant’s inner conflict:</w:t>
      </w:r>
    </w:p>
    <w:p w14:paraId="7CF2FAD5" w14:textId="5D195D0F" w:rsidR="00A951EE" w:rsidRPr="00FA0F82" w:rsidRDefault="00A951EE" w:rsidP="00686AB5">
      <w:pPr>
        <w:spacing w:line="480" w:lineRule="auto"/>
        <w:ind w:left="720"/>
        <w:jc w:val="both"/>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“I think there is the embarrassment... self-conscious and worry... I think that’s because it’s an intimate area and strangers in it” (</w:t>
      </w:r>
      <w:r w:rsidRPr="00FA0F82">
        <w:rPr>
          <w:rFonts w:ascii="Times New Roman" w:hAnsi="Times New Roman" w:cs="Times New Roman"/>
          <w:i/>
          <w:iCs/>
          <w:sz w:val="24"/>
          <w:szCs w:val="24"/>
        </w:rPr>
        <w:t>Ashley, 4, 167-169)</w:t>
      </w:r>
    </w:p>
    <w:p w14:paraId="27EB57AC" w14:textId="3F7EC38B" w:rsidR="00A951EE" w:rsidRPr="00FA0F82" w:rsidRDefault="00A951EE" w:rsidP="00E826F6">
      <w:pPr>
        <w:spacing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 xml:space="preserve">“Quite embarrassed…just because the whole process of it because obviously it’s different to being in a relationship and actually having sex </w:t>
      </w:r>
      <w:r w:rsidR="00630208"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 because that’s </w:t>
      </w:r>
      <w:proofErr w:type="spellStart"/>
      <w:r w:rsidRPr="00FA0F82">
        <w:rPr>
          <w:rFonts w:ascii="Times New Roman" w:hAnsi="Times New Roman" w:cs="Times New Roman"/>
          <w:i/>
          <w:iCs/>
          <w:sz w:val="24"/>
          <w:szCs w:val="24"/>
          <w:shd w:val="clear" w:color="auto" w:fill="FFFFFF"/>
        </w:rPr>
        <w:t>kinda</w:t>
      </w:r>
      <w:proofErr w:type="spellEnd"/>
      <w:r w:rsidRPr="00FA0F82">
        <w:rPr>
          <w:rFonts w:ascii="Times New Roman" w:hAnsi="Times New Roman" w:cs="Times New Roman"/>
          <w:i/>
          <w:iCs/>
          <w:sz w:val="24"/>
          <w:szCs w:val="24"/>
          <w:shd w:val="clear" w:color="auto" w:fill="FFFFFF"/>
        </w:rPr>
        <w:t xml:space="preserve"> of, not normal but that’s what happens in a relationship…” (</w:t>
      </w:r>
      <w:r w:rsidRPr="00FA0F82">
        <w:rPr>
          <w:rFonts w:ascii="Times New Roman" w:hAnsi="Times New Roman" w:cs="Times New Roman"/>
          <w:i/>
          <w:iCs/>
          <w:sz w:val="24"/>
          <w:szCs w:val="24"/>
        </w:rPr>
        <w:t>Paige, 4, 153-157)</w:t>
      </w:r>
    </w:p>
    <w:p w14:paraId="0CCA9879" w14:textId="77777777" w:rsidR="000537B4" w:rsidRPr="00FA0F82" w:rsidRDefault="00AF7D78"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Ashley felt uncomfortable by repeatedly using the term “self-conscious”, while Paige felt insecure and viewed </w:t>
      </w:r>
      <w:r w:rsidR="006A0C8E" w:rsidRPr="00FA0F82">
        <w:rPr>
          <w:rFonts w:ascii="Times New Roman" w:hAnsi="Times New Roman" w:cs="Times New Roman"/>
          <w:sz w:val="24"/>
          <w:szCs w:val="24"/>
        </w:rPr>
        <w:t xml:space="preserve">genital </w:t>
      </w:r>
      <w:r w:rsidRPr="00FA0F82">
        <w:rPr>
          <w:rFonts w:ascii="Times New Roman" w:hAnsi="Times New Roman" w:cs="Times New Roman"/>
          <w:sz w:val="24"/>
          <w:szCs w:val="24"/>
        </w:rPr>
        <w:t xml:space="preserve">exposure as </w:t>
      </w:r>
      <w:r w:rsidR="00CB13EA" w:rsidRPr="00FA0F82">
        <w:rPr>
          <w:rFonts w:ascii="Times New Roman" w:hAnsi="Times New Roman" w:cs="Times New Roman"/>
          <w:sz w:val="24"/>
          <w:szCs w:val="24"/>
        </w:rPr>
        <w:t>“</w:t>
      </w:r>
      <w:r w:rsidR="00CB13EA" w:rsidRPr="00FA0F82">
        <w:rPr>
          <w:rFonts w:ascii="Times New Roman" w:hAnsi="Times New Roman" w:cs="Times New Roman"/>
          <w:i/>
          <w:iCs/>
          <w:sz w:val="24"/>
          <w:szCs w:val="24"/>
        </w:rPr>
        <w:t>not normal</w:t>
      </w:r>
      <w:r w:rsidR="00CB13EA" w:rsidRPr="00FA0F82">
        <w:rPr>
          <w:rFonts w:ascii="Times New Roman" w:hAnsi="Times New Roman" w:cs="Times New Roman"/>
          <w:sz w:val="24"/>
          <w:szCs w:val="24"/>
        </w:rPr>
        <w:t xml:space="preserve">” </w:t>
      </w:r>
      <w:r w:rsidRPr="00FA0F82">
        <w:rPr>
          <w:rFonts w:ascii="Times New Roman" w:hAnsi="Times New Roman" w:cs="Times New Roman"/>
          <w:sz w:val="24"/>
          <w:szCs w:val="24"/>
        </w:rPr>
        <w:t>outside sex.</w:t>
      </w:r>
      <w:r w:rsidR="00371C2E" w:rsidRPr="00FA0F82">
        <w:rPr>
          <w:rFonts w:ascii="Times New Roman" w:hAnsi="Times New Roman" w:cs="Times New Roman"/>
          <w:sz w:val="24"/>
          <w:szCs w:val="24"/>
        </w:rPr>
        <w:t xml:space="preserve"> </w:t>
      </w:r>
    </w:p>
    <w:p w14:paraId="1F48EFD4" w14:textId="6792896D" w:rsidR="00371C2E" w:rsidRPr="00FA0F82" w:rsidRDefault="000537B4" w:rsidP="00686AB5">
      <w:pPr>
        <w:spacing w:after="0"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However, Charlie and Bailey were able to separate their trauma from the procedure. </w:t>
      </w:r>
      <w:r w:rsidR="00371C2E" w:rsidRPr="00FA0F82">
        <w:rPr>
          <w:rFonts w:ascii="Times New Roman" w:hAnsi="Times New Roman" w:cs="Times New Roman"/>
          <w:sz w:val="24"/>
          <w:szCs w:val="24"/>
        </w:rPr>
        <w:t>Charlie described disconnecting from their past to encourage screening uptake</w:t>
      </w:r>
      <w:r w:rsidRPr="00FA0F82">
        <w:rPr>
          <w:rFonts w:ascii="Times New Roman" w:hAnsi="Times New Roman" w:cs="Times New Roman"/>
          <w:sz w:val="24"/>
          <w:szCs w:val="24"/>
        </w:rPr>
        <w:t xml:space="preserve">. Reframing helped Charlie remember that it was </w:t>
      </w:r>
      <w:r w:rsidRPr="00FA0F82">
        <w:rPr>
          <w:rFonts w:ascii="Times New Roman" w:hAnsi="Times New Roman" w:cs="Times New Roman"/>
          <w:i/>
          <w:iCs/>
          <w:sz w:val="24"/>
          <w:szCs w:val="24"/>
        </w:rPr>
        <w:t>‘not being personal’</w:t>
      </w:r>
      <w:r w:rsidRPr="00FA0F82">
        <w:rPr>
          <w:rFonts w:ascii="Times New Roman" w:hAnsi="Times New Roman" w:cs="Times New Roman"/>
          <w:sz w:val="24"/>
          <w:szCs w:val="24"/>
        </w:rPr>
        <w:t>:</w:t>
      </w:r>
    </w:p>
    <w:p w14:paraId="03614C4F" w14:textId="23D84EA6" w:rsidR="000537B4" w:rsidRPr="00FA0F82" w:rsidRDefault="00A951EE" w:rsidP="00E826F6">
      <w:pPr>
        <w:spacing w:after="0"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“It comes back to that thing, we’re don’t take it personal, we understand that it’s a procedure and these are the reasons why this procedure needs to be done. And it’s in your best interest at the end of the da</w:t>
      </w:r>
      <w:r w:rsidR="00862336" w:rsidRPr="00FA0F82">
        <w:rPr>
          <w:rFonts w:ascii="Times New Roman" w:hAnsi="Times New Roman" w:cs="Times New Roman"/>
          <w:i/>
          <w:iCs/>
          <w:sz w:val="24"/>
          <w:szCs w:val="24"/>
          <w:shd w:val="clear" w:color="auto" w:fill="FFFFFF"/>
        </w:rPr>
        <w:t>y</w:t>
      </w:r>
      <w:r w:rsidRPr="00FA0F82">
        <w:rPr>
          <w:rFonts w:ascii="Times New Roman" w:hAnsi="Times New Roman" w:cs="Times New Roman"/>
          <w:i/>
          <w:iCs/>
          <w:sz w:val="24"/>
          <w:szCs w:val="24"/>
          <w:shd w:val="clear" w:color="auto" w:fill="FFFFFF"/>
        </w:rPr>
        <w:t>…” (</w:t>
      </w:r>
      <w:r w:rsidR="00FE2A7B" w:rsidRPr="00FA0F82">
        <w:rPr>
          <w:rFonts w:ascii="Times New Roman" w:hAnsi="Times New Roman" w:cs="Times New Roman"/>
          <w:i/>
          <w:iCs/>
          <w:sz w:val="24"/>
          <w:szCs w:val="24"/>
        </w:rPr>
        <w:t>Charlie</w:t>
      </w:r>
      <w:r w:rsidRPr="00FA0F82">
        <w:rPr>
          <w:rFonts w:ascii="Times New Roman" w:hAnsi="Times New Roman" w:cs="Times New Roman"/>
          <w:i/>
          <w:iCs/>
          <w:sz w:val="24"/>
          <w:szCs w:val="24"/>
        </w:rPr>
        <w:t>, 7, 295-298)</w:t>
      </w:r>
    </w:p>
    <w:bookmarkEnd w:id="7"/>
    <w:p w14:paraId="257C8704" w14:textId="77777777" w:rsidR="00A951EE" w:rsidRPr="00FA0F82" w:rsidRDefault="00A951EE" w:rsidP="00686AB5">
      <w:pPr>
        <w:spacing w:line="480" w:lineRule="auto"/>
        <w:jc w:val="both"/>
        <w:rPr>
          <w:rFonts w:ascii="Times New Roman" w:hAnsi="Times New Roman" w:cs="Times New Roman"/>
          <w:i/>
          <w:iCs/>
          <w:sz w:val="24"/>
          <w:szCs w:val="24"/>
          <w:u w:val="single"/>
        </w:rPr>
      </w:pPr>
      <w:r w:rsidRPr="00FA0F82">
        <w:rPr>
          <w:rFonts w:ascii="Times New Roman" w:hAnsi="Times New Roman" w:cs="Times New Roman"/>
          <w:i/>
          <w:iCs/>
          <w:sz w:val="24"/>
          <w:szCs w:val="24"/>
          <w:u w:val="single"/>
        </w:rPr>
        <w:t>Importance of cervical screening role models</w:t>
      </w:r>
    </w:p>
    <w:p w14:paraId="329E6DE0" w14:textId="4B3CB3FA" w:rsidR="007721D0" w:rsidRPr="00FA0F82" w:rsidRDefault="007721D0"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Participants recognised screening participation was vital for </w:t>
      </w:r>
      <w:r w:rsidR="000537B4" w:rsidRPr="00FA0F82">
        <w:rPr>
          <w:rFonts w:ascii="Times New Roman" w:hAnsi="Times New Roman" w:cs="Times New Roman"/>
          <w:sz w:val="24"/>
          <w:szCs w:val="24"/>
        </w:rPr>
        <w:t xml:space="preserve">physical </w:t>
      </w:r>
      <w:r w:rsidRPr="00FA0F82">
        <w:rPr>
          <w:rFonts w:ascii="Times New Roman" w:hAnsi="Times New Roman" w:cs="Times New Roman"/>
          <w:sz w:val="24"/>
          <w:szCs w:val="24"/>
        </w:rPr>
        <w:t>health and “</w:t>
      </w:r>
      <w:r w:rsidRPr="00FA0F82">
        <w:rPr>
          <w:rFonts w:ascii="Times New Roman" w:hAnsi="Times New Roman" w:cs="Times New Roman"/>
          <w:i/>
          <w:iCs/>
          <w:sz w:val="24"/>
          <w:szCs w:val="24"/>
          <w:shd w:val="clear" w:color="auto" w:fill="FFFFFF"/>
        </w:rPr>
        <w:t xml:space="preserve">that you kind of need it doing, to save your life” (Paige, 10, 419) </w:t>
      </w:r>
      <w:r w:rsidRPr="00FA0F82">
        <w:rPr>
          <w:rFonts w:ascii="Times New Roman" w:hAnsi="Times New Roman" w:cs="Times New Roman"/>
          <w:sz w:val="24"/>
          <w:szCs w:val="24"/>
        </w:rPr>
        <w:t>but acknowledged it could detrimentally affect their mental well-being:</w:t>
      </w:r>
    </w:p>
    <w:p w14:paraId="3922B852" w14:textId="5EC4D07A" w:rsidR="00A951EE" w:rsidRPr="00FA0F82" w:rsidRDefault="00A951EE" w:rsidP="00E826F6">
      <w:pPr>
        <w:spacing w:line="480" w:lineRule="auto"/>
        <w:ind w:left="720"/>
        <w:rPr>
          <w:rFonts w:ascii="Times New Roman" w:hAnsi="Times New Roman" w:cs="Times New Roman"/>
          <w:i/>
          <w:iCs/>
          <w:sz w:val="24"/>
          <w:szCs w:val="24"/>
          <w:shd w:val="clear" w:color="auto" w:fill="FFFFFF"/>
        </w:rPr>
      </w:pPr>
      <w:r w:rsidRPr="00FA0F82">
        <w:rPr>
          <w:rFonts w:ascii="Times New Roman" w:hAnsi="Times New Roman" w:cs="Times New Roman"/>
          <w:i/>
          <w:iCs/>
          <w:sz w:val="24"/>
          <w:szCs w:val="24"/>
          <w:shd w:val="clear" w:color="auto" w:fill="FFFFFF"/>
        </w:rPr>
        <w:lastRenderedPageBreak/>
        <w:t>“</w:t>
      </w:r>
      <w:r w:rsidR="00630208"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 to be honest with you, it's not really something that I’d happily want… I don’t think it’s a good thing for me [mental health], but I do think it is important” (</w:t>
      </w:r>
      <w:r w:rsidR="00FE2A7B" w:rsidRPr="00FA0F82">
        <w:rPr>
          <w:rFonts w:ascii="Times New Roman" w:hAnsi="Times New Roman" w:cs="Times New Roman"/>
          <w:i/>
          <w:iCs/>
          <w:sz w:val="24"/>
          <w:szCs w:val="24"/>
          <w:shd w:val="clear" w:color="auto" w:fill="FFFFFF"/>
        </w:rPr>
        <w:t>Robin</w:t>
      </w:r>
      <w:r w:rsidRPr="00FA0F82">
        <w:rPr>
          <w:rFonts w:ascii="Times New Roman" w:hAnsi="Times New Roman" w:cs="Times New Roman"/>
          <w:i/>
          <w:iCs/>
          <w:sz w:val="24"/>
          <w:szCs w:val="24"/>
          <w:shd w:val="clear" w:color="auto" w:fill="FFFFFF"/>
        </w:rPr>
        <w:t>, 7, 276-278)</w:t>
      </w:r>
    </w:p>
    <w:p w14:paraId="0405F018" w14:textId="02BFA24B" w:rsidR="00A951EE" w:rsidRPr="00FA0F82" w:rsidRDefault="00DA24B1"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The beliefs about screening and its value varied between </w:t>
      </w:r>
      <w:r w:rsidR="000537B4" w:rsidRPr="00FA0F82">
        <w:rPr>
          <w:rFonts w:ascii="Times New Roman" w:hAnsi="Times New Roman" w:cs="Times New Roman"/>
          <w:sz w:val="24"/>
          <w:szCs w:val="24"/>
        </w:rPr>
        <w:t>participants</w:t>
      </w:r>
      <w:r w:rsidRPr="00FA0F82">
        <w:rPr>
          <w:rFonts w:ascii="Times New Roman" w:hAnsi="Times New Roman" w:cs="Times New Roman"/>
          <w:sz w:val="24"/>
          <w:szCs w:val="24"/>
        </w:rPr>
        <w:t xml:space="preserve">. </w:t>
      </w:r>
      <w:r w:rsidR="00FE2A7B" w:rsidRPr="00FA0F82">
        <w:rPr>
          <w:rFonts w:ascii="Times New Roman" w:hAnsi="Times New Roman" w:cs="Times New Roman"/>
          <w:sz w:val="24"/>
          <w:szCs w:val="24"/>
        </w:rPr>
        <w:t>Lindsey</w:t>
      </w:r>
      <w:r w:rsidR="000537B4" w:rsidRPr="00FA0F82">
        <w:rPr>
          <w:rFonts w:ascii="Times New Roman" w:hAnsi="Times New Roman" w:cs="Times New Roman"/>
          <w:sz w:val="24"/>
          <w:szCs w:val="24"/>
        </w:rPr>
        <w:t xml:space="preserve"> </w:t>
      </w:r>
      <w:r w:rsidR="00A951EE" w:rsidRPr="00FA0F82">
        <w:rPr>
          <w:rFonts w:ascii="Times New Roman" w:hAnsi="Times New Roman" w:cs="Times New Roman"/>
          <w:sz w:val="24"/>
          <w:szCs w:val="24"/>
        </w:rPr>
        <w:t>reflected, "</w:t>
      </w:r>
      <w:r w:rsidR="00A951EE" w:rsidRPr="00FA0F82">
        <w:rPr>
          <w:rFonts w:ascii="Times New Roman" w:hAnsi="Times New Roman" w:cs="Times New Roman"/>
          <w:i/>
          <w:iCs/>
          <w:sz w:val="24"/>
          <w:szCs w:val="24"/>
          <w:shd w:val="clear" w:color="auto" w:fill="FFFFFF"/>
        </w:rPr>
        <w:t>I think probably younger ones don't realise how important it is today</w:t>
      </w:r>
      <w:r w:rsidR="00FB50B1" w:rsidRPr="00FA0F82" w:rsidDel="00FB50B1">
        <w:rPr>
          <w:rFonts w:ascii="Times New Roman" w:hAnsi="Times New Roman" w:cs="Times New Roman"/>
          <w:i/>
          <w:iCs/>
          <w:sz w:val="24"/>
          <w:szCs w:val="24"/>
          <w:shd w:val="clear" w:color="auto" w:fill="FFFFFF"/>
        </w:rPr>
        <w:t xml:space="preserve"> </w:t>
      </w:r>
      <w:r w:rsidR="00A951EE" w:rsidRPr="00FA0F82">
        <w:rPr>
          <w:rFonts w:ascii="Times New Roman" w:hAnsi="Times New Roman" w:cs="Times New Roman"/>
          <w:i/>
          <w:iCs/>
          <w:sz w:val="24"/>
          <w:szCs w:val="24"/>
          <w:shd w:val="clear" w:color="auto" w:fill="FFFFFF"/>
        </w:rPr>
        <w:t>… they choose not to go even though; obviously, everyone should have it done” (</w:t>
      </w:r>
      <w:r w:rsidR="00FE2A7B" w:rsidRPr="00FA0F82">
        <w:rPr>
          <w:rFonts w:ascii="Times New Roman" w:hAnsi="Times New Roman" w:cs="Times New Roman"/>
          <w:i/>
          <w:iCs/>
          <w:sz w:val="24"/>
          <w:szCs w:val="24"/>
          <w:shd w:val="clear" w:color="auto" w:fill="FFFFFF"/>
        </w:rPr>
        <w:t>Lindsey</w:t>
      </w:r>
      <w:r w:rsidR="00A951EE" w:rsidRPr="00FA0F82">
        <w:rPr>
          <w:rFonts w:ascii="Times New Roman" w:hAnsi="Times New Roman" w:cs="Times New Roman"/>
          <w:i/>
          <w:iCs/>
          <w:sz w:val="24"/>
          <w:szCs w:val="24"/>
          <w:shd w:val="clear" w:color="auto" w:fill="FFFFFF"/>
        </w:rPr>
        <w:t xml:space="preserve">, 7, 251-252). </w:t>
      </w:r>
      <w:r w:rsidR="00A951EE" w:rsidRPr="00FA0F82">
        <w:rPr>
          <w:rFonts w:ascii="Times New Roman" w:hAnsi="Times New Roman" w:cs="Times New Roman"/>
          <w:sz w:val="24"/>
          <w:szCs w:val="24"/>
          <w:shd w:val="clear" w:color="auto" w:fill="FFFFFF"/>
        </w:rPr>
        <w:t xml:space="preserve">Whereas Ashley shared how their perspective of </w:t>
      </w:r>
      <w:r w:rsidR="00A951EE" w:rsidRPr="00FA0F82">
        <w:rPr>
          <w:rFonts w:ascii="Times New Roman" w:hAnsi="Times New Roman" w:cs="Times New Roman"/>
          <w:sz w:val="24"/>
          <w:szCs w:val="24"/>
        </w:rPr>
        <w:t>screening shifted</w:t>
      </w:r>
      <w:r w:rsidR="00A951EE" w:rsidRPr="00FA0F82">
        <w:rPr>
          <w:rFonts w:ascii="Times New Roman" w:hAnsi="Times New Roman" w:cs="Times New Roman"/>
          <w:sz w:val="24"/>
          <w:szCs w:val="24"/>
          <w:shd w:val="clear" w:color="auto" w:fill="FFFFFF"/>
        </w:rPr>
        <w:t>:</w:t>
      </w:r>
    </w:p>
    <w:p w14:paraId="72D87513" w14:textId="11A799CD" w:rsidR="00A951EE" w:rsidRPr="00FA0F82" w:rsidRDefault="00A951EE" w:rsidP="00686AB5">
      <w:pPr>
        <w:spacing w:after="0" w:line="480" w:lineRule="auto"/>
        <w:ind w:left="720"/>
        <w:rPr>
          <w:rFonts w:ascii="Times New Roman" w:hAnsi="Times New Roman" w:cs="Times New Roman"/>
          <w:i/>
          <w:iCs/>
          <w:sz w:val="24"/>
          <w:szCs w:val="24"/>
          <w:shd w:val="clear" w:color="auto" w:fill="FFFFFF"/>
        </w:rPr>
      </w:pPr>
      <w:r w:rsidRPr="00FA0F82">
        <w:rPr>
          <w:rFonts w:ascii="Times New Roman" w:hAnsi="Times New Roman" w:cs="Times New Roman"/>
          <w:i/>
          <w:iCs/>
          <w:sz w:val="24"/>
          <w:szCs w:val="24"/>
          <w:shd w:val="clear" w:color="auto" w:fill="FFFFFF"/>
        </w:rPr>
        <w:t>“…I think it's only the last few years that I've realised actually how important it is and</w:t>
      </w:r>
      <w:r w:rsidR="00862336"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 having a scare with one of mine coming back positive. It made me realise” (Ashley, 1, 15-17)</w:t>
      </w:r>
    </w:p>
    <w:p w14:paraId="7510481E" w14:textId="77777777" w:rsidR="00A951EE" w:rsidRPr="00FA0F82" w:rsidRDefault="00A951EE" w:rsidP="00686AB5">
      <w:pPr>
        <w:spacing w:after="0" w:line="480" w:lineRule="auto"/>
        <w:ind w:left="720"/>
        <w:rPr>
          <w:rFonts w:ascii="Times New Roman" w:hAnsi="Times New Roman" w:cs="Times New Roman"/>
          <w:i/>
          <w:iCs/>
          <w:sz w:val="24"/>
          <w:szCs w:val="24"/>
          <w:shd w:val="clear" w:color="auto" w:fill="FFFFFF"/>
          <w:vertAlign w:val="subscript"/>
        </w:rPr>
      </w:pPr>
    </w:p>
    <w:p w14:paraId="44E32F3A" w14:textId="1A79B736" w:rsidR="00A951EE" w:rsidRPr="00FA0F82" w:rsidRDefault="000537B4" w:rsidP="00686AB5">
      <w:pPr>
        <w:spacing w:after="0" w:line="480" w:lineRule="auto"/>
        <w:jc w:val="both"/>
        <w:rPr>
          <w:rFonts w:ascii="Times New Roman" w:hAnsi="Times New Roman" w:cs="Times New Roman"/>
          <w:sz w:val="24"/>
          <w:szCs w:val="24"/>
        </w:rPr>
      </w:pPr>
      <w:r w:rsidRPr="00FA0F82">
        <w:rPr>
          <w:rFonts w:ascii="Times New Roman" w:hAnsi="Times New Roman" w:cs="Times New Roman"/>
          <w:sz w:val="24"/>
          <w:szCs w:val="24"/>
        </w:rPr>
        <w:t>However, it was clear that f</w:t>
      </w:r>
      <w:r w:rsidR="007721D0" w:rsidRPr="00FA0F82">
        <w:rPr>
          <w:rFonts w:ascii="Times New Roman" w:hAnsi="Times New Roman" w:cs="Times New Roman"/>
          <w:sz w:val="24"/>
          <w:szCs w:val="24"/>
        </w:rPr>
        <w:t>amily members fulfilled a valuable role in shaping participant’s perception of screening through communication and support, emphasising its importance and encouraging uptake.</w:t>
      </w:r>
      <w:r w:rsidR="00CB13EA" w:rsidRPr="00FA0F82">
        <w:rPr>
          <w:rFonts w:ascii="Times New Roman" w:hAnsi="Times New Roman" w:cs="Times New Roman"/>
          <w:sz w:val="24"/>
          <w:szCs w:val="24"/>
        </w:rPr>
        <w:t xml:space="preserve"> </w:t>
      </w:r>
      <w:r w:rsidR="00A951EE" w:rsidRPr="00FA0F82">
        <w:rPr>
          <w:rFonts w:ascii="Times New Roman" w:hAnsi="Times New Roman" w:cs="Times New Roman"/>
          <w:sz w:val="24"/>
          <w:szCs w:val="24"/>
        </w:rPr>
        <w:t>Ashley explained, "</w:t>
      </w:r>
      <w:r w:rsidR="00A951EE" w:rsidRPr="00FA0F82">
        <w:rPr>
          <w:rFonts w:ascii="Times New Roman" w:hAnsi="Times New Roman" w:cs="Times New Roman"/>
          <w:i/>
          <w:iCs/>
          <w:sz w:val="24"/>
          <w:szCs w:val="24"/>
        </w:rPr>
        <w:t xml:space="preserve">my family </w:t>
      </w:r>
      <w:r w:rsidR="00A951EE" w:rsidRPr="00FA0F82">
        <w:rPr>
          <w:rFonts w:ascii="Times New Roman" w:hAnsi="Times New Roman" w:cs="Times New Roman"/>
          <w:i/>
          <w:iCs/>
          <w:sz w:val="24"/>
          <w:szCs w:val="24"/>
          <w:shd w:val="clear" w:color="auto" w:fill="FFFFFF"/>
        </w:rPr>
        <w:t>have always told me how important it is to have it done, so it’s kind of like stuck with me. If they hadn’t… [I] would have probably just brushed it aside” (</w:t>
      </w:r>
      <w:r w:rsidR="00A951EE" w:rsidRPr="00FA0F82">
        <w:rPr>
          <w:rFonts w:ascii="Times New Roman" w:hAnsi="Times New Roman" w:cs="Times New Roman"/>
          <w:i/>
          <w:iCs/>
          <w:sz w:val="24"/>
          <w:szCs w:val="24"/>
        </w:rPr>
        <w:t xml:space="preserve">Ashley, 8, 342-344). </w:t>
      </w:r>
      <w:r w:rsidR="00A951EE" w:rsidRPr="00FA0F82">
        <w:rPr>
          <w:rFonts w:ascii="Times New Roman" w:hAnsi="Times New Roman" w:cs="Times New Roman"/>
          <w:sz w:val="24"/>
          <w:szCs w:val="24"/>
        </w:rPr>
        <w:t>In addition</w:t>
      </w:r>
      <w:r w:rsidR="00A951EE" w:rsidRPr="00FA0F82">
        <w:rPr>
          <w:rFonts w:ascii="Times New Roman" w:hAnsi="Times New Roman" w:cs="Times New Roman"/>
          <w:i/>
          <w:iCs/>
          <w:sz w:val="24"/>
          <w:szCs w:val="24"/>
        </w:rPr>
        <w:t xml:space="preserve">, </w:t>
      </w:r>
      <w:r w:rsidR="00FE2A7B" w:rsidRPr="00FA0F82">
        <w:rPr>
          <w:rFonts w:ascii="Times New Roman" w:hAnsi="Times New Roman" w:cs="Times New Roman"/>
          <w:sz w:val="24"/>
          <w:szCs w:val="24"/>
        </w:rPr>
        <w:t xml:space="preserve">Charlie </w:t>
      </w:r>
      <w:r w:rsidRPr="00FA0F82">
        <w:rPr>
          <w:rFonts w:ascii="Times New Roman" w:hAnsi="Times New Roman" w:cs="Times New Roman"/>
          <w:sz w:val="24"/>
          <w:szCs w:val="24"/>
        </w:rPr>
        <w:t>suggested that s</w:t>
      </w:r>
      <w:r w:rsidR="00A951EE" w:rsidRPr="00FA0F82">
        <w:rPr>
          <w:rFonts w:ascii="Times New Roman" w:hAnsi="Times New Roman" w:cs="Times New Roman"/>
          <w:sz w:val="24"/>
          <w:szCs w:val="24"/>
        </w:rPr>
        <w:t>creening was “</w:t>
      </w:r>
      <w:r w:rsidR="00A951EE" w:rsidRPr="00FA0F82">
        <w:rPr>
          <w:rFonts w:ascii="Times New Roman" w:hAnsi="Times New Roman" w:cs="Times New Roman"/>
          <w:i/>
          <w:iCs/>
          <w:sz w:val="24"/>
          <w:szCs w:val="24"/>
          <w:shd w:val="clear" w:color="auto" w:fill="FFFFFF"/>
        </w:rPr>
        <w:t>dependent on whether your mum</w:t>
      </w:r>
      <w:r w:rsidR="00A951EE" w:rsidRPr="00FA0F82">
        <w:rPr>
          <w:rFonts w:ascii="Times New Roman" w:hAnsi="Times New Roman" w:cs="Times New Roman"/>
          <w:sz w:val="24"/>
          <w:szCs w:val="24"/>
          <w:shd w:val="clear" w:color="auto" w:fill="FFFFFF"/>
        </w:rPr>
        <w:t xml:space="preserve"> </w:t>
      </w:r>
      <w:r w:rsidR="00A951EE" w:rsidRPr="00FA0F82">
        <w:rPr>
          <w:rFonts w:ascii="Times New Roman" w:hAnsi="Times New Roman" w:cs="Times New Roman"/>
          <w:i/>
          <w:iCs/>
          <w:sz w:val="24"/>
          <w:szCs w:val="24"/>
          <w:shd w:val="clear" w:color="auto" w:fill="FFFFFF"/>
        </w:rPr>
        <w:t>has done it [screening]</w:t>
      </w:r>
      <w:r w:rsidR="00A951EE" w:rsidRPr="00FA0F82">
        <w:rPr>
          <w:rFonts w:ascii="Times New Roman" w:hAnsi="Times New Roman" w:cs="Times New Roman"/>
          <w:sz w:val="24"/>
          <w:szCs w:val="24"/>
          <w:shd w:val="clear" w:color="auto" w:fill="FFFFFF"/>
        </w:rPr>
        <w:t>” (</w:t>
      </w:r>
      <w:r w:rsidR="00FE2A7B" w:rsidRPr="00FA0F82">
        <w:rPr>
          <w:rFonts w:ascii="Times New Roman" w:hAnsi="Times New Roman" w:cs="Times New Roman"/>
          <w:sz w:val="24"/>
          <w:szCs w:val="24"/>
          <w:shd w:val="clear" w:color="auto" w:fill="FFFFFF"/>
        </w:rPr>
        <w:t>Charlie</w:t>
      </w:r>
      <w:r w:rsidR="00A951EE" w:rsidRPr="00FA0F82">
        <w:rPr>
          <w:rFonts w:ascii="Times New Roman" w:hAnsi="Times New Roman" w:cs="Times New Roman"/>
          <w:sz w:val="24"/>
          <w:szCs w:val="24"/>
          <w:shd w:val="clear" w:color="auto" w:fill="FFFFFF"/>
        </w:rPr>
        <w:t>, 11, 474) and</w:t>
      </w:r>
      <w:r w:rsidRPr="00FA0F82">
        <w:rPr>
          <w:rFonts w:ascii="Times New Roman" w:hAnsi="Times New Roman" w:cs="Times New Roman"/>
          <w:sz w:val="24"/>
          <w:szCs w:val="24"/>
          <w:shd w:val="clear" w:color="auto" w:fill="FFFFFF"/>
        </w:rPr>
        <w:t xml:space="preserve"> whether or not you had support:</w:t>
      </w:r>
      <w:r w:rsidR="00A951EE" w:rsidRPr="00FA0F82">
        <w:rPr>
          <w:rFonts w:ascii="Times New Roman" w:hAnsi="Times New Roman" w:cs="Times New Roman"/>
          <w:sz w:val="24"/>
          <w:szCs w:val="24"/>
        </w:rPr>
        <w:t xml:space="preserve"> “</w:t>
      </w:r>
      <w:r w:rsidR="00A951EE" w:rsidRPr="00FA0F82">
        <w:rPr>
          <w:rFonts w:ascii="Times New Roman" w:hAnsi="Times New Roman" w:cs="Times New Roman"/>
          <w:i/>
          <w:iCs/>
          <w:sz w:val="24"/>
          <w:szCs w:val="24"/>
          <w:shd w:val="clear" w:color="auto" w:fill="FFFFFF"/>
        </w:rPr>
        <w:t>I had my mum there to support me</w:t>
      </w:r>
      <w:r w:rsidR="00A951EE" w:rsidRPr="00FA0F82">
        <w:rPr>
          <w:rFonts w:ascii="Times New Roman" w:hAnsi="Times New Roman" w:cs="Times New Roman"/>
          <w:sz w:val="24"/>
          <w:szCs w:val="24"/>
          <w:shd w:val="clear" w:color="auto" w:fill="FFFFFF"/>
        </w:rPr>
        <w:t>” (</w:t>
      </w:r>
      <w:r w:rsidR="00FE2A7B" w:rsidRPr="00FA0F82">
        <w:rPr>
          <w:rFonts w:ascii="Times New Roman" w:hAnsi="Times New Roman" w:cs="Times New Roman"/>
          <w:sz w:val="24"/>
          <w:szCs w:val="24"/>
          <w:shd w:val="clear" w:color="auto" w:fill="FFFFFF"/>
        </w:rPr>
        <w:t>Charlie</w:t>
      </w:r>
      <w:r w:rsidR="00A951EE" w:rsidRPr="00FA0F82">
        <w:rPr>
          <w:rFonts w:ascii="Times New Roman" w:hAnsi="Times New Roman" w:cs="Times New Roman"/>
          <w:sz w:val="24"/>
          <w:szCs w:val="24"/>
          <w:shd w:val="clear" w:color="auto" w:fill="FFFFFF"/>
        </w:rPr>
        <w:t xml:space="preserve">, 11, 238).  </w:t>
      </w:r>
      <w:r w:rsidR="008E2C8E" w:rsidRPr="00FA0F82">
        <w:rPr>
          <w:rFonts w:ascii="Times New Roman" w:hAnsi="Times New Roman" w:cs="Times New Roman"/>
          <w:sz w:val="24"/>
          <w:szCs w:val="24"/>
          <w:shd w:val="clear" w:color="auto" w:fill="FFFFFF"/>
        </w:rPr>
        <w:t>Ashley and Charlie reflected on their mother’s messages about screening importance and behaviour modelling</w:t>
      </w:r>
      <w:r w:rsidRPr="00FA0F82">
        <w:rPr>
          <w:rFonts w:ascii="Times New Roman" w:hAnsi="Times New Roman" w:cs="Times New Roman"/>
          <w:sz w:val="24"/>
          <w:szCs w:val="24"/>
          <w:shd w:val="clear" w:color="auto" w:fill="FFFFFF"/>
        </w:rPr>
        <w:t xml:space="preserve">. </w:t>
      </w:r>
      <w:r w:rsidR="00FE2A7B" w:rsidRPr="00FA0F82">
        <w:rPr>
          <w:rFonts w:ascii="Times New Roman" w:hAnsi="Times New Roman" w:cs="Times New Roman"/>
          <w:sz w:val="24"/>
          <w:szCs w:val="24"/>
        </w:rPr>
        <w:t>Lindsey</w:t>
      </w:r>
      <w:r w:rsidR="00A951EE" w:rsidRPr="00FA0F82">
        <w:rPr>
          <w:rFonts w:ascii="Times New Roman" w:hAnsi="Times New Roman" w:cs="Times New Roman"/>
          <w:sz w:val="24"/>
          <w:szCs w:val="24"/>
        </w:rPr>
        <w:t xml:space="preserve">, </w:t>
      </w:r>
      <w:r w:rsidRPr="00FA0F82">
        <w:rPr>
          <w:rFonts w:ascii="Times New Roman" w:hAnsi="Times New Roman" w:cs="Times New Roman"/>
          <w:sz w:val="24"/>
          <w:szCs w:val="24"/>
        </w:rPr>
        <w:t>was a</w:t>
      </w:r>
      <w:r w:rsidR="00A951EE" w:rsidRPr="00FA0F82">
        <w:rPr>
          <w:rFonts w:ascii="Times New Roman" w:hAnsi="Times New Roman" w:cs="Times New Roman"/>
          <w:sz w:val="24"/>
          <w:szCs w:val="24"/>
        </w:rPr>
        <w:t xml:space="preserve"> mother</w:t>
      </w:r>
      <w:r w:rsidRPr="00FA0F82">
        <w:rPr>
          <w:rFonts w:ascii="Times New Roman" w:hAnsi="Times New Roman" w:cs="Times New Roman"/>
          <w:sz w:val="24"/>
          <w:szCs w:val="24"/>
        </w:rPr>
        <w:t xml:space="preserve"> herself and was mindful that in having the screening she was being a positive </w:t>
      </w:r>
      <w:r w:rsidR="00A951EE" w:rsidRPr="00FA0F82">
        <w:rPr>
          <w:rFonts w:ascii="Times New Roman" w:hAnsi="Times New Roman" w:cs="Times New Roman"/>
          <w:sz w:val="24"/>
          <w:szCs w:val="24"/>
        </w:rPr>
        <w:t xml:space="preserve">role-model </w:t>
      </w:r>
      <w:r w:rsidR="00112203" w:rsidRPr="00FA0F82">
        <w:rPr>
          <w:rFonts w:ascii="Times New Roman" w:hAnsi="Times New Roman" w:cs="Times New Roman"/>
          <w:sz w:val="24"/>
          <w:szCs w:val="24"/>
        </w:rPr>
        <w:t xml:space="preserve">for </w:t>
      </w:r>
      <w:r w:rsidRPr="00FA0F82">
        <w:rPr>
          <w:rFonts w:ascii="Times New Roman" w:hAnsi="Times New Roman" w:cs="Times New Roman"/>
          <w:sz w:val="24"/>
          <w:szCs w:val="24"/>
        </w:rPr>
        <w:t>her</w:t>
      </w:r>
      <w:r w:rsidR="00A951EE" w:rsidRPr="00FA0F82">
        <w:rPr>
          <w:rFonts w:ascii="Times New Roman" w:hAnsi="Times New Roman" w:cs="Times New Roman"/>
          <w:sz w:val="24"/>
          <w:szCs w:val="24"/>
        </w:rPr>
        <w:t xml:space="preserve"> daughter: </w:t>
      </w:r>
    </w:p>
    <w:p w14:paraId="0313A208" w14:textId="5AA4FF4C" w:rsidR="00A951EE" w:rsidRPr="00FA0F82" w:rsidRDefault="00A951EE" w:rsidP="00E826F6">
      <w:pPr>
        <w:spacing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“To be safe and get tested because she's important to me. I want to make sure she hasn't got anything wrong with her</w:t>
      </w:r>
      <w:r w:rsidR="00FB50B1"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 and catch it quicker” (</w:t>
      </w:r>
      <w:r w:rsidR="00FE2A7B" w:rsidRPr="00FA0F82">
        <w:rPr>
          <w:rFonts w:ascii="Times New Roman" w:hAnsi="Times New Roman" w:cs="Times New Roman"/>
          <w:i/>
          <w:iCs/>
          <w:sz w:val="24"/>
          <w:szCs w:val="24"/>
          <w:shd w:val="clear" w:color="auto" w:fill="FFFFFF"/>
        </w:rPr>
        <w:t>Lindsey</w:t>
      </w:r>
      <w:r w:rsidRPr="00FA0F82">
        <w:rPr>
          <w:rFonts w:ascii="Times New Roman" w:hAnsi="Times New Roman" w:cs="Times New Roman"/>
          <w:i/>
          <w:iCs/>
          <w:sz w:val="24"/>
          <w:szCs w:val="24"/>
          <w:shd w:val="clear" w:color="auto" w:fill="FFFFFF"/>
        </w:rPr>
        <w:t>, 8, 285-286)</w:t>
      </w:r>
    </w:p>
    <w:p w14:paraId="233BBA17" w14:textId="74123F8F" w:rsidR="00A951EE" w:rsidRPr="00FA0F82" w:rsidRDefault="00A951EE" w:rsidP="00686AB5">
      <w:pPr>
        <w:spacing w:line="480" w:lineRule="auto"/>
        <w:jc w:val="both"/>
        <w:rPr>
          <w:rFonts w:ascii="Times New Roman" w:hAnsi="Times New Roman" w:cs="Times New Roman"/>
          <w:i/>
          <w:iCs/>
          <w:sz w:val="24"/>
          <w:szCs w:val="24"/>
        </w:rPr>
      </w:pPr>
      <w:r w:rsidRPr="00FA0F82">
        <w:rPr>
          <w:rFonts w:ascii="Times New Roman" w:hAnsi="Times New Roman" w:cs="Times New Roman"/>
          <w:sz w:val="24"/>
          <w:szCs w:val="24"/>
        </w:rPr>
        <w:t xml:space="preserve">In contrast, </w:t>
      </w:r>
      <w:r w:rsidR="00FE2A7B" w:rsidRPr="00FA0F82">
        <w:rPr>
          <w:rFonts w:ascii="Times New Roman" w:hAnsi="Times New Roman" w:cs="Times New Roman"/>
          <w:sz w:val="24"/>
          <w:szCs w:val="24"/>
        </w:rPr>
        <w:t>Ricky</w:t>
      </w:r>
      <w:r w:rsidRPr="00FA0F82">
        <w:rPr>
          <w:rFonts w:ascii="Times New Roman" w:hAnsi="Times New Roman" w:cs="Times New Roman"/>
          <w:sz w:val="24"/>
          <w:szCs w:val="24"/>
        </w:rPr>
        <w:t xml:space="preserve"> shared:  </w:t>
      </w:r>
    </w:p>
    <w:p w14:paraId="455ECC24" w14:textId="116DE2E6" w:rsidR="00A951EE" w:rsidRPr="00FA0F82" w:rsidRDefault="00A951EE" w:rsidP="00686AB5">
      <w:pPr>
        <w:spacing w:after="0" w:line="480" w:lineRule="auto"/>
        <w:ind w:left="720"/>
        <w:rPr>
          <w:rFonts w:ascii="Times New Roman" w:hAnsi="Times New Roman" w:cs="Times New Roman"/>
          <w:i/>
          <w:iCs/>
          <w:sz w:val="24"/>
          <w:szCs w:val="24"/>
          <w:shd w:val="clear" w:color="auto" w:fill="FFFFFF"/>
        </w:rPr>
      </w:pPr>
      <w:r w:rsidRPr="00FA0F82">
        <w:rPr>
          <w:rFonts w:ascii="Times New Roman" w:hAnsi="Times New Roman" w:cs="Times New Roman"/>
          <w:i/>
          <w:iCs/>
          <w:sz w:val="24"/>
          <w:szCs w:val="24"/>
          <w:shd w:val="clear" w:color="auto" w:fill="FFFFFF"/>
        </w:rPr>
        <w:lastRenderedPageBreak/>
        <w:t>“</w:t>
      </w:r>
      <w:r w:rsidR="00FB50B1"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 </w:t>
      </w:r>
      <w:r w:rsidR="00FB50B1" w:rsidRPr="00FA0F82">
        <w:rPr>
          <w:rFonts w:ascii="Times New Roman" w:hAnsi="Times New Roman" w:cs="Times New Roman"/>
          <w:i/>
          <w:iCs/>
          <w:sz w:val="24"/>
          <w:szCs w:val="24"/>
          <w:shd w:val="clear" w:color="auto" w:fill="FFFFFF"/>
        </w:rPr>
        <w:t>A</w:t>
      </w:r>
      <w:r w:rsidRPr="00FA0F82">
        <w:rPr>
          <w:rFonts w:ascii="Times New Roman" w:hAnsi="Times New Roman" w:cs="Times New Roman"/>
          <w:i/>
          <w:iCs/>
          <w:sz w:val="24"/>
          <w:szCs w:val="24"/>
          <w:shd w:val="clear" w:color="auto" w:fill="FFFFFF"/>
        </w:rPr>
        <w:t>s a youngster and my mum went for it. But no one mentioned smears to me before...bearing in mind my mum was having cervical cancer tests. So, my sister didn’t mention it to me, my dad didn’t mention it to me and so it was [paused] not really talked about” (</w:t>
      </w:r>
      <w:r w:rsidR="00FE2A7B" w:rsidRPr="00FA0F82">
        <w:rPr>
          <w:rFonts w:ascii="Times New Roman" w:hAnsi="Times New Roman" w:cs="Times New Roman"/>
          <w:i/>
          <w:iCs/>
          <w:sz w:val="24"/>
          <w:szCs w:val="24"/>
        </w:rPr>
        <w:t>Ricky</w:t>
      </w:r>
      <w:r w:rsidRPr="00FA0F82">
        <w:rPr>
          <w:rFonts w:ascii="Times New Roman" w:hAnsi="Times New Roman" w:cs="Times New Roman"/>
          <w:i/>
          <w:iCs/>
          <w:sz w:val="24"/>
          <w:szCs w:val="24"/>
        </w:rPr>
        <w:t xml:space="preserve">, </w:t>
      </w:r>
      <w:r w:rsidRPr="00FA0F82">
        <w:rPr>
          <w:rFonts w:ascii="Times New Roman" w:hAnsi="Times New Roman" w:cs="Times New Roman"/>
          <w:i/>
          <w:iCs/>
          <w:sz w:val="24"/>
          <w:szCs w:val="24"/>
          <w:shd w:val="clear" w:color="auto" w:fill="FFFFFF"/>
        </w:rPr>
        <w:t>2, 69-72)</w:t>
      </w:r>
    </w:p>
    <w:p w14:paraId="60CA4C01" w14:textId="77777777" w:rsidR="00A951EE" w:rsidRPr="00FA0F82" w:rsidRDefault="00A951EE" w:rsidP="00686AB5">
      <w:pPr>
        <w:spacing w:after="0" w:line="480" w:lineRule="auto"/>
        <w:jc w:val="both"/>
        <w:rPr>
          <w:rFonts w:ascii="Times New Roman" w:hAnsi="Times New Roman" w:cs="Times New Roman"/>
          <w:sz w:val="24"/>
          <w:szCs w:val="24"/>
          <w:shd w:val="clear" w:color="auto" w:fill="FFFFFF"/>
        </w:rPr>
      </w:pPr>
    </w:p>
    <w:p w14:paraId="0AEFFC78" w14:textId="005D0BF7" w:rsidR="00B420E5" w:rsidRPr="00FA0F82" w:rsidRDefault="00B420E5" w:rsidP="00686AB5">
      <w:pPr>
        <w:spacing w:after="0" w:line="480" w:lineRule="auto"/>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Ricky's repetition of "</w:t>
      </w:r>
      <w:r w:rsidRPr="00FA0F82">
        <w:rPr>
          <w:rFonts w:ascii="Times New Roman" w:hAnsi="Times New Roman" w:cs="Times New Roman"/>
          <w:i/>
          <w:iCs/>
          <w:sz w:val="24"/>
          <w:szCs w:val="24"/>
          <w:shd w:val="clear" w:color="auto" w:fill="FFFFFF"/>
        </w:rPr>
        <w:t>didn’t mention</w:t>
      </w:r>
      <w:r w:rsidRPr="00FA0F82">
        <w:rPr>
          <w:rFonts w:ascii="Times New Roman" w:hAnsi="Times New Roman" w:cs="Times New Roman"/>
          <w:sz w:val="24"/>
          <w:szCs w:val="24"/>
          <w:shd w:val="clear" w:color="auto" w:fill="FFFFFF"/>
        </w:rPr>
        <w:t>” implies poor communication at home about screening, potentially influencing their views and uptake</w:t>
      </w:r>
      <w:r w:rsidR="00A914A2" w:rsidRPr="00FA0F82">
        <w:rPr>
          <w:rFonts w:ascii="Times New Roman" w:hAnsi="Times New Roman" w:cs="Times New Roman"/>
          <w:sz w:val="24"/>
          <w:szCs w:val="24"/>
          <w:shd w:val="clear" w:color="auto" w:fill="FFFFFF"/>
        </w:rPr>
        <w:t xml:space="preserve">. </w:t>
      </w:r>
      <w:r w:rsidRPr="00FA0F82">
        <w:rPr>
          <w:rFonts w:ascii="Times New Roman" w:hAnsi="Times New Roman" w:cs="Times New Roman"/>
          <w:sz w:val="24"/>
          <w:szCs w:val="24"/>
          <w:shd w:val="clear" w:color="auto" w:fill="FFFFFF"/>
        </w:rPr>
        <w:t>Paige, similarly, shared “</w:t>
      </w:r>
      <w:r w:rsidRPr="00FA0F82">
        <w:rPr>
          <w:rFonts w:ascii="Times New Roman" w:hAnsi="Times New Roman" w:cs="Times New Roman"/>
          <w:i/>
          <w:iCs/>
          <w:sz w:val="24"/>
          <w:szCs w:val="24"/>
          <w:shd w:val="clear" w:color="auto" w:fill="FFFFFF"/>
        </w:rPr>
        <w:t>I haven't really done anything about smears</w:t>
      </w:r>
      <w:r w:rsidRPr="00FA0F82">
        <w:rPr>
          <w:rFonts w:ascii="Times New Roman" w:hAnsi="Times New Roman" w:cs="Times New Roman"/>
          <w:sz w:val="24"/>
          <w:szCs w:val="24"/>
          <w:shd w:val="clear" w:color="auto" w:fill="FFFFFF"/>
        </w:rPr>
        <w:t xml:space="preserve">” (Paige, 2, 47) with their beliefs based on others </w:t>
      </w:r>
      <w:r w:rsidRPr="00FA0F82">
        <w:rPr>
          <w:rFonts w:ascii="Times New Roman" w:hAnsi="Times New Roman" w:cs="Times New Roman"/>
          <w:sz w:val="24"/>
          <w:szCs w:val="24"/>
        </w:rPr>
        <w:t>“</w:t>
      </w:r>
      <w:r w:rsidRPr="00FA0F82">
        <w:rPr>
          <w:rFonts w:ascii="Times New Roman" w:hAnsi="Times New Roman" w:cs="Times New Roman"/>
          <w:i/>
          <w:iCs/>
          <w:sz w:val="24"/>
          <w:szCs w:val="24"/>
        </w:rPr>
        <w:t>hearsay</w:t>
      </w:r>
      <w:r w:rsidRPr="00FA0F82">
        <w:rPr>
          <w:rFonts w:ascii="Times New Roman" w:hAnsi="Times New Roman" w:cs="Times New Roman"/>
          <w:sz w:val="24"/>
          <w:szCs w:val="24"/>
        </w:rPr>
        <w:t xml:space="preserve">”. </w:t>
      </w:r>
    </w:p>
    <w:p w14:paraId="6D6E1E24" w14:textId="77777777" w:rsidR="00A951EE" w:rsidRPr="00FA0F82" w:rsidRDefault="00A951EE" w:rsidP="00686AB5">
      <w:pPr>
        <w:spacing w:after="0" w:line="480" w:lineRule="auto"/>
        <w:jc w:val="both"/>
        <w:rPr>
          <w:rFonts w:ascii="Times New Roman" w:hAnsi="Times New Roman" w:cs="Times New Roman"/>
          <w:sz w:val="24"/>
          <w:szCs w:val="24"/>
        </w:rPr>
      </w:pPr>
    </w:p>
    <w:p w14:paraId="348741D7" w14:textId="27D1A106" w:rsidR="00A951EE" w:rsidRPr="00FA0F82" w:rsidRDefault="00A951EE" w:rsidP="00686AB5">
      <w:pPr>
        <w:spacing w:after="0"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“...why I've been put off having a smear is because people say it hurts</w:t>
      </w:r>
      <w:r w:rsidR="00862336"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they can bleed a lot…</w:t>
      </w:r>
      <w:r w:rsidRPr="00FA0F82">
        <w:rPr>
          <w:rFonts w:ascii="Times New Roman" w:hAnsi="Times New Roman" w:cs="Times New Roman"/>
          <w:i/>
          <w:iCs/>
          <w:sz w:val="24"/>
          <w:szCs w:val="24"/>
        </w:rPr>
        <w:t xml:space="preserve"> </w:t>
      </w:r>
      <w:r w:rsidRPr="00FA0F82">
        <w:rPr>
          <w:rFonts w:ascii="Times New Roman" w:hAnsi="Times New Roman" w:cs="Times New Roman"/>
          <w:i/>
          <w:iCs/>
          <w:sz w:val="24"/>
          <w:szCs w:val="24"/>
          <w:shd w:val="clear" w:color="auto" w:fill="FFFFFF"/>
        </w:rPr>
        <w:t>it's from hearsay and ...it kind of puts you off and it makes you think, like, can I put myself through that? (</w:t>
      </w:r>
      <w:r w:rsidRPr="00FA0F82">
        <w:rPr>
          <w:rFonts w:ascii="Times New Roman" w:hAnsi="Times New Roman" w:cs="Times New Roman"/>
          <w:i/>
          <w:iCs/>
          <w:sz w:val="24"/>
          <w:szCs w:val="24"/>
        </w:rPr>
        <w:t>Paige, 5, 227 – 230)</w:t>
      </w:r>
    </w:p>
    <w:p w14:paraId="25572759" w14:textId="73FA005F" w:rsidR="00064727" w:rsidRPr="00FA0F82" w:rsidRDefault="00064727" w:rsidP="00686AB5">
      <w:pPr>
        <w:spacing w:after="0" w:line="480" w:lineRule="auto"/>
        <w:jc w:val="both"/>
        <w:rPr>
          <w:rFonts w:ascii="Times New Roman" w:hAnsi="Times New Roman" w:cs="Times New Roman"/>
          <w:sz w:val="24"/>
          <w:szCs w:val="24"/>
        </w:rPr>
      </w:pPr>
    </w:p>
    <w:p w14:paraId="4AB0E459" w14:textId="021B3BC9" w:rsidR="00A951EE" w:rsidRPr="00FA0F82" w:rsidRDefault="00064727" w:rsidP="00686AB5">
      <w:pPr>
        <w:spacing w:after="0"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Paige's admission to mental health services in adolescence limited their learning about screening at home, which was a common experience among other participants. Paige's lack of engagement in screening highlights the impact of inadequate discussion opportunities </w:t>
      </w:r>
      <w:r w:rsidR="000A5371" w:rsidRPr="00FA0F82">
        <w:rPr>
          <w:rFonts w:ascii="Times New Roman" w:hAnsi="Times New Roman" w:cs="Times New Roman"/>
          <w:sz w:val="24"/>
          <w:szCs w:val="24"/>
        </w:rPr>
        <w:t>with influential family members</w:t>
      </w:r>
      <w:r w:rsidR="00E826F6" w:rsidRPr="00FA0F82">
        <w:rPr>
          <w:rFonts w:ascii="Times New Roman" w:hAnsi="Times New Roman" w:cs="Times New Roman"/>
          <w:sz w:val="24"/>
          <w:szCs w:val="24"/>
        </w:rPr>
        <w:t>.</w:t>
      </w:r>
    </w:p>
    <w:p w14:paraId="1AED20C6" w14:textId="77777777" w:rsidR="00E826F6" w:rsidRPr="00FA0F82" w:rsidRDefault="00E826F6" w:rsidP="00686AB5">
      <w:pPr>
        <w:spacing w:after="0" w:line="480" w:lineRule="auto"/>
        <w:jc w:val="both"/>
        <w:rPr>
          <w:rFonts w:ascii="Times New Roman" w:hAnsi="Times New Roman" w:cs="Times New Roman"/>
          <w:sz w:val="24"/>
          <w:szCs w:val="24"/>
        </w:rPr>
      </w:pPr>
    </w:p>
    <w:p w14:paraId="7F350C2F" w14:textId="77777777" w:rsidR="00A951EE" w:rsidRPr="00FA0F82" w:rsidRDefault="00A951EE" w:rsidP="00686AB5">
      <w:pPr>
        <w:spacing w:line="480" w:lineRule="auto"/>
        <w:jc w:val="both"/>
        <w:rPr>
          <w:rFonts w:ascii="Times New Roman" w:hAnsi="Times New Roman" w:cs="Times New Roman"/>
          <w:sz w:val="24"/>
          <w:szCs w:val="24"/>
        </w:rPr>
      </w:pPr>
      <w:r w:rsidRPr="00FA0F82">
        <w:rPr>
          <w:rFonts w:ascii="Times New Roman" w:hAnsi="Times New Roman" w:cs="Times New Roman"/>
          <w:b/>
          <w:bCs/>
          <w:i/>
          <w:iCs/>
          <w:sz w:val="24"/>
          <w:szCs w:val="24"/>
        </w:rPr>
        <w:t xml:space="preserve">Manufacturing Control </w:t>
      </w:r>
    </w:p>
    <w:p w14:paraId="6ACB91CB" w14:textId="77777777" w:rsidR="00A951EE" w:rsidRPr="00FA0F82" w:rsidRDefault="00A951EE" w:rsidP="00686AB5">
      <w:pPr>
        <w:spacing w:line="480" w:lineRule="auto"/>
        <w:jc w:val="both"/>
        <w:rPr>
          <w:rFonts w:ascii="Times New Roman" w:hAnsi="Times New Roman" w:cs="Times New Roman"/>
          <w:i/>
          <w:iCs/>
          <w:sz w:val="24"/>
          <w:szCs w:val="24"/>
          <w:u w:val="single"/>
        </w:rPr>
      </w:pPr>
      <w:r w:rsidRPr="00FA0F82">
        <w:rPr>
          <w:rFonts w:ascii="Times New Roman" w:hAnsi="Times New Roman" w:cs="Times New Roman"/>
          <w:i/>
          <w:iCs/>
          <w:sz w:val="24"/>
          <w:szCs w:val="24"/>
          <w:u w:val="single"/>
        </w:rPr>
        <w:t xml:space="preserve">Facilitating Empowerment </w:t>
      </w:r>
    </w:p>
    <w:p w14:paraId="5E1EB5C7" w14:textId="0C416AE1" w:rsidR="00272EEF" w:rsidRPr="00FA0F82" w:rsidRDefault="00B420E5"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A common experience for survivors and those in forensic settings is disempowerment (</w:t>
      </w:r>
      <w:hyperlink r:id="rId34" w:history="1">
        <w:r w:rsidRPr="00FA0F82">
          <w:rPr>
            <w:rStyle w:val="Hyperlink"/>
            <w:rFonts w:ascii="Times New Roman" w:hAnsi="Times New Roman" w:cs="Times New Roman"/>
            <w:color w:val="auto"/>
            <w:sz w:val="24"/>
            <w:szCs w:val="24"/>
            <w:u w:val="none"/>
          </w:rPr>
          <w:t>Baker,</w:t>
        </w:r>
      </w:hyperlink>
      <w:r w:rsidRPr="00FA0F82">
        <w:rPr>
          <w:rStyle w:val="Hyperlink"/>
          <w:rFonts w:ascii="Times New Roman" w:hAnsi="Times New Roman" w:cs="Times New Roman"/>
          <w:color w:val="auto"/>
          <w:sz w:val="24"/>
          <w:szCs w:val="24"/>
          <w:u w:val="none"/>
        </w:rPr>
        <w:t xml:space="preserve"> 2017</w:t>
      </w:r>
      <w:r w:rsidRPr="00FA0F82">
        <w:rPr>
          <w:rFonts w:ascii="Times New Roman" w:hAnsi="Times New Roman" w:cs="Times New Roman"/>
          <w:sz w:val="24"/>
          <w:szCs w:val="24"/>
        </w:rPr>
        <w:t xml:space="preserve">), therefore, facilitating control during </w:t>
      </w:r>
      <w:r w:rsidR="0039509F" w:rsidRPr="00FA0F82">
        <w:rPr>
          <w:rFonts w:ascii="Times New Roman" w:hAnsi="Times New Roman" w:cs="Times New Roman"/>
          <w:sz w:val="24"/>
          <w:szCs w:val="24"/>
        </w:rPr>
        <w:t>screening</w:t>
      </w:r>
      <w:r w:rsidRPr="00FA0F82">
        <w:rPr>
          <w:rFonts w:ascii="Times New Roman" w:hAnsi="Times New Roman" w:cs="Times New Roman"/>
          <w:sz w:val="24"/>
          <w:szCs w:val="24"/>
        </w:rPr>
        <w:t xml:space="preserve"> is core to minimis</w:t>
      </w:r>
      <w:r w:rsidR="0039509F" w:rsidRPr="00FA0F82">
        <w:rPr>
          <w:rFonts w:ascii="Times New Roman" w:hAnsi="Times New Roman" w:cs="Times New Roman"/>
          <w:sz w:val="24"/>
          <w:szCs w:val="24"/>
        </w:rPr>
        <w:t>ing</w:t>
      </w:r>
      <w:r w:rsidRPr="00FA0F82">
        <w:rPr>
          <w:rFonts w:ascii="Times New Roman" w:hAnsi="Times New Roman" w:cs="Times New Roman"/>
          <w:sz w:val="24"/>
          <w:szCs w:val="24"/>
        </w:rPr>
        <w:t xml:space="preserve"> individual's sense of vulnerability.</w:t>
      </w:r>
      <w:r w:rsidR="00A914A2" w:rsidRPr="00FA0F82">
        <w:rPr>
          <w:rFonts w:ascii="Times New Roman" w:hAnsi="Times New Roman" w:cs="Times New Roman"/>
          <w:sz w:val="24"/>
          <w:szCs w:val="24"/>
        </w:rPr>
        <w:t xml:space="preserve"> </w:t>
      </w:r>
      <w:r w:rsidR="00A951EE" w:rsidRPr="00FA0F82">
        <w:rPr>
          <w:rFonts w:ascii="Times New Roman" w:hAnsi="Times New Roman" w:cs="Times New Roman"/>
          <w:sz w:val="24"/>
          <w:szCs w:val="24"/>
        </w:rPr>
        <w:t>Participants said “</w:t>
      </w:r>
      <w:r w:rsidR="00A951EE" w:rsidRPr="00FA0F82">
        <w:rPr>
          <w:rFonts w:ascii="Times New Roman" w:hAnsi="Times New Roman" w:cs="Times New Roman"/>
          <w:i/>
          <w:iCs/>
          <w:sz w:val="24"/>
          <w:szCs w:val="24"/>
          <w:shd w:val="clear" w:color="auto" w:fill="FFFFFF"/>
        </w:rPr>
        <w:t>I like to be in control of things”</w:t>
      </w:r>
      <w:r w:rsidR="00A951EE" w:rsidRPr="00FA0F82">
        <w:rPr>
          <w:rFonts w:ascii="Times New Roman" w:hAnsi="Times New Roman" w:cs="Times New Roman"/>
          <w:sz w:val="24"/>
          <w:szCs w:val="24"/>
          <w:shd w:val="clear" w:color="auto" w:fill="FFFFFF"/>
        </w:rPr>
        <w:t xml:space="preserve"> (</w:t>
      </w:r>
      <w:r w:rsidR="00FE2A7B" w:rsidRPr="00FA0F82">
        <w:rPr>
          <w:rFonts w:ascii="Times New Roman" w:hAnsi="Times New Roman" w:cs="Times New Roman"/>
          <w:sz w:val="24"/>
          <w:szCs w:val="24"/>
        </w:rPr>
        <w:t>Lindsey</w:t>
      </w:r>
      <w:r w:rsidR="00A951EE" w:rsidRPr="00FA0F82">
        <w:rPr>
          <w:rFonts w:ascii="Times New Roman" w:hAnsi="Times New Roman" w:cs="Times New Roman"/>
          <w:sz w:val="24"/>
          <w:szCs w:val="24"/>
        </w:rPr>
        <w:t>, 8, 313)</w:t>
      </w:r>
      <w:r w:rsidR="00272EEF" w:rsidRPr="00FA0F82">
        <w:rPr>
          <w:rFonts w:ascii="Times New Roman" w:hAnsi="Times New Roman" w:cs="Times New Roman"/>
          <w:sz w:val="24"/>
          <w:szCs w:val="24"/>
        </w:rPr>
        <w:t>. Control could be achieved in a range of ways.</w:t>
      </w:r>
    </w:p>
    <w:p w14:paraId="053B23F8" w14:textId="5E0AB0D3" w:rsidR="006F4DFB" w:rsidRPr="00FA0F82" w:rsidRDefault="00272EEF"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lastRenderedPageBreak/>
        <w:t xml:space="preserve">The choice to </w:t>
      </w:r>
      <w:r w:rsidR="008E2C8E" w:rsidRPr="00FA0F82">
        <w:rPr>
          <w:rFonts w:ascii="Times New Roman" w:hAnsi="Times New Roman" w:cs="Times New Roman"/>
          <w:sz w:val="24"/>
          <w:szCs w:val="24"/>
        </w:rPr>
        <w:t>engag</w:t>
      </w:r>
      <w:r w:rsidRPr="00FA0F82">
        <w:rPr>
          <w:rFonts w:ascii="Times New Roman" w:hAnsi="Times New Roman" w:cs="Times New Roman"/>
          <w:sz w:val="24"/>
          <w:szCs w:val="24"/>
        </w:rPr>
        <w:t>e</w:t>
      </w:r>
      <w:r w:rsidR="008E2C8E" w:rsidRPr="00FA0F82">
        <w:rPr>
          <w:rFonts w:ascii="Times New Roman" w:hAnsi="Times New Roman" w:cs="Times New Roman"/>
          <w:sz w:val="24"/>
          <w:szCs w:val="24"/>
        </w:rPr>
        <w:t xml:space="preserve"> </w:t>
      </w:r>
      <w:r w:rsidR="0039509F" w:rsidRPr="00FA0F82">
        <w:rPr>
          <w:rFonts w:ascii="Times New Roman" w:hAnsi="Times New Roman" w:cs="Times New Roman"/>
          <w:sz w:val="24"/>
          <w:szCs w:val="24"/>
        </w:rPr>
        <w:t xml:space="preserve">with or </w:t>
      </w:r>
      <w:r w:rsidR="00A951EE" w:rsidRPr="00FA0F82">
        <w:rPr>
          <w:rFonts w:ascii="Times New Roman" w:hAnsi="Times New Roman" w:cs="Times New Roman"/>
          <w:sz w:val="24"/>
          <w:szCs w:val="24"/>
        </w:rPr>
        <w:t>declin</w:t>
      </w:r>
      <w:r w:rsidRPr="00FA0F82">
        <w:rPr>
          <w:rFonts w:ascii="Times New Roman" w:hAnsi="Times New Roman" w:cs="Times New Roman"/>
          <w:sz w:val="24"/>
          <w:szCs w:val="24"/>
        </w:rPr>
        <w:t>e</w:t>
      </w:r>
      <w:r w:rsidR="00A951EE" w:rsidRPr="00FA0F82">
        <w:rPr>
          <w:rFonts w:ascii="Times New Roman" w:hAnsi="Times New Roman" w:cs="Times New Roman"/>
          <w:sz w:val="24"/>
          <w:szCs w:val="24"/>
        </w:rPr>
        <w:t xml:space="preserve"> </w:t>
      </w:r>
      <w:r w:rsidR="28E3A6EA" w:rsidRPr="00FA0F82">
        <w:rPr>
          <w:rFonts w:ascii="Times New Roman" w:hAnsi="Times New Roman" w:cs="Times New Roman"/>
          <w:sz w:val="24"/>
          <w:szCs w:val="24"/>
        </w:rPr>
        <w:t>screening</w:t>
      </w:r>
      <w:r w:rsidRPr="00FA0F82">
        <w:rPr>
          <w:rFonts w:ascii="Times New Roman" w:hAnsi="Times New Roman" w:cs="Times New Roman"/>
          <w:sz w:val="24"/>
          <w:szCs w:val="24"/>
        </w:rPr>
        <w:t xml:space="preserve"> was important</w:t>
      </w:r>
      <w:r w:rsidR="00A951EE" w:rsidRPr="00FA0F82">
        <w:rPr>
          <w:rFonts w:ascii="Times New Roman" w:hAnsi="Times New Roman" w:cs="Times New Roman"/>
          <w:sz w:val="24"/>
          <w:szCs w:val="24"/>
        </w:rPr>
        <w:t xml:space="preserve">. </w:t>
      </w:r>
      <w:r w:rsidRPr="00FA0F82">
        <w:rPr>
          <w:rFonts w:ascii="Times New Roman" w:hAnsi="Times New Roman" w:cs="Times New Roman"/>
          <w:sz w:val="24"/>
          <w:szCs w:val="24"/>
        </w:rPr>
        <w:t>It</w:t>
      </w:r>
      <w:r w:rsidR="006F4DFB" w:rsidRPr="00FA0F82">
        <w:rPr>
          <w:rFonts w:ascii="Times New Roman" w:hAnsi="Times New Roman" w:cs="Times New Roman"/>
          <w:sz w:val="24"/>
          <w:szCs w:val="24"/>
        </w:rPr>
        <w:t xml:space="preserve"> fostered safety and facilitated empowerment: </w:t>
      </w:r>
    </w:p>
    <w:p w14:paraId="5E8D5870" w14:textId="0921EC98" w:rsidR="00A951EE" w:rsidRPr="00FA0F82" w:rsidRDefault="00A951EE" w:rsidP="00686AB5">
      <w:pPr>
        <w:spacing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w:t>
      </w:r>
      <w:r w:rsidR="00FB50B1"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 I’m glad because I don't feel pressured</w:t>
      </w:r>
      <w:r w:rsidR="00FB50B1" w:rsidRPr="00FA0F82">
        <w:rPr>
          <w:rFonts w:ascii="Times New Roman" w:hAnsi="Times New Roman" w:cs="Times New Roman"/>
          <w:i/>
          <w:iCs/>
          <w:sz w:val="24"/>
          <w:szCs w:val="24"/>
          <w:shd w:val="clear" w:color="auto" w:fill="FFFFFF"/>
        </w:rPr>
        <w:t xml:space="preserve"> b</w:t>
      </w:r>
      <w:r w:rsidRPr="00FA0F82">
        <w:rPr>
          <w:rFonts w:ascii="Times New Roman" w:hAnsi="Times New Roman" w:cs="Times New Roman"/>
          <w:i/>
          <w:iCs/>
          <w:sz w:val="24"/>
          <w:szCs w:val="24"/>
          <w:shd w:val="clear" w:color="auto" w:fill="FFFFFF"/>
        </w:rPr>
        <w:t xml:space="preserve">ecause the big thing for me </w:t>
      </w:r>
      <w:r w:rsidR="00FB50B1"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 while I’m not having it done, I'm in control, but then when I do feel like I’m ready to have it done, again I'm in control. That's, that's a biggie for me.” (</w:t>
      </w:r>
      <w:r w:rsidRPr="00FA0F82">
        <w:rPr>
          <w:rFonts w:ascii="Times New Roman" w:hAnsi="Times New Roman" w:cs="Times New Roman"/>
          <w:i/>
          <w:iCs/>
          <w:sz w:val="24"/>
          <w:szCs w:val="24"/>
        </w:rPr>
        <w:t>Paige, 6, 257-259)</w:t>
      </w:r>
    </w:p>
    <w:p w14:paraId="6F86A2B1" w14:textId="77777777" w:rsidR="00A951EE" w:rsidRPr="00FA0F82" w:rsidRDefault="00A951EE" w:rsidP="00686AB5">
      <w:pPr>
        <w:spacing w:after="0" w:line="480" w:lineRule="auto"/>
        <w:ind w:left="720"/>
        <w:rPr>
          <w:rFonts w:ascii="Times New Roman" w:hAnsi="Times New Roman" w:cs="Times New Roman"/>
          <w:i/>
          <w:iCs/>
          <w:sz w:val="24"/>
          <w:szCs w:val="24"/>
          <w:vertAlign w:val="subscript"/>
        </w:rPr>
      </w:pPr>
    </w:p>
    <w:p w14:paraId="7BDB7D6B" w14:textId="1B087B63" w:rsidR="00B420E5" w:rsidRPr="00FA0F82" w:rsidRDefault="0039509F" w:rsidP="00686AB5">
      <w:pPr>
        <w:spacing w:after="0" w:line="480" w:lineRule="auto"/>
        <w:jc w:val="both"/>
        <w:rPr>
          <w:rFonts w:ascii="Times New Roman" w:hAnsi="Times New Roman" w:cs="Times New Roman"/>
          <w:sz w:val="24"/>
          <w:szCs w:val="24"/>
        </w:rPr>
      </w:pPr>
      <w:r w:rsidRPr="00FA0F82">
        <w:rPr>
          <w:rFonts w:ascii="Times New Roman" w:hAnsi="Times New Roman" w:cs="Times New Roman"/>
          <w:sz w:val="24"/>
          <w:szCs w:val="24"/>
        </w:rPr>
        <w:t>Sometimes participants were not psychologically ready (as explained by Paige above), other times they decided that if they were having a bad time and ‘behaving horrible’ they would decline screening for fear that the health professional would seek retribution for the poor behaviour. Being able to decline, kept them feeling safe</w:t>
      </w:r>
      <w:r w:rsidR="00A8529A" w:rsidRPr="00FA0F82">
        <w:rPr>
          <w:rFonts w:ascii="Times New Roman" w:hAnsi="Times New Roman" w:cs="Times New Roman"/>
          <w:sz w:val="24"/>
          <w:szCs w:val="24"/>
        </w:rPr>
        <w:t xml:space="preserve">: </w:t>
      </w:r>
    </w:p>
    <w:p w14:paraId="284DA207" w14:textId="330E8A8A" w:rsidR="00A951EE" w:rsidRPr="00FA0F82" w:rsidRDefault="00A951EE" w:rsidP="00686AB5">
      <w:pPr>
        <w:spacing w:after="0" w:line="480" w:lineRule="auto"/>
        <w:ind w:left="720"/>
        <w:rPr>
          <w:rFonts w:ascii="Times New Roman" w:hAnsi="Times New Roman" w:cs="Times New Roman"/>
          <w:i/>
          <w:iCs/>
          <w:sz w:val="24"/>
          <w:szCs w:val="24"/>
          <w:shd w:val="clear" w:color="auto" w:fill="FFFFFF"/>
        </w:rPr>
      </w:pPr>
      <w:r w:rsidRPr="00FA0F82">
        <w:rPr>
          <w:rFonts w:ascii="Times New Roman" w:hAnsi="Times New Roman" w:cs="Times New Roman"/>
          <w:i/>
          <w:iCs/>
          <w:sz w:val="24"/>
          <w:szCs w:val="24"/>
          <w:shd w:val="clear" w:color="auto" w:fill="FFFFFF"/>
        </w:rPr>
        <w:t xml:space="preserve">“…If I am behaving horrible and kicking off and </w:t>
      </w:r>
      <w:r w:rsidR="00FB50B1"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 risk towards others …obviously then I’m not going to go because obviously I’m not safe... they’ll being thinking I’ve been treating people like absolute crap so why should they not do the same back. So, I’d just say no.” (</w:t>
      </w:r>
      <w:r w:rsidR="00FE2A7B" w:rsidRPr="00FA0F82">
        <w:rPr>
          <w:rFonts w:ascii="Times New Roman" w:hAnsi="Times New Roman" w:cs="Times New Roman"/>
          <w:i/>
          <w:iCs/>
          <w:sz w:val="24"/>
          <w:szCs w:val="24"/>
        </w:rPr>
        <w:t>Robin</w:t>
      </w:r>
      <w:r w:rsidRPr="00FA0F82">
        <w:rPr>
          <w:rFonts w:ascii="Times New Roman" w:hAnsi="Times New Roman" w:cs="Times New Roman"/>
          <w:i/>
          <w:iCs/>
          <w:sz w:val="24"/>
          <w:szCs w:val="24"/>
        </w:rPr>
        <w:t xml:space="preserve">, </w:t>
      </w:r>
      <w:r w:rsidRPr="00FA0F82">
        <w:rPr>
          <w:rFonts w:ascii="Times New Roman" w:hAnsi="Times New Roman" w:cs="Times New Roman"/>
          <w:i/>
          <w:iCs/>
          <w:sz w:val="24"/>
          <w:szCs w:val="24"/>
          <w:shd w:val="clear" w:color="auto" w:fill="FFFFFF"/>
        </w:rPr>
        <w:t>9, 373-378)</w:t>
      </w:r>
    </w:p>
    <w:p w14:paraId="454DBE36" w14:textId="77777777" w:rsidR="00A951EE" w:rsidRPr="00FA0F82" w:rsidRDefault="00A951EE" w:rsidP="00686AB5">
      <w:pPr>
        <w:spacing w:after="0" w:line="480" w:lineRule="auto"/>
        <w:jc w:val="both"/>
        <w:rPr>
          <w:rFonts w:ascii="Times New Roman" w:hAnsi="Times New Roman" w:cs="Times New Roman"/>
          <w:sz w:val="24"/>
          <w:szCs w:val="24"/>
        </w:rPr>
      </w:pPr>
    </w:p>
    <w:p w14:paraId="1C0CF4FE" w14:textId="4F717437" w:rsidR="00A951EE" w:rsidRPr="00FA0F82" w:rsidRDefault="00272EEF" w:rsidP="00686AB5">
      <w:pPr>
        <w:spacing w:after="0" w:line="480" w:lineRule="auto"/>
        <w:jc w:val="both"/>
        <w:rPr>
          <w:rFonts w:ascii="Times New Roman" w:hAnsi="Times New Roman" w:cs="Times New Roman"/>
          <w:sz w:val="24"/>
          <w:szCs w:val="24"/>
        </w:rPr>
      </w:pPr>
      <w:r w:rsidRPr="00FA0F82">
        <w:rPr>
          <w:rFonts w:ascii="Times New Roman" w:hAnsi="Times New Roman" w:cs="Times New Roman"/>
          <w:sz w:val="24"/>
          <w:szCs w:val="24"/>
        </w:rPr>
        <w:t>It was not surprising that Robin was concerned about how staff may respond to their poor behaviour. After all, many participants recalled past experiences where their needs had not been respected: “</w:t>
      </w:r>
      <w:r w:rsidRPr="00FA0F82">
        <w:rPr>
          <w:rFonts w:ascii="Times New Roman" w:hAnsi="Times New Roman" w:cs="Times New Roman"/>
          <w:i/>
          <w:iCs/>
          <w:sz w:val="24"/>
          <w:szCs w:val="24"/>
        </w:rPr>
        <w:t>because of our past abuse...and obviously wanting people to stop and...they didn’t, so that’s always in the back of my head” (Paige, 2, 85-86</w:t>
      </w:r>
      <w:r w:rsidRPr="00FA0F82">
        <w:rPr>
          <w:rFonts w:ascii="Times New Roman" w:hAnsi="Times New Roman" w:cs="Times New Roman"/>
          <w:sz w:val="24"/>
          <w:szCs w:val="24"/>
        </w:rPr>
        <w:t xml:space="preserve">). </w:t>
      </w:r>
      <w:r w:rsidR="0039509F" w:rsidRPr="00FA0F82">
        <w:rPr>
          <w:rFonts w:ascii="Times New Roman" w:hAnsi="Times New Roman" w:cs="Times New Roman"/>
          <w:sz w:val="24"/>
          <w:szCs w:val="24"/>
        </w:rPr>
        <w:t xml:space="preserve">Knowing that there was an </w:t>
      </w:r>
      <w:r w:rsidR="00130F81" w:rsidRPr="00FA0F82">
        <w:rPr>
          <w:rFonts w:ascii="Times New Roman" w:hAnsi="Times New Roman" w:cs="Times New Roman"/>
          <w:sz w:val="24"/>
          <w:szCs w:val="24"/>
        </w:rPr>
        <w:t xml:space="preserve">option </w:t>
      </w:r>
      <w:r w:rsidR="0039509F" w:rsidRPr="00FA0F82">
        <w:rPr>
          <w:rFonts w:ascii="Times New Roman" w:hAnsi="Times New Roman" w:cs="Times New Roman"/>
          <w:sz w:val="24"/>
          <w:szCs w:val="24"/>
        </w:rPr>
        <w:t xml:space="preserve">to change </w:t>
      </w:r>
      <w:r w:rsidR="00130F81" w:rsidRPr="00FA0F82">
        <w:rPr>
          <w:rFonts w:ascii="Times New Roman" w:hAnsi="Times New Roman" w:cs="Times New Roman"/>
          <w:sz w:val="24"/>
          <w:szCs w:val="24"/>
        </w:rPr>
        <w:t xml:space="preserve">their mind </w:t>
      </w:r>
      <w:r w:rsidR="0039509F" w:rsidRPr="00FA0F82">
        <w:rPr>
          <w:rFonts w:ascii="Times New Roman" w:hAnsi="Times New Roman" w:cs="Times New Roman"/>
          <w:sz w:val="24"/>
          <w:szCs w:val="24"/>
        </w:rPr>
        <w:t>during the screening process was also</w:t>
      </w:r>
      <w:r w:rsidRPr="00FA0F82">
        <w:rPr>
          <w:rFonts w:ascii="Times New Roman" w:hAnsi="Times New Roman" w:cs="Times New Roman"/>
          <w:sz w:val="24"/>
          <w:szCs w:val="24"/>
        </w:rPr>
        <w:t xml:space="preserve"> an</w:t>
      </w:r>
      <w:r w:rsidR="0039509F" w:rsidRPr="00FA0F82">
        <w:rPr>
          <w:rFonts w:ascii="Times New Roman" w:hAnsi="Times New Roman" w:cs="Times New Roman"/>
          <w:sz w:val="24"/>
          <w:szCs w:val="24"/>
        </w:rPr>
        <w:t xml:space="preserve"> important</w:t>
      </w:r>
      <w:r w:rsidRPr="00FA0F82">
        <w:rPr>
          <w:rFonts w:ascii="Times New Roman" w:hAnsi="Times New Roman" w:cs="Times New Roman"/>
          <w:sz w:val="24"/>
          <w:szCs w:val="24"/>
        </w:rPr>
        <w:t xml:space="preserve"> form of empowerment</w:t>
      </w:r>
      <w:r w:rsidR="00130F81" w:rsidRPr="00FA0F82">
        <w:rPr>
          <w:rFonts w:ascii="Times New Roman" w:hAnsi="Times New Roman" w:cs="Times New Roman"/>
          <w:sz w:val="24"/>
          <w:szCs w:val="24"/>
        </w:rPr>
        <w:t xml:space="preserve">:  </w:t>
      </w:r>
    </w:p>
    <w:p w14:paraId="69E89CAC" w14:textId="06E2EC37" w:rsidR="00A951EE" w:rsidRPr="00FA0F82" w:rsidRDefault="00A951EE" w:rsidP="00E826F6">
      <w:pPr>
        <w:spacing w:after="0" w:line="480" w:lineRule="auto"/>
        <w:ind w:left="720"/>
        <w:rPr>
          <w:rFonts w:ascii="Times New Roman" w:hAnsi="Times New Roman" w:cs="Times New Roman"/>
          <w:i/>
          <w:iCs/>
          <w:sz w:val="24"/>
          <w:szCs w:val="24"/>
          <w:shd w:val="clear" w:color="auto" w:fill="FFFFFF"/>
        </w:rPr>
      </w:pPr>
      <w:r w:rsidRPr="00FA0F82">
        <w:rPr>
          <w:rFonts w:ascii="Times New Roman" w:hAnsi="Times New Roman" w:cs="Times New Roman"/>
          <w:i/>
          <w:iCs/>
          <w:sz w:val="24"/>
          <w:szCs w:val="24"/>
          <w:shd w:val="clear" w:color="auto" w:fill="FFFFFF"/>
        </w:rPr>
        <w:t>“I’d say stop before I was like properly exposed... if you just say don't want to go, then you don’t have to go; I don’t have to go” (</w:t>
      </w:r>
      <w:r w:rsidR="00FE2A7B" w:rsidRPr="00FA0F82">
        <w:rPr>
          <w:rFonts w:ascii="Times New Roman" w:hAnsi="Times New Roman" w:cs="Times New Roman"/>
          <w:i/>
          <w:iCs/>
          <w:sz w:val="24"/>
          <w:szCs w:val="24"/>
        </w:rPr>
        <w:t>Robin</w:t>
      </w:r>
      <w:r w:rsidRPr="00FA0F82">
        <w:rPr>
          <w:rFonts w:ascii="Times New Roman" w:hAnsi="Times New Roman" w:cs="Times New Roman"/>
          <w:i/>
          <w:iCs/>
          <w:sz w:val="24"/>
          <w:szCs w:val="24"/>
        </w:rPr>
        <w:t xml:space="preserve">, </w:t>
      </w:r>
      <w:r w:rsidRPr="00FA0F82">
        <w:rPr>
          <w:rFonts w:ascii="Times New Roman" w:hAnsi="Times New Roman" w:cs="Times New Roman"/>
          <w:i/>
          <w:iCs/>
          <w:sz w:val="24"/>
          <w:szCs w:val="24"/>
          <w:shd w:val="clear" w:color="auto" w:fill="FFFFFF"/>
        </w:rPr>
        <w:t>3, 107-110)</w:t>
      </w:r>
    </w:p>
    <w:p w14:paraId="13A79F01" w14:textId="77777777" w:rsidR="00E826F6" w:rsidRPr="00FA0F82" w:rsidRDefault="00E826F6" w:rsidP="00E826F6">
      <w:pPr>
        <w:spacing w:after="0" w:line="480" w:lineRule="auto"/>
        <w:ind w:left="720"/>
        <w:rPr>
          <w:rFonts w:ascii="Times New Roman" w:hAnsi="Times New Roman" w:cs="Times New Roman"/>
          <w:i/>
          <w:iCs/>
          <w:sz w:val="24"/>
          <w:szCs w:val="24"/>
          <w:shd w:val="clear" w:color="auto" w:fill="FFFFFF"/>
        </w:rPr>
      </w:pPr>
    </w:p>
    <w:p w14:paraId="6E8323DA" w14:textId="779DF617" w:rsidR="00A951EE" w:rsidRPr="00FA0F82" w:rsidRDefault="00272EEF" w:rsidP="00686AB5">
      <w:pPr>
        <w:spacing w:after="0" w:line="480" w:lineRule="auto"/>
        <w:jc w:val="both"/>
        <w:rPr>
          <w:rFonts w:ascii="Times New Roman" w:hAnsi="Times New Roman" w:cs="Times New Roman"/>
          <w:sz w:val="24"/>
          <w:szCs w:val="24"/>
        </w:rPr>
      </w:pPr>
      <w:r w:rsidRPr="00FA0F82">
        <w:rPr>
          <w:rFonts w:ascii="Times New Roman" w:hAnsi="Times New Roman" w:cs="Times New Roman"/>
          <w:sz w:val="24"/>
          <w:szCs w:val="24"/>
        </w:rPr>
        <w:lastRenderedPageBreak/>
        <w:t>Participants also spoke of</w:t>
      </w:r>
      <w:r w:rsidR="00E20BF9" w:rsidRPr="00FA0F82">
        <w:rPr>
          <w:rFonts w:ascii="Times New Roman" w:hAnsi="Times New Roman" w:cs="Times New Roman"/>
          <w:sz w:val="24"/>
          <w:szCs w:val="24"/>
        </w:rPr>
        <w:t xml:space="preserve"> having familiar nursing staff as chaperones</w:t>
      </w:r>
      <w:r w:rsidRPr="00FA0F82">
        <w:rPr>
          <w:rFonts w:ascii="Times New Roman" w:hAnsi="Times New Roman" w:cs="Times New Roman"/>
          <w:sz w:val="24"/>
          <w:szCs w:val="24"/>
        </w:rPr>
        <w:t xml:space="preserve"> because this</w:t>
      </w:r>
      <w:r w:rsidR="00E20BF9" w:rsidRPr="00FA0F82">
        <w:rPr>
          <w:rFonts w:ascii="Times New Roman" w:hAnsi="Times New Roman" w:cs="Times New Roman"/>
          <w:sz w:val="24"/>
          <w:szCs w:val="24"/>
        </w:rPr>
        <w:t xml:space="preserve"> helped </w:t>
      </w:r>
      <w:r w:rsidRPr="00FA0F82">
        <w:rPr>
          <w:rFonts w:ascii="Times New Roman" w:hAnsi="Times New Roman" w:cs="Times New Roman"/>
          <w:sz w:val="24"/>
          <w:szCs w:val="24"/>
        </w:rPr>
        <w:t>them</w:t>
      </w:r>
      <w:r w:rsidR="00E20BF9" w:rsidRPr="00FA0F82">
        <w:rPr>
          <w:rFonts w:ascii="Times New Roman" w:hAnsi="Times New Roman" w:cs="Times New Roman"/>
          <w:sz w:val="24"/>
          <w:szCs w:val="24"/>
        </w:rPr>
        <w:t xml:space="preserve"> feel in control and supported during the vulnerable procedure</w:t>
      </w:r>
      <w:r w:rsidRPr="00FA0F82">
        <w:rPr>
          <w:rFonts w:ascii="Times New Roman" w:hAnsi="Times New Roman" w:cs="Times New Roman"/>
          <w:sz w:val="24"/>
          <w:szCs w:val="24"/>
        </w:rPr>
        <w:t>:</w:t>
      </w:r>
      <w:r w:rsidR="00E20BF9" w:rsidRPr="00FA0F82">
        <w:rPr>
          <w:rFonts w:ascii="Times New Roman" w:hAnsi="Times New Roman" w:cs="Times New Roman"/>
          <w:sz w:val="24"/>
          <w:szCs w:val="24"/>
        </w:rPr>
        <w:t xml:space="preserve"> </w:t>
      </w:r>
    </w:p>
    <w:p w14:paraId="0188ADC3" w14:textId="119E0F8E" w:rsidR="00A951EE" w:rsidRPr="00FA0F82" w:rsidRDefault="00272EEF" w:rsidP="00686AB5">
      <w:pPr>
        <w:spacing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 xml:space="preserve"> </w:t>
      </w:r>
      <w:r w:rsidR="00A951EE" w:rsidRPr="00FA0F82">
        <w:rPr>
          <w:rFonts w:ascii="Times New Roman" w:hAnsi="Times New Roman" w:cs="Times New Roman"/>
          <w:i/>
          <w:iCs/>
          <w:sz w:val="24"/>
          <w:szCs w:val="24"/>
          <w:shd w:val="clear" w:color="auto" w:fill="FFFFFF"/>
        </w:rPr>
        <w:t>“I went with a member of staff, and I got on very well with her...she kept tapping me on the shoulder to let me know that she was still there, and I was crying all the way through the procedure” (</w:t>
      </w:r>
      <w:r w:rsidR="00FE2A7B" w:rsidRPr="00FA0F82">
        <w:rPr>
          <w:rFonts w:ascii="Times New Roman" w:hAnsi="Times New Roman" w:cs="Times New Roman"/>
          <w:i/>
          <w:iCs/>
          <w:sz w:val="24"/>
          <w:szCs w:val="24"/>
        </w:rPr>
        <w:t>Riley</w:t>
      </w:r>
      <w:r w:rsidR="00A951EE" w:rsidRPr="00FA0F82">
        <w:rPr>
          <w:rFonts w:ascii="Times New Roman" w:hAnsi="Times New Roman" w:cs="Times New Roman"/>
          <w:i/>
          <w:iCs/>
          <w:sz w:val="24"/>
          <w:szCs w:val="24"/>
        </w:rPr>
        <w:t>, 3, 134-136)</w:t>
      </w:r>
    </w:p>
    <w:p w14:paraId="0B50D95D" w14:textId="160EFA03" w:rsidR="00A951EE" w:rsidRPr="00FA0F82" w:rsidRDefault="00272EEF" w:rsidP="00E826F6">
      <w:pPr>
        <w:spacing w:line="480" w:lineRule="auto"/>
        <w:ind w:left="720"/>
        <w:rPr>
          <w:rFonts w:ascii="Times New Roman" w:hAnsi="Times New Roman" w:cs="Times New Roman"/>
          <w:i/>
          <w:iCs/>
          <w:sz w:val="24"/>
          <w:szCs w:val="24"/>
          <w:shd w:val="clear" w:color="auto" w:fill="FFFFFF"/>
        </w:rPr>
      </w:pPr>
      <w:r w:rsidRPr="00FA0F82">
        <w:rPr>
          <w:rFonts w:ascii="Times New Roman" w:hAnsi="Times New Roman" w:cs="Times New Roman"/>
          <w:i/>
          <w:iCs/>
          <w:sz w:val="24"/>
          <w:szCs w:val="24"/>
          <w:shd w:val="clear" w:color="auto" w:fill="FFFFFF"/>
        </w:rPr>
        <w:t xml:space="preserve"> </w:t>
      </w:r>
      <w:r w:rsidR="00A951EE" w:rsidRPr="00FA0F82">
        <w:rPr>
          <w:rFonts w:ascii="Times New Roman" w:hAnsi="Times New Roman" w:cs="Times New Roman"/>
          <w:i/>
          <w:iCs/>
          <w:sz w:val="24"/>
          <w:szCs w:val="24"/>
          <w:shd w:val="clear" w:color="auto" w:fill="FFFFFF"/>
        </w:rPr>
        <w:t>“…sounds silly but a chaperone and that don’t mind you, holding their hand and squeezing a bit of support... in my head I really want to hold someone’s hand right now.” (</w:t>
      </w:r>
      <w:r w:rsidR="00FE2A7B" w:rsidRPr="00FA0F82">
        <w:rPr>
          <w:rFonts w:ascii="Times New Roman" w:hAnsi="Times New Roman" w:cs="Times New Roman"/>
          <w:i/>
          <w:iCs/>
          <w:sz w:val="24"/>
          <w:szCs w:val="24"/>
          <w:shd w:val="clear" w:color="auto" w:fill="FFFFFF"/>
        </w:rPr>
        <w:t>Robin</w:t>
      </w:r>
      <w:r w:rsidR="00A951EE" w:rsidRPr="00FA0F82">
        <w:rPr>
          <w:rFonts w:ascii="Times New Roman" w:hAnsi="Times New Roman" w:cs="Times New Roman"/>
          <w:i/>
          <w:iCs/>
          <w:sz w:val="24"/>
          <w:szCs w:val="24"/>
          <w:shd w:val="clear" w:color="auto" w:fill="FFFFFF"/>
        </w:rPr>
        <w:t>, 11, 475-479)</w:t>
      </w:r>
    </w:p>
    <w:p w14:paraId="2962983F" w14:textId="72A4BCAA" w:rsidR="006F4DFB" w:rsidRPr="00FA0F82" w:rsidRDefault="0070064B"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Physical</w:t>
      </w:r>
      <w:r w:rsidR="006F4DFB" w:rsidRPr="00FA0F82">
        <w:rPr>
          <w:rFonts w:ascii="Times New Roman" w:hAnsi="Times New Roman" w:cs="Times New Roman"/>
          <w:sz w:val="24"/>
          <w:szCs w:val="24"/>
        </w:rPr>
        <w:t xml:space="preserve"> contact in forensic services is uncommon due to boundary issues and risk, yet touch, with patient choice and consent allows empowerment during screening. Furthermore, equipment, position, and adaptive coping skills provided control and empowerment during examinations. Riley shared feeling empowered learning about alternative screening positions, to reduce their vulnerability, feel in control and detach from trauma reminders: </w:t>
      </w:r>
    </w:p>
    <w:p w14:paraId="616ADE58" w14:textId="579A13C3" w:rsidR="00A951EE" w:rsidRPr="00FA0F82" w:rsidRDefault="00A951EE" w:rsidP="00E826F6">
      <w:pPr>
        <w:spacing w:line="480" w:lineRule="auto"/>
        <w:ind w:left="720"/>
        <w:rPr>
          <w:rFonts w:ascii="Times New Roman" w:hAnsi="Times New Roman" w:cs="Times New Roman"/>
          <w:i/>
          <w:iCs/>
          <w:sz w:val="24"/>
          <w:szCs w:val="24"/>
          <w:shd w:val="clear" w:color="auto" w:fill="FFFFFF"/>
        </w:rPr>
      </w:pPr>
      <w:r w:rsidRPr="00FA0F82">
        <w:rPr>
          <w:rFonts w:ascii="Times New Roman" w:hAnsi="Times New Roman" w:cs="Times New Roman"/>
          <w:i/>
          <w:iCs/>
          <w:sz w:val="24"/>
          <w:szCs w:val="24"/>
          <w:shd w:val="clear" w:color="auto" w:fill="FFFFFF"/>
        </w:rPr>
        <w:t>“…I don't lie on my back or my belly because of trauma. So, if I knew that I could do on the side, I think it would have been okay, so now if in future, when I do need them, I know I don’t have to go back to trauma. I know I can have it laying on my side…” (</w:t>
      </w:r>
      <w:r w:rsidR="00FE2A7B" w:rsidRPr="00FA0F82">
        <w:rPr>
          <w:rFonts w:ascii="Times New Roman" w:hAnsi="Times New Roman" w:cs="Times New Roman"/>
          <w:i/>
          <w:iCs/>
          <w:sz w:val="24"/>
          <w:szCs w:val="24"/>
          <w:shd w:val="clear" w:color="auto" w:fill="FFFFFF"/>
        </w:rPr>
        <w:t>Riley</w:t>
      </w:r>
      <w:r w:rsidRPr="00FA0F82">
        <w:rPr>
          <w:rFonts w:ascii="Times New Roman" w:hAnsi="Times New Roman" w:cs="Times New Roman"/>
          <w:i/>
          <w:iCs/>
          <w:sz w:val="24"/>
          <w:szCs w:val="24"/>
          <w:shd w:val="clear" w:color="auto" w:fill="FFFFFF"/>
        </w:rPr>
        <w:t>, 14, 630-634)</w:t>
      </w:r>
    </w:p>
    <w:p w14:paraId="5BE0CC21" w14:textId="0809BDA9" w:rsidR="00A951EE" w:rsidRPr="00FA0F82" w:rsidRDefault="00272EEF"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C</w:t>
      </w:r>
      <w:r w:rsidR="00BB7C74" w:rsidRPr="00FA0F82">
        <w:rPr>
          <w:rFonts w:ascii="Times New Roman" w:hAnsi="Times New Roman" w:cs="Times New Roman"/>
          <w:sz w:val="24"/>
          <w:szCs w:val="24"/>
        </w:rPr>
        <w:t>ho</w:t>
      </w:r>
      <w:r w:rsidRPr="00FA0F82">
        <w:rPr>
          <w:rFonts w:ascii="Times New Roman" w:hAnsi="Times New Roman" w:cs="Times New Roman"/>
          <w:sz w:val="24"/>
          <w:szCs w:val="24"/>
        </w:rPr>
        <w:t xml:space="preserve">ice about </w:t>
      </w:r>
      <w:r w:rsidR="00BB7C74" w:rsidRPr="00FA0F82">
        <w:rPr>
          <w:rFonts w:ascii="Times New Roman" w:hAnsi="Times New Roman" w:cs="Times New Roman"/>
          <w:sz w:val="24"/>
          <w:szCs w:val="24"/>
        </w:rPr>
        <w:t xml:space="preserve">the screening environment </w:t>
      </w:r>
      <w:r w:rsidRPr="00FA0F82">
        <w:rPr>
          <w:rFonts w:ascii="Times New Roman" w:hAnsi="Times New Roman" w:cs="Times New Roman"/>
          <w:sz w:val="24"/>
          <w:szCs w:val="24"/>
        </w:rPr>
        <w:t xml:space="preserve">was also important. </w:t>
      </w:r>
      <w:r w:rsidR="00A951EE" w:rsidRPr="00FA0F82">
        <w:rPr>
          <w:rFonts w:ascii="Times New Roman" w:hAnsi="Times New Roman" w:cs="Times New Roman"/>
          <w:sz w:val="24"/>
          <w:szCs w:val="24"/>
        </w:rPr>
        <w:t>Participants emphasised having the test on the ward “</w:t>
      </w:r>
      <w:r w:rsidR="00A951EE" w:rsidRPr="00FA0F82">
        <w:rPr>
          <w:rFonts w:ascii="Times New Roman" w:hAnsi="Times New Roman" w:cs="Times New Roman"/>
          <w:i/>
          <w:iCs/>
          <w:sz w:val="24"/>
          <w:szCs w:val="24"/>
        </w:rPr>
        <w:t>would basically contaminate my room</w:t>
      </w:r>
      <w:r w:rsidR="00A951EE" w:rsidRPr="00FA0F82">
        <w:rPr>
          <w:rFonts w:ascii="Times New Roman" w:hAnsi="Times New Roman" w:cs="Times New Roman"/>
          <w:sz w:val="24"/>
          <w:szCs w:val="24"/>
        </w:rPr>
        <w:t>” (</w:t>
      </w:r>
      <w:r w:rsidR="00FE2A7B" w:rsidRPr="00FA0F82">
        <w:rPr>
          <w:rFonts w:ascii="Times New Roman" w:hAnsi="Times New Roman" w:cs="Times New Roman"/>
          <w:sz w:val="24"/>
          <w:szCs w:val="24"/>
        </w:rPr>
        <w:t>Riley</w:t>
      </w:r>
      <w:r w:rsidR="00A951EE" w:rsidRPr="00FA0F82">
        <w:rPr>
          <w:rFonts w:ascii="Times New Roman" w:hAnsi="Times New Roman" w:cs="Times New Roman"/>
          <w:sz w:val="24"/>
          <w:szCs w:val="24"/>
        </w:rPr>
        <w:t>, 12, 613) and “</w:t>
      </w:r>
      <w:r w:rsidR="00A951EE" w:rsidRPr="00FA0F82">
        <w:rPr>
          <w:rFonts w:ascii="Times New Roman" w:hAnsi="Times New Roman" w:cs="Times New Roman"/>
          <w:i/>
          <w:iCs/>
          <w:sz w:val="24"/>
          <w:szCs w:val="24"/>
          <w:shd w:val="clear" w:color="auto" w:fill="FFFFFF"/>
        </w:rPr>
        <w:t xml:space="preserve">trigger memories.” (Bailey, 7, 310). </w:t>
      </w:r>
      <w:r w:rsidRPr="00FA0F82">
        <w:rPr>
          <w:rFonts w:ascii="Times New Roman" w:hAnsi="Times New Roman" w:cs="Times New Roman"/>
          <w:iCs/>
          <w:sz w:val="24"/>
          <w:szCs w:val="24"/>
          <w:shd w:val="clear" w:color="auto" w:fill="FFFFFF"/>
        </w:rPr>
        <w:t>O</w:t>
      </w:r>
      <w:r w:rsidR="00BB7C74" w:rsidRPr="00FA0F82">
        <w:rPr>
          <w:rFonts w:ascii="Times New Roman" w:hAnsi="Times New Roman" w:cs="Times New Roman"/>
          <w:sz w:val="24"/>
          <w:szCs w:val="24"/>
          <w:shd w:val="clear" w:color="auto" w:fill="FFFFFF"/>
        </w:rPr>
        <w:t xml:space="preserve">ff-ward examinations </w:t>
      </w:r>
      <w:r w:rsidRPr="00FA0F82">
        <w:rPr>
          <w:rFonts w:ascii="Times New Roman" w:hAnsi="Times New Roman" w:cs="Times New Roman"/>
          <w:sz w:val="24"/>
          <w:szCs w:val="24"/>
          <w:shd w:val="clear" w:color="auto" w:fill="FFFFFF"/>
        </w:rPr>
        <w:t xml:space="preserve">were experienced as </w:t>
      </w:r>
      <w:r w:rsidR="00BB7C74" w:rsidRPr="00FA0F82">
        <w:rPr>
          <w:rFonts w:ascii="Times New Roman" w:hAnsi="Times New Roman" w:cs="Times New Roman"/>
          <w:sz w:val="24"/>
          <w:szCs w:val="24"/>
          <w:shd w:val="clear" w:color="auto" w:fill="FFFFFF"/>
        </w:rPr>
        <w:t>provid</w:t>
      </w:r>
      <w:r w:rsidRPr="00FA0F82">
        <w:rPr>
          <w:rFonts w:ascii="Times New Roman" w:hAnsi="Times New Roman" w:cs="Times New Roman"/>
          <w:sz w:val="24"/>
          <w:szCs w:val="24"/>
          <w:shd w:val="clear" w:color="auto" w:fill="FFFFFF"/>
        </w:rPr>
        <w:t>ing</w:t>
      </w:r>
      <w:r w:rsidR="00BB7C74" w:rsidRPr="00FA0F82">
        <w:rPr>
          <w:rFonts w:ascii="Times New Roman" w:hAnsi="Times New Roman" w:cs="Times New Roman"/>
          <w:sz w:val="24"/>
          <w:szCs w:val="24"/>
          <w:shd w:val="clear" w:color="auto" w:fill="FFFFFF"/>
        </w:rPr>
        <w:t xml:space="preserve"> safety and privacy, and avoided </w:t>
      </w:r>
      <w:r w:rsidRPr="00FA0F82">
        <w:rPr>
          <w:rFonts w:ascii="Times New Roman" w:hAnsi="Times New Roman" w:cs="Times New Roman"/>
          <w:sz w:val="24"/>
          <w:szCs w:val="24"/>
          <w:shd w:val="clear" w:color="auto" w:fill="FFFFFF"/>
        </w:rPr>
        <w:t xml:space="preserve">the potential for </w:t>
      </w:r>
      <w:r w:rsidR="00BB7C74" w:rsidRPr="00FA0F82">
        <w:rPr>
          <w:rFonts w:ascii="Times New Roman" w:hAnsi="Times New Roman" w:cs="Times New Roman"/>
          <w:sz w:val="24"/>
          <w:szCs w:val="24"/>
          <w:shd w:val="clear" w:color="auto" w:fill="FFFFFF"/>
        </w:rPr>
        <w:t>negative environmental associations:</w:t>
      </w:r>
      <w:r w:rsidR="00BB7C74" w:rsidRPr="00FA0F82">
        <w:rPr>
          <w:rFonts w:ascii="Times New Roman" w:hAnsi="Times New Roman" w:cs="Times New Roman"/>
          <w:i/>
          <w:iCs/>
          <w:sz w:val="24"/>
          <w:szCs w:val="24"/>
          <w:shd w:val="clear" w:color="auto" w:fill="FFFFFF"/>
        </w:rPr>
        <w:t xml:space="preserve"> </w:t>
      </w:r>
    </w:p>
    <w:p w14:paraId="5A03F8FC" w14:textId="26E3892E" w:rsidR="00A951EE" w:rsidRPr="00FA0F82" w:rsidRDefault="00A951EE" w:rsidP="00686AB5">
      <w:pPr>
        <w:spacing w:after="0" w:line="480" w:lineRule="auto"/>
        <w:ind w:left="720"/>
        <w:rPr>
          <w:rFonts w:ascii="Times New Roman" w:hAnsi="Times New Roman" w:cs="Times New Roman"/>
          <w:i/>
          <w:iCs/>
          <w:sz w:val="24"/>
          <w:szCs w:val="24"/>
          <w:shd w:val="clear" w:color="auto" w:fill="FFFFFF"/>
        </w:rPr>
      </w:pPr>
      <w:r w:rsidRPr="00FA0F82">
        <w:rPr>
          <w:rFonts w:ascii="Times New Roman" w:hAnsi="Times New Roman" w:cs="Times New Roman"/>
          <w:i/>
          <w:iCs/>
          <w:sz w:val="24"/>
          <w:szCs w:val="24"/>
          <w:shd w:val="clear" w:color="auto" w:fill="FFFFFF"/>
        </w:rPr>
        <w:t>“</w:t>
      </w:r>
      <w:r w:rsidR="005A503A"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for me that would stick out in my head thinking, oh I was in here when I had this done on the ward it's not very private…so that staff will come in not knowing that </w:t>
      </w:r>
      <w:r w:rsidRPr="00FA0F82">
        <w:rPr>
          <w:rFonts w:ascii="Times New Roman" w:hAnsi="Times New Roman" w:cs="Times New Roman"/>
          <w:i/>
          <w:iCs/>
          <w:sz w:val="24"/>
          <w:szCs w:val="24"/>
          <w:shd w:val="clear" w:color="auto" w:fill="FFFFFF"/>
        </w:rPr>
        <w:lastRenderedPageBreak/>
        <w:t>someone's having that done. So, I think it's more personalised having it done at the meds centre [off-ward].” (Paige, 5, 199-203)</w:t>
      </w:r>
    </w:p>
    <w:p w14:paraId="6573C412" w14:textId="77777777" w:rsidR="00A951EE" w:rsidRPr="00FA0F82" w:rsidRDefault="00A951EE" w:rsidP="00686AB5">
      <w:pPr>
        <w:spacing w:after="0" w:line="480" w:lineRule="auto"/>
        <w:jc w:val="both"/>
        <w:rPr>
          <w:rFonts w:ascii="Times New Roman" w:hAnsi="Times New Roman" w:cs="Times New Roman"/>
          <w:sz w:val="24"/>
          <w:szCs w:val="24"/>
        </w:rPr>
      </w:pPr>
    </w:p>
    <w:p w14:paraId="2535CF4A" w14:textId="0B781917" w:rsidR="00A951EE" w:rsidRPr="00FA0F82" w:rsidRDefault="00660A70" w:rsidP="00686AB5">
      <w:pPr>
        <w:spacing w:after="0" w:line="480" w:lineRule="auto"/>
        <w:jc w:val="both"/>
        <w:rPr>
          <w:rFonts w:ascii="Times New Roman" w:hAnsi="Times New Roman" w:cs="Times New Roman"/>
          <w:sz w:val="24"/>
          <w:szCs w:val="24"/>
        </w:rPr>
      </w:pPr>
      <w:r w:rsidRPr="00FA0F82">
        <w:rPr>
          <w:rFonts w:ascii="Times New Roman" w:hAnsi="Times New Roman" w:cs="Times New Roman"/>
          <w:sz w:val="24"/>
          <w:szCs w:val="24"/>
        </w:rPr>
        <w:t>M</w:t>
      </w:r>
      <w:r w:rsidR="000E3E56" w:rsidRPr="00FA0F82">
        <w:rPr>
          <w:rFonts w:ascii="Times New Roman" w:hAnsi="Times New Roman" w:cs="Times New Roman"/>
          <w:sz w:val="24"/>
          <w:szCs w:val="24"/>
        </w:rPr>
        <w:t>aintaining dignity was vital as participants felt more vulnerable during screening</w:t>
      </w:r>
      <w:r w:rsidRPr="00FA0F82">
        <w:rPr>
          <w:rFonts w:ascii="Times New Roman" w:hAnsi="Times New Roman" w:cs="Times New Roman"/>
          <w:sz w:val="24"/>
          <w:szCs w:val="24"/>
        </w:rPr>
        <w:t>:</w:t>
      </w:r>
      <w:r w:rsidR="000E3E56" w:rsidRPr="00FA0F82">
        <w:rPr>
          <w:rFonts w:ascii="Times New Roman" w:hAnsi="Times New Roman" w:cs="Times New Roman"/>
          <w:sz w:val="24"/>
          <w:szCs w:val="24"/>
        </w:rPr>
        <w:t xml:space="preserve"> </w:t>
      </w:r>
      <w:r w:rsidR="000E3E56" w:rsidRPr="00FA0F82">
        <w:rPr>
          <w:rFonts w:ascii="Times New Roman" w:hAnsi="Times New Roman" w:cs="Times New Roman"/>
          <w:i/>
          <w:iCs/>
          <w:sz w:val="24"/>
          <w:szCs w:val="24"/>
        </w:rPr>
        <w:t>“you’ve exposed yourself”</w:t>
      </w:r>
      <w:r w:rsidR="000E3E56" w:rsidRPr="00FA0F82">
        <w:rPr>
          <w:rFonts w:ascii="Times New Roman" w:hAnsi="Times New Roman" w:cs="Times New Roman"/>
          <w:sz w:val="24"/>
          <w:szCs w:val="24"/>
        </w:rPr>
        <w:t xml:space="preserve"> (Robin, 7, 299). </w:t>
      </w:r>
      <w:r w:rsidR="00671242" w:rsidRPr="00FA0F82">
        <w:rPr>
          <w:rFonts w:ascii="Times New Roman" w:hAnsi="Times New Roman" w:cs="Times New Roman"/>
          <w:sz w:val="24"/>
          <w:szCs w:val="24"/>
        </w:rPr>
        <w:t xml:space="preserve">For Ricky, having the staff acknowledge how embarrassing screening was and put in place strategies to minimise the embarrassment was important: </w:t>
      </w:r>
      <w:r w:rsidR="00A951EE" w:rsidRPr="00FA0F82">
        <w:rPr>
          <w:rFonts w:ascii="Times New Roman" w:hAnsi="Times New Roman" w:cs="Times New Roman"/>
          <w:sz w:val="24"/>
          <w:szCs w:val="24"/>
        </w:rPr>
        <w:t xml:space="preserve"> </w:t>
      </w:r>
    </w:p>
    <w:p w14:paraId="1C5E212D" w14:textId="5DF966E5" w:rsidR="00A951EE" w:rsidRPr="00FA0F82" w:rsidRDefault="00A951EE" w:rsidP="00686AB5">
      <w:pPr>
        <w:spacing w:after="0"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“I’ve got a bit embarrassed about stripping off and having my body shown. But they were very understanding, and they shut the curtains so you can get undressed…until you say you’re ready. I stripped off, I sat on the bed, put a blanket over me and then they asked can we come in now and I said yes, I’m ready. Then they did the examinations…” (</w:t>
      </w:r>
      <w:r w:rsidR="00FE2A7B" w:rsidRPr="00FA0F82">
        <w:rPr>
          <w:rFonts w:ascii="Times New Roman" w:hAnsi="Times New Roman" w:cs="Times New Roman"/>
          <w:i/>
          <w:iCs/>
          <w:sz w:val="24"/>
          <w:szCs w:val="24"/>
        </w:rPr>
        <w:t>Ricky</w:t>
      </w:r>
      <w:r w:rsidRPr="00FA0F82">
        <w:rPr>
          <w:rFonts w:ascii="Times New Roman" w:hAnsi="Times New Roman" w:cs="Times New Roman"/>
          <w:i/>
          <w:iCs/>
          <w:sz w:val="24"/>
          <w:szCs w:val="24"/>
        </w:rPr>
        <w:t>, 8, 276-280)</w:t>
      </w:r>
    </w:p>
    <w:p w14:paraId="622B8646" w14:textId="77777777" w:rsidR="00A951EE" w:rsidRPr="00FA0F82" w:rsidRDefault="00A951EE" w:rsidP="00686AB5">
      <w:pPr>
        <w:spacing w:after="0" w:line="480" w:lineRule="auto"/>
        <w:jc w:val="both"/>
        <w:rPr>
          <w:rFonts w:ascii="Times New Roman" w:hAnsi="Times New Roman" w:cs="Times New Roman"/>
          <w:sz w:val="24"/>
          <w:szCs w:val="24"/>
        </w:rPr>
      </w:pPr>
    </w:p>
    <w:p w14:paraId="7F8A1F23" w14:textId="3DA37308" w:rsidR="00E947A0" w:rsidRPr="00FA0F82" w:rsidRDefault="00660A70" w:rsidP="00686AB5">
      <w:pPr>
        <w:spacing w:after="0" w:line="480" w:lineRule="auto"/>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rPr>
        <w:t>Whether or not there was a choice in whom conducted the screening was important. Some (exemplified by Bailey) preferred a female health professional, whereas others (e.g. Lindsay) focused on liking the person. In essence, this was about how much they trusted the health professional, whether that be on the grounds of gender, or instinctive response. For this group, the instinctive response could be triggered by their previous trauma:</w:t>
      </w:r>
    </w:p>
    <w:p w14:paraId="0A5814ED" w14:textId="3B77BB7F" w:rsidR="00E947A0" w:rsidRPr="00FA0F82" w:rsidRDefault="00E947A0" w:rsidP="00686AB5">
      <w:pPr>
        <w:spacing w:after="0" w:line="480" w:lineRule="auto"/>
        <w:ind w:firstLine="720"/>
        <w:rPr>
          <w:rFonts w:ascii="Times New Roman" w:hAnsi="Times New Roman" w:cs="Times New Roman"/>
          <w:sz w:val="24"/>
          <w:szCs w:val="24"/>
          <w:shd w:val="clear" w:color="auto" w:fill="FFFFFF"/>
        </w:rPr>
      </w:pPr>
      <w:r w:rsidRPr="00FA0F82">
        <w:rPr>
          <w:rFonts w:ascii="Times New Roman" w:hAnsi="Times New Roman" w:cs="Times New Roman"/>
          <w:sz w:val="24"/>
          <w:szCs w:val="24"/>
        </w:rPr>
        <w:t>"</w:t>
      </w:r>
      <w:r w:rsidRPr="00FA0F82">
        <w:rPr>
          <w:rFonts w:ascii="Times New Roman" w:hAnsi="Times New Roman" w:cs="Times New Roman"/>
          <w:i/>
          <w:iCs/>
          <w:sz w:val="24"/>
          <w:szCs w:val="24"/>
          <w:shd w:val="clear" w:color="auto" w:fill="FFFFFF"/>
        </w:rPr>
        <w:t>if you’ve got a male doctor, you want a female doctor, you've got the right to say that”</w:t>
      </w:r>
      <w:r w:rsidRPr="00FA0F82">
        <w:rPr>
          <w:rFonts w:ascii="Times New Roman" w:hAnsi="Times New Roman" w:cs="Times New Roman"/>
          <w:sz w:val="24"/>
          <w:szCs w:val="24"/>
          <w:shd w:val="clear" w:color="auto" w:fill="FFFFFF"/>
        </w:rPr>
        <w:t xml:space="preserve"> (Bailey, 11, 477)</w:t>
      </w:r>
    </w:p>
    <w:p w14:paraId="3BA8BC47" w14:textId="77777777" w:rsidR="00E947A0" w:rsidRPr="00FA0F82" w:rsidRDefault="00E947A0" w:rsidP="00686AB5">
      <w:pPr>
        <w:spacing w:after="0" w:line="480" w:lineRule="auto"/>
        <w:rPr>
          <w:rFonts w:ascii="Times New Roman" w:hAnsi="Times New Roman" w:cs="Times New Roman"/>
          <w:sz w:val="24"/>
          <w:szCs w:val="24"/>
        </w:rPr>
      </w:pPr>
    </w:p>
    <w:p w14:paraId="7F977B99" w14:textId="77777777" w:rsidR="00E947A0" w:rsidRPr="00FA0F82" w:rsidRDefault="00E947A0" w:rsidP="00686AB5">
      <w:pPr>
        <w:spacing w:after="0" w:line="480" w:lineRule="auto"/>
        <w:ind w:left="720"/>
        <w:rPr>
          <w:rFonts w:ascii="Times New Roman" w:hAnsi="Times New Roman" w:cs="Times New Roman"/>
          <w:sz w:val="24"/>
          <w:szCs w:val="24"/>
          <w:shd w:val="clear" w:color="auto" w:fill="FFFFFF"/>
        </w:rPr>
      </w:pPr>
      <w:r w:rsidRPr="00FA0F82">
        <w:rPr>
          <w:rFonts w:ascii="Times New Roman" w:hAnsi="Times New Roman" w:cs="Times New Roman"/>
          <w:i/>
          <w:iCs/>
          <w:sz w:val="24"/>
          <w:szCs w:val="24"/>
          <w:shd w:val="clear" w:color="auto" w:fill="FFFFFF"/>
        </w:rPr>
        <w:t>sometimes you can just meet someone… [you] automatically know something about that person [clinician], I do not like them</w:t>
      </w:r>
      <w:r w:rsidRPr="00FA0F82">
        <w:rPr>
          <w:rFonts w:ascii="Times New Roman" w:hAnsi="Times New Roman" w:cs="Times New Roman"/>
          <w:sz w:val="24"/>
          <w:szCs w:val="24"/>
          <w:shd w:val="clear" w:color="auto" w:fill="FFFFFF"/>
        </w:rPr>
        <w:t>” (Lindsey, 3, 145).</w:t>
      </w:r>
    </w:p>
    <w:p w14:paraId="2387777B" w14:textId="77777777" w:rsidR="00E947A0" w:rsidRPr="00FA0F82" w:rsidRDefault="00E947A0" w:rsidP="00686AB5">
      <w:pPr>
        <w:spacing w:after="0" w:line="480" w:lineRule="auto"/>
        <w:jc w:val="both"/>
        <w:rPr>
          <w:rFonts w:ascii="Times New Roman" w:hAnsi="Times New Roman" w:cs="Times New Roman"/>
          <w:sz w:val="24"/>
          <w:szCs w:val="24"/>
          <w:shd w:val="clear" w:color="auto" w:fill="FFFFFF"/>
        </w:rPr>
      </w:pPr>
    </w:p>
    <w:p w14:paraId="3ACB1DD9" w14:textId="09F31B47" w:rsidR="00A951EE" w:rsidRPr="00FA0F82" w:rsidRDefault="00A951EE" w:rsidP="00686AB5">
      <w:pPr>
        <w:spacing w:after="0" w:line="480" w:lineRule="auto"/>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Paige</w:t>
      </w:r>
      <w:r w:rsidRPr="00FA0F82">
        <w:rPr>
          <w:rFonts w:ascii="Times New Roman" w:hAnsi="Times New Roman" w:cs="Times New Roman"/>
          <w:sz w:val="24"/>
          <w:szCs w:val="24"/>
        </w:rPr>
        <w:t xml:space="preserve"> </w:t>
      </w:r>
      <w:r w:rsidR="00660A70" w:rsidRPr="00FA0F82">
        <w:rPr>
          <w:rFonts w:ascii="Times New Roman" w:hAnsi="Times New Roman" w:cs="Times New Roman"/>
          <w:sz w:val="24"/>
          <w:szCs w:val="24"/>
        </w:rPr>
        <w:t xml:space="preserve">summed this up by bringing the focus back to dignity and respect. Nothing complicated, simply feeling that you were seen and heard and of sufficient value to have the health </w:t>
      </w:r>
      <w:r w:rsidR="00660A70" w:rsidRPr="00FA0F82">
        <w:rPr>
          <w:rFonts w:ascii="Times New Roman" w:hAnsi="Times New Roman" w:cs="Times New Roman"/>
          <w:sz w:val="24"/>
          <w:szCs w:val="24"/>
        </w:rPr>
        <w:lastRenderedPageBreak/>
        <w:t>professional introduce themselves and build a therapeutic relationship for the duration of the screening process.</w:t>
      </w:r>
      <w:r w:rsidRPr="00FA0F82">
        <w:rPr>
          <w:rFonts w:ascii="Times New Roman" w:hAnsi="Times New Roman" w:cs="Times New Roman"/>
          <w:sz w:val="24"/>
          <w:szCs w:val="24"/>
        </w:rPr>
        <w:t xml:space="preserve">: </w:t>
      </w:r>
      <w:r w:rsidRPr="00FA0F82">
        <w:rPr>
          <w:rFonts w:ascii="Times New Roman" w:hAnsi="Times New Roman" w:cs="Times New Roman"/>
          <w:sz w:val="24"/>
          <w:szCs w:val="24"/>
          <w:shd w:val="clear" w:color="auto" w:fill="FFFFFF"/>
        </w:rPr>
        <w:t xml:space="preserve"> </w:t>
      </w:r>
    </w:p>
    <w:p w14:paraId="65E80074" w14:textId="4CF51567" w:rsidR="00A951EE" w:rsidRPr="00FA0F82" w:rsidRDefault="00A951EE" w:rsidP="00E826F6">
      <w:pPr>
        <w:spacing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“…I'm not saying I want a fantastic relationship</w:t>
      </w:r>
      <w:r w:rsidR="0006224C"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 just coming introduce themselves…I understand your concerns and your worries and stuff like that…” (</w:t>
      </w:r>
      <w:r w:rsidRPr="00FA0F82">
        <w:rPr>
          <w:rFonts w:ascii="Times New Roman" w:hAnsi="Times New Roman" w:cs="Times New Roman"/>
          <w:i/>
          <w:iCs/>
          <w:sz w:val="24"/>
          <w:szCs w:val="24"/>
        </w:rPr>
        <w:t>Paige, 7, 301-305)</w:t>
      </w:r>
    </w:p>
    <w:p w14:paraId="23DA1E5D" w14:textId="58D1BE23" w:rsidR="0094503E" w:rsidRPr="00FA0F82" w:rsidRDefault="000C3FD4"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However, sometimes having a positive relationship with a health professional is a barrier for forensic patients. </w:t>
      </w:r>
      <w:r w:rsidR="0094503E" w:rsidRPr="00FA0F82">
        <w:rPr>
          <w:rFonts w:ascii="Times New Roman" w:hAnsi="Times New Roman" w:cs="Times New Roman"/>
          <w:sz w:val="24"/>
          <w:szCs w:val="24"/>
        </w:rPr>
        <w:t xml:space="preserve">Robin pointed out </w:t>
      </w:r>
      <w:r w:rsidRPr="00FA0F82">
        <w:rPr>
          <w:rFonts w:ascii="Times New Roman" w:hAnsi="Times New Roman" w:cs="Times New Roman"/>
          <w:sz w:val="24"/>
          <w:szCs w:val="24"/>
        </w:rPr>
        <w:t>that if</w:t>
      </w:r>
      <w:r w:rsidR="00660A70" w:rsidRPr="00FA0F82">
        <w:rPr>
          <w:rFonts w:ascii="Times New Roman" w:hAnsi="Times New Roman" w:cs="Times New Roman"/>
          <w:sz w:val="24"/>
          <w:szCs w:val="24"/>
        </w:rPr>
        <w:t xml:space="preserve"> screening is completed on-</w:t>
      </w:r>
      <w:r w:rsidR="0094503E" w:rsidRPr="00FA0F82">
        <w:rPr>
          <w:rFonts w:ascii="Times New Roman" w:hAnsi="Times New Roman" w:cs="Times New Roman"/>
          <w:sz w:val="24"/>
          <w:szCs w:val="24"/>
        </w:rPr>
        <w:t xml:space="preserve">site by clinicians </w:t>
      </w:r>
      <w:r w:rsidR="00660A70" w:rsidRPr="00FA0F82">
        <w:rPr>
          <w:rFonts w:ascii="Times New Roman" w:hAnsi="Times New Roman" w:cs="Times New Roman"/>
          <w:sz w:val="24"/>
          <w:szCs w:val="24"/>
        </w:rPr>
        <w:t xml:space="preserve">that forensic patients interact with </w:t>
      </w:r>
      <w:r w:rsidR="0094503E" w:rsidRPr="00FA0F82">
        <w:rPr>
          <w:rFonts w:ascii="Times New Roman" w:hAnsi="Times New Roman" w:cs="Times New Roman"/>
          <w:sz w:val="24"/>
          <w:szCs w:val="24"/>
        </w:rPr>
        <w:t>daily</w:t>
      </w:r>
      <w:r w:rsidR="00660A70" w:rsidRPr="00FA0F82">
        <w:rPr>
          <w:rFonts w:ascii="Times New Roman" w:hAnsi="Times New Roman" w:cs="Times New Roman"/>
          <w:sz w:val="24"/>
          <w:szCs w:val="24"/>
        </w:rPr>
        <w:t xml:space="preserve">, it can </w:t>
      </w:r>
      <w:r w:rsidR="0094503E" w:rsidRPr="00FA0F82">
        <w:rPr>
          <w:rFonts w:ascii="Times New Roman" w:hAnsi="Times New Roman" w:cs="Times New Roman"/>
          <w:sz w:val="24"/>
          <w:szCs w:val="24"/>
        </w:rPr>
        <w:t>fe</w:t>
      </w:r>
      <w:r w:rsidR="00660A70" w:rsidRPr="00FA0F82">
        <w:rPr>
          <w:rFonts w:ascii="Times New Roman" w:hAnsi="Times New Roman" w:cs="Times New Roman"/>
          <w:sz w:val="24"/>
          <w:szCs w:val="24"/>
        </w:rPr>
        <w:t>e</w:t>
      </w:r>
      <w:r w:rsidR="0094503E" w:rsidRPr="00FA0F82">
        <w:rPr>
          <w:rFonts w:ascii="Times New Roman" w:hAnsi="Times New Roman" w:cs="Times New Roman"/>
          <w:sz w:val="24"/>
          <w:szCs w:val="24"/>
        </w:rPr>
        <w:t>l awkward</w:t>
      </w:r>
      <w:r w:rsidR="00660A70" w:rsidRPr="00FA0F82">
        <w:rPr>
          <w:rFonts w:ascii="Times New Roman" w:hAnsi="Times New Roman" w:cs="Times New Roman"/>
          <w:sz w:val="24"/>
          <w:szCs w:val="24"/>
        </w:rPr>
        <w:t xml:space="preserve"> to have </w:t>
      </w:r>
      <w:r w:rsidRPr="00FA0F82">
        <w:rPr>
          <w:rFonts w:ascii="Times New Roman" w:hAnsi="Times New Roman" w:cs="Times New Roman"/>
          <w:sz w:val="24"/>
          <w:szCs w:val="24"/>
        </w:rPr>
        <w:t xml:space="preserve">them complete the </w:t>
      </w:r>
      <w:r w:rsidR="00660A70" w:rsidRPr="00FA0F82">
        <w:rPr>
          <w:rFonts w:ascii="Times New Roman" w:hAnsi="Times New Roman" w:cs="Times New Roman"/>
          <w:sz w:val="24"/>
          <w:szCs w:val="24"/>
        </w:rPr>
        <w:t xml:space="preserve">intimate procedure. For some then, </w:t>
      </w:r>
      <w:r w:rsidR="00DB6333" w:rsidRPr="00FA0F82">
        <w:rPr>
          <w:rFonts w:ascii="Times New Roman" w:hAnsi="Times New Roman" w:cs="Times New Roman"/>
          <w:sz w:val="24"/>
          <w:szCs w:val="24"/>
        </w:rPr>
        <w:t xml:space="preserve">external </w:t>
      </w:r>
      <w:r w:rsidR="0094503E" w:rsidRPr="00FA0F82">
        <w:rPr>
          <w:rFonts w:ascii="Times New Roman" w:hAnsi="Times New Roman" w:cs="Times New Roman"/>
          <w:sz w:val="24"/>
          <w:szCs w:val="24"/>
        </w:rPr>
        <w:t>hospital visits</w:t>
      </w:r>
      <w:r w:rsidR="00DB6333" w:rsidRPr="00FA0F82">
        <w:rPr>
          <w:rFonts w:ascii="Times New Roman" w:hAnsi="Times New Roman" w:cs="Times New Roman"/>
          <w:sz w:val="24"/>
          <w:szCs w:val="24"/>
        </w:rPr>
        <w:t xml:space="preserve"> </w:t>
      </w:r>
      <w:r w:rsidR="0094503E" w:rsidRPr="00FA0F82">
        <w:rPr>
          <w:rFonts w:ascii="Times New Roman" w:hAnsi="Times New Roman" w:cs="Times New Roman"/>
          <w:sz w:val="24"/>
          <w:szCs w:val="24"/>
        </w:rPr>
        <w:t xml:space="preserve">were seen as </w:t>
      </w:r>
      <w:r w:rsidR="00DB6333" w:rsidRPr="00FA0F82">
        <w:rPr>
          <w:rFonts w:ascii="Times New Roman" w:hAnsi="Times New Roman" w:cs="Times New Roman"/>
          <w:sz w:val="24"/>
          <w:szCs w:val="24"/>
        </w:rPr>
        <w:t>‘</w:t>
      </w:r>
      <w:r w:rsidR="0094503E" w:rsidRPr="00FA0F82">
        <w:rPr>
          <w:rFonts w:ascii="Times New Roman" w:hAnsi="Times New Roman" w:cs="Times New Roman"/>
          <w:sz w:val="24"/>
          <w:szCs w:val="24"/>
        </w:rPr>
        <w:t>more dignified</w:t>
      </w:r>
      <w:r w:rsidR="00DB6333" w:rsidRPr="00FA0F82">
        <w:rPr>
          <w:rFonts w:ascii="Times New Roman" w:hAnsi="Times New Roman" w:cs="Times New Roman"/>
          <w:sz w:val="24"/>
          <w:szCs w:val="24"/>
        </w:rPr>
        <w:t>’:</w:t>
      </w:r>
    </w:p>
    <w:p w14:paraId="495DCEA5" w14:textId="7142EA08" w:rsidR="00A951EE" w:rsidRPr="00FA0F82" w:rsidRDefault="00A951EE" w:rsidP="00E826F6">
      <w:pPr>
        <w:spacing w:line="480" w:lineRule="auto"/>
        <w:ind w:left="720"/>
        <w:rPr>
          <w:rFonts w:ascii="Times New Roman" w:hAnsi="Times New Roman" w:cs="Times New Roman"/>
          <w:i/>
          <w:iCs/>
          <w:sz w:val="24"/>
          <w:szCs w:val="24"/>
          <w:shd w:val="clear" w:color="auto" w:fill="FFFFFF"/>
        </w:rPr>
      </w:pPr>
      <w:r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rPr>
        <w:t>we see these people these people day-to-day and</w:t>
      </w:r>
      <w:r w:rsidRPr="00FA0F82" w:rsidDel="00E2613A">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rPr>
        <w:t xml:space="preserve"> if you just go </w:t>
      </w:r>
      <w:r w:rsidRPr="00FA0F82">
        <w:rPr>
          <w:rFonts w:ascii="Times New Roman" w:hAnsi="Times New Roman" w:cs="Times New Roman"/>
          <w:i/>
          <w:iCs/>
          <w:sz w:val="24"/>
          <w:szCs w:val="24"/>
          <w:shd w:val="clear" w:color="auto" w:fill="FFFFFF"/>
        </w:rPr>
        <w:t>to the hospital, they don't, you’re just another person to them</w:t>
      </w:r>
      <w:r w:rsidR="00A72AEE"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but the staff here it's just a bit </w:t>
      </w:r>
      <w:r w:rsidRPr="00FA0F82">
        <w:rPr>
          <w:rFonts w:ascii="Times New Roman" w:hAnsi="Times New Roman" w:cs="Times New Roman"/>
          <w:i/>
          <w:iCs/>
          <w:sz w:val="24"/>
          <w:szCs w:val="24"/>
        </w:rPr>
        <w:t>raw</w:t>
      </w:r>
      <w:r w:rsidRPr="00FA0F82">
        <w:rPr>
          <w:rFonts w:ascii="Times New Roman" w:hAnsi="Times New Roman" w:cs="Times New Roman"/>
          <w:i/>
          <w:iCs/>
          <w:sz w:val="24"/>
          <w:szCs w:val="24"/>
          <w:shd w:val="clear" w:color="auto" w:fill="FFFFFF"/>
        </w:rPr>
        <w:t>; I don't know if it's more dignified.” (</w:t>
      </w:r>
      <w:r w:rsidR="00FE2A7B" w:rsidRPr="00FA0F82">
        <w:rPr>
          <w:rFonts w:ascii="Times New Roman" w:hAnsi="Times New Roman" w:cs="Times New Roman"/>
          <w:i/>
          <w:iCs/>
          <w:sz w:val="24"/>
          <w:szCs w:val="24"/>
          <w:shd w:val="clear" w:color="auto" w:fill="FFFFFF"/>
        </w:rPr>
        <w:t>Robin</w:t>
      </w:r>
      <w:r w:rsidRPr="00FA0F82">
        <w:rPr>
          <w:rFonts w:ascii="Times New Roman" w:hAnsi="Times New Roman" w:cs="Times New Roman"/>
          <w:i/>
          <w:iCs/>
          <w:sz w:val="24"/>
          <w:szCs w:val="24"/>
          <w:shd w:val="clear" w:color="auto" w:fill="FFFFFF"/>
        </w:rPr>
        <w:t>, 6, 235-239)</w:t>
      </w:r>
    </w:p>
    <w:p w14:paraId="137FD356" w14:textId="14545C2F" w:rsidR="00782EC3" w:rsidRPr="00FA0F82" w:rsidRDefault="000C3FD4"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I</w:t>
      </w:r>
      <w:r w:rsidR="00782EC3" w:rsidRPr="00FA0F82">
        <w:rPr>
          <w:rFonts w:ascii="Times New Roman" w:hAnsi="Times New Roman" w:cs="Times New Roman"/>
          <w:sz w:val="24"/>
          <w:szCs w:val="24"/>
        </w:rPr>
        <w:t>ndividual choice and collaborative patient-clinician discussions are vital for participants to feel safe, in control, and empowered during screening processes.</w:t>
      </w:r>
    </w:p>
    <w:p w14:paraId="03BE9564" w14:textId="77777777" w:rsidR="00A951EE" w:rsidRPr="00FA0F82" w:rsidRDefault="00A951EE" w:rsidP="00686AB5">
      <w:pPr>
        <w:spacing w:line="480" w:lineRule="auto"/>
        <w:jc w:val="both"/>
        <w:rPr>
          <w:rFonts w:ascii="Times New Roman" w:hAnsi="Times New Roman" w:cs="Times New Roman"/>
          <w:i/>
          <w:iCs/>
          <w:sz w:val="24"/>
          <w:szCs w:val="24"/>
          <w:u w:val="single"/>
        </w:rPr>
      </w:pPr>
      <w:r w:rsidRPr="00FA0F82">
        <w:rPr>
          <w:rFonts w:ascii="Times New Roman" w:hAnsi="Times New Roman" w:cs="Times New Roman"/>
          <w:i/>
          <w:iCs/>
          <w:sz w:val="24"/>
          <w:szCs w:val="24"/>
          <w:u w:val="single"/>
        </w:rPr>
        <w:t xml:space="preserve">Psychological Readiness </w:t>
      </w:r>
    </w:p>
    <w:p w14:paraId="48C041E5" w14:textId="73F9456D" w:rsidR="009D10A8" w:rsidRPr="00FA0F82" w:rsidRDefault="00782EC3"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Creating a sense of safety through feeling in control enabled individuals to feel empowered to engage in screening. </w:t>
      </w:r>
      <w:r w:rsidR="009D10A8" w:rsidRPr="00FA0F82">
        <w:rPr>
          <w:rFonts w:ascii="Times New Roman" w:hAnsi="Times New Roman" w:cs="Times New Roman"/>
          <w:sz w:val="24"/>
          <w:szCs w:val="24"/>
        </w:rPr>
        <w:t xml:space="preserve">There were two parts to this, receiving the invitation and then preparing for screening. </w:t>
      </w:r>
    </w:p>
    <w:p w14:paraId="616E9AD3" w14:textId="700D0ADF" w:rsidR="009D10A8" w:rsidRPr="00FA0F82" w:rsidRDefault="009D10A8"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The invitation for screening impacted on participants’ psychological readiness. Upon receipt of the invite, the emphasis was on the participants to tell the staff about the appointment, and to proactively raise any worries. This could be challenging: </w:t>
      </w:r>
    </w:p>
    <w:p w14:paraId="6B367521" w14:textId="77777777" w:rsidR="009D10A8" w:rsidRPr="00FA0F82" w:rsidRDefault="009D10A8" w:rsidP="00686AB5">
      <w:pPr>
        <w:spacing w:line="480" w:lineRule="auto"/>
        <w:ind w:left="720"/>
        <w:jc w:val="both"/>
        <w:rPr>
          <w:rFonts w:ascii="Times New Roman" w:hAnsi="Times New Roman" w:cs="Times New Roman"/>
          <w:sz w:val="24"/>
          <w:szCs w:val="24"/>
        </w:rPr>
      </w:pPr>
      <w:r w:rsidRPr="00FA0F82">
        <w:rPr>
          <w:rFonts w:ascii="Times New Roman" w:hAnsi="Times New Roman" w:cs="Times New Roman"/>
          <w:sz w:val="24"/>
          <w:szCs w:val="24"/>
        </w:rPr>
        <w:lastRenderedPageBreak/>
        <w:t xml:space="preserve"> “</w:t>
      </w:r>
      <w:r w:rsidRPr="00FA0F82">
        <w:rPr>
          <w:rFonts w:ascii="Times New Roman" w:hAnsi="Times New Roman" w:cs="Times New Roman"/>
          <w:i/>
          <w:iCs/>
          <w:sz w:val="24"/>
          <w:szCs w:val="24"/>
        </w:rPr>
        <w:t xml:space="preserve">unless you tell the staff I've got an appointment booked…they won't really know. So, you need to literally need to come forward first and say I am worrying about this” </w:t>
      </w:r>
      <w:r w:rsidRPr="00FA0F82">
        <w:rPr>
          <w:rFonts w:ascii="Times New Roman" w:hAnsi="Times New Roman" w:cs="Times New Roman"/>
          <w:sz w:val="24"/>
          <w:szCs w:val="24"/>
        </w:rPr>
        <w:t xml:space="preserve">(Ashley, 6, 266-269). </w:t>
      </w:r>
    </w:p>
    <w:p w14:paraId="76B70969" w14:textId="77777777" w:rsidR="00161840" w:rsidRPr="00FA0F82" w:rsidRDefault="00161840" w:rsidP="00686AB5">
      <w:pPr>
        <w:spacing w:line="480" w:lineRule="auto"/>
        <w:jc w:val="both"/>
        <w:rPr>
          <w:rFonts w:ascii="Times New Roman" w:hAnsi="Times New Roman" w:cs="Times New Roman"/>
          <w:sz w:val="24"/>
          <w:szCs w:val="24"/>
        </w:rPr>
      </w:pPr>
    </w:p>
    <w:p w14:paraId="00989E54" w14:textId="33486E64" w:rsidR="00161840" w:rsidRPr="00FA0F82" w:rsidRDefault="00161840"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Ricky highlighted the importance of having time to prepare for screening. They were unaware that they had a screening appointment. The shock of being informed of the appointment and the lack of time to prepare for it meant that Ricky refused the appointment. This highlights the importance of being ready to engage in screening: </w:t>
      </w:r>
    </w:p>
    <w:p w14:paraId="3898ED22" w14:textId="2F19180A" w:rsidR="00161840" w:rsidRPr="00FA0F82" w:rsidRDefault="00161840" w:rsidP="00E826F6">
      <w:pPr>
        <w:spacing w:line="480" w:lineRule="auto"/>
        <w:ind w:left="720"/>
        <w:rPr>
          <w:rFonts w:ascii="Times New Roman" w:hAnsi="Times New Roman" w:cs="Times New Roman"/>
          <w:i/>
          <w:iCs/>
          <w:sz w:val="24"/>
          <w:szCs w:val="24"/>
          <w:shd w:val="clear" w:color="auto" w:fill="FFFFFF"/>
        </w:rPr>
      </w:pPr>
      <w:r w:rsidRPr="00FA0F82">
        <w:rPr>
          <w:rFonts w:ascii="Times New Roman" w:hAnsi="Times New Roman" w:cs="Times New Roman"/>
          <w:i/>
          <w:iCs/>
          <w:sz w:val="24"/>
          <w:szCs w:val="24"/>
          <w:shd w:val="clear" w:color="auto" w:fill="FFFFFF"/>
        </w:rPr>
        <w:t>“They kept trying to coax me to go up and…said you’ve got an appointment and I wasn’t even ready, and I didn’t even know it was on that day…I said I can’t I’m not ready, I’m not prepared...and they just tried to coax me to go and I said no, no.” (Ricky, 5, 156-159)</w:t>
      </w:r>
    </w:p>
    <w:p w14:paraId="5DCDF35D" w14:textId="77777777" w:rsidR="00161840" w:rsidRPr="00FA0F82" w:rsidRDefault="00161840"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Ricky shared their experience of having an appointment sprung on them and then being “coaxed” to engage with screening despite repeatedly saying “no”. They emphasised the need for staff to recognise patient’s psychological readiness, and to let patients know in advance so that they can begin to prepare for the appointment. This highlights the significance of clinicians understanding patients’ readiness and respecting patients when not ready to participate in their screening.</w:t>
      </w:r>
    </w:p>
    <w:p w14:paraId="6513DEC6" w14:textId="1263FFD0" w:rsidR="00161840" w:rsidRPr="00FA0F82" w:rsidRDefault="00161840"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A solution to arranging appointments was suggested, one that was collaborative and supportive, but also more time consuming for health professionals: </w:t>
      </w:r>
    </w:p>
    <w:p w14:paraId="453DEC47" w14:textId="2514D1ED" w:rsidR="009D10A8" w:rsidRPr="00FA0F82" w:rsidRDefault="009D10A8" w:rsidP="00686AB5">
      <w:pPr>
        <w:spacing w:line="480" w:lineRule="auto"/>
        <w:ind w:left="720"/>
        <w:jc w:val="both"/>
        <w:rPr>
          <w:rFonts w:ascii="Times New Roman" w:hAnsi="Times New Roman" w:cs="Times New Roman"/>
          <w:i/>
          <w:iCs/>
          <w:sz w:val="24"/>
          <w:szCs w:val="24"/>
        </w:rPr>
      </w:pPr>
      <w:r w:rsidRPr="00FA0F82">
        <w:rPr>
          <w:rFonts w:ascii="Times New Roman" w:hAnsi="Times New Roman" w:cs="Times New Roman"/>
          <w:i/>
          <w:iCs/>
          <w:sz w:val="24"/>
          <w:szCs w:val="24"/>
        </w:rPr>
        <w:t>“Just basically have someone come down and be like your smear is due whatever and just go through the form with you...trying to encourage you but at the same time, be understanding if I say look, I can’t go through with it because this, this and this” (Paige, 5, 188-190)</w:t>
      </w:r>
    </w:p>
    <w:p w14:paraId="4FD3B948" w14:textId="7F16E2F9" w:rsidR="00A951EE" w:rsidRPr="00FA0F82" w:rsidRDefault="00161840"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lastRenderedPageBreak/>
        <w:t>For this group, t</w:t>
      </w:r>
      <w:r w:rsidR="00A951EE" w:rsidRPr="00FA0F82">
        <w:rPr>
          <w:rFonts w:ascii="Times New Roman" w:hAnsi="Times New Roman" w:cs="Times New Roman"/>
          <w:sz w:val="24"/>
          <w:szCs w:val="24"/>
        </w:rPr>
        <w:t xml:space="preserve">he significance of historical trauma was closely related to </w:t>
      </w:r>
      <w:r w:rsidRPr="00FA0F82">
        <w:rPr>
          <w:rFonts w:ascii="Times New Roman" w:hAnsi="Times New Roman" w:cs="Times New Roman"/>
          <w:sz w:val="24"/>
          <w:szCs w:val="24"/>
        </w:rPr>
        <w:t xml:space="preserve">their </w:t>
      </w:r>
      <w:r w:rsidR="00A951EE" w:rsidRPr="00FA0F82">
        <w:rPr>
          <w:rFonts w:ascii="Times New Roman" w:hAnsi="Times New Roman" w:cs="Times New Roman"/>
          <w:sz w:val="24"/>
          <w:szCs w:val="24"/>
        </w:rPr>
        <w:t>psychological readiness and prepared</w:t>
      </w:r>
      <w:r w:rsidRPr="00FA0F82">
        <w:rPr>
          <w:rFonts w:ascii="Times New Roman" w:hAnsi="Times New Roman" w:cs="Times New Roman"/>
          <w:sz w:val="24"/>
          <w:szCs w:val="24"/>
        </w:rPr>
        <w:t>ness</w:t>
      </w:r>
      <w:r w:rsidR="00A951EE" w:rsidRPr="00FA0F82">
        <w:rPr>
          <w:rFonts w:ascii="Times New Roman" w:hAnsi="Times New Roman" w:cs="Times New Roman"/>
          <w:sz w:val="24"/>
          <w:szCs w:val="24"/>
        </w:rPr>
        <w:t xml:space="preserve"> to engage in screening: </w:t>
      </w:r>
    </w:p>
    <w:p w14:paraId="0877E7AF" w14:textId="4FCA7A68" w:rsidR="00A951EE" w:rsidRPr="00FA0F82" w:rsidRDefault="00A951EE" w:rsidP="00686AB5">
      <w:pPr>
        <w:spacing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 xml:space="preserve">“If I was...having flashbacks again, then I would become unsettled…and I obviously then there's the concern about hurting other people if they stop me from hurting myself. So, it's just like, trying to keep myself stable but I fear that I have the </w:t>
      </w:r>
      <w:r w:rsidRPr="00FA0F82">
        <w:rPr>
          <w:rFonts w:ascii="Times New Roman" w:hAnsi="Times New Roman" w:cs="Times New Roman"/>
          <w:i/>
          <w:iCs/>
          <w:sz w:val="24"/>
          <w:szCs w:val="24"/>
        </w:rPr>
        <w:t>smear,</w:t>
      </w:r>
      <w:r w:rsidRPr="00FA0F82">
        <w:rPr>
          <w:rFonts w:ascii="Times New Roman" w:hAnsi="Times New Roman" w:cs="Times New Roman"/>
          <w:i/>
          <w:iCs/>
          <w:sz w:val="24"/>
          <w:szCs w:val="24"/>
          <w:shd w:val="clear" w:color="auto" w:fill="FFFFFF"/>
        </w:rPr>
        <w:t xml:space="preserve"> and something goes wrong, then that I feel like all the progress that I've made is just completely</w:t>
      </w:r>
      <w:r w:rsidR="00606689" w:rsidRPr="00FA0F82">
        <w:rPr>
          <w:rFonts w:ascii="Times New Roman" w:hAnsi="Times New Roman" w:cs="Times New Roman"/>
          <w:i/>
          <w:iCs/>
          <w:sz w:val="24"/>
          <w:szCs w:val="24"/>
          <w:shd w:val="clear" w:color="auto" w:fill="FFFFFF"/>
        </w:rPr>
        <w:t xml:space="preserve"> gone</w:t>
      </w:r>
      <w:r w:rsidRPr="00FA0F82">
        <w:rPr>
          <w:rFonts w:ascii="Times New Roman" w:hAnsi="Times New Roman" w:cs="Times New Roman"/>
          <w:i/>
          <w:iCs/>
          <w:sz w:val="24"/>
          <w:szCs w:val="24"/>
          <w:shd w:val="clear" w:color="auto" w:fill="FFFFFF"/>
        </w:rPr>
        <w:t>” (</w:t>
      </w:r>
      <w:r w:rsidRPr="00FA0F82">
        <w:rPr>
          <w:rFonts w:ascii="Times New Roman" w:hAnsi="Times New Roman" w:cs="Times New Roman"/>
          <w:i/>
          <w:iCs/>
          <w:sz w:val="24"/>
          <w:szCs w:val="24"/>
        </w:rPr>
        <w:t>Paige, 3, 98-102)</w:t>
      </w:r>
    </w:p>
    <w:p w14:paraId="40A2E131" w14:textId="70BBF718" w:rsidR="00161840" w:rsidRPr="00FA0F82" w:rsidRDefault="00A951EE" w:rsidP="00E826F6">
      <w:pPr>
        <w:spacing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“My mental health can go down pretty quick because if I'm taking you back to a place of serious trauma, and that literally throw me off all the progress that I have made. …with like self-harm or aggression or mental health worries…” (</w:t>
      </w:r>
      <w:r w:rsidR="00FE2A7B" w:rsidRPr="00FA0F82">
        <w:rPr>
          <w:rFonts w:ascii="Times New Roman" w:hAnsi="Times New Roman" w:cs="Times New Roman"/>
          <w:i/>
          <w:iCs/>
          <w:sz w:val="24"/>
          <w:szCs w:val="24"/>
          <w:shd w:val="clear" w:color="auto" w:fill="FFFFFF"/>
        </w:rPr>
        <w:t>Riley</w:t>
      </w:r>
      <w:r w:rsidRPr="00FA0F82">
        <w:rPr>
          <w:rFonts w:ascii="Times New Roman" w:hAnsi="Times New Roman" w:cs="Times New Roman"/>
          <w:i/>
          <w:iCs/>
          <w:sz w:val="24"/>
          <w:szCs w:val="24"/>
          <w:shd w:val="clear" w:color="auto" w:fill="FFFFFF"/>
        </w:rPr>
        <w:t>, 3, 441-446)</w:t>
      </w:r>
      <w:r w:rsidRPr="00FA0F82">
        <w:rPr>
          <w:rFonts w:ascii="Times New Roman" w:hAnsi="Times New Roman" w:cs="Times New Roman"/>
          <w:i/>
          <w:iCs/>
          <w:sz w:val="24"/>
          <w:szCs w:val="24"/>
        </w:rPr>
        <w:t xml:space="preserve"> </w:t>
      </w:r>
    </w:p>
    <w:p w14:paraId="464C42A9" w14:textId="6B6DD441" w:rsidR="00A951EE" w:rsidRPr="00FA0F82" w:rsidRDefault="00C426ED"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Paige and Riley reflected on the negative effects of being unprepared</w:t>
      </w:r>
      <w:r w:rsidR="00004586" w:rsidRPr="00FA0F82">
        <w:rPr>
          <w:rFonts w:ascii="Times New Roman" w:hAnsi="Times New Roman" w:cs="Times New Roman"/>
          <w:sz w:val="24"/>
          <w:szCs w:val="24"/>
        </w:rPr>
        <w:t xml:space="preserve">. For Paige, the resultant </w:t>
      </w:r>
      <w:r w:rsidRPr="00FA0F82">
        <w:rPr>
          <w:rFonts w:ascii="Times New Roman" w:hAnsi="Times New Roman" w:cs="Times New Roman"/>
          <w:sz w:val="24"/>
          <w:szCs w:val="24"/>
        </w:rPr>
        <w:t>deterioration of their mental health</w:t>
      </w:r>
      <w:r w:rsidR="00B01FC2" w:rsidRPr="00FA0F82">
        <w:rPr>
          <w:rFonts w:ascii="Times New Roman" w:hAnsi="Times New Roman" w:cs="Times New Roman"/>
          <w:sz w:val="24"/>
          <w:szCs w:val="24"/>
        </w:rPr>
        <w:t xml:space="preserve"> was </w:t>
      </w:r>
      <w:r w:rsidR="00004586" w:rsidRPr="00FA0F82">
        <w:rPr>
          <w:rFonts w:ascii="Times New Roman" w:hAnsi="Times New Roman" w:cs="Times New Roman"/>
          <w:sz w:val="24"/>
          <w:szCs w:val="24"/>
        </w:rPr>
        <w:t xml:space="preserve">both internally and </w:t>
      </w:r>
      <w:r w:rsidR="00B01FC2" w:rsidRPr="00FA0F82">
        <w:rPr>
          <w:rFonts w:ascii="Times New Roman" w:hAnsi="Times New Roman" w:cs="Times New Roman"/>
          <w:sz w:val="24"/>
          <w:szCs w:val="24"/>
        </w:rPr>
        <w:t xml:space="preserve">externally expressed, whereas </w:t>
      </w:r>
      <w:r w:rsidRPr="00FA0F82">
        <w:rPr>
          <w:rFonts w:ascii="Times New Roman" w:hAnsi="Times New Roman" w:cs="Times New Roman"/>
          <w:sz w:val="24"/>
          <w:szCs w:val="24"/>
        </w:rPr>
        <w:t xml:space="preserve">Riley </w:t>
      </w:r>
      <w:r w:rsidR="00B01FC2" w:rsidRPr="00FA0F82">
        <w:rPr>
          <w:rFonts w:ascii="Times New Roman" w:hAnsi="Times New Roman" w:cs="Times New Roman"/>
          <w:sz w:val="24"/>
          <w:szCs w:val="24"/>
        </w:rPr>
        <w:t xml:space="preserve">turned in on </w:t>
      </w:r>
      <w:r w:rsidRPr="00FA0F82">
        <w:rPr>
          <w:rFonts w:ascii="Times New Roman" w:hAnsi="Times New Roman" w:cs="Times New Roman"/>
          <w:sz w:val="24"/>
          <w:szCs w:val="24"/>
        </w:rPr>
        <w:t xml:space="preserve">themselves. The significant link between historical trauma and readiness in treatment was shared </w:t>
      </w:r>
      <w:r w:rsidR="00161840" w:rsidRPr="00FA0F82">
        <w:rPr>
          <w:rFonts w:ascii="Times New Roman" w:hAnsi="Times New Roman" w:cs="Times New Roman"/>
          <w:sz w:val="24"/>
          <w:szCs w:val="24"/>
        </w:rPr>
        <w:t xml:space="preserve">repeatedly by participants and is exemplified </w:t>
      </w:r>
      <w:r w:rsidRPr="00FA0F82">
        <w:rPr>
          <w:rFonts w:ascii="Times New Roman" w:hAnsi="Times New Roman" w:cs="Times New Roman"/>
          <w:sz w:val="24"/>
          <w:szCs w:val="24"/>
        </w:rPr>
        <w:t>by Robin</w:t>
      </w:r>
      <w:r w:rsidR="00161840" w:rsidRPr="00FA0F82">
        <w:rPr>
          <w:rFonts w:ascii="Times New Roman" w:hAnsi="Times New Roman" w:cs="Times New Roman"/>
          <w:sz w:val="24"/>
          <w:szCs w:val="24"/>
        </w:rPr>
        <w:t xml:space="preserve"> below</w:t>
      </w:r>
      <w:r w:rsidRPr="00FA0F82">
        <w:rPr>
          <w:rFonts w:ascii="Times New Roman" w:hAnsi="Times New Roman" w:cs="Times New Roman"/>
          <w:sz w:val="24"/>
          <w:szCs w:val="24"/>
        </w:rPr>
        <w:t>:</w:t>
      </w:r>
    </w:p>
    <w:p w14:paraId="508EC0A2" w14:textId="77DA0083" w:rsidR="00A951EE" w:rsidRPr="00FA0F82" w:rsidRDefault="00A951EE" w:rsidP="00E826F6">
      <w:pPr>
        <w:spacing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rPr>
        <w:t>“…</w:t>
      </w:r>
      <w:r w:rsidRPr="00FA0F82">
        <w:rPr>
          <w:rFonts w:ascii="Times New Roman" w:hAnsi="Times New Roman" w:cs="Times New Roman"/>
          <w:i/>
          <w:iCs/>
          <w:sz w:val="24"/>
          <w:szCs w:val="24"/>
          <w:shd w:val="clear" w:color="auto" w:fill="FFFFFF"/>
        </w:rPr>
        <w:t>I think the trauma, how that’s affected and where we are in treatment and how we look at things yeah, because obviously people look at things in different ways. I think if people relate it to trauma and getting it wrap up in their brain, then it could possibly de-stabilise you…” (</w:t>
      </w:r>
      <w:r w:rsidR="00FE2A7B" w:rsidRPr="00FA0F82">
        <w:rPr>
          <w:rFonts w:ascii="Times New Roman" w:hAnsi="Times New Roman" w:cs="Times New Roman"/>
          <w:i/>
          <w:iCs/>
          <w:sz w:val="24"/>
          <w:szCs w:val="24"/>
        </w:rPr>
        <w:t>Robin</w:t>
      </w:r>
      <w:r w:rsidRPr="00FA0F82">
        <w:rPr>
          <w:rFonts w:ascii="Times New Roman" w:hAnsi="Times New Roman" w:cs="Times New Roman"/>
          <w:i/>
          <w:iCs/>
          <w:sz w:val="24"/>
          <w:szCs w:val="24"/>
        </w:rPr>
        <w:t>, 9, 402-206)</w:t>
      </w:r>
    </w:p>
    <w:p w14:paraId="4059E37F" w14:textId="3D75B57D" w:rsidR="00C426ED" w:rsidRPr="00FA0F82" w:rsidRDefault="00C426ED"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Therefore, advanced planning was valued and helped individuals feel ready psychologically to engage in screening by managing trauma symptoms. </w:t>
      </w:r>
      <w:r w:rsidR="00572DA1" w:rsidRPr="00FA0F82">
        <w:rPr>
          <w:rFonts w:ascii="Times New Roman" w:hAnsi="Times New Roman" w:cs="Times New Roman"/>
          <w:sz w:val="24"/>
          <w:szCs w:val="24"/>
        </w:rPr>
        <w:t xml:space="preserve">However, preparation for psychological readiness takes time and involves different stages for different participants. For example, </w:t>
      </w:r>
      <w:r w:rsidRPr="00FA0F82">
        <w:rPr>
          <w:rFonts w:ascii="Times New Roman" w:hAnsi="Times New Roman" w:cs="Times New Roman"/>
          <w:sz w:val="24"/>
          <w:szCs w:val="24"/>
        </w:rPr>
        <w:t>Robin shared the benefits of developing a screening plan</w:t>
      </w:r>
      <w:r w:rsidR="00161840" w:rsidRPr="00FA0F82">
        <w:rPr>
          <w:rFonts w:ascii="Times New Roman" w:hAnsi="Times New Roman" w:cs="Times New Roman"/>
          <w:sz w:val="24"/>
          <w:szCs w:val="24"/>
        </w:rPr>
        <w:t xml:space="preserve"> as a way of </w:t>
      </w:r>
      <w:r w:rsidR="00CF1C49" w:rsidRPr="00FA0F82">
        <w:rPr>
          <w:rFonts w:ascii="Times New Roman" w:hAnsi="Times New Roman" w:cs="Times New Roman"/>
          <w:sz w:val="24"/>
          <w:szCs w:val="24"/>
        </w:rPr>
        <w:t xml:space="preserve">positively </w:t>
      </w:r>
      <w:r w:rsidRPr="00FA0F82">
        <w:rPr>
          <w:rFonts w:ascii="Times New Roman" w:hAnsi="Times New Roman" w:cs="Times New Roman"/>
          <w:sz w:val="24"/>
          <w:szCs w:val="24"/>
        </w:rPr>
        <w:t>reconceptualis</w:t>
      </w:r>
      <w:r w:rsidR="00161840" w:rsidRPr="00FA0F82">
        <w:rPr>
          <w:rFonts w:ascii="Times New Roman" w:hAnsi="Times New Roman" w:cs="Times New Roman"/>
          <w:sz w:val="24"/>
          <w:szCs w:val="24"/>
        </w:rPr>
        <w:t>ing the process</w:t>
      </w:r>
      <w:r w:rsidRPr="00FA0F82">
        <w:rPr>
          <w:rFonts w:ascii="Times New Roman" w:hAnsi="Times New Roman" w:cs="Times New Roman"/>
          <w:sz w:val="24"/>
          <w:szCs w:val="24"/>
        </w:rPr>
        <w:t xml:space="preserve">: </w:t>
      </w:r>
    </w:p>
    <w:p w14:paraId="5CDCE79F" w14:textId="0559DEAC" w:rsidR="00A951EE" w:rsidRPr="00FA0F82" w:rsidRDefault="00A951EE" w:rsidP="00686AB5">
      <w:pPr>
        <w:spacing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lastRenderedPageBreak/>
        <w:t>“ I think I just need to grow on the feelings inside</w:t>
      </w:r>
      <w:r w:rsidR="00606689" w:rsidRPr="00FA0F82">
        <w:rPr>
          <w:rFonts w:ascii="Times New Roman" w:hAnsi="Times New Roman" w:cs="Times New Roman"/>
          <w:i/>
          <w:iCs/>
          <w:sz w:val="24"/>
          <w:szCs w:val="24"/>
          <w:shd w:val="clear" w:color="auto" w:fill="FFFFFF"/>
        </w:rPr>
        <w:t xml:space="preserve"> that</w:t>
      </w:r>
      <w:r w:rsidRPr="00FA0F82">
        <w:rPr>
          <w:rFonts w:ascii="Times New Roman" w:hAnsi="Times New Roman" w:cs="Times New Roman"/>
          <w:i/>
          <w:iCs/>
          <w:sz w:val="24"/>
          <w:szCs w:val="24"/>
          <w:shd w:val="clear" w:color="auto" w:fill="FFFFFF"/>
        </w:rPr>
        <w:t xml:space="preserve"> actually they are trying to help, they're not doing anything wrong. They're trying to help </w:t>
      </w:r>
      <w:r w:rsidR="00A72AEE"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..I think I could value from growing on my thoughts, the positive thoughts about it, you know, rather than just trying to bury the negative one all the time” (</w:t>
      </w:r>
      <w:r w:rsidR="00FE2A7B" w:rsidRPr="00FA0F82">
        <w:rPr>
          <w:rFonts w:ascii="Times New Roman" w:hAnsi="Times New Roman" w:cs="Times New Roman"/>
          <w:i/>
          <w:iCs/>
          <w:sz w:val="24"/>
          <w:szCs w:val="24"/>
        </w:rPr>
        <w:t>Robin</w:t>
      </w:r>
      <w:r w:rsidRPr="00FA0F82">
        <w:rPr>
          <w:rFonts w:ascii="Times New Roman" w:hAnsi="Times New Roman" w:cs="Times New Roman"/>
          <w:i/>
          <w:iCs/>
          <w:sz w:val="24"/>
          <w:szCs w:val="24"/>
        </w:rPr>
        <w:t xml:space="preserve"> 5, 219-223)</w:t>
      </w:r>
    </w:p>
    <w:p w14:paraId="420CFE86" w14:textId="1CE99E03" w:rsidR="00A951EE" w:rsidRPr="00FA0F82" w:rsidRDefault="00D8203C"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This reflected the importance of screening intention and </w:t>
      </w:r>
      <w:r w:rsidR="00572DA1" w:rsidRPr="00FA0F82">
        <w:rPr>
          <w:rFonts w:ascii="Times New Roman" w:hAnsi="Times New Roman" w:cs="Times New Roman"/>
          <w:sz w:val="24"/>
          <w:szCs w:val="24"/>
        </w:rPr>
        <w:t xml:space="preserve">proactively </w:t>
      </w:r>
      <w:r w:rsidRPr="00FA0F82">
        <w:rPr>
          <w:rFonts w:ascii="Times New Roman" w:hAnsi="Times New Roman" w:cs="Times New Roman"/>
          <w:sz w:val="24"/>
          <w:szCs w:val="24"/>
        </w:rPr>
        <w:t xml:space="preserve">shifting </w:t>
      </w:r>
      <w:r w:rsidR="00572DA1" w:rsidRPr="00FA0F82">
        <w:rPr>
          <w:rFonts w:ascii="Times New Roman" w:hAnsi="Times New Roman" w:cs="Times New Roman"/>
          <w:sz w:val="24"/>
          <w:szCs w:val="24"/>
        </w:rPr>
        <w:t xml:space="preserve">their focus </w:t>
      </w:r>
      <w:r w:rsidR="007B23F4" w:rsidRPr="00FA0F82">
        <w:rPr>
          <w:rFonts w:ascii="Times New Roman" w:hAnsi="Times New Roman" w:cs="Times New Roman"/>
          <w:sz w:val="24"/>
          <w:szCs w:val="24"/>
        </w:rPr>
        <w:t>from negativity to</w:t>
      </w:r>
      <w:r w:rsidRPr="00FA0F82">
        <w:rPr>
          <w:rFonts w:ascii="Times New Roman" w:hAnsi="Times New Roman" w:cs="Times New Roman"/>
          <w:sz w:val="24"/>
          <w:szCs w:val="24"/>
        </w:rPr>
        <w:t xml:space="preserve"> positive thinking. </w:t>
      </w:r>
      <w:r w:rsidR="00572DA1" w:rsidRPr="00FA0F82">
        <w:rPr>
          <w:rFonts w:ascii="Times New Roman" w:hAnsi="Times New Roman" w:cs="Times New Roman"/>
          <w:sz w:val="24"/>
          <w:szCs w:val="24"/>
        </w:rPr>
        <w:t xml:space="preserve">In contrast, </w:t>
      </w:r>
      <w:r w:rsidR="00CF1C49" w:rsidRPr="00FA0F82">
        <w:rPr>
          <w:rFonts w:ascii="Times New Roman" w:hAnsi="Times New Roman" w:cs="Times New Roman"/>
          <w:sz w:val="24"/>
          <w:szCs w:val="24"/>
        </w:rPr>
        <w:t xml:space="preserve">Paige had spoken to a health professional and had written </w:t>
      </w:r>
      <w:r w:rsidR="00572DA1" w:rsidRPr="00FA0F82">
        <w:rPr>
          <w:rFonts w:ascii="Times New Roman" w:hAnsi="Times New Roman" w:cs="Times New Roman"/>
          <w:sz w:val="24"/>
          <w:szCs w:val="24"/>
        </w:rPr>
        <w:t>t</w:t>
      </w:r>
      <w:r w:rsidR="00CF1C49" w:rsidRPr="00FA0F82">
        <w:rPr>
          <w:rFonts w:ascii="Times New Roman" w:hAnsi="Times New Roman" w:cs="Times New Roman"/>
          <w:sz w:val="24"/>
          <w:szCs w:val="24"/>
        </w:rPr>
        <w:t>he</w:t>
      </w:r>
      <w:r w:rsidR="00572DA1" w:rsidRPr="00FA0F82">
        <w:rPr>
          <w:rFonts w:ascii="Times New Roman" w:hAnsi="Times New Roman" w:cs="Times New Roman"/>
          <w:sz w:val="24"/>
          <w:szCs w:val="24"/>
        </w:rPr>
        <w:t>i</w:t>
      </w:r>
      <w:r w:rsidR="00CF1C49" w:rsidRPr="00FA0F82">
        <w:rPr>
          <w:rFonts w:ascii="Times New Roman" w:hAnsi="Times New Roman" w:cs="Times New Roman"/>
          <w:sz w:val="24"/>
          <w:szCs w:val="24"/>
        </w:rPr>
        <w:t>r concerns down, but was not yet ready to share them</w:t>
      </w:r>
      <w:r w:rsidR="00A951EE" w:rsidRPr="00FA0F82">
        <w:rPr>
          <w:rFonts w:ascii="Times New Roman" w:hAnsi="Times New Roman" w:cs="Times New Roman"/>
          <w:sz w:val="24"/>
          <w:szCs w:val="24"/>
        </w:rPr>
        <w:t>:</w:t>
      </w:r>
    </w:p>
    <w:p w14:paraId="4DA65530" w14:textId="76034E26" w:rsidR="00A951EE" w:rsidRPr="00FA0F82" w:rsidRDefault="00A951EE" w:rsidP="00E826F6">
      <w:pPr>
        <w:spacing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“I spoke to my named nursed about it I and when I did this booklet, I did put that in there [concerns]</w:t>
      </w:r>
      <w:r w:rsidR="004C7010"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I've never went as far as sharing the booklet with the meds centre staff because I didn't like, follow up kind of thing”. (</w:t>
      </w:r>
      <w:r w:rsidRPr="00FA0F82">
        <w:rPr>
          <w:rFonts w:ascii="Times New Roman" w:hAnsi="Times New Roman" w:cs="Times New Roman"/>
          <w:i/>
          <w:iCs/>
          <w:sz w:val="24"/>
          <w:szCs w:val="24"/>
        </w:rPr>
        <w:t>Paige, 2, 73-75)</w:t>
      </w:r>
    </w:p>
    <w:p w14:paraId="4F88666B" w14:textId="4FC2757A" w:rsidR="007B23F4" w:rsidRPr="00FA0F82" w:rsidRDefault="00572DA1"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Whereas </w:t>
      </w:r>
      <w:r w:rsidR="007B23F4" w:rsidRPr="00FA0F82">
        <w:rPr>
          <w:rFonts w:ascii="Times New Roman" w:hAnsi="Times New Roman" w:cs="Times New Roman"/>
          <w:sz w:val="24"/>
          <w:szCs w:val="24"/>
        </w:rPr>
        <w:t xml:space="preserve">Riley collaborated with </w:t>
      </w:r>
      <w:r w:rsidRPr="00FA0F82">
        <w:rPr>
          <w:rFonts w:ascii="Times New Roman" w:hAnsi="Times New Roman" w:cs="Times New Roman"/>
          <w:sz w:val="24"/>
          <w:szCs w:val="24"/>
        </w:rPr>
        <w:t>health professionals</w:t>
      </w:r>
      <w:r w:rsidR="007B23F4" w:rsidRPr="00FA0F82">
        <w:rPr>
          <w:rFonts w:ascii="Times New Roman" w:hAnsi="Times New Roman" w:cs="Times New Roman"/>
          <w:sz w:val="24"/>
          <w:szCs w:val="24"/>
        </w:rPr>
        <w:t xml:space="preserve"> </w:t>
      </w:r>
      <w:r w:rsidR="00CF1C49" w:rsidRPr="00FA0F82">
        <w:rPr>
          <w:rFonts w:ascii="Times New Roman" w:hAnsi="Times New Roman" w:cs="Times New Roman"/>
          <w:sz w:val="24"/>
          <w:szCs w:val="24"/>
        </w:rPr>
        <w:t xml:space="preserve">who talked through the different parts of the screening visit and process, clarifying </w:t>
      </w:r>
      <w:r w:rsidR="009D10A8" w:rsidRPr="00FA0F82">
        <w:rPr>
          <w:rFonts w:ascii="Times New Roman" w:hAnsi="Times New Roman" w:cs="Times New Roman"/>
          <w:sz w:val="24"/>
          <w:szCs w:val="24"/>
        </w:rPr>
        <w:t xml:space="preserve">available </w:t>
      </w:r>
      <w:r w:rsidR="00CF1C49" w:rsidRPr="00FA0F82">
        <w:rPr>
          <w:rFonts w:ascii="Times New Roman" w:hAnsi="Times New Roman" w:cs="Times New Roman"/>
          <w:sz w:val="24"/>
          <w:szCs w:val="24"/>
        </w:rPr>
        <w:t>options at each step</w:t>
      </w:r>
      <w:r w:rsidR="007B23F4" w:rsidRPr="00FA0F82">
        <w:rPr>
          <w:rFonts w:ascii="Times New Roman" w:hAnsi="Times New Roman" w:cs="Times New Roman"/>
          <w:sz w:val="24"/>
          <w:szCs w:val="24"/>
        </w:rPr>
        <w:t xml:space="preserve">: </w:t>
      </w:r>
    </w:p>
    <w:p w14:paraId="71BF34A0" w14:textId="62CE7EF8" w:rsidR="00A72AEE" w:rsidRPr="00FA0F82" w:rsidRDefault="00A72AEE" w:rsidP="00686AB5">
      <w:pPr>
        <w:spacing w:line="480" w:lineRule="auto"/>
        <w:ind w:left="720" w:hanging="720"/>
        <w:jc w:val="both"/>
        <w:rPr>
          <w:rFonts w:ascii="Times New Roman" w:hAnsi="Times New Roman" w:cs="Times New Roman"/>
          <w:i/>
          <w:iCs/>
          <w:sz w:val="24"/>
          <w:szCs w:val="24"/>
        </w:rPr>
      </w:pPr>
      <w:r w:rsidRPr="00FA0F82">
        <w:rPr>
          <w:rFonts w:ascii="Times New Roman" w:hAnsi="Times New Roman" w:cs="Times New Roman"/>
          <w:sz w:val="24"/>
          <w:szCs w:val="24"/>
        </w:rPr>
        <w:tab/>
      </w:r>
      <w:r w:rsidR="00CF1C49" w:rsidRPr="00FA0F82">
        <w:rPr>
          <w:rFonts w:ascii="Times New Roman" w:hAnsi="Times New Roman" w:cs="Times New Roman"/>
          <w:sz w:val="24"/>
          <w:szCs w:val="24"/>
        </w:rPr>
        <w:t>“</w:t>
      </w:r>
      <w:r w:rsidR="00A951EE" w:rsidRPr="00FA0F82">
        <w:rPr>
          <w:rFonts w:ascii="Times New Roman" w:hAnsi="Times New Roman" w:cs="Times New Roman"/>
          <w:i/>
          <w:iCs/>
          <w:sz w:val="24"/>
          <w:szCs w:val="24"/>
          <w:shd w:val="clear" w:color="auto" w:fill="FFFFFF"/>
        </w:rPr>
        <w:t>I didn't know how I was going to be… but I thought when “staff member X” said I am taking you...</w:t>
      </w:r>
      <w:r w:rsidRPr="00FA0F82">
        <w:rPr>
          <w:rFonts w:ascii="Times New Roman" w:hAnsi="Times New Roman" w:cs="Times New Roman"/>
          <w:i/>
          <w:iCs/>
          <w:sz w:val="24"/>
          <w:szCs w:val="24"/>
          <w:shd w:val="clear" w:color="auto" w:fill="FFFFFF"/>
        </w:rPr>
        <w:t>a</w:t>
      </w:r>
      <w:r w:rsidR="00A951EE" w:rsidRPr="00FA0F82">
        <w:rPr>
          <w:rFonts w:ascii="Times New Roman" w:hAnsi="Times New Roman" w:cs="Times New Roman"/>
          <w:i/>
          <w:iCs/>
          <w:sz w:val="24"/>
          <w:szCs w:val="24"/>
          <w:shd w:val="clear" w:color="auto" w:fill="FFFFFF"/>
        </w:rPr>
        <w:t>nd she was just very like, gradually, talking and saying I can do this, and we will do that, if you need this, if you need help or if you need a shower.  Literally prepared the whole thing.” (</w:t>
      </w:r>
      <w:r w:rsidR="00FE2A7B" w:rsidRPr="00FA0F82">
        <w:rPr>
          <w:rFonts w:ascii="Times New Roman" w:hAnsi="Times New Roman" w:cs="Times New Roman"/>
          <w:i/>
          <w:iCs/>
          <w:sz w:val="24"/>
          <w:szCs w:val="24"/>
        </w:rPr>
        <w:t>Riley</w:t>
      </w:r>
      <w:r w:rsidR="00A951EE" w:rsidRPr="00FA0F82">
        <w:rPr>
          <w:rFonts w:ascii="Times New Roman" w:hAnsi="Times New Roman" w:cs="Times New Roman"/>
          <w:i/>
          <w:iCs/>
          <w:sz w:val="24"/>
          <w:szCs w:val="24"/>
        </w:rPr>
        <w:t>, 16, 706-713)</w:t>
      </w:r>
    </w:p>
    <w:p w14:paraId="744DCE34" w14:textId="77777777" w:rsidR="00A951EE" w:rsidRPr="00FA0F82" w:rsidRDefault="00A951EE" w:rsidP="00E826F6">
      <w:pPr>
        <w:spacing w:line="480" w:lineRule="auto"/>
        <w:jc w:val="both"/>
        <w:rPr>
          <w:rFonts w:ascii="Times New Roman" w:hAnsi="Times New Roman" w:cs="Times New Roman"/>
          <w:i/>
          <w:iCs/>
          <w:sz w:val="24"/>
          <w:szCs w:val="24"/>
          <w:vertAlign w:val="subscript"/>
        </w:rPr>
      </w:pPr>
    </w:p>
    <w:p w14:paraId="10BBB899" w14:textId="24F83803" w:rsidR="009D10A8" w:rsidRPr="00FA0F82" w:rsidRDefault="009060DD" w:rsidP="00686AB5">
      <w:pPr>
        <w:spacing w:after="0" w:line="480" w:lineRule="auto"/>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rPr>
        <w:t>The</w:t>
      </w:r>
      <w:r w:rsidR="00A951EE" w:rsidRPr="00FA0F82">
        <w:rPr>
          <w:rFonts w:ascii="Times New Roman" w:hAnsi="Times New Roman" w:cs="Times New Roman"/>
          <w:sz w:val="24"/>
          <w:szCs w:val="24"/>
        </w:rPr>
        <w:t xml:space="preserve"> joint planning through talking</w:t>
      </w:r>
      <w:r w:rsidRPr="00FA0F82">
        <w:rPr>
          <w:rFonts w:ascii="Times New Roman" w:hAnsi="Times New Roman" w:cs="Times New Roman"/>
          <w:sz w:val="24"/>
          <w:szCs w:val="24"/>
        </w:rPr>
        <w:t xml:space="preserve"> was appreciated greatly, not least because it was done </w:t>
      </w:r>
      <w:r w:rsidR="00A951EE" w:rsidRPr="00FA0F82">
        <w:rPr>
          <w:rFonts w:ascii="Times New Roman" w:hAnsi="Times New Roman" w:cs="Times New Roman"/>
          <w:sz w:val="24"/>
          <w:szCs w:val="24"/>
        </w:rPr>
        <w:t>gradual</w:t>
      </w:r>
      <w:r w:rsidRPr="00FA0F82">
        <w:rPr>
          <w:rFonts w:ascii="Times New Roman" w:hAnsi="Times New Roman" w:cs="Times New Roman"/>
          <w:sz w:val="24"/>
          <w:szCs w:val="24"/>
        </w:rPr>
        <w:t>ly a</w:t>
      </w:r>
      <w:r w:rsidR="00A951EE" w:rsidRPr="00FA0F82">
        <w:rPr>
          <w:rFonts w:ascii="Times New Roman" w:hAnsi="Times New Roman" w:cs="Times New Roman"/>
          <w:sz w:val="24"/>
          <w:szCs w:val="24"/>
        </w:rPr>
        <w:t xml:space="preserve">t </w:t>
      </w:r>
      <w:r w:rsidRPr="00FA0F82">
        <w:rPr>
          <w:rFonts w:ascii="Times New Roman" w:hAnsi="Times New Roman" w:cs="Times New Roman"/>
          <w:sz w:val="24"/>
          <w:szCs w:val="24"/>
        </w:rPr>
        <w:t xml:space="preserve">Riley’s </w:t>
      </w:r>
      <w:r w:rsidR="00A951EE" w:rsidRPr="00FA0F82">
        <w:rPr>
          <w:rFonts w:ascii="Times New Roman" w:hAnsi="Times New Roman" w:cs="Times New Roman"/>
          <w:sz w:val="24"/>
          <w:szCs w:val="24"/>
        </w:rPr>
        <w:t>pace</w:t>
      </w:r>
      <w:r w:rsidR="00572DA1" w:rsidRPr="00FA0F82">
        <w:rPr>
          <w:rFonts w:ascii="Times New Roman" w:hAnsi="Times New Roman" w:cs="Times New Roman"/>
          <w:sz w:val="24"/>
          <w:szCs w:val="24"/>
        </w:rPr>
        <w:t xml:space="preserve">. </w:t>
      </w:r>
      <w:r w:rsidR="009D10A8" w:rsidRPr="00FA0F82">
        <w:rPr>
          <w:rFonts w:ascii="Times New Roman" w:hAnsi="Times New Roman" w:cs="Times New Roman"/>
          <w:sz w:val="24"/>
          <w:szCs w:val="24"/>
        </w:rPr>
        <w:t>Riley felt informed and able to make their own decisions.</w:t>
      </w:r>
      <w:r w:rsidR="009D10A8" w:rsidRPr="00FA0F82">
        <w:rPr>
          <w:rFonts w:ascii="Times New Roman" w:hAnsi="Times New Roman" w:cs="Times New Roman"/>
          <w:sz w:val="24"/>
          <w:szCs w:val="24"/>
          <w:shd w:val="clear" w:color="auto" w:fill="FFFFFF"/>
        </w:rPr>
        <w:t xml:space="preserve"> Similarly, although Ricky had mentioned a negative experience</w:t>
      </w:r>
      <w:r w:rsidR="00572DA1" w:rsidRPr="00FA0F82">
        <w:rPr>
          <w:rFonts w:ascii="Times New Roman" w:hAnsi="Times New Roman" w:cs="Times New Roman"/>
          <w:sz w:val="24"/>
          <w:szCs w:val="24"/>
          <w:shd w:val="clear" w:color="auto" w:fill="FFFFFF"/>
        </w:rPr>
        <w:t xml:space="preserve"> where staff had sprung an appointment and then coaxed Ricky to attend</w:t>
      </w:r>
      <w:r w:rsidR="009D10A8" w:rsidRPr="00FA0F82">
        <w:rPr>
          <w:rFonts w:ascii="Times New Roman" w:hAnsi="Times New Roman" w:cs="Times New Roman"/>
          <w:sz w:val="24"/>
          <w:szCs w:val="24"/>
          <w:shd w:val="clear" w:color="auto" w:fill="FFFFFF"/>
        </w:rPr>
        <w:t>, they also spoke about how a compassionate, personalised approach with planning made them feel in control and psychologically prepared:</w:t>
      </w:r>
    </w:p>
    <w:p w14:paraId="0CA58859" w14:textId="77777777" w:rsidR="009D10A8" w:rsidRPr="00FA0F82" w:rsidRDefault="009D10A8" w:rsidP="00686AB5">
      <w:pPr>
        <w:spacing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 xml:space="preserve">“This time was very helpful, the people and the advice…if you want me to come down to the wards and talk to you, I’ll come talk to you. If you want to go up there, sit and </w:t>
      </w:r>
      <w:r w:rsidRPr="00FA0F82">
        <w:rPr>
          <w:rFonts w:ascii="Times New Roman" w:hAnsi="Times New Roman" w:cs="Times New Roman"/>
          <w:i/>
          <w:iCs/>
          <w:sz w:val="24"/>
          <w:szCs w:val="24"/>
          <w:shd w:val="clear" w:color="auto" w:fill="FFFFFF"/>
        </w:rPr>
        <w:lastRenderedPageBreak/>
        <w:t>have a drink and talk about your smear and that and if you don’t want to have it done you can go back down to the ward until you find a better place in your mind to have it done.”  (</w:t>
      </w:r>
      <w:r w:rsidRPr="00FA0F82">
        <w:rPr>
          <w:rFonts w:ascii="Times New Roman" w:hAnsi="Times New Roman" w:cs="Times New Roman"/>
          <w:i/>
          <w:iCs/>
          <w:sz w:val="24"/>
          <w:szCs w:val="24"/>
        </w:rPr>
        <w:t>Ricky, 3, 80-84)</w:t>
      </w:r>
    </w:p>
    <w:p w14:paraId="01CD07F2" w14:textId="11AE7EF2" w:rsidR="009060DD" w:rsidRPr="00FA0F82" w:rsidRDefault="009060DD" w:rsidP="00686AB5">
      <w:pPr>
        <w:spacing w:line="480" w:lineRule="auto"/>
        <w:jc w:val="both"/>
        <w:rPr>
          <w:rFonts w:ascii="Times New Roman" w:hAnsi="Times New Roman" w:cs="Times New Roman"/>
          <w:sz w:val="24"/>
          <w:szCs w:val="24"/>
        </w:rPr>
      </w:pPr>
    </w:p>
    <w:p w14:paraId="59B65B89" w14:textId="1BD5E91E" w:rsidR="00E51181" w:rsidRPr="00FA0F82" w:rsidRDefault="00E51181"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Screening preparation fosters psychological readiness, promoting successful and safe uptake </w:t>
      </w:r>
      <w:r w:rsidR="00AB642A" w:rsidRPr="00FA0F82">
        <w:rPr>
          <w:rFonts w:ascii="Times New Roman" w:hAnsi="Times New Roman" w:cs="Times New Roman"/>
          <w:sz w:val="24"/>
          <w:szCs w:val="24"/>
        </w:rPr>
        <w:t>which provides participants with “</w:t>
      </w:r>
      <w:r w:rsidR="00AB642A" w:rsidRPr="00FA0F82">
        <w:rPr>
          <w:rFonts w:ascii="Times New Roman" w:hAnsi="Times New Roman" w:cs="Times New Roman"/>
          <w:i/>
          <w:iCs/>
          <w:sz w:val="24"/>
          <w:szCs w:val="24"/>
          <w:shd w:val="clear" w:color="auto" w:fill="FFFFFF"/>
        </w:rPr>
        <w:t>a sense of achievement”</w:t>
      </w:r>
      <w:r w:rsidR="00AB642A" w:rsidRPr="00FA0F82">
        <w:rPr>
          <w:rFonts w:ascii="Times New Roman" w:hAnsi="Times New Roman" w:cs="Times New Roman"/>
          <w:sz w:val="24"/>
          <w:szCs w:val="24"/>
          <w:shd w:val="clear" w:color="auto" w:fill="FFFFFF"/>
        </w:rPr>
        <w:t xml:space="preserve"> (</w:t>
      </w:r>
      <w:r w:rsidR="00AB642A" w:rsidRPr="00FA0F82">
        <w:rPr>
          <w:rFonts w:ascii="Times New Roman" w:hAnsi="Times New Roman" w:cs="Times New Roman"/>
          <w:sz w:val="24"/>
          <w:szCs w:val="24"/>
        </w:rPr>
        <w:t>Paige, 7, 284) and “</w:t>
      </w:r>
      <w:r w:rsidR="00AB642A" w:rsidRPr="00FA0F82">
        <w:rPr>
          <w:rFonts w:ascii="Times New Roman" w:hAnsi="Times New Roman" w:cs="Times New Roman"/>
          <w:i/>
          <w:iCs/>
          <w:sz w:val="24"/>
          <w:szCs w:val="24"/>
          <w:shd w:val="clear" w:color="auto" w:fill="FFFFFF"/>
        </w:rPr>
        <w:t xml:space="preserve">not scared to have it done anymore” </w:t>
      </w:r>
      <w:r w:rsidR="00AB642A" w:rsidRPr="00FA0F82">
        <w:rPr>
          <w:rFonts w:ascii="Times New Roman" w:hAnsi="Times New Roman" w:cs="Times New Roman"/>
          <w:sz w:val="24"/>
          <w:szCs w:val="24"/>
          <w:shd w:val="clear" w:color="auto" w:fill="FFFFFF"/>
        </w:rPr>
        <w:t>(Bailey, 5, 207)</w:t>
      </w:r>
      <w:r w:rsidR="00AB642A" w:rsidRPr="00FA0F82">
        <w:rPr>
          <w:rFonts w:ascii="Times New Roman" w:hAnsi="Times New Roman" w:cs="Times New Roman"/>
          <w:sz w:val="24"/>
          <w:szCs w:val="24"/>
        </w:rPr>
        <w:t>. This is a powerful process in reconceptualising historical distress associated with screening and</w:t>
      </w:r>
      <w:r w:rsidR="00572DA1" w:rsidRPr="00FA0F82">
        <w:rPr>
          <w:rFonts w:ascii="Times New Roman" w:hAnsi="Times New Roman" w:cs="Times New Roman"/>
          <w:sz w:val="24"/>
          <w:szCs w:val="24"/>
        </w:rPr>
        <w:t xml:space="preserve"> can</w:t>
      </w:r>
      <w:r w:rsidR="00AB642A" w:rsidRPr="00FA0F82">
        <w:rPr>
          <w:rFonts w:ascii="Times New Roman" w:hAnsi="Times New Roman" w:cs="Times New Roman"/>
          <w:sz w:val="24"/>
          <w:szCs w:val="24"/>
        </w:rPr>
        <w:t xml:space="preserve"> improve future uptake: </w:t>
      </w:r>
    </w:p>
    <w:p w14:paraId="023517BA" w14:textId="01529369" w:rsidR="00A951EE" w:rsidRPr="00FA0F82" w:rsidRDefault="00A951EE" w:rsidP="00E826F6">
      <w:pPr>
        <w:spacing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w:t>
      </w:r>
      <w:r w:rsidR="004C7010" w:rsidRPr="00FA0F82">
        <w:rPr>
          <w:rFonts w:ascii="Times New Roman" w:hAnsi="Times New Roman" w:cs="Times New Roman"/>
          <w:i/>
          <w:iCs/>
          <w:sz w:val="24"/>
          <w:szCs w:val="24"/>
          <w:shd w:val="clear" w:color="auto" w:fill="FFFFFF"/>
        </w:rPr>
        <w:t>P</w:t>
      </w:r>
      <w:r w:rsidRPr="00FA0F82">
        <w:rPr>
          <w:rFonts w:ascii="Times New Roman" w:hAnsi="Times New Roman" w:cs="Times New Roman"/>
          <w:i/>
          <w:iCs/>
          <w:sz w:val="24"/>
          <w:szCs w:val="24"/>
          <w:shd w:val="clear" w:color="auto" w:fill="FFFFFF"/>
        </w:rPr>
        <w:t>robably put me at ease like thinking after everything that's happened to my past that I kind of have been strong enough to go through something I have never been strong enough to go through.” (</w:t>
      </w:r>
      <w:r w:rsidRPr="00FA0F82">
        <w:rPr>
          <w:rFonts w:ascii="Times New Roman" w:hAnsi="Times New Roman" w:cs="Times New Roman"/>
          <w:i/>
          <w:iCs/>
          <w:sz w:val="24"/>
          <w:szCs w:val="24"/>
        </w:rPr>
        <w:t>Paige, 7, 291-293)</w:t>
      </w:r>
    </w:p>
    <w:p w14:paraId="49DBE9ED" w14:textId="77777777" w:rsidR="00A951EE" w:rsidRPr="00FA0F82" w:rsidRDefault="00A951EE" w:rsidP="00686AB5">
      <w:pPr>
        <w:spacing w:line="480" w:lineRule="auto"/>
        <w:jc w:val="both"/>
        <w:rPr>
          <w:rFonts w:ascii="Times New Roman" w:hAnsi="Times New Roman" w:cs="Times New Roman"/>
          <w:i/>
          <w:iCs/>
          <w:sz w:val="24"/>
          <w:szCs w:val="24"/>
          <w:u w:val="single"/>
        </w:rPr>
      </w:pPr>
      <w:r w:rsidRPr="00FA0F82">
        <w:rPr>
          <w:rFonts w:ascii="Times New Roman" w:hAnsi="Times New Roman" w:cs="Times New Roman"/>
          <w:i/>
          <w:iCs/>
          <w:sz w:val="24"/>
          <w:szCs w:val="24"/>
          <w:u w:val="single"/>
        </w:rPr>
        <w:t xml:space="preserve">Learning, knowledge and having a shared experience </w:t>
      </w:r>
    </w:p>
    <w:p w14:paraId="5814A750" w14:textId="45A8B090" w:rsidR="00A951EE" w:rsidRPr="00FA0F82" w:rsidRDefault="00D72A98"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Participants' history and prior experiences were essential in allowing for psychological readiness, fostering safety for empowerment and control in screening uptake. </w:t>
      </w:r>
      <w:r w:rsidR="0070064B" w:rsidRPr="00FA0F82">
        <w:rPr>
          <w:rFonts w:ascii="Times New Roman" w:hAnsi="Times New Roman" w:cs="Times New Roman"/>
          <w:sz w:val="24"/>
          <w:szCs w:val="24"/>
        </w:rPr>
        <w:t>Participants' views on peer support in the ward varied</w:t>
      </w:r>
      <w:r w:rsidR="00197C6D" w:rsidRPr="00FA0F82">
        <w:rPr>
          <w:rFonts w:ascii="Times New Roman" w:hAnsi="Times New Roman" w:cs="Times New Roman"/>
          <w:sz w:val="24"/>
          <w:szCs w:val="24"/>
        </w:rPr>
        <w:t xml:space="preserve">. </w:t>
      </w:r>
      <w:r w:rsidR="0070064B" w:rsidRPr="00FA0F82">
        <w:rPr>
          <w:rFonts w:ascii="Times New Roman" w:hAnsi="Times New Roman" w:cs="Times New Roman"/>
          <w:sz w:val="24"/>
          <w:szCs w:val="24"/>
        </w:rPr>
        <w:t xml:space="preserve"> </w:t>
      </w:r>
      <w:r w:rsidR="00197C6D" w:rsidRPr="00FA0F82">
        <w:rPr>
          <w:rFonts w:ascii="Times New Roman" w:hAnsi="Times New Roman" w:cs="Times New Roman"/>
          <w:sz w:val="24"/>
          <w:szCs w:val="24"/>
        </w:rPr>
        <w:t>S</w:t>
      </w:r>
      <w:r w:rsidR="0070064B" w:rsidRPr="00FA0F82">
        <w:rPr>
          <w:rFonts w:ascii="Times New Roman" w:hAnsi="Times New Roman" w:cs="Times New Roman"/>
          <w:sz w:val="24"/>
          <w:szCs w:val="24"/>
        </w:rPr>
        <w:t>ome felt “</w:t>
      </w:r>
      <w:r w:rsidR="0070064B" w:rsidRPr="00FA0F82">
        <w:rPr>
          <w:rFonts w:ascii="Times New Roman" w:hAnsi="Times New Roman" w:cs="Times New Roman"/>
          <w:i/>
          <w:iCs/>
          <w:sz w:val="24"/>
          <w:szCs w:val="24"/>
        </w:rPr>
        <w:t xml:space="preserve">I </w:t>
      </w:r>
      <w:r w:rsidR="0070064B" w:rsidRPr="00FA0F82">
        <w:rPr>
          <w:rFonts w:ascii="Times New Roman" w:hAnsi="Times New Roman" w:cs="Times New Roman"/>
          <w:i/>
          <w:iCs/>
          <w:sz w:val="24"/>
          <w:szCs w:val="24"/>
          <w:shd w:val="clear" w:color="auto" w:fill="FFFFFF"/>
        </w:rPr>
        <w:t>wouldn’t ask for peer support…I wouldn’t think that would make it any better” (</w:t>
      </w:r>
      <w:r w:rsidR="0070064B" w:rsidRPr="00FA0F82">
        <w:rPr>
          <w:rFonts w:ascii="Times New Roman" w:hAnsi="Times New Roman" w:cs="Times New Roman"/>
          <w:i/>
          <w:iCs/>
          <w:sz w:val="24"/>
          <w:szCs w:val="24"/>
        </w:rPr>
        <w:t>Robin, 11, 470)</w:t>
      </w:r>
      <w:r w:rsidR="0070064B" w:rsidRPr="00FA0F82">
        <w:rPr>
          <w:rFonts w:ascii="Times New Roman" w:hAnsi="Times New Roman" w:cs="Times New Roman"/>
          <w:sz w:val="24"/>
          <w:szCs w:val="24"/>
        </w:rPr>
        <w:t>, while others found it motivational for attending screenings.</w:t>
      </w:r>
      <w:r w:rsidR="00EB4140" w:rsidRPr="00FA0F82">
        <w:rPr>
          <w:rFonts w:ascii="Times New Roman" w:hAnsi="Times New Roman" w:cs="Times New Roman"/>
          <w:sz w:val="24"/>
          <w:szCs w:val="24"/>
        </w:rPr>
        <w:t xml:space="preserve"> </w:t>
      </w:r>
      <w:r w:rsidR="00FE2A7B" w:rsidRPr="00FA0F82">
        <w:rPr>
          <w:rFonts w:ascii="Times New Roman" w:hAnsi="Times New Roman" w:cs="Times New Roman"/>
          <w:sz w:val="24"/>
          <w:szCs w:val="24"/>
        </w:rPr>
        <w:t>Ricky</w:t>
      </w:r>
      <w:r w:rsidR="00A951EE" w:rsidRPr="00FA0F82">
        <w:rPr>
          <w:rFonts w:ascii="Times New Roman" w:hAnsi="Times New Roman" w:cs="Times New Roman"/>
          <w:sz w:val="24"/>
          <w:szCs w:val="24"/>
        </w:rPr>
        <w:t xml:space="preserve"> and Ashley shared their experiences of being </w:t>
      </w:r>
      <w:r w:rsidR="00030F91" w:rsidRPr="00FA0F82">
        <w:rPr>
          <w:rFonts w:ascii="Times New Roman" w:hAnsi="Times New Roman" w:cs="Times New Roman"/>
          <w:sz w:val="24"/>
          <w:szCs w:val="24"/>
        </w:rPr>
        <w:t xml:space="preserve">supported or </w:t>
      </w:r>
      <w:r w:rsidR="00197C6D" w:rsidRPr="00FA0F82">
        <w:rPr>
          <w:rFonts w:ascii="Times New Roman" w:hAnsi="Times New Roman" w:cs="Times New Roman"/>
          <w:sz w:val="24"/>
          <w:szCs w:val="24"/>
        </w:rPr>
        <w:t>supporting others</w:t>
      </w:r>
      <w:r w:rsidR="00A951EE" w:rsidRPr="00FA0F82">
        <w:rPr>
          <w:rFonts w:ascii="Times New Roman" w:hAnsi="Times New Roman" w:cs="Times New Roman"/>
          <w:sz w:val="24"/>
          <w:szCs w:val="24"/>
        </w:rPr>
        <w:t xml:space="preserve">:  </w:t>
      </w:r>
    </w:p>
    <w:p w14:paraId="2B637EFB" w14:textId="4A9DB8C7" w:rsidR="00A951EE" w:rsidRPr="00FA0F82" w:rsidRDefault="00A951EE" w:rsidP="00686AB5">
      <w:pPr>
        <w:spacing w:line="480" w:lineRule="auto"/>
        <w:ind w:left="720"/>
        <w:rPr>
          <w:rFonts w:ascii="Times New Roman" w:hAnsi="Times New Roman" w:cs="Times New Roman"/>
          <w:i/>
          <w:iCs/>
          <w:sz w:val="24"/>
          <w:szCs w:val="24"/>
          <w:shd w:val="clear" w:color="auto" w:fill="FFFFFF"/>
        </w:rPr>
      </w:pPr>
      <w:r w:rsidRPr="00FA0F82">
        <w:rPr>
          <w:rFonts w:ascii="Times New Roman" w:hAnsi="Times New Roman" w:cs="Times New Roman"/>
          <w:i/>
          <w:iCs/>
          <w:sz w:val="24"/>
          <w:szCs w:val="24"/>
          <w:shd w:val="clear" w:color="auto" w:fill="FFFFFF"/>
        </w:rPr>
        <w:t>“My friend went…“patient x” said, go, it doesn’t hurt</w:t>
      </w:r>
      <w:r w:rsidR="004C7010" w:rsidRPr="00FA0F82" w:rsidDel="004C7010">
        <w:rPr>
          <w:rFonts w:ascii="Times New Roman" w:hAnsi="Times New Roman" w:cs="Times New Roman"/>
          <w:i/>
          <w:iCs/>
          <w:sz w:val="24"/>
          <w:szCs w:val="24"/>
          <w:shd w:val="clear" w:color="auto" w:fill="FFFFFF"/>
        </w:rPr>
        <w:t xml:space="preserve"> </w:t>
      </w:r>
      <w:r w:rsidRPr="00FA0F82">
        <w:rPr>
          <w:rFonts w:ascii="Times New Roman" w:hAnsi="Times New Roman" w:cs="Times New Roman"/>
          <w:i/>
          <w:iCs/>
          <w:sz w:val="24"/>
          <w:szCs w:val="24"/>
          <w:shd w:val="clear" w:color="auto" w:fill="FFFFFF"/>
        </w:rPr>
        <w:t>…you’ll be fine, and I thought, right, I’ll go and I went and…it was fine” (</w:t>
      </w:r>
      <w:r w:rsidR="00FE2A7B" w:rsidRPr="00FA0F82">
        <w:rPr>
          <w:rFonts w:ascii="Times New Roman" w:hAnsi="Times New Roman" w:cs="Times New Roman"/>
          <w:i/>
          <w:iCs/>
          <w:sz w:val="24"/>
          <w:szCs w:val="24"/>
        </w:rPr>
        <w:t>Ricky</w:t>
      </w:r>
      <w:r w:rsidRPr="00FA0F82">
        <w:rPr>
          <w:rFonts w:ascii="Times New Roman" w:hAnsi="Times New Roman" w:cs="Times New Roman"/>
          <w:i/>
          <w:iCs/>
          <w:sz w:val="24"/>
          <w:szCs w:val="24"/>
        </w:rPr>
        <w:t xml:space="preserve">, </w:t>
      </w:r>
      <w:r w:rsidRPr="00FA0F82">
        <w:rPr>
          <w:rFonts w:ascii="Times New Roman" w:hAnsi="Times New Roman" w:cs="Times New Roman"/>
          <w:i/>
          <w:iCs/>
          <w:sz w:val="24"/>
          <w:szCs w:val="24"/>
          <w:shd w:val="clear" w:color="auto" w:fill="FFFFFF"/>
        </w:rPr>
        <w:t>2, 39-42)</w:t>
      </w:r>
    </w:p>
    <w:p w14:paraId="7F7BF481" w14:textId="57EDD353" w:rsidR="00A951EE" w:rsidRPr="00FA0F82" w:rsidRDefault="00A951EE" w:rsidP="00E826F6">
      <w:pPr>
        <w:spacing w:line="480" w:lineRule="auto"/>
        <w:ind w:left="720"/>
        <w:rPr>
          <w:rFonts w:ascii="Times New Roman" w:hAnsi="Times New Roman" w:cs="Times New Roman"/>
          <w:i/>
          <w:iCs/>
          <w:sz w:val="24"/>
          <w:szCs w:val="24"/>
          <w:shd w:val="clear" w:color="auto" w:fill="FFFFFF"/>
        </w:rPr>
      </w:pPr>
      <w:r w:rsidRPr="00FA0F82">
        <w:rPr>
          <w:rFonts w:ascii="Times New Roman" w:hAnsi="Times New Roman" w:cs="Times New Roman"/>
          <w:i/>
          <w:iCs/>
          <w:sz w:val="24"/>
          <w:szCs w:val="24"/>
          <w:shd w:val="clear" w:color="auto" w:fill="FFFFFF"/>
        </w:rPr>
        <w:t>“…now when I hear people saying, oh no I don’t want to go. Now I tend to be like no you need to…you kind of pass it on [laughs]. But like talk to me and then I so it comes in like the support.” (Ashley, 8, 353-358)</w:t>
      </w:r>
    </w:p>
    <w:p w14:paraId="4194B72A" w14:textId="474513AF" w:rsidR="00D72A98" w:rsidRPr="00FA0F82" w:rsidRDefault="00D72A98"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lastRenderedPageBreak/>
        <w:t xml:space="preserve">Ricky initially hesitated but their peer’s reassurance motivated their screening uptake, whereas Ashley assumed the role of encouraging others by emphasising the importance of the examination. There are recognised benefits of shared experience in promoting engagement by peers, but </w:t>
      </w:r>
      <w:r w:rsidR="000B77D7" w:rsidRPr="00FA0F82">
        <w:rPr>
          <w:rFonts w:ascii="Times New Roman" w:hAnsi="Times New Roman" w:cs="Times New Roman"/>
          <w:sz w:val="24"/>
          <w:szCs w:val="24"/>
        </w:rPr>
        <w:t xml:space="preserve">how support is delivered is a fine </w:t>
      </w:r>
      <w:r w:rsidRPr="00FA0F82">
        <w:rPr>
          <w:rFonts w:ascii="Times New Roman" w:hAnsi="Times New Roman" w:cs="Times New Roman"/>
          <w:sz w:val="24"/>
          <w:szCs w:val="24"/>
        </w:rPr>
        <w:t>balanc</w:t>
      </w:r>
      <w:r w:rsidR="000B77D7" w:rsidRPr="00FA0F82">
        <w:rPr>
          <w:rFonts w:ascii="Times New Roman" w:hAnsi="Times New Roman" w:cs="Times New Roman"/>
          <w:sz w:val="24"/>
          <w:szCs w:val="24"/>
        </w:rPr>
        <w:t xml:space="preserve">e between </w:t>
      </w:r>
      <w:r w:rsidRPr="00FA0F82">
        <w:rPr>
          <w:rFonts w:ascii="Times New Roman" w:hAnsi="Times New Roman" w:cs="Times New Roman"/>
          <w:sz w:val="24"/>
          <w:szCs w:val="24"/>
        </w:rPr>
        <w:t>“</w:t>
      </w:r>
      <w:r w:rsidRPr="00FA0F82">
        <w:rPr>
          <w:rFonts w:ascii="Times New Roman" w:hAnsi="Times New Roman" w:cs="Times New Roman"/>
          <w:i/>
          <w:iCs/>
          <w:sz w:val="24"/>
          <w:szCs w:val="24"/>
          <w:shd w:val="clear" w:color="auto" w:fill="FFFFFF"/>
        </w:rPr>
        <w:t>encourage each other without overstepping</w:t>
      </w:r>
      <w:r w:rsidRPr="00FA0F82">
        <w:rPr>
          <w:rFonts w:ascii="Times New Roman" w:hAnsi="Times New Roman" w:cs="Times New Roman"/>
          <w:sz w:val="24"/>
          <w:szCs w:val="24"/>
          <w:shd w:val="clear" w:color="auto" w:fill="FFFFFF"/>
        </w:rPr>
        <w:t>”</w:t>
      </w:r>
      <w:r w:rsidRPr="00FA0F82">
        <w:rPr>
          <w:rFonts w:ascii="Times New Roman" w:hAnsi="Times New Roman" w:cs="Times New Roman"/>
          <w:sz w:val="24"/>
          <w:szCs w:val="24"/>
        </w:rPr>
        <w:t xml:space="preserve"> (</w:t>
      </w:r>
      <w:r w:rsidRPr="00FA0F82">
        <w:rPr>
          <w:rFonts w:ascii="Times New Roman" w:hAnsi="Times New Roman" w:cs="Times New Roman"/>
          <w:i/>
          <w:iCs/>
          <w:sz w:val="24"/>
          <w:szCs w:val="24"/>
        </w:rPr>
        <w:t>Charlie,</w:t>
      </w:r>
      <w:r w:rsidRPr="00FA0F82">
        <w:rPr>
          <w:rFonts w:ascii="Times New Roman" w:hAnsi="Times New Roman" w:cs="Times New Roman"/>
          <w:sz w:val="24"/>
          <w:szCs w:val="24"/>
        </w:rPr>
        <w:t xml:space="preserve"> 11, 489)</w:t>
      </w:r>
      <w:r w:rsidR="000B77D7" w:rsidRPr="00FA0F82">
        <w:rPr>
          <w:rFonts w:ascii="Times New Roman" w:hAnsi="Times New Roman" w:cs="Times New Roman"/>
          <w:sz w:val="24"/>
          <w:szCs w:val="24"/>
        </w:rPr>
        <w:t xml:space="preserve">. </w:t>
      </w:r>
      <w:r w:rsidRPr="00FA0F82">
        <w:rPr>
          <w:rFonts w:ascii="Times New Roman" w:hAnsi="Times New Roman" w:cs="Times New Roman"/>
          <w:sz w:val="24"/>
          <w:szCs w:val="24"/>
        </w:rPr>
        <w:t xml:space="preserve"> </w:t>
      </w:r>
      <w:r w:rsidRPr="00FA0F82">
        <w:rPr>
          <w:rFonts w:ascii="Times New Roman" w:hAnsi="Times New Roman" w:cs="Times New Roman"/>
          <w:sz w:val="24"/>
          <w:szCs w:val="24"/>
          <w:shd w:val="clear" w:color="auto" w:fill="FFFFFF"/>
        </w:rPr>
        <w:t xml:space="preserve">Participants shared ideas </w:t>
      </w:r>
      <w:r w:rsidR="000B77D7" w:rsidRPr="00FA0F82">
        <w:rPr>
          <w:rFonts w:ascii="Times New Roman" w:hAnsi="Times New Roman" w:cs="Times New Roman"/>
          <w:sz w:val="24"/>
          <w:szCs w:val="24"/>
          <w:shd w:val="clear" w:color="auto" w:fill="FFFFFF"/>
        </w:rPr>
        <w:t>for</w:t>
      </w:r>
      <w:r w:rsidRPr="00FA0F82">
        <w:rPr>
          <w:rFonts w:ascii="Times New Roman" w:hAnsi="Times New Roman" w:cs="Times New Roman"/>
          <w:sz w:val="24"/>
          <w:szCs w:val="24"/>
          <w:shd w:val="clear" w:color="auto" w:fill="FFFFFF"/>
        </w:rPr>
        <w:t xml:space="preserve"> supporting peers</w:t>
      </w:r>
      <w:r w:rsidR="00C12D4A" w:rsidRPr="00FA0F82">
        <w:rPr>
          <w:rFonts w:ascii="Times New Roman" w:hAnsi="Times New Roman" w:cs="Times New Roman"/>
          <w:sz w:val="24"/>
          <w:szCs w:val="24"/>
          <w:shd w:val="clear" w:color="auto" w:fill="FFFFFF"/>
        </w:rPr>
        <w:t xml:space="preserve"> to</w:t>
      </w:r>
      <w:r w:rsidRPr="00FA0F82">
        <w:rPr>
          <w:rFonts w:ascii="Times New Roman" w:hAnsi="Times New Roman" w:cs="Times New Roman"/>
          <w:sz w:val="24"/>
          <w:szCs w:val="24"/>
          <w:shd w:val="clear" w:color="auto" w:fill="FFFFFF"/>
        </w:rPr>
        <w:t xml:space="preserve"> engage in screening</w:t>
      </w:r>
      <w:r w:rsidR="00B356B7" w:rsidRPr="00FA0F82">
        <w:rPr>
          <w:rFonts w:ascii="Times New Roman" w:hAnsi="Times New Roman" w:cs="Times New Roman"/>
          <w:sz w:val="24"/>
          <w:szCs w:val="24"/>
          <w:shd w:val="clear" w:color="auto" w:fill="FFFFFF"/>
        </w:rPr>
        <w:t>:</w:t>
      </w:r>
    </w:p>
    <w:p w14:paraId="06518A62" w14:textId="27C7C530" w:rsidR="00A951EE" w:rsidRPr="00FA0F82" w:rsidRDefault="00A951EE" w:rsidP="00686AB5">
      <w:pPr>
        <w:spacing w:line="480" w:lineRule="auto"/>
        <w:ind w:left="720"/>
        <w:rPr>
          <w:rFonts w:ascii="Times New Roman" w:hAnsi="Times New Roman" w:cs="Times New Roman"/>
          <w:i/>
          <w:iCs/>
          <w:sz w:val="24"/>
          <w:szCs w:val="24"/>
          <w:vertAlign w:val="subscript"/>
        </w:rPr>
      </w:pPr>
      <w:r w:rsidRPr="00FA0F82">
        <w:rPr>
          <w:rFonts w:ascii="Times New Roman" w:hAnsi="Times New Roman" w:cs="Times New Roman"/>
          <w:i/>
          <w:iCs/>
          <w:sz w:val="24"/>
          <w:szCs w:val="24"/>
          <w:shd w:val="clear" w:color="auto" w:fill="FFFFFF"/>
        </w:rPr>
        <w:t>“I think you should make a book with other patients that have had this smear test and how it's gone and if there is other patients coming in from a different hospital or somewhere else and they can read it and see it's not actually that bad and have it done” (</w:t>
      </w:r>
      <w:r w:rsidRPr="00FA0F82">
        <w:rPr>
          <w:rFonts w:ascii="Times New Roman" w:hAnsi="Times New Roman" w:cs="Times New Roman"/>
          <w:i/>
          <w:iCs/>
          <w:sz w:val="24"/>
          <w:szCs w:val="24"/>
        </w:rPr>
        <w:t>Bailey, 12, 84-487)</w:t>
      </w:r>
    </w:p>
    <w:p w14:paraId="62CEBCF8" w14:textId="664AA086" w:rsidR="00EB4140" w:rsidRPr="00FA0F82" w:rsidRDefault="00A951EE"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Bailey described sharing positive experiences of </w:t>
      </w:r>
      <w:r w:rsidR="67C2BF32" w:rsidRPr="00FA0F82">
        <w:rPr>
          <w:rFonts w:ascii="Times New Roman" w:hAnsi="Times New Roman" w:cs="Times New Roman"/>
          <w:sz w:val="24"/>
          <w:szCs w:val="24"/>
        </w:rPr>
        <w:t>screening</w:t>
      </w:r>
      <w:r w:rsidRPr="00FA0F82">
        <w:rPr>
          <w:rFonts w:ascii="Times New Roman" w:hAnsi="Times New Roman" w:cs="Times New Roman"/>
          <w:sz w:val="24"/>
          <w:szCs w:val="24"/>
        </w:rPr>
        <w:t xml:space="preserve"> uptake, with </w:t>
      </w:r>
      <w:r w:rsidR="00FE2A7B" w:rsidRPr="00FA0F82">
        <w:rPr>
          <w:rFonts w:ascii="Times New Roman" w:hAnsi="Times New Roman" w:cs="Times New Roman"/>
          <w:sz w:val="24"/>
          <w:szCs w:val="24"/>
        </w:rPr>
        <w:t xml:space="preserve">Charlie </w:t>
      </w:r>
      <w:r w:rsidRPr="00FA0F82">
        <w:rPr>
          <w:rFonts w:ascii="Times New Roman" w:hAnsi="Times New Roman" w:cs="Times New Roman"/>
          <w:sz w:val="24"/>
          <w:szCs w:val="24"/>
        </w:rPr>
        <w:t>similarly highlighting mutual understanding as the key to encouraging others, emphasising “</w:t>
      </w:r>
      <w:r w:rsidRPr="00FA0F82">
        <w:rPr>
          <w:rFonts w:ascii="Times New Roman" w:hAnsi="Times New Roman" w:cs="Times New Roman"/>
          <w:i/>
          <w:iCs/>
          <w:sz w:val="24"/>
          <w:szCs w:val="24"/>
          <w:shd w:val="clear" w:color="auto" w:fill="FFFFFF"/>
        </w:rPr>
        <w:t>someone who was more relative</w:t>
      </w:r>
      <w:r w:rsidRPr="00FA0F82">
        <w:rPr>
          <w:rFonts w:ascii="Times New Roman" w:hAnsi="Times New Roman" w:cs="Times New Roman"/>
          <w:sz w:val="24"/>
          <w:szCs w:val="24"/>
        </w:rPr>
        <w:t>” (</w:t>
      </w:r>
      <w:r w:rsidR="00FE2A7B" w:rsidRPr="00FA0F82">
        <w:rPr>
          <w:rFonts w:ascii="Times New Roman" w:hAnsi="Times New Roman" w:cs="Times New Roman"/>
          <w:i/>
          <w:iCs/>
          <w:sz w:val="24"/>
          <w:szCs w:val="24"/>
        </w:rPr>
        <w:t>Charlie</w:t>
      </w:r>
      <w:r w:rsidRPr="00FA0F82">
        <w:rPr>
          <w:rFonts w:ascii="Times New Roman" w:hAnsi="Times New Roman" w:cs="Times New Roman"/>
          <w:i/>
          <w:iCs/>
          <w:sz w:val="24"/>
          <w:szCs w:val="24"/>
        </w:rPr>
        <w:t xml:space="preserve">, </w:t>
      </w:r>
      <w:r w:rsidRPr="00FA0F82">
        <w:rPr>
          <w:rFonts w:ascii="Times New Roman" w:hAnsi="Times New Roman" w:cs="Times New Roman"/>
          <w:i/>
          <w:iCs/>
          <w:sz w:val="24"/>
          <w:szCs w:val="24"/>
          <w:shd w:val="clear" w:color="auto" w:fill="FFFFFF"/>
        </w:rPr>
        <w:t>4, 142)</w:t>
      </w:r>
      <w:r w:rsidRPr="00FA0F82">
        <w:rPr>
          <w:rFonts w:ascii="Times New Roman" w:hAnsi="Times New Roman" w:cs="Times New Roman"/>
          <w:sz w:val="24"/>
          <w:szCs w:val="24"/>
        </w:rPr>
        <w:t xml:space="preserve">. </w:t>
      </w:r>
      <w:r w:rsidR="00EB4140" w:rsidRPr="00FA0F82">
        <w:rPr>
          <w:rFonts w:ascii="Times New Roman" w:hAnsi="Times New Roman" w:cs="Times New Roman"/>
          <w:sz w:val="24"/>
          <w:szCs w:val="24"/>
        </w:rPr>
        <w:t>Ultimately, patients felt empathy and connection with others “k</w:t>
      </w:r>
      <w:r w:rsidR="00EB4140" w:rsidRPr="00FA0F82">
        <w:rPr>
          <w:rFonts w:ascii="Times New Roman" w:hAnsi="Times New Roman" w:cs="Times New Roman"/>
          <w:i/>
          <w:iCs/>
          <w:sz w:val="24"/>
          <w:szCs w:val="24"/>
          <w:shd w:val="clear" w:color="auto" w:fill="FFFFFF"/>
        </w:rPr>
        <w:t>nowing that everyone is going through it, all-female staff, patients…” (</w:t>
      </w:r>
      <w:r w:rsidR="00EB4140" w:rsidRPr="00FA0F82">
        <w:rPr>
          <w:rFonts w:ascii="Times New Roman" w:hAnsi="Times New Roman" w:cs="Times New Roman"/>
          <w:i/>
          <w:iCs/>
          <w:sz w:val="24"/>
          <w:szCs w:val="24"/>
        </w:rPr>
        <w:t>Bailey, 8, 346-347)</w:t>
      </w:r>
      <w:r w:rsidR="00EB4140" w:rsidRPr="00FA0F82">
        <w:rPr>
          <w:rFonts w:ascii="Times New Roman" w:hAnsi="Times New Roman" w:cs="Times New Roman"/>
          <w:sz w:val="24"/>
          <w:szCs w:val="24"/>
        </w:rPr>
        <w:t>, which aided their engagement and sense of understanding.</w:t>
      </w:r>
    </w:p>
    <w:p w14:paraId="1DB8B472" w14:textId="69EE632A" w:rsidR="00B356B7" w:rsidRPr="00FA0F82" w:rsidRDefault="00B356B7"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Furthermore, participants sought to deepen their screening knowledge collectively</w:t>
      </w:r>
      <w:r w:rsidR="000B77D7" w:rsidRPr="00FA0F82">
        <w:rPr>
          <w:rFonts w:ascii="Times New Roman" w:hAnsi="Times New Roman" w:cs="Times New Roman"/>
          <w:sz w:val="24"/>
          <w:szCs w:val="24"/>
        </w:rPr>
        <w:t xml:space="preserve"> as they became aware of their prior lack of access to information. The more they learned, the more they were able to question their assumptions and past behaviour. For example, </w:t>
      </w:r>
      <w:r w:rsidRPr="00FA0F82">
        <w:rPr>
          <w:rFonts w:ascii="Times New Roman" w:hAnsi="Times New Roman" w:cs="Times New Roman"/>
          <w:sz w:val="24"/>
          <w:szCs w:val="24"/>
        </w:rPr>
        <w:t xml:space="preserve">Robin </w:t>
      </w:r>
      <w:r w:rsidR="000B77D7" w:rsidRPr="00FA0F82">
        <w:rPr>
          <w:rFonts w:ascii="Times New Roman" w:hAnsi="Times New Roman" w:cs="Times New Roman"/>
          <w:sz w:val="24"/>
          <w:szCs w:val="24"/>
        </w:rPr>
        <w:t>had</w:t>
      </w:r>
      <w:r w:rsidRPr="00FA0F82">
        <w:rPr>
          <w:rFonts w:ascii="Times New Roman" w:hAnsi="Times New Roman" w:cs="Times New Roman"/>
          <w:sz w:val="24"/>
          <w:szCs w:val="24"/>
        </w:rPr>
        <w:t xml:space="preserve"> avoided screening due to fear of potential damage to their body: </w:t>
      </w:r>
    </w:p>
    <w:p w14:paraId="200333F5" w14:textId="4D57ECAC" w:rsidR="00A951EE" w:rsidRPr="00FA0F82" w:rsidRDefault="00A951EE" w:rsidP="00686AB5">
      <w:pPr>
        <w:spacing w:after="0" w:line="480" w:lineRule="auto"/>
        <w:ind w:left="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w:t>
      </w:r>
      <w:r w:rsidRPr="00FA0F82">
        <w:rPr>
          <w:rFonts w:ascii="Times New Roman" w:hAnsi="Times New Roman" w:cs="Times New Roman"/>
          <w:i/>
          <w:iCs/>
          <w:sz w:val="24"/>
          <w:szCs w:val="24"/>
          <w:shd w:val="clear" w:color="auto" w:fill="FFFFFF"/>
        </w:rPr>
        <w:t>Never even thought that it doesn't go near that area [womb]...that changes everything really</w:t>
      </w:r>
      <w:r w:rsidRPr="00FA0F82">
        <w:rPr>
          <w:rFonts w:ascii="Times New Roman" w:hAnsi="Times New Roman" w:cs="Times New Roman"/>
          <w:sz w:val="24"/>
          <w:szCs w:val="24"/>
          <w:shd w:val="clear" w:color="auto" w:fill="FFFFFF"/>
        </w:rPr>
        <w:t>” (</w:t>
      </w:r>
      <w:r w:rsidR="00FE2A7B" w:rsidRPr="00FA0F82">
        <w:rPr>
          <w:rFonts w:ascii="Times New Roman" w:hAnsi="Times New Roman" w:cs="Times New Roman"/>
          <w:sz w:val="24"/>
          <w:szCs w:val="24"/>
          <w:shd w:val="clear" w:color="auto" w:fill="FFFFFF"/>
        </w:rPr>
        <w:t>Robin</w:t>
      </w:r>
      <w:r w:rsidRPr="00FA0F82">
        <w:rPr>
          <w:rFonts w:ascii="Times New Roman" w:hAnsi="Times New Roman" w:cs="Times New Roman"/>
          <w:sz w:val="24"/>
          <w:szCs w:val="24"/>
          <w:shd w:val="clear" w:color="auto" w:fill="FFFFFF"/>
        </w:rPr>
        <w:t xml:space="preserve">, 4, 172-174). </w:t>
      </w:r>
    </w:p>
    <w:p w14:paraId="70FAF5D9" w14:textId="77777777" w:rsidR="00B356B7" w:rsidRPr="00FA0F82" w:rsidRDefault="00B356B7" w:rsidP="00686AB5">
      <w:pPr>
        <w:spacing w:after="0" w:line="480" w:lineRule="auto"/>
        <w:jc w:val="both"/>
        <w:rPr>
          <w:rFonts w:ascii="Times New Roman" w:hAnsi="Times New Roman" w:cs="Times New Roman"/>
          <w:sz w:val="24"/>
          <w:szCs w:val="24"/>
          <w:shd w:val="clear" w:color="auto" w:fill="FFFFFF"/>
        </w:rPr>
      </w:pPr>
    </w:p>
    <w:p w14:paraId="43BFEE15" w14:textId="5BD93771" w:rsidR="000B77D7" w:rsidRPr="00FA0F82" w:rsidRDefault="000B77D7" w:rsidP="00686AB5">
      <w:pPr>
        <w:spacing w:line="480" w:lineRule="auto"/>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Robin and Paige highlighted not just the lack of information, but the lack of accessible information:</w:t>
      </w:r>
    </w:p>
    <w:p w14:paraId="512EDC68" w14:textId="77777777" w:rsidR="000B77D7" w:rsidRPr="00FA0F82" w:rsidRDefault="00B356B7" w:rsidP="00686AB5">
      <w:pPr>
        <w:spacing w:line="480" w:lineRule="auto"/>
        <w:ind w:left="720"/>
        <w:jc w:val="both"/>
        <w:rPr>
          <w:rFonts w:ascii="Times New Roman" w:hAnsi="Times New Roman" w:cs="Times New Roman"/>
          <w:i/>
          <w:iCs/>
          <w:sz w:val="24"/>
          <w:szCs w:val="24"/>
          <w:shd w:val="clear" w:color="auto" w:fill="FFFFFF"/>
        </w:rPr>
      </w:pPr>
      <w:r w:rsidRPr="00FA0F82">
        <w:rPr>
          <w:rFonts w:ascii="Times New Roman" w:hAnsi="Times New Roman" w:cs="Times New Roman"/>
          <w:sz w:val="24"/>
          <w:szCs w:val="24"/>
        </w:rPr>
        <w:lastRenderedPageBreak/>
        <w:t>“</w:t>
      </w:r>
      <w:r w:rsidRPr="00FA0F82">
        <w:rPr>
          <w:rFonts w:ascii="Times New Roman" w:hAnsi="Times New Roman" w:cs="Times New Roman"/>
          <w:i/>
          <w:iCs/>
          <w:sz w:val="24"/>
          <w:szCs w:val="24"/>
          <w:shd w:val="clear" w:color="auto" w:fill="FFFFFF"/>
        </w:rPr>
        <w:t xml:space="preserve">judging on information I’ve got which isn’t [laughs] a lot is…I think there should be a bit more information available because I don't actually know a lot really” (Robin, 14, 620-622) </w:t>
      </w:r>
    </w:p>
    <w:p w14:paraId="2A379142" w14:textId="77777777" w:rsidR="000B77D7" w:rsidRPr="00FA0F82" w:rsidRDefault="00B356B7" w:rsidP="00686AB5">
      <w:pPr>
        <w:spacing w:line="480" w:lineRule="auto"/>
        <w:ind w:left="720"/>
        <w:jc w:val="both"/>
        <w:rPr>
          <w:rFonts w:ascii="Times New Roman" w:hAnsi="Times New Roman" w:cs="Times New Roman"/>
          <w:sz w:val="24"/>
          <w:szCs w:val="24"/>
        </w:rPr>
      </w:pPr>
      <w:r w:rsidRPr="00FA0F82">
        <w:rPr>
          <w:rFonts w:ascii="Times New Roman" w:hAnsi="Times New Roman" w:cs="Times New Roman"/>
          <w:i/>
          <w:iCs/>
          <w:sz w:val="24"/>
          <w:szCs w:val="24"/>
        </w:rPr>
        <w:t>“some of the information [in the service] wasn’t completely easy to read</w:t>
      </w:r>
      <w:r w:rsidRPr="00FA0F82">
        <w:rPr>
          <w:rFonts w:ascii="Times New Roman" w:hAnsi="Times New Roman" w:cs="Times New Roman"/>
          <w:sz w:val="24"/>
          <w:szCs w:val="24"/>
        </w:rPr>
        <w:t>” (Paige, 4, 178).</w:t>
      </w:r>
      <w:r w:rsidR="007748A1" w:rsidRPr="00FA0F82">
        <w:rPr>
          <w:rFonts w:ascii="Times New Roman" w:hAnsi="Times New Roman" w:cs="Times New Roman"/>
          <w:sz w:val="24"/>
          <w:szCs w:val="24"/>
        </w:rPr>
        <w:t xml:space="preserve"> </w:t>
      </w:r>
    </w:p>
    <w:p w14:paraId="6A915574" w14:textId="2182665A" w:rsidR="007748A1" w:rsidRPr="00FA0F82" w:rsidRDefault="007748A1" w:rsidP="00686AB5">
      <w:pPr>
        <w:spacing w:line="480" w:lineRule="auto"/>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 xml:space="preserve">Participants in both services appreciated new learning initiatives like screening promotion, booklets, and group-based education for optimal and collaborative learning in a safe environment: </w:t>
      </w:r>
    </w:p>
    <w:p w14:paraId="330FDBDA" w14:textId="754160C7" w:rsidR="00A951EE" w:rsidRPr="00FA0F82" w:rsidRDefault="00A951EE" w:rsidP="00686AB5">
      <w:pPr>
        <w:spacing w:after="0" w:line="480" w:lineRule="auto"/>
        <w:ind w:left="720"/>
        <w:rPr>
          <w:rFonts w:ascii="Times New Roman" w:hAnsi="Times New Roman" w:cs="Times New Roman"/>
          <w:sz w:val="24"/>
          <w:szCs w:val="24"/>
          <w:shd w:val="clear" w:color="auto" w:fill="FFFFFF"/>
        </w:rPr>
      </w:pPr>
      <w:r w:rsidRPr="00FA0F82">
        <w:rPr>
          <w:rFonts w:ascii="Times New Roman" w:hAnsi="Times New Roman" w:cs="Times New Roman"/>
          <w:i/>
          <w:iCs/>
          <w:sz w:val="24"/>
          <w:szCs w:val="24"/>
          <w:shd w:val="clear" w:color="auto" w:fill="FFFFFF"/>
        </w:rPr>
        <w:t>“in like the group…Like people get embarrassed when you say that a word like that vagina and</w:t>
      </w:r>
      <w:r w:rsidR="001E3F10"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 they don't want to come to groups because of it. But …use slides and then talk about it, a little laugh and joke about it. But at the same time, be serious and like people like feel free to ask any questions. And if we do you or if you still want to talk about it before if we do we can before we move on. So, it really helps because people don't understand it”</w:t>
      </w:r>
      <w:r w:rsidRPr="00FA0F82">
        <w:rPr>
          <w:rFonts w:ascii="Times New Roman" w:hAnsi="Times New Roman" w:cs="Times New Roman"/>
          <w:sz w:val="24"/>
          <w:szCs w:val="24"/>
          <w:shd w:val="clear" w:color="auto" w:fill="FFFFFF"/>
        </w:rPr>
        <w:t xml:space="preserve"> </w:t>
      </w:r>
      <w:r w:rsidRPr="00FA0F82">
        <w:rPr>
          <w:rFonts w:ascii="Times New Roman" w:hAnsi="Times New Roman" w:cs="Times New Roman"/>
          <w:i/>
          <w:iCs/>
          <w:sz w:val="24"/>
          <w:szCs w:val="24"/>
          <w:shd w:val="clear" w:color="auto" w:fill="FFFFFF"/>
        </w:rPr>
        <w:t>(Bailey, 5, 220-226)</w:t>
      </w:r>
    </w:p>
    <w:p w14:paraId="02720D5F" w14:textId="77777777" w:rsidR="00A951EE" w:rsidRPr="00FA0F82" w:rsidRDefault="00A951EE" w:rsidP="00686AB5">
      <w:pPr>
        <w:spacing w:after="0" w:line="480" w:lineRule="auto"/>
        <w:jc w:val="both"/>
        <w:rPr>
          <w:rFonts w:ascii="Times New Roman" w:hAnsi="Times New Roman" w:cs="Times New Roman"/>
          <w:sz w:val="24"/>
          <w:szCs w:val="24"/>
        </w:rPr>
      </w:pPr>
    </w:p>
    <w:p w14:paraId="7440090D" w14:textId="5C32E8D2" w:rsidR="007748A1" w:rsidRPr="00FA0F82" w:rsidRDefault="007748A1"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In addition, participants noted that individuals often enter forensic services from other hospital</w:t>
      </w:r>
      <w:r w:rsidR="00536BA7" w:rsidRPr="00FA0F82">
        <w:rPr>
          <w:rFonts w:ascii="Times New Roman" w:hAnsi="Times New Roman" w:cs="Times New Roman"/>
          <w:sz w:val="24"/>
          <w:szCs w:val="24"/>
        </w:rPr>
        <w:t xml:space="preserve"> or forensic settings, some from a young age. They felt strongly that there was a responsibility on the part of the health setting to ensure that in-patients were educated about health protective behaviours</w:t>
      </w:r>
      <w:r w:rsidRPr="00FA0F82">
        <w:rPr>
          <w:rFonts w:ascii="Times New Roman" w:hAnsi="Times New Roman" w:cs="Times New Roman"/>
          <w:sz w:val="24"/>
          <w:szCs w:val="24"/>
        </w:rPr>
        <w:t>:</w:t>
      </w:r>
    </w:p>
    <w:p w14:paraId="18B0C160" w14:textId="37D9E99B" w:rsidR="00A951EE" w:rsidRPr="00FA0F82" w:rsidRDefault="00A951EE" w:rsidP="00686AB5">
      <w:pPr>
        <w:spacing w:line="480" w:lineRule="auto"/>
        <w:ind w:left="720"/>
        <w:rPr>
          <w:rFonts w:ascii="Times New Roman" w:hAnsi="Times New Roman" w:cs="Times New Roman"/>
          <w:i/>
          <w:iCs/>
          <w:sz w:val="24"/>
          <w:szCs w:val="24"/>
        </w:rPr>
      </w:pPr>
      <w:r w:rsidRPr="00FA0F82">
        <w:rPr>
          <w:rFonts w:ascii="Times New Roman" w:hAnsi="Times New Roman" w:cs="Times New Roman"/>
          <w:i/>
          <w:iCs/>
          <w:sz w:val="24"/>
          <w:szCs w:val="24"/>
          <w:shd w:val="clear" w:color="auto" w:fill="FFFFFF"/>
        </w:rPr>
        <w:t>“Basically, when people come in</w:t>
      </w:r>
      <w:r w:rsidR="00B5114D" w:rsidRPr="00FA0F82">
        <w:rPr>
          <w:rFonts w:ascii="Times New Roman" w:hAnsi="Times New Roman" w:cs="Times New Roman"/>
          <w:i/>
          <w:iCs/>
          <w:sz w:val="24"/>
          <w:szCs w:val="24"/>
          <w:shd w:val="clear" w:color="auto" w:fill="FFFFFF"/>
        </w:rPr>
        <w:t>…</w:t>
      </w:r>
      <w:r w:rsidRPr="00FA0F82">
        <w:rPr>
          <w:rFonts w:ascii="Times New Roman" w:hAnsi="Times New Roman" w:cs="Times New Roman"/>
          <w:i/>
          <w:iCs/>
          <w:sz w:val="24"/>
          <w:szCs w:val="24"/>
          <w:shd w:val="clear" w:color="auto" w:fill="FFFFFF"/>
        </w:rPr>
        <w:t xml:space="preserve"> people come here at the age of 18, and I just feel like the more people know about stuff like this, then sometimes the easier it can be for them. Like I say, mentally preparing themselves” (</w:t>
      </w:r>
      <w:r w:rsidRPr="00FA0F82">
        <w:rPr>
          <w:rFonts w:ascii="Times New Roman" w:hAnsi="Times New Roman" w:cs="Times New Roman"/>
          <w:i/>
          <w:iCs/>
          <w:sz w:val="24"/>
          <w:szCs w:val="24"/>
        </w:rPr>
        <w:t>Paige, 9, 384-386)</w:t>
      </w:r>
    </w:p>
    <w:p w14:paraId="4FF740FD" w14:textId="77777777" w:rsidR="00A951EE" w:rsidRPr="00FA0F82" w:rsidRDefault="00A951EE" w:rsidP="00E826F6">
      <w:pPr>
        <w:spacing w:line="480" w:lineRule="auto"/>
        <w:rPr>
          <w:rFonts w:ascii="Times New Roman" w:hAnsi="Times New Roman" w:cs="Times New Roman"/>
          <w:i/>
          <w:iCs/>
          <w:sz w:val="24"/>
          <w:szCs w:val="24"/>
          <w:vertAlign w:val="subscript"/>
        </w:rPr>
      </w:pPr>
    </w:p>
    <w:p w14:paraId="298E8169" w14:textId="2B9CC0E7" w:rsidR="007748A1" w:rsidRPr="00FA0F82" w:rsidRDefault="00536BA7"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shd w:val="clear" w:color="auto" w:fill="FFFFFF"/>
        </w:rPr>
        <w:lastRenderedPageBreak/>
        <w:t xml:space="preserve">Proactively providing supportive education opportunities </w:t>
      </w:r>
      <w:r w:rsidR="007748A1" w:rsidRPr="00FA0F82">
        <w:rPr>
          <w:rFonts w:ascii="Times New Roman" w:hAnsi="Times New Roman" w:cs="Times New Roman"/>
          <w:sz w:val="24"/>
          <w:szCs w:val="24"/>
        </w:rPr>
        <w:t xml:space="preserve">can </w:t>
      </w:r>
      <w:r w:rsidRPr="00FA0F82">
        <w:rPr>
          <w:rFonts w:ascii="Times New Roman" w:hAnsi="Times New Roman" w:cs="Times New Roman"/>
          <w:sz w:val="24"/>
          <w:szCs w:val="24"/>
        </w:rPr>
        <w:t>begin the process of helping i</w:t>
      </w:r>
      <w:r w:rsidR="007748A1" w:rsidRPr="00FA0F82">
        <w:rPr>
          <w:rFonts w:ascii="Times New Roman" w:hAnsi="Times New Roman" w:cs="Times New Roman"/>
          <w:sz w:val="24"/>
          <w:szCs w:val="24"/>
        </w:rPr>
        <w:t xml:space="preserve">ndividuals </w:t>
      </w:r>
      <w:r w:rsidR="007748A1" w:rsidRPr="00FA0F82">
        <w:rPr>
          <w:rFonts w:ascii="Times New Roman" w:hAnsi="Times New Roman" w:cs="Times New Roman"/>
          <w:sz w:val="24"/>
          <w:szCs w:val="24"/>
          <w:shd w:val="clear" w:color="auto" w:fill="FFFFFF"/>
        </w:rPr>
        <w:t xml:space="preserve">to feel sufficiently </w:t>
      </w:r>
      <w:r w:rsidRPr="00FA0F82">
        <w:rPr>
          <w:rFonts w:ascii="Times New Roman" w:hAnsi="Times New Roman" w:cs="Times New Roman"/>
          <w:sz w:val="24"/>
          <w:szCs w:val="24"/>
          <w:shd w:val="clear" w:color="auto" w:fill="FFFFFF"/>
        </w:rPr>
        <w:t>p</w:t>
      </w:r>
      <w:r w:rsidR="007748A1" w:rsidRPr="00FA0F82">
        <w:rPr>
          <w:rFonts w:ascii="Times New Roman" w:hAnsi="Times New Roman" w:cs="Times New Roman"/>
          <w:sz w:val="24"/>
          <w:szCs w:val="24"/>
          <w:shd w:val="clear" w:color="auto" w:fill="FFFFFF"/>
        </w:rPr>
        <w:t xml:space="preserve">sychologically prepared and </w:t>
      </w:r>
      <w:r w:rsidRPr="00FA0F82">
        <w:rPr>
          <w:rFonts w:ascii="Times New Roman" w:hAnsi="Times New Roman" w:cs="Times New Roman"/>
          <w:sz w:val="24"/>
          <w:szCs w:val="24"/>
        </w:rPr>
        <w:t xml:space="preserve">supported to be able to access </w:t>
      </w:r>
      <w:r w:rsidR="007748A1" w:rsidRPr="00FA0F82">
        <w:rPr>
          <w:rFonts w:ascii="Times New Roman" w:hAnsi="Times New Roman" w:cs="Times New Roman"/>
          <w:sz w:val="24"/>
          <w:szCs w:val="24"/>
        </w:rPr>
        <w:t>screening.</w:t>
      </w:r>
    </w:p>
    <w:p w14:paraId="180A98A4" w14:textId="77777777" w:rsidR="00A951EE" w:rsidRPr="00FA0F82" w:rsidRDefault="00A951EE" w:rsidP="00686AB5">
      <w:pPr>
        <w:spacing w:line="480" w:lineRule="auto"/>
        <w:jc w:val="both"/>
        <w:rPr>
          <w:rFonts w:ascii="Times New Roman" w:hAnsi="Times New Roman" w:cs="Times New Roman"/>
          <w:b/>
          <w:bCs/>
          <w:sz w:val="24"/>
          <w:szCs w:val="24"/>
        </w:rPr>
      </w:pPr>
      <w:r w:rsidRPr="00FA0F82">
        <w:rPr>
          <w:rFonts w:ascii="Times New Roman" w:hAnsi="Times New Roman" w:cs="Times New Roman"/>
          <w:b/>
          <w:bCs/>
          <w:sz w:val="24"/>
          <w:szCs w:val="24"/>
        </w:rPr>
        <w:t xml:space="preserve">Discussion </w:t>
      </w:r>
    </w:p>
    <w:p w14:paraId="33C58287" w14:textId="6F496568" w:rsidR="008A6012" w:rsidRPr="00FA0F82" w:rsidRDefault="008A6012"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This study to understand how</w:t>
      </w:r>
      <w:r w:rsidR="00536BA7" w:rsidRPr="00FA0F82">
        <w:rPr>
          <w:rFonts w:ascii="Times New Roman" w:hAnsi="Times New Roman" w:cs="Times New Roman"/>
          <w:sz w:val="24"/>
          <w:szCs w:val="24"/>
        </w:rPr>
        <w:t xml:space="preserve"> the</w:t>
      </w:r>
      <w:r w:rsidRPr="00FA0F82">
        <w:rPr>
          <w:rFonts w:ascii="Times New Roman" w:hAnsi="Times New Roman" w:cs="Times New Roman"/>
          <w:sz w:val="24"/>
          <w:szCs w:val="24"/>
        </w:rPr>
        <w:t xml:space="preserve"> trauma history</w:t>
      </w:r>
      <w:r w:rsidR="00536BA7" w:rsidRPr="00FA0F82">
        <w:rPr>
          <w:rFonts w:ascii="Times New Roman" w:hAnsi="Times New Roman" w:cs="Times New Roman"/>
          <w:sz w:val="24"/>
          <w:szCs w:val="24"/>
        </w:rPr>
        <w:t xml:space="preserve"> of those in forensic settings</w:t>
      </w:r>
      <w:r w:rsidRPr="00FA0F82">
        <w:rPr>
          <w:rFonts w:ascii="Times New Roman" w:hAnsi="Times New Roman" w:cs="Times New Roman"/>
          <w:sz w:val="24"/>
          <w:szCs w:val="24"/>
        </w:rPr>
        <w:t xml:space="preserve"> affects </w:t>
      </w:r>
      <w:r w:rsidR="00536BA7" w:rsidRPr="00FA0F82">
        <w:rPr>
          <w:rFonts w:ascii="Times New Roman" w:hAnsi="Times New Roman" w:cs="Times New Roman"/>
          <w:sz w:val="24"/>
          <w:szCs w:val="24"/>
        </w:rPr>
        <w:t xml:space="preserve">their </w:t>
      </w:r>
      <w:r w:rsidRPr="00FA0F82">
        <w:rPr>
          <w:rFonts w:ascii="Times New Roman" w:hAnsi="Times New Roman" w:cs="Times New Roman"/>
          <w:sz w:val="24"/>
          <w:szCs w:val="24"/>
        </w:rPr>
        <w:t xml:space="preserve">screening experiences and perceptions. Using IPA analysis, eight semi-structured interviews </w:t>
      </w:r>
      <w:r w:rsidR="00536BA7" w:rsidRPr="00FA0F82">
        <w:rPr>
          <w:rFonts w:ascii="Times New Roman" w:hAnsi="Times New Roman" w:cs="Times New Roman"/>
          <w:sz w:val="24"/>
          <w:szCs w:val="24"/>
        </w:rPr>
        <w:t xml:space="preserve">generated </w:t>
      </w:r>
      <w:r w:rsidRPr="00FA0F82">
        <w:rPr>
          <w:rFonts w:ascii="Times New Roman" w:hAnsi="Times New Roman" w:cs="Times New Roman"/>
          <w:sz w:val="24"/>
          <w:szCs w:val="24"/>
        </w:rPr>
        <w:t>two superordinate themes "Internal Conflict" and "Manufacturing Control".</w:t>
      </w:r>
    </w:p>
    <w:p w14:paraId="13B55561" w14:textId="59D0E920" w:rsidR="00A93BD1" w:rsidRPr="00FA0F82" w:rsidRDefault="00191C1D"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The </w:t>
      </w:r>
      <w:r w:rsidR="00536BA7" w:rsidRPr="00FA0F82">
        <w:rPr>
          <w:rFonts w:ascii="Times New Roman" w:hAnsi="Times New Roman" w:cs="Times New Roman"/>
          <w:sz w:val="24"/>
          <w:szCs w:val="24"/>
        </w:rPr>
        <w:t>‘</w:t>
      </w:r>
      <w:r w:rsidRPr="00FA0F82">
        <w:rPr>
          <w:rFonts w:ascii="Times New Roman" w:hAnsi="Times New Roman" w:cs="Times New Roman"/>
          <w:sz w:val="24"/>
          <w:szCs w:val="24"/>
        </w:rPr>
        <w:t>internal conflict</w:t>
      </w:r>
      <w:r w:rsidR="00536BA7" w:rsidRPr="00FA0F82">
        <w:rPr>
          <w:rFonts w:ascii="Times New Roman" w:hAnsi="Times New Roman" w:cs="Times New Roman"/>
          <w:sz w:val="24"/>
          <w:szCs w:val="24"/>
        </w:rPr>
        <w:t>’</w:t>
      </w:r>
      <w:r w:rsidRPr="00FA0F82">
        <w:rPr>
          <w:rFonts w:ascii="Times New Roman" w:hAnsi="Times New Roman" w:cs="Times New Roman"/>
          <w:sz w:val="24"/>
          <w:szCs w:val="24"/>
        </w:rPr>
        <w:t xml:space="preserve"> theme reflected how past trauma influenced participants beliefs about screening</w:t>
      </w:r>
      <w:r w:rsidR="00536BA7" w:rsidRPr="00FA0F82">
        <w:rPr>
          <w:rFonts w:ascii="Times New Roman" w:hAnsi="Times New Roman" w:cs="Times New Roman"/>
          <w:sz w:val="24"/>
          <w:szCs w:val="24"/>
        </w:rPr>
        <w:t xml:space="preserve"> which </w:t>
      </w:r>
      <w:r w:rsidRPr="00FA0F82">
        <w:rPr>
          <w:rFonts w:ascii="Times New Roman" w:hAnsi="Times New Roman" w:cs="Times New Roman"/>
          <w:sz w:val="24"/>
          <w:szCs w:val="24"/>
        </w:rPr>
        <w:t>impact</w:t>
      </w:r>
      <w:r w:rsidR="00536BA7" w:rsidRPr="00FA0F82">
        <w:rPr>
          <w:rFonts w:ascii="Times New Roman" w:hAnsi="Times New Roman" w:cs="Times New Roman"/>
          <w:sz w:val="24"/>
          <w:szCs w:val="24"/>
        </w:rPr>
        <w:t>ed</w:t>
      </w:r>
      <w:r w:rsidRPr="00FA0F82">
        <w:rPr>
          <w:rFonts w:ascii="Times New Roman" w:hAnsi="Times New Roman" w:cs="Times New Roman"/>
          <w:sz w:val="24"/>
          <w:szCs w:val="24"/>
        </w:rPr>
        <w:t xml:space="preserve"> screening uptake</w:t>
      </w:r>
      <w:r w:rsidR="00A951EE" w:rsidRPr="00FA0F82">
        <w:rPr>
          <w:rFonts w:ascii="Times New Roman" w:hAnsi="Times New Roman" w:cs="Times New Roman"/>
          <w:sz w:val="24"/>
          <w:szCs w:val="24"/>
        </w:rPr>
        <w:t>.</w:t>
      </w:r>
      <w:r w:rsidR="00A93BD1" w:rsidRPr="00FA0F82">
        <w:rPr>
          <w:rFonts w:ascii="Times New Roman" w:hAnsi="Times New Roman" w:cs="Times New Roman"/>
          <w:sz w:val="24"/>
          <w:szCs w:val="24"/>
        </w:rPr>
        <w:t xml:space="preserve"> Participants spoke about how the</w:t>
      </w:r>
      <w:r w:rsidR="00536BA7" w:rsidRPr="00FA0F82">
        <w:rPr>
          <w:rFonts w:ascii="Times New Roman" w:hAnsi="Times New Roman" w:cs="Times New Roman"/>
          <w:sz w:val="24"/>
          <w:szCs w:val="24"/>
        </w:rPr>
        <w:t xml:space="preserve"> screening process could trigger memories of past distress which </w:t>
      </w:r>
      <w:r w:rsidR="00A951EE" w:rsidRPr="00FA0F82">
        <w:rPr>
          <w:rFonts w:ascii="Times New Roman" w:hAnsi="Times New Roman" w:cs="Times New Roman"/>
          <w:sz w:val="24"/>
          <w:szCs w:val="24"/>
        </w:rPr>
        <w:t>contribute</w:t>
      </w:r>
      <w:r w:rsidR="00536BA7" w:rsidRPr="00FA0F82">
        <w:rPr>
          <w:rFonts w:ascii="Times New Roman" w:hAnsi="Times New Roman" w:cs="Times New Roman"/>
          <w:sz w:val="24"/>
          <w:szCs w:val="24"/>
        </w:rPr>
        <w:t>d</w:t>
      </w:r>
      <w:r w:rsidR="00A951EE" w:rsidRPr="00FA0F82">
        <w:rPr>
          <w:rFonts w:ascii="Times New Roman" w:hAnsi="Times New Roman" w:cs="Times New Roman"/>
          <w:sz w:val="24"/>
          <w:szCs w:val="24"/>
        </w:rPr>
        <w:t xml:space="preserve"> to</w:t>
      </w:r>
      <w:r w:rsidR="00536BA7" w:rsidRPr="00FA0F82">
        <w:rPr>
          <w:rFonts w:ascii="Times New Roman" w:hAnsi="Times New Roman" w:cs="Times New Roman"/>
          <w:sz w:val="24"/>
          <w:szCs w:val="24"/>
        </w:rPr>
        <w:t xml:space="preserve"> </w:t>
      </w:r>
      <w:r w:rsidR="00A93BD1" w:rsidRPr="00FA0F82">
        <w:rPr>
          <w:rFonts w:ascii="Times New Roman" w:hAnsi="Times New Roman" w:cs="Times New Roman"/>
          <w:sz w:val="24"/>
          <w:szCs w:val="24"/>
        </w:rPr>
        <w:t>their</w:t>
      </w:r>
      <w:r w:rsidR="00A951EE" w:rsidRPr="00FA0F82">
        <w:rPr>
          <w:rFonts w:ascii="Times New Roman" w:hAnsi="Times New Roman" w:cs="Times New Roman"/>
          <w:sz w:val="24"/>
          <w:szCs w:val="24"/>
        </w:rPr>
        <w:t xml:space="preserve"> conflicted views</w:t>
      </w:r>
      <w:r w:rsidR="00536BA7" w:rsidRPr="00FA0F82">
        <w:rPr>
          <w:rFonts w:ascii="Times New Roman" w:hAnsi="Times New Roman" w:cs="Times New Roman"/>
          <w:sz w:val="24"/>
          <w:szCs w:val="24"/>
        </w:rPr>
        <w:t xml:space="preserve"> about </w:t>
      </w:r>
      <w:r w:rsidR="536FC967" w:rsidRPr="00FA0F82">
        <w:rPr>
          <w:rFonts w:ascii="Times New Roman" w:hAnsi="Times New Roman" w:cs="Times New Roman"/>
          <w:sz w:val="24"/>
          <w:szCs w:val="24"/>
        </w:rPr>
        <w:t>screening</w:t>
      </w:r>
      <w:r w:rsidR="00A951EE" w:rsidRPr="00FA0F82">
        <w:rPr>
          <w:rFonts w:ascii="Times New Roman" w:hAnsi="Times New Roman" w:cs="Times New Roman"/>
          <w:sz w:val="24"/>
          <w:szCs w:val="24"/>
        </w:rPr>
        <w:t xml:space="preserve">. </w:t>
      </w:r>
      <w:r w:rsidR="00A93BD1" w:rsidRPr="00FA0F82">
        <w:rPr>
          <w:rFonts w:ascii="Times New Roman" w:hAnsi="Times New Roman" w:cs="Times New Roman"/>
          <w:sz w:val="24"/>
          <w:szCs w:val="24"/>
        </w:rPr>
        <w:t>The reported experiences of intrusive thoughts, dissociation and emotional distress during examinations are also found in research focusing on</w:t>
      </w:r>
      <w:r w:rsidR="004934A2" w:rsidRPr="00FA0F82">
        <w:rPr>
          <w:rFonts w:ascii="Times New Roman" w:hAnsi="Times New Roman" w:cs="Times New Roman"/>
          <w:sz w:val="24"/>
          <w:szCs w:val="24"/>
        </w:rPr>
        <w:t xml:space="preserve"> those who have experienced interpersonal trauma (e.g. Ackerson 2012), adolescents menopausal women, women with disabilities and those with a history of trauma (e.g. Bates, Carroll &amp; Potter, 2011), survivors of sexual abuse (e.g. Cadman et al., 2012) and survivors of childhood sexual abuse (e.g. Farrow et al., 2018).</w:t>
      </w:r>
    </w:p>
    <w:p w14:paraId="053EF848" w14:textId="23F9F4E4" w:rsidR="00191C1D" w:rsidRPr="00FA0F82" w:rsidRDefault="004934A2" w:rsidP="00686AB5">
      <w:pPr>
        <w:spacing w:line="480" w:lineRule="auto"/>
        <w:jc w:val="both"/>
        <w:rPr>
          <w:rStyle w:val="Hyperlink"/>
          <w:rFonts w:ascii="Times New Roman" w:hAnsi="Times New Roman" w:cs="Times New Roman"/>
          <w:color w:val="auto"/>
          <w:sz w:val="24"/>
          <w:szCs w:val="24"/>
          <w:u w:val="none"/>
        </w:rPr>
      </w:pPr>
      <w:r w:rsidRPr="00FA0F82">
        <w:rPr>
          <w:rFonts w:ascii="Times New Roman" w:hAnsi="Times New Roman" w:cs="Times New Roman"/>
          <w:sz w:val="24"/>
          <w:szCs w:val="24"/>
        </w:rPr>
        <w:t>Our</w:t>
      </w:r>
      <w:r w:rsidR="00A9431A" w:rsidRPr="00FA0F82">
        <w:rPr>
          <w:rFonts w:ascii="Times New Roman" w:hAnsi="Times New Roman" w:cs="Times New Roman"/>
          <w:sz w:val="24"/>
          <w:szCs w:val="24"/>
        </w:rPr>
        <w:t xml:space="preserve"> participants recognised the importance of screening uptake</w:t>
      </w:r>
      <w:r w:rsidRPr="00FA0F82">
        <w:rPr>
          <w:rFonts w:ascii="Times New Roman" w:hAnsi="Times New Roman" w:cs="Times New Roman"/>
          <w:sz w:val="24"/>
          <w:szCs w:val="24"/>
        </w:rPr>
        <w:t xml:space="preserve">, but struggled with </w:t>
      </w:r>
      <w:r w:rsidR="00A9431A" w:rsidRPr="00FA0F82">
        <w:rPr>
          <w:rFonts w:ascii="Times New Roman" w:hAnsi="Times New Roman" w:cs="Times New Roman"/>
          <w:sz w:val="24"/>
          <w:szCs w:val="24"/>
        </w:rPr>
        <w:t>barriers includ</w:t>
      </w:r>
      <w:r w:rsidRPr="00FA0F82">
        <w:rPr>
          <w:rFonts w:ascii="Times New Roman" w:hAnsi="Times New Roman" w:cs="Times New Roman"/>
          <w:sz w:val="24"/>
          <w:szCs w:val="24"/>
        </w:rPr>
        <w:t>ing</w:t>
      </w:r>
      <w:r w:rsidR="00A9431A" w:rsidRPr="00FA0F82">
        <w:rPr>
          <w:rFonts w:ascii="Times New Roman" w:hAnsi="Times New Roman" w:cs="Times New Roman"/>
          <w:sz w:val="24"/>
          <w:szCs w:val="24"/>
        </w:rPr>
        <w:t xml:space="preserve"> the examination triggering past trauma, being intrusive, feeling embarrassed and self-conscious and </w:t>
      </w:r>
      <w:r w:rsidRPr="00FA0F82">
        <w:rPr>
          <w:rFonts w:ascii="Times New Roman" w:hAnsi="Times New Roman" w:cs="Times New Roman"/>
          <w:sz w:val="24"/>
          <w:szCs w:val="24"/>
        </w:rPr>
        <w:t>fears that the screening would</w:t>
      </w:r>
      <w:r w:rsidR="00197C6D" w:rsidRPr="00FA0F82">
        <w:rPr>
          <w:rFonts w:ascii="Times New Roman" w:hAnsi="Times New Roman" w:cs="Times New Roman"/>
          <w:sz w:val="24"/>
          <w:szCs w:val="24"/>
        </w:rPr>
        <w:t xml:space="preserve"> harm </w:t>
      </w:r>
      <w:r w:rsidR="00A9431A" w:rsidRPr="00FA0F82">
        <w:rPr>
          <w:rFonts w:ascii="Times New Roman" w:hAnsi="Times New Roman" w:cs="Times New Roman"/>
          <w:sz w:val="24"/>
          <w:szCs w:val="24"/>
        </w:rPr>
        <w:t xml:space="preserve">their body. </w:t>
      </w:r>
      <w:r w:rsidR="00A951EE" w:rsidRPr="00FA0F82">
        <w:rPr>
          <w:rFonts w:ascii="Times New Roman" w:hAnsi="Times New Roman" w:cs="Times New Roman"/>
          <w:sz w:val="24"/>
          <w:szCs w:val="24"/>
        </w:rPr>
        <w:t>This is consistent with previous research conducted with survivors (</w:t>
      </w:r>
      <w:hyperlink r:id="rId35" w:history="1">
        <w:r w:rsidR="00F47F7A" w:rsidRPr="00FA0F82">
          <w:rPr>
            <w:rStyle w:val="Hyperlink"/>
            <w:rFonts w:ascii="Times New Roman" w:hAnsi="Times New Roman" w:cs="Times New Roman"/>
            <w:color w:val="auto"/>
            <w:sz w:val="24"/>
            <w:szCs w:val="24"/>
            <w:u w:val="none"/>
          </w:rPr>
          <w:t>Farrow et al., 2018</w:t>
        </w:r>
      </w:hyperlink>
      <w:r w:rsidR="00F47F7A" w:rsidRPr="00FA0F82">
        <w:rPr>
          <w:rFonts w:ascii="Times New Roman" w:hAnsi="Times New Roman" w:cs="Times New Roman"/>
          <w:sz w:val="24"/>
          <w:szCs w:val="24"/>
        </w:rPr>
        <w:t xml:space="preserve"> </w:t>
      </w:r>
      <w:hyperlink r:id="rId36" w:anchor=":~:text=Results%3A%20Eighty%2Dfive%20per%20cent,test%20might%20find%20(12%25)" w:history="1">
        <w:r w:rsidR="00F47F7A" w:rsidRPr="00FA0F82">
          <w:rPr>
            <w:rStyle w:val="Hyperlink"/>
            <w:rFonts w:ascii="Times New Roman" w:hAnsi="Times New Roman" w:cs="Times New Roman"/>
            <w:color w:val="auto"/>
            <w:sz w:val="24"/>
            <w:szCs w:val="24"/>
            <w:u w:val="none"/>
          </w:rPr>
          <w:t>Waller</w:t>
        </w:r>
      </w:hyperlink>
      <w:r w:rsidR="00F47F7A" w:rsidRPr="00FA0F82">
        <w:rPr>
          <w:rStyle w:val="Hyperlink"/>
          <w:rFonts w:ascii="Times New Roman" w:hAnsi="Times New Roman" w:cs="Times New Roman"/>
          <w:color w:val="auto"/>
          <w:sz w:val="24"/>
          <w:szCs w:val="24"/>
          <w:u w:val="none"/>
        </w:rPr>
        <w:t xml:space="preserve"> et al., 2009</w:t>
      </w:r>
      <w:r w:rsidR="00F47F7A" w:rsidRPr="00FA0F82">
        <w:rPr>
          <w:rFonts w:ascii="Times New Roman" w:hAnsi="Times New Roman" w:cs="Times New Roman"/>
          <w:sz w:val="24"/>
          <w:szCs w:val="24"/>
        </w:rPr>
        <w:t xml:space="preserve">; </w:t>
      </w:r>
      <w:hyperlink r:id="rId37" w:history="1">
        <w:r w:rsidR="00F47F7A" w:rsidRPr="00FA0F82">
          <w:rPr>
            <w:rStyle w:val="Hyperlink"/>
            <w:rFonts w:ascii="Times New Roman" w:hAnsi="Times New Roman" w:cs="Times New Roman"/>
            <w:color w:val="auto"/>
            <w:sz w:val="24"/>
            <w:szCs w:val="24"/>
            <w:u w:val="none"/>
          </w:rPr>
          <w:t>Wilding</w:t>
        </w:r>
      </w:hyperlink>
      <w:r w:rsidR="00F47F7A" w:rsidRPr="00FA0F82">
        <w:rPr>
          <w:rStyle w:val="Hyperlink"/>
          <w:rFonts w:ascii="Times New Roman" w:hAnsi="Times New Roman" w:cs="Times New Roman"/>
          <w:color w:val="auto"/>
          <w:sz w:val="24"/>
          <w:szCs w:val="24"/>
          <w:u w:val="none"/>
        </w:rPr>
        <w:t xml:space="preserve"> et al., 2020</w:t>
      </w:r>
      <w:r w:rsidR="00A951EE" w:rsidRPr="00FA0F82">
        <w:rPr>
          <w:rFonts w:ascii="Times New Roman" w:hAnsi="Times New Roman" w:cs="Times New Roman"/>
          <w:sz w:val="24"/>
          <w:szCs w:val="24"/>
        </w:rPr>
        <w:t>)</w:t>
      </w:r>
      <w:r w:rsidR="00A951EE" w:rsidRPr="00FA0F82">
        <w:rPr>
          <w:rStyle w:val="Hyperlink"/>
          <w:rFonts w:ascii="Times New Roman" w:hAnsi="Times New Roman" w:cs="Times New Roman"/>
          <w:color w:val="auto"/>
          <w:sz w:val="24"/>
          <w:szCs w:val="24"/>
          <w:u w:val="none"/>
        </w:rPr>
        <w:t xml:space="preserve">. </w:t>
      </w:r>
      <w:r w:rsidRPr="00FA0F82">
        <w:rPr>
          <w:rStyle w:val="Hyperlink"/>
          <w:rFonts w:ascii="Times New Roman" w:hAnsi="Times New Roman" w:cs="Times New Roman"/>
          <w:color w:val="auto"/>
          <w:sz w:val="24"/>
          <w:szCs w:val="24"/>
          <w:u w:val="none"/>
        </w:rPr>
        <w:t>R</w:t>
      </w:r>
      <w:r w:rsidRPr="00FA0F82">
        <w:rPr>
          <w:rFonts w:ascii="Times New Roman" w:hAnsi="Times New Roman" w:cs="Times New Roman"/>
          <w:sz w:val="24"/>
          <w:szCs w:val="24"/>
        </w:rPr>
        <w:t xml:space="preserve">esearch has also shown that </w:t>
      </w:r>
      <w:r w:rsidR="005C12CA" w:rsidRPr="00FA0F82">
        <w:rPr>
          <w:rFonts w:ascii="Times New Roman" w:hAnsi="Times New Roman" w:cs="Times New Roman"/>
          <w:sz w:val="24"/>
          <w:szCs w:val="24"/>
        </w:rPr>
        <w:t xml:space="preserve">survivors </w:t>
      </w:r>
      <w:r w:rsidRPr="00FA0F82">
        <w:rPr>
          <w:rFonts w:ascii="Times New Roman" w:hAnsi="Times New Roman" w:cs="Times New Roman"/>
          <w:sz w:val="24"/>
          <w:szCs w:val="24"/>
        </w:rPr>
        <w:t xml:space="preserve">report </w:t>
      </w:r>
      <w:r w:rsidR="005C12CA" w:rsidRPr="00FA0F82">
        <w:rPr>
          <w:rFonts w:ascii="Times New Roman" w:hAnsi="Times New Roman" w:cs="Times New Roman"/>
          <w:sz w:val="24"/>
          <w:szCs w:val="24"/>
        </w:rPr>
        <w:t>experienc</w:t>
      </w:r>
      <w:r w:rsidRPr="00FA0F82">
        <w:rPr>
          <w:rFonts w:ascii="Times New Roman" w:hAnsi="Times New Roman" w:cs="Times New Roman"/>
          <w:sz w:val="24"/>
          <w:szCs w:val="24"/>
        </w:rPr>
        <w:t>ing</w:t>
      </w:r>
      <w:r w:rsidR="005C12CA" w:rsidRPr="00FA0F82">
        <w:rPr>
          <w:rFonts w:ascii="Times New Roman" w:hAnsi="Times New Roman" w:cs="Times New Roman"/>
          <w:sz w:val="24"/>
          <w:szCs w:val="24"/>
        </w:rPr>
        <w:t xml:space="preserve"> psychological distress from nonroutine-examinations (Stevens et al. 2017)</w:t>
      </w:r>
      <w:r w:rsidRPr="00FA0F82">
        <w:rPr>
          <w:rFonts w:ascii="Times New Roman" w:hAnsi="Times New Roman" w:cs="Times New Roman"/>
          <w:sz w:val="24"/>
          <w:szCs w:val="24"/>
        </w:rPr>
        <w:t>. Our</w:t>
      </w:r>
      <w:r w:rsidR="005C12CA" w:rsidRPr="00FA0F82">
        <w:rPr>
          <w:rFonts w:ascii="Times New Roman" w:hAnsi="Times New Roman" w:cs="Times New Roman"/>
          <w:sz w:val="24"/>
          <w:szCs w:val="24"/>
        </w:rPr>
        <w:t xml:space="preserve"> participants had similar </w:t>
      </w:r>
      <w:r w:rsidR="00AB48C4" w:rsidRPr="00FA0F82">
        <w:rPr>
          <w:rFonts w:ascii="Times New Roman" w:hAnsi="Times New Roman" w:cs="Times New Roman"/>
          <w:sz w:val="24"/>
          <w:szCs w:val="24"/>
        </w:rPr>
        <w:t xml:space="preserve">negative </w:t>
      </w:r>
      <w:r w:rsidR="005C12CA" w:rsidRPr="00FA0F82">
        <w:rPr>
          <w:rFonts w:ascii="Times New Roman" w:hAnsi="Times New Roman" w:cs="Times New Roman"/>
          <w:sz w:val="24"/>
          <w:szCs w:val="24"/>
        </w:rPr>
        <w:t xml:space="preserve">experiences from </w:t>
      </w:r>
      <w:r w:rsidR="00197C6D" w:rsidRPr="00FA0F82">
        <w:rPr>
          <w:rFonts w:ascii="Times New Roman" w:hAnsi="Times New Roman" w:cs="Times New Roman"/>
          <w:sz w:val="24"/>
          <w:szCs w:val="24"/>
        </w:rPr>
        <w:t>other</w:t>
      </w:r>
      <w:r w:rsidR="005C12CA" w:rsidRPr="00FA0F82">
        <w:rPr>
          <w:rFonts w:ascii="Times New Roman" w:hAnsi="Times New Roman" w:cs="Times New Roman"/>
          <w:sz w:val="24"/>
          <w:szCs w:val="24"/>
        </w:rPr>
        <w:t xml:space="preserve"> gynaecological examinations post self-harm, assault, or pregnancy. </w:t>
      </w:r>
      <w:r w:rsidR="00197C6D" w:rsidRPr="00FA0F82">
        <w:rPr>
          <w:rFonts w:ascii="Times New Roman" w:hAnsi="Times New Roman" w:cs="Times New Roman"/>
          <w:sz w:val="24"/>
          <w:szCs w:val="24"/>
        </w:rPr>
        <w:lastRenderedPageBreak/>
        <w:t>T</w:t>
      </w:r>
      <w:r w:rsidR="005C12CA" w:rsidRPr="00FA0F82">
        <w:rPr>
          <w:rFonts w:ascii="Times New Roman" w:hAnsi="Times New Roman" w:cs="Times New Roman"/>
          <w:sz w:val="24"/>
          <w:szCs w:val="24"/>
        </w:rPr>
        <w:t>hese experiences in-turn increase distress and affect participan</w:t>
      </w:r>
      <w:r w:rsidR="00AB48C4" w:rsidRPr="00FA0F82">
        <w:rPr>
          <w:rFonts w:ascii="Times New Roman" w:hAnsi="Times New Roman" w:cs="Times New Roman"/>
          <w:sz w:val="24"/>
          <w:szCs w:val="24"/>
        </w:rPr>
        <w:t>ts’</w:t>
      </w:r>
      <w:r w:rsidR="005C12CA" w:rsidRPr="00FA0F82">
        <w:rPr>
          <w:rFonts w:ascii="Times New Roman" w:hAnsi="Times New Roman" w:cs="Times New Roman"/>
          <w:sz w:val="24"/>
          <w:szCs w:val="24"/>
        </w:rPr>
        <w:t xml:space="preserve"> subsequent screening participation (Watson, 2016).</w:t>
      </w:r>
    </w:p>
    <w:p w14:paraId="49F9C3B7" w14:textId="77777777" w:rsidR="00AB48C4" w:rsidRPr="00FA0F82" w:rsidRDefault="00AB48C4" w:rsidP="00686AB5">
      <w:pPr>
        <w:spacing w:line="480" w:lineRule="auto"/>
        <w:jc w:val="both"/>
        <w:rPr>
          <w:rFonts w:ascii="Times New Roman" w:hAnsi="Times New Roman" w:cs="Times New Roman"/>
          <w:sz w:val="24"/>
          <w:szCs w:val="24"/>
          <w:shd w:val="clear" w:color="auto" w:fill="FFFFFF"/>
        </w:rPr>
      </w:pPr>
      <w:r w:rsidRPr="00FA0F82">
        <w:rPr>
          <w:rStyle w:val="Hyperlink"/>
          <w:rFonts w:ascii="Times New Roman" w:hAnsi="Times New Roman" w:cs="Times New Roman"/>
          <w:color w:val="auto"/>
          <w:sz w:val="24"/>
          <w:szCs w:val="24"/>
          <w:u w:val="none"/>
        </w:rPr>
        <w:t>The theme ‘m</w:t>
      </w:r>
      <w:r w:rsidR="00A93BD1" w:rsidRPr="00FA0F82">
        <w:rPr>
          <w:rFonts w:ascii="Times New Roman" w:hAnsi="Times New Roman" w:cs="Times New Roman"/>
          <w:sz w:val="24"/>
          <w:szCs w:val="24"/>
        </w:rPr>
        <w:t>anufacturing control</w:t>
      </w:r>
      <w:r w:rsidRPr="00FA0F82">
        <w:rPr>
          <w:rFonts w:ascii="Times New Roman" w:hAnsi="Times New Roman" w:cs="Times New Roman"/>
          <w:sz w:val="24"/>
          <w:szCs w:val="24"/>
        </w:rPr>
        <w:t>’</w:t>
      </w:r>
      <w:r w:rsidR="00A93BD1" w:rsidRPr="00FA0F82">
        <w:rPr>
          <w:rFonts w:ascii="Times New Roman" w:hAnsi="Times New Roman" w:cs="Times New Roman"/>
          <w:sz w:val="24"/>
          <w:szCs w:val="24"/>
        </w:rPr>
        <w:t xml:space="preserve"> illustrated how participants were able</w:t>
      </w:r>
      <w:r w:rsidRPr="00FA0F82">
        <w:rPr>
          <w:rFonts w:ascii="Times New Roman" w:hAnsi="Times New Roman" w:cs="Times New Roman"/>
          <w:sz w:val="24"/>
          <w:szCs w:val="24"/>
        </w:rPr>
        <w:t xml:space="preserve"> to</w:t>
      </w:r>
      <w:r w:rsidR="00A93BD1" w:rsidRPr="00FA0F82">
        <w:rPr>
          <w:rFonts w:ascii="Times New Roman" w:hAnsi="Times New Roman" w:cs="Times New Roman"/>
          <w:sz w:val="24"/>
          <w:szCs w:val="24"/>
        </w:rPr>
        <w:t xml:space="preserve"> (or wanted</w:t>
      </w:r>
      <w:r w:rsidRPr="00FA0F82">
        <w:rPr>
          <w:rFonts w:ascii="Times New Roman" w:hAnsi="Times New Roman" w:cs="Times New Roman"/>
          <w:sz w:val="24"/>
          <w:szCs w:val="24"/>
        </w:rPr>
        <w:t xml:space="preserve"> to</w:t>
      </w:r>
      <w:r w:rsidR="00A93BD1" w:rsidRPr="00FA0F82">
        <w:rPr>
          <w:rFonts w:ascii="Times New Roman" w:hAnsi="Times New Roman" w:cs="Times New Roman"/>
          <w:sz w:val="24"/>
          <w:szCs w:val="24"/>
        </w:rPr>
        <w:t xml:space="preserve">) find ways of creating control in an environment where they had little control. </w:t>
      </w:r>
      <w:r w:rsidRPr="00FA0F82">
        <w:rPr>
          <w:rFonts w:ascii="Times New Roman" w:hAnsi="Times New Roman" w:cs="Times New Roman"/>
          <w:sz w:val="24"/>
          <w:szCs w:val="24"/>
        </w:rPr>
        <w:t>Being able to do this, suppor</w:t>
      </w:r>
      <w:r w:rsidR="00A93BD1" w:rsidRPr="00FA0F82">
        <w:rPr>
          <w:rFonts w:ascii="Times New Roman" w:hAnsi="Times New Roman" w:cs="Times New Roman"/>
          <w:sz w:val="24"/>
          <w:szCs w:val="24"/>
        </w:rPr>
        <w:t>ted</w:t>
      </w:r>
      <w:r w:rsidRPr="00FA0F82">
        <w:rPr>
          <w:rFonts w:ascii="Times New Roman" w:hAnsi="Times New Roman" w:cs="Times New Roman"/>
          <w:sz w:val="24"/>
          <w:szCs w:val="24"/>
        </w:rPr>
        <w:t xml:space="preserve"> the development of </w:t>
      </w:r>
      <w:r w:rsidR="00A93BD1" w:rsidRPr="00FA0F82">
        <w:rPr>
          <w:rFonts w:ascii="Times New Roman" w:hAnsi="Times New Roman" w:cs="Times New Roman"/>
          <w:sz w:val="24"/>
          <w:szCs w:val="24"/>
        </w:rPr>
        <w:t xml:space="preserve">psychological readiness and empowered participants to engage in screening. </w:t>
      </w:r>
      <w:r w:rsidRPr="00FA0F82">
        <w:rPr>
          <w:rFonts w:ascii="Times New Roman" w:hAnsi="Times New Roman" w:cs="Times New Roman"/>
          <w:sz w:val="24"/>
          <w:szCs w:val="24"/>
        </w:rPr>
        <w:t xml:space="preserve">This finding </w:t>
      </w:r>
      <w:r w:rsidR="00191C1D" w:rsidRPr="00FA0F82">
        <w:rPr>
          <w:rStyle w:val="Hyperlink"/>
          <w:rFonts w:ascii="Times New Roman" w:hAnsi="Times New Roman" w:cs="Times New Roman"/>
          <w:color w:val="auto"/>
          <w:sz w:val="24"/>
          <w:szCs w:val="24"/>
          <w:u w:val="none"/>
        </w:rPr>
        <w:t>is consistent with prior research</w:t>
      </w:r>
      <w:r w:rsidRPr="00FA0F82">
        <w:rPr>
          <w:rStyle w:val="Hyperlink"/>
          <w:rFonts w:ascii="Times New Roman" w:hAnsi="Times New Roman" w:cs="Times New Roman"/>
          <w:color w:val="auto"/>
          <w:sz w:val="24"/>
          <w:szCs w:val="24"/>
          <w:u w:val="none"/>
        </w:rPr>
        <w:t xml:space="preserve"> </w:t>
      </w:r>
      <w:r w:rsidR="00191C1D" w:rsidRPr="00FA0F82">
        <w:rPr>
          <w:rStyle w:val="Hyperlink"/>
          <w:rFonts w:ascii="Times New Roman" w:hAnsi="Times New Roman" w:cs="Times New Roman"/>
          <w:color w:val="auto"/>
          <w:sz w:val="24"/>
          <w:szCs w:val="24"/>
          <w:u w:val="none"/>
        </w:rPr>
        <w:t xml:space="preserve">on compassionate care by healthcare professionals for survivors during screening </w:t>
      </w:r>
      <w:r w:rsidR="00191C1D" w:rsidRPr="00FA0F82">
        <w:rPr>
          <w:rFonts w:ascii="Times New Roman" w:hAnsi="Times New Roman" w:cs="Times New Roman"/>
          <w:sz w:val="24"/>
          <w:szCs w:val="24"/>
          <w:shd w:val="clear" w:color="auto" w:fill="FFFFFF"/>
        </w:rPr>
        <w:t>(</w:t>
      </w:r>
      <w:proofErr w:type="spellStart"/>
      <w:r w:rsidR="00191C1D" w:rsidRPr="00FA0F82">
        <w:rPr>
          <w:rFonts w:ascii="Times New Roman" w:hAnsi="Times New Roman" w:cs="Times New Roman"/>
          <w:sz w:val="24"/>
          <w:szCs w:val="24"/>
          <w:shd w:val="clear" w:color="auto" w:fill="FFFFFF"/>
        </w:rPr>
        <w:t>Gesink</w:t>
      </w:r>
      <w:proofErr w:type="spellEnd"/>
      <w:r w:rsidR="00191C1D" w:rsidRPr="00FA0F82">
        <w:rPr>
          <w:rFonts w:ascii="Times New Roman" w:hAnsi="Times New Roman" w:cs="Times New Roman"/>
          <w:sz w:val="24"/>
          <w:szCs w:val="24"/>
          <w:shd w:val="clear" w:color="auto" w:fill="FFFFFF"/>
        </w:rPr>
        <w:t xml:space="preserve"> &amp; </w:t>
      </w:r>
      <w:proofErr w:type="spellStart"/>
      <w:r w:rsidR="00191C1D" w:rsidRPr="00FA0F82">
        <w:rPr>
          <w:rFonts w:ascii="Times New Roman" w:hAnsi="Times New Roman" w:cs="Times New Roman"/>
          <w:sz w:val="24"/>
          <w:szCs w:val="24"/>
          <w:shd w:val="clear" w:color="auto" w:fill="FFFFFF"/>
        </w:rPr>
        <w:t>Nattel</w:t>
      </w:r>
      <w:proofErr w:type="spellEnd"/>
      <w:r w:rsidR="00191C1D" w:rsidRPr="00FA0F82">
        <w:rPr>
          <w:rFonts w:ascii="Times New Roman" w:hAnsi="Times New Roman" w:cs="Times New Roman"/>
          <w:sz w:val="24"/>
          <w:szCs w:val="24"/>
          <w:shd w:val="clear" w:color="auto" w:fill="FFFFFF"/>
        </w:rPr>
        <w:t xml:space="preserve">, 2015). </w:t>
      </w:r>
    </w:p>
    <w:p w14:paraId="606A3DAA" w14:textId="64941895" w:rsidR="005C12CA" w:rsidRPr="00FA0F82" w:rsidRDefault="00AB48C4" w:rsidP="00686AB5">
      <w:pPr>
        <w:spacing w:line="480" w:lineRule="auto"/>
        <w:jc w:val="both"/>
        <w:rPr>
          <w:rStyle w:val="Hyperlink"/>
          <w:rFonts w:ascii="Times New Roman" w:hAnsi="Times New Roman" w:cs="Times New Roman"/>
          <w:color w:val="auto"/>
          <w:sz w:val="24"/>
          <w:szCs w:val="24"/>
          <w:u w:val="none"/>
        </w:rPr>
      </w:pPr>
      <w:r w:rsidRPr="00FA0F82">
        <w:rPr>
          <w:rStyle w:val="Hyperlink"/>
          <w:rFonts w:ascii="Times New Roman" w:hAnsi="Times New Roman" w:cs="Times New Roman"/>
          <w:color w:val="auto"/>
          <w:sz w:val="24"/>
          <w:szCs w:val="24"/>
          <w:u w:val="none"/>
        </w:rPr>
        <w:t>Our p</w:t>
      </w:r>
      <w:r w:rsidR="005C12CA" w:rsidRPr="00FA0F82">
        <w:rPr>
          <w:rStyle w:val="Hyperlink"/>
          <w:rFonts w:ascii="Times New Roman" w:hAnsi="Times New Roman" w:cs="Times New Roman"/>
          <w:color w:val="auto"/>
          <w:sz w:val="24"/>
          <w:szCs w:val="24"/>
          <w:u w:val="none"/>
        </w:rPr>
        <w:t>articipants highlighted the importance of empowerment and feeling in control at all stages of the screening process</w:t>
      </w:r>
      <w:r w:rsidRPr="00FA0F82">
        <w:rPr>
          <w:rStyle w:val="Hyperlink"/>
          <w:rFonts w:ascii="Times New Roman" w:hAnsi="Times New Roman" w:cs="Times New Roman"/>
          <w:color w:val="auto"/>
          <w:sz w:val="24"/>
          <w:szCs w:val="24"/>
          <w:u w:val="none"/>
        </w:rPr>
        <w:t xml:space="preserve">. This aligns with the provision of </w:t>
      </w:r>
      <w:r w:rsidR="005C12CA" w:rsidRPr="00FA0F82">
        <w:rPr>
          <w:rStyle w:val="Hyperlink"/>
          <w:rFonts w:ascii="Times New Roman" w:hAnsi="Times New Roman" w:cs="Times New Roman"/>
          <w:color w:val="auto"/>
          <w:sz w:val="24"/>
          <w:szCs w:val="24"/>
          <w:u w:val="none"/>
        </w:rPr>
        <w:t>trauma-informed gynaecological care (</w:t>
      </w:r>
      <w:r w:rsidR="005C12CA" w:rsidRPr="00FA0F82">
        <w:rPr>
          <w:rFonts w:ascii="Times New Roman" w:hAnsi="Times New Roman" w:cs="Times New Roman"/>
          <w:sz w:val="24"/>
          <w:szCs w:val="24"/>
          <w:shd w:val="clear" w:color="auto" w:fill="FFFFFF"/>
        </w:rPr>
        <w:t xml:space="preserve">DeMaria et al., 2022; Grillo et al., 2021; Kirkner, Lorenz, &amp; Ullman, 2021). </w:t>
      </w:r>
      <w:r w:rsidR="005C12CA" w:rsidRPr="00FA0F82">
        <w:rPr>
          <w:rStyle w:val="Hyperlink"/>
          <w:rFonts w:ascii="Times New Roman" w:hAnsi="Times New Roman" w:cs="Times New Roman"/>
          <w:color w:val="auto"/>
          <w:sz w:val="24"/>
          <w:szCs w:val="24"/>
          <w:u w:val="none"/>
        </w:rPr>
        <w:t>Therefore, the role of control and feeling safe is core to the successful and continued screening uptake</w:t>
      </w:r>
      <w:r w:rsidRPr="00FA0F82">
        <w:rPr>
          <w:rStyle w:val="Hyperlink"/>
          <w:rFonts w:ascii="Times New Roman" w:hAnsi="Times New Roman" w:cs="Times New Roman"/>
          <w:color w:val="auto"/>
          <w:sz w:val="24"/>
          <w:szCs w:val="24"/>
          <w:u w:val="none"/>
        </w:rPr>
        <w:t xml:space="preserve"> (e.g. </w:t>
      </w:r>
      <w:proofErr w:type="spellStart"/>
      <w:r w:rsidRPr="00FA0F82">
        <w:rPr>
          <w:rStyle w:val="Hyperlink"/>
          <w:rFonts w:ascii="Times New Roman" w:hAnsi="Times New Roman" w:cs="Times New Roman"/>
          <w:color w:val="auto"/>
          <w:sz w:val="24"/>
          <w:szCs w:val="24"/>
          <w:u w:val="none"/>
        </w:rPr>
        <w:t>Gesink</w:t>
      </w:r>
      <w:proofErr w:type="spellEnd"/>
      <w:r w:rsidRPr="00FA0F82">
        <w:rPr>
          <w:rStyle w:val="Hyperlink"/>
          <w:rFonts w:ascii="Times New Roman" w:hAnsi="Times New Roman" w:cs="Times New Roman"/>
          <w:color w:val="auto"/>
          <w:sz w:val="24"/>
          <w:szCs w:val="24"/>
          <w:u w:val="none"/>
        </w:rPr>
        <w:t xml:space="preserve"> &amp; </w:t>
      </w:r>
      <w:proofErr w:type="spellStart"/>
      <w:r w:rsidRPr="00FA0F82">
        <w:rPr>
          <w:rStyle w:val="Hyperlink"/>
          <w:rFonts w:ascii="Times New Roman" w:hAnsi="Times New Roman" w:cs="Times New Roman"/>
          <w:color w:val="auto"/>
          <w:sz w:val="24"/>
          <w:szCs w:val="24"/>
          <w:u w:val="none"/>
        </w:rPr>
        <w:t>Nattel</w:t>
      </w:r>
      <w:proofErr w:type="spellEnd"/>
      <w:r w:rsidRPr="00FA0F82">
        <w:rPr>
          <w:rStyle w:val="Hyperlink"/>
          <w:rFonts w:ascii="Times New Roman" w:hAnsi="Times New Roman" w:cs="Times New Roman"/>
          <w:color w:val="auto"/>
          <w:sz w:val="24"/>
          <w:szCs w:val="24"/>
          <w:u w:val="none"/>
        </w:rPr>
        <w:t xml:space="preserve">., 2015). This is particularly pertinent for our participants who </w:t>
      </w:r>
      <w:r w:rsidR="005C12CA" w:rsidRPr="00FA0F82">
        <w:rPr>
          <w:rStyle w:val="Hyperlink"/>
          <w:rFonts w:ascii="Times New Roman" w:hAnsi="Times New Roman" w:cs="Times New Roman"/>
          <w:color w:val="auto"/>
          <w:sz w:val="24"/>
          <w:szCs w:val="24"/>
          <w:u w:val="none"/>
        </w:rPr>
        <w:t>historically</w:t>
      </w:r>
      <w:r w:rsidRPr="00FA0F82">
        <w:rPr>
          <w:rStyle w:val="Hyperlink"/>
          <w:rFonts w:ascii="Times New Roman" w:hAnsi="Times New Roman" w:cs="Times New Roman"/>
          <w:color w:val="auto"/>
          <w:sz w:val="24"/>
          <w:szCs w:val="24"/>
          <w:u w:val="none"/>
        </w:rPr>
        <w:t xml:space="preserve"> have had </w:t>
      </w:r>
      <w:r w:rsidR="005C12CA" w:rsidRPr="00FA0F82">
        <w:rPr>
          <w:rStyle w:val="Hyperlink"/>
          <w:rFonts w:ascii="Times New Roman" w:hAnsi="Times New Roman" w:cs="Times New Roman"/>
          <w:color w:val="auto"/>
          <w:sz w:val="24"/>
          <w:szCs w:val="24"/>
          <w:u w:val="none"/>
        </w:rPr>
        <w:t>control removed from th</w:t>
      </w:r>
      <w:r w:rsidRPr="00FA0F82">
        <w:rPr>
          <w:rStyle w:val="Hyperlink"/>
          <w:rFonts w:ascii="Times New Roman" w:hAnsi="Times New Roman" w:cs="Times New Roman"/>
          <w:color w:val="auto"/>
          <w:sz w:val="24"/>
          <w:szCs w:val="24"/>
          <w:u w:val="none"/>
        </w:rPr>
        <w:t>em</w:t>
      </w:r>
      <w:r w:rsidR="005C12CA" w:rsidRPr="00FA0F82">
        <w:rPr>
          <w:rStyle w:val="Hyperlink"/>
          <w:rFonts w:ascii="Times New Roman" w:hAnsi="Times New Roman" w:cs="Times New Roman"/>
          <w:color w:val="auto"/>
          <w:sz w:val="24"/>
          <w:szCs w:val="24"/>
          <w:u w:val="none"/>
        </w:rPr>
        <w:t xml:space="preserve">. </w:t>
      </w:r>
    </w:p>
    <w:p w14:paraId="2CBEE35F" w14:textId="6A4C7383" w:rsidR="003B584C" w:rsidRPr="00FA0F82" w:rsidRDefault="00AB48C4" w:rsidP="00686AB5">
      <w:pPr>
        <w:spacing w:line="480" w:lineRule="auto"/>
        <w:jc w:val="both"/>
        <w:rPr>
          <w:rFonts w:ascii="Times New Roman" w:hAnsi="Times New Roman" w:cs="Times New Roman"/>
          <w:sz w:val="24"/>
          <w:szCs w:val="24"/>
        </w:rPr>
      </w:pPr>
      <w:r w:rsidRPr="00FA0F82">
        <w:rPr>
          <w:rStyle w:val="Hyperlink"/>
          <w:rFonts w:ascii="Times New Roman" w:hAnsi="Times New Roman" w:cs="Times New Roman"/>
          <w:color w:val="auto"/>
          <w:sz w:val="24"/>
          <w:szCs w:val="24"/>
          <w:u w:val="none"/>
          <w:shd w:val="clear" w:color="auto" w:fill="FFFFFF"/>
        </w:rPr>
        <w:t xml:space="preserve">Understanding patients prior experiences and being willing to listen and adapt procedures to maximise the comfort of the patient is core to developing psychological readiness and increasing uptake of screening. Indeed, </w:t>
      </w:r>
      <w:r w:rsidR="003B584C" w:rsidRPr="00FA0F82">
        <w:rPr>
          <w:rStyle w:val="Hyperlink"/>
          <w:rFonts w:ascii="Times New Roman" w:hAnsi="Times New Roman" w:cs="Times New Roman"/>
          <w:color w:val="auto"/>
          <w:sz w:val="24"/>
          <w:szCs w:val="24"/>
          <w:u w:val="none"/>
          <w:shd w:val="clear" w:color="auto" w:fill="FFFFFF"/>
        </w:rPr>
        <w:t xml:space="preserve">Clarke et al. (2023) </w:t>
      </w:r>
      <w:r w:rsidRPr="00FA0F82">
        <w:rPr>
          <w:rStyle w:val="Hyperlink"/>
          <w:rFonts w:ascii="Times New Roman" w:hAnsi="Times New Roman" w:cs="Times New Roman"/>
          <w:color w:val="auto"/>
          <w:sz w:val="24"/>
          <w:szCs w:val="24"/>
          <w:u w:val="none"/>
          <w:shd w:val="clear" w:color="auto" w:fill="FFFFFF"/>
        </w:rPr>
        <w:t xml:space="preserve">noted that  there was a </w:t>
      </w:r>
      <w:r w:rsidR="003B584C" w:rsidRPr="00FA0F82">
        <w:rPr>
          <w:rStyle w:val="Hyperlink"/>
          <w:rFonts w:ascii="Times New Roman" w:hAnsi="Times New Roman" w:cs="Times New Roman"/>
          <w:color w:val="auto"/>
          <w:sz w:val="24"/>
          <w:szCs w:val="24"/>
          <w:u w:val="none"/>
          <w:shd w:val="clear" w:color="auto" w:fill="FFFFFF"/>
        </w:rPr>
        <w:t>high prevalence of historical sexual abuse in forensic hospital patients</w:t>
      </w:r>
      <w:r w:rsidRPr="00FA0F82">
        <w:rPr>
          <w:rStyle w:val="Hyperlink"/>
          <w:rFonts w:ascii="Times New Roman" w:hAnsi="Times New Roman" w:cs="Times New Roman"/>
          <w:color w:val="auto"/>
          <w:sz w:val="24"/>
          <w:szCs w:val="24"/>
          <w:u w:val="none"/>
          <w:shd w:val="clear" w:color="auto" w:fill="FFFFFF"/>
        </w:rPr>
        <w:t xml:space="preserve"> recorded in clinician’s notes. This </w:t>
      </w:r>
      <w:r w:rsidR="003B584C" w:rsidRPr="00FA0F82">
        <w:rPr>
          <w:rStyle w:val="Hyperlink"/>
          <w:rFonts w:ascii="Times New Roman" w:hAnsi="Times New Roman" w:cs="Times New Roman"/>
          <w:color w:val="auto"/>
          <w:sz w:val="24"/>
          <w:szCs w:val="24"/>
          <w:u w:val="none"/>
          <w:shd w:val="clear" w:color="auto" w:fill="FFFFFF"/>
        </w:rPr>
        <w:t>indicat</w:t>
      </w:r>
      <w:r w:rsidRPr="00FA0F82">
        <w:rPr>
          <w:rStyle w:val="Hyperlink"/>
          <w:rFonts w:ascii="Times New Roman" w:hAnsi="Times New Roman" w:cs="Times New Roman"/>
          <w:color w:val="auto"/>
          <w:sz w:val="24"/>
          <w:szCs w:val="24"/>
          <w:u w:val="none"/>
          <w:shd w:val="clear" w:color="auto" w:fill="FFFFFF"/>
        </w:rPr>
        <w:t xml:space="preserve">es that </w:t>
      </w:r>
      <w:r w:rsidR="003B584C" w:rsidRPr="00FA0F82">
        <w:rPr>
          <w:rStyle w:val="Hyperlink"/>
          <w:rFonts w:ascii="Times New Roman" w:hAnsi="Times New Roman" w:cs="Times New Roman"/>
          <w:color w:val="auto"/>
          <w:sz w:val="24"/>
          <w:szCs w:val="24"/>
          <w:u w:val="none"/>
          <w:shd w:val="clear" w:color="auto" w:fill="FFFFFF"/>
        </w:rPr>
        <w:t xml:space="preserve">professionals are familiar with participants' backgrounds. However, </w:t>
      </w:r>
      <w:r w:rsidR="00D1438D" w:rsidRPr="00FA0F82">
        <w:rPr>
          <w:rStyle w:val="Hyperlink"/>
          <w:rFonts w:ascii="Times New Roman" w:hAnsi="Times New Roman" w:cs="Times New Roman"/>
          <w:color w:val="auto"/>
          <w:sz w:val="24"/>
          <w:szCs w:val="24"/>
          <w:u w:val="none"/>
          <w:shd w:val="clear" w:color="auto" w:fill="FFFFFF"/>
        </w:rPr>
        <w:t xml:space="preserve">recording information in notes is not the same as exploring the impact with each individual. Our study shows how </w:t>
      </w:r>
      <w:r w:rsidR="003B584C" w:rsidRPr="00FA0F82">
        <w:rPr>
          <w:rStyle w:val="Hyperlink"/>
          <w:rFonts w:ascii="Times New Roman" w:hAnsi="Times New Roman" w:cs="Times New Roman"/>
          <w:color w:val="auto"/>
          <w:sz w:val="24"/>
          <w:szCs w:val="24"/>
          <w:u w:val="none"/>
        </w:rPr>
        <w:t xml:space="preserve">individual narratives are core in </w:t>
      </w:r>
      <w:r w:rsidR="00D1438D" w:rsidRPr="00FA0F82">
        <w:rPr>
          <w:rStyle w:val="Hyperlink"/>
          <w:rFonts w:ascii="Times New Roman" w:hAnsi="Times New Roman" w:cs="Times New Roman"/>
          <w:color w:val="auto"/>
          <w:sz w:val="24"/>
          <w:szCs w:val="24"/>
          <w:u w:val="none"/>
        </w:rPr>
        <w:t xml:space="preserve">understanding attitudes and behaviours towards </w:t>
      </w:r>
      <w:r w:rsidR="003B584C" w:rsidRPr="00FA0F82">
        <w:rPr>
          <w:rStyle w:val="Hyperlink"/>
          <w:rFonts w:ascii="Times New Roman" w:hAnsi="Times New Roman" w:cs="Times New Roman"/>
          <w:color w:val="auto"/>
          <w:sz w:val="24"/>
          <w:szCs w:val="24"/>
          <w:u w:val="none"/>
        </w:rPr>
        <w:t>screening</w:t>
      </w:r>
      <w:r w:rsidR="00D1438D" w:rsidRPr="00FA0F82">
        <w:rPr>
          <w:rStyle w:val="Hyperlink"/>
          <w:rFonts w:ascii="Times New Roman" w:hAnsi="Times New Roman" w:cs="Times New Roman"/>
          <w:color w:val="auto"/>
          <w:sz w:val="24"/>
          <w:szCs w:val="24"/>
          <w:u w:val="none"/>
        </w:rPr>
        <w:t xml:space="preserve"> and resonates with the work of Quinn (2022) who wrote about increasing uptake through trauma informed care. D</w:t>
      </w:r>
      <w:r w:rsidR="003B584C" w:rsidRPr="00FA0F82">
        <w:rPr>
          <w:rStyle w:val="Hyperlink"/>
          <w:rFonts w:ascii="Times New Roman" w:hAnsi="Times New Roman" w:cs="Times New Roman"/>
          <w:color w:val="auto"/>
          <w:sz w:val="24"/>
          <w:szCs w:val="24"/>
          <w:u w:val="none"/>
        </w:rPr>
        <w:t xml:space="preserve">eveloping ways for clinicians to enhance their understanding of </w:t>
      </w:r>
      <w:r w:rsidR="00D1438D" w:rsidRPr="00FA0F82">
        <w:rPr>
          <w:rStyle w:val="Hyperlink"/>
          <w:rFonts w:ascii="Times New Roman" w:hAnsi="Times New Roman" w:cs="Times New Roman"/>
          <w:color w:val="auto"/>
          <w:sz w:val="24"/>
          <w:szCs w:val="24"/>
          <w:u w:val="none"/>
        </w:rPr>
        <w:t xml:space="preserve">the impact of </w:t>
      </w:r>
      <w:r w:rsidR="003B584C" w:rsidRPr="00FA0F82">
        <w:rPr>
          <w:rStyle w:val="Hyperlink"/>
          <w:rFonts w:ascii="Times New Roman" w:hAnsi="Times New Roman" w:cs="Times New Roman"/>
          <w:color w:val="auto"/>
          <w:sz w:val="24"/>
          <w:szCs w:val="24"/>
          <w:u w:val="none"/>
        </w:rPr>
        <w:t>participants' reproductive health backgrounds is essential and an area of development.</w:t>
      </w:r>
    </w:p>
    <w:p w14:paraId="3BDFC60A" w14:textId="2E1A1EE6" w:rsidR="00A951EE" w:rsidRPr="00FA0F82" w:rsidRDefault="00D1438D" w:rsidP="00686AB5">
      <w:pPr>
        <w:spacing w:line="480" w:lineRule="auto"/>
        <w:jc w:val="both"/>
        <w:rPr>
          <w:rFonts w:ascii="Times New Roman" w:hAnsi="Times New Roman" w:cs="Times New Roman"/>
          <w:sz w:val="24"/>
          <w:szCs w:val="24"/>
          <w:u w:val="single"/>
        </w:rPr>
      </w:pPr>
      <w:r w:rsidRPr="00FA0F82">
        <w:rPr>
          <w:rFonts w:ascii="Times New Roman" w:hAnsi="Times New Roman" w:cs="Times New Roman"/>
          <w:sz w:val="24"/>
          <w:szCs w:val="24"/>
        </w:rPr>
        <w:lastRenderedPageBreak/>
        <w:t>Another aspect</w:t>
      </w:r>
      <w:r w:rsidR="003B584C" w:rsidRPr="00FA0F82">
        <w:rPr>
          <w:rFonts w:ascii="Times New Roman" w:hAnsi="Times New Roman" w:cs="Times New Roman"/>
          <w:sz w:val="24"/>
          <w:szCs w:val="24"/>
        </w:rPr>
        <w:t xml:space="preserve"> of trauma-informed gynaecological care involves professionals offering targeted, individualised, and holistic approaches (</w:t>
      </w:r>
      <w:r w:rsidR="003B584C" w:rsidRPr="00FA0F82">
        <w:rPr>
          <w:rFonts w:ascii="Times New Roman" w:hAnsi="Times New Roman" w:cs="Times New Roman"/>
          <w:sz w:val="24"/>
          <w:szCs w:val="24"/>
          <w:shd w:val="clear" w:color="auto" w:fill="FFFFFF"/>
        </w:rPr>
        <w:t>Raja et al., 2015)</w:t>
      </w:r>
      <w:r w:rsidRPr="00FA0F82">
        <w:rPr>
          <w:rFonts w:ascii="Times New Roman" w:hAnsi="Times New Roman" w:cs="Times New Roman"/>
          <w:sz w:val="24"/>
          <w:szCs w:val="24"/>
          <w:shd w:val="clear" w:color="auto" w:fill="FFFFFF"/>
        </w:rPr>
        <w:t xml:space="preserve">. For example, </w:t>
      </w:r>
      <w:r w:rsidR="003B584C" w:rsidRPr="00FA0F82">
        <w:rPr>
          <w:rStyle w:val="Hyperlink"/>
          <w:rFonts w:ascii="Times New Roman" w:hAnsi="Times New Roman" w:cs="Times New Roman"/>
          <w:color w:val="auto"/>
          <w:sz w:val="24"/>
          <w:szCs w:val="24"/>
          <w:u w:val="none"/>
        </w:rPr>
        <w:t xml:space="preserve">support from familiar staff members </w:t>
      </w:r>
      <w:r w:rsidRPr="00FA0F82">
        <w:rPr>
          <w:rStyle w:val="Hyperlink"/>
          <w:rFonts w:ascii="Times New Roman" w:hAnsi="Times New Roman" w:cs="Times New Roman"/>
          <w:color w:val="auto"/>
          <w:sz w:val="24"/>
          <w:szCs w:val="24"/>
          <w:u w:val="none"/>
        </w:rPr>
        <w:t xml:space="preserve">was identified as being </w:t>
      </w:r>
      <w:r w:rsidR="003B584C" w:rsidRPr="00FA0F82">
        <w:rPr>
          <w:rStyle w:val="Hyperlink"/>
          <w:rFonts w:ascii="Times New Roman" w:hAnsi="Times New Roman" w:cs="Times New Roman"/>
          <w:color w:val="auto"/>
          <w:sz w:val="24"/>
          <w:szCs w:val="24"/>
          <w:u w:val="none"/>
        </w:rPr>
        <w:t xml:space="preserve">essential. </w:t>
      </w:r>
      <w:r w:rsidRPr="00FA0F82">
        <w:rPr>
          <w:rStyle w:val="Hyperlink"/>
          <w:rFonts w:ascii="Times New Roman" w:hAnsi="Times New Roman" w:cs="Times New Roman"/>
          <w:color w:val="auto"/>
          <w:sz w:val="24"/>
          <w:szCs w:val="24"/>
          <w:u w:val="none"/>
        </w:rPr>
        <w:t xml:space="preserve">Our </w:t>
      </w:r>
      <w:r w:rsidR="003B584C" w:rsidRPr="00FA0F82">
        <w:rPr>
          <w:rStyle w:val="Hyperlink"/>
          <w:rFonts w:ascii="Times New Roman" w:hAnsi="Times New Roman" w:cs="Times New Roman"/>
          <w:color w:val="auto"/>
          <w:sz w:val="24"/>
          <w:szCs w:val="24"/>
          <w:u w:val="none"/>
        </w:rPr>
        <w:t xml:space="preserve">study emphasised the role of regular staff as chaperones, opportunities for patient to build relationships with practitioners and conducive screening settings </w:t>
      </w:r>
      <w:r w:rsidR="003B584C" w:rsidRPr="00FA0F82">
        <w:rPr>
          <w:rFonts w:ascii="Times New Roman" w:hAnsi="Times New Roman" w:cs="Times New Roman"/>
          <w:sz w:val="24"/>
          <w:szCs w:val="24"/>
          <w:shd w:val="clear" w:color="auto" w:fill="FFFFFF"/>
        </w:rPr>
        <w:t>(</w:t>
      </w:r>
      <w:r w:rsidRPr="00FA0F82">
        <w:rPr>
          <w:rFonts w:ascii="Times New Roman" w:hAnsi="Times New Roman" w:cs="Times New Roman"/>
          <w:sz w:val="24"/>
          <w:szCs w:val="24"/>
          <w:shd w:val="clear" w:color="auto" w:fill="FFFFFF"/>
        </w:rPr>
        <w:t xml:space="preserve">also see </w:t>
      </w:r>
      <w:proofErr w:type="spellStart"/>
      <w:r w:rsidR="003B584C" w:rsidRPr="00FA0F82">
        <w:rPr>
          <w:rFonts w:ascii="Times New Roman" w:hAnsi="Times New Roman" w:cs="Times New Roman"/>
          <w:sz w:val="24"/>
          <w:szCs w:val="24"/>
          <w:shd w:val="clear" w:color="auto" w:fill="FFFFFF"/>
        </w:rPr>
        <w:t>Gesink</w:t>
      </w:r>
      <w:proofErr w:type="spellEnd"/>
      <w:r w:rsidR="003B584C" w:rsidRPr="00FA0F82">
        <w:rPr>
          <w:rFonts w:ascii="Times New Roman" w:hAnsi="Times New Roman" w:cs="Times New Roman"/>
          <w:sz w:val="24"/>
          <w:szCs w:val="24"/>
          <w:shd w:val="clear" w:color="auto" w:fill="FFFFFF"/>
        </w:rPr>
        <w:t xml:space="preserve"> &amp; </w:t>
      </w:r>
      <w:proofErr w:type="spellStart"/>
      <w:r w:rsidR="003B584C" w:rsidRPr="00FA0F82">
        <w:rPr>
          <w:rFonts w:ascii="Times New Roman" w:hAnsi="Times New Roman" w:cs="Times New Roman"/>
          <w:sz w:val="24"/>
          <w:szCs w:val="24"/>
          <w:shd w:val="clear" w:color="auto" w:fill="FFFFFF"/>
        </w:rPr>
        <w:t>Nattel</w:t>
      </w:r>
      <w:proofErr w:type="spellEnd"/>
      <w:r w:rsidR="003B584C" w:rsidRPr="00FA0F82">
        <w:rPr>
          <w:rFonts w:ascii="Times New Roman" w:hAnsi="Times New Roman" w:cs="Times New Roman"/>
          <w:sz w:val="24"/>
          <w:szCs w:val="24"/>
          <w:shd w:val="clear" w:color="auto" w:fill="FFFFFF"/>
        </w:rPr>
        <w:t>, 2015</w:t>
      </w:r>
      <w:r w:rsidR="003B584C" w:rsidRPr="00FA0F82">
        <w:rPr>
          <w:rFonts w:ascii="Times New Roman" w:hAnsi="Times New Roman" w:cs="Times New Roman"/>
          <w:sz w:val="24"/>
          <w:szCs w:val="24"/>
        </w:rPr>
        <w:t>)</w:t>
      </w:r>
      <w:r w:rsidR="003B584C" w:rsidRPr="00FA0F82">
        <w:rPr>
          <w:rFonts w:ascii="Times New Roman" w:hAnsi="Times New Roman" w:cs="Times New Roman"/>
          <w:sz w:val="24"/>
          <w:szCs w:val="24"/>
          <w:shd w:val="clear" w:color="auto" w:fill="FFFFFF"/>
        </w:rPr>
        <w:t xml:space="preserve">. </w:t>
      </w:r>
      <w:r w:rsidRPr="00FA0F82">
        <w:rPr>
          <w:rFonts w:ascii="Times New Roman" w:hAnsi="Times New Roman" w:cs="Times New Roman"/>
          <w:sz w:val="24"/>
          <w:szCs w:val="24"/>
          <w:shd w:val="clear" w:color="auto" w:fill="FFFFFF"/>
        </w:rPr>
        <w:t xml:space="preserve">The </w:t>
      </w:r>
      <w:r w:rsidR="003B584C" w:rsidRPr="00FA0F82">
        <w:rPr>
          <w:rFonts w:ascii="Times New Roman" w:hAnsi="Times New Roman" w:cs="Times New Roman"/>
          <w:sz w:val="24"/>
          <w:szCs w:val="24"/>
        </w:rPr>
        <w:t>opportunit</w:t>
      </w:r>
      <w:r w:rsidRPr="00FA0F82">
        <w:rPr>
          <w:rFonts w:ascii="Times New Roman" w:hAnsi="Times New Roman" w:cs="Times New Roman"/>
          <w:sz w:val="24"/>
          <w:szCs w:val="24"/>
        </w:rPr>
        <w:t>y</w:t>
      </w:r>
      <w:r w:rsidR="003B584C" w:rsidRPr="00FA0F82">
        <w:rPr>
          <w:rFonts w:ascii="Times New Roman" w:hAnsi="Times New Roman" w:cs="Times New Roman"/>
          <w:sz w:val="24"/>
          <w:szCs w:val="24"/>
        </w:rPr>
        <w:t xml:space="preserve"> to prepare in advance</w:t>
      </w:r>
      <w:r w:rsidR="003B584C" w:rsidRPr="00FA0F82">
        <w:rPr>
          <w:rFonts w:ascii="Times New Roman" w:hAnsi="Times New Roman" w:cs="Times New Roman"/>
          <w:sz w:val="24"/>
          <w:szCs w:val="24"/>
          <w:shd w:val="clear" w:color="auto" w:fill="FFFFFF"/>
        </w:rPr>
        <w:t xml:space="preserve">, receive peer support, and </w:t>
      </w:r>
      <w:r w:rsidRPr="00FA0F82">
        <w:rPr>
          <w:rFonts w:ascii="Times New Roman" w:hAnsi="Times New Roman" w:cs="Times New Roman"/>
          <w:sz w:val="24"/>
          <w:szCs w:val="24"/>
          <w:shd w:val="clear" w:color="auto" w:fill="FFFFFF"/>
        </w:rPr>
        <w:t>increase</w:t>
      </w:r>
      <w:r w:rsidR="003B584C" w:rsidRPr="00FA0F82">
        <w:rPr>
          <w:rFonts w:ascii="Times New Roman" w:hAnsi="Times New Roman" w:cs="Times New Roman"/>
          <w:sz w:val="24"/>
          <w:szCs w:val="24"/>
        </w:rPr>
        <w:t xml:space="preserve"> their knowledge </w:t>
      </w:r>
      <w:r w:rsidRPr="00FA0F82">
        <w:rPr>
          <w:rFonts w:ascii="Times New Roman" w:hAnsi="Times New Roman" w:cs="Times New Roman"/>
          <w:sz w:val="24"/>
          <w:szCs w:val="24"/>
        </w:rPr>
        <w:t>was valued by our participants</w:t>
      </w:r>
      <w:r w:rsidR="003B584C" w:rsidRPr="00FA0F82">
        <w:rPr>
          <w:rFonts w:ascii="Times New Roman" w:hAnsi="Times New Roman" w:cs="Times New Roman"/>
          <w:sz w:val="24"/>
          <w:szCs w:val="24"/>
          <w:shd w:val="clear" w:color="auto" w:fill="FFFFFF"/>
        </w:rPr>
        <w:t>.</w:t>
      </w:r>
    </w:p>
    <w:p w14:paraId="12BD3993" w14:textId="5FECA9EC" w:rsidR="00A951EE" w:rsidRPr="00FA0F82" w:rsidRDefault="00A951EE" w:rsidP="00686AB5">
      <w:pPr>
        <w:spacing w:line="480" w:lineRule="auto"/>
        <w:jc w:val="both"/>
        <w:rPr>
          <w:rFonts w:ascii="Times New Roman" w:hAnsi="Times New Roman" w:cs="Times New Roman"/>
          <w:sz w:val="24"/>
          <w:szCs w:val="24"/>
          <w:u w:val="single"/>
        </w:rPr>
      </w:pPr>
      <w:r w:rsidRPr="00FA0F82">
        <w:rPr>
          <w:rFonts w:ascii="Times New Roman" w:hAnsi="Times New Roman" w:cs="Times New Roman"/>
          <w:sz w:val="24"/>
          <w:szCs w:val="24"/>
          <w:u w:val="single"/>
        </w:rPr>
        <w:t xml:space="preserve">Clinical Implications </w:t>
      </w:r>
      <w:r w:rsidR="00E4755B" w:rsidRPr="00FA0F82">
        <w:rPr>
          <w:rFonts w:ascii="Times New Roman" w:hAnsi="Times New Roman" w:cs="Times New Roman"/>
          <w:sz w:val="24"/>
          <w:szCs w:val="24"/>
          <w:u w:val="single"/>
        </w:rPr>
        <w:t xml:space="preserve">and future research </w:t>
      </w:r>
    </w:p>
    <w:p w14:paraId="69313184" w14:textId="784AC0CE" w:rsidR="003D210D" w:rsidRPr="00FA0F82" w:rsidRDefault="003D210D"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The study focuses on the screening experiences of those in forensic services, a notably underrepresented population</w:t>
      </w:r>
      <w:r w:rsidR="00D1438D" w:rsidRPr="00FA0F82">
        <w:rPr>
          <w:rFonts w:ascii="Times New Roman" w:hAnsi="Times New Roman" w:cs="Times New Roman"/>
          <w:sz w:val="24"/>
          <w:szCs w:val="24"/>
        </w:rPr>
        <w:t xml:space="preserve">. We </w:t>
      </w:r>
      <w:r w:rsidR="00C27D51" w:rsidRPr="00FA0F82">
        <w:rPr>
          <w:rFonts w:ascii="Times New Roman" w:hAnsi="Times New Roman" w:cs="Times New Roman"/>
          <w:sz w:val="24"/>
          <w:szCs w:val="24"/>
        </w:rPr>
        <w:t>are mindful of the current reality of service provision in this time of economic crisis and o</w:t>
      </w:r>
      <w:r w:rsidRPr="00FA0F82">
        <w:rPr>
          <w:rFonts w:ascii="Times New Roman" w:hAnsi="Times New Roman" w:cs="Times New Roman"/>
          <w:sz w:val="24"/>
          <w:szCs w:val="24"/>
        </w:rPr>
        <w:t>ffer recommendations for enhancing screening uptake in this population</w:t>
      </w:r>
      <w:r w:rsidR="00C27D51" w:rsidRPr="00FA0F82">
        <w:rPr>
          <w:rFonts w:ascii="Times New Roman" w:hAnsi="Times New Roman" w:cs="Times New Roman"/>
          <w:sz w:val="24"/>
          <w:szCs w:val="24"/>
        </w:rPr>
        <w:t xml:space="preserve"> that we believe could be implemented with minimal costs (financial and time). Indeed, increasing the psychological readiness of patients to take up screening, will remove the need for repeated appointments and will reduce the triggering reported by our participants. We suggest four key areas: </w:t>
      </w:r>
      <w:r w:rsidR="003E03DB" w:rsidRPr="00FA0F82">
        <w:rPr>
          <w:rFonts w:ascii="Times New Roman" w:hAnsi="Times New Roman" w:cs="Times New Roman"/>
          <w:sz w:val="24"/>
          <w:szCs w:val="24"/>
        </w:rPr>
        <w:t>policy development, individualised support plans, education and resources and staff training</w:t>
      </w:r>
      <w:r w:rsidR="006D38CA" w:rsidRPr="00FA0F82">
        <w:rPr>
          <w:rFonts w:ascii="Times New Roman" w:hAnsi="Times New Roman" w:cs="Times New Roman"/>
          <w:sz w:val="24"/>
          <w:szCs w:val="24"/>
        </w:rPr>
        <w:t xml:space="preserve"> (Table 5)</w:t>
      </w:r>
      <w:r w:rsidR="00530640" w:rsidRPr="00FA0F82">
        <w:rPr>
          <w:rFonts w:ascii="Times New Roman" w:hAnsi="Times New Roman" w:cs="Times New Roman"/>
          <w:sz w:val="24"/>
          <w:szCs w:val="24"/>
        </w:rPr>
        <w:t xml:space="preserve"> to allow and enhance trauma-informed cervical screening practices</w:t>
      </w:r>
      <w:r w:rsidR="003E03DB" w:rsidRPr="00FA0F82">
        <w:rPr>
          <w:rFonts w:ascii="Times New Roman" w:hAnsi="Times New Roman" w:cs="Times New Roman"/>
          <w:sz w:val="24"/>
          <w:szCs w:val="24"/>
        </w:rPr>
        <w:t xml:space="preserve">. </w:t>
      </w:r>
    </w:p>
    <w:p w14:paraId="32C7A2B2" w14:textId="43164D66" w:rsidR="004F0B68" w:rsidRPr="00FA0F82" w:rsidRDefault="005208B9" w:rsidP="00686AB5">
      <w:pPr>
        <w:spacing w:line="480" w:lineRule="auto"/>
        <w:jc w:val="center"/>
        <w:rPr>
          <w:rFonts w:ascii="Times New Roman" w:hAnsi="Times New Roman" w:cs="Times New Roman"/>
          <w:i/>
          <w:iCs/>
          <w:sz w:val="24"/>
          <w:szCs w:val="24"/>
        </w:rPr>
      </w:pPr>
      <w:r w:rsidRPr="00FA0F82">
        <w:rPr>
          <w:rFonts w:ascii="Times New Roman" w:hAnsi="Times New Roman" w:cs="Times New Roman"/>
          <w:i/>
          <w:iCs/>
          <w:sz w:val="24"/>
          <w:szCs w:val="24"/>
        </w:rPr>
        <w:t xml:space="preserve">[INSERT TABLE </w:t>
      </w:r>
      <w:r w:rsidR="006D38CA" w:rsidRPr="00FA0F82">
        <w:rPr>
          <w:rFonts w:ascii="Times New Roman" w:hAnsi="Times New Roman" w:cs="Times New Roman"/>
          <w:i/>
          <w:iCs/>
          <w:sz w:val="24"/>
          <w:szCs w:val="24"/>
        </w:rPr>
        <w:t>5</w:t>
      </w:r>
      <w:r w:rsidRPr="00FA0F82">
        <w:rPr>
          <w:rFonts w:ascii="Times New Roman" w:hAnsi="Times New Roman" w:cs="Times New Roman"/>
          <w:i/>
          <w:iCs/>
          <w:sz w:val="24"/>
          <w:szCs w:val="24"/>
        </w:rPr>
        <w:t>]</w:t>
      </w:r>
    </w:p>
    <w:p w14:paraId="45818B64" w14:textId="5F47D459" w:rsidR="00FF2877" w:rsidRPr="00FA0F82" w:rsidRDefault="008A6012" w:rsidP="00FF2877">
      <w:pPr>
        <w:spacing w:line="480" w:lineRule="auto"/>
        <w:jc w:val="both"/>
        <w:rPr>
          <w:sz w:val="24"/>
          <w:szCs w:val="24"/>
        </w:rPr>
      </w:pPr>
      <w:r w:rsidRPr="00FA0F82">
        <w:rPr>
          <w:rFonts w:ascii="Times New Roman" w:hAnsi="Times New Roman" w:cs="Times New Roman"/>
          <w:sz w:val="24"/>
          <w:szCs w:val="24"/>
        </w:rPr>
        <w:t xml:space="preserve">People in secure services are hard to reach and are underrepresented in research. This study focused on participants from two national services and two security levels, making findings transferable to other medium or low-security levels challenging. </w:t>
      </w:r>
      <w:r w:rsidR="00D1438D" w:rsidRPr="00FA0F82">
        <w:rPr>
          <w:rFonts w:ascii="Times New Roman" w:hAnsi="Times New Roman" w:cs="Times New Roman"/>
          <w:sz w:val="24"/>
          <w:szCs w:val="24"/>
        </w:rPr>
        <w:t xml:space="preserve">We are also mindful that </w:t>
      </w:r>
      <w:r w:rsidRPr="00FA0F82">
        <w:rPr>
          <w:rFonts w:ascii="Times New Roman" w:hAnsi="Times New Roman" w:cs="Times New Roman"/>
          <w:sz w:val="24"/>
          <w:szCs w:val="24"/>
        </w:rPr>
        <w:t xml:space="preserve">participation bias may occur </w:t>
      </w:r>
      <w:r w:rsidR="00D1438D" w:rsidRPr="00FA0F82">
        <w:rPr>
          <w:rFonts w:ascii="Times New Roman" w:hAnsi="Times New Roman" w:cs="Times New Roman"/>
          <w:sz w:val="24"/>
          <w:szCs w:val="24"/>
        </w:rPr>
        <w:t xml:space="preserve">since </w:t>
      </w:r>
      <w:r w:rsidRPr="00FA0F82">
        <w:rPr>
          <w:rFonts w:ascii="Times New Roman" w:hAnsi="Times New Roman" w:cs="Times New Roman"/>
          <w:sz w:val="24"/>
          <w:szCs w:val="24"/>
        </w:rPr>
        <w:t xml:space="preserve">those </w:t>
      </w:r>
      <w:r w:rsidRPr="00FA0F82">
        <w:rPr>
          <w:rFonts w:ascii="Times New Roman" w:hAnsi="Times New Roman" w:cs="Times New Roman"/>
          <w:sz w:val="24"/>
          <w:szCs w:val="24"/>
          <w:shd w:val="clear" w:color="auto" w:fill="FFFFFF"/>
        </w:rPr>
        <w:t xml:space="preserve">open to discussing their experiences are more likely to </w:t>
      </w:r>
      <w:r w:rsidR="00D1438D" w:rsidRPr="00FA0F82">
        <w:rPr>
          <w:rFonts w:ascii="Times New Roman" w:hAnsi="Times New Roman" w:cs="Times New Roman"/>
          <w:sz w:val="24"/>
          <w:szCs w:val="24"/>
          <w:shd w:val="clear" w:color="auto" w:fill="FFFFFF"/>
        </w:rPr>
        <w:t xml:space="preserve">take </w:t>
      </w:r>
      <w:r w:rsidRPr="00FA0F82">
        <w:rPr>
          <w:rFonts w:ascii="Times New Roman" w:hAnsi="Times New Roman" w:cs="Times New Roman"/>
          <w:sz w:val="24"/>
          <w:szCs w:val="24"/>
          <w:shd w:val="clear" w:color="auto" w:fill="FFFFFF"/>
        </w:rPr>
        <w:t xml:space="preserve">part. </w:t>
      </w:r>
      <w:r w:rsidR="00D1438D" w:rsidRPr="00FA0F82">
        <w:rPr>
          <w:rFonts w:ascii="Times New Roman" w:hAnsi="Times New Roman" w:cs="Times New Roman"/>
          <w:sz w:val="24"/>
          <w:szCs w:val="24"/>
          <w:shd w:val="clear" w:color="auto" w:fill="FFFFFF"/>
        </w:rPr>
        <w:t>Our p</w:t>
      </w:r>
      <w:r w:rsidRPr="00FA0F82">
        <w:rPr>
          <w:rFonts w:ascii="Times New Roman" w:hAnsi="Times New Roman" w:cs="Times New Roman"/>
          <w:sz w:val="24"/>
          <w:szCs w:val="24"/>
        </w:rPr>
        <w:t xml:space="preserve">articipants were mainly Caucasian females; more research on </w:t>
      </w:r>
      <w:r w:rsidR="00FF2877" w:rsidRPr="00FA0F82">
        <w:rPr>
          <w:rFonts w:ascii="Times New Roman" w:hAnsi="Times New Roman" w:cs="Times New Roman"/>
          <w:sz w:val="24"/>
          <w:szCs w:val="24"/>
        </w:rPr>
        <w:t>intersectional factors such as race, gender identity, sexual orientation, socioeconomic status, and those with neurodivers</w:t>
      </w:r>
      <w:r w:rsidR="00776E36" w:rsidRPr="00FA0F82">
        <w:rPr>
          <w:rFonts w:ascii="Times New Roman" w:hAnsi="Times New Roman" w:cs="Times New Roman"/>
          <w:sz w:val="24"/>
          <w:szCs w:val="24"/>
        </w:rPr>
        <w:t>ity</w:t>
      </w:r>
      <w:r w:rsidR="00FF2877" w:rsidRPr="00FA0F82">
        <w:rPr>
          <w:rFonts w:ascii="Times New Roman" w:hAnsi="Times New Roman" w:cs="Times New Roman"/>
          <w:sz w:val="24"/>
          <w:szCs w:val="24"/>
        </w:rPr>
        <w:t xml:space="preserve"> is needed. Exploring how these intersectional factors influence individuals' </w:t>
      </w:r>
      <w:r w:rsidR="00FF2877" w:rsidRPr="00FA0F82">
        <w:rPr>
          <w:rFonts w:ascii="Times New Roman" w:hAnsi="Times New Roman" w:cs="Times New Roman"/>
          <w:sz w:val="24"/>
          <w:szCs w:val="24"/>
        </w:rPr>
        <w:lastRenderedPageBreak/>
        <w:t>perceptions of and access to cervical screening would help to identify additional barriers or facilitators specific to diverse subgroups within this population. This could inform tailored interventions that not only improve the screening process but also ensure that it is inclusive and responsive to the diverse needs of forensic inpatients. By considering these dimensions, future research has the potential to deepen our understanding of how various factors contribute to healthcare experiences and outcomes, ultimately enhancing the effectiveness of cervical cancer prevention efforts among this vulnerable group.</w:t>
      </w:r>
    </w:p>
    <w:p w14:paraId="6A9EF11E" w14:textId="77777777" w:rsidR="00A951EE" w:rsidRPr="00FA0F82" w:rsidRDefault="00A951EE" w:rsidP="00686AB5">
      <w:pPr>
        <w:spacing w:line="480" w:lineRule="auto"/>
        <w:jc w:val="both"/>
        <w:rPr>
          <w:rFonts w:ascii="Times New Roman" w:hAnsi="Times New Roman" w:cs="Times New Roman"/>
          <w:b/>
          <w:bCs/>
          <w:sz w:val="24"/>
          <w:szCs w:val="24"/>
        </w:rPr>
      </w:pPr>
      <w:r w:rsidRPr="00FA0F82">
        <w:rPr>
          <w:rFonts w:ascii="Times New Roman" w:hAnsi="Times New Roman" w:cs="Times New Roman"/>
          <w:b/>
          <w:bCs/>
          <w:sz w:val="24"/>
          <w:szCs w:val="24"/>
        </w:rPr>
        <w:t xml:space="preserve">Conclusion </w:t>
      </w:r>
    </w:p>
    <w:p w14:paraId="65607462" w14:textId="704CE1D8" w:rsidR="00A951EE" w:rsidRPr="00FA0F82" w:rsidRDefault="00C27D51" w:rsidP="00686AB5">
      <w:pPr>
        <w:spacing w:line="480" w:lineRule="auto"/>
        <w:jc w:val="both"/>
        <w:rPr>
          <w:rFonts w:ascii="Times New Roman" w:hAnsi="Times New Roman" w:cs="Times New Roman"/>
          <w:sz w:val="24"/>
          <w:szCs w:val="24"/>
        </w:rPr>
      </w:pPr>
      <w:r w:rsidRPr="00FA0F82">
        <w:rPr>
          <w:rFonts w:ascii="Times New Roman" w:hAnsi="Times New Roman" w:cs="Times New Roman"/>
          <w:sz w:val="24"/>
          <w:szCs w:val="24"/>
        </w:rPr>
        <w:t>Our s</w:t>
      </w:r>
      <w:r w:rsidR="00CF56DE" w:rsidRPr="00FA0F82">
        <w:rPr>
          <w:rFonts w:ascii="Times New Roman" w:hAnsi="Times New Roman" w:cs="Times New Roman"/>
          <w:sz w:val="24"/>
          <w:szCs w:val="24"/>
        </w:rPr>
        <w:t xml:space="preserve">tudy </w:t>
      </w:r>
      <w:r w:rsidRPr="00FA0F82">
        <w:rPr>
          <w:rFonts w:ascii="Times New Roman" w:hAnsi="Times New Roman" w:cs="Times New Roman"/>
          <w:sz w:val="24"/>
          <w:szCs w:val="24"/>
        </w:rPr>
        <w:t xml:space="preserve">deepens our understanding of the screening experiences (challenges and facilitators) of forensic patients, </w:t>
      </w:r>
      <w:r w:rsidR="00CF56DE" w:rsidRPr="00FA0F82">
        <w:rPr>
          <w:rFonts w:ascii="Times New Roman" w:hAnsi="Times New Roman" w:cs="Times New Roman"/>
          <w:sz w:val="24"/>
          <w:szCs w:val="24"/>
        </w:rPr>
        <w:t xml:space="preserve">an </w:t>
      </w:r>
      <w:r w:rsidR="004F0B68" w:rsidRPr="00FA0F82">
        <w:rPr>
          <w:rFonts w:ascii="Times New Roman" w:hAnsi="Times New Roman" w:cs="Times New Roman"/>
          <w:sz w:val="24"/>
          <w:szCs w:val="24"/>
        </w:rPr>
        <w:t>underrepresented</w:t>
      </w:r>
      <w:r w:rsidRPr="00FA0F82">
        <w:rPr>
          <w:rFonts w:ascii="Times New Roman" w:hAnsi="Times New Roman" w:cs="Times New Roman"/>
          <w:sz w:val="24"/>
          <w:szCs w:val="24"/>
        </w:rPr>
        <w:t xml:space="preserve">, under-researched </w:t>
      </w:r>
      <w:r w:rsidR="00CF56DE" w:rsidRPr="00FA0F82">
        <w:rPr>
          <w:rFonts w:ascii="Times New Roman" w:hAnsi="Times New Roman" w:cs="Times New Roman"/>
          <w:sz w:val="24"/>
          <w:szCs w:val="24"/>
        </w:rPr>
        <w:t>population</w:t>
      </w:r>
      <w:r w:rsidRPr="00FA0F82">
        <w:rPr>
          <w:rFonts w:ascii="Times New Roman" w:hAnsi="Times New Roman" w:cs="Times New Roman"/>
          <w:sz w:val="24"/>
          <w:szCs w:val="24"/>
        </w:rPr>
        <w:t xml:space="preserve">. The experiences of our participants highlight how we can both improve their experiences and increase uptake of cervical screening. This is particularly important for this population who are at significantly greater risk of developing cervical cancer. </w:t>
      </w:r>
      <w:r w:rsidR="00A473F6" w:rsidRPr="00FA0F82">
        <w:rPr>
          <w:rFonts w:ascii="Times New Roman" w:hAnsi="Times New Roman" w:cs="Times New Roman"/>
          <w:sz w:val="24"/>
          <w:szCs w:val="24"/>
        </w:rPr>
        <w:br w:type="page"/>
      </w:r>
    </w:p>
    <w:p w14:paraId="405DB648" w14:textId="77777777" w:rsidR="00A951EE" w:rsidRPr="00FA0F82" w:rsidRDefault="00A951EE" w:rsidP="00A951EE">
      <w:pPr>
        <w:spacing w:line="240" w:lineRule="auto"/>
        <w:rPr>
          <w:rFonts w:ascii="Times New Roman" w:hAnsi="Times New Roman" w:cs="Times New Roman"/>
          <w:b/>
          <w:bCs/>
          <w:sz w:val="24"/>
          <w:szCs w:val="24"/>
        </w:rPr>
      </w:pPr>
      <w:bookmarkStart w:id="8" w:name="_Toc140125039"/>
      <w:bookmarkStart w:id="9" w:name="_Toc146637534"/>
      <w:bookmarkStart w:id="10" w:name="_Toc146637688"/>
      <w:bookmarkStart w:id="11" w:name="_Toc146637768"/>
      <w:r w:rsidRPr="00FA0F82">
        <w:rPr>
          <w:rFonts w:ascii="Times New Roman" w:hAnsi="Times New Roman" w:cs="Times New Roman"/>
          <w:b/>
          <w:bCs/>
          <w:sz w:val="24"/>
          <w:szCs w:val="24"/>
        </w:rPr>
        <w:lastRenderedPageBreak/>
        <w:t>Reference</w:t>
      </w:r>
      <w:bookmarkEnd w:id="8"/>
      <w:bookmarkEnd w:id="9"/>
      <w:bookmarkEnd w:id="10"/>
      <w:bookmarkEnd w:id="11"/>
      <w:r w:rsidRPr="00FA0F82">
        <w:rPr>
          <w:rFonts w:ascii="Times New Roman" w:hAnsi="Times New Roman" w:cs="Times New Roman"/>
          <w:b/>
          <w:bCs/>
          <w:sz w:val="24"/>
          <w:szCs w:val="24"/>
        </w:rPr>
        <w:t xml:space="preserve"> </w:t>
      </w:r>
    </w:p>
    <w:p w14:paraId="63A68B1C"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 xml:space="preserve">Ackerson, K. (2012). A history of interpersonal trauma and the </w:t>
      </w:r>
      <w:proofErr w:type="spellStart"/>
      <w:r w:rsidRPr="00FA0F82">
        <w:rPr>
          <w:rFonts w:ascii="Times New Roman" w:hAnsi="Times New Roman" w:cs="Times New Roman"/>
          <w:sz w:val="24"/>
          <w:szCs w:val="24"/>
          <w:shd w:val="clear" w:color="auto" w:fill="FFFFFF"/>
        </w:rPr>
        <w:t>gynecological</w:t>
      </w:r>
      <w:proofErr w:type="spellEnd"/>
      <w:r w:rsidRPr="00FA0F82">
        <w:rPr>
          <w:rFonts w:ascii="Times New Roman" w:hAnsi="Times New Roman" w:cs="Times New Roman"/>
          <w:sz w:val="24"/>
          <w:szCs w:val="24"/>
          <w:shd w:val="clear" w:color="auto" w:fill="FFFFFF"/>
        </w:rPr>
        <w:t xml:space="preserve"> exam. </w:t>
      </w:r>
      <w:r w:rsidRPr="00FA0F82">
        <w:rPr>
          <w:rFonts w:ascii="Times New Roman" w:hAnsi="Times New Roman" w:cs="Times New Roman"/>
          <w:i/>
          <w:iCs/>
          <w:sz w:val="24"/>
          <w:szCs w:val="24"/>
          <w:shd w:val="clear" w:color="auto" w:fill="FFFFFF"/>
        </w:rPr>
        <w:t>Qualitative Health Research</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22</w:t>
      </w:r>
      <w:r w:rsidRPr="00FA0F82">
        <w:rPr>
          <w:rFonts w:ascii="Times New Roman" w:hAnsi="Times New Roman" w:cs="Times New Roman"/>
          <w:sz w:val="24"/>
          <w:szCs w:val="24"/>
          <w:shd w:val="clear" w:color="auto" w:fill="FFFFFF"/>
        </w:rPr>
        <w:t xml:space="preserve">(5), 679-688. </w:t>
      </w:r>
      <w:hyperlink r:id="rId38" w:history="1">
        <w:r w:rsidRPr="00FA0F82">
          <w:rPr>
            <w:rStyle w:val="Hyperlink"/>
            <w:rFonts w:ascii="Times New Roman" w:hAnsi="Times New Roman" w:cs="Times New Roman"/>
            <w:color w:val="auto"/>
            <w:sz w:val="24"/>
            <w:szCs w:val="24"/>
            <w:shd w:val="clear" w:color="auto" w:fill="FFFFFF"/>
          </w:rPr>
          <w:t>https://doi.org/10.1177/1049732311424730</w:t>
        </w:r>
      </w:hyperlink>
      <w:r w:rsidRPr="00FA0F82">
        <w:rPr>
          <w:rFonts w:ascii="Times New Roman" w:hAnsi="Times New Roman" w:cs="Times New Roman"/>
          <w:sz w:val="24"/>
          <w:szCs w:val="24"/>
          <w:shd w:val="clear" w:color="auto" w:fill="FFFFFF"/>
        </w:rPr>
        <w:t xml:space="preserve"> </w:t>
      </w:r>
    </w:p>
    <w:p w14:paraId="07339774"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 xml:space="preserve">Aggarwal, A., </w:t>
      </w:r>
      <w:proofErr w:type="spellStart"/>
      <w:r w:rsidRPr="00FA0F82">
        <w:rPr>
          <w:rFonts w:ascii="Times New Roman" w:hAnsi="Times New Roman" w:cs="Times New Roman"/>
          <w:sz w:val="24"/>
          <w:szCs w:val="24"/>
          <w:shd w:val="clear" w:color="auto" w:fill="FFFFFF"/>
        </w:rPr>
        <w:t>Pandurangi</w:t>
      </w:r>
      <w:proofErr w:type="spellEnd"/>
      <w:r w:rsidRPr="00FA0F82">
        <w:rPr>
          <w:rFonts w:ascii="Times New Roman" w:hAnsi="Times New Roman" w:cs="Times New Roman"/>
          <w:sz w:val="24"/>
          <w:szCs w:val="24"/>
          <w:shd w:val="clear" w:color="auto" w:fill="FFFFFF"/>
        </w:rPr>
        <w:t>, A., &amp; Smith, W. (2013). Disparities in breast and cervical cancer screening in women with mental illness: a systematic literature review. </w:t>
      </w:r>
      <w:r w:rsidRPr="00FA0F82">
        <w:rPr>
          <w:rFonts w:ascii="Times New Roman" w:hAnsi="Times New Roman" w:cs="Times New Roman"/>
          <w:i/>
          <w:iCs/>
          <w:sz w:val="24"/>
          <w:szCs w:val="24"/>
          <w:shd w:val="clear" w:color="auto" w:fill="FFFFFF"/>
        </w:rPr>
        <w:t>American journal of preventive medicine</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44</w:t>
      </w:r>
      <w:r w:rsidRPr="00FA0F82">
        <w:rPr>
          <w:rFonts w:ascii="Times New Roman" w:hAnsi="Times New Roman" w:cs="Times New Roman"/>
          <w:sz w:val="24"/>
          <w:szCs w:val="24"/>
          <w:shd w:val="clear" w:color="auto" w:fill="FFFFFF"/>
        </w:rPr>
        <w:t>(4), 392-398.</w:t>
      </w:r>
      <w:r w:rsidRPr="00FA0F82">
        <w:rPr>
          <w:rFonts w:ascii="Times New Roman" w:hAnsi="Times New Roman" w:cs="Times New Roman"/>
          <w:sz w:val="24"/>
          <w:szCs w:val="24"/>
        </w:rPr>
        <w:t xml:space="preserve"> </w:t>
      </w:r>
      <w:hyperlink r:id="rId39" w:history="1">
        <w:r w:rsidRPr="00FA0F82">
          <w:rPr>
            <w:rStyle w:val="Hyperlink"/>
            <w:rFonts w:ascii="Times New Roman" w:hAnsi="Times New Roman" w:cs="Times New Roman"/>
            <w:color w:val="auto"/>
            <w:sz w:val="24"/>
            <w:szCs w:val="24"/>
            <w:shd w:val="clear" w:color="auto" w:fill="FFFFFF"/>
          </w:rPr>
          <w:t>https://doi.org/10.1016/j.amepre.2012.12.006</w:t>
        </w:r>
      </w:hyperlink>
      <w:r w:rsidRPr="00FA0F82">
        <w:rPr>
          <w:rFonts w:ascii="Times New Roman" w:hAnsi="Times New Roman" w:cs="Times New Roman"/>
          <w:sz w:val="24"/>
          <w:szCs w:val="24"/>
          <w:shd w:val="clear" w:color="auto" w:fill="FFFFFF"/>
        </w:rPr>
        <w:t xml:space="preserve"> </w:t>
      </w:r>
    </w:p>
    <w:p w14:paraId="6145EE4B"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Alspaugh, A., Barroso, J., Reibel, M., &amp; Phillips, S. (2020). Women's contraceptive perceptions, beliefs, and attitudes: an integrative review of qualitative research. </w:t>
      </w:r>
      <w:r w:rsidRPr="00FA0F82">
        <w:rPr>
          <w:rFonts w:ascii="Times New Roman" w:hAnsi="Times New Roman" w:cs="Times New Roman"/>
          <w:i/>
          <w:iCs/>
          <w:sz w:val="24"/>
          <w:szCs w:val="24"/>
          <w:shd w:val="clear" w:color="auto" w:fill="FFFFFF"/>
        </w:rPr>
        <w:t>Journal of midwifery &amp; women's health</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65</w:t>
      </w:r>
      <w:r w:rsidRPr="00FA0F82">
        <w:rPr>
          <w:rFonts w:ascii="Times New Roman" w:hAnsi="Times New Roman" w:cs="Times New Roman"/>
          <w:sz w:val="24"/>
          <w:szCs w:val="24"/>
          <w:shd w:val="clear" w:color="auto" w:fill="FFFFFF"/>
        </w:rPr>
        <w:t>(1), 64-84.</w:t>
      </w:r>
      <w:r w:rsidRPr="00FA0F82">
        <w:rPr>
          <w:rFonts w:ascii="Times New Roman" w:hAnsi="Times New Roman" w:cs="Times New Roman"/>
          <w:sz w:val="24"/>
          <w:szCs w:val="24"/>
        </w:rPr>
        <w:t xml:space="preserve"> </w:t>
      </w:r>
      <w:hyperlink r:id="rId40" w:history="1">
        <w:r w:rsidRPr="00FA0F82">
          <w:rPr>
            <w:rStyle w:val="Hyperlink"/>
            <w:rFonts w:ascii="Times New Roman" w:hAnsi="Times New Roman" w:cs="Times New Roman"/>
            <w:color w:val="auto"/>
            <w:sz w:val="24"/>
            <w:szCs w:val="24"/>
            <w:shd w:val="clear" w:color="auto" w:fill="FFFFFF"/>
          </w:rPr>
          <w:t>https://doi.org/10.1111/jmwh.12992</w:t>
        </w:r>
      </w:hyperlink>
      <w:r w:rsidRPr="00FA0F82">
        <w:rPr>
          <w:rFonts w:ascii="Times New Roman" w:hAnsi="Times New Roman" w:cs="Times New Roman"/>
          <w:sz w:val="24"/>
          <w:szCs w:val="24"/>
          <w:shd w:val="clear" w:color="auto" w:fill="FFFFFF"/>
        </w:rPr>
        <w:t xml:space="preserve"> </w:t>
      </w:r>
    </w:p>
    <w:p w14:paraId="52D39314"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Style w:val="personname"/>
          <w:rFonts w:ascii="Times New Roman" w:hAnsi="Times New Roman" w:cs="Times New Roman"/>
          <w:sz w:val="24"/>
          <w:szCs w:val="24"/>
          <w:shd w:val="clear" w:color="auto" w:fill="FFFFFF"/>
        </w:rPr>
        <w:t>Baker, S.</w:t>
      </w:r>
      <w:r w:rsidRPr="00FA0F82">
        <w:rPr>
          <w:rFonts w:ascii="Times New Roman" w:hAnsi="Times New Roman" w:cs="Times New Roman"/>
          <w:sz w:val="24"/>
          <w:szCs w:val="24"/>
          <w:shd w:val="clear" w:color="auto" w:fill="FFFFFF"/>
        </w:rPr>
        <w:t> (2017) </w:t>
      </w:r>
      <w:r w:rsidRPr="00FA0F82">
        <w:rPr>
          <w:rStyle w:val="Emphasis"/>
          <w:rFonts w:ascii="Times New Roman" w:hAnsi="Times New Roman" w:cs="Times New Roman"/>
          <w:sz w:val="24"/>
          <w:szCs w:val="24"/>
        </w:rPr>
        <w:t>Staff and service user experiences of forensic mental health services.</w:t>
      </w:r>
      <w:r w:rsidRPr="00FA0F82">
        <w:rPr>
          <w:rFonts w:ascii="Times New Roman" w:hAnsi="Times New Roman" w:cs="Times New Roman"/>
          <w:sz w:val="24"/>
          <w:szCs w:val="24"/>
        </w:rPr>
        <w:t> </w:t>
      </w:r>
      <w:proofErr w:type="spellStart"/>
      <w:r w:rsidRPr="00FA0F82">
        <w:rPr>
          <w:rFonts w:ascii="Times New Roman" w:hAnsi="Times New Roman" w:cs="Times New Roman"/>
          <w:sz w:val="24"/>
          <w:szCs w:val="24"/>
        </w:rPr>
        <w:t>DClinPsych</w:t>
      </w:r>
      <w:proofErr w:type="spellEnd"/>
      <w:r w:rsidRPr="00FA0F82">
        <w:rPr>
          <w:rFonts w:ascii="Times New Roman" w:hAnsi="Times New Roman" w:cs="Times New Roman"/>
          <w:sz w:val="24"/>
          <w:szCs w:val="24"/>
        </w:rPr>
        <w:t xml:space="preserve"> thesis, University of Warwick.</w:t>
      </w:r>
    </w:p>
    <w:p w14:paraId="19BE4C52"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Bates, C. K., Carroll, N., &amp; Potter, J. (2011). The challenging pelvic examination. </w:t>
      </w:r>
      <w:r w:rsidRPr="00FA0F82">
        <w:rPr>
          <w:rFonts w:ascii="Times New Roman" w:hAnsi="Times New Roman" w:cs="Times New Roman"/>
          <w:i/>
          <w:iCs/>
          <w:sz w:val="24"/>
          <w:szCs w:val="24"/>
          <w:shd w:val="clear" w:color="auto" w:fill="FFFFFF"/>
        </w:rPr>
        <w:t>Journal of general internal medicine</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26</w:t>
      </w:r>
      <w:r w:rsidRPr="00FA0F82">
        <w:rPr>
          <w:rFonts w:ascii="Times New Roman" w:hAnsi="Times New Roman" w:cs="Times New Roman"/>
          <w:sz w:val="24"/>
          <w:szCs w:val="24"/>
          <w:shd w:val="clear" w:color="auto" w:fill="FFFFFF"/>
        </w:rPr>
        <w:t xml:space="preserve">, 651-657. </w:t>
      </w:r>
      <w:hyperlink r:id="rId41" w:history="1">
        <w:r w:rsidRPr="00FA0F82">
          <w:rPr>
            <w:rStyle w:val="Hyperlink"/>
            <w:rFonts w:ascii="Times New Roman" w:hAnsi="Times New Roman" w:cs="Times New Roman"/>
            <w:color w:val="auto"/>
            <w:sz w:val="24"/>
            <w:szCs w:val="24"/>
            <w:shd w:val="clear" w:color="auto" w:fill="FCFCFC"/>
          </w:rPr>
          <w:t>https://doi.org/10.1007/s11606-010-1610-8</w:t>
        </w:r>
      </w:hyperlink>
      <w:r w:rsidRPr="00FA0F82">
        <w:rPr>
          <w:rFonts w:ascii="Times New Roman" w:hAnsi="Times New Roman" w:cs="Times New Roman"/>
          <w:sz w:val="24"/>
          <w:szCs w:val="24"/>
          <w:shd w:val="clear" w:color="auto" w:fill="FCFCFC"/>
        </w:rPr>
        <w:t xml:space="preserve"> </w:t>
      </w:r>
    </w:p>
    <w:p w14:paraId="3482A867" w14:textId="77777777" w:rsidR="00A30313" w:rsidRPr="00FA0F82" w:rsidRDefault="00A30313" w:rsidP="00A951EE">
      <w:pPr>
        <w:spacing w:line="240" w:lineRule="auto"/>
        <w:ind w:left="720" w:hanging="720"/>
        <w:jc w:val="both"/>
        <w:rPr>
          <w:rFonts w:ascii="Times New Roman" w:hAnsi="Times New Roman" w:cs="Times New Roman"/>
          <w:sz w:val="24"/>
          <w:szCs w:val="24"/>
        </w:rPr>
      </w:pPr>
      <w:r w:rsidRPr="00FA0F82">
        <w:rPr>
          <w:rFonts w:ascii="Times New Roman" w:hAnsi="Times New Roman" w:cs="Times New Roman"/>
          <w:sz w:val="24"/>
          <w:szCs w:val="24"/>
          <w:shd w:val="clear" w:color="auto" w:fill="FFFFFF"/>
        </w:rPr>
        <w:t xml:space="preserve">Bibbins-Domingo, K., Grossman, D. C., Curry, S. J., Barry, M. J., Davidson, K. W., </w:t>
      </w:r>
      <w:proofErr w:type="spellStart"/>
      <w:r w:rsidRPr="00FA0F82">
        <w:rPr>
          <w:rFonts w:ascii="Times New Roman" w:hAnsi="Times New Roman" w:cs="Times New Roman"/>
          <w:sz w:val="24"/>
          <w:szCs w:val="24"/>
          <w:shd w:val="clear" w:color="auto" w:fill="FFFFFF"/>
        </w:rPr>
        <w:t>Doubeni</w:t>
      </w:r>
      <w:proofErr w:type="spellEnd"/>
      <w:r w:rsidRPr="00FA0F82">
        <w:rPr>
          <w:rFonts w:ascii="Times New Roman" w:hAnsi="Times New Roman" w:cs="Times New Roman"/>
          <w:sz w:val="24"/>
          <w:szCs w:val="24"/>
          <w:shd w:val="clear" w:color="auto" w:fill="FFFFFF"/>
        </w:rPr>
        <w:t xml:space="preserve">, C. A., ... &amp; US Preventive Services Task Force. (2017). Screening for </w:t>
      </w:r>
      <w:proofErr w:type="spellStart"/>
      <w:r w:rsidRPr="00FA0F82">
        <w:rPr>
          <w:rFonts w:ascii="Times New Roman" w:hAnsi="Times New Roman" w:cs="Times New Roman"/>
          <w:sz w:val="24"/>
          <w:szCs w:val="24"/>
          <w:shd w:val="clear" w:color="auto" w:fill="FFFFFF"/>
        </w:rPr>
        <w:t>gynecologic</w:t>
      </w:r>
      <w:proofErr w:type="spellEnd"/>
      <w:r w:rsidRPr="00FA0F82">
        <w:rPr>
          <w:rFonts w:ascii="Times New Roman" w:hAnsi="Times New Roman" w:cs="Times New Roman"/>
          <w:sz w:val="24"/>
          <w:szCs w:val="24"/>
          <w:shd w:val="clear" w:color="auto" w:fill="FFFFFF"/>
        </w:rPr>
        <w:t xml:space="preserve"> conditions with pelvic examination: US Preventive Services Task Force recommendation statement. </w:t>
      </w:r>
      <w:r w:rsidRPr="00FA0F82">
        <w:rPr>
          <w:rFonts w:ascii="Times New Roman" w:hAnsi="Times New Roman" w:cs="Times New Roman"/>
          <w:i/>
          <w:iCs/>
          <w:sz w:val="24"/>
          <w:szCs w:val="24"/>
          <w:shd w:val="clear" w:color="auto" w:fill="FFFFFF"/>
        </w:rPr>
        <w:t>Jama</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317</w:t>
      </w:r>
      <w:r w:rsidRPr="00FA0F82">
        <w:rPr>
          <w:rFonts w:ascii="Times New Roman" w:hAnsi="Times New Roman" w:cs="Times New Roman"/>
          <w:sz w:val="24"/>
          <w:szCs w:val="24"/>
          <w:shd w:val="clear" w:color="auto" w:fill="FFFFFF"/>
        </w:rPr>
        <w:t>(9), 947-953.</w:t>
      </w:r>
      <w:r w:rsidRPr="00FA0F82">
        <w:rPr>
          <w:rFonts w:ascii="Times New Roman" w:hAnsi="Times New Roman" w:cs="Times New Roman"/>
          <w:sz w:val="24"/>
          <w:szCs w:val="24"/>
        </w:rPr>
        <w:t xml:space="preserve"> doi:10.1001/jama.2017.0807 </w:t>
      </w:r>
    </w:p>
    <w:p w14:paraId="00AF48C9" w14:textId="7CF45BA4" w:rsidR="00A63F30" w:rsidRPr="00FA0F82" w:rsidRDefault="00A63F30" w:rsidP="00A63F30">
      <w:pPr>
        <w:spacing w:line="36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Clarke, V., &amp; Braun, V. (2013). Successful qualitative research: A practical guide for beginners. </w:t>
      </w:r>
      <w:r w:rsidRPr="00FA0F82">
        <w:rPr>
          <w:rFonts w:ascii="Times New Roman" w:hAnsi="Times New Roman" w:cs="Times New Roman"/>
          <w:i/>
          <w:iCs/>
          <w:sz w:val="24"/>
          <w:szCs w:val="24"/>
          <w:shd w:val="clear" w:color="auto" w:fill="FFFFFF"/>
        </w:rPr>
        <w:t>Successful qualitative research</w:t>
      </w:r>
      <w:r w:rsidRPr="00FA0F82">
        <w:rPr>
          <w:rFonts w:ascii="Times New Roman" w:hAnsi="Times New Roman" w:cs="Times New Roman"/>
          <w:sz w:val="24"/>
          <w:szCs w:val="24"/>
          <w:shd w:val="clear" w:color="auto" w:fill="FFFFFF"/>
        </w:rPr>
        <w:t>, 1-400.</w:t>
      </w:r>
    </w:p>
    <w:p w14:paraId="13833D41"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 xml:space="preserve">Cadman, L., Waller, J., Ashdown-Barr, L., &amp; </w:t>
      </w:r>
      <w:proofErr w:type="spellStart"/>
      <w:r w:rsidRPr="00FA0F82">
        <w:rPr>
          <w:rFonts w:ascii="Times New Roman" w:hAnsi="Times New Roman" w:cs="Times New Roman"/>
          <w:sz w:val="24"/>
          <w:szCs w:val="24"/>
          <w:shd w:val="clear" w:color="auto" w:fill="FFFFFF"/>
        </w:rPr>
        <w:t>Szarewski</w:t>
      </w:r>
      <w:proofErr w:type="spellEnd"/>
      <w:r w:rsidRPr="00FA0F82">
        <w:rPr>
          <w:rFonts w:ascii="Times New Roman" w:hAnsi="Times New Roman" w:cs="Times New Roman"/>
          <w:sz w:val="24"/>
          <w:szCs w:val="24"/>
          <w:shd w:val="clear" w:color="auto" w:fill="FFFFFF"/>
        </w:rPr>
        <w:t>, A. (2012). Barriers to cervical screening in women who have experienced sexual abuse: an exploratory study. </w:t>
      </w:r>
      <w:r w:rsidRPr="00FA0F82">
        <w:rPr>
          <w:rFonts w:ascii="Times New Roman" w:hAnsi="Times New Roman" w:cs="Times New Roman"/>
          <w:i/>
          <w:iCs/>
          <w:sz w:val="24"/>
          <w:szCs w:val="24"/>
          <w:shd w:val="clear" w:color="auto" w:fill="FFFFFF"/>
        </w:rPr>
        <w:t>Journal of Family Planning and Reproductive Health Care</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38</w:t>
      </w:r>
      <w:r w:rsidRPr="00FA0F82">
        <w:rPr>
          <w:rFonts w:ascii="Times New Roman" w:hAnsi="Times New Roman" w:cs="Times New Roman"/>
          <w:sz w:val="24"/>
          <w:szCs w:val="24"/>
          <w:shd w:val="clear" w:color="auto" w:fill="FFFFFF"/>
        </w:rPr>
        <w:t xml:space="preserve">(4), 214-220. </w:t>
      </w:r>
      <w:r w:rsidRPr="00FA0F82">
        <w:rPr>
          <w:rFonts w:ascii="Times New Roman" w:hAnsi="Times New Roman" w:cs="Times New Roman"/>
          <w:sz w:val="24"/>
          <w:szCs w:val="24"/>
        </w:rPr>
        <w:t xml:space="preserve">doi:10.1136/jfprhc-2012-100378 </w:t>
      </w:r>
    </w:p>
    <w:p w14:paraId="2CD1A52E"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rPr>
        <w:t xml:space="preserve">Cancer Research UK. (2023a). About Cervical Cancer. Retrieved from: </w:t>
      </w:r>
      <w:hyperlink r:id="rId42" w:history="1">
        <w:r w:rsidRPr="00FA0F82">
          <w:rPr>
            <w:rStyle w:val="Hyperlink"/>
            <w:rFonts w:ascii="Times New Roman" w:hAnsi="Times New Roman" w:cs="Times New Roman"/>
            <w:color w:val="auto"/>
            <w:sz w:val="24"/>
            <w:szCs w:val="24"/>
            <w:shd w:val="clear" w:color="auto" w:fill="FFFFFF"/>
          </w:rPr>
          <w:t>https://www.cancerresearchuk.org/about-cancer/cervical-cancer/getting-diagnosed/screening/about</w:t>
        </w:r>
      </w:hyperlink>
      <w:r w:rsidRPr="00FA0F82">
        <w:rPr>
          <w:rFonts w:ascii="Times New Roman" w:hAnsi="Times New Roman" w:cs="Times New Roman"/>
          <w:sz w:val="24"/>
          <w:szCs w:val="24"/>
        </w:rPr>
        <w:t xml:space="preserve"> </w:t>
      </w:r>
    </w:p>
    <w:p w14:paraId="01BAA2E4"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 xml:space="preserve">Cancer Research UK. (2023b). Risks and causes. Retrieved from: </w:t>
      </w:r>
      <w:hyperlink r:id="rId43" w:anchor=":~:text=Human%20Papilloma%20Virus%20(HPV)%20infection,goes%20away%20on%20its%20own" w:history="1">
        <w:r w:rsidRPr="00FA0F82">
          <w:rPr>
            <w:rStyle w:val="Hyperlink"/>
            <w:rFonts w:ascii="Times New Roman" w:hAnsi="Times New Roman" w:cs="Times New Roman"/>
            <w:color w:val="auto"/>
            <w:sz w:val="24"/>
            <w:szCs w:val="24"/>
            <w:shd w:val="clear" w:color="auto" w:fill="FFFFFF"/>
          </w:rPr>
          <w:t>https://www.cancerresearchuk.org/about-cancer/cervical-cancer/risks-causes#:~:text=Human%20Papilloma%20Virus%20(HPV)%20infection,goes%20away%20on%20its%20own</w:t>
        </w:r>
      </w:hyperlink>
      <w:r w:rsidRPr="00FA0F82">
        <w:rPr>
          <w:rFonts w:ascii="Times New Roman" w:hAnsi="Times New Roman" w:cs="Times New Roman"/>
          <w:sz w:val="24"/>
          <w:szCs w:val="24"/>
          <w:shd w:val="clear" w:color="auto" w:fill="FFFFFF"/>
        </w:rPr>
        <w:t xml:space="preserve">. </w:t>
      </w:r>
    </w:p>
    <w:p w14:paraId="7007BBBF" w14:textId="77777777" w:rsidR="00A30313" w:rsidRPr="00FA0F82" w:rsidRDefault="00A30313" w:rsidP="00A951EE">
      <w:pPr>
        <w:spacing w:line="240" w:lineRule="auto"/>
        <w:ind w:left="720" w:hanging="720"/>
        <w:jc w:val="both"/>
        <w:rPr>
          <w:rStyle w:val="Hyperlink"/>
          <w:rFonts w:ascii="Times New Roman" w:hAnsi="Times New Roman" w:cs="Times New Roman"/>
          <w:color w:val="auto"/>
          <w:sz w:val="24"/>
          <w:szCs w:val="24"/>
          <w:shd w:val="clear" w:color="auto" w:fill="FFFFFF"/>
        </w:rPr>
      </w:pPr>
      <w:r w:rsidRPr="00FA0F82">
        <w:rPr>
          <w:rFonts w:ascii="Times New Roman" w:hAnsi="Times New Roman" w:cs="Times New Roman"/>
          <w:sz w:val="24"/>
          <w:szCs w:val="24"/>
          <w:shd w:val="clear" w:color="auto" w:fill="FFFFFF"/>
        </w:rPr>
        <w:t>Cane, J., O’Connor, D., &amp; Michie, S. (2012). Validation of the theoretical domains framework for use in behaviour change and implementation research. </w:t>
      </w:r>
      <w:r w:rsidRPr="00FA0F82">
        <w:rPr>
          <w:rFonts w:ascii="Times New Roman" w:hAnsi="Times New Roman" w:cs="Times New Roman"/>
          <w:i/>
          <w:iCs/>
          <w:sz w:val="24"/>
          <w:szCs w:val="24"/>
          <w:shd w:val="clear" w:color="auto" w:fill="FFFFFF"/>
        </w:rPr>
        <w:t>Implementation science</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7</w:t>
      </w:r>
      <w:r w:rsidRPr="00FA0F82">
        <w:rPr>
          <w:rFonts w:ascii="Times New Roman" w:hAnsi="Times New Roman" w:cs="Times New Roman"/>
          <w:sz w:val="24"/>
          <w:szCs w:val="24"/>
          <w:shd w:val="clear" w:color="auto" w:fill="FFFFFF"/>
        </w:rPr>
        <w:t xml:space="preserve">, 1-17. </w:t>
      </w:r>
      <w:r w:rsidRPr="00FA0F82">
        <w:rPr>
          <w:rFonts w:ascii="Times New Roman" w:hAnsi="Times New Roman" w:cs="Times New Roman"/>
          <w:sz w:val="24"/>
          <w:szCs w:val="24"/>
          <w:shd w:val="clear" w:color="auto" w:fill="FCFCFC"/>
        </w:rPr>
        <w:t>https://doi.org/10.1186/1748-5908-7-37</w:t>
      </w:r>
    </w:p>
    <w:p w14:paraId="73BA940F"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Clarke, M., Williams, M., Siddall, Y., &amp; Lewis, J. (2023). The characteristics, convictions, and incidents of risk of women in the national high secure healthcare service for women.</w:t>
      </w:r>
      <w:r w:rsidRPr="00FA0F82">
        <w:rPr>
          <w:rFonts w:ascii="Times New Roman" w:hAnsi="Times New Roman" w:cs="Times New Roman"/>
          <w:b/>
          <w:bCs/>
          <w:sz w:val="24"/>
          <w:szCs w:val="24"/>
          <w:shd w:val="clear" w:color="auto" w:fill="FFFFFF"/>
        </w:rPr>
        <w:t xml:space="preserve"> </w:t>
      </w:r>
      <w:r w:rsidRPr="00FA0F82">
        <w:rPr>
          <w:rFonts w:ascii="Times New Roman" w:hAnsi="Times New Roman" w:cs="Times New Roman"/>
          <w:i/>
          <w:iCs/>
          <w:sz w:val="24"/>
          <w:szCs w:val="24"/>
          <w:shd w:val="clear" w:color="auto" w:fill="FFFFFF"/>
        </w:rPr>
        <w:t xml:space="preserve">Forensic Update 143, </w:t>
      </w:r>
      <w:r w:rsidRPr="00FA0F82">
        <w:rPr>
          <w:rFonts w:ascii="Times New Roman" w:hAnsi="Times New Roman" w:cs="Times New Roman"/>
          <w:sz w:val="24"/>
          <w:szCs w:val="24"/>
          <w:shd w:val="clear" w:color="auto" w:fill="FFFFFF"/>
        </w:rPr>
        <w:t>23-33. DOI: 10.53841/bpsfu.2023.1.143.23</w:t>
      </w:r>
    </w:p>
    <w:p w14:paraId="57CEF62A"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 xml:space="preserve">Coverdale, J. H., &amp; </w:t>
      </w:r>
      <w:proofErr w:type="spellStart"/>
      <w:r w:rsidRPr="00FA0F82">
        <w:rPr>
          <w:rFonts w:ascii="Times New Roman" w:hAnsi="Times New Roman" w:cs="Times New Roman"/>
          <w:sz w:val="24"/>
          <w:szCs w:val="24"/>
          <w:shd w:val="clear" w:color="auto" w:fill="FFFFFF"/>
        </w:rPr>
        <w:t>Turbott</w:t>
      </w:r>
      <w:proofErr w:type="spellEnd"/>
      <w:r w:rsidRPr="00FA0F82">
        <w:rPr>
          <w:rFonts w:ascii="Times New Roman" w:hAnsi="Times New Roman" w:cs="Times New Roman"/>
          <w:sz w:val="24"/>
          <w:szCs w:val="24"/>
          <w:shd w:val="clear" w:color="auto" w:fill="FFFFFF"/>
        </w:rPr>
        <w:t>, S. H. (2000). Sexual and physical abuse of chronically ill psychiatric outpatients compared with a matched sample of medical outpatients. </w:t>
      </w:r>
      <w:r w:rsidRPr="00FA0F82">
        <w:rPr>
          <w:rFonts w:ascii="Times New Roman" w:hAnsi="Times New Roman" w:cs="Times New Roman"/>
          <w:i/>
          <w:iCs/>
          <w:sz w:val="24"/>
          <w:szCs w:val="24"/>
          <w:shd w:val="clear" w:color="auto" w:fill="FFFFFF"/>
        </w:rPr>
        <w:t>The Journal of nervous and mental disease</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188</w:t>
      </w:r>
      <w:r w:rsidRPr="00FA0F82">
        <w:rPr>
          <w:rFonts w:ascii="Times New Roman" w:hAnsi="Times New Roman" w:cs="Times New Roman"/>
          <w:sz w:val="24"/>
          <w:szCs w:val="24"/>
          <w:shd w:val="clear" w:color="auto" w:fill="FFFFFF"/>
        </w:rPr>
        <w:t>(7), 440-445.</w:t>
      </w:r>
    </w:p>
    <w:p w14:paraId="39C686B2"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lastRenderedPageBreak/>
        <w:t xml:space="preserve">Coverdale, J. H., </w:t>
      </w:r>
      <w:proofErr w:type="spellStart"/>
      <w:r w:rsidRPr="00FA0F82">
        <w:rPr>
          <w:rFonts w:ascii="Times New Roman" w:hAnsi="Times New Roman" w:cs="Times New Roman"/>
          <w:sz w:val="24"/>
          <w:szCs w:val="24"/>
          <w:shd w:val="clear" w:color="auto" w:fill="FFFFFF"/>
        </w:rPr>
        <w:t>Turbott</w:t>
      </w:r>
      <w:proofErr w:type="spellEnd"/>
      <w:r w:rsidRPr="00FA0F82">
        <w:rPr>
          <w:rFonts w:ascii="Times New Roman" w:hAnsi="Times New Roman" w:cs="Times New Roman"/>
          <w:sz w:val="24"/>
          <w:szCs w:val="24"/>
          <w:shd w:val="clear" w:color="auto" w:fill="FFFFFF"/>
        </w:rPr>
        <w:t>, S. H., &amp; Roberts, H. (1997). Family planning needs and STD risk behaviours of female psychiatric out-patients. </w:t>
      </w:r>
      <w:r w:rsidRPr="00FA0F82">
        <w:rPr>
          <w:rFonts w:ascii="Times New Roman" w:hAnsi="Times New Roman" w:cs="Times New Roman"/>
          <w:i/>
          <w:iCs/>
          <w:sz w:val="24"/>
          <w:szCs w:val="24"/>
          <w:shd w:val="clear" w:color="auto" w:fill="FFFFFF"/>
        </w:rPr>
        <w:t>The British Journal of Psychiatry</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171</w:t>
      </w:r>
      <w:r w:rsidRPr="00FA0F82">
        <w:rPr>
          <w:rFonts w:ascii="Times New Roman" w:hAnsi="Times New Roman" w:cs="Times New Roman"/>
          <w:sz w:val="24"/>
          <w:szCs w:val="24"/>
          <w:shd w:val="clear" w:color="auto" w:fill="FFFFFF"/>
        </w:rPr>
        <w:t>(1), 69-72.</w:t>
      </w:r>
      <w:r w:rsidRPr="00FA0F82">
        <w:rPr>
          <w:rFonts w:ascii="Times New Roman" w:hAnsi="Times New Roman" w:cs="Times New Roman"/>
          <w:sz w:val="24"/>
          <w:szCs w:val="24"/>
        </w:rPr>
        <w:t xml:space="preserve"> </w:t>
      </w:r>
      <w:hyperlink r:id="rId44" w:history="1">
        <w:r w:rsidRPr="00FA0F82">
          <w:rPr>
            <w:rStyle w:val="Hyperlink"/>
            <w:rFonts w:ascii="Times New Roman" w:hAnsi="Times New Roman" w:cs="Times New Roman"/>
            <w:color w:val="auto"/>
            <w:sz w:val="24"/>
            <w:szCs w:val="24"/>
            <w:shd w:val="clear" w:color="auto" w:fill="FFFFFF"/>
          </w:rPr>
          <w:t>https://doi.org/10.1192/bjp.171.1.69</w:t>
        </w:r>
      </w:hyperlink>
      <w:r w:rsidRPr="00FA0F82">
        <w:rPr>
          <w:rFonts w:ascii="Times New Roman" w:hAnsi="Times New Roman" w:cs="Times New Roman"/>
          <w:sz w:val="24"/>
          <w:szCs w:val="24"/>
          <w:shd w:val="clear" w:color="auto" w:fill="FFFFFF"/>
        </w:rPr>
        <w:t xml:space="preserve"> </w:t>
      </w:r>
    </w:p>
    <w:p w14:paraId="102A218D"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 xml:space="preserve">DeMaria, A. L., Meier, S., King, H., Sidorowicz, H., </w:t>
      </w:r>
      <w:proofErr w:type="spellStart"/>
      <w:r w:rsidRPr="00FA0F82">
        <w:rPr>
          <w:rFonts w:ascii="Times New Roman" w:hAnsi="Times New Roman" w:cs="Times New Roman"/>
          <w:sz w:val="24"/>
          <w:szCs w:val="24"/>
          <w:shd w:val="clear" w:color="auto" w:fill="FFFFFF"/>
        </w:rPr>
        <w:t>Seigfried-Spellar</w:t>
      </w:r>
      <w:proofErr w:type="spellEnd"/>
      <w:r w:rsidRPr="00FA0F82">
        <w:rPr>
          <w:rFonts w:ascii="Times New Roman" w:hAnsi="Times New Roman" w:cs="Times New Roman"/>
          <w:sz w:val="24"/>
          <w:szCs w:val="24"/>
          <w:shd w:val="clear" w:color="auto" w:fill="FFFFFF"/>
        </w:rPr>
        <w:t xml:space="preserve">, K. C., &amp; Reese, L. S. (2022). The role of community healthcare professionals in discussing sexual assault experiences during obstetrics and </w:t>
      </w:r>
      <w:proofErr w:type="spellStart"/>
      <w:r w:rsidRPr="00FA0F82">
        <w:rPr>
          <w:rFonts w:ascii="Times New Roman" w:hAnsi="Times New Roman" w:cs="Times New Roman"/>
          <w:sz w:val="24"/>
          <w:szCs w:val="24"/>
          <w:shd w:val="clear" w:color="auto" w:fill="FFFFFF"/>
        </w:rPr>
        <w:t>gynecological</w:t>
      </w:r>
      <w:proofErr w:type="spellEnd"/>
      <w:r w:rsidRPr="00FA0F82">
        <w:rPr>
          <w:rFonts w:ascii="Times New Roman" w:hAnsi="Times New Roman" w:cs="Times New Roman"/>
          <w:sz w:val="24"/>
          <w:szCs w:val="24"/>
          <w:shd w:val="clear" w:color="auto" w:fill="FFFFFF"/>
        </w:rPr>
        <w:t xml:space="preserve"> healthcare appointments.</w:t>
      </w:r>
      <w:r w:rsidRPr="00FA0F82">
        <w:rPr>
          <w:rFonts w:ascii="Times New Roman" w:hAnsi="Times New Roman" w:cs="Times New Roman"/>
          <w:sz w:val="24"/>
          <w:szCs w:val="24"/>
        </w:rPr>
        <w:t xml:space="preserve"> </w:t>
      </w:r>
      <w:hyperlink r:id="rId45" w:history="1">
        <w:r w:rsidRPr="00FA0F82">
          <w:rPr>
            <w:rStyle w:val="Hyperlink"/>
            <w:rFonts w:ascii="Times New Roman" w:hAnsi="Times New Roman" w:cs="Times New Roman"/>
            <w:color w:val="auto"/>
            <w:sz w:val="24"/>
            <w:szCs w:val="24"/>
          </w:rPr>
          <w:t>https://doi.org/10.21203/rs.3.rs-2082063/v1</w:t>
        </w:r>
      </w:hyperlink>
      <w:r w:rsidRPr="00FA0F82">
        <w:rPr>
          <w:rFonts w:ascii="Times New Roman" w:hAnsi="Times New Roman" w:cs="Times New Roman"/>
          <w:sz w:val="24"/>
          <w:szCs w:val="24"/>
        </w:rPr>
        <w:t xml:space="preserve"> </w:t>
      </w:r>
    </w:p>
    <w:p w14:paraId="3B55CB41" w14:textId="77777777" w:rsidR="00A30313" w:rsidRPr="00FA0F82" w:rsidRDefault="00A30313" w:rsidP="00A951EE">
      <w:pPr>
        <w:spacing w:line="240" w:lineRule="auto"/>
        <w:ind w:left="720" w:hanging="720"/>
        <w:jc w:val="both"/>
        <w:rPr>
          <w:rFonts w:ascii="Times New Roman" w:hAnsi="Times New Roman" w:cs="Times New Roman"/>
          <w:sz w:val="24"/>
          <w:szCs w:val="24"/>
        </w:rPr>
      </w:pPr>
      <w:r w:rsidRPr="00FA0F82">
        <w:rPr>
          <w:rFonts w:ascii="Times New Roman" w:hAnsi="Times New Roman" w:cs="Times New Roman"/>
          <w:sz w:val="24"/>
          <w:szCs w:val="24"/>
          <w:shd w:val="clear" w:color="auto" w:fill="FFFFFF"/>
        </w:rPr>
        <w:t xml:space="preserve">Dickerson, F. B., Brown, C. H., </w:t>
      </w:r>
      <w:proofErr w:type="spellStart"/>
      <w:r w:rsidRPr="00FA0F82">
        <w:rPr>
          <w:rFonts w:ascii="Times New Roman" w:hAnsi="Times New Roman" w:cs="Times New Roman"/>
          <w:sz w:val="24"/>
          <w:szCs w:val="24"/>
          <w:shd w:val="clear" w:color="auto" w:fill="FFFFFF"/>
        </w:rPr>
        <w:t>Kreyenbuhl</w:t>
      </w:r>
      <w:proofErr w:type="spellEnd"/>
      <w:r w:rsidRPr="00FA0F82">
        <w:rPr>
          <w:rFonts w:ascii="Times New Roman" w:hAnsi="Times New Roman" w:cs="Times New Roman"/>
          <w:sz w:val="24"/>
          <w:szCs w:val="24"/>
          <w:shd w:val="clear" w:color="auto" w:fill="FFFFFF"/>
        </w:rPr>
        <w:t xml:space="preserve">, J., Goldberg, R. W., Fang, L. J., &amp; Dixon, L. B. (2004). Sexual and reproductive </w:t>
      </w:r>
      <w:proofErr w:type="spellStart"/>
      <w:r w:rsidRPr="00FA0F82">
        <w:rPr>
          <w:rFonts w:ascii="Times New Roman" w:hAnsi="Times New Roman" w:cs="Times New Roman"/>
          <w:sz w:val="24"/>
          <w:szCs w:val="24"/>
          <w:shd w:val="clear" w:color="auto" w:fill="FFFFFF"/>
        </w:rPr>
        <w:t>behaviors</w:t>
      </w:r>
      <w:proofErr w:type="spellEnd"/>
      <w:r w:rsidRPr="00FA0F82">
        <w:rPr>
          <w:rFonts w:ascii="Times New Roman" w:hAnsi="Times New Roman" w:cs="Times New Roman"/>
          <w:sz w:val="24"/>
          <w:szCs w:val="24"/>
          <w:shd w:val="clear" w:color="auto" w:fill="FFFFFF"/>
        </w:rPr>
        <w:t xml:space="preserve"> among persons with mental illness. </w:t>
      </w:r>
      <w:r w:rsidRPr="00FA0F82">
        <w:rPr>
          <w:rFonts w:ascii="Times New Roman" w:hAnsi="Times New Roman" w:cs="Times New Roman"/>
          <w:i/>
          <w:iCs/>
          <w:sz w:val="24"/>
          <w:szCs w:val="24"/>
          <w:shd w:val="clear" w:color="auto" w:fill="FFFFFF"/>
        </w:rPr>
        <w:t>Psychiatric Services</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55</w:t>
      </w:r>
      <w:r w:rsidRPr="00FA0F82">
        <w:rPr>
          <w:rFonts w:ascii="Times New Roman" w:hAnsi="Times New Roman" w:cs="Times New Roman"/>
          <w:sz w:val="24"/>
          <w:szCs w:val="24"/>
          <w:shd w:val="clear" w:color="auto" w:fill="FFFFFF"/>
        </w:rPr>
        <w:t xml:space="preserve">(11), 1299-1301. </w:t>
      </w:r>
      <w:hyperlink r:id="rId46" w:history="1">
        <w:r w:rsidRPr="00FA0F82">
          <w:rPr>
            <w:rStyle w:val="Hyperlink"/>
            <w:rFonts w:ascii="Times New Roman" w:hAnsi="Times New Roman" w:cs="Times New Roman"/>
            <w:color w:val="auto"/>
            <w:sz w:val="24"/>
            <w:szCs w:val="24"/>
            <w:shd w:val="clear" w:color="auto" w:fill="FFFFFF"/>
          </w:rPr>
          <w:t>https://doi.org/10.1176/appi.ps.55.11.1299</w:t>
        </w:r>
      </w:hyperlink>
    </w:p>
    <w:p w14:paraId="65635CD2"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Escobar, N., &amp; Plugge, E. (2020). Prevalence of human papillomavirus infection, cervical intraepithelial neoplasia and cervical cancer in imprisoned women worldwide: a systematic review and meta-analysis. </w:t>
      </w:r>
      <w:r w:rsidRPr="00FA0F82">
        <w:rPr>
          <w:rFonts w:ascii="Times New Roman" w:hAnsi="Times New Roman" w:cs="Times New Roman"/>
          <w:i/>
          <w:iCs/>
          <w:sz w:val="24"/>
          <w:szCs w:val="24"/>
          <w:shd w:val="clear" w:color="auto" w:fill="FFFFFF"/>
        </w:rPr>
        <w:t xml:space="preserve">J </w:t>
      </w:r>
      <w:proofErr w:type="spellStart"/>
      <w:r w:rsidRPr="00FA0F82">
        <w:rPr>
          <w:rFonts w:ascii="Times New Roman" w:hAnsi="Times New Roman" w:cs="Times New Roman"/>
          <w:i/>
          <w:iCs/>
          <w:sz w:val="24"/>
          <w:szCs w:val="24"/>
          <w:shd w:val="clear" w:color="auto" w:fill="FFFFFF"/>
        </w:rPr>
        <w:t>Epidemiol</w:t>
      </w:r>
      <w:proofErr w:type="spellEnd"/>
      <w:r w:rsidRPr="00FA0F82">
        <w:rPr>
          <w:rFonts w:ascii="Times New Roman" w:hAnsi="Times New Roman" w:cs="Times New Roman"/>
          <w:i/>
          <w:iCs/>
          <w:sz w:val="24"/>
          <w:szCs w:val="24"/>
          <w:shd w:val="clear" w:color="auto" w:fill="FFFFFF"/>
        </w:rPr>
        <w:t xml:space="preserve"> Community Health</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74</w:t>
      </w:r>
      <w:r w:rsidRPr="00FA0F82">
        <w:rPr>
          <w:rFonts w:ascii="Times New Roman" w:hAnsi="Times New Roman" w:cs="Times New Roman"/>
          <w:sz w:val="24"/>
          <w:szCs w:val="24"/>
          <w:shd w:val="clear" w:color="auto" w:fill="FFFFFF"/>
        </w:rPr>
        <w:t xml:space="preserve">(1), 95-102. </w:t>
      </w:r>
      <w:hyperlink r:id="rId47" w:history="1">
        <w:r w:rsidRPr="00FA0F82">
          <w:rPr>
            <w:rStyle w:val="Hyperlink"/>
            <w:rFonts w:ascii="Times New Roman" w:hAnsi="Times New Roman" w:cs="Times New Roman"/>
            <w:color w:val="auto"/>
            <w:sz w:val="24"/>
            <w:szCs w:val="24"/>
            <w:shd w:val="clear" w:color="auto" w:fill="FFFFFF"/>
          </w:rPr>
          <w:t>http://dx.doi.org/10.1136/jech-2019-212557</w:t>
        </w:r>
      </w:hyperlink>
      <w:r w:rsidRPr="00FA0F82">
        <w:rPr>
          <w:rFonts w:ascii="Times New Roman" w:hAnsi="Times New Roman" w:cs="Times New Roman"/>
          <w:sz w:val="24"/>
          <w:szCs w:val="24"/>
          <w:shd w:val="clear" w:color="auto" w:fill="FFFFFF"/>
        </w:rPr>
        <w:t xml:space="preserve"> </w:t>
      </w:r>
    </w:p>
    <w:p w14:paraId="2FECC6D2"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Farrow, V. A., Bosch, J., Crawford, J. N., Snead, C., &amp; Schulkin, J. (2018). Screening for history of childhood abuse: Beliefs, practice patterns, and barriers among obstetrician-</w:t>
      </w:r>
      <w:proofErr w:type="spellStart"/>
      <w:r w:rsidRPr="00FA0F82">
        <w:rPr>
          <w:rFonts w:ascii="Times New Roman" w:hAnsi="Times New Roman" w:cs="Times New Roman"/>
          <w:sz w:val="24"/>
          <w:szCs w:val="24"/>
          <w:shd w:val="clear" w:color="auto" w:fill="FFFFFF"/>
        </w:rPr>
        <w:t>gynecologists</w:t>
      </w:r>
      <w:proofErr w:type="spellEnd"/>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Women's Health Issues</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28</w:t>
      </w:r>
      <w:r w:rsidRPr="00FA0F82">
        <w:rPr>
          <w:rFonts w:ascii="Times New Roman" w:hAnsi="Times New Roman" w:cs="Times New Roman"/>
          <w:sz w:val="24"/>
          <w:szCs w:val="24"/>
          <w:shd w:val="clear" w:color="auto" w:fill="FFFFFF"/>
        </w:rPr>
        <w:t>(6), 559-568.</w:t>
      </w:r>
      <w:r w:rsidRPr="00FA0F82">
        <w:rPr>
          <w:rFonts w:ascii="Times New Roman" w:hAnsi="Times New Roman" w:cs="Times New Roman"/>
          <w:sz w:val="24"/>
          <w:szCs w:val="24"/>
        </w:rPr>
        <w:t xml:space="preserve"> </w:t>
      </w:r>
      <w:hyperlink r:id="rId48" w:tgtFrame="_blank" w:tooltip="Persistent link using digital object identifier" w:history="1">
        <w:r w:rsidRPr="00FA0F82">
          <w:rPr>
            <w:rStyle w:val="anchor-text"/>
            <w:rFonts w:ascii="Times New Roman" w:hAnsi="Times New Roman" w:cs="Times New Roman"/>
            <w:sz w:val="24"/>
            <w:szCs w:val="24"/>
          </w:rPr>
          <w:t>https://doi.org/10.1016/j.whi.2018.09.001</w:t>
        </w:r>
      </w:hyperlink>
      <w:r w:rsidRPr="00FA0F82">
        <w:rPr>
          <w:rFonts w:ascii="Times New Roman" w:hAnsi="Times New Roman" w:cs="Times New Roman"/>
          <w:sz w:val="24"/>
          <w:szCs w:val="24"/>
        </w:rPr>
        <w:t xml:space="preserve"> </w:t>
      </w:r>
    </w:p>
    <w:p w14:paraId="29943AA9"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 xml:space="preserve">Gesink, D., &amp; </w:t>
      </w:r>
      <w:proofErr w:type="spellStart"/>
      <w:r w:rsidRPr="00FA0F82">
        <w:rPr>
          <w:rFonts w:ascii="Times New Roman" w:hAnsi="Times New Roman" w:cs="Times New Roman"/>
          <w:sz w:val="24"/>
          <w:szCs w:val="24"/>
          <w:shd w:val="clear" w:color="auto" w:fill="FFFFFF"/>
        </w:rPr>
        <w:t>Nattel</w:t>
      </w:r>
      <w:proofErr w:type="spellEnd"/>
      <w:r w:rsidRPr="00FA0F82">
        <w:rPr>
          <w:rFonts w:ascii="Times New Roman" w:hAnsi="Times New Roman" w:cs="Times New Roman"/>
          <w:sz w:val="24"/>
          <w:szCs w:val="24"/>
          <w:shd w:val="clear" w:color="auto" w:fill="FFFFFF"/>
        </w:rPr>
        <w:t>, L. (2015). A qualitative cancer screening study with childhood sexual abuse survivors: experiences, perspectives and compassionate care. </w:t>
      </w:r>
      <w:r w:rsidRPr="00FA0F82">
        <w:rPr>
          <w:rFonts w:ascii="Times New Roman" w:hAnsi="Times New Roman" w:cs="Times New Roman"/>
          <w:i/>
          <w:iCs/>
          <w:sz w:val="24"/>
          <w:szCs w:val="24"/>
          <w:shd w:val="clear" w:color="auto" w:fill="FFFFFF"/>
        </w:rPr>
        <w:t>BMJ open</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5</w:t>
      </w:r>
      <w:r w:rsidRPr="00FA0F82">
        <w:rPr>
          <w:rFonts w:ascii="Times New Roman" w:hAnsi="Times New Roman" w:cs="Times New Roman"/>
          <w:sz w:val="24"/>
          <w:szCs w:val="24"/>
          <w:shd w:val="clear" w:color="auto" w:fill="FFFFFF"/>
        </w:rPr>
        <w:t xml:space="preserve">(8), e007628. </w:t>
      </w:r>
      <w:r w:rsidRPr="00FA0F82">
        <w:rPr>
          <w:rFonts w:ascii="Times New Roman" w:hAnsi="Times New Roman" w:cs="Times New Roman"/>
          <w:sz w:val="24"/>
          <w:szCs w:val="24"/>
        </w:rPr>
        <w:t xml:space="preserve">doi:10.1136/bmjopen-2015-007628 </w:t>
      </w:r>
    </w:p>
    <w:p w14:paraId="369B2D1A"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Govender, D., Naidoo, S., &amp; Taylor, M. (2020). "My partner was not fond of using condoms and I was not on contraception": understanding adolescent mothers' perspectives of sexual risk behaviour in KwaZulu-Natal, South Africa. </w:t>
      </w:r>
      <w:r w:rsidRPr="00FA0F82">
        <w:rPr>
          <w:rFonts w:ascii="Times New Roman" w:hAnsi="Times New Roman" w:cs="Times New Roman"/>
          <w:i/>
          <w:iCs/>
          <w:sz w:val="24"/>
          <w:szCs w:val="24"/>
          <w:shd w:val="clear" w:color="auto" w:fill="FFFFFF"/>
        </w:rPr>
        <w:t>BMC public health</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20</w:t>
      </w:r>
      <w:r w:rsidRPr="00FA0F82">
        <w:rPr>
          <w:rFonts w:ascii="Times New Roman" w:hAnsi="Times New Roman" w:cs="Times New Roman"/>
          <w:sz w:val="24"/>
          <w:szCs w:val="24"/>
          <w:shd w:val="clear" w:color="auto" w:fill="FFFFFF"/>
        </w:rPr>
        <w:t>, 1-17.</w:t>
      </w:r>
      <w:r w:rsidRPr="00FA0F82">
        <w:rPr>
          <w:rFonts w:ascii="Times New Roman" w:hAnsi="Times New Roman" w:cs="Times New Roman"/>
          <w:sz w:val="24"/>
          <w:szCs w:val="24"/>
          <w:shd w:val="clear" w:color="auto" w:fill="FCFCFC"/>
        </w:rPr>
        <w:t xml:space="preserve"> </w:t>
      </w:r>
      <w:hyperlink r:id="rId49" w:history="1">
        <w:r w:rsidRPr="00FA0F82">
          <w:rPr>
            <w:rStyle w:val="Hyperlink"/>
            <w:rFonts w:ascii="Times New Roman" w:hAnsi="Times New Roman" w:cs="Times New Roman"/>
            <w:color w:val="auto"/>
            <w:sz w:val="24"/>
            <w:szCs w:val="24"/>
            <w:shd w:val="clear" w:color="auto" w:fill="FCFCFC"/>
          </w:rPr>
          <w:t>https://doi.org/10.1186/s12889-020-08474-2</w:t>
        </w:r>
      </w:hyperlink>
      <w:r w:rsidRPr="00FA0F82">
        <w:rPr>
          <w:rFonts w:ascii="Times New Roman" w:hAnsi="Times New Roman" w:cs="Times New Roman"/>
          <w:sz w:val="24"/>
          <w:szCs w:val="24"/>
          <w:shd w:val="clear" w:color="auto" w:fill="FCFCFC"/>
        </w:rPr>
        <w:t xml:space="preserve"> </w:t>
      </w:r>
    </w:p>
    <w:p w14:paraId="7A1E11C3"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eastAsia="Times New Roman" w:hAnsi="Times New Roman" w:cs="Times New Roman"/>
          <w:kern w:val="36"/>
          <w:sz w:val="24"/>
          <w:szCs w:val="24"/>
          <w:lang w:eastAsia="en-GB"/>
        </w:rPr>
        <w:t xml:space="preserve">Graham, S. (2018)., Preparing for your smear test as a survivor of sexual violence. Retrieved from: </w:t>
      </w:r>
      <w:hyperlink r:id="rId50" w:history="1">
        <w:r w:rsidRPr="00FA0F82">
          <w:rPr>
            <w:rStyle w:val="Hyperlink"/>
            <w:rFonts w:ascii="Times New Roman" w:hAnsi="Times New Roman" w:cs="Times New Roman"/>
            <w:color w:val="auto"/>
            <w:kern w:val="36"/>
            <w:sz w:val="24"/>
            <w:szCs w:val="24"/>
            <w:lang w:eastAsia="en-GB"/>
          </w:rPr>
          <w:t>https://patient.info/news-and-features/how-to-prepare-for-your-smear-test-as-a-survivor-of-sexual-violence</w:t>
        </w:r>
      </w:hyperlink>
      <w:r w:rsidRPr="00FA0F82">
        <w:rPr>
          <w:rFonts w:ascii="Times New Roman" w:eastAsia="Times New Roman" w:hAnsi="Times New Roman" w:cs="Times New Roman"/>
          <w:kern w:val="36"/>
          <w:sz w:val="24"/>
          <w:szCs w:val="24"/>
          <w:lang w:eastAsia="en-GB"/>
        </w:rPr>
        <w:t xml:space="preserve"> </w:t>
      </w:r>
    </w:p>
    <w:p w14:paraId="0333EDFB" w14:textId="77777777" w:rsidR="008D5F8A" w:rsidRPr="00FA0F82" w:rsidRDefault="00A30313" w:rsidP="008D5F8A">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Grillo, A. R., Danitz, S. B., Dichter, M. E., Driscoll, M. A., Gerber, M. R., Hamilton, A. B., ... &amp; Iverson, K. M. (2021). Strides toward recovery from intimate partner violence: Elucidating patient-</w:t>
      </w:r>
      <w:proofErr w:type="spellStart"/>
      <w:r w:rsidRPr="00FA0F82">
        <w:rPr>
          <w:rFonts w:ascii="Times New Roman" w:hAnsi="Times New Roman" w:cs="Times New Roman"/>
          <w:sz w:val="24"/>
          <w:szCs w:val="24"/>
          <w:shd w:val="clear" w:color="auto" w:fill="FFFFFF"/>
        </w:rPr>
        <w:t>centered</w:t>
      </w:r>
      <w:proofErr w:type="spellEnd"/>
      <w:r w:rsidRPr="00FA0F82">
        <w:rPr>
          <w:rFonts w:ascii="Times New Roman" w:hAnsi="Times New Roman" w:cs="Times New Roman"/>
          <w:sz w:val="24"/>
          <w:szCs w:val="24"/>
          <w:shd w:val="clear" w:color="auto" w:fill="FFFFFF"/>
        </w:rPr>
        <w:t xml:space="preserve"> outcomes to optimise a brief </w:t>
      </w:r>
      <w:proofErr w:type="spellStart"/>
      <w:r w:rsidRPr="00FA0F82">
        <w:rPr>
          <w:rFonts w:ascii="Times New Roman" w:hAnsi="Times New Roman" w:cs="Times New Roman"/>
          <w:sz w:val="24"/>
          <w:szCs w:val="24"/>
          <w:shd w:val="clear" w:color="auto" w:fill="FFFFFF"/>
        </w:rPr>
        <w:t>counseling</w:t>
      </w:r>
      <w:proofErr w:type="spellEnd"/>
      <w:r w:rsidRPr="00FA0F82">
        <w:rPr>
          <w:rFonts w:ascii="Times New Roman" w:hAnsi="Times New Roman" w:cs="Times New Roman"/>
          <w:sz w:val="24"/>
          <w:szCs w:val="24"/>
          <w:shd w:val="clear" w:color="auto" w:fill="FFFFFF"/>
        </w:rPr>
        <w:t xml:space="preserve"> intervention for women. </w:t>
      </w:r>
      <w:r w:rsidRPr="00FA0F82">
        <w:rPr>
          <w:rFonts w:ascii="Times New Roman" w:hAnsi="Times New Roman" w:cs="Times New Roman"/>
          <w:i/>
          <w:iCs/>
          <w:sz w:val="24"/>
          <w:szCs w:val="24"/>
          <w:shd w:val="clear" w:color="auto" w:fill="FFFFFF"/>
        </w:rPr>
        <w:t>Journal of interpersonal violence</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36</w:t>
      </w:r>
      <w:r w:rsidRPr="00FA0F82">
        <w:rPr>
          <w:rFonts w:ascii="Times New Roman" w:hAnsi="Times New Roman" w:cs="Times New Roman"/>
          <w:sz w:val="24"/>
          <w:szCs w:val="24"/>
          <w:shd w:val="clear" w:color="auto" w:fill="FFFFFF"/>
        </w:rPr>
        <w:t xml:space="preserve">(15-16), NP8431-NP8453. </w:t>
      </w:r>
      <w:hyperlink r:id="rId51" w:history="1">
        <w:r w:rsidRPr="00FA0F82">
          <w:rPr>
            <w:rStyle w:val="Hyperlink"/>
            <w:rFonts w:ascii="Times New Roman" w:hAnsi="Times New Roman" w:cs="Times New Roman"/>
            <w:color w:val="auto"/>
            <w:sz w:val="24"/>
            <w:szCs w:val="24"/>
            <w:shd w:val="clear" w:color="auto" w:fill="FFFFFF"/>
          </w:rPr>
          <w:t>https://doi.org/10.1177/0886260519840408</w:t>
        </w:r>
      </w:hyperlink>
      <w:r w:rsidRPr="00FA0F82">
        <w:rPr>
          <w:rFonts w:ascii="Times New Roman" w:hAnsi="Times New Roman" w:cs="Times New Roman"/>
          <w:sz w:val="24"/>
          <w:szCs w:val="24"/>
          <w:shd w:val="clear" w:color="auto" w:fill="FFFFFF"/>
        </w:rPr>
        <w:t xml:space="preserve"> </w:t>
      </w:r>
    </w:p>
    <w:p w14:paraId="00EC86C8" w14:textId="1B82C7B3" w:rsidR="00A30313" w:rsidRPr="00FA0F82" w:rsidRDefault="00A30313" w:rsidP="008D5F8A">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hd w:val="clear" w:color="auto" w:fill="FFFFFF"/>
        </w:rPr>
        <w:t>Hearn, E. (2023). Improving women’s health and female equity at a secure unit. </w:t>
      </w:r>
      <w:r w:rsidRPr="00FA0F82">
        <w:rPr>
          <w:rFonts w:ascii="Times New Roman" w:hAnsi="Times New Roman" w:cs="Times New Roman"/>
          <w:i/>
          <w:iCs/>
          <w:sz w:val="24"/>
          <w:shd w:val="clear" w:color="auto" w:fill="FFFFFF"/>
        </w:rPr>
        <w:t>Nursing Times</w:t>
      </w:r>
      <w:r w:rsidRPr="00FA0F82">
        <w:rPr>
          <w:rFonts w:ascii="Times New Roman" w:hAnsi="Times New Roman" w:cs="Times New Roman"/>
          <w:sz w:val="24"/>
          <w:shd w:val="clear" w:color="auto" w:fill="FFFFFF"/>
        </w:rPr>
        <w:t>.</w:t>
      </w:r>
    </w:p>
    <w:p w14:paraId="0CFB5B56"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Kirkner, A., Lorenz, K., &amp; Ullman, S. E. (2021). Recommendations for responding to survivors of sexual assault: A qualitative study of survivors and support providers. </w:t>
      </w:r>
      <w:r w:rsidRPr="00FA0F82">
        <w:rPr>
          <w:rFonts w:ascii="Times New Roman" w:hAnsi="Times New Roman" w:cs="Times New Roman"/>
          <w:i/>
          <w:iCs/>
          <w:sz w:val="24"/>
          <w:szCs w:val="24"/>
          <w:shd w:val="clear" w:color="auto" w:fill="FFFFFF"/>
        </w:rPr>
        <w:t>Journal of interpersonal violence</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36</w:t>
      </w:r>
      <w:r w:rsidRPr="00FA0F82">
        <w:rPr>
          <w:rFonts w:ascii="Times New Roman" w:hAnsi="Times New Roman" w:cs="Times New Roman"/>
          <w:sz w:val="24"/>
          <w:szCs w:val="24"/>
          <w:shd w:val="clear" w:color="auto" w:fill="FFFFFF"/>
        </w:rPr>
        <w:t xml:space="preserve">(3-4), 1005-1028. </w:t>
      </w:r>
      <w:hyperlink r:id="rId52" w:history="1">
        <w:r w:rsidRPr="00FA0F82">
          <w:rPr>
            <w:rStyle w:val="Hyperlink"/>
            <w:rFonts w:ascii="Times New Roman" w:hAnsi="Times New Roman" w:cs="Times New Roman"/>
            <w:color w:val="auto"/>
            <w:sz w:val="24"/>
            <w:szCs w:val="24"/>
            <w:shd w:val="clear" w:color="auto" w:fill="FFFFFF"/>
          </w:rPr>
          <w:t>https://doi.org/10.1177/0886260517739285</w:t>
        </w:r>
      </w:hyperlink>
      <w:r w:rsidRPr="00FA0F82">
        <w:rPr>
          <w:rFonts w:ascii="Times New Roman" w:hAnsi="Times New Roman" w:cs="Times New Roman"/>
          <w:sz w:val="24"/>
          <w:szCs w:val="24"/>
          <w:shd w:val="clear" w:color="auto" w:fill="FFFFFF"/>
        </w:rPr>
        <w:t xml:space="preserve"> </w:t>
      </w:r>
    </w:p>
    <w:p w14:paraId="21EB99F5"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proofErr w:type="spellStart"/>
      <w:r w:rsidRPr="00FA0F82">
        <w:rPr>
          <w:rFonts w:ascii="Times New Roman" w:hAnsi="Times New Roman" w:cs="Times New Roman"/>
          <w:sz w:val="24"/>
          <w:szCs w:val="24"/>
          <w:shd w:val="clear" w:color="auto" w:fill="FFFFFF"/>
        </w:rPr>
        <w:t>Latthe</w:t>
      </w:r>
      <w:proofErr w:type="spellEnd"/>
      <w:r w:rsidRPr="00FA0F82">
        <w:rPr>
          <w:rFonts w:ascii="Times New Roman" w:hAnsi="Times New Roman" w:cs="Times New Roman"/>
          <w:sz w:val="24"/>
          <w:szCs w:val="24"/>
          <w:shd w:val="clear" w:color="auto" w:fill="FFFFFF"/>
        </w:rPr>
        <w:t>, P., Mignini, L., Gray, R., Hills, R., &amp; Khan, K. (2006). Factors predisposing women to chronic pelvic pain: systematic review. </w:t>
      </w:r>
      <w:proofErr w:type="spellStart"/>
      <w:r w:rsidRPr="00FA0F82">
        <w:rPr>
          <w:rFonts w:ascii="Times New Roman" w:hAnsi="Times New Roman" w:cs="Times New Roman"/>
          <w:i/>
          <w:iCs/>
          <w:sz w:val="24"/>
          <w:szCs w:val="24"/>
          <w:shd w:val="clear" w:color="auto" w:fill="FFFFFF"/>
        </w:rPr>
        <w:t>Bmj</w:t>
      </w:r>
      <w:proofErr w:type="spellEnd"/>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332</w:t>
      </w:r>
      <w:r w:rsidRPr="00FA0F82">
        <w:rPr>
          <w:rFonts w:ascii="Times New Roman" w:hAnsi="Times New Roman" w:cs="Times New Roman"/>
          <w:sz w:val="24"/>
          <w:szCs w:val="24"/>
          <w:shd w:val="clear" w:color="auto" w:fill="FFFFFF"/>
        </w:rPr>
        <w:t xml:space="preserve">(7544), 749-755. </w:t>
      </w:r>
      <w:hyperlink r:id="rId53" w:history="1">
        <w:r w:rsidRPr="00FA0F82">
          <w:rPr>
            <w:rStyle w:val="Hyperlink"/>
            <w:rFonts w:ascii="Times New Roman" w:hAnsi="Times New Roman" w:cs="Times New Roman"/>
            <w:color w:val="auto"/>
            <w:sz w:val="24"/>
            <w:szCs w:val="24"/>
            <w:shd w:val="clear" w:color="auto" w:fill="FFFFFF"/>
          </w:rPr>
          <w:t>https://doi.org/10.1136/bmj.38748.697465.55</w:t>
        </w:r>
      </w:hyperlink>
      <w:r w:rsidRPr="00FA0F82">
        <w:rPr>
          <w:rFonts w:ascii="Times New Roman" w:hAnsi="Times New Roman" w:cs="Times New Roman"/>
          <w:sz w:val="24"/>
          <w:szCs w:val="24"/>
          <w:shd w:val="clear" w:color="auto" w:fill="FFFFFF"/>
        </w:rPr>
        <w:t xml:space="preserve"> </w:t>
      </w:r>
    </w:p>
    <w:p w14:paraId="667E1552"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lastRenderedPageBreak/>
        <w:t>LeVasseur, J. J. (2003). The problem of bracketing in phenomenology. </w:t>
      </w:r>
      <w:r w:rsidRPr="00FA0F82">
        <w:rPr>
          <w:rFonts w:ascii="Times New Roman" w:hAnsi="Times New Roman" w:cs="Times New Roman"/>
          <w:i/>
          <w:iCs/>
          <w:sz w:val="24"/>
          <w:szCs w:val="24"/>
          <w:shd w:val="clear" w:color="auto" w:fill="FFFFFF"/>
        </w:rPr>
        <w:t>Qualitative health research</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13</w:t>
      </w:r>
      <w:r w:rsidRPr="00FA0F82">
        <w:rPr>
          <w:rFonts w:ascii="Times New Roman" w:hAnsi="Times New Roman" w:cs="Times New Roman"/>
          <w:sz w:val="24"/>
          <w:szCs w:val="24"/>
          <w:shd w:val="clear" w:color="auto" w:fill="FFFFFF"/>
        </w:rPr>
        <w:t xml:space="preserve">(3), 408-420 </w:t>
      </w:r>
      <w:hyperlink r:id="rId54" w:history="1">
        <w:r w:rsidRPr="00FA0F82">
          <w:rPr>
            <w:rStyle w:val="Hyperlink"/>
            <w:rFonts w:ascii="Times New Roman" w:hAnsi="Times New Roman" w:cs="Times New Roman"/>
            <w:color w:val="auto"/>
            <w:sz w:val="24"/>
            <w:szCs w:val="24"/>
            <w:shd w:val="clear" w:color="auto" w:fill="FFFFFF"/>
          </w:rPr>
          <w:t>https://doi.org/10.1177/1049732302250337</w:t>
        </w:r>
      </w:hyperlink>
      <w:r w:rsidRPr="00FA0F82">
        <w:rPr>
          <w:rFonts w:ascii="Times New Roman" w:hAnsi="Times New Roman" w:cs="Times New Roman"/>
          <w:sz w:val="24"/>
          <w:szCs w:val="24"/>
        </w:rPr>
        <w:t xml:space="preserve"> </w:t>
      </w:r>
    </w:p>
    <w:p w14:paraId="1F707741" w14:textId="77777777" w:rsidR="00A30313" w:rsidRPr="00FA0F82" w:rsidRDefault="00A30313" w:rsidP="00A30313">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London, S., Quinn, K., Scheidell, J. D., Frueh, B. C., &amp; Khan, M. R. (2017). Adverse experiences in childhood and sexually transmitted infection risk from adolescence into adulthood. </w:t>
      </w:r>
      <w:r w:rsidRPr="00FA0F82">
        <w:rPr>
          <w:rFonts w:ascii="Times New Roman" w:hAnsi="Times New Roman" w:cs="Times New Roman"/>
          <w:i/>
          <w:iCs/>
          <w:sz w:val="24"/>
          <w:szCs w:val="24"/>
          <w:shd w:val="clear" w:color="auto" w:fill="FFFFFF"/>
        </w:rPr>
        <w:t>Sexually transmitted diseases</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44</w:t>
      </w:r>
      <w:r w:rsidRPr="00FA0F82">
        <w:rPr>
          <w:rFonts w:ascii="Times New Roman" w:hAnsi="Times New Roman" w:cs="Times New Roman"/>
          <w:sz w:val="24"/>
          <w:szCs w:val="24"/>
          <w:shd w:val="clear" w:color="auto" w:fill="FFFFFF"/>
        </w:rPr>
        <w:t xml:space="preserve">(9), 524. </w:t>
      </w:r>
      <w:proofErr w:type="spellStart"/>
      <w:r w:rsidRPr="00FA0F82">
        <w:rPr>
          <w:rFonts w:ascii="Times New Roman" w:hAnsi="Times New Roman" w:cs="Times New Roman"/>
          <w:sz w:val="24"/>
          <w:szCs w:val="24"/>
          <w:shd w:val="clear" w:color="auto" w:fill="FFFFFF"/>
        </w:rPr>
        <w:t>doi</w:t>
      </w:r>
      <w:proofErr w:type="spellEnd"/>
      <w:r w:rsidRPr="00FA0F82">
        <w:rPr>
          <w:rFonts w:ascii="Times New Roman" w:hAnsi="Times New Roman" w:cs="Times New Roman"/>
          <w:sz w:val="24"/>
          <w:szCs w:val="24"/>
          <w:shd w:val="clear" w:color="auto" w:fill="FFFFFF"/>
        </w:rPr>
        <w:t>: </w:t>
      </w:r>
      <w:hyperlink r:id="rId55" w:tgtFrame="_blank" w:history="1">
        <w:r w:rsidRPr="00FA0F82">
          <w:rPr>
            <w:rStyle w:val="Hyperlink"/>
            <w:rFonts w:ascii="Times New Roman" w:hAnsi="Times New Roman" w:cs="Times New Roman"/>
            <w:color w:val="auto"/>
            <w:sz w:val="24"/>
            <w:szCs w:val="24"/>
            <w:shd w:val="clear" w:color="auto" w:fill="FFFFFF"/>
          </w:rPr>
          <w:t>10.1097/OLQ.0000000000000640</w:t>
        </w:r>
      </w:hyperlink>
      <w:r w:rsidRPr="00FA0F82">
        <w:rPr>
          <w:rFonts w:ascii="Times New Roman" w:hAnsi="Times New Roman" w:cs="Times New Roman"/>
          <w:sz w:val="24"/>
          <w:szCs w:val="24"/>
        </w:rPr>
        <w:t xml:space="preserve"> </w:t>
      </w:r>
    </w:p>
    <w:p w14:paraId="69528689" w14:textId="03CB0AF8" w:rsidR="00A30313" w:rsidRPr="00FA0F82" w:rsidRDefault="00A30313" w:rsidP="00A30313">
      <w:pPr>
        <w:spacing w:line="240" w:lineRule="auto"/>
        <w:ind w:left="720" w:hanging="720"/>
        <w:jc w:val="both"/>
        <w:rPr>
          <w:rFonts w:ascii="Times New Roman" w:hAnsi="Times New Roman" w:cs="Times New Roman"/>
          <w:sz w:val="28"/>
          <w:szCs w:val="24"/>
          <w:shd w:val="clear" w:color="auto" w:fill="FFFFFF"/>
        </w:rPr>
      </w:pPr>
      <w:r w:rsidRPr="00FA0F82">
        <w:rPr>
          <w:rFonts w:ascii="Times New Roman" w:hAnsi="Times New Roman" w:cs="Times New Roman"/>
          <w:sz w:val="24"/>
          <w:shd w:val="clear" w:color="auto" w:fill="FFFFFF"/>
        </w:rPr>
        <w:t xml:space="preserve">Manz, C. R., </w:t>
      </w:r>
      <w:proofErr w:type="spellStart"/>
      <w:r w:rsidRPr="00FA0F82">
        <w:rPr>
          <w:rFonts w:ascii="Times New Roman" w:hAnsi="Times New Roman" w:cs="Times New Roman"/>
          <w:sz w:val="24"/>
          <w:shd w:val="clear" w:color="auto" w:fill="FFFFFF"/>
        </w:rPr>
        <w:t>Odayar</w:t>
      </w:r>
      <w:proofErr w:type="spellEnd"/>
      <w:r w:rsidRPr="00FA0F82">
        <w:rPr>
          <w:rFonts w:ascii="Times New Roman" w:hAnsi="Times New Roman" w:cs="Times New Roman"/>
          <w:sz w:val="24"/>
          <w:shd w:val="clear" w:color="auto" w:fill="FFFFFF"/>
        </w:rPr>
        <w:t>, V. S., &amp; Schrag, D. (2021). Disparities in cancer prevalence, incidence, and mortality for incarcerated and formerly incarcerated patients: a scoping review. </w:t>
      </w:r>
      <w:r w:rsidRPr="00FA0F82">
        <w:rPr>
          <w:rFonts w:ascii="Times New Roman" w:hAnsi="Times New Roman" w:cs="Times New Roman"/>
          <w:i/>
          <w:iCs/>
          <w:sz w:val="24"/>
          <w:shd w:val="clear" w:color="auto" w:fill="FFFFFF"/>
        </w:rPr>
        <w:t>Cancer medicine</w:t>
      </w:r>
      <w:r w:rsidRPr="00FA0F82">
        <w:rPr>
          <w:rFonts w:ascii="Times New Roman" w:hAnsi="Times New Roman" w:cs="Times New Roman"/>
          <w:sz w:val="24"/>
          <w:shd w:val="clear" w:color="auto" w:fill="FFFFFF"/>
        </w:rPr>
        <w:t>, </w:t>
      </w:r>
      <w:r w:rsidRPr="00FA0F82">
        <w:rPr>
          <w:rFonts w:ascii="Times New Roman" w:hAnsi="Times New Roman" w:cs="Times New Roman"/>
          <w:i/>
          <w:iCs/>
          <w:sz w:val="24"/>
          <w:shd w:val="clear" w:color="auto" w:fill="FFFFFF"/>
        </w:rPr>
        <w:t>10</w:t>
      </w:r>
      <w:r w:rsidRPr="00FA0F82">
        <w:rPr>
          <w:rFonts w:ascii="Times New Roman" w:hAnsi="Times New Roman" w:cs="Times New Roman"/>
          <w:sz w:val="24"/>
          <w:shd w:val="clear" w:color="auto" w:fill="FFFFFF"/>
        </w:rPr>
        <w:t xml:space="preserve">(20), 7277-7288. </w:t>
      </w:r>
      <w:proofErr w:type="spellStart"/>
      <w:r w:rsidRPr="00FA0F82">
        <w:rPr>
          <w:rFonts w:ascii="Times New Roman" w:hAnsi="Times New Roman" w:cs="Times New Roman"/>
          <w:sz w:val="24"/>
          <w:shd w:val="clear" w:color="auto" w:fill="FFFFFF"/>
        </w:rPr>
        <w:t>doi</w:t>
      </w:r>
      <w:proofErr w:type="spellEnd"/>
      <w:r w:rsidRPr="00FA0F82">
        <w:rPr>
          <w:rFonts w:ascii="Times New Roman" w:hAnsi="Times New Roman" w:cs="Times New Roman"/>
          <w:sz w:val="24"/>
          <w:shd w:val="clear" w:color="auto" w:fill="FFFFFF"/>
        </w:rPr>
        <w:t>: 10.1002/cam4.4251</w:t>
      </w:r>
    </w:p>
    <w:p w14:paraId="1E00342D"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CFCFC"/>
        </w:rPr>
      </w:pPr>
      <w:r w:rsidRPr="00FA0F82">
        <w:rPr>
          <w:rFonts w:ascii="Times New Roman" w:hAnsi="Times New Roman" w:cs="Times New Roman"/>
          <w:sz w:val="24"/>
          <w:szCs w:val="24"/>
          <w:shd w:val="clear" w:color="auto" w:fill="FFFFFF"/>
        </w:rPr>
        <w:t xml:space="preserve">Martin, R. E., Hislop, T. G., </w:t>
      </w:r>
      <w:proofErr w:type="spellStart"/>
      <w:r w:rsidRPr="00FA0F82">
        <w:rPr>
          <w:rFonts w:ascii="Times New Roman" w:hAnsi="Times New Roman" w:cs="Times New Roman"/>
          <w:sz w:val="24"/>
          <w:szCs w:val="24"/>
          <w:shd w:val="clear" w:color="auto" w:fill="FFFFFF"/>
        </w:rPr>
        <w:t>Moravan</w:t>
      </w:r>
      <w:proofErr w:type="spellEnd"/>
      <w:r w:rsidRPr="00FA0F82">
        <w:rPr>
          <w:rFonts w:ascii="Times New Roman" w:hAnsi="Times New Roman" w:cs="Times New Roman"/>
          <w:sz w:val="24"/>
          <w:szCs w:val="24"/>
          <w:shd w:val="clear" w:color="auto" w:fill="FFFFFF"/>
        </w:rPr>
        <w:t>, V., Grams, G. D., &amp; Calam, B. (2008). Three-year follow-up study of women who participated in a cervical cancer screening intervention while in prison. </w:t>
      </w:r>
      <w:r w:rsidRPr="00FA0F82">
        <w:rPr>
          <w:rFonts w:ascii="Times New Roman" w:hAnsi="Times New Roman" w:cs="Times New Roman"/>
          <w:i/>
          <w:iCs/>
          <w:sz w:val="24"/>
          <w:szCs w:val="24"/>
          <w:shd w:val="clear" w:color="auto" w:fill="FFFFFF"/>
        </w:rPr>
        <w:t>Canadian journal of public health</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99</w:t>
      </w:r>
      <w:r w:rsidRPr="00FA0F82">
        <w:rPr>
          <w:rFonts w:ascii="Times New Roman" w:hAnsi="Times New Roman" w:cs="Times New Roman"/>
          <w:sz w:val="24"/>
          <w:szCs w:val="24"/>
          <w:shd w:val="clear" w:color="auto" w:fill="FFFFFF"/>
        </w:rPr>
        <w:t>, 262-266.</w:t>
      </w:r>
      <w:r w:rsidRPr="00FA0F82">
        <w:rPr>
          <w:rFonts w:ascii="Times New Roman" w:hAnsi="Times New Roman" w:cs="Times New Roman"/>
          <w:sz w:val="24"/>
          <w:szCs w:val="24"/>
          <w:shd w:val="clear" w:color="auto" w:fill="FCFCFC"/>
        </w:rPr>
        <w:t xml:space="preserve"> </w:t>
      </w:r>
      <w:hyperlink r:id="rId56" w:history="1">
        <w:r w:rsidRPr="00FA0F82">
          <w:rPr>
            <w:rStyle w:val="Hyperlink"/>
            <w:rFonts w:ascii="Times New Roman" w:hAnsi="Times New Roman" w:cs="Times New Roman"/>
            <w:color w:val="auto"/>
            <w:sz w:val="24"/>
            <w:szCs w:val="24"/>
            <w:shd w:val="clear" w:color="auto" w:fill="FCFCFC"/>
          </w:rPr>
          <w:t>https://doi.org/10.1007/BF03403751</w:t>
        </w:r>
      </w:hyperlink>
      <w:r w:rsidRPr="00FA0F82">
        <w:rPr>
          <w:rFonts w:ascii="Times New Roman" w:hAnsi="Times New Roman" w:cs="Times New Roman"/>
          <w:sz w:val="24"/>
          <w:szCs w:val="24"/>
          <w:shd w:val="clear" w:color="auto" w:fill="FCFCFC"/>
        </w:rPr>
        <w:t xml:space="preserve"> </w:t>
      </w:r>
    </w:p>
    <w:p w14:paraId="664902F1" w14:textId="57AF16F6" w:rsidR="00A30313" w:rsidRPr="00FA0F82" w:rsidRDefault="00A30313" w:rsidP="00A30313">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Michie, S., Wood, C. E., Johnston, M., Abraham, C., Francis, J., &amp; Hardeman, W. (2015). Behaviour change techniques: the development and evaluation of a taxonomic method for reporting and describing behaviour change interventions (a suite of five studies involving consensus methods, randomised controlled trials and analysis of qualitative data). </w:t>
      </w:r>
      <w:r w:rsidRPr="00FA0F82">
        <w:rPr>
          <w:rFonts w:ascii="Times New Roman" w:hAnsi="Times New Roman" w:cs="Times New Roman"/>
          <w:i/>
          <w:iCs/>
          <w:sz w:val="24"/>
          <w:szCs w:val="24"/>
          <w:shd w:val="clear" w:color="auto" w:fill="FFFFFF"/>
        </w:rPr>
        <w:t>Health technology assessment</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19</w:t>
      </w:r>
      <w:r w:rsidRPr="00FA0F82">
        <w:rPr>
          <w:rFonts w:ascii="Times New Roman" w:hAnsi="Times New Roman" w:cs="Times New Roman"/>
          <w:sz w:val="24"/>
          <w:szCs w:val="24"/>
          <w:shd w:val="clear" w:color="auto" w:fill="FFFFFF"/>
        </w:rPr>
        <w:t>(99).</w:t>
      </w:r>
      <w:r w:rsidRPr="00FA0F82">
        <w:rPr>
          <w:rFonts w:ascii="Times New Roman" w:hAnsi="Times New Roman" w:cs="Times New Roman"/>
          <w:sz w:val="24"/>
          <w:szCs w:val="24"/>
        </w:rPr>
        <w:t xml:space="preserve"> </w:t>
      </w:r>
      <w:hyperlink r:id="rId57" w:history="1">
        <w:r w:rsidRPr="00FA0F82">
          <w:rPr>
            <w:rStyle w:val="Hyperlink"/>
            <w:rFonts w:ascii="Times New Roman" w:hAnsi="Times New Roman" w:cs="Times New Roman"/>
            <w:color w:val="auto"/>
            <w:sz w:val="24"/>
            <w:szCs w:val="24"/>
          </w:rPr>
          <w:t>https://doi.org/10.3310/hta19990</w:t>
        </w:r>
      </w:hyperlink>
    </w:p>
    <w:p w14:paraId="5704D500" w14:textId="4ABD96A5" w:rsidR="00A30313" w:rsidRPr="00FA0F82" w:rsidRDefault="00A30313" w:rsidP="00A30313">
      <w:pPr>
        <w:spacing w:line="240" w:lineRule="auto"/>
        <w:ind w:left="720" w:hanging="720"/>
        <w:jc w:val="both"/>
        <w:rPr>
          <w:rFonts w:ascii="Times New Roman" w:hAnsi="Times New Roman" w:cs="Times New Roman"/>
          <w:sz w:val="28"/>
          <w:szCs w:val="24"/>
          <w:shd w:val="clear" w:color="auto" w:fill="FFFFFF"/>
        </w:rPr>
      </w:pPr>
      <w:r w:rsidRPr="00FA0F82">
        <w:rPr>
          <w:rFonts w:ascii="Times New Roman" w:hAnsi="Times New Roman" w:cs="Times New Roman"/>
          <w:sz w:val="24"/>
          <w:shd w:val="clear" w:color="auto" w:fill="FFFFFF"/>
        </w:rPr>
        <w:t xml:space="preserve">Miller, N. A., &amp; </w:t>
      </w:r>
      <w:proofErr w:type="spellStart"/>
      <w:r w:rsidRPr="00FA0F82">
        <w:rPr>
          <w:rFonts w:ascii="Times New Roman" w:hAnsi="Times New Roman" w:cs="Times New Roman"/>
          <w:sz w:val="24"/>
          <w:shd w:val="clear" w:color="auto" w:fill="FFFFFF"/>
        </w:rPr>
        <w:t>Najavits</w:t>
      </w:r>
      <w:proofErr w:type="spellEnd"/>
      <w:r w:rsidRPr="00FA0F82">
        <w:rPr>
          <w:rFonts w:ascii="Times New Roman" w:hAnsi="Times New Roman" w:cs="Times New Roman"/>
          <w:sz w:val="24"/>
          <w:shd w:val="clear" w:color="auto" w:fill="FFFFFF"/>
        </w:rPr>
        <w:t>, L. M. (2012). Creating trauma-informed correctional care: A balance of goals and environment. </w:t>
      </w:r>
      <w:r w:rsidRPr="00FA0F82">
        <w:rPr>
          <w:rFonts w:ascii="Times New Roman" w:hAnsi="Times New Roman" w:cs="Times New Roman"/>
          <w:i/>
          <w:iCs/>
          <w:sz w:val="24"/>
          <w:shd w:val="clear" w:color="auto" w:fill="FFFFFF"/>
        </w:rPr>
        <w:t xml:space="preserve">European journal of </w:t>
      </w:r>
      <w:proofErr w:type="spellStart"/>
      <w:r w:rsidRPr="00FA0F82">
        <w:rPr>
          <w:rFonts w:ascii="Times New Roman" w:hAnsi="Times New Roman" w:cs="Times New Roman"/>
          <w:i/>
          <w:iCs/>
          <w:sz w:val="24"/>
          <w:shd w:val="clear" w:color="auto" w:fill="FFFFFF"/>
        </w:rPr>
        <w:t>psychotraumatology</w:t>
      </w:r>
      <w:proofErr w:type="spellEnd"/>
      <w:r w:rsidRPr="00FA0F82">
        <w:rPr>
          <w:rFonts w:ascii="Times New Roman" w:hAnsi="Times New Roman" w:cs="Times New Roman"/>
          <w:sz w:val="24"/>
          <w:shd w:val="clear" w:color="auto" w:fill="FFFFFF"/>
        </w:rPr>
        <w:t>, </w:t>
      </w:r>
      <w:r w:rsidRPr="00FA0F82">
        <w:rPr>
          <w:rFonts w:ascii="Times New Roman" w:hAnsi="Times New Roman" w:cs="Times New Roman"/>
          <w:i/>
          <w:iCs/>
          <w:sz w:val="24"/>
          <w:shd w:val="clear" w:color="auto" w:fill="FFFFFF"/>
        </w:rPr>
        <w:t>3</w:t>
      </w:r>
      <w:r w:rsidRPr="00FA0F82">
        <w:rPr>
          <w:rFonts w:ascii="Times New Roman" w:hAnsi="Times New Roman" w:cs="Times New Roman"/>
          <w:sz w:val="24"/>
          <w:shd w:val="clear" w:color="auto" w:fill="FFFFFF"/>
        </w:rPr>
        <w:t xml:space="preserve">(1), 17246. </w:t>
      </w:r>
      <w:hyperlink r:id="rId58" w:history="1">
        <w:r w:rsidRPr="00FA0F82">
          <w:rPr>
            <w:rStyle w:val="Hyperlink"/>
            <w:rFonts w:ascii="Times New Roman" w:hAnsi="Times New Roman" w:cs="Times New Roman"/>
            <w:color w:val="auto"/>
            <w:sz w:val="24"/>
            <w:shd w:val="clear" w:color="auto" w:fill="FFFFFF"/>
          </w:rPr>
          <w:t>https://doi.org/10.3402/ejpt.v3i0.17246@zept20.2012.3.issue-s1</w:t>
        </w:r>
      </w:hyperlink>
    </w:p>
    <w:p w14:paraId="6F6C4C98"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Mosack, K. E., Randolph, M. E., Dickson-Gomez, J., Abbott, M., Smith, E., &amp; Weeks, M. R. (2010). Sexual risk-taking among high-risk urban women with and without histories of childhood sexual abuse: mediating effects of contextual factors. </w:t>
      </w:r>
      <w:r w:rsidRPr="00FA0F82">
        <w:rPr>
          <w:rFonts w:ascii="Times New Roman" w:hAnsi="Times New Roman" w:cs="Times New Roman"/>
          <w:i/>
          <w:iCs/>
          <w:sz w:val="24"/>
          <w:szCs w:val="24"/>
          <w:shd w:val="clear" w:color="auto" w:fill="FFFFFF"/>
        </w:rPr>
        <w:t>Journal of child sexual abuse</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19</w:t>
      </w:r>
      <w:r w:rsidRPr="00FA0F82">
        <w:rPr>
          <w:rFonts w:ascii="Times New Roman" w:hAnsi="Times New Roman" w:cs="Times New Roman"/>
          <w:sz w:val="24"/>
          <w:szCs w:val="24"/>
          <w:shd w:val="clear" w:color="auto" w:fill="FFFFFF"/>
        </w:rPr>
        <w:t xml:space="preserve">(1), 43-61. </w:t>
      </w:r>
      <w:hyperlink r:id="rId59" w:history="1">
        <w:r w:rsidRPr="00FA0F82">
          <w:rPr>
            <w:rStyle w:val="Hyperlink"/>
            <w:rFonts w:ascii="Times New Roman" w:hAnsi="Times New Roman" w:cs="Times New Roman"/>
            <w:color w:val="auto"/>
            <w:sz w:val="24"/>
            <w:szCs w:val="24"/>
            <w:shd w:val="clear" w:color="auto" w:fill="FFFFFF"/>
          </w:rPr>
          <w:t>https://doi.org/10.1080/10538710903485591</w:t>
        </w:r>
      </w:hyperlink>
      <w:r w:rsidRPr="00FA0F82">
        <w:rPr>
          <w:rFonts w:ascii="Times New Roman" w:hAnsi="Times New Roman" w:cs="Times New Roman"/>
          <w:sz w:val="24"/>
          <w:szCs w:val="24"/>
          <w:shd w:val="clear" w:color="auto" w:fill="FFFFFF"/>
        </w:rPr>
        <w:t xml:space="preserve"> </w:t>
      </w:r>
    </w:p>
    <w:p w14:paraId="28C35D21" w14:textId="77777777" w:rsidR="00A30313" w:rsidRPr="00FA0F82" w:rsidRDefault="00A30313" w:rsidP="00A951EE">
      <w:pPr>
        <w:spacing w:line="240" w:lineRule="auto"/>
        <w:ind w:left="720" w:hanging="720"/>
        <w:jc w:val="both"/>
        <w:rPr>
          <w:rFonts w:ascii="Times New Roman" w:hAnsi="Times New Roman" w:cs="Times New Roman"/>
          <w:sz w:val="24"/>
          <w:szCs w:val="24"/>
        </w:rPr>
      </w:pPr>
      <w:r w:rsidRPr="00FA0F82">
        <w:rPr>
          <w:rFonts w:ascii="Times New Roman" w:eastAsiaTheme="minorEastAsia" w:hAnsi="Times New Roman" w:cs="Times New Roman"/>
          <w:noProof/>
          <w:sz w:val="24"/>
          <w:szCs w:val="24"/>
        </w:rPr>
        <w:t xml:space="preserve">NHS Digital. (2021). </w:t>
      </w:r>
      <w:r w:rsidRPr="00FA0F82">
        <w:rPr>
          <w:rFonts w:ascii="Times New Roman" w:hAnsi="Times New Roman" w:cs="Times New Roman"/>
          <w:spacing w:val="-4"/>
          <w:sz w:val="24"/>
          <w:szCs w:val="24"/>
        </w:rPr>
        <w:t>Decrease in number of people having cervical screening tests in 2020-21, new statistics show</w:t>
      </w:r>
      <w:r w:rsidRPr="00FA0F82">
        <w:rPr>
          <w:rFonts w:ascii="Times New Roman" w:hAnsi="Times New Roman" w:cs="Times New Roman"/>
          <w:b/>
          <w:bCs/>
          <w:sz w:val="24"/>
          <w:szCs w:val="24"/>
        </w:rPr>
        <w:t xml:space="preserve">. </w:t>
      </w:r>
      <w:r w:rsidRPr="00FA0F82">
        <w:rPr>
          <w:rFonts w:ascii="Times New Roman" w:eastAsiaTheme="minorEastAsia" w:hAnsi="Times New Roman" w:cs="Times New Roman"/>
          <w:noProof/>
          <w:sz w:val="24"/>
          <w:szCs w:val="24"/>
        </w:rPr>
        <w:t xml:space="preserve">Retrived from: </w:t>
      </w:r>
      <w:hyperlink r:id="rId60" w:anchor=":~:text=This%20represents%20a%20drop%20in,2021%20from%2076.1%25%20in%202020" w:history="1">
        <w:r w:rsidRPr="00FA0F82">
          <w:rPr>
            <w:rStyle w:val="Hyperlink"/>
            <w:rFonts w:ascii="Times New Roman" w:hAnsi="Times New Roman" w:cs="Times New Roman"/>
            <w:color w:val="auto"/>
            <w:sz w:val="24"/>
            <w:szCs w:val="24"/>
            <w:shd w:val="clear" w:color="auto" w:fill="FFFFFF"/>
          </w:rPr>
          <w:t>https://digital.nhs.uk/news/2021/decrease-in-number-of-people-having-cervical-screening-tests-in-2020-21-new-statistics-show#:~:text=This%20represents%20a%20drop%20in,2021%20from%2076.1%25%20in%202020</w:t>
        </w:r>
      </w:hyperlink>
      <w:r w:rsidRPr="00FA0F82">
        <w:rPr>
          <w:rFonts w:ascii="Times New Roman" w:hAnsi="Times New Roman" w:cs="Times New Roman"/>
          <w:sz w:val="24"/>
          <w:szCs w:val="24"/>
        </w:rPr>
        <w:t xml:space="preserve"> </w:t>
      </w:r>
    </w:p>
    <w:p w14:paraId="69D882D8"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 xml:space="preserve">NHS England. (2023). </w:t>
      </w:r>
      <w:r w:rsidRPr="00FA0F82">
        <w:rPr>
          <w:rFonts w:ascii="Times New Roman" w:hAnsi="Times New Roman" w:cs="Times New Roman"/>
          <w:sz w:val="24"/>
          <w:szCs w:val="24"/>
        </w:rPr>
        <w:t xml:space="preserve">NHS urges women to book a cervical screening as a third don’t take up vital offer. Retrieved from: </w:t>
      </w:r>
      <w:hyperlink r:id="rId61" w:history="1">
        <w:r w:rsidRPr="00FA0F82">
          <w:rPr>
            <w:rStyle w:val="Hyperlink"/>
            <w:rFonts w:ascii="Times New Roman" w:hAnsi="Times New Roman" w:cs="Times New Roman"/>
            <w:color w:val="auto"/>
            <w:sz w:val="24"/>
            <w:szCs w:val="24"/>
          </w:rPr>
          <w:t>https://www.england.nhs.uk/2023/01/nhs-urges-women-to-book-a-cervical-screening-as-a-third-dont-take-up-vital-offer/</w:t>
        </w:r>
      </w:hyperlink>
      <w:r w:rsidRPr="00FA0F82">
        <w:rPr>
          <w:rFonts w:ascii="Times New Roman" w:hAnsi="Times New Roman" w:cs="Times New Roman"/>
          <w:sz w:val="24"/>
          <w:szCs w:val="24"/>
        </w:rPr>
        <w:t xml:space="preserve"> </w:t>
      </w:r>
    </w:p>
    <w:p w14:paraId="322079BA"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rPr>
        <w:t xml:space="preserve">NHS. (2019). HPV Vaccine Overview. Retrieved from: </w:t>
      </w:r>
      <w:hyperlink r:id="rId62" w:history="1">
        <w:r w:rsidRPr="00FA0F82">
          <w:rPr>
            <w:rStyle w:val="Hyperlink"/>
            <w:rFonts w:ascii="Times New Roman" w:hAnsi="Times New Roman" w:cs="Times New Roman"/>
            <w:color w:val="auto"/>
            <w:sz w:val="24"/>
            <w:szCs w:val="24"/>
          </w:rPr>
          <w:t>https://www.nhs.uk/conditions/vaccinations/hpv-human-papillomavirus-vaccine/</w:t>
        </w:r>
      </w:hyperlink>
      <w:r w:rsidRPr="00FA0F82">
        <w:rPr>
          <w:rFonts w:ascii="Times New Roman" w:hAnsi="Times New Roman" w:cs="Times New Roman"/>
          <w:sz w:val="24"/>
          <w:szCs w:val="24"/>
        </w:rPr>
        <w:t xml:space="preserve"> </w:t>
      </w:r>
    </w:p>
    <w:p w14:paraId="22EAA592"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rPr>
        <w:t>NHSCSP. (</w:t>
      </w:r>
      <w:r w:rsidRPr="00FA0F82">
        <w:rPr>
          <w:rStyle w:val="nlmyear"/>
          <w:rFonts w:ascii="Times New Roman" w:hAnsi="Times New Roman" w:cs="Times New Roman"/>
          <w:sz w:val="24"/>
          <w:szCs w:val="24"/>
        </w:rPr>
        <w:t>2018</w:t>
      </w:r>
      <w:r w:rsidRPr="00FA0F82">
        <w:rPr>
          <w:rFonts w:ascii="Times New Roman" w:hAnsi="Times New Roman" w:cs="Times New Roman"/>
          <w:sz w:val="24"/>
          <w:szCs w:val="24"/>
        </w:rPr>
        <w:t>). Cervical Screening Programme, England – 2017–2018. Retrieved from: </w:t>
      </w:r>
      <w:hyperlink r:id="rId63" w:tgtFrame="_blank" w:history="1">
        <w:r w:rsidRPr="00FA0F82">
          <w:rPr>
            <w:rStyle w:val="Hyperlink"/>
            <w:rFonts w:ascii="Times New Roman" w:hAnsi="Times New Roman" w:cs="Times New Roman"/>
            <w:color w:val="auto"/>
            <w:sz w:val="24"/>
            <w:szCs w:val="24"/>
          </w:rPr>
          <w:t>https://files.digital.nhs.uk/B1/66FF72/nhs-cerv-scre-prog-eng-2017-18-report.pdf</w:t>
        </w:r>
      </w:hyperlink>
    </w:p>
    <w:p w14:paraId="1A573906" w14:textId="77777777" w:rsidR="00A30313" w:rsidRPr="00FA0F82" w:rsidRDefault="00A30313" w:rsidP="00A30313">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 xml:space="preserve">NICE Guidelines., (2016). Physical healthcare of people in prison. Retrieved from: </w:t>
      </w:r>
      <w:hyperlink r:id="rId64" w:history="1">
        <w:r w:rsidRPr="00FA0F82">
          <w:rPr>
            <w:rStyle w:val="Hyperlink"/>
            <w:rFonts w:ascii="Times New Roman" w:hAnsi="Times New Roman" w:cs="Times New Roman"/>
            <w:color w:val="auto"/>
            <w:sz w:val="24"/>
            <w:szCs w:val="24"/>
            <w:shd w:val="clear" w:color="auto" w:fill="FFFFFF"/>
          </w:rPr>
          <w:t>https://www.nice.org.uk/guidance/ng57/chapter/recommendations</w:t>
        </w:r>
      </w:hyperlink>
      <w:r w:rsidRPr="00FA0F82">
        <w:rPr>
          <w:rFonts w:ascii="Times New Roman" w:hAnsi="Times New Roman" w:cs="Times New Roman"/>
          <w:sz w:val="24"/>
          <w:szCs w:val="24"/>
          <w:shd w:val="clear" w:color="auto" w:fill="FFFFFF"/>
        </w:rPr>
        <w:t xml:space="preserve"> </w:t>
      </w:r>
    </w:p>
    <w:p w14:paraId="5BBD3337" w14:textId="7B62DA22" w:rsidR="00A30313" w:rsidRPr="00FA0F82" w:rsidRDefault="00A30313" w:rsidP="00A30313">
      <w:pPr>
        <w:spacing w:line="240" w:lineRule="auto"/>
        <w:ind w:left="720" w:hanging="720"/>
        <w:jc w:val="both"/>
        <w:rPr>
          <w:rFonts w:ascii="Times New Roman" w:hAnsi="Times New Roman" w:cs="Times New Roman"/>
          <w:sz w:val="28"/>
          <w:szCs w:val="24"/>
          <w:shd w:val="clear" w:color="auto" w:fill="FFFFFF"/>
        </w:rPr>
      </w:pPr>
      <w:r w:rsidRPr="00FA0F82">
        <w:rPr>
          <w:rFonts w:ascii="Times New Roman" w:hAnsi="Times New Roman" w:cs="Times New Roman"/>
          <w:sz w:val="24"/>
        </w:rPr>
        <w:t xml:space="preserve">Office from Home Health Improvement and Disparities, (2022), Guidance: Working definitions for trauma-informed practice. Retrieved from: </w:t>
      </w:r>
      <w:hyperlink r:id="rId65" w:history="1">
        <w:r w:rsidRPr="00FA0F82">
          <w:rPr>
            <w:rStyle w:val="Hyperlink"/>
            <w:rFonts w:ascii="Times New Roman" w:hAnsi="Times New Roman" w:cs="Times New Roman"/>
            <w:color w:val="auto"/>
            <w:sz w:val="24"/>
          </w:rPr>
          <w:t>https://www.gov.uk/government/publications/working-definition-of-trauma-informed-practice/working-definition-of-trauma-informed-practice</w:t>
        </w:r>
      </w:hyperlink>
      <w:r w:rsidRPr="00FA0F82">
        <w:rPr>
          <w:rFonts w:ascii="Times New Roman" w:hAnsi="Times New Roman" w:cs="Times New Roman"/>
          <w:sz w:val="24"/>
        </w:rPr>
        <w:t xml:space="preserve"> </w:t>
      </w:r>
    </w:p>
    <w:p w14:paraId="0462B3BA" w14:textId="77777777" w:rsidR="00A30313" w:rsidRPr="00FA0F82" w:rsidRDefault="00A30313" w:rsidP="00A951EE">
      <w:pPr>
        <w:spacing w:line="240" w:lineRule="auto"/>
        <w:ind w:left="720" w:hanging="720"/>
        <w:jc w:val="both"/>
        <w:rPr>
          <w:rStyle w:val="doi"/>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O'Laughlin, D. J., Strelow, B., Fellows, N., Kelsey, E., Peters, S., Stevens, J., &amp; Tweedy, J. (2021). Addressing anxiety and fear during the female pelvic examination. </w:t>
      </w:r>
      <w:r w:rsidRPr="00FA0F82">
        <w:rPr>
          <w:rFonts w:ascii="Times New Roman" w:hAnsi="Times New Roman" w:cs="Times New Roman"/>
          <w:i/>
          <w:iCs/>
          <w:sz w:val="24"/>
          <w:szCs w:val="24"/>
          <w:shd w:val="clear" w:color="auto" w:fill="FFFFFF"/>
        </w:rPr>
        <w:t>Journal of Primary Care &amp; Community Health</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12</w:t>
      </w:r>
      <w:r w:rsidRPr="00FA0F82">
        <w:rPr>
          <w:rFonts w:ascii="Times New Roman" w:hAnsi="Times New Roman" w:cs="Times New Roman"/>
          <w:sz w:val="24"/>
          <w:szCs w:val="24"/>
          <w:shd w:val="clear" w:color="auto" w:fill="FFFFFF"/>
        </w:rPr>
        <w:t xml:space="preserve">, 2150132721992195. </w:t>
      </w:r>
      <w:r w:rsidRPr="00FA0F82">
        <w:rPr>
          <w:rStyle w:val="fm-vol-iss-date"/>
          <w:rFonts w:ascii="Times New Roman" w:hAnsi="Times New Roman" w:cs="Times New Roman"/>
          <w:sz w:val="24"/>
          <w:szCs w:val="24"/>
          <w:shd w:val="clear" w:color="auto" w:fill="FFFFFF"/>
        </w:rPr>
        <w:t> </w:t>
      </w:r>
      <w:proofErr w:type="spellStart"/>
      <w:r w:rsidRPr="00FA0F82">
        <w:rPr>
          <w:rStyle w:val="doi"/>
          <w:rFonts w:ascii="Times New Roman" w:hAnsi="Times New Roman" w:cs="Times New Roman"/>
          <w:sz w:val="24"/>
          <w:szCs w:val="24"/>
          <w:shd w:val="clear" w:color="auto" w:fill="FFFFFF"/>
        </w:rPr>
        <w:t>doi</w:t>
      </w:r>
      <w:proofErr w:type="spellEnd"/>
      <w:r w:rsidRPr="00FA0F82">
        <w:rPr>
          <w:rStyle w:val="doi"/>
          <w:rFonts w:ascii="Times New Roman" w:hAnsi="Times New Roman" w:cs="Times New Roman"/>
          <w:sz w:val="24"/>
          <w:szCs w:val="24"/>
          <w:shd w:val="clear" w:color="auto" w:fill="FFFFFF"/>
        </w:rPr>
        <w:t>: </w:t>
      </w:r>
      <w:hyperlink r:id="rId66" w:tgtFrame="_blank" w:history="1">
        <w:r w:rsidRPr="00FA0F82">
          <w:rPr>
            <w:rStyle w:val="Hyperlink"/>
            <w:rFonts w:ascii="Times New Roman" w:hAnsi="Times New Roman" w:cs="Times New Roman"/>
            <w:color w:val="auto"/>
            <w:sz w:val="24"/>
            <w:szCs w:val="24"/>
          </w:rPr>
          <w:t>10.1177/2150132721992195</w:t>
        </w:r>
      </w:hyperlink>
      <w:r w:rsidRPr="00FA0F82">
        <w:rPr>
          <w:rStyle w:val="doi"/>
          <w:rFonts w:ascii="Times New Roman" w:hAnsi="Times New Roman" w:cs="Times New Roman"/>
          <w:sz w:val="24"/>
          <w:szCs w:val="24"/>
          <w:shd w:val="clear" w:color="auto" w:fill="FFFFFF"/>
        </w:rPr>
        <w:t xml:space="preserve"> </w:t>
      </w:r>
    </w:p>
    <w:p w14:paraId="5995ABE1"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Peto, J., Gilham, C., Fletcher, O., &amp; Matthews, F. E. (2004). The cervical cancer epidemic that screening has prevented in the UK. </w:t>
      </w:r>
      <w:r w:rsidRPr="00FA0F82">
        <w:rPr>
          <w:rFonts w:ascii="Times New Roman" w:hAnsi="Times New Roman" w:cs="Times New Roman"/>
          <w:i/>
          <w:iCs/>
          <w:sz w:val="24"/>
          <w:szCs w:val="24"/>
        </w:rPr>
        <w:t>The Lancet</w:t>
      </w:r>
      <w:r w:rsidRPr="00FA0F82">
        <w:rPr>
          <w:rFonts w:ascii="Times New Roman" w:hAnsi="Times New Roman" w:cs="Times New Roman"/>
          <w:sz w:val="24"/>
          <w:szCs w:val="24"/>
        </w:rPr>
        <w:t>, </w:t>
      </w:r>
      <w:r w:rsidRPr="00FA0F82">
        <w:rPr>
          <w:rFonts w:ascii="Times New Roman" w:hAnsi="Times New Roman" w:cs="Times New Roman"/>
          <w:i/>
          <w:iCs/>
          <w:sz w:val="24"/>
          <w:szCs w:val="24"/>
        </w:rPr>
        <w:t>364</w:t>
      </w:r>
      <w:r w:rsidRPr="00FA0F82">
        <w:rPr>
          <w:rFonts w:ascii="Times New Roman" w:hAnsi="Times New Roman" w:cs="Times New Roman"/>
          <w:sz w:val="24"/>
          <w:szCs w:val="24"/>
        </w:rPr>
        <w:t xml:space="preserve">(9430), 249-256. </w:t>
      </w:r>
      <w:hyperlink r:id="rId67" w:tgtFrame="_blank" w:tooltip="Persistent link using digital object identifier" w:history="1">
        <w:r w:rsidRPr="00FA0F82">
          <w:rPr>
            <w:rStyle w:val="anchor-text"/>
            <w:rFonts w:ascii="Times New Roman" w:hAnsi="Times New Roman" w:cs="Times New Roman"/>
            <w:sz w:val="24"/>
            <w:szCs w:val="24"/>
          </w:rPr>
          <w:t>https://doi.org/10.1016/S0140-6736(04)16674-9</w:t>
        </w:r>
      </w:hyperlink>
      <w:r w:rsidRPr="00FA0F82">
        <w:rPr>
          <w:rFonts w:ascii="Times New Roman" w:hAnsi="Times New Roman" w:cs="Times New Roman"/>
          <w:sz w:val="24"/>
          <w:szCs w:val="24"/>
        </w:rPr>
        <w:t xml:space="preserve"> </w:t>
      </w:r>
    </w:p>
    <w:p w14:paraId="5DEFB140"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Plugge, E., &amp; Fitzpatrick, R. (2004). Factors affecting cervical screening uptake in prisoners. </w:t>
      </w:r>
      <w:r w:rsidRPr="00FA0F82">
        <w:rPr>
          <w:rFonts w:ascii="Times New Roman" w:hAnsi="Times New Roman" w:cs="Times New Roman"/>
          <w:i/>
          <w:iCs/>
          <w:sz w:val="24"/>
          <w:szCs w:val="24"/>
          <w:shd w:val="clear" w:color="auto" w:fill="FFFFFF"/>
        </w:rPr>
        <w:t>Journal of Medical Screening</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11</w:t>
      </w:r>
      <w:r w:rsidRPr="00FA0F82">
        <w:rPr>
          <w:rFonts w:ascii="Times New Roman" w:hAnsi="Times New Roman" w:cs="Times New Roman"/>
          <w:sz w:val="24"/>
          <w:szCs w:val="24"/>
          <w:shd w:val="clear" w:color="auto" w:fill="FFFFFF"/>
        </w:rPr>
        <w:t xml:space="preserve">(1), 48-49. </w:t>
      </w:r>
    </w:p>
    <w:p w14:paraId="4F6FCE46"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rPr>
        <w:t xml:space="preserve">Public Health England. (2017). Health matters: making cervical screening more accessible. Retrieved from: </w:t>
      </w:r>
      <w:hyperlink r:id="rId68" w:history="1">
        <w:r w:rsidRPr="00FA0F82">
          <w:rPr>
            <w:rStyle w:val="Hyperlink"/>
            <w:rFonts w:ascii="Times New Roman" w:hAnsi="Times New Roman" w:cs="Times New Roman"/>
            <w:color w:val="auto"/>
            <w:sz w:val="24"/>
            <w:szCs w:val="24"/>
          </w:rPr>
          <w:t>https://www.gov.uk/government/publications/health-matters-making-cervical-screening-more-accessible/health-matters-making-cervical-screening-more-accessible--2</w:t>
        </w:r>
      </w:hyperlink>
      <w:r w:rsidRPr="00FA0F82">
        <w:rPr>
          <w:rFonts w:ascii="Times New Roman" w:hAnsi="Times New Roman" w:cs="Times New Roman"/>
          <w:sz w:val="24"/>
          <w:szCs w:val="24"/>
        </w:rPr>
        <w:t xml:space="preserve"> </w:t>
      </w:r>
    </w:p>
    <w:p w14:paraId="0F492E19"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rPr>
        <w:t xml:space="preserve">Public Health England. (2019). Human papillomavirus (HPV) vaccination coverage in adolescent females in England: 2018/19. Retrieved from: </w:t>
      </w:r>
      <w:hyperlink r:id="rId69" w:history="1">
        <w:r w:rsidRPr="00FA0F82">
          <w:rPr>
            <w:rStyle w:val="Hyperlink"/>
            <w:rFonts w:ascii="Times New Roman" w:hAnsi="Times New Roman" w:cs="Times New Roman"/>
            <w:color w:val="auto"/>
            <w:sz w:val="24"/>
            <w:szCs w:val="24"/>
          </w:rPr>
          <w:t>https://assets.publishing.service.gov.uk/government/uploads/system/uploads/attachment_data/file/851797/HPV_annual_coverage_report_2018_to_2019.pdf</w:t>
        </w:r>
      </w:hyperlink>
      <w:r w:rsidRPr="00FA0F82">
        <w:rPr>
          <w:rFonts w:ascii="Times New Roman" w:hAnsi="Times New Roman" w:cs="Times New Roman"/>
          <w:sz w:val="24"/>
          <w:szCs w:val="24"/>
        </w:rPr>
        <w:t xml:space="preserve"> </w:t>
      </w:r>
    </w:p>
    <w:p w14:paraId="11AFBAD2" w14:textId="77777777" w:rsidR="00A30313" w:rsidRPr="00FA0F82" w:rsidRDefault="00A30313" w:rsidP="00A30313">
      <w:pPr>
        <w:spacing w:line="240" w:lineRule="auto"/>
        <w:ind w:left="720" w:hanging="720"/>
        <w:jc w:val="both"/>
        <w:rPr>
          <w:rFonts w:ascii="Times New Roman" w:hAnsi="Times New Roman" w:cs="Times New Roman"/>
          <w:sz w:val="24"/>
          <w:szCs w:val="24"/>
        </w:rPr>
      </w:pPr>
      <w:r w:rsidRPr="00FA0F82">
        <w:rPr>
          <w:rFonts w:ascii="Times New Roman" w:hAnsi="Times New Roman" w:cs="Times New Roman"/>
          <w:sz w:val="24"/>
          <w:szCs w:val="24"/>
        </w:rPr>
        <w:t xml:space="preserve">Public Health England. (2020). The NHS Cervical Screening Programme (NHSCSP). Retrieved from: </w:t>
      </w:r>
      <w:hyperlink r:id="rId70" w:anchor=":~:text=Significant%20milestones%20in%20the%20NHSCSP,computerised%20call%20and%20recall%20systems" w:history="1">
        <w:r w:rsidRPr="00FA0F82">
          <w:rPr>
            <w:rStyle w:val="Hyperlink"/>
            <w:rFonts w:ascii="Times New Roman" w:hAnsi="Times New Roman" w:cs="Times New Roman"/>
            <w:color w:val="auto"/>
            <w:sz w:val="24"/>
            <w:szCs w:val="24"/>
          </w:rPr>
          <w:t>https://www.gov.uk/government/publications/cervical-screening-cervical-sample-taker-training/topic-1-the-nhs-cervical-screening-programme-nhs-csp#:~:text=Significant%20milestones%20in%20the%20NHSCSP,computerised%20call%20and%20recall%20systems</w:t>
        </w:r>
      </w:hyperlink>
      <w:r w:rsidRPr="00FA0F82">
        <w:rPr>
          <w:rFonts w:ascii="Times New Roman" w:hAnsi="Times New Roman" w:cs="Times New Roman"/>
          <w:sz w:val="24"/>
          <w:szCs w:val="24"/>
        </w:rPr>
        <w:t xml:space="preserve"> </w:t>
      </w:r>
    </w:p>
    <w:p w14:paraId="393695D9" w14:textId="100101D3" w:rsidR="00A30313" w:rsidRPr="00FA0F82" w:rsidRDefault="00A30313" w:rsidP="00A30313">
      <w:pPr>
        <w:spacing w:line="240" w:lineRule="auto"/>
        <w:ind w:left="720" w:hanging="720"/>
        <w:jc w:val="both"/>
        <w:rPr>
          <w:rFonts w:ascii="Times New Roman" w:hAnsi="Times New Roman" w:cs="Times New Roman"/>
          <w:sz w:val="28"/>
          <w:szCs w:val="24"/>
          <w:shd w:val="clear" w:color="auto" w:fill="FFFFFF"/>
        </w:rPr>
      </w:pPr>
      <w:r w:rsidRPr="00FA0F82">
        <w:rPr>
          <w:rFonts w:ascii="Times New Roman" w:hAnsi="Times New Roman" w:cs="Times New Roman"/>
          <w:sz w:val="24"/>
        </w:rPr>
        <w:t xml:space="preserve">Public Health England., (2021). New guidance to improve access to NHS screening for people in secure and detained settings. Retrieved from: </w:t>
      </w:r>
      <w:hyperlink r:id="rId71" w:history="1">
        <w:r w:rsidRPr="00FA0F82">
          <w:rPr>
            <w:rStyle w:val="Hyperlink"/>
            <w:rFonts w:ascii="Times New Roman" w:hAnsi="Times New Roman" w:cs="Times New Roman"/>
            <w:color w:val="auto"/>
            <w:sz w:val="24"/>
            <w:shd w:val="clear" w:color="auto" w:fill="FFFFFF"/>
          </w:rPr>
          <w:t>https://phescreening.blog.gov.uk/2021/03/19/new-guidance-to-improve-access-to-nhs-screening-for-people-in-secure-and-detained-settings/</w:t>
        </w:r>
      </w:hyperlink>
      <w:r w:rsidRPr="00FA0F82">
        <w:rPr>
          <w:rStyle w:val="Hyperlink"/>
          <w:rFonts w:ascii="Times New Roman" w:hAnsi="Times New Roman" w:cs="Times New Roman"/>
          <w:color w:val="auto"/>
          <w:sz w:val="24"/>
          <w:shd w:val="clear" w:color="auto" w:fill="FFFFFF"/>
        </w:rPr>
        <w:t xml:space="preserve"> </w:t>
      </w:r>
    </w:p>
    <w:p w14:paraId="7E1F782D"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Quinn, H. (2022)., Improving gynaecological screening uptake through trauma-informed care.</w:t>
      </w:r>
      <w:r w:rsidRPr="00FA0F82">
        <w:rPr>
          <w:rStyle w:val="Hyperlink"/>
          <w:rFonts w:ascii="Times New Roman" w:hAnsi="Times New Roman" w:cs="Times New Roman"/>
          <w:color w:val="auto"/>
          <w:spacing w:val="-3"/>
          <w:sz w:val="24"/>
          <w:szCs w:val="24"/>
          <w:shd w:val="clear" w:color="auto" w:fill="FFFFFF"/>
        </w:rPr>
        <w:t xml:space="preserve"> </w:t>
      </w:r>
      <w:r w:rsidRPr="00FA0F82">
        <w:rPr>
          <w:rStyle w:val="Hyperlink"/>
          <w:rFonts w:ascii="Times New Roman" w:hAnsi="Times New Roman" w:cs="Times New Roman"/>
          <w:i/>
          <w:iCs/>
          <w:color w:val="auto"/>
          <w:spacing w:val="-3"/>
          <w:sz w:val="24"/>
          <w:szCs w:val="24"/>
          <w:shd w:val="clear" w:color="auto" w:fill="FFFFFF"/>
        </w:rPr>
        <w:t xml:space="preserve">Caring nursing practice. </w:t>
      </w:r>
      <w:r w:rsidRPr="00FA0F82">
        <w:rPr>
          <w:rFonts w:ascii="Times New Roman" w:hAnsi="Times New Roman" w:cs="Times New Roman"/>
          <w:spacing w:val="-3"/>
          <w:sz w:val="24"/>
          <w:szCs w:val="24"/>
          <w:shd w:val="clear" w:color="auto" w:fill="FFFFFF"/>
        </w:rPr>
        <w:t xml:space="preserve">21, 3, 11-13. </w:t>
      </w:r>
      <w:proofErr w:type="spellStart"/>
      <w:r w:rsidRPr="00FA0F82">
        <w:rPr>
          <w:rStyle w:val="Strong"/>
          <w:rFonts w:ascii="Times New Roman" w:hAnsi="Times New Roman" w:cs="Times New Roman"/>
          <w:spacing w:val="-3"/>
          <w:sz w:val="24"/>
          <w:szCs w:val="24"/>
          <w:shd w:val="clear" w:color="auto" w:fill="FFFFFF"/>
        </w:rPr>
        <w:t>doi</w:t>
      </w:r>
      <w:proofErr w:type="spellEnd"/>
      <w:r w:rsidRPr="00FA0F82">
        <w:rPr>
          <w:rStyle w:val="Strong"/>
          <w:rFonts w:ascii="Times New Roman" w:hAnsi="Times New Roman" w:cs="Times New Roman"/>
          <w:spacing w:val="-3"/>
          <w:sz w:val="24"/>
          <w:szCs w:val="24"/>
          <w:shd w:val="clear" w:color="auto" w:fill="FFFFFF"/>
        </w:rPr>
        <w:t>:</w:t>
      </w:r>
      <w:r w:rsidRPr="00FA0F82">
        <w:rPr>
          <w:rFonts w:ascii="Times New Roman" w:hAnsi="Times New Roman" w:cs="Times New Roman"/>
          <w:spacing w:val="-3"/>
          <w:sz w:val="24"/>
          <w:szCs w:val="24"/>
          <w:shd w:val="clear" w:color="auto" w:fill="FFFFFF"/>
        </w:rPr>
        <w:t xml:space="preserve"> 10.7748/cnp.21.3.11.s8 </w:t>
      </w:r>
    </w:p>
    <w:p w14:paraId="18524817"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Raja, S., Hasnain, M., Hoersch, M., Gove-Yin, S., &amp; Rajagopalan, C. (2015). Trauma informed care in medicine. </w:t>
      </w:r>
      <w:r w:rsidRPr="00FA0F82">
        <w:rPr>
          <w:rFonts w:ascii="Times New Roman" w:hAnsi="Times New Roman" w:cs="Times New Roman"/>
          <w:i/>
          <w:iCs/>
          <w:sz w:val="24"/>
          <w:szCs w:val="24"/>
          <w:shd w:val="clear" w:color="auto" w:fill="FFFFFF"/>
        </w:rPr>
        <w:t>Family &amp; community health</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38</w:t>
      </w:r>
      <w:r w:rsidRPr="00FA0F82">
        <w:rPr>
          <w:rFonts w:ascii="Times New Roman" w:hAnsi="Times New Roman" w:cs="Times New Roman"/>
          <w:sz w:val="24"/>
          <w:szCs w:val="24"/>
          <w:shd w:val="clear" w:color="auto" w:fill="FFFFFF"/>
        </w:rPr>
        <w:t>(3), 216-226.</w:t>
      </w:r>
      <w:r w:rsidRPr="00FA0F82">
        <w:rPr>
          <w:rFonts w:ascii="Times New Roman" w:hAnsi="Times New Roman" w:cs="Times New Roman"/>
          <w:sz w:val="24"/>
          <w:szCs w:val="24"/>
        </w:rPr>
        <w:t xml:space="preserve"> </w:t>
      </w:r>
      <w:hyperlink r:id="rId72" w:history="1">
        <w:r w:rsidRPr="00FA0F82">
          <w:rPr>
            <w:rStyle w:val="Hyperlink"/>
            <w:rFonts w:ascii="Times New Roman" w:hAnsi="Times New Roman" w:cs="Times New Roman"/>
            <w:color w:val="auto"/>
            <w:sz w:val="24"/>
            <w:szCs w:val="24"/>
            <w:shd w:val="clear" w:color="auto" w:fill="FFFFFF"/>
          </w:rPr>
          <w:t>https://doi.org/10.1097/FCH.0000000000000071</w:t>
        </w:r>
      </w:hyperlink>
      <w:r w:rsidRPr="00FA0F82">
        <w:rPr>
          <w:rFonts w:ascii="Times New Roman" w:hAnsi="Times New Roman" w:cs="Times New Roman"/>
          <w:sz w:val="24"/>
          <w:szCs w:val="24"/>
        </w:rPr>
        <w:t xml:space="preserve"> </w:t>
      </w:r>
    </w:p>
    <w:p w14:paraId="56214EE0" w14:textId="77777777" w:rsidR="00A30313" w:rsidRPr="00FA0F82" w:rsidRDefault="00A30313" w:rsidP="00A30313">
      <w:pPr>
        <w:spacing w:line="240" w:lineRule="auto"/>
        <w:ind w:left="720" w:hanging="720"/>
        <w:jc w:val="both"/>
        <w:rPr>
          <w:rStyle w:val="Hyperlink"/>
          <w:rFonts w:ascii="Times New Roman" w:hAnsi="Times New Roman" w:cs="Times New Roman"/>
          <w:color w:val="auto"/>
          <w:sz w:val="24"/>
          <w:szCs w:val="24"/>
          <w:shd w:val="clear" w:color="auto" w:fill="FFFFFF"/>
        </w:rPr>
      </w:pPr>
      <w:r w:rsidRPr="00FA0F82">
        <w:rPr>
          <w:rFonts w:ascii="Times New Roman" w:hAnsi="Times New Roman" w:cs="Times New Roman"/>
          <w:sz w:val="24"/>
          <w:szCs w:val="24"/>
        </w:rPr>
        <w:t xml:space="preserve">Royal College of Obstetricians and Gynaecology. (2019). Better for women: Improving the health and well-being of girls and women. Better for women - </w:t>
      </w:r>
      <w:hyperlink r:id="rId73" w:history="1">
        <w:r w:rsidRPr="00FA0F82">
          <w:rPr>
            <w:rStyle w:val="Hyperlink"/>
            <w:rFonts w:ascii="Times New Roman" w:hAnsi="Times New Roman" w:cs="Times New Roman"/>
            <w:color w:val="auto"/>
            <w:sz w:val="24"/>
            <w:szCs w:val="24"/>
          </w:rPr>
          <w:t>https://www.rcog.org.uk/media/h3smwohw/better-for-women-full-report.pdf</w:t>
        </w:r>
      </w:hyperlink>
    </w:p>
    <w:p w14:paraId="6983856C" w14:textId="6E97F1BA" w:rsidR="00A30313" w:rsidRPr="00FA0F82" w:rsidRDefault="00A30313" w:rsidP="00A30313">
      <w:pPr>
        <w:spacing w:line="240" w:lineRule="auto"/>
        <w:ind w:left="720" w:hanging="720"/>
        <w:jc w:val="both"/>
        <w:rPr>
          <w:rFonts w:ascii="Times New Roman" w:hAnsi="Times New Roman" w:cs="Times New Roman"/>
          <w:sz w:val="28"/>
          <w:szCs w:val="24"/>
          <w:u w:val="single"/>
          <w:shd w:val="clear" w:color="auto" w:fill="FFFFFF"/>
        </w:rPr>
      </w:pPr>
      <w:proofErr w:type="spellStart"/>
      <w:r w:rsidRPr="00FA0F82">
        <w:rPr>
          <w:rFonts w:ascii="Times New Roman" w:hAnsi="Times New Roman" w:cs="Times New Roman"/>
          <w:sz w:val="24"/>
          <w:shd w:val="clear" w:color="auto" w:fill="FFFFFF"/>
        </w:rPr>
        <w:t>Simjouw</w:t>
      </w:r>
      <w:proofErr w:type="spellEnd"/>
      <w:r w:rsidRPr="00FA0F82">
        <w:rPr>
          <w:rFonts w:ascii="Times New Roman" w:hAnsi="Times New Roman" w:cs="Times New Roman"/>
          <w:sz w:val="24"/>
          <w:shd w:val="clear" w:color="auto" w:fill="FFFFFF"/>
        </w:rPr>
        <w:t>, A., de Vogel, V., &amp; de Ruiter, C. (2024). Trauma-Informed Care Training in Forensic Mental Health Services: A Scoping Review. </w:t>
      </w:r>
      <w:r w:rsidRPr="00FA0F82">
        <w:rPr>
          <w:rFonts w:ascii="Times New Roman" w:hAnsi="Times New Roman" w:cs="Times New Roman"/>
          <w:i/>
          <w:iCs/>
          <w:sz w:val="24"/>
          <w:shd w:val="clear" w:color="auto" w:fill="FFFFFF"/>
        </w:rPr>
        <w:t>International Journal of Forensic Mental Health</w:t>
      </w:r>
      <w:r w:rsidRPr="00FA0F82">
        <w:rPr>
          <w:rFonts w:ascii="Times New Roman" w:hAnsi="Times New Roman" w:cs="Times New Roman"/>
          <w:sz w:val="24"/>
          <w:shd w:val="clear" w:color="auto" w:fill="FFFFFF"/>
        </w:rPr>
        <w:t xml:space="preserve">, 1-15. </w:t>
      </w:r>
      <w:hyperlink r:id="rId74" w:history="1">
        <w:r w:rsidRPr="00FA0F82">
          <w:rPr>
            <w:rStyle w:val="Hyperlink"/>
            <w:rFonts w:ascii="Times New Roman" w:hAnsi="Times New Roman" w:cs="Times New Roman"/>
            <w:color w:val="auto"/>
            <w:sz w:val="24"/>
            <w:shd w:val="clear" w:color="auto" w:fill="FFFFFF"/>
          </w:rPr>
          <w:t>https://doi.org/10.1080/14999013.2024.23239</w:t>
        </w:r>
      </w:hyperlink>
    </w:p>
    <w:p w14:paraId="75A27100"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Smith, J. A. (2004). Reflecting on the development of interpretative phenomenological analysis and its contribution to qualitative research in psychology. </w:t>
      </w:r>
      <w:r w:rsidRPr="00FA0F82">
        <w:rPr>
          <w:rFonts w:ascii="Times New Roman" w:hAnsi="Times New Roman" w:cs="Times New Roman"/>
          <w:i/>
          <w:iCs/>
          <w:sz w:val="24"/>
          <w:szCs w:val="24"/>
          <w:shd w:val="clear" w:color="auto" w:fill="FFFFFF"/>
        </w:rPr>
        <w:t>Qualitative research in psychology</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1</w:t>
      </w:r>
      <w:r w:rsidRPr="00FA0F82">
        <w:rPr>
          <w:rFonts w:ascii="Times New Roman" w:hAnsi="Times New Roman" w:cs="Times New Roman"/>
          <w:sz w:val="24"/>
          <w:szCs w:val="24"/>
          <w:shd w:val="clear" w:color="auto" w:fill="FFFFFF"/>
        </w:rPr>
        <w:t xml:space="preserve">(1), 39-54. </w:t>
      </w:r>
    </w:p>
    <w:p w14:paraId="73D5F4FF" w14:textId="77777777" w:rsidR="00A30313" w:rsidRPr="00FA0F82" w:rsidRDefault="00A30313" w:rsidP="008F7ACA">
      <w:pPr>
        <w:spacing w:line="240" w:lineRule="auto"/>
        <w:ind w:left="720" w:hanging="720"/>
        <w:jc w:val="both"/>
        <w:rPr>
          <w:rFonts w:ascii="Times New Roman" w:hAnsi="Times New Roman" w:cs="Times New Roman"/>
          <w:sz w:val="24"/>
          <w:szCs w:val="24"/>
        </w:rPr>
      </w:pPr>
      <w:r w:rsidRPr="00FA0F82">
        <w:rPr>
          <w:rFonts w:ascii="Times New Roman" w:hAnsi="Times New Roman" w:cs="Times New Roman"/>
          <w:sz w:val="24"/>
          <w:szCs w:val="24"/>
          <w:shd w:val="clear" w:color="auto" w:fill="FFFFFF"/>
        </w:rPr>
        <w:lastRenderedPageBreak/>
        <w:t>Smith, J. A., Larkin, M., &amp; Flowers, P. (2021). Interpretative phenomenological analysis: Theory, method and research.</w:t>
      </w:r>
    </w:p>
    <w:p w14:paraId="7224DF55" w14:textId="77777777" w:rsidR="00A30313" w:rsidRPr="00FA0F82" w:rsidRDefault="00A30313" w:rsidP="008F7ACA">
      <w:pPr>
        <w:spacing w:line="240" w:lineRule="auto"/>
        <w:ind w:left="720" w:hanging="720"/>
        <w:jc w:val="both"/>
        <w:rPr>
          <w:rFonts w:ascii="Times New Roman" w:hAnsi="Times New Roman" w:cs="Times New Roman"/>
          <w:sz w:val="24"/>
          <w:szCs w:val="24"/>
        </w:rPr>
      </w:pPr>
      <w:r w:rsidRPr="00FA0F82">
        <w:rPr>
          <w:rFonts w:ascii="Times New Roman" w:hAnsi="Times New Roman" w:cs="Times New Roman"/>
          <w:sz w:val="24"/>
          <w:szCs w:val="24"/>
        </w:rPr>
        <w:t xml:space="preserve">Smith, J.A., </w:t>
      </w:r>
      <w:proofErr w:type="spellStart"/>
      <w:r w:rsidRPr="00FA0F82">
        <w:rPr>
          <w:rFonts w:ascii="Times New Roman" w:hAnsi="Times New Roman" w:cs="Times New Roman"/>
          <w:sz w:val="24"/>
          <w:szCs w:val="24"/>
        </w:rPr>
        <w:t>Robinwer</w:t>
      </w:r>
      <w:proofErr w:type="spellEnd"/>
      <w:r w:rsidRPr="00FA0F82">
        <w:rPr>
          <w:rFonts w:ascii="Times New Roman" w:hAnsi="Times New Roman" w:cs="Times New Roman"/>
          <w:sz w:val="24"/>
          <w:szCs w:val="24"/>
        </w:rPr>
        <w:t xml:space="preserve"> P. &amp; Larkin M. (2009), Interpretative Phenomenological Analysis: Theory, Method and Research. </w:t>
      </w:r>
    </w:p>
    <w:p w14:paraId="0B98B419"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 xml:space="preserve">Stevens, N. R., Tirone, V., Lillis, T. A., Holmgreen, L., Chen-McCracken, A., &amp; </w:t>
      </w:r>
      <w:proofErr w:type="spellStart"/>
      <w:r w:rsidRPr="00FA0F82">
        <w:rPr>
          <w:rFonts w:ascii="Times New Roman" w:hAnsi="Times New Roman" w:cs="Times New Roman"/>
          <w:sz w:val="24"/>
          <w:szCs w:val="24"/>
          <w:shd w:val="clear" w:color="auto" w:fill="FFFFFF"/>
        </w:rPr>
        <w:t>Hobfoll</w:t>
      </w:r>
      <w:proofErr w:type="spellEnd"/>
      <w:r w:rsidRPr="00FA0F82">
        <w:rPr>
          <w:rFonts w:ascii="Times New Roman" w:hAnsi="Times New Roman" w:cs="Times New Roman"/>
          <w:sz w:val="24"/>
          <w:szCs w:val="24"/>
          <w:shd w:val="clear" w:color="auto" w:fill="FFFFFF"/>
        </w:rPr>
        <w:t>, S. E. (2017). Posttraumatic stress and depression may undermine abuse survivors’ self-efficacy in the obstetric care setting. </w:t>
      </w:r>
      <w:r w:rsidRPr="00FA0F82">
        <w:rPr>
          <w:rFonts w:ascii="Times New Roman" w:hAnsi="Times New Roman" w:cs="Times New Roman"/>
          <w:i/>
          <w:iCs/>
          <w:sz w:val="24"/>
          <w:szCs w:val="24"/>
          <w:shd w:val="clear" w:color="auto" w:fill="FFFFFF"/>
        </w:rPr>
        <w:t xml:space="preserve">Journal of Psychosomatic Obstetrics &amp; </w:t>
      </w:r>
      <w:proofErr w:type="spellStart"/>
      <w:r w:rsidRPr="00FA0F82">
        <w:rPr>
          <w:rFonts w:ascii="Times New Roman" w:hAnsi="Times New Roman" w:cs="Times New Roman"/>
          <w:i/>
          <w:iCs/>
          <w:sz w:val="24"/>
          <w:szCs w:val="24"/>
          <w:shd w:val="clear" w:color="auto" w:fill="FFFFFF"/>
        </w:rPr>
        <w:t>Gynecology</w:t>
      </w:r>
      <w:proofErr w:type="spellEnd"/>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38</w:t>
      </w:r>
      <w:r w:rsidRPr="00FA0F82">
        <w:rPr>
          <w:rFonts w:ascii="Times New Roman" w:hAnsi="Times New Roman" w:cs="Times New Roman"/>
          <w:sz w:val="24"/>
          <w:szCs w:val="24"/>
          <w:shd w:val="clear" w:color="auto" w:fill="FFFFFF"/>
        </w:rPr>
        <w:t>(2), 103-110.</w:t>
      </w:r>
    </w:p>
    <w:p w14:paraId="7C41CC11"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 xml:space="preserve">Tarasoff, L. A., Ravindran, S., Malik, H., </w:t>
      </w:r>
      <w:proofErr w:type="spellStart"/>
      <w:r w:rsidRPr="00FA0F82">
        <w:rPr>
          <w:rFonts w:ascii="Times New Roman" w:hAnsi="Times New Roman" w:cs="Times New Roman"/>
          <w:sz w:val="24"/>
          <w:szCs w:val="24"/>
          <w:shd w:val="clear" w:color="auto" w:fill="FFFFFF"/>
        </w:rPr>
        <w:t>Salaeva</w:t>
      </w:r>
      <w:proofErr w:type="spellEnd"/>
      <w:r w:rsidRPr="00FA0F82">
        <w:rPr>
          <w:rFonts w:ascii="Times New Roman" w:hAnsi="Times New Roman" w:cs="Times New Roman"/>
          <w:sz w:val="24"/>
          <w:szCs w:val="24"/>
          <w:shd w:val="clear" w:color="auto" w:fill="FFFFFF"/>
        </w:rPr>
        <w:t>, D., &amp; Brown, H. K. (2020). Maternal disability and risk for pregnancy, delivery, and postpartum complications: a systematic review and meta-analysis. </w:t>
      </w:r>
      <w:r w:rsidRPr="00FA0F82">
        <w:rPr>
          <w:rFonts w:ascii="Times New Roman" w:hAnsi="Times New Roman" w:cs="Times New Roman"/>
          <w:i/>
          <w:iCs/>
          <w:sz w:val="24"/>
          <w:szCs w:val="24"/>
          <w:shd w:val="clear" w:color="auto" w:fill="FFFFFF"/>
        </w:rPr>
        <w:t xml:space="preserve">American journal of obstetrics and </w:t>
      </w:r>
      <w:proofErr w:type="spellStart"/>
      <w:r w:rsidRPr="00FA0F82">
        <w:rPr>
          <w:rFonts w:ascii="Times New Roman" w:hAnsi="Times New Roman" w:cs="Times New Roman"/>
          <w:i/>
          <w:iCs/>
          <w:sz w:val="24"/>
          <w:szCs w:val="24"/>
          <w:shd w:val="clear" w:color="auto" w:fill="FFFFFF"/>
        </w:rPr>
        <w:t>gynecology</w:t>
      </w:r>
      <w:proofErr w:type="spellEnd"/>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222</w:t>
      </w:r>
      <w:r w:rsidRPr="00FA0F82">
        <w:rPr>
          <w:rFonts w:ascii="Times New Roman" w:hAnsi="Times New Roman" w:cs="Times New Roman"/>
          <w:sz w:val="24"/>
          <w:szCs w:val="24"/>
          <w:shd w:val="clear" w:color="auto" w:fill="FFFFFF"/>
        </w:rPr>
        <w:t xml:space="preserve">(1), 27-e1. </w:t>
      </w:r>
      <w:hyperlink r:id="rId75" w:history="1">
        <w:r w:rsidRPr="00FA0F82">
          <w:rPr>
            <w:rStyle w:val="Hyperlink"/>
            <w:rFonts w:ascii="Times New Roman" w:hAnsi="Times New Roman" w:cs="Times New Roman"/>
            <w:color w:val="auto"/>
            <w:sz w:val="24"/>
            <w:szCs w:val="24"/>
            <w:shd w:val="clear" w:color="auto" w:fill="FFFFFF"/>
          </w:rPr>
          <w:t>https://doi.org/10.1016/j.ajog.2019.07.015</w:t>
        </w:r>
      </w:hyperlink>
      <w:r w:rsidRPr="00FA0F82">
        <w:rPr>
          <w:rFonts w:ascii="Times New Roman" w:hAnsi="Times New Roman" w:cs="Times New Roman"/>
          <w:sz w:val="24"/>
          <w:szCs w:val="24"/>
          <w:shd w:val="clear" w:color="auto" w:fill="FFFFFF"/>
        </w:rPr>
        <w:t xml:space="preserve"> </w:t>
      </w:r>
    </w:p>
    <w:p w14:paraId="033E8FBB"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Waller, J., Bartoszek, M., Marlow, L., &amp; Wardle, J. (2009). Barriers to cervical cancer screening attendance in England: a population-based survey. </w:t>
      </w:r>
      <w:r w:rsidRPr="00FA0F82">
        <w:rPr>
          <w:rFonts w:ascii="Times New Roman" w:hAnsi="Times New Roman" w:cs="Times New Roman"/>
          <w:i/>
          <w:iCs/>
          <w:sz w:val="24"/>
          <w:szCs w:val="24"/>
          <w:shd w:val="clear" w:color="auto" w:fill="FFFFFF"/>
        </w:rPr>
        <w:t>Journal of medical screening</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16</w:t>
      </w:r>
      <w:r w:rsidRPr="00FA0F82">
        <w:rPr>
          <w:rFonts w:ascii="Times New Roman" w:hAnsi="Times New Roman" w:cs="Times New Roman"/>
          <w:sz w:val="24"/>
          <w:szCs w:val="24"/>
          <w:shd w:val="clear" w:color="auto" w:fill="FFFFFF"/>
        </w:rPr>
        <w:t xml:space="preserve">(4), 199-204. </w:t>
      </w:r>
      <w:r w:rsidRPr="00FA0F82">
        <w:rPr>
          <w:rFonts w:ascii="Times New Roman" w:hAnsi="Times New Roman" w:cs="Times New Roman"/>
          <w:sz w:val="24"/>
          <w:szCs w:val="24"/>
        </w:rPr>
        <w:t xml:space="preserve">DOI: 10.1258/jms.2009.009073 </w:t>
      </w:r>
    </w:p>
    <w:p w14:paraId="121CAD9C"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Watson, V. S. (2016). Re-traumatisation of sexual trauma in women's reproductive health care.</w:t>
      </w:r>
    </w:p>
    <w:p w14:paraId="713D07BF"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Werneke, U., Horn, O., Maryon-Davis, A., Wessely, S., Donnan, S., &amp; McPherson, K. (2006). Uptake of screening for breast cancer in patients with mental health problems. </w:t>
      </w:r>
      <w:r w:rsidRPr="00FA0F82">
        <w:rPr>
          <w:rFonts w:ascii="Times New Roman" w:hAnsi="Times New Roman" w:cs="Times New Roman"/>
          <w:i/>
          <w:iCs/>
          <w:sz w:val="24"/>
          <w:szCs w:val="24"/>
          <w:shd w:val="clear" w:color="auto" w:fill="FFFFFF"/>
        </w:rPr>
        <w:t>Journal of Epidemiology &amp; Community Health</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60</w:t>
      </w:r>
      <w:r w:rsidRPr="00FA0F82">
        <w:rPr>
          <w:rFonts w:ascii="Times New Roman" w:hAnsi="Times New Roman" w:cs="Times New Roman"/>
          <w:sz w:val="24"/>
          <w:szCs w:val="24"/>
          <w:shd w:val="clear" w:color="auto" w:fill="FFFFFF"/>
        </w:rPr>
        <w:t>(7), 600-605.</w:t>
      </w:r>
      <w:r w:rsidRPr="00FA0F82">
        <w:rPr>
          <w:rFonts w:ascii="Times New Roman" w:hAnsi="Times New Roman" w:cs="Times New Roman"/>
          <w:sz w:val="24"/>
          <w:szCs w:val="24"/>
        </w:rPr>
        <w:t xml:space="preserve"> </w:t>
      </w:r>
      <w:hyperlink r:id="rId76" w:tgtFrame="_new" w:history="1">
        <w:r w:rsidRPr="00FA0F82">
          <w:rPr>
            <w:rStyle w:val="Hyperlink"/>
            <w:rFonts w:ascii="Times New Roman" w:hAnsi="Times New Roman" w:cs="Times New Roman"/>
            <w:color w:val="auto"/>
            <w:sz w:val="24"/>
            <w:szCs w:val="24"/>
            <w:shd w:val="clear" w:color="auto" w:fill="FFFFFF"/>
          </w:rPr>
          <w:t>http://dx.doi.org/10.1136/jech.2005.039065</w:t>
        </w:r>
      </w:hyperlink>
      <w:r w:rsidRPr="00FA0F82">
        <w:rPr>
          <w:rFonts w:ascii="Times New Roman" w:hAnsi="Times New Roman" w:cs="Times New Roman"/>
          <w:sz w:val="24"/>
          <w:szCs w:val="24"/>
        </w:rPr>
        <w:t xml:space="preserve"> </w:t>
      </w:r>
    </w:p>
    <w:p w14:paraId="4D5F2591" w14:textId="77777777" w:rsidR="00A30313" w:rsidRPr="00FA0F82" w:rsidRDefault="00A30313" w:rsidP="00A951EE">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 xml:space="preserve">Wilding, S., </w:t>
      </w:r>
      <w:proofErr w:type="spellStart"/>
      <w:r w:rsidRPr="00FA0F82">
        <w:rPr>
          <w:rFonts w:ascii="Times New Roman" w:hAnsi="Times New Roman" w:cs="Times New Roman"/>
          <w:sz w:val="24"/>
          <w:szCs w:val="24"/>
          <w:shd w:val="clear" w:color="auto" w:fill="FFFFFF"/>
        </w:rPr>
        <w:t>Wighton</w:t>
      </w:r>
      <w:proofErr w:type="spellEnd"/>
      <w:r w:rsidRPr="00FA0F82">
        <w:rPr>
          <w:rFonts w:ascii="Times New Roman" w:hAnsi="Times New Roman" w:cs="Times New Roman"/>
          <w:sz w:val="24"/>
          <w:szCs w:val="24"/>
          <w:shd w:val="clear" w:color="auto" w:fill="FFFFFF"/>
        </w:rPr>
        <w:t>, S., Halligan, D., West, R., Conner, M., &amp; O'Connor, D. B. (2020). What factors are most influential in increasing cervical cancer screening attendance? An online study of UK-based women. </w:t>
      </w:r>
      <w:r w:rsidRPr="00FA0F82">
        <w:rPr>
          <w:rFonts w:ascii="Times New Roman" w:hAnsi="Times New Roman" w:cs="Times New Roman"/>
          <w:i/>
          <w:iCs/>
          <w:sz w:val="24"/>
          <w:szCs w:val="24"/>
          <w:shd w:val="clear" w:color="auto" w:fill="FFFFFF"/>
        </w:rPr>
        <w:t xml:space="preserve">Health psychology and </w:t>
      </w:r>
      <w:proofErr w:type="spellStart"/>
      <w:r w:rsidRPr="00FA0F82">
        <w:rPr>
          <w:rFonts w:ascii="Times New Roman" w:hAnsi="Times New Roman" w:cs="Times New Roman"/>
          <w:i/>
          <w:iCs/>
          <w:sz w:val="24"/>
          <w:szCs w:val="24"/>
          <w:shd w:val="clear" w:color="auto" w:fill="FFFFFF"/>
        </w:rPr>
        <w:t>behavioral</w:t>
      </w:r>
      <w:proofErr w:type="spellEnd"/>
      <w:r w:rsidRPr="00FA0F82">
        <w:rPr>
          <w:rFonts w:ascii="Times New Roman" w:hAnsi="Times New Roman" w:cs="Times New Roman"/>
          <w:i/>
          <w:iCs/>
          <w:sz w:val="24"/>
          <w:szCs w:val="24"/>
          <w:shd w:val="clear" w:color="auto" w:fill="FFFFFF"/>
        </w:rPr>
        <w:t xml:space="preserve"> medicine</w:t>
      </w:r>
      <w:r w:rsidRPr="00FA0F82">
        <w:rPr>
          <w:rFonts w:ascii="Times New Roman" w:hAnsi="Times New Roman" w:cs="Times New Roman"/>
          <w:sz w:val="24"/>
          <w:szCs w:val="24"/>
          <w:shd w:val="clear" w:color="auto" w:fill="FFFFFF"/>
        </w:rPr>
        <w:t>, </w:t>
      </w:r>
      <w:r w:rsidRPr="00FA0F82">
        <w:rPr>
          <w:rFonts w:ascii="Times New Roman" w:hAnsi="Times New Roman" w:cs="Times New Roman"/>
          <w:i/>
          <w:iCs/>
          <w:sz w:val="24"/>
          <w:szCs w:val="24"/>
          <w:shd w:val="clear" w:color="auto" w:fill="FFFFFF"/>
        </w:rPr>
        <w:t>8</w:t>
      </w:r>
      <w:r w:rsidRPr="00FA0F82">
        <w:rPr>
          <w:rFonts w:ascii="Times New Roman" w:hAnsi="Times New Roman" w:cs="Times New Roman"/>
          <w:sz w:val="24"/>
          <w:szCs w:val="24"/>
          <w:shd w:val="clear" w:color="auto" w:fill="FFFFFF"/>
        </w:rPr>
        <w:t xml:space="preserve">(1), 314-328. </w:t>
      </w:r>
      <w:hyperlink r:id="rId77" w:history="1">
        <w:r w:rsidRPr="00FA0F82">
          <w:rPr>
            <w:rStyle w:val="Hyperlink"/>
            <w:rFonts w:ascii="Times New Roman" w:hAnsi="Times New Roman" w:cs="Times New Roman"/>
            <w:color w:val="auto"/>
            <w:sz w:val="24"/>
            <w:szCs w:val="24"/>
            <w:shd w:val="clear" w:color="auto" w:fill="FFFFFF"/>
          </w:rPr>
          <w:t>https://doi.org/10.1080/21642850.2020.1798239</w:t>
        </w:r>
      </w:hyperlink>
      <w:r w:rsidRPr="00FA0F82">
        <w:rPr>
          <w:rFonts w:ascii="Times New Roman" w:hAnsi="Times New Roman" w:cs="Times New Roman"/>
          <w:sz w:val="24"/>
          <w:szCs w:val="24"/>
          <w:shd w:val="clear" w:color="auto" w:fill="FFFFFF"/>
        </w:rPr>
        <w:t xml:space="preserve"> </w:t>
      </w:r>
    </w:p>
    <w:p w14:paraId="56311D31" w14:textId="77777777" w:rsidR="00A30313" w:rsidRPr="00FA0F82" w:rsidRDefault="00A30313" w:rsidP="00A30313">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t>World Health Organization. (2021). </w:t>
      </w:r>
      <w:r w:rsidRPr="00FA0F82">
        <w:rPr>
          <w:rFonts w:ascii="Times New Roman" w:hAnsi="Times New Roman" w:cs="Times New Roman"/>
          <w:i/>
          <w:iCs/>
          <w:sz w:val="24"/>
          <w:szCs w:val="24"/>
          <w:shd w:val="clear" w:color="auto" w:fill="FFFFFF"/>
        </w:rPr>
        <w:t>WHO guideline for screening and treatment of cervical pre-cancer lesions for cervical cancer prevention</w:t>
      </w:r>
      <w:r w:rsidRPr="00FA0F82">
        <w:rPr>
          <w:rFonts w:ascii="Times New Roman" w:hAnsi="Times New Roman" w:cs="Times New Roman"/>
          <w:sz w:val="24"/>
          <w:szCs w:val="24"/>
          <w:shd w:val="clear" w:color="auto" w:fill="FFFFFF"/>
        </w:rPr>
        <w:t xml:space="preserve">. World Health Organization. </w:t>
      </w:r>
    </w:p>
    <w:p w14:paraId="0118FD7E" w14:textId="5D7B5AF8" w:rsidR="00A951EE" w:rsidRPr="00FA0F82" w:rsidRDefault="00A951EE" w:rsidP="00A30313">
      <w:pPr>
        <w:spacing w:line="240" w:lineRule="auto"/>
        <w:ind w:left="720" w:hanging="720"/>
        <w:jc w:val="both"/>
        <w:rPr>
          <w:rFonts w:ascii="Times New Roman" w:hAnsi="Times New Roman" w:cs="Times New Roman"/>
          <w:sz w:val="24"/>
          <w:szCs w:val="24"/>
          <w:shd w:val="clear" w:color="auto" w:fill="FFFFFF"/>
        </w:rPr>
      </w:pPr>
      <w:r w:rsidRPr="00FA0F82">
        <w:rPr>
          <w:rFonts w:ascii="Times New Roman" w:hAnsi="Times New Roman" w:cs="Times New Roman"/>
          <w:sz w:val="24"/>
          <w:szCs w:val="24"/>
          <w:shd w:val="clear" w:color="auto" w:fill="FFFFFF"/>
        </w:rPr>
        <w:br w:type="page"/>
      </w:r>
    </w:p>
    <w:p w14:paraId="36C17ED9" w14:textId="77777777" w:rsidR="00A951EE" w:rsidRPr="00FA0F82" w:rsidRDefault="00A951EE" w:rsidP="00A951EE">
      <w:pPr>
        <w:spacing w:line="240" w:lineRule="auto"/>
        <w:ind w:left="720" w:hanging="720"/>
        <w:jc w:val="both"/>
        <w:rPr>
          <w:rFonts w:ascii="Arial" w:hAnsi="Arial" w:cs="Arial"/>
          <w:b/>
          <w:bCs/>
          <w:sz w:val="24"/>
          <w:szCs w:val="24"/>
        </w:rPr>
        <w:sectPr w:rsidR="00A951EE" w:rsidRPr="00FA0F82" w:rsidSect="00126D53">
          <w:headerReference w:type="even" r:id="rId78"/>
          <w:headerReference w:type="default" r:id="rId79"/>
          <w:footerReference w:type="even" r:id="rId80"/>
          <w:footerReference w:type="default" r:id="rId81"/>
          <w:headerReference w:type="first" r:id="rId82"/>
          <w:footerReference w:type="first" r:id="rId83"/>
          <w:pgSz w:w="11906" w:h="16838"/>
          <w:pgMar w:top="1440" w:right="1440" w:bottom="1440" w:left="1440" w:header="708" w:footer="708" w:gutter="0"/>
          <w:cols w:space="708"/>
          <w:docGrid w:linePitch="360"/>
        </w:sectPr>
      </w:pPr>
    </w:p>
    <w:p w14:paraId="382C2DE4" w14:textId="77777777" w:rsidR="00A951EE" w:rsidRPr="00FA0F82" w:rsidRDefault="00A951EE" w:rsidP="00A951EE">
      <w:pPr>
        <w:pStyle w:val="Heading2"/>
        <w:rPr>
          <w:rFonts w:ascii="Times New Roman" w:hAnsi="Times New Roman" w:cs="Times New Roman"/>
          <w:b/>
          <w:bCs/>
          <w:i/>
          <w:iCs/>
          <w:color w:val="auto"/>
          <w:sz w:val="18"/>
          <w:szCs w:val="18"/>
        </w:rPr>
      </w:pPr>
      <w:bookmarkStart w:id="12" w:name="_Toc140125040"/>
      <w:bookmarkStart w:id="13" w:name="_Toc146637535"/>
      <w:bookmarkStart w:id="14" w:name="_Toc146637689"/>
      <w:bookmarkStart w:id="15" w:name="_Toc146637769"/>
      <w:bookmarkStart w:id="16" w:name="_Toc146641341"/>
      <w:bookmarkStart w:id="17" w:name="_Toc146642304"/>
      <w:bookmarkStart w:id="18" w:name="_Toc146642355"/>
      <w:bookmarkStart w:id="19" w:name="_Toc146798566"/>
      <w:bookmarkStart w:id="20" w:name="_Toc146812854"/>
      <w:bookmarkStart w:id="21" w:name="_Toc152074627"/>
      <w:r w:rsidRPr="00FA0F82">
        <w:rPr>
          <w:rFonts w:ascii="Times New Roman" w:hAnsi="Times New Roman" w:cs="Times New Roman"/>
          <w:b/>
          <w:bCs/>
          <w:i/>
          <w:iCs/>
          <w:color w:val="auto"/>
          <w:sz w:val="18"/>
          <w:szCs w:val="18"/>
        </w:rPr>
        <w:lastRenderedPageBreak/>
        <w:t>Table 1: Sample Characteristics</w:t>
      </w:r>
      <w:bookmarkEnd w:id="12"/>
      <w:bookmarkEnd w:id="13"/>
      <w:bookmarkEnd w:id="14"/>
      <w:bookmarkEnd w:id="15"/>
      <w:bookmarkEnd w:id="16"/>
      <w:bookmarkEnd w:id="17"/>
      <w:bookmarkEnd w:id="18"/>
      <w:bookmarkEnd w:id="19"/>
      <w:bookmarkEnd w:id="20"/>
      <w:bookmarkEnd w:id="21"/>
      <w:r w:rsidRPr="00FA0F82">
        <w:rPr>
          <w:rFonts w:ascii="Times New Roman" w:hAnsi="Times New Roman" w:cs="Times New Roman"/>
          <w:b/>
          <w:bCs/>
          <w:i/>
          <w:iCs/>
          <w:color w:val="auto"/>
          <w:sz w:val="18"/>
          <w:szCs w:val="18"/>
        </w:rPr>
        <w:t xml:space="preserve"> </w:t>
      </w:r>
    </w:p>
    <w:tbl>
      <w:tblPr>
        <w:tblStyle w:val="TableGrid"/>
        <w:tblpPr w:leftFromText="180" w:rightFromText="180" w:vertAnchor="text" w:horzAnchor="margin" w:tblpXSpec="center" w:tblpY="264"/>
        <w:tblW w:w="991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1"/>
        <w:gridCol w:w="709"/>
        <w:gridCol w:w="1134"/>
        <w:gridCol w:w="1276"/>
        <w:gridCol w:w="1275"/>
        <w:gridCol w:w="2127"/>
        <w:gridCol w:w="2126"/>
      </w:tblGrid>
      <w:tr w:rsidR="00FA0F82" w:rsidRPr="00FA0F82" w14:paraId="1D601674" w14:textId="77777777" w:rsidTr="00064957">
        <w:tc>
          <w:tcPr>
            <w:tcW w:w="1271" w:type="dxa"/>
            <w:vAlign w:val="center"/>
          </w:tcPr>
          <w:p w14:paraId="54ABB21B" w14:textId="77777777" w:rsidR="00064957" w:rsidRPr="00FA0F82" w:rsidRDefault="00064957" w:rsidP="00064957">
            <w:pPr>
              <w:jc w:val="center"/>
              <w:rPr>
                <w:rFonts w:ascii="Times New Roman" w:hAnsi="Times New Roman" w:cs="Times New Roman"/>
                <w:b/>
                <w:bCs/>
                <w:sz w:val="18"/>
                <w:szCs w:val="18"/>
              </w:rPr>
            </w:pPr>
            <w:r w:rsidRPr="00FA0F82">
              <w:rPr>
                <w:rFonts w:ascii="Times New Roman" w:hAnsi="Times New Roman" w:cs="Times New Roman"/>
                <w:b/>
                <w:bCs/>
                <w:sz w:val="18"/>
                <w:szCs w:val="18"/>
              </w:rPr>
              <w:t>Participant</w:t>
            </w:r>
          </w:p>
        </w:tc>
        <w:tc>
          <w:tcPr>
            <w:tcW w:w="709" w:type="dxa"/>
            <w:vAlign w:val="center"/>
          </w:tcPr>
          <w:p w14:paraId="59DCAB38" w14:textId="77777777" w:rsidR="00064957" w:rsidRPr="00FA0F82" w:rsidRDefault="00064957" w:rsidP="00064957">
            <w:pPr>
              <w:jc w:val="center"/>
              <w:rPr>
                <w:rFonts w:ascii="Times New Roman" w:hAnsi="Times New Roman" w:cs="Times New Roman"/>
                <w:b/>
                <w:bCs/>
                <w:sz w:val="18"/>
                <w:szCs w:val="18"/>
              </w:rPr>
            </w:pPr>
            <w:r w:rsidRPr="00FA0F82">
              <w:rPr>
                <w:rFonts w:ascii="Times New Roman" w:hAnsi="Times New Roman" w:cs="Times New Roman"/>
                <w:b/>
                <w:bCs/>
                <w:sz w:val="18"/>
                <w:szCs w:val="18"/>
              </w:rPr>
              <w:t>Age</w:t>
            </w:r>
          </w:p>
        </w:tc>
        <w:tc>
          <w:tcPr>
            <w:tcW w:w="1134" w:type="dxa"/>
            <w:vAlign w:val="center"/>
          </w:tcPr>
          <w:p w14:paraId="01A17564" w14:textId="77777777" w:rsidR="00064957" w:rsidRPr="00FA0F82" w:rsidRDefault="00064957" w:rsidP="00064957">
            <w:pPr>
              <w:jc w:val="center"/>
              <w:rPr>
                <w:rFonts w:ascii="Times New Roman" w:hAnsi="Times New Roman" w:cs="Times New Roman"/>
                <w:b/>
                <w:bCs/>
                <w:sz w:val="18"/>
                <w:szCs w:val="18"/>
              </w:rPr>
            </w:pPr>
            <w:r w:rsidRPr="00FA0F82">
              <w:rPr>
                <w:rFonts w:ascii="Times New Roman" w:hAnsi="Times New Roman" w:cs="Times New Roman"/>
                <w:b/>
                <w:bCs/>
                <w:sz w:val="18"/>
                <w:szCs w:val="18"/>
              </w:rPr>
              <w:t>Last Offered Cervical Screening</w:t>
            </w:r>
          </w:p>
        </w:tc>
        <w:tc>
          <w:tcPr>
            <w:tcW w:w="1276" w:type="dxa"/>
          </w:tcPr>
          <w:p w14:paraId="2A211BFA" w14:textId="77777777" w:rsidR="00064957" w:rsidRPr="00FA0F82" w:rsidRDefault="00064957" w:rsidP="00064957">
            <w:pPr>
              <w:jc w:val="center"/>
              <w:rPr>
                <w:rFonts w:ascii="Times New Roman" w:hAnsi="Times New Roman" w:cs="Times New Roman"/>
                <w:b/>
                <w:bCs/>
                <w:sz w:val="18"/>
                <w:szCs w:val="18"/>
              </w:rPr>
            </w:pPr>
            <w:r w:rsidRPr="00FA0F82">
              <w:rPr>
                <w:rFonts w:ascii="Times New Roman" w:hAnsi="Times New Roman" w:cs="Times New Roman"/>
                <w:b/>
                <w:bCs/>
                <w:sz w:val="18"/>
                <w:szCs w:val="18"/>
              </w:rPr>
              <w:t>Current Cervical Screening status</w:t>
            </w:r>
          </w:p>
        </w:tc>
        <w:tc>
          <w:tcPr>
            <w:tcW w:w="1275" w:type="dxa"/>
            <w:vAlign w:val="center"/>
          </w:tcPr>
          <w:p w14:paraId="533B0476" w14:textId="77777777" w:rsidR="00064957" w:rsidRPr="00FA0F82" w:rsidRDefault="00064957" w:rsidP="00064957">
            <w:pPr>
              <w:jc w:val="center"/>
              <w:rPr>
                <w:rFonts w:ascii="Times New Roman" w:hAnsi="Times New Roman" w:cs="Times New Roman"/>
                <w:b/>
                <w:bCs/>
                <w:sz w:val="18"/>
                <w:szCs w:val="18"/>
              </w:rPr>
            </w:pPr>
            <w:r w:rsidRPr="00FA0F82">
              <w:rPr>
                <w:rFonts w:ascii="Times New Roman" w:hAnsi="Times New Roman" w:cs="Times New Roman"/>
                <w:b/>
                <w:bCs/>
                <w:sz w:val="18"/>
                <w:szCs w:val="18"/>
              </w:rPr>
              <w:t>Other Gynaecological Examinations</w:t>
            </w:r>
          </w:p>
        </w:tc>
        <w:tc>
          <w:tcPr>
            <w:tcW w:w="2127" w:type="dxa"/>
            <w:vAlign w:val="center"/>
          </w:tcPr>
          <w:p w14:paraId="1A270284" w14:textId="77777777" w:rsidR="00064957" w:rsidRPr="00FA0F82" w:rsidRDefault="00064957" w:rsidP="00064957">
            <w:pPr>
              <w:jc w:val="center"/>
              <w:rPr>
                <w:rFonts w:ascii="Times New Roman" w:hAnsi="Times New Roman" w:cs="Times New Roman"/>
                <w:b/>
                <w:bCs/>
                <w:sz w:val="18"/>
                <w:szCs w:val="18"/>
              </w:rPr>
            </w:pPr>
            <w:r w:rsidRPr="00FA0F82">
              <w:rPr>
                <w:rFonts w:ascii="Times New Roman" w:hAnsi="Times New Roman" w:cs="Times New Roman"/>
                <w:b/>
                <w:bCs/>
                <w:sz w:val="18"/>
                <w:szCs w:val="18"/>
              </w:rPr>
              <w:t>Trauma History</w:t>
            </w:r>
          </w:p>
        </w:tc>
        <w:tc>
          <w:tcPr>
            <w:tcW w:w="2126" w:type="dxa"/>
            <w:vAlign w:val="center"/>
          </w:tcPr>
          <w:p w14:paraId="65984370" w14:textId="77777777" w:rsidR="00064957" w:rsidRPr="00FA0F82" w:rsidRDefault="00064957" w:rsidP="00064957">
            <w:pPr>
              <w:jc w:val="center"/>
              <w:rPr>
                <w:rFonts w:ascii="Times New Roman" w:hAnsi="Times New Roman" w:cs="Times New Roman"/>
                <w:b/>
                <w:bCs/>
                <w:sz w:val="18"/>
                <w:szCs w:val="18"/>
              </w:rPr>
            </w:pPr>
            <w:r w:rsidRPr="00FA0F82">
              <w:rPr>
                <w:rFonts w:ascii="Times New Roman" w:hAnsi="Times New Roman" w:cs="Times New Roman"/>
                <w:b/>
                <w:bCs/>
                <w:sz w:val="18"/>
                <w:szCs w:val="18"/>
              </w:rPr>
              <w:t>Primary Mental Health Diagnosis</w:t>
            </w:r>
          </w:p>
        </w:tc>
      </w:tr>
      <w:tr w:rsidR="00FA0F82" w:rsidRPr="00FA0F82" w14:paraId="36F2184A" w14:textId="77777777" w:rsidTr="00064957">
        <w:tc>
          <w:tcPr>
            <w:tcW w:w="1271" w:type="dxa"/>
            <w:vAlign w:val="center"/>
          </w:tcPr>
          <w:p w14:paraId="0A4A0FCC" w14:textId="77777777" w:rsidR="00064957" w:rsidRPr="00FA0F82" w:rsidRDefault="00064957" w:rsidP="00064957">
            <w:pPr>
              <w:rPr>
                <w:rFonts w:ascii="Times New Roman" w:hAnsi="Times New Roman" w:cs="Times New Roman"/>
                <w:sz w:val="18"/>
                <w:szCs w:val="18"/>
              </w:rPr>
            </w:pPr>
            <w:r w:rsidRPr="00FA0F82">
              <w:rPr>
                <w:rFonts w:ascii="Times New Roman" w:hAnsi="Times New Roman" w:cs="Times New Roman"/>
                <w:sz w:val="18"/>
                <w:szCs w:val="18"/>
              </w:rPr>
              <w:t>Riley</w:t>
            </w:r>
          </w:p>
        </w:tc>
        <w:tc>
          <w:tcPr>
            <w:tcW w:w="709" w:type="dxa"/>
            <w:vAlign w:val="center"/>
          </w:tcPr>
          <w:p w14:paraId="564CCCAA"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33</w:t>
            </w:r>
          </w:p>
        </w:tc>
        <w:tc>
          <w:tcPr>
            <w:tcW w:w="1134" w:type="dxa"/>
            <w:vAlign w:val="center"/>
          </w:tcPr>
          <w:p w14:paraId="5B548181"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2022***</w:t>
            </w:r>
          </w:p>
        </w:tc>
        <w:tc>
          <w:tcPr>
            <w:tcW w:w="1276" w:type="dxa"/>
            <w:vAlign w:val="center"/>
          </w:tcPr>
          <w:p w14:paraId="53F91358"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Accepted ◊</w:t>
            </w:r>
          </w:p>
        </w:tc>
        <w:tc>
          <w:tcPr>
            <w:tcW w:w="1275" w:type="dxa"/>
            <w:vAlign w:val="center"/>
          </w:tcPr>
          <w:p w14:paraId="1567FCE0"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Y- after sexual assault</w:t>
            </w:r>
          </w:p>
        </w:tc>
        <w:tc>
          <w:tcPr>
            <w:tcW w:w="2127" w:type="dxa"/>
            <w:vAlign w:val="center"/>
          </w:tcPr>
          <w:p w14:paraId="515CD20D"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Physical, Sexual &amp; Emotional abuse</w:t>
            </w:r>
          </w:p>
        </w:tc>
        <w:tc>
          <w:tcPr>
            <w:tcW w:w="2126" w:type="dxa"/>
            <w:vAlign w:val="center"/>
          </w:tcPr>
          <w:p w14:paraId="70F30ACC"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Emotionally Unstable Personality Disorder</w:t>
            </w:r>
          </w:p>
        </w:tc>
      </w:tr>
      <w:tr w:rsidR="00FA0F82" w:rsidRPr="00FA0F82" w14:paraId="3E56AA83" w14:textId="77777777" w:rsidTr="00064957">
        <w:tc>
          <w:tcPr>
            <w:tcW w:w="1271" w:type="dxa"/>
            <w:vAlign w:val="center"/>
          </w:tcPr>
          <w:p w14:paraId="009AA32E" w14:textId="77777777" w:rsidR="00064957" w:rsidRPr="00FA0F82" w:rsidRDefault="00064957" w:rsidP="00064957">
            <w:pPr>
              <w:rPr>
                <w:rFonts w:ascii="Times New Roman" w:hAnsi="Times New Roman" w:cs="Times New Roman"/>
                <w:sz w:val="18"/>
                <w:szCs w:val="18"/>
              </w:rPr>
            </w:pPr>
            <w:r w:rsidRPr="00FA0F82">
              <w:rPr>
                <w:rFonts w:ascii="Times New Roman" w:hAnsi="Times New Roman" w:cs="Times New Roman"/>
                <w:sz w:val="18"/>
                <w:szCs w:val="18"/>
              </w:rPr>
              <w:t>Bailey * ▼</w:t>
            </w:r>
          </w:p>
        </w:tc>
        <w:tc>
          <w:tcPr>
            <w:tcW w:w="709" w:type="dxa"/>
            <w:vAlign w:val="center"/>
          </w:tcPr>
          <w:p w14:paraId="4772DC73"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32</w:t>
            </w:r>
          </w:p>
        </w:tc>
        <w:tc>
          <w:tcPr>
            <w:tcW w:w="1134" w:type="dxa"/>
            <w:vAlign w:val="center"/>
          </w:tcPr>
          <w:p w14:paraId="1C7FFF39"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2022***</w:t>
            </w:r>
          </w:p>
        </w:tc>
        <w:tc>
          <w:tcPr>
            <w:tcW w:w="1276" w:type="dxa"/>
            <w:vAlign w:val="center"/>
          </w:tcPr>
          <w:p w14:paraId="756EEBAB"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Accepted ◊</w:t>
            </w:r>
          </w:p>
        </w:tc>
        <w:tc>
          <w:tcPr>
            <w:tcW w:w="1275" w:type="dxa"/>
            <w:vAlign w:val="center"/>
          </w:tcPr>
          <w:p w14:paraId="3B5407A4"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Y – self-harm</w:t>
            </w:r>
          </w:p>
        </w:tc>
        <w:tc>
          <w:tcPr>
            <w:tcW w:w="2127" w:type="dxa"/>
            <w:vAlign w:val="center"/>
          </w:tcPr>
          <w:p w14:paraId="21B5F69F"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Physical, Sexual, Neglect &amp; Emotional abuse</w:t>
            </w:r>
          </w:p>
        </w:tc>
        <w:tc>
          <w:tcPr>
            <w:tcW w:w="2126" w:type="dxa"/>
            <w:vAlign w:val="center"/>
          </w:tcPr>
          <w:p w14:paraId="5CC2F5A5"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Emotionally Unstable Personality Disorder</w:t>
            </w:r>
          </w:p>
        </w:tc>
      </w:tr>
      <w:tr w:rsidR="00FA0F82" w:rsidRPr="00FA0F82" w14:paraId="3E17B7C7" w14:textId="77777777" w:rsidTr="00064957">
        <w:tc>
          <w:tcPr>
            <w:tcW w:w="1271" w:type="dxa"/>
            <w:vAlign w:val="center"/>
          </w:tcPr>
          <w:p w14:paraId="1DD828D3" w14:textId="77777777" w:rsidR="00064957" w:rsidRPr="00FA0F82" w:rsidRDefault="00064957" w:rsidP="00064957">
            <w:pPr>
              <w:rPr>
                <w:rFonts w:ascii="Times New Roman" w:hAnsi="Times New Roman" w:cs="Times New Roman"/>
                <w:sz w:val="18"/>
                <w:szCs w:val="18"/>
              </w:rPr>
            </w:pPr>
            <w:r w:rsidRPr="00FA0F82">
              <w:rPr>
                <w:rFonts w:ascii="Times New Roman" w:hAnsi="Times New Roman" w:cs="Times New Roman"/>
                <w:sz w:val="18"/>
                <w:szCs w:val="18"/>
              </w:rPr>
              <w:t>Charlie **</w:t>
            </w:r>
          </w:p>
        </w:tc>
        <w:tc>
          <w:tcPr>
            <w:tcW w:w="709" w:type="dxa"/>
            <w:vAlign w:val="center"/>
          </w:tcPr>
          <w:p w14:paraId="08A2FA33"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46</w:t>
            </w:r>
          </w:p>
        </w:tc>
        <w:tc>
          <w:tcPr>
            <w:tcW w:w="1134" w:type="dxa"/>
            <w:vAlign w:val="center"/>
          </w:tcPr>
          <w:p w14:paraId="6F653E4E"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2022</w:t>
            </w:r>
          </w:p>
        </w:tc>
        <w:tc>
          <w:tcPr>
            <w:tcW w:w="1276" w:type="dxa"/>
            <w:vAlign w:val="center"/>
          </w:tcPr>
          <w:p w14:paraId="1A1436FE"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Accepted</w:t>
            </w:r>
          </w:p>
        </w:tc>
        <w:tc>
          <w:tcPr>
            <w:tcW w:w="1275" w:type="dxa"/>
            <w:vAlign w:val="center"/>
          </w:tcPr>
          <w:p w14:paraId="148E5D1B"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Y – STI, Birth, Routine medical</w:t>
            </w:r>
          </w:p>
        </w:tc>
        <w:tc>
          <w:tcPr>
            <w:tcW w:w="2127" w:type="dxa"/>
            <w:vAlign w:val="center"/>
          </w:tcPr>
          <w:p w14:paraId="34969C71"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Termination of pregnancy &amp; abusive intimate relationship</w:t>
            </w:r>
          </w:p>
        </w:tc>
        <w:tc>
          <w:tcPr>
            <w:tcW w:w="2126" w:type="dxa"/>
            <w:vAlign w:val="center"/>
          </w:tcPr>
          <w:p w14:paraId="10FC6768"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Schizophrenia</w:t>
            </w:r>
          </w:p>
        </w:tc>
      </w:tr>
      <w:tr w:rsidR="00FA0F82" w:rsidRPr="00FA0F82" w14:paraId="0B516C53" w14:textId="77777777" w:rsidTr="00064957">
        <w:tc>
          <w:tcPr>
            <w:tcW w:w="1271" w:type="dxa"/>
            <w:vAlign w:val="center"/>
          </w:tcPr>
          <w:p w14:paraId="2EF23392" w14:textId="77777777" w:rsidR="00064957" w:rsidRPr="00FA0F82" w:rsidRDefault="00064957" w:rsidP="00064957">
            <w:pPr>
              <w:rPr>
                <w:rFonts w:ascii="Times New Roman" w:hAnsi="Times New Roman" w:cs="Times New Roman"/>
                <w:sz w:val="18"/>
                <w:szCs w:val="18"/>
              </w:rPr>
            </w:pPr>
            <w:r w:rsidRPr="00FA0F82">
              <w:rPr>
                <w:rFonts w:ascii="Times New Roman" w:hAnsi="Times New Roman" w:cs="Times New Roman"/>
                <w:sz w:val="18"/>
                <w:szCs w:val="18"/>
              </w:rPr>
              <w:t>Lindsey</w:t>
            </w:r>
          </w:p>
        </w:tc>
        <w:tc>
          <w:tcPr>
            <w:tcW w:w="709" w:type="dxa"/>
            <w:vAlign w:val="center"/>
          </w:tcPr>
          <w:p w14:paraId="1CB13F8F"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41</w:t>
            </w:r>
          </w:p>
        </w:tc>
        <w:tc>
          <w:tcPr>
            <w:tcW w:w="1134" w:type="dxa"/>
            <w:vAlign w:val="center"/>
          </w:tcPr>
          <w:p w14:paraId="56E00A6B"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2022</w:t>
            </w:r>
          </w:p>
        </w:tc>
        <w:tc>
          <w:tcPr>
            <w:tcW w:w="1276" w:type="dxa"/>
            <w:vAlign w:val="center"/>
          </w:tcPr>
          <w:p w14:paraId="6BFC90EC"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Accepted</w:t>
            </w:r>
          </w:p>
        </w:tc>
        <w:tc>
          <w:tcPr>
            <w:tcW w:w="1275" w:type="dxa"/>
            <w:vAlign w:val="center"/>
          </w:tcPr>
          <w:p w14:paraId="535096B5"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Y - Birth</w:t>
            </w:r>
          </w:p>
        </w:tc>
        <w:tc>
          <w:tcPr>
            <w:tcW w:w="2127" w:type="dxa"/>
            <w:vAlign w:val="center"/>
          </w:tcPr>
          <w:p w14:paraId="55B28A06"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Physical, Sexual &amp; Emotional abuse &amp; abusive intimate relationship</w:t>
            </w:r>
          </w:p>
        </w:tc>
        <w:tc>
          <w:tcPr>
            <w:tcW w:w="2126" w:type="dxa"/>
            <w:vAlign w:val="center"/>
          </w:tcPr>
          <w:p w14:paraId="3D65F414"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Schizoaffective and Emotionally Unstable Personality Disorder</w:t>
            </w:r>
          </w:p>
        </w:tc>
      </w:tr>
      <w:tr w:rsidR="00FA0F82" w:rsidRPr="00FA0F82" w14:paraId="3FF327B1" w14:textId="77777777" w:rsidTr="00064957">
        <w:tc>
          <w:tcPr>
            <w:tcW w:w="1271" w:type="dxa"/>
            <w:vAlign w:val="center"/>
          </w:tcPr>
          <w:p w14:paraId="4DB56373" w14:textId="77777777" w:rsidR="00064957" w:rsidRPr="00FA0F82" w:rsidRDefault="00064957" w:rsidP="00064957">
            <w:pPr>
              <w:rPr>
                <w:rFonts w:ascii="Times New Roman" w:hAnsi="Times New Roman" w:cs="Times New Roman"/>
                <w:sz w:val="18"/>
                <w:szCs w:val="18"/>
              </w:rPr>
            </w:pPr>
            <w:r w:rsidRPr="00FA0F82">
              <w:rPr>
                <w:rFonts w:ascii="Times New Roman" w:hAnsi="Times New Roman" w:cs="Times New Roman"/>
                <w:sz w:val="18"/>
                <w:szCs w:val="18"/>
              </w:rPr>
              <w:t>Robin * ▼</w:t>
            </w:r>
          </w:p>
        </w:tc>
        <w:tc>
          <w:tcPr>
            <w:tcW w:w="709" w:type="dxa"/>
            <w:vAlign w:val="center"/>
          </w:tcPr>
          <w:p w14:paraId="42B50E91"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31</w:t>
            </w:r>
          </w:p>
        </w:tc>
        <w:tc>
          <w:tcPr>
            <w:tcW w:w="1134" w:type="dxa"/>
            <w:vAlign w:val="center"/>
          </w:tcPr>
          <w:p w14:paraId="36FC97B5"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2021***</w:t>
            </w:r>
          </w:p>
        </w:tc>
        <w:tc>
          <w:tcPr>
            <w:tcW w:w="1276" w:type="dxa"/>
            <w:vAlign w:val="center"/>
          </w:tcPr>
          <w:p w14:paraId="1354DC17"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Declined</w:t>
            </w:r>
          </w:p>
        </w:tc>
        <w:tc>
          <w:tcPr>
            <w:tcW w:w="1275" w:type="dxa"/>
            <w:vAlign w:val="center"/>
          </w:tcPr>
          <w:p w14:paraId="398C0FF5"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Y – after sexual assault, routine medical</w:t>
            </w:r>
          </w:p>
        </w:tc>
        <w:tc>
          <w:tcPr>
            <w:tcW w:w="2127" w:type="dxa"/>
            <w:vAlign w:val="center"/>
          </w:tcPr>
          <w:p w14:paraId="4D4D0D49"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Physical, Sexual, Neglect &amp; Emotional abuse &amp; Abusive intimate relationship</w:t>
            </w:r>
          </w:p>
        </w:tc>
        <w:tc>
          <w:tcPr>
            <w:tcW w:w="2126" w:type="dxa"/>
            <w:vAlign w:val="center"/>
          </w:tcPr>
          <w:p w14:paraId="200376D9"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Schizophrenia and Post Traumatic Stress Disorder (PTSD)</w:t>
            </w:r>
          </w:p>
        </w:tc>
      </w:tr>
      <w:tr w:rsidR="00FA0F82" w:rsidRPr="00FA0F82" w14:paraId="02467FFB" w14:textId="77777777" w:rsidTr="00064957">
        <w:tc>
          <w:tcPr>
            <w:tcW w:w="1271" w:type="dxa"/>
            <w:vAlign w:val="center"/>
          </w:tcPr>
          <w:p w14:paraId="6E46885D" w14:textId="77777777" w:rsidR="00064957" w:rsidRPr="00FA0F82" w:rsidRDefault="00064957" w:rsidP="00064957">
            <w:pPr>
              <w:rPr>
                <w:rFonts w:ascii="Times New Roman" w:hAnsi="Times New Roman" w:cs="Times New Roman"/>
                <w:sz w:val="18"/>
                <w:szCs w:val="18"/>
              </w:rPr>
            </w:pPr>
            <w:r w:rsidRPr="00FA0F82">
              <w:rPr>
                <w:rFonts w:ascii="Times New Roman" w:hAnsi="Times New Roman" w:cs="Times New Roman"/>
                <w:sz w:val="18"/>
                <w:szCs w:val="18"/>
              </w:rPr>
              <w:t>Ashley</w:t>
            </w:r>
          </w:p>
        </w:tc>
        <w:tc>
          <w:tcPr>
            <w:tcW w:w="709" w:type="dxa"/>
            <w:vAlign w:val="center"/>
          </w:tcPr>
          <w:p w14:paraId="22EA5A8A"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31</w:t>
            </w:r>
          </w:p>
        </w:tc>
        <w:tc>
          <w:tcPr>
            <w:tcW w:w="1134" w:type="dxa"/>
            <w:vAlign w:val="center"/>
          </w:tcPr>
          <w:p w14:paraId="13A01243"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2021***</w:t>
            </w:r>
          </w:p>
        </w:tc>
        <w:tc>
          <w:tcPr>
            <w:tcW w:w="1276" w:type="dxa"/>
            <w:vAlign w:val="center"/>
          </w:tcPr>
          <w:p w14:paraId="7EE95BAB"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Accepted</w:t>
            </w:r>
          </w:p>
        </w:tc>
        <w:tc>
          <w:tcPr>
            <w:tcW w:w="1275" w:type="dxa"/>
            <w:vAlign w:val="center"/>
          </w:tcPr>
          <w:p w14:paraId="596EAC53"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w:t>
            </w:r>
          </w:p>
        </w:tc>
        <w:tc>
          <w:tcPr>
            <w:tcW w:w="2127" w:type="dxa"/>
            <w:vAlign w:val="center"/>
          </w:tcPr>
          <w:p w14:paraId="05D5DA13"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Bullied by others, termination of pregnancy</w:t>
            </w:r>
          </w:p>
          <w:p w14:paraId="781BD048"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&amp; Abusive intimate relationship</w:t>
            </w:r>
          </w:p>
        </w:tc>
        <w:tc>
          <w:tcPr>
            <w:tcW w:w="2126" w:type="dxa"/>
            <w:vAlign w:val="center"/>
          </w:tcPr>
          <w:p w14:paraId="5E126200"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Emotionally Unstable Personality Disorder</w:t>
            </w:r>
          </w:p>
        </w:tc>
      </w:tr>
      <w:tr w:rsidR="00FA0F82" w:rsidRPr="00FA0F82" w14:paraId="5A41AE3D" w14:textId="77777777" w:rsidTr="00064957">
        <w:tc>
          <w:tcPr>
            <w:tcW w:w="1271" w:type="dxa"/>
            <w:vAlign w:val="center"/>
          </w:tcPr>
          <w:p w14:paraId="65A87BD3" w14:textId="77777777" w:rsidR="00064957" w:rsidRPr="00FA0F82" w:rsidRDefault="00064957" w:rsidP="00064957">
            <w:pPr>
              <w:rPr>
                <w:rFonts w:ascii="Times New Roman" w:hAnsi="Times New Roman" w:cs="Times New Roman"/>
                <w:sz w:val="18"/>
                <w:szCs w:val="18"/>
              </w:rPr>
            </w:pPr>
            <w:r w:rsidRPr="00FA0F82">
              <w:rPr>
                <w:rFonts w:ascii="Times New Roman" w:hAnsi="Times New Roman" w:cs="Times New Roman"/>
                <w:sz w:val="18"/>
                <w:szCs w:val="18"/>
              </w:rPr>
              <w:t>Ricky **</w:t>
            </w:r>
          </w:p>
        </w:tc>
        <w:tc>
          <w:tcPr>
            <w:tcW w:w="709" w:type="dxa"/>
            <w:vAlign w:val="center"/>
          </w:tcPr>
          <w:p w14:paraId="0BA33DFA"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54</w:t>
            </w:r>
          </w:p>
        </w:tc>
        <w:tc>
          <w:tcPr>
            <w:tcW w:w="1134" w:type="dxa"/>
            <w:vAlign w:val="center"/>
          </w:tcPr>
          <w:p w14:paraId="108D4EA7"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2022***</w:t>
            </w:r>
          </w:p>
        </w:tc>
        <w:tc>
          <w:tcPr>
            <w:tcW w:w="1276" w:type="dxa"/>
            <w:vAlign w:val="center"/>
          </w:tcPr>
          <w:p w14:paraId="180F244D"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Accepted ◊</w:t>
            </w:r>
          </w:p>
        </w:tc>
        <w:tc>
          <w:tcPr>
            <w:tcW w:w="1275" w:type="dxa"/>
            <w:vAlign w:val="center"/>
          </w:tcPr>
          <w:p w14:paraId="17F06A54"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Y – Self-harm</w:t>
            </w:r>
          </w:p>
        </w:tc>
        <w:tc>
          <w:tcPr>
            <w:tcW w:w="2127" w:type="dxa"/>
            <w:vAlign w:val="center"/>
          </w:tcPr>
          <w:p w14:paraId="7D2BCF82"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Physical, Sexual &amp;Emotional abuse &amp; Abusive intimate relationship</w:t>
            </w:r>
          </w:p>
        </w:tc>
        <w:tc>
          <w:tcPr>
            <w:tcW w:w="2126" w:type="dxa"/>
            <w:vAlign w:val="center"/>
          </w:tcPr>
          <w:p w14:paraId="14C4BADF"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Emotionally Unstable Personality Disorder</w:t>
            </w:r>
          </w:p>
        </w:tc>
      </w:tr>
      <w:tr w:rsidR="00FA0F82" w:rsidRPr="00FA0F82" w14:paraId="41D64D1A" w14:textId="77777777" w:rsidTr="00064957">
        <w:tc>
          <w:tcPr>
            <w:tcW w:w="1271" w:type="dxa"/>
            <w:vAlign w:val="center"/>
          </w:tcPr>
          <w:p w14:paraId="24C640F7" w14:textId="77777777" w:rsidR="00064957" w:rsidRPr="00FA0F82" w:rsidRDefault="00064957" w:rsidP="00064957">
            <w:pPr>
              <w:rPr>
                <w:rFonts w:ascii="Times New Roman" w:hAnsi="Times New Roman" w:cs="Times New Roman"/>
                <w:sz w:val="18"/>
                <w:szCs w:val="18"/>
              </w:rPr>
            </w:pPr>
            <w:r w:rsidRPr="00FA0F82">
              <w:rPr>
                <w:rFonts w:ascii="Times New Roman" w:hAnsi="Times New Roman" w:cs="Times New Roman"/>
                <w:sz w:val="18"/>
                <w:szCs w:val="18"/>
              </w:rPr>
              <w:t>Paige* ▀</w:t>
            </w:r>
          </w:p>
        </w:tc>
        <w:tc>
          <w:tcPr>
            <w:tcW w:w="709" w:type="dxa"/>
            <w:vAlign w:val="center"/>
          </w:tcPr>
          <w:p w14:paraId="64B6FF4C"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27</w:t>
            </w:r>
          </w:p>
        </w:tc>
        <w:tc>
          <w:tcPr>
            <w:tcW w:w="1134" w:type="dxa"/>
            <w:vAlign w:val="center"/>
          </w:tcPr>
          <w:p w14:paraId="5B6CEFF5"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2022***</w:t>
            </w:r>
          </w:p>
        </w:tc>
        <w:tc>
          <w:tcPr>
            <w:tcW w:w="1276" w:type="dxa"/>
            <w:vAlign w:val="center"/>
          </w:tcPr>
          <w:p w14:paraId="7D3E72AD"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Declined</w:t>
            </w:r>
          </w:p>
        </w:tc>
        <w:tc>
          <w:tcPr>
            <w:tcW w:w="1275" w:type="dxa"/>
            <w:vAlign w:val="center"/>
          </w:tcPr>
          <w:p w14:paraId="5FC24D88"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w:t>
            </w:r>
          </w:p>
        </w:tc>
        <w:tc>
          <w:tcPr>
            <w:tcW w:w="2127" w:type="dxa"/>
            <w:vAlign w:val="center"/>
          </w:tcPr>
          <w:p w14:paraId="3C254FD2"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Physical, Sexual, &amp;Emotional abuse, miscarriage &amp; Abusive intimate relationship</w:t>
            </w:r>
          </w:p>
        </w:tc>
        <w:tc>
          <w:tcPr>
            <w:tcW w:w="2126" w:type="dxa"/>
            <w:vAlign w:val="center"/>
          </w:tcPr>
          <w:p w14:paraId="7E73F6F7" w14:textId="77777777" w:rsidR="00064957" w:rsidRPr="00FA0F82" w:rsidRDefault="00064957" w:rsidP="00064957">
            <w:pPr>
              <w:jc w:val="center"/>
              <w:rPr>
                <w:rFonts w:ascii="Times New Roman" w:hAnsi="Times New Roman" w:cs="Times New Roman"/>
                <w:sz w:val="18"/>
                <w:szCs w:val="18"/>
              </w:rPr>
            </w:pPr>
            <w:r w:rsidRPr="00FA0F82">
              <w:rPr>
                <w:rFonts w:ascii="Times New Roman" w:hAnsi="Times New Roman" w:cs="Times New Roman"/>
                <w:sz w:val="18"/>
                <w:szCs w:val="18"/>
              </w:rPr>
              <w:t>Emotionally Unstable Personality Disorder</w:t>
            </w:r>
          </w:p>
        </w:tc>
      </w:tr>
      <w:tr w:rsidR="00FA0F82" w:rsidRPr="00FA0F82" w14:paraId="4951C6CB" w14:textId="77777777" w:rsidTr="00064957">
        <w:tc>
          <w:tcPr>
            <w:tcW w:w="9918" w:type="dxa"/>
            <w:gridSpan w:val="7"/>
            <w:vAlign w:val="center"/>
          </w:tcPr>
          <w:p w14:paraId="5558C386" w14:textId="77777777" w:rsidR="00064957" w:rsidRPr="00FA0F82" w:rsidRDefault="00064957" w:rsidP="00064957">
            <w:pPr>
              <w:rPr>
                <w:rFonts w:ascii="Times New Roman" w:hAnsi="Times New Roman" w:cs="Times New Roman"/>
                <w:sz w:val="18"/>
                <w:szCs w:val="18"/>
              </w:rPr>
            </w:pPr>
            <w:r w:rsidRPr="00FA0F82">
              <w:rPr>
                <w:rFonts w:ascii="Times New Roman" w:hAnsi="Times New Roman" w:cs="Times New Roman"/>
                <w:sz w:val="18"/>
                <w:szCs w:val="18"/>
              </w:rPr>
              <w:t xml:space="preserve">*Eligible for HPV vaccination; ▀ HPV offered/ accepted; ▼declined/ not offered HPV vaccination; ** (peri) menopause; *** offered first cervical screening in forensic services; ◊ previously declined cervical screening </w:t>
            </w:r>
          </w:p>
        </w:tc>
      </w:tr>
    </w:tbl>
    <w:p w14:paraId="11E947B7" w14:textId="77777777" w:rsidR="00A951EE" w:rsidRPr="00FA0F82" w:rsidRDefault="00A951EE" w:rsidP="00A951EE">
      <w:pPr>
        <w:rPr>
          <w:rFonts w:ascii="Arial" w:hAnsi="Arial" w:cs="Arial"/>
          <w:b/>
          <w:bCs/>
        </w:rPr>
      </w:pPr>
    </w:p>
    <w:p w14:paraId="2E1C7B98" w14:textId="77777777" w:rsidR="00A951EE" w:rsidRPr="00FA0F82" w:rsidRDefault="00A951EE" w:rsidP="00A951EE">
      <w:pPr>
        <w:rPr>
          <w:rFonts w:ascii="Arial" w:hAnsi="Arial" w:cs="Arial"/>
          <w:b/>
          <w:bCs/>
        </w:rPr>
      </w:pPr>
    </w:p>
    <w:p w14:paraId="15BE3BAE" w14:textId="77777777" w:rsidR="00A951EE" w:rsidRPr="00FA0F82" w:rsidRDefault="00A951EE" w:rsidP="00A951EE">
      <w:pPr>
        <w:tabs>
          <w:tab w:val="left" w:pos="2926"/>
        </w:tabs>
        <w:rPr>
          <w:rFonts w:ascii="Arial" w:hAnsi="Arial" w:cs="Arial"/>
          <w:b/>
          <w:bCs/>
        </w:rPr>
        <w:sectPr w:rsidR="00A951EE" w:rsidRPr="00FA0F82" w:rsidSect="00064957">
          <w:headerReference w:type="default" r:id="rId84"/>
          <w:footerReference w:type="default" r:id="rId85"/>
          <w:pgSz w:w="11906" w:h="16838" w:orient="landscape"/>
          <w:pgMar w:top="1440" w:right="1440" w:bottom="1440" w:left="1440" w:header="708" w:footer="708" w:gutter="0"/>
          <w:cols w:space="708"/>
          <w:docGrid w:linePitch="360"/>
        </w:sectPr>
      </w:pPr>
    </w:p>
    <w:p w14:paraId="26634F4F" w14:textId="21F7C026" w:rsidR="00E60263" w:rsidRPr="00FA0F82" w:rsidRDefault="00A951EE" w:rsidP="00A951EE">
      <w:pPr>
        <w:pStyle w:val="Heading2"/>
        <w:rPr>
          <w:rFonts w:ascii="Arial" w:hAnsi="Arial" w:cs="Arial"/>
          <w:b/>
          <w:bCs/>
          <w:i/>
          <w:iCs/>
          <w:color w:val="auto"/>
          <w:sz w:val="18"/>
          <w:szCs w:val="18"/>
        </w:rPr>
      </w:pPr>
      <w:bookmarkStart w:id="22" w:name="_Toc140125041"/>
      <w:bookmarkStart w:id="23" w:name="_Toc146637536"/>
      <w:bookmarkStart w:id="24" w:name="_Toc146637690"/>
      <w:bookmarkStart w:id="25" w:name="_Toc146637770"/>
      <w:bookmarkStart w:id="26" w:name="_Toc146641342"/>
      <w:bookmarkStart w:id="27" w:name="_Toc146642305"/>
      <w:bookmarkStart w:id="28" w:name="_Toc146642356"/>
      <w:bookmarkStart w:id="29" w:name="_Toc146798567"/>
      <w:bookmarkStart w:id="30" w:name="_Toc146812855"/>
      <w:bookmarkStart w:id="31" w:name="_Toc152074628"/>
      <w:r w:rsidRPr="00FA0F82">
        <w:rPr>
          <w:rFonts w:ascii="Arial" w:hAnsi="Arial" w:cs="Arial"/>
          <w:b/>
          <w:bCs/>
          <w:i/>
          <w:iCs/>
          <w:color w:val="auto"/>
          <w:sz w:val="18"/>
          <w:szCs w:val="18"/>
        </w:rPr>
        <w:lastRenderedPageBreak/>
        <w:t>Table 2:</w:t>
      </w:r>
      <w:r w:rsidR="00E60263" w:rsidRPr="00FA0F82">
        <w:rPr>
          <w:rFonts w:ascii="Arial" w:hAnsi="Arial" w:cs="Arial"/>
          <w:b/>
          <w:bCs/>
          <w:i/>
          <w:iCs/>
          <w:color w:val="auto"/>
          <w:sz w:val="18"/>
          <w:szCs w:val="18"/>
        </w:rPr>
        <w:t xml:space="preserve"> Study’s inclusion and exclusion criteria </w:t>
      </w:r>
    </w:p>
    <w:p w14:paraId="6D7E40E9" w14:textId="77777777" w:rsidR="00B66CD2" w:rsidRPr="00FA0F82" w:rsidRDefault="00B66CD2">
      <w:pPr>
        <w:rPr>
          <w:rFonts w:ascii="Arial" w:hAnsi="Arial" w:cs="Arial"/>
          <w:b/>
          <w:bCs/>
          <w:i/>
          <w:iCs/>
          <w:sz w:val="18"/>
          <w:szCs w:val="18"/>
        </w:rPr>
      </w:pPr>
    </w:p>
    <w:tbl>
      <w:tblPr>
        <w:tblStyle w:val="TableGrid"/>
        <w:tblW w:w="0" w:type="auto"/>
        <w:tblLook w:val="04A0" w:firstRow="1" w:lastRow="0" w:firstColumn="1" w:lastColumn="0" w:noHBand="0" w:noVBand="1"/>
      </w:tblPr>
      <w:tblGrid>
        <w:gridCol w:w="4508"/>
        <w:gridCol w:w="4508"/>
      </w:tblGrid>
      <w:tr w:rsidR="00FA0F82" w:rsidRPr="00FA0F82" w14:paraId="24F2A4DA" w14:textId="77777777" w:rsidTr="00B03A9D">
        <w:tc>
          <w:tcPr>
            <w:tcW w:w="4508" w:type="dxa"/>
          </w:tcPr>
          <w:p w14:paraId="1F8D24C8" w14:textId="77777777" w:rsidR="00B66CD2" w:rsidRPr="00FA0F82" w:rsidRDefault="00B66CD2" w:rsidP="00B03A9D">
            <w:pPr>
              <w:jc w:val="center"/>
              <w:rPr>
                <w:rFonts w:ascii="Times New Roman" w:hAnsi="Times New Roman" w:cs="Times New Roman"/>
                <w:b/>
                <w:bCs/>
              </w:rPr>
            </w:pPr>
            <w:r w:rsidRPr="00FA0F82">
              <w:rPr>
                <w:rFonts w:ascii="Times New Roman" w:hAnsi="Times New Roman" w:cs="Times New Roman"/>
                <w:b/>
                <w:bCs/>
              </w:rPr>
              <w:t>Inclusion Criteria</w:t>
            </w:r>
          </w:p>
        </w:tc>
        <w:tc>
          <w:tcPr>
            <w:tcW w:w="4508" w:type="dxa"/>
          </w:tcPr>
          <w:p w14:paraId="04C8C322" w14:textId="77777777" w:rsidR="00B66CD2" w:rsidRPr="00FA0F82" w:rsidRDefault="00B66CD2" w:rsidP="00B03A9D">
            <w:pPr>
              <w:jc w:val="center"/>
              <w:rPr>
                <w:rFonts w:ascii="Times New Roman" w:hAnsi="Times New Roman" w:cs="Times New Roman"/>
                <w:b/>
                <w:bCs/>
              </w:rPr>
            </w:pPr>
            <w:r w:rsidRPr="00FA0F82">
              <w:rPr>
                <w:rFonts w:ascii="Times New Roman" w:hAnsi="Times New Roman" w:cs="Times New Roman"/>
                <w:b/>
                <w:bCs/>
              </w:rPr>
              <w:t>Exclusion Criteria</w:t>
            </w:r>
          </w:p>
        </w:tc>
      </w:tr>
      <w:tr w:rsidR="00FA0F82" w:rsidRPr="00FA0F82" w14:paraId="119191F7" w14:textId="77777777" w:rsidTr="00B03A9D">
        <w:tc>
          <w:tcPr>
            <w:tcW w:w="4508" w:type="dxa"/>
          </w:tcPr>
          <w:p w14:paraId="0BAB0D33" w14:textId="2FC08FAB" w:rsidR="00B66CD2" w:rsidRPr="00FA0F82" w:rsidRDefault="00776E36" w:rsidP="00B66CD2">
            <w:pPr>
              <w:pStyle w:val="ListParagraph"/>
              <w:numPr>
                <w:ilvl w:val="0"/>
                <w:numId w:val="16"/>
              </w:numPr>
              <w:rPr>
                <w:rFonts w:ascii="Times New Roman" w:hAnsi="Times New Roman" w:cs="Times New Roman"/>
              </w:rPr>
            </w:pPr>
            <w:r w:rsidRPr="00FA0F82">
              <w:rPr>
                <w:rFonts w:ascii="Times New Roman" w:hAnsi="Times New Roman" w:cs="Times New Roman"/>
              </w:rPr>
              <w:t xml:space="preserve">Inpatients who were assigned female at birth </w:t>
            </w:r>
            <w:r w:rsidR="00B66CD2" w:rsidRPr="00FA0F82">
              <w:rPr>
                <w:rFonts w:ascii="Times New Roman" w:hAnsi="Times New Roman" w:cs="Times New Roman"/>
              </w:rPr>
              <w:t xml:space="preserve"> </w:t>
            </w:r>
          </w:p>
          <w:p w14:paraId="3C261460" w14:textId="785F1B97" w:rsidR="00B66CD2" w:rsidRPr="00FA0F82" w:rsidRDefault="00B66CD2" w:rsidP="00B66CD2">
            <w:pPr>
              <w:pStyle w:val="ListParagraph"/>
              <w:numPr>
                <w:ilvl w:val="0"/>
                <w:numId w:val="16"/>
              </w:numPr>
              <w:rPr>
                <w:rFonts w:ascii="Times New Roman" w:hAnsi="Times New Roman" w:cs="Times New Roman"/>
              </w:rPr>
            </w:pPr>
            <w:r w:rsidRPr="00FA0F82">
              <w:rPr>
                <w:rFonts w:ascii="Times New Roman" w:hAnsi="Times New Roman" w:cs="Times New Roman"/>
              </w:rPr>
              <w:t xml:space="preserve">Eligible for </w:t>
            </w:r>
            <w:r w:rsidR="00776E36" w:rsidRPr="00FA0F82">
              <w:rPr>
                <w:rFonts w:ascii="Times New Roman" w:hAnsi="Times New Roman" w:cs="Times New Roman"/>
              </w:rPr>
              <w:t>c</w:t>
            </w:r>
            <w:r w:rsidRPr="00FA0F82">
              <w:rPr>
                <w:rFonts w:ascii="Times New Roman" w:hAnsi="Times New Roman" w:cs="Times New Roman"/>
              </w:rPr>
              <w:t>ervical cancer smear tests (by age or medical reasons)</w:t>
            </w:r>
          </w:p>
          <w:p w14:paraId="1BE87F38" w14:textId="77777777" w:rsidR="00B66CD2" w:rsidRPr="00FA0F82" w:rsidRDefault="00B66CD2" w:rsidP="00B66CD2">
            <w:pPr>
              <w:pStyle w:val="ListParagraph"/>
              <w:numPr>
                <w:ilvl w:val="0"/>
                <w:numId w:val="16"/>
              </w:numPr>
              <w:rPr>
                <w:rFonts w:ascii="Times New Roman" w:hAnsi="Times New Roman" w:cs="Times New Roman"/>
              </w:rPr>
            </w:pPr>
            <w:r w:rsidRPr="00FA0F82">
              <w:rPr>
                <w:rFonts w:ascii="Times New Roman" w:hAnsi="Times New Roman" w:cs="Times New Roman"/>
              </w:rPr>
              <w:t xml:space="preserve">Considered by the Responsible Clinician (RC) to have capacity give written informed consent </w:t>
            </w:r>
          </w:p>
          <w:p w14:paraId="416540BD" w14:textId="77777777" w:rsidR="00B66CD2" w:rsidRPr="00FA0F82" w:rsidRDefault="00B66CD2" w:rsidP="00B66CD2">
            <w:pPr>
              <w:pStyle w:val="ListParagraph"/>
              <w:numPr>
                <w:ilvl w:val="0"/>
                <w:numId w:val="16"/>
              </w:numPr>
              <w:rPr>
                <w:rFonts w:ascii="Times New Roman" w:hAnsi="Times New Roman" w:cs="Times New Roman"/>
              </w:rPr>
            </w:pPr>
            <w:r w:rsidRPr="00FA0F82">
              <w:rPr>
                <w:rFonts w:ascii="Times New Roman" w:hAnsi="Times New Roman" w:cs="Times New Roman"/>
              </w:rPr>
              <w:t xml:space="preserve">Ability to speak and read English to provide written consent and engage in an interview </w:t>
            </w:r>
          </w:p>
          <w:p w14:paraId="647171BE" w14:textId="77777777" w:rsidR="00B66CD2" w:rsidRPr="00FA0F82" w:rsidRDefault="00B66CD2" w:rsidP="00B66CD2">
            <w:pPr>
              <w:pStyle w:val="ListParagraph"/>
              <w:numPr>
                <w:ilvl w:val="0"/>
                <w:numId w:val="16"/>
              </w:numPr>
              <w:rPr>
                <w:rFonts w:ascii="Times New Roman" w:hAnsi="Times New Roman" w:cs="Times New Roman"/>
              </w:rPr>
            </w:pPr>
            <w:r w:rsidRPr="00FA0F82">
              <w:rPr>
                <w:rFonts w:ascii="Times New Roman" w:hAnsi="Times New Roman" w:cs="Times New Roman"/>
              </w:rPr>
              <w:t>1 to 1 escort ratio (to allow interviews to be completed solely by the Principal researcher without the presence of other individuals)</w:t>
            </w:r>
          </w:p>
          <w:p w14:paraId="6F25731E" w14:textId="77777777" w:rsidR="00B66CD2" w:rsidRPr="00FA0F82" w:rsidRDefault="00B66CD2" w:rsidP="00B66CD2">
            <w:pPr>
              <w:pStyle w:val="ListParagraph"/>
              <w:numPr>
                <w:ilvl w:val="0"/>
                <w:numId w:val="16"/>
              </w:numPr>
              <w:rPr>
                <w:rFonts w:ascii="Times New Roman" w:hAnsi="Times New Roman" w:cs="Times New Roman"/>
              </w:rPr>
            </w:pPr>
            <w:r w:rsidRPr="00FA0F82">
              <w:rPr>
                <w:rFonts w:ascii="Times New Roman" w:hAnsi="Times New Roman" w:cs="Times New Roman"/>
              </w:rPr>
              <w:t xml:space="preserve">To be within the Containment, Control and Regulation, Exploration and Change or Integration and Synthesis stage of their treatment which aligns with the trauma-informed therapeutic treatment model of both research sites. </w:t>
            </w:r>
          </w:p>
          <w:p w14:paraId="0ABE31B9" w14:textId="77777777" w:rsidR="00B66CD2" w:rsidRPr="00FA0F82" w:rsidRDefault="00B66CD2" w:rsidP="00B66CD2">
            <w:pPr>
              <w:pStyle w:val="ListParagraph"/>
              <w:numPr>
                <w:ilvl w:val="0"/>
                <w:numId w:val="16"/>
              </w:numPr>
              <w:jc w:val="both"/>
              <w:rPr>
                <w:rFonts w:ascii="Times New Roman" w:hAnsi="Times New Roman" w:cs="Times New Roman"/>
              </w:rPr>
            </w:pPr>
            <w:r w:rsidRPr="00FA0F82">
              <w:rPr>
                <w:rFonts w:ascii="Times New Roman" w:hAnsi="Times New Roman" w:cs="Times New Roman"/>
              </w:rPr>
              <w:t xml:space="preserve">The clinical team have assessed the patient's ability to demonstrate and use adaptive coping strategies to cope with the possible emotional responses that the interview may evoke. This will have been assessed by patients having completed the skills-based treatment (e.g., grounding techniques, distress tolerance, emotional regulations, communication skills, distress signature, sensory interventions as some examples) and using the developed skills which forms as part of usual care pathways for the women. </w:t>
            </w:r>
          </w:p>
          <w:p w14:paraId="3D86485F" w14:textId="77777777" w:rsidR="00B66CD2" w:rsidRPr="00FA0F82" w:rsidRDefault="00B66CD2" w:rsidP="00B66CD2">
            <w:pPr>
              <w:pStyle w:val="ListParagraph"/>
              <w:numPr>
                <w:ilvl w:val="0"/>
                <w:numId w:val="16"/>
              </w:numPr>
              <w:jc w:val="both"/>
              <w:rPr>
                <w:rFonts w:ascii="Times New Roman" w:hAnsi="Times New Roman" w:cs="Times New Roman"/>
              </w:rPr>
            </w:pPr>
            <w:r w:rsidRPr="00FA0F82">
              <w:rPr>
                <w:rFonts w:ascii="Times New Roman" w:hAnsi="Times New Roman" w:cs="Times New Roman"/>
              </w:rPr>
              <w:t>A history of trauma which will be assessed through patient clinical records (although patients will not be required to discuss this).</w:t>
            </w:r>
          </w:p>
        </w:tc>
        <w:tc>
          <w:tcPr>
            <w:tcW w:w="4508" w:type="dxa"/>
          </w:tcPr>
          <w:p w14:paraId="639326E5" w14:textId="77777777" w:rsidR="00B66CD2" w:rsidRPr="00FA0F82" w:rsidRDefault="00B66CD2" w:rsidP="00B66CD2">
            <w:pPr>
              <w:pStyle w:val="ListParagraph"/>
              <w:numPr>
                <w:ilvl w:val="0"/>
                <w:numId w:val="16"/>
              </w:numPr>
              <w:jc w:val="both"/>
              <w:rPr>
                <w:rFonts w:ascii="Times New Roman" w:hAnsi="Times New Roman" w:cs="Times New Roman"/>
              </w:rPr>
            </w:pPr>
            <w:r w:rsidRPr="00FA0F82">
              <w:rPr>
                <w:rFonts w:ascii="Times New Roman" w:hAnsi="Times New Roman" w:cs="Times New Roman"/>
              </w:rPr>
              <w:t>Not eligible for Cervical cancer smear tests (due to age, e.g., &lt;25 years)</w:t>
            </w:r>
          </w:p>
          <w:p w14:paraId="1F481CD9" w14:textId="77777777" w:rsidR="00B66CD2" w:rsidRPr="00FA0F82" w:rsidRDefault="00B66CD2" w:rsidP="00B66CD2">
            <w:pPr>
              <w:pStyle w:val="ListParagraph"/>
              <w:numPr>
                <w:ilvl w:val="0"/>
                <w:numId w:val="16"/>
              </w:numPr>
              <w:jc w:val="both"/>
              <w:rPr>
                <w:rFonts w:ascii="Times New Roman" w:hAnsi="Times New Roman" w:cs="Times New Roman"/>
              </w:rPr>
            </w:pPr>
            <w:r w:rsidRPr="00FA0F82">
              <w:rPr>
                <w:rFonts w:ascii="Times New Roman" w:hAnsi="Times New Roman" w:cs="Times New Roman"/>
              </w:rPr>
              <w:t xml:space="preserve">Not considered by the Responsible Clinician to have capacity to provide written informed consent </w:t>
            </w:r>
          </w:p>
          <w:p w14:paraId="2C877BC3" w14:textId="77777777" w:rsidR="00B66CD2" w:rsidRPr="00FA0F82" w:rsidRDefault="00B66CD2" w:rsidP="00B66CD2">
            <w:pPr>
              <w:pStyle w:val="ListParagraph"/>
              <w:numPr>
                <w:ilvl w:val="0"/>
                <w:numId w:val="16"/>
              </w:numPr>
              <w:jc w:val="both"/>
              <w:rPr>
                <w:rFonts w:ascii="Times New Roman" w:hAnsi="Times New Roman" w:cs="Times New Roman"/>
              </w:rPr>
            </w:pPr>
            <w:r w:rsidRPr="00FA0F82">
              <w:rPr>
                <w:rFonts w:ascii="Times New Roman" w:hAnsi="Times New Roman" w:cs="Times New Roman"/>
              </w:rPr>
              <w:t xml:space="preserve">Unable to speak and read English to provide written consent or engage in an interview </w:t>
            </w:r>
          </w:p>
          <w:p w14:paraId="64A3B3E4" w14:textId="77777777" w:rsidR="00B66CD2" w:rsidRPr="00FA0F82" w:rsidRDefault="00B66CD2" w:rsidP="00B66CD2">
            <w:pPr>
              <w:pStyle w:val="ListParagraph"/>
              <w:numPr>
                <w:ilvl w:val="0"/>
                <w:numId w:val="16"/>
              </w:numPr>
              <w:jc w:val="both"/>
              <w:rPr>
                <w:rFonts w:ascii="Times New Roman" w:hAnsi="Times New Roman" w:cs="Times New Roman"/>
              </w:rPr>
            </w:pPr>
            <w:r w:rsidRPr="00FA0F82">
              <w:rPr>
                <w:rFonts w:ascii="Times New Roman" w:hAnsi="Times New Roman" w:cs="Times New Roman"/>
              </w:rPr>
              <w:t xml:space="preserve">Acutely unwell where higher intensity nursing is required, e.g., being nursed in seclusion or Long-Term Segregation, Mechanical Restraint </w:t>
            </w:r>
          </w:p>
          <w:p w14:paraId="773919AD" w14:textId="77777777" w:rsidR="00B66CD2" w:rsidRPr="00FA0F82" w:rsidRDefault="00B66CD2" w:rsidP="00B66CD2">
            <w:pPr>
              <w:pStyle w:val="ListParagraph"/>
              <w:numPr>
                <w:ilvl w:val="0"/>
                <w:numId w:val="16"/>
              </w:numPr>
              <w:jc w:val="both"/>
              <w:rPr>
                <w:rFonts w:ascii="Times New Roman" w:hAnsi="Times New Roman" w:cs="Times New Roman"/>
              </w:rPr>
            </w:pPr>
            <w:r w:rsidRPr="00FA0F82">
              <w:rPr>
                <w:rFonts w:ascii="Times New Roman" w:hAnsi="Times New Roman" w:cs="Times New Roman"/>
              </w:rPr>
              <w:t xml:space="preserve">Pending criminal charges </w:t>
            </w:r>
          </w:p>
          <w:p w14:paraId="649AF89B" w14:textId="77777777" w:rsidR="00B66CD2" w:rsidRPr="00FA0F82" w:rsidRDefault="00B66CD2" w:rsidP="00B66CD2">
            <w:pPr>
              <w:pStyle w:val="ListParagraph"/>
              <w:numPr>
                <w:ilvl w:val="0"/>
                <w:numId w:val="16"/>
              </w:numPr>
              <w:jc w:val="both"/>
              <w:rPr>
                <w:rFonts w:ascii="Times New Roman" w:hAnsi="Times New Roman" w:cs="Times New Roman"/>
              </w:rPr>
            </w:pPr>
            <w:r w:rsidRPr="00FA0F82">
              <w:rPr>
                <w:rFonts w:ascii="Times New Roman" w:hAnsi="Times New Roman" w:cs="Times New Roman"/>
              </w:rPr>
              <w:t xml:space="preserve">Within the Safety stage of treatment </w:t>
            </w:r>
          </w:p>
          <w:p w14:paraId="28404EC4" w14:textId="77777777" w:rsidR="00B66CD2" w:rsidRPr="00FA0F82" w:rsidRDefault="00B66CD2" w:rsidP="00B66CD2">
            <w:pPr>
              <w:pStyle w:val="ListParagraph"/>
              <w:numPr>
                <w:ilvl w:val="0"/>
                <w:numId w:val="16"/>
              </w:numPr>
              <w:jc w:val="both"/>
              <w:rPr>
                <w:rFonts w:ascii="Times New Roman" w:hAnsi="Times New Roman" w:cs="Times New Roman"/>
              </w:rPr>
            </w:pPr>
            <w:r w:rsidRPr="00FA0F82">
              <w:rPr>
                <w:rFonts w:ascii="Times New Roman" w:hAnsi="Times New Roman" w:cs="Times New Roman"/>
              </w:rPr>
              <w:t xml:space="preserve">A formal diagnosis of Intellectual Disability which would impact the ability to provide consent and participate in the interview </w:t>
            </w:r>
          </w:p>
          <w:p w14:paraId="461A83BA" w14:textId="77777777" w:rsidR="00B66CD2" w:rsidRPr="00FA0F82" w:rsidRDefault="00B66CD2" w:rsidP="00B66CD2">
            <w:pPr>
              <w:pStyle w:val="ListParagraph"/>
              <w:numPr>
                <w:ilvl w:val="0"/>
                <w:numId w:val="16"/>
              </w:numPr>
              <w:jc w:val="both"/>
              <w:rPr>
                <w:rFonts w:ascii="Times New Roman" w:hAnsi="Times New Roman" w:cs="Times New Roman"/>
              </w:rPr>
            </w:pPr>
            <w:r w:rsidRPr="00FA0F82">
              <w:rPr>
                <w:rFonts w:ascii="Times New Roman" w:hAnsi="Times New Roman" w:cs="Times New Roman"/>
              </w:rPr>
              <w:t>The clinical teams have assessed that the interview is likely to cause a deterioration in mental state (e.g., limited adaptive coping strategies)</w:t>
            </w:r>
          </w:p>
          <w:p w14:paraId="023C5E33" w14:textId="77777777" w:rsidR="00B66CD2" w:rsidRPr="00FA0F82" w:rsidRDefault="00B66CD2" w:rsidP="00B66CD2">
            <w:pPr>
              <w:pStyle w:val="ListParagraph"/>
              <w:numPr>
                <w:ilvl w:val="0"/>
                <w:numId w:val="16"/>
              </w:numPr>
              <w:jc w:val="both"/>
              <w:rPr>
                <w:rFonts w:ascii="Times New Roman" w:hAnsi="Times New Roman" w:cs="Times New Roman"/>
              </w:rPr>
            </w:pPr>
            <w:r w:rsidRPr="00FA0F82">
              <w:rPr>
                <w:rFonts w:ascii="Times New Roman" w:hAnsi="Times New Roman" w:cs="Times New Roman"/>
              </w:rPr>
              <w:t>The clinical team have assessed that participation in the interview is likely to increase the risk to self (e.g., self-harm) or others (e.g., violence)</w:t>
            </w:r>
          </w:p>
          <w:p w14:paraId="60F68605" w14:textId="77777777" w:rsidR="00B66CD2" w:rsidRPr="00FA0F82" w:rsidRDefault="00B66CD2" w:rsidP="00B66CD2">
            <w:pPr>
              <w:pStyle w:val="ListParagraph"/>
              <w:numPr>
                <w:ilvl w:val="0"/>
                <w:numId w:val="16"/>
              </w:numPr>
              <w:rPr>
                <w:rFonts w:ascii="Times New Roman" w:hAnsi="Times New Roman" w:cs="Times New Roman"/>
              </w:rPr>
            </w:pPr>
            <w:r w:rsidRPr="00FA0F82">
              <w:rPr>
                <w:rFonts w:ascii="Times New Roman" w:hAnsi="Times New Roman" w:cs="Times New Roman"/>
              </w:rPr>
              <w:t>Undertaking Trauma Therapy relating to historical abuse</w:t>
            </w:r>
          </w:p>
          <w:p w14:paraId="6C805032" w14:textId="77777777" w:rsidR="00B66CD2" w:rsidRPr="00FA0F82" w:rsidRDefault="00B66CD2" w:rsidP="00B66CD2">
            <w:pPr>
              <w:pStyle w:val="ListParagraph"/>
              <w:numPr>
                <w:ilvl w:val="0"/>
                <w:numId w:val="16"/>
              </w:numPr>
              <w:rPr>
                <w:rFonts w:ascii="Times New Roman" w:hAnsi="Times New Roman" w:cs="Times New Roman"/>
              </w:rPr>
            </w:pPr>
            <w:r w:rsidRPr="00FA0F82">
              <w:rPr>
                <w:rFonts w:ascii="Times New Roman" w:hAnsi="Times New Roman" w:cs="Times New Roman"/>
              </w:rPr>
              <w:t>Active investigations around gynaecological care</w:t>
            </w:r>
          </w:p>
        </w:tc>
      </w:tr>
    </w:tbl>
    <w:p w14:paraId="7FC841DE" w14:textId="65CC6652" w:rsidR="00E60263" w:rsidRPr="00FA0F82" w:rsidRDefault="00E60263">
      <w:pPr>
        <w:rPr>
          <w:rFonts w:ascii="Arial" w:eastAsiaTheme="majorEastAsia" w:hAnsi="Arial" w:cs="Arial"/>
          <w:b/>
          <w:bCs/>
          <w:i/>
          <w:iCs/>
          <w:sz w:val="18"/>
          <w:szCs w:val="18"/>
        </w:rPr>
      </w:pPr>
      <w:r w:rsidRPr="00FA0F82">
        <w:rPr>
          <w:rFonts w:ascii="Arial" w:hAnsi="Arial" w:cs="Arial"/>
          <w:b/>
          <w:bCs/>
          <w:i/>
          <w:iCs/>
          <w:sz w:val="18"/>
          <w:szCs w:val="18"/>
        </w:rPr>
        <w:br w:type="page"/>
      </w:r>
    </w:p>
    <w:p w14:paraId="3E04444C" w14:textId="03C01300" w:rsidR="00A951EE" w:rsidRPr="00FA0F82" w:rsidRDefault="00E60263" w:rsidP="00A951EE">
      <w:pPr>
        <w:pStyle w:val="Heading2"/>
        <w:rPr>
          <w:rFonts w:ascii="Times New Roman" w:hAnsi="Times New Roman" w:cs="Times New Roman"/>
          <w:b/>
          <w:bCs/>
          <w:i/>
          <w:iCs/>
          <w:color w:val="auto"/>
          <w:sz w:val="18"/>
          <w:szCs w:val="18"/>
        </w:rPr>
      </w:pPr>
      <w:r w:rsidRPr="00FA0F82">
        <w:rPr>
          <w:rFonts w:ascii="Times New Roman" w:hAnsi="Times New Roman" w:cs="Times New Roman"/>
          <w:b/>
          <w:bCs/>
          <w:i/>
          <w:iCs/>
          <w:color w:val="auto"/>
          <w:sz w:val="18"/>
          <w:szCs w:val="18"/>
        </w:rPr>
        <w:lastRenderedPageBreak/>
        <w:t>Table 3:</w:t>
      </w:r>
      <w:r w:rsidR="00A951EE" w:rsidRPr="00FA0F82">
        <w:rPr>
          <w:rFonts w:ascii="Times New Roman" w:hAnsi="Times New Roman" w:cs="Times New Roman"/>
          <w:b/>
          <w:bCs/>
          <w:i/>
          <w:iCs/>
          <w:color w:val="auto"/>
          <w:sz w:val="18"/>
          <w:szCs w:val="18"/>
        </w:rPr>
        <w:t xml:space="preserve"> IPA Process</w:t>
      </w:r>
      <w:bookmarkEnd w:id="22"/>
      <w:bookmarkEnd w:id="23"/>
      <w:bookmarkEnd w:id="24"/>
      <w:bookmarkEnd w:id="25"/>
      <w:bookmarkEnd w:id="26"/>
      <w:bookmarkEnd w:id="27"/>
      <w:bookmarkEnd w:id="28"/>
      <w:bookmarkEnd w:id="29"/>
      <w:bookmarkEnd w:id="30"/>
      <w:bookmarkEnd w:id="31"/>
      <w:r w:rsidR="00A951EE" w:rsidRPr="00FA0F82">
        <w:rPr>
          <w:rFonts w:ascii="Times New Roman" w:hAnsi="Times New Roman" w:cs="Times New Roman"/>
          <w:b/>
          <w:bCs/>
          <w:i/>
          <w:iCs/>
          <w:color w:val="auto"/>
          <w:sz w:val="18"/>
          <w:szCs w:val="18"/>
        </w:rPr>
        <w:t xml:space="preserve"> </w:t>
      </w:r>
    </w:p>
    <w:p w14:paraId="44BCF964" w14:textId="77777777" w:rsidR="00A951EE" w:rsidRPr="00FA0F82" w:rsidRDefault="00A951EE" w:rsidP="00A951EE">
      <w:pPr>
        <w:rPr>
          <w:rFonts w:ascii="Times New Roman" w:hAnsi="Times New Roman" w:cs="Times New Roman"/>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0"/>
        <w:gridCol w:w="7036"/>
      </w:tblGrid>
      <w:tr w:rsidR="00FA0F82" w:rsidRPr="00FA0F82" w14:paraId="0DE20058" w14:textId="77777777" w:rsidTr="00675767">
        <w:tc>
          <w:tcPr>
            <w:tcW w:w="1980" w:type="dxa"/>
          </w:tcPr>
          <w:p w14:paraId="20B84CBE" w14:textId="77777777" w:rsidR="00A951EE" w:rsidRPr="00FA0F82" w:rsidRDefault="00A951EE" w:rsidP="00675767">
            <w:pPr>
              <w:spacing w:line="276" w:lineRule="auto"/>
              <w:jc w:val="both"/>
              <w:rPr>
                <w:rFonts w:ascii="Times New Roman" w:hAnsi="Times New Roman" w:cs="Times New Roman"/>
                <w:b/>
                <w:bCs/>
              </w:rPr>
            </w:pPr>
            <w:r w:rsidRPr="00FA0F82">
              <w:rPr>
                <w:rFonts w:ascii="Times New Roman" w:hAnsi="Times New Roman" w:cs="Times New Roman"/>
                <w:b/>
                <w:bCs/>
              </w:rPr>
              <w:t xml:space="preserve">Steps </w:t>
            </w:r>
          </w:p>
        </w:tc>
        <w:tc>
          <w:tcPr>
            <w:tcW w:w="7036" w:type="dxa"/>
          </w:tcPr>
          <w:p w14:paraId="5964DF93" w14:textId="77777777" w:rsidR="00A951EE" w:rsidRPr="00FA0F82" w:rsidRDefault="00A951EE" w:rsidP="00675767">
            <w:pPr>
              <w:spacing w:line="276" w:lineRule="auto"/>
              <w:jc w:val="both"/>
              <w:rPr>
                <w:rFonts w:ascii="Times New Roman" w:hAnsi="Times New Roman" w:cs="Times New Roman"/>
                <w:b/>
                <w:bCs/>
              </w:rPr>
            </w:pPr>
            <w:r w:rsidRPr="00FA0F82">
              <w:rPr>
                <w:rFonts w:ascii="Times New Roman" w:hAnsi="Times New Roman" w:cs="Times New Roman"/>
                <w:b/>
                <w:bCs/>
              </w:rPr>
              <w:t xml:space="preserve">Description of the analytic process </w:t>
            </w:r>
          </w:p>
        </w:tc>
      </w:tr>
      <w:tr w:rsidR="00FA0F82" w:rsidRPr="00FA0F82" w14:paraId="71CA9CD9" w14:textId="77777777" w:rsidTr="00675767">
        <w:tc>
          <w:tcPr>
            <w:tcW w:w="1980" w:type="dxa"/>
            <w:vAlign w:val="center"/>
          </w:tcPr>
          <w:p w14:paraId="3233DFB3" w14:textId="77777777" w:rsidR="00A951EE" w:rsidRPr="00FA0F82" w:rsidRDefault="00A951EE" w:rsidP="00675767">
            <w:pPr>
              <w:spacing w:line="276" w:lineRule="auto"/>
              <w:rPr>
                <w:rFonts w:ascii="Times New Roman" w:hAnsi="Times New Roman" w:cs="Times New Roman"/>
                <w:b/>
                <w:bCs/>
              </w:rPr>
            </w:pPr>
            <w:r w:rsidRPr="00FA0F82">
              <w:rPr>
                <w:rFonts w:ascii="Times New Roman" w:hAnsi="Times New Roman" w:cs="Times New Roman"/>
                <w:b/>
                <w:bCs/>
              </w:rPr>
              <w:t xml:space="preserve">1. Initial Coding </w:t>
            </w:r>
          </w:p>
        </w:tc>
        <w:tc>
          <w:tcPr>
            <w:tcW w:w="7036" w:type="dxa"/>
          </w:tcPr>
          <w:p w14:paraId="0B19A48E" w14:textId="47FE7DE0" w:rsidR="00A951EE" w:rsidRPr="00FA0F82" w:rsidRDefault="00A951EE" w:rsidP="00675767">
            <w:pPr>
              <w:spacing w:line="276" w:lineRule="auto"/>
              <w:jc w:val="both"/>
              <w:rPr>
                <w:rFonts w:ascii="Times New Roman" w:hAnsi="Times New Roman" w:cs="Times New Roman"/>
              </w:rPr>
            </w:pPr>
            <w:r w:rsidRPr="00FA0F82">
              <w:rPr>
                <w:rFonts w:ascii="Times New Roman" w:hAnsi="Times New Roman" w:cs="Times New Roman"/>
              </w:rPr>
              <w:t>Each transcript was read at least twice, facilitating immersion in the data. The analysis involved attending to each case, line-by-line annotations (exploratory coding) identifying descriptive, linguistic, and conceptual aspects to develop an in-depth understanding of individual accounts (Smith et al., 2009).</w:t>
            </w:r>
          </w:p>
        </w:tc>
      </w:tr>
      <w:tr w:rsidR="00FA0F82" w:rsidRPr="00FA0F82" w14:paraId="57F5EBF6" w14:textId="77777777" w:rsidTr="00675767">
        <w:tc>
          <w:tcPr>
            <w:tcW w:w="1980" w:type="dxa"/>
            <w:vAlign w:val="center"/>
          </w:tcPr>
          <w:p w14:paraId="04F012B1" w14:textId="77777777" w:rsidR="00A951EE" w:rsidRPr="00FA0F82" w:rsidRDefault="00A951EE" w:rsidP="00675767">
            <w:pPr>
              <w:spacing w:line="276" w:lineRule="auto"/>
              <w:rPr>
                <w:rFonts w:ascii="Times New Roman" w:hAnsi="Times New Roman" w:cs="Times New Roman"/>
                <w:b/>
                <w:bCs/>
              </w:rPr>
            </w:pPr>
            <w:r w:rsidRPr="00FA0F82">
              <w:rPr>
                <w:rFonts w:ascii="Times New Roman" w:hAnsi="Times New Roman" w:cs="Times New Roman"/>
                <w:b/>
                <w:bCs/>
              </w:rPr>
              <w:t>2. Experimental statements</w:t>
            </w:r>
          </w:p>
        </w:tc>
        <w:tc>
          <w:tcPr>
            <w:tcW w:w="7036" w:type="dxa"/>
          </w:tcPr>
          <w:p w14:paraId="0909CC79" w14:textId="77777777" w:rsidR="00A951EE" w:rsidRPr="00FA0F82" w:rsidRDefault="00A951EE" w:rsidP="00675767">
            <w:pPr>
              <w:spacing w:line="276" w:lineRule="auto"/>
              <w:jc w:val="both"/>
              <w:rPr>
                <w:rFonts w:ascii="Times New Roman" w:hAnsi="Times New Roman" w:cs="Times New Roman"/>
              </w:rPr>
            </w:pPr>
            <w:r w:rsidRPr="00FA0F82">
              <w:rPr>
                <w:rFonts w:ascii="Times New Roman" w:hAnsi="Times New Roman" w:cs="Times New Roman"/>
              </w:rPr>
              <w:t xml:space="preserve">Codes were grouped to form experimental statements </w:t>
            </w:r>
          </w:p>
        </w:tc>
      </w:tr>
      <w:tr w:rsidR="00FA0F82" w:rsidRPr="00FA0F82" w14:paraId="7453CBF7" w14:textId="77777777" w:rsidTr="00675767">
        <w:tc>
          <w:tcPr>
            <w:tcW w:w="1980" w:type="dxa"/>
            <w:vAlign w:val="center"/>
          </w:tcPr>
          <w:p w14:paraId="106A2A71" w14:textId="77777777" w:rsidR="00A951EE" w:rsidRPr="00FA0F82" w:rsidRDefault="00A951EE" w:rsidP="00675767">
            <w:pPr>
              <w:spacing w:line="276" w:lineRule="auto"/>
              <w:rPr>
                <w:rFonts w:ascii="Times New Roman" w:hAnsi="Times New Roman" w:cs="Times New Roman"/>
                <w:b/>
                <w:bCs/>
              </w:rPr>
            </w:pPr>
            <w:r w:rsidRPr="00FA0F82">
              <w:rPr>
                <w:rFonts w:ascii="Times New Roman" w:hAnsi="Times New Roman" w:cs="Times New Roman"/>
                <w:b/>
                <w:bCs/>
              </w:rPr>
              <w:t>3. Personal experimental themes (PETs)</w:t>
            </w:r>
          </w:p>
        </w:tc>
        <w:tc>
          <w:tcPr>
            <w:tcW w:w="7036" w:type="dxa"/>
          </w:tcPr>
          <w:p w14:paraId="53EADE02" w14:textId="62E22CBD" w:rsidR="00A951EE" w:rsidRPr="00FA0F82" w:rsidRDefault="00A951EE" w:rsidP="00675767">
            <w:pPr>
              <w:spacing w:line="276" w:lineRule="auto"/>
              <w:jc w:val="both"/>
              <w:rPr>
                <w:rFonts w:ascii="Times New Roman" w:hAnsi="Times New Roman" w:cs="Times New Roman"/>
              </w:rPr>
            </w:pPr>
            <w:r w:rsidRPr="00FA0F82">
              <w:rPr>
                <w:rFonts w:ascii="Times New Roman" w:hAnsi="Times New Roman" w:cs="Times New Roman"/>
              </w:rPr>
              <w:t xml:space="preserve">Connections across the experimental statements were searched for to form personal experimental themes. This allowed for broader superordinate themes and subordinate themes to be developed. The idiographic approach of IPA aims to offer insights into each participant's narrative, and therefore, analysis was completed for each </w:t>
            </w:r>
            <w:r w:rsidR="003E03DB" w:rsidRPr="00FA0F82">
              <w:rPr>
                <w:rFonts w:ascii="Times New Roman" w:hAnsi="Times New Roman" w:cs="Times New Roman"/>
              </w:rPr>
              <w:t xml:space="preserve">individual </w:t>
            </w:r>
            <w:r w:rsidRPr="00FA0F82">
              <w:rPr>
                <w:rFonts w:ascii="Times New Roman" w:hAnsi="Times New Roman" w:cs="Times New Roman"/>
              </w:rPr>
              <w:t xml:space="preserve">in turn.  </w:t>
            </w:r>
          </w:p>
        </w:tc>
      </w:tr>
      <w:tr w:rsidR="00A951EE" w:rsidRPr="00FA0F82" w14:paraId="60C7C08D" w14:textId="77777777" w:rsidTr="00675767">
        <w:tc>
          <w:tcPr>
            <w:tcW w:w="1980" w:type="dxa"/>
            <w:vAlign w:val="center"/>
          </w:tcPr>
          <w:p w14:paraId="4DC4A962" w14:textId="77777777" w:rsidR="00A951EE" w:rsidRPr="00FA0F82" w:rsidRDefault="00A951EE" w:rsidP="00675767">
            <w:pPr>
              <w:spacing w:line="276" w:lineRule="auto"/>
              <w:rPr>
                <w:rFonts w:ascii="Times New Roman" w:hAnsi="Times New Roman" w:cs="Times New Roman"/>
                <w:b/>
                <w:bCs/>
              </w:rPr>
            </w:pPr>
            <w:r w:rsidRPr="00FA0F82">
              <w:rPr>
                <w:rFonts w:ascii="Times New Roman" w:hAnsi="Times New Roman" w:cs="Times New Roman"/>
                <w:b/>
                <w:bCs/>
              </w:rPr>
              <w:t>4. Group experimental themes (GETs)</w:t>
            </w:r>
          </w:p>
        </w:tc>
        <w:tc>
          <w:tcPr>
            <w:tcW w:w="7036" w:type="dxa"/>
          </w:tcPr>
          <w:p w14:paraId="0CA2E8C0" w14:textId="77777777" w:rsidR="00A951EE" w:rsidRPr="00FA0F82" w:rsidRDefault="00A951EE" w:rsidP="00675767">
            <w:pPr>
              <w:spacing w:line="276" w:lineRule="auto"/>
              <w:jc w:val="both"/>
              <w:rPr>
                <w:rFonts w:ascii="Times New Roman" w:hAnsi="Times New Roman" w:cs="Times New Roman"/>
              </w:rPr>
            </w:pPr>
            <w:r w:rsidRPr="00FA0F82">
              <w:rPr>
                <w:rFonts w:ascii="Times New Roman" w:hAnsi="Times New Roman" w:cs="Times New Roman"/>
              </w:rPr>
              <w:t>Once all transcripts had been individually attended to, exploring how the themes connected across participants was undertaken to develop master superordinate themes (group experimental themes). This allowed identifying convergence and divergence within the data.</w:t>
            </w:r>
          </w:p>
        </w:tc>
      </w:tr>
    </w:tbl>
    <w:p w14:paraId="6A32C0E7" w14:textId="77777777" w:rsidR="00A951EE" w:rsidRPr="00FA0F82" w:rsidRDefault="00A951EE" w:rsidP="00A951EE">
      <w:pPr>
        <w:pStyle w:val="Heading2"/>
        <w:rPr>
          <w:rFonts w:ascii="Arial" w:hAnsi="Arial" w:cs="Arial"/>
          <w:b/>
          <w:bCs/>
          <w:color w:val="auto"/>
          <w:sz w:val="22"/>
          <w:szCs w:val="22"/>
        </w:rPr>
      </w:pPr>
    </w:p>
    <w:p w14:paraId="381F5C66" w14:textId="77777777" w:rsidR="00A951EE" w:rsidRPr="00FA0F82" w:rsidRDefault="00A951EE" w:rsidP="00A951EE">
      <w:pPr>
        <w:rPr>
          <w:rFonts w:ascii="Arial" w:eastAsiaTheme="majorEastAsia" w:hAnsi="Arial" w:cs="Arial"/>
          <w:b/>
          <w:bCs/>
        </w:rPr>
      </w:pPr>
      <w:bookmarkStart w:id="32" w:name="_Toc140125042"/>
      <w:bookmarkStart w:id="33" w:name="_Toc146637537"/>
      <w:bookmarkStart w:id="34" w:name="_Toc146637691"/>
      <w:bookmarkStart w:id="35" w:name="_Toc146637771"/>
      <w:r w:rsidRPr="00FA0F82">
        <w:rPr>
          <w:rFonts w:ascii="Arial" w:hAnsi="Arial" w:cs="Arial"/>
          <w:b/>
          <w:bCs/>
        </w:rPr>
        <w:br w:type="page"/>
      </w:r>
    </w:p>
    <w:p w14:paraId="26287FE9" w14:textId="06B644DA" w:rsidR="00A951EE" w:rsidRPr="00FA0F82" w:rsidRDefault="00A951EE" w:rsidP="00A951EE">
      <w:pPr>
        <w:pStyle w:val="Heading2"/>
        <w:rPr>
          <w:rFonts w:ascii="Times New Roman" w:hAnsi="Times New Roman" w:cs="Times New Roman"/>
          <w:b/>
          <w:bCs/>
          <w:i/>
          <w:iCs/>
          <w:color w:val="auto"/>
          <w:sz w:val="18"/>
          <w:szCs w:val="18"/>
        </w:rPr>
      </w:pPr>
      <w:bookmarkStart w:id="36" w:name="_Toc146641343"/>
      <w:bookmarkStart w:id="37" w:name="_Toc146642306"/>
      <w:bookmarkStart w:id="38" w:name="_Toc146642357"/>
      <w:bookmarkStart w:id="39" w:name="_Toc146798568"/>
      <w:bookmarkStart w:id="40" w:name="_Toc146812856"/>
      <w:bookmarkStart w:id="41" w:name="_Toc152074629"/>
      <w:r w:rsidRPr="00FA0F82">
        <w:rPr>
          <w:rFonts w:ascii="Times New Roman" w:hAnsi="Times New Roman" w:cs="Times New Roman"/>
          <w:b/>
          <w:bCs/>
          <w:i/>
          <w:iCs/>
          <w:color w:val="auto"/>
          <w:sz w:val="18"/>
          <w:szCs w:val="18"/>
        </w:rPr>
        <w:lastRenderedPageBreak/>
        <w:t xml:space="preserve">Table </w:t>
      </w:r>
      <w:r w:rsidR="00E60263" w:rsidRPr="00FA0F82">
        <w:rPr>
          <w:rFonts w:ascii="Times New Roman" w:hAnsi="Times New Roman" w:cs="Times New Roman"/>
          <w:b/>
          <w:bCs/>
          <w:i/>
          <w:iCs/>
          <w:color w:val="auto"/>
          <w:sz w:val="18"/>
          <w:szCs w:val="18"/>
        </w:rPr>
        <w:t>4</w:t>
      </w:r>
      <w:r w:rsidRPr="00FA0F82">
        <w:rPr>
          <w:rFonts w:ascii="Times New Roman" w:hAnsi="Times New Roman" w:cs="Times New Roman"/>
          <w:b/>
          <w:bCs/>
          <w:i/>
          <w:iCs/>
          <w:color w:val="auto"/>
          <w:sz w:val="18"/>
          <w:szCs w:val="18"/>
        </w:rPr>
        <w:t>: Overview of themes</w:t>
      </w:r>
      <w:bookmarkEnd w:id="32"/>
      <w:bookmarkEnd w:id="33"/>
      <w:bookmarkEnd w:id="34"/>
      <w:bookmarkEnd w:id="35"/>
      <w:bookmarkEnd w:id="36"/>
      <w:bookmarkEnd w:id="37"/>
      <w:bookmarkEnd w:id="38"/>
      <w:bookmarkEnd w:id="39"/>
      <w:bookmarkEnd w:id="40"/>
      <w:bookmarkEnd w:id="41"/>
      <w:r w:rsidRPr="00FA0F82">
        <w:rPr>
          <w:rFonts w:ascii="Times New Roman" w:hAnsi="Times New Roman" w:cs="Times New Roman"/>
          <w:b/>
          <w:bCs/>
          <w:i/>
          <w:iCs/>
          <w:color w:val="auto"/>
          <w:sz w:val="18"/>
          <w:szCs w:val="18"/>
        </w:rPr>
        <w:t xml:space="preserve"> </w:t>
      </w:r>
    </w:p>
    <w:p w14:paraId="7ABFD2BA" w14:textId="77777777" w:rsidR="00A951EE" w:rsidRPr="00FA0F82" w:rsidRDefault="00A951EE" w:rsidP="00A951EE">
      <w:pPr>
        <w:rPr>
          <w:rFonts w:ascii="Times New Roman" w:hAnsi="Times New Roman" w:cs="Times New Roman"/>
        </w:rPr>
      </w:pPr>
    </w:p>
    <w:p w14:paraId="0679B7A5" w14:textId="3A159A9E" w:rsidR="00772BF4" w:rsidRPr="00FA0F82" w:rsidRDefault="00772BF4">
      <w:pPr>
        <w:rPr>
          <w:rFonts w:ascii="Times New Roman" w:hAnsi="Times New Roman" w:cs="Times New Roman"/>
        </w:rPr>
      </w:pPr>
    </w:p>
    <w:tbl>
      <w:tblPr>
        <w:tblStyle w:val="TableGrid"/>
        <w:tblpPr w:leftFromText="180" w:rightFromText="180" w:horzAnchor="margin" w:tblpXSpec="center" w:tblpY="898"/>
        <w:tblW w:w="10916" w:type="dxa"/>
        <w:tblBorders>
          <w:left w:val="none" w:sz="0" w:space="0" w:color="auto"/>
          <w:right w:val="none" w:sz="0" w:space="0" w:color="auto"/>
          <w:insideV w:val="none" w:sz="0" w:space="0" w:color="auto"/>
        </w:tblBorders>
        <w:tblLook w:val="04A0" w:firstRow="1" w:lastRow="0" w:firstColumn="1" w:lastColumn="0" w:noHBand="0" w:noVBand="1"/>
      </w:tblPr>
      <w:tblGrid>
        <w:gridCol w:w="4112"/>
        <w:gridCol w:w="6804"/>
      </w:tblGrid>
      <w:tr w:rsidR="00FA0F82" w:rsidRPr="00FA0F82" w14:paraId="354EDF20" w14:textId="77777777" w:rsidTr="00064957">
        <w:tc>
          <w:tcPr>
            <w:tcW w:w="4112" w:type="dxa"/>
          </w:tcPr>
          <w:p w14:paraId="0686F289" w14:textId="77777777" w:rsidR="00772BF4" w:rsidRPr="00FA0F82" w:rsidRDefault="00772BF4" w:rsidP="00064957">
            <w:pPr>
              <w:jc w:val="both"/>
              <w:rPr>
                <w:rFonts w:ascii="Times New Roman" w:hAnsi="Times New Roman" w:cs="Times New Roman"/>
                <w:b/>
                <w:bCs/>
                <w:sz w:val="24"/>
                <w:szCs w:val="24"/>
              </w:rPr>
            </w:pPr>
            <w:r w:rsidRPr="00FA0F82">
              <w:rPr>
                <w:rFonts w:ascii="Times New Roman" w:hAnsi="Times New Roman" w:cs="Times New Roman"/>
                <w:b/>
                <w:bCs/>
                <w:sz w:val="24"/>
                <w:szCs w:val="24"/>
              </w:rPr>
              <w:t xml:space="preserve">Master Subordinate Themes </w:t>
            </w:r>
          </w:p>
        </w:tc>
        <w:tc>
          <w:tcPr>
            <w:tcW w:w="6804" w:type="dxa"/>
          </w:tcPr>
          <w:p w14:paraId="02133117" w14:textId="77777777" w:rsidR="00772BF4" w:rsidRPr="00FA0F82" w:rsidRDefault="00772BF4" w:rsidP="00064957">
            <w:pPr>
              <w:jc w:val="both"/>
              <w:rPr>
                <w:rFonts w:ascii="Times New Roman" w:hAnsi="Times New Roman" w:cs="Times New Roman"/>
                <w:b/>
                <w:bCs/>
                <w:sz w:val="24"/>
                <w:szCs w:val="24"/>
              </w:rPr>
            </w:pPr>
            <w:r w:rsidRPr="00FA0F82">
              <w:rPr>
                <w:rFonts w:ascii="Times New Roman" w:hAnsi="Times New Roman" w:cs="Times New Roman"/>
                <w:b/>
                <w:bCs/>
                <w:sz w:val="24"/>
                <w:szCs w:val="24"/>
              </w:rPr>
              <w:t xml:space="preserve">Sub-Themes </w:t>
            </w:r>
          </w:p>
        </w:tc>
      </w:tr>
      <w:tr w:rsidR="00FA0F82" w:rsidRPr="00FA0F82" w14:paraId="5B148EF8" w14:textId="77777777" w:rsidTr="00064957">
        <w:tc>
          <w:tcPr>
            <w:tcW w:w="4112" w:type="dxa"/>
          </w:tcPr>
          <w:p w14:paraId="2DD2A911" w14:textId="2ED795E5" w:rsidR="00772BF4" w:rsidRPr="00FA0F82" w:rsidRDefault="00772BF4" w:rsidP="00064957">
            <w:pPr>
              <w:pStyle w:val="ListParagraph"/>
              <w:numPr>
                <w:ilvl w:val="0"/>
                <w:numId w:val="4"/>
              </w:numPr>
              <w:rPr>
                <w:rFonts w:ascii="Times New Roman" w:hAnsi="Times New Roman" w:cs="Times New Roman"/>
                <w:b/>
                <w:sz w:val="24"/>
                <w:szCs w:val="24"/>
              </w:rPr>
            </w:pPr>
            <w:r w:rsidRPr="00FA0F82">
              <w:rPr>
                <w:rFonts w:ascii="Times New Roman" w:hAnsi="Times New Roman" w:cs="Times New Roman"/>
                <w:b/>
                <w:sz w:val="24"/>
                <w:szCs w:val="24"/>
              </w:rPr>
              <w:t>Internal Conflict</w:t>
            </w:r>
          </w:p>
          <w:p w14:paraId="05ACC4E0" w14:textId="77777777" w:rsidR="00772BF4" w:rsidRPr="00FA0F82" w:rsidRDefault="00772BF4" w:rsidP="00064957">
            <w:pPr>
              <w:ind w:left="360"/>
              <w:rPr>
                <w:rFonts w:ascii="Times New Roman" w:hAnsi="Times New Roman" w:cs="Times New Roman"/>
                <w:sz w:val="24"/>
                <w:szCs w:val="24"/>
              </w:rPr>
            </w:pPr>
            <w:r w:rsidRPr="00FA0F82">
              <w:rPr>
                <w:rFonts w:ascii="Times New Roman" w:hAnsi="Times New Roman" w:cs="Times New Roman"/>
                <w:sz w:val="24"/>
                <w:szCs w:val="24"/>
              </w:rPr>
              <w:t xml:space="preserve">This theme encapsulates how past trauma experiences have shaped beliefs about screening. This is illustrated through two subthemes representing influences of earlier experiences and the importance of screening role models. This theme shows how previous traumatic experiences and understanding the value of screening can create an internal personal tug-of-war experience for individuals, affecting screening uptake.  </w:t>
            </w:r>
          </w:p>
        </w:tc>
        <w:tc>
          <w:tcPr>
            <w:tcW w:w="6804" w:type="dxa"/>
          </w:tcPr>
          <w:p w14:paraId="500974BB" w14:textId="77777777" w:rsidR="00772BF4" w:rsidRPr="00FA0F82" w:rsidRDefault="00772BF4" w:rsidP="00064957">
            <w:pPr>
              <w:jc w:val="both"/>
              <w:rPr>
                <w:rFonts w:ascii="Times New Roman" w:hAnsi="Times New Roman" w:cs="Times New Roman"/>
                <w:b/>
                <w:sz w:val="24"/>
                <w:szCs w:val="24"/>
              </w:rPr>
            </w:pPr>
            <w:r w:rsidRPr="00FA0F82">
              <w:rPr>
                <w:rFonts w:ascii="Times New Roman" w:hAnsi="Times New Roman" w:cs="Times New Roman"/>
                <w:b/>
                <w:sz w:val="24"/>
                <w:szCs w:val="24"/>
              </w:rPr>
              <w:t>Influences of earlier experiences</w:t>
            </w:r>
          </w:p>
          <w:p w14:paraId="15CFFBFC" w14:textId="77777777" w:rsidR="00772BF4" w:rsidRPr="00FA0F82" w:rsidRDefault="00772BF4" w:rsidP="00064957">
            <w:pPr>
              <w:ind w:left="720"/>
              <w:jc w:val="both"/>
              <w:rPr>
                <w:rFonts w:ascii="Times New Roman" w:hAnsi="Times New Roman" w:cs="Times New Roman"/>
                <w:sz w:val="24"/>
                <w:szCs w:val="24"/>
              </w:rPr>
            </w:pPr>
            <w:r w:rsidRPr="00FA0F82">
              <w:rPr>
                <w:rFonts w:ascii="Times New Roman" w:hAnsi="Times New Roman" w:cs="Times New Roman"/>
                <w:sz w:val="24"/>
                <w:szCs w:val="24"/>
              </w:rPr>
              <w:t xml:space="preserve">This subtheme focuses on the influences of foundational gynaecological examination experiences in shaping beliefs and engagement with healthcare professionals. </w:t>
            </w:r>
          </w:p>
          <w:p w14:paraId="6702A20D" w14:textId="77777777" w:rsidR="00772BF4" w:rsidRPr="00FA0F82" w:rsidRDefault="00772BF4" w:rsidP="00064957">
            <w:pPr>
              <w:jc w:val="both"/>
              <w:rPr>
                <w:rFonts w:ascii="Times New Roman" w:hAnsi="Times New Roman" w:cs="Times New Roman"/>
                <w:sz w:val="24"/>
                <w:szCs w:val="24"/>
              </w:rPr>
            </w:pPr>
            <w:r w:rsidRPr="00FA0F82">
              <w:rPr>
                <w:rFonts w:ascii="Times New Roman" w:hAnsi="Times New Roman" w:cs="Times New Roman"/>
                <w:sz w:val="24"/>
                <w:szCs w:val="24"/>
              </w:rPr>
              <w:t xml:space="preserve"> </w:t>
            </w:r>
          </w:p>
          <w:p w14:paraId="6B0FACB4" w14:textId="77777777" w:rsidR="00772BF4" w:rsidRPr="00FA0F82" w:rsidRDefault="00772BF4" w:rsidP="00064957">
            <w:pPr>
              <w:jc w:val="both"/>
              <w:rPr>
                <w:rFonts w:ascii="Times New Roman" w:hAnsi="Times New Roman" w:cs="Times New Roman"/>
                <w:b/>
                <w:sz w:val="24"/>
                <w:szCs w:val="24"/>
              </w:rPr>
            </w:pPr>
            <w:r w:rsidRPr="00FA0F82">
              <w:rPr>
                <w:rFonts w:ascii="Times New Roman" w:hAnsi="Times New Roman" w:cs="Times New Roman"/>
                <w:b/>
                <w:sz w:val="24"/>
                <w:szCs w:val="24"/>
              </w:rPr>
              <w:t>Importance of cervical screening role models</w:t>
            </w:r>
          </w:p>
          <w:p w14:paraId="53616961" w14:textId="77777777" w:rsidR="00772BF4" w:rsidRPr="00FA0F82" w:rsidRDefault="00772BF4" w:rsidP="00064957">
            <w:pPr>
              <w:ind w:left="720"/>
              <w:jc w:val="both"/>
              <w:rPr>
                <w:rFonts w:ascii="Times New Roman" w:hAnsi="Times New Roman" w:cs="Times New Roman"/>
                <w:sz w:val="24"/>
                <w:szCs w:val="24"/>
              </w:rPr>
            </w:pPr>
            <w:r w:rsidRPr="00FA0F82">
              <w:rPr>
                <w:rFonts w:ascii="Times New Roman" w:hAnsi="Times New Roman" w:cs="Times New Roman"/>
                <w:sz w:val="24"/>
                <w:szCs w:val="24"/>
              </w:rPr>
              <w:t>Although historical experiences hindered screening engagement, participants recognised the health benefits of screening. This theme focuses on personal beliefs about the value of screening, including external influences combined with the personal tensions creating barriers to screening uptake.</w:t>
            </w:r>
          </w:p>
        </w:tc>
      </w:tr>
      <w:tr w:rsidR="00FA0F82" w:rsidRPr="00FA0F82" w14:paraId="57A7B395" w14:textId="77777777" w:rsidTr="00064957">
        <w:tc>
          <w:tcPr>
            <w:tcW w:w="4112" w:type="dxa"/>
          </w:tcPr>
          <w:p w14:paraId="7CACF71A" w14:textId="77777777" w:rsidR="0022113A" w:rsidRPr="00FA0F82" w:rsidRDefault="0022113A" w:rsidP="0022113A">
            <w:pPr>
              <w:rPr>
                <w:rFonts w:ascii="Times New Roman" w:hAnsi="Times New Roman" w:cs="Times New Roman"/>
                <w:b/>
                <w:sz w:val="24"/>
                <w:szCs w:val="24"/>
              </w:rPr>
            </w:pPr>
            <w:r w:rsidRPr="00FA0F82">
              <w:rPr>
                <w:rFonts w:ascii="Times New Roman" w:hAnsi="Times New Roman" w:cs="Times New Roman"/>
                <w:b/>
                <w:sz w:val="24"/>
                <w:szCs w:val="24"/>
              </w:rPr>
              <w:t>Manufacturing Control</w:t>
            </w:r>
          </w:p>
          <w:p w14:paraId="0DA43685" w14:textId="1290A944" w:rsidR="00772BF4" w:rsidRPr="00FA0F82" w:rsidRDefault="0022113A" w:rsidP="0022113A">
            <w:pPr>
              <w:ind w:left="360"/>
              <w:rPr>
                <w:rFonts w:ascii="Times New Roman" w:hAnsi="Times New Roman" w:cs="Times New Roman"/>
                <w:sz w:val="24"/>
                <w:szCs w:val="24"/>
              </w:rPr>
            </w:pPr>
            <w:r w:rsidRPr="00FA0F82">
              <w:rPr>
                <w:rFonts w:ascii="Times New Roman" w:hAnsi="Times New Roman" w:cs="Times New Roman"/>
                <w:sz w:val="24"/>
                <w:szCs w:val="24"/>
              </w:rPr>
              <w:t xml:space="preserve">This theme captures how participant's need to </w:t>
            </w:r>
            <w:r w:rsidRPr="00FA0F82">
              <w:rPr>
                <w:rFonts w:ascii="Times New Roman" w:eastAsia="Times New Roman" w:hAnsi="Times New Roman" w:cs="Times New Roman"/>
                <w:sz w:val="24"/>
                <w:szCs w:val="24"/>
                <w:lang w:eastAsia="en-GB"/>
              </w:rPr>
              <w:t>seek to feel in control of their cervical screening experience in order to feel psychologically safe</w:t>
            </w:r>
            <w:r w:rsidRPr="00FA0F82">
              <w:rPr>
                <w:rFonts w:ascii="Times New Roman" w:hAnsi="Times New Roman" w:cs="Times New Roman"/>
                <w:sz w:val="24"/>
                <w:szCs w:val="24"/>
              </w:rPr>
              <w:t>. Sub-themes include facilitating empowerment, psychological readiness, learning, knowledge and having a shared experience. This theme illustrates how services create a sense of safety which facilitates psychological safety and empowerment as well as opportunities to learn about screening and feel support by their peers. Individuals implement strategies to feel empowered and in control during the screening process as well as feeling mentally prepared to have their screening. The absence of these factors can have detrimental impacts on participants' mental health, recovery, and risk and can contribute to feeling disempowered and powerless about screening.</w:t>
            </w:r>
          </w:p>
        </w:tc>
        <w:tc>
          <w:tcPr>
            <w:tcW w:w="6804" w:type="dxa"/>
          </w:tcPr>
          <w:p w14:paraId="6FCC56A5" w14:textId="77777777" w:rsidR="00772BF4" w:rsidRPr="00FA0F82" w:rsidRDefault="00772BF4" w:rsidP="00064957">
            <w:pPr>
              <w:jc w:val="both"/>
              <w:rPr>
                <w:rFonts w:ascii="Times New Roman" w:hAnsi="Times New Roman" w:cs="Times New Roman"/>
                <w:b/>
                <w:sz w:val="24"/>
                <w:szCs w:val="24"/>
              </w:rPr>
            </w:pPr>
            <w:r w:rsidRPr="00FA0F82">
              <w:rPr>
                <w:rFonts w:ascii="Times New Roman" w:hAnsi="Times New Roman" w:cs="Times New Roman"/>
                <w:b/>
                <w:sz w:val="24"/>
                <w:szCs w:val="24"/>
              </w:rPr>
              <w:t xml:space="preserve">Facilitating Empowerment </w:t>
            </w:r>
          </w:p>
          <w:p w14:paraId="59A4AAFD" w14:textId="3ADD6443" w:rsidR="00772BF4" w:rsidRPr="00FA0F82" w:rsidRDefault="00D45C38" w:rsidP="00D45C38">
            <w:pPr>
              <w:ind w:left="720"/>
              <w:jc w:val="both"/>
              <w:rPr>
                <w:rFonts w:ascii="Times New Roman" w:hAnsi="Times New Roman" w:cs="Times New Roman"/>
                <w:sz w:val="24"/>
                <w:szCs w:val="24"/>
              </w:rPr>
            </w:pPr>
            <w:r w:rsidRPr="00FA0F82">
              <w:rPr>
                <w:rFonts w:ascii="Times New Roman" w:hAnsi="Times New Roman" w:cs="Times New Roman"/>
                <w:sz w:val="24"/>
                <w:szCs w:val="24"/>
              </w:rPr>
              <w:t>This subtheme highlights the significance of empowerment in the screening process as a means of fostering a sense of safety. Empowerment is understood as the process through which an individual gains a strong sense of control over their circumstances, enabling them to actively engage in the screening process.</w:t>
            </w:r>
          </w:p>
          <w:p w14:paraId="1D408048" w14:textId="77777777" w:rsidR="00772BF4" w:rsidRPr="00FA0F82" w:rsidRDefault="00772BF4" w:rsidP="00064957">
            <w:pPr>
              <w:jc w:val="both"/>
              <w:rPr>
                <w:rFonts w:ascii="Times New Roman" w:hAnsi="Times New Roman" w:cs="Times New Roman"/>
                <w:b/>
                <w:sz w:val="24"/>
                <w:szCs w:val="24"/>
              </w:rPr>
            </w:pPr>
            <w:r w:rsidRPr="00FA0F82">
              <w:rPr>
                <w:rFonts w:ascii="Times New Roman" w:hAnsi="Times New Roman" w:cs="Times New Roman"/>
                <w:b/>
                <w:sz w:val="24"/>
                <w:szCs w:val="24"/>
              </w:rPr>
              <w:t xml:space="preserve">Psychological Readiness </w:t>
            </w:r>
          </w:p>
          <w:p w14:paraId="4E8611DD" w14:textId="77777777" w:rsidR="00772BF4" w:rsidRPr="00FA0F82" w:rsidRDefault="00772BF4" w:rsidP="00064957">
            <w:pPr>
              <w:ind w:left="720"/>
              <w:jc w:val="both"/>
              <w:rPr>
                <w:rFonts w:ascii="Times New Roman" w:hAnsi="Times New Roman" w:cs="Times New Roman"/>
                <w:sz w:val="24"/>
                <w:szCs w:val="24"/>
              </w:rPr>
            </w:pPr>
            <w:r w:rsidRPr="00FA0F82">
              <w:rPr>
                <w:rFonts w:ascii="Times New Roman" w:hAnsi="Times New Roman" w:cs="Times New Roman"/>
                <w:sz w:val="24"/>
                <w:szCs w:val="24"/>
              </w:rPr>
              <w:t>This sub-theme emphasises participants' psychological readiness for screening, ensuring it aligns with their recovery to, not compromise progress or adversely impact their mental health, and to support ongoing preventive healthcare participation.</w:t>
            </w:r>
          </w:p>
          <w:p w14:paraId="08681E9C" w14:textId="77777777" w:rsidR="00772BF4" w:rsidRPr="00FA0F82" w:rsidRDefault="00772BF4" w:rsidP="00064957">
            <w:pPr>
              <w:jc w:val="both"/>
              <w:rPr>
                <w:rFonts w:ascii="Times New Roman" w:hAnsi="Times New Roman" w:cs="Times New Roman"/>
                <w:sz w:val="24"/>
                <w:szCs w:val="24"/>
              </w:rPr>
            </w:pPr>
          </w:p>
          <w:p w14:paraId="1D6AF98D" w14:textId="77777777" w:rsidR="00772BF4" w:rsidRPr="00FA0F82" w:rsidRDefault="00772BF4" w:rsidP="00064957">
            <w:pPr>
              <w:jc w:val="both"/>
              <w:rPr>
                <w:rFonts w:ascii="Times New Roman" w:hAnsi="Times New Roman" w:cs="Times New Roman"/>
                <w:b/>
                <w:sz w:val="24"/>
                <w:szCs w:val="24"/>
              </w:rPr>
            </w:pPr>
            <w:r w:rsidRPr="00FA0F82">
              <w:rPr>
                <w:rFonts w:ascii="Times New Roman" w:hAnsi="Times New Roman" w:cs="Times New Roman"/>
                <w:b/>
                <w:sz w:val="24"/>
                <w:szCs w:val="24"/>
              </w:rPr>
              <w:t xml:space="preserve">Learning, knowledge and having a shared space  </w:t>
            </w:r>
          </w:p>
          <w:p w14:paraId="2BF45683" w14:textId="756A01A2" w:rsidR="00772BF4" w:rsidRPr="00FA0F82" w:rsidRDefault="00772BF4" w:rsidP="00064957">
            <w:pPr>
              <w:ind w:left="720"/>
              <w:jc w:val="both"/>
              <w:rPr>
                <w:rFonts w:ascii="Times New Roman" w:hAnsi="Times New Roman" w:cs="Times New Roman"/>
                <w:sz w:val="24"/>
                <w:szCs w:val="24"/>
              </w:rPr>
            </w:pPr>
            <w:r w:rsidRPr="00FA0F82">
              <w:rPr>
                <w:rFonts w:ascii="Times New Roman" w:hAnsi="Times New Roman" w:cs="Times New Roman"/>
                <w:sz w:val="24"/>
                <w:szCs w:val="24"/>
              </w:rPr>
              <w:t xml:space="preserve">This sub-theme emphasises the power </w:t>
            </w:r>
            <w:r w:rsidR="0022113A" w:rsidRPr="00FA0F82">
              <w:rPr>
                <w:rFonts w:ascii="Times New Roman" w:hAnsi="Times New Roman" w:cs="Times New Roman"/>
                <w:sz w:val="24"/>
                <w:szCs w:val="24"/>
              </w:rPr>
              <w:t xml:space="preserve">and importance </w:t>
            </w:r>
            <w:r w:rsidRPr="00FA0F82">
              <w:rPr>
                <w:rFonts w:ascii="Times New Roman" w:hAnsi="Times New Roman" w:cs="Times New Roman"/>
                <w:sz w:val="24"/>
                <w:szCs w:val="24"/>
              </w:rPr>
              <w:t>of learning about cervical screening, sharing experiences, and receiving support from peers.</w:t>
            </w:r>
          </w:p>
        </w:tc>
      </w:tr>
    </w:tbl>
    <w:p w14:paraId="5B4BC0DD" w14:textId="38932E93" w:rsidR="00772BF4" w:rsidRPr="00FA0F82" w:rsidRDefault="00772BF4">
      <w:pPr>
        <w:rPr>
          <w:b/>
          <w:bCs/>
          <w:i/>
          <w:iCs/>
          <w:sz w:val="18"/>
          <w:szCs w:val="18"/>
        </w:rPr>
      </w:pPr>
    </w:p>
    <w:p w14:paraId="6488E1BA" w14:textId="77777777" w:rsidR="0017512F" w:rsidRPr="00FA0F82" w:rsidRDefault="0017512F">
      <w:pPr>
        <w:rPr>
          <w:b/>
          <w:bCs/>
          <w:i/>
          <w:iCs/>
          <w:sz w:val="18"/>
          <w:szCs w:val="18"/>
        </w:rPr>
      </w:pPr>
      <w:r w:rsidRPr="00FA0F82">
        <w:rPr>
          <w:b/>
          <w:bCs/>
        </w:rPr>
        <w:br w:type="page"/>
      </w:r>
    </w:p>
    <w:p w14:paraId="132AABFB" w14:textId="47DF81F1" w:rsidR="005208B9" w:rsidRPr="00FA0F82" w:rsidRDefault="005208B9" w:rsidP="00F044C7">
      <w:pPr>
        <w:pStyle w:val="Caption"/>
        <w:keepNext/>
        <w:rPr>
          <w:b/>
          <w:bCs/>
          <w:color w:val="auto"/>
        </w:rPr>
      </w:pPr>
      <w:r w:rsidRPr="00FA0F82">
        <w:rPr>
          <w:b/>
          <w:bCs/>
          <w:color w:val="auto"/>
        </w:rPr>
        <w:lastRenderedPageBreak/>
        <w:t xml:space="preserve">Table </w:t>
      </w:r>
      <w:r w:rsidR="00E60263" w:rsidRPr="00FA0F82">
        <w:rPr>
          <w:b/>
          <w:bCs/>
          <w:color w:val="auto"/>
        </w:rPr>
        <w:t>5</w:t>
      </w:r>
      <w:r w:rsidRPr="00FA0F82">
        <w:rPr>
          <w:b/>
          <w:bCs/>
          <w:color w:val="auto"/>
        </w:rPr>
        <w:t>: Clinical Recommendations</w:t>
      </w:r>
    </w:p>
    <w:tbl>
      <w:tblPr>
        <w:tblStyle w:val="TableGrid"/>
        <w:tblW w:w="10206" w:type="dxa"/>
        <w:tblInd w:w="-572" w:type="dxa"/>
        <w:tblBorders>
          <w:left w:val="none" w:sz="0" w:space="0" w:color="auto"/>
          <w:right w:val="none" w:sz="0" w:space="0" w:color="auto"/>
          <w:insideV w:val="none" w:sz="0" w:space="0" w:color="auto"/>
        </w:tblBorders>
        <w:tblLook w:val="04A0" w:firstRow="1" w:lastRow="0" w:firstColumn="1" w:lastColumn="0" w:noHBand="0" w:noVBand="1"/>
      </w:tblPr>
      <w:tblGrid>
        <w:gridCol w:w="2364"/>
        <w:gridCol w:w="7842"/>
      </w:tblGrid>
      <w:tr w:rsidR="00FA0F82" w:rsidRPr="00FA0F82" w14:paraId="15F222CF" w14:textId="77777777" w:rsidTr="00064957">
        <w:tc>
          <w:tcPr>
            <w:tcW w:w="2364" w:type="dxa"/>
          </w:tcPr>
          <w:p w14:paraId="1DB3095B" w14:textId="2CB22F70" w:rsidR="00621F84" w:rsidRPr="00FA0F82" w:rsidRDefault="00621F84" w:rsidP="00621F84">
            <w:pPr>
              <w:spacing w:line="276" w:lineRule="auto"/>
              <w:jc w:val="both"/>
              <w:rPr>
                <w:rFonts w:ascii="Arial" w:hAnsi="Arial" w:cs="Arial"/>
                <w:b/>
                <w:bCs/>
                <w:sz w:val="24"/>
                <w:szCs w:val="24"/>
              </w:rPr>
            </w:pPr>
            <w:bookmarkStart w:id="42" w:name="_Hlk189823811"/>
            <w:r w:rsidRPr="00FA0F82">
              <w:rPr>
                <w:rFonts w:ascii="Times New Roman" w:hAnsi="Times New Roman" w:cs="Times New Roman"/>
                <w:b/>
                <w:bCs/>
                <w:sz w:val="24"/>
                <w:szCs w:val="24"/>
              </w:rPr>
              <w:t xml:space="preserve">Clinical Recommendations </w:t>
            </w:r>
          </w:p>
        </w:tc>
        <w:tc>
          <w:tcPr>
            <w:tcW w:w="7842" w:type="dxa"/>
          </w:tcPr>
          <w:p w14:paraId="787AB156" w14:textId="0DEFEBB9" w:rsidR="00621F84" w:rsidRPr="00FA0F82" w:rsidRDefault="00621F84" w:rsidP="00621F84">
            <w:pPr>
              <w:spacing w:line="276" w:lineRule="auto"/>
              <w:jc w:val="both"/>
              <w:rPr>
                <w:rFonts w:ascii="Arial" w:hAnsi="Arial" w:cs="Arial"/>
                <w:b/>
                <w:bCs/>
                <w:sz w:val="24"/>
                <w:szCs w:val="24"/>
              </w:rPr>
            </w:pPr>
            <w:r w:rsidRPr="00FA0F82">
              <w:rPr>
                <w:rFonts w:ascii="Times New Roman" w:hAnsi="Times New Roman" w:cs="Times New Roman"/>
                <w:b/>
                <w:bCs/>
                <w:sz w:val="24"/>
                <w:szCs w:val="24"/>
              </w:rPr>
              <w:t xml:space="preserve">Recommendation Description </w:t>
            </w:r>
          </w:p>
        </w:tc>
      </w:tr>
      <w:tr w:rsidR="00FA0F82" w:rsidRPr="00FA0F82" w14:paraId="55BCA2D0" w14:textId="77777777" w:rsidTr="00064957">
        <w:tc>
          <w:tcPr>
            <w:tcW w:w="2364" w:type="dxa"/>
          </w:tcPr>
          <w:p w14:paraId="4832C83C" w14:textId="77777777" w:rsidR="00621F84" w:rsidRPr="00FA0F82" w:rsidDel="005208B9" w:rsidRDefault="00621F84" w:rsidP="00621F84">
            <w:pPr>
              <w:spacing w:line="276" w:lineRule="auto"/>
              <w:rPr>
                <w:rFonts w:ascii="Times New Roman" w:hAnsi="Times New Roman" w:cs="Times New Roman"/>
                <w:i/>
                <w:iCs/>
                <w:sz w:val="24"/>
                <w:szCs w:val="24"/>
              </w:rPr>
            </w:pPr>
            <w:r w:rsidRPr="00FA0F82" w:rsidDel="005208B9">
              <w:rPr>
                <w:rFonts w:ascii="Times New Roman" w:hAnsi="Times New Roman" w:cs="Times New Roman"/>
                <w:i/>
                <w:iCs/>
                <w:sz w:val="24"/>
                <w:szCs w:val="24"/>
              </w:rPr>
              <w:t xml:space="preserve">Policy Development: </w:t>
            </w:r>
          </w:p>
          <w:p w14:paraId="052E2EB4" w14:textId="77777777" w:rsidR="00621F84" w:rsidRPr="00FA0F82" w:rsidRDefault="00621F84" w:rsidP="00621F84">
            <w:pPr>
              <w:spacing w:line="276" w:lineRule="auto"/>
              <w:rPr>
                <w:rFonts w:ascii="Arial" w:hAnsi="Arial" w:cs="Arial"/>
                <w:i/>
                <w:iCs/>
                <w:sz w:val="24"/>
                <w:szCs w:val="24"/>
              </w:rPr>
            </w:pPr>
          </w:p>
        </w:tc>
        <w:tc>
          <w:tcPr>
            <w:tcW w:w="7842" w:type="dxa"/>
          </w:tcPr>
          <w:p w14:paraId="1800A54F" w14:textId="77777777" w:rsidR="00621F84" w:rsidRPr="00FA0F82" w:rsidRDefault="00621F84" w:rsidP="00621F84">
            <w:pPr>
              <w:spacing w:line="276" w:lineRule="auto"/>
              <w:jc w:val="both"/>
              <w:rPr>
                <w:rFonts w:ascii="Times New Roman" w:hAnsi="Times New Roman" w:cs="Times New Roman"/>
                <w:sz w:val="24"/>
                <w:szCs w:val="24"/>
              </w:rPr>
            </w:pPr>
            <w:r w:rsidRPr="00FA0F82">
              <w:rPr>
                <w:rFonts w:ascii="Times New Roman" w:hAnsi="Times New Roman" w:cs="Times New Roman"/>
                <w:sz w:val="24"/>
                <w:szCs w:val="24"/>
              </w:rPr>
              <w:t xml:space="preserve">We are mindful that </w:t>
            </w:r>
            <w:r w:rsidRPr="00FA0F82" w:rsidDel="005208B9">
              <w:rPr>
                <w:rFonts w:ascii="Times New Roman" w:hAnsi="Times New Roman" w:cs="Times New Roman"/>
                <w:sz w:val="24"/>
                <w:szCs w:val="24"/>
              </w:rPr>
              <w:t xml:space="preserve">experiences of screening may differ </w:t>
            </w:r>
            <w:r w:rsidRPr="00FA0F82">
              <w:rPr>
                <w:rFonts w:ascii="Times New Roman" w:hAnsi="Times New Roman" w:cs="Times New Roman"/>
                <w:sz w:val="24"/>
                <w:szCs w:val="24"/>
              </w:rPr>
              <w:t>between</w:t>
            </w:r>
            <w:r w:rsidRPr="00FA0F82" w:rsidDel="005208B9">
              <w:rPr>
                <w:rFonts w:ascii="Times New Roman" w:hAnsi="Times New Roman" w:cs="Times New Roman"/>
                <w:sz w:val="24"/>
                <w:szCs w:val="24"/>
              </w:rPr>
              <w:t xml:space="preserve"> services</w:t>
            </w:r>
            <w:r w:rsidRPr="00FA0F82">
              <w:rPr>
                <w:rFonts w:ascii="Times New Roman" w:hAnsi="Times New Roman" w:cs="Times New Roman"/>
                <w:sz w:val="24"/>
                <w:szCs w:val="24"/>
              </w:rPr>
              <w:t xml:space="preserve">. We suggest that </w:t>
            </w:r>
            <w:r w:rsidRPr="00FA0F82" w:rsidDel="005208B9">
              <w:rPr>
                <w:rFonts w:ascii="Times New Roman" w:hAnsi="Times New Roman" w:cs="Times New Roman"/>
                <w:sz w:val="24"/>
                <w:szCs w:val="24"/>
              </w:rPr>
              <w:t>a formalised Forensic Division Policy</w:t>
            </w:r>
            <w:r w:rsidRPr="00FA0F82">
              <w:rPr>
                <w:rFonts w:ascii="Times New Roman" w:hAnsi="Times New Roman" w:cs="Times New Roman"/>
                <w:sz w:val="24"/>
                <w:szCs w:val="24"/>
              </w:rPr>
              <w:t>, within the NHS Trust of the hospitals</w:t>
            </w:r>
            <w:r w:rsidRPr="00FA0F82" w:rsidDel="005208B9">
              <w:rPr>
                <w:rFonts w:ascii="Times New Roman" w:hAnsi="Times New Roman" w:cs="Times New Roman"/>
                <w:sz w:val="24"/>
                <w:szCs w:val="24"/>
              </w:rPr>
              <w:t xml:space="preserve"> and local service procedures with user involvement are </w:t>
            </w:r>
            <w:r w:rsidRPr="00FA0F82">
              <w:rPr>
                <w:rFonts w:ascii="Times New Roman" w:hAnsi="Times New Roman" w:cs="Times New Roman"/>
                <w:sz w:val="24"/>
                <w:szCs w:val="24"/>
              </w:rPr>
              <w:t>developed</w:t>
            </w:r>
            <w:r w:rsidRPr="00FA0F82" w:rsidDel="005208B9">
              <w:rPr>
                <w:rFonts w:ascii="Times New Roman" w:hAnsi="Times New Roman" w:cs="Times New Roman"/>
                <w:sz w:val="24"/>
                <w:szCs w:val="24"/>
              </w:rPr>
              <w:t xml:space="preserve">. </w:t>
            </w:r>
            <w:r w:rsidRPr="00FA0F82">
              <w:rPr>
                <w:rFonts w:ascii="Times New Roman" w:hAnsi="Times New Roman" w:cs="Times New Roman"/>
                <w:sz w:val="24"/>
                <w:szCs w:val="24"/>
              </w:rPr>
              <w:t xml:space="preserve">To </w:t>
            </w:r>
            <w:r w:rsidRPr="00FA0F82">
              <w:rPr>
                <w:rFonts w:ascii="Times New Roman" w:hAnsi="Times New Roman" w:cs="Times New Roman"/>
                <w:sz w:val="23"/>
                <w:szCs w:val="23"/>
              </w:rPr>
              <w:t>enhance cervical screening practices, the policy should be informed by six  principles of trauma informed care which would support</w:t>
            </w:r>
            <w:r w:rsidRPr="00FA0F82" w:rsidDel="005208B9">
              <w:rPr>
                <w:rFonts w:ascii="Times New Roman" w:hAnsi="Times New Roman" w:cs="Times New Roman"/>
                <w:sz w:val="24"/>
                <w:szCs w:val="24"/>
              </w:rPr>
              <w:t xml:space="preserve"> trauma-informed processes for planning and monitoring screening. The policy would enable the coordination of physical health, clinical, and nursing teams to reduce ad-hoc appointments and ensure effective trauma-informed screening.</w:t>
            </w:r>
            <w:r w:rsidRPr="00FA0F82">
              <w:rPr>
                <w:rFonts w:ascii="Times New Roman" w:hAnsi="Times New Roman" w:cs="Times New Roman"/>
                <w:sz w:val="24"/>
                <w:szCs w:val="24"/>
              </w:rPr>
              <w:t xml:space="preserve"> Suggested actions that may wish to be integrated into the policy include: </w:t>
            </w:r>
          </w:p>
          <w:p w14:paraId="6BD284B0" w14:textId="008BA6FB" w:rsidR="00621F84" w:rsidRPr="00FA0F82" w:rsidRDefault="00621F84" w:rsidP="00621F84">
            <w:pPr>
              <w:pStyle w:val="ListParagraph"/>
              <w:numPr>
                <w:ilvl w:val="0"/>
                <w:numId w:val="15"/>
              </w:numPr>
              <w:spacing w:line="276" w:lineRule="auto"/>
              <w:jc w:val="both"/>
              <w:rPr>
                <w:rFonts w:ascii="Times New Roman" w:eastAsia="Times New Roman" w:hAnsi="Times New Roman" w:cs="Times New Roman"/>
                <w:sz w:val="24"/>
                <w:szCs w:val="24"/>
                <w:lang w:eastAsia="en-GB"/>
              </w:rPr>
            </w:pPr>
            <w:r w:rsidRPr="00FA0F82">
              <w:rPr>
                <w:rFonts w:ascii="Times New Roman" w:eastAsia="Times New Roman" w:hAnsi="Times New Roman" w:cs="Times New Roman"/>
                <w:sz w:val="24"/>
                <w:szCs w:val="24"/>
                <w:lang w:eastAsia="en-GB"/>
              </w:rPr>
              <w:t>Screening</w:t>
            </w:r>
            <w:r w:rsidRPr="00FA0F82">
              <w:rPr>
                <w:rFonts w:ascii="Times New Roman" w:eastAsia="Times New Roman" w:hAnsi="Times New Roman" w:cs="Times New Roman"/>
                <w:b/>
                <w:bCs/>
                <w:sz w:val="24"/>
                <w:szCs w:val="24"/>
                <w:lang w:eastAsia="en-GB"/>
              </w:rPr>
              <w:t xml:space="preserve"> </w:t>
            </w:r>
            <w:r w:rsidR="008D5F8A" w:rsidRPr="00FA0F82">
              <w:rPr>
                <w:rFonts w:ascii="Times New Roman" w:eastAsia="Times New Roman" w:hAnsi="Times New Roman" w:cs="Times New Roman"/>
                <w:sz w:val="24"/>
                <w:szCs w:val="24"/>
                <w:lang w:eastAsia="en-GB"/>
              </w:rPr>
              <w:t>environments should</w:t>
            </w:r>
            <w:r w:rsidRPr="00FA0F82">
              <w:rPr>
                <w:rFonts w:ascii="Times New Roman" w:eastAsia="Times New Roman" w:hAnsi="Times New Roman" w:cs="Times New Roman"/>
                <w:sz w:val="24"/>
                <w:szCs w:val="24"/>
                <w:lang w:eastAsia="en-GB"/>
              </w:rPr>
              <w:t xml:space="preserve"> be </w:t>
            </w:r>
            <w:r w:rsidR="00B03A9D" w:rsidRPr="00FA0F82">
              <w:rPr>
                <w:rFonts w:ascii="Times New Roman" w:eastAsia="Times New Roman" w:hAnsi="Times New Roman" w:cs="Times New Roman"/>
                <w:sz w:val="24"/>
                <w:szCs w:val="24"/>
                <w:lang w:eastAsia="en-GB"/>
              </w:rPr>
              <w:t xml:space="preserve">in a </w:t>
            </w:r>
            <w:r w:rsidRPr="00FA0F82">
              <w:rPr>
                <w:rFonts w:ascii="Times New Roman" w:eastAsia="Times New Roman" w:hAnsi="Times New Roman" w:cs="Times New Roman"/>
                <w:sz w:val="24"/>
                <w:szCs w:val="24"/>
                <w:lang w:eastAsia="en-GB"/>
              </w:rPr>
              <w:t>private space</w:t>
            </w:r>
            <w:r w:rsidR="00B03A9D" w:rsidRPr="00FA0F82">
              <w:rPr>
                <w:rFonts w:ascii="Times New Roman" w:eastAsia="Times New Roman" w:hAnsi="Times New Roman" w:cs="Times New Roman"/>
                <w:sz w:val="24"/>
                <w:szCs w:val="24"/>
                <w:lang w:eastAsia="en-GB"/>
              </w:rPr>
              <w:t>,</w:t>
            </w:r>
            <w:r w:rsidRPr="00FA0F82">
              <w:rPr>
                <w:rFonts w:ascii="Times New Roman" w:eastAsia="Times New Roman" w:hAnsi="Times New Roman" w:cs="Times New Roman"/>
                <w:b/>
                <w:bCs/>
                <w:sz w:val="24"/>
                <w:szCs w:val="24"/>
                <w:lang w:eastAsia="en-GB"/>
              </w:rPr>
              <w:t xml:space="preserve"> </w:t>
            </w:r>
            <w:r w:rsidRPr="00FA0F82">
              <w:rPr>
                <w:rFonts w:ascii="Times New Roman" w:eastAsia="Times New Roman" w:hAnsi="Times New Roman" w:cs="Times New Roman"/>
                <w:sz w:val="24"/>
                <w:szCs w:val="24"/>
                <w:lang w:eastAsia="en-GB"/>
              </w:rPr>
              <w:t>away from the ward to enhance patient dignity and reduce potential distress. These spaces should be designed to feel safe and welcoming while also allowing patients to have access to personal items (like blankets or soothing materials) to support a sense of control and comfort.</w:t>
            </w:r>
          </w:p>
          <w:p w14:paraId="06394E99" w14:textId="77777777" w:rsidR="00621F84" w:rsidRPr="00FA0F82" w:rsidRDefault="00621F84" w:rsidP="00621F84">
            <w:pPr>
              <w:pStyle w:val="ListParagraph"/>
              <w:numPr>
                <w:ilvl w:val="0"/>
                <w:numId w:val="15"/>
              </w:numPr>
              <w:spacing w:line="276" w:lineRule="auto"/>
              <w:jc w:val="both"/>
              <w:rPr>
                <w:rFonts w:ascii="Times New Roman" w:hAnsi="Times New Roman" w:cs="Times New Roman"/>
                <w:sz w:val="24"/>
                <w:szCs w:val="24"/>
              </w:rPr>
            </w:pPr>
            <w:r w:rsidRPr="00FA0F82">
              <w:rPr>
                <w:rFonts w:ascii="Times New Roman" w:eastAsia="Times New Roman" w:hAnsi="Times New Roman" w:cs="Times New Roman"/>
                <w:sz w:val="24"/>
                <w:szCs w:val="24"/>
                <w:lang w:eastAsia="en-GB"/>
              </w:rPr>
              <w:t>Appointment flexibility to enable</w:t>
            </w:r>
            <w:r w:rsidRPr="00FA0F82">
              <w:rPr>
                <w:rFonts w:ascii="Times New Roman" w:eastAsia="Times New Roman" w:hAnsi="Times New Roman" w:cs="Times New Roman"/>
                <w:b/>
                <w:bCs/>
                <w:sz w:val="24"/>
                <w:szCs w:val="24"/>
                <w:lang w:eastAsia="en-GB"/>
              </w:rPr>
              <w:t xml:space="preserve"> </w:t>
            </w:r>
            <w:r w:rsidRPr="00FA0F82">
              <w:rPr>
                <w:rFonts w:ascii="Times New Roman" w:eastAsia="Times New Roman" w:hAnsi="Times New Roman" w:cs="Times New Roman"/>
                <w:sz w:val="24"/>
                <w:szCs w:val="24"/>
                <w:lang w:eastAsia="en-GB"/>
              </w:rPr>
              <w:t>appointments to be scheduled at times that minimise disruption to the patient’s routine and allows for sufficient preparation time to reduce anxiety and offering the ability to reschedule if needed. This would prevent the experience from feeling rushed or invasive.</w:t>
            </w:r>
          </w:p>
          <w:p w14:paraId="5F890465" w14:textId="78FE4527" w:rsidR="00621F84" w:rsidRPr="00FA0F82" w:rsidRDefault="00621F84" w:rsidP="00621F84">
            <w:pPr>
              <w:pStyle w:val="ListParagraph"/>
              <w:numPr>
                <w:ilvl w:val="0"/>
                <w:numId w:val="15"/>
              </w:numPr>
              <w:spacing w:line="276" w:lineRule="auto"/>
              <w:jc w:val="both"/>
              <w:rPr>
                <w:rFonts w:ascii="Times New Roman" w:hAnsi="Times New Roman" w:cs="Times New Roman"/>
                <w:sz w:val="24"/>
                <w:szCs w:val="24"/>
              </w:rPr>
            </w:pPr>
            <w:r w:rsidRPr="00FA0F82">
              <w:rPr>
                <w:rFonts w:ascii="Times New Roman" w:hAnsi="Times New Roman" w:cs="Times New Roman"/>
                <w:sz w:val="24"/>
                <w:szCs w:val="24"/>
              </w:rPr>
              <w:t>Build trust by initiating clear and supportive communication well in advance of the invitation process. Explain the purpose clearly, and in a non-pressuring way, provide tailored information to meet individual needs, and offer patients the opportunity to ask questions, and discuss concerns with staff prior to the appointment to promote collaborative care.</w:t>
            </w:r>
          </w:p>
          <w:p w14:paraId="267A751A" w14:textId="127FA779" w:rsidR="00621F84" w:rsidRPr="00FA0F82" w:rsidRDefault="00621F84" w:rsidP="00621F84">
            <w:pPr>
              <w:pStyle w:val="ListParagraph"/>
              <w:numPr>
                <w:ilvl w:val="0"/>
                <w:numId w:val="15"/>
              </w:numPr>
              <w:spacing w:line="276" w:lineRule="auto"/>
              <w:jc w:val="both"/>
              <w:rPr>
                <w:rFonts w:ascii="Times New Roman" w:hAnsi="Times New Roman" w:cs="Times New Roman"/>
                <w:sz w:val="24"/>
                <w:szCs w:val="24"/>
              </w:rPr>
            </w:pPr>
            <w:r w:rsidRPr="00FA0F82">
              <w:rPr>
                <w:rFonts w:ascii="Times New Roman" w:eastAsia="Times New Roman" w:hAnsi="Times New Roman" w:cs="Times New Roman"/>
                <w:sz w:val="24"/>
                <w:szCs w:val="24"/>
                <w:lang w:eastAsia="en-GB"/>
              </w:rPr>
              <w:t xml:space="preserve">Effective coordination among clinical, nursing, and MDTs to ensure patients physical and psychological needs </w:t>
            </w:r>
            <w:r w:rsidR="00B03A9D" w:rsidRPr="00FA0F82">
              <w:rPr>
                <w:rFonts w:ascii="Times New Roman" w:eastAsia="Times New Roman" w:hAnsi="Times New Roman" w:cs="Times New Roman"/>
                <w:sz w:val="24"/>
                <w:szCs w:val="24"/>
                <w:lang w:eastAsia="en-GB"/>
              </w:rPr>
              <w:t xml:space="preserve">are met </w:t>
            </w:r>
            <w:r w:rsidRPr="00FA0F82">
              <w:rPr>
                <w:rFonts w:ascii="Times New Roman" w:eastAsia="Times New Roman" w:hAnsi="Times New Roman" w:cs="Times New Roman"/>
                <w:sz w:val="24"/>
                <w:szCs w:val="24"/>
                <w:lang w:eastAsia="en-GB"/>
              </w:rPr>
              <w:t>and enables planning which minimises last-minute appointments, reducing patient distress. This may also include post screening support with a designated clinician to assist patients in processing distressing emotions triggered by the screening.</w:t>
            </w:r>
          </w:p>
          <w:p w14:paraId="5BB2142D" w14:textId="77777777" w:rsidR="00621F84" w:rsidRPr="00FA0F82" w:rsidRDefault="00621F84" w:rsidP="00621F84">
            <w:pPr>
              <w:pStyle w:val="ListParagraph"/>
              <w:numPr>
                <w:ilvl w:val="0"/>
                <w:numId w:val="15"/>
              </w:numPr>
              <w:spacing w:line="276" w:lineRule="auto"/>
              <w:jc w:val="both"/>
              <w:rPr>
                <w:rFonts w:ascii="Times New Roman" w:hAnsi="Times New Roman" w:cs="Times New Roman"/>
                <w:sz w:val="24"/>
                <w:szCs w:val="24"/>
              </w:rPr>
            </w:pPr>
            <w:r w:rsidRPr="00FA0F82">
              <w:rPr>
                <w:rFonts w:ascii="Times New Roman" w:eastAsia="Times New Roman" w:hAnsi="Times New Roman" w:cs="Times New Roman"/>
                <w:sz w:val="24"/>
                <w:szCs w:val="24"/>
                <w:lang w:eastAsia="en-GB"/>
              </w:rPr>
              <w:t>Culturally Adapted Practices recognising the</w:t>
            </w:r>
            <w:r w:rsidRPr="00FA0F82">
              <w:rPr>
                <w:rFonts w:ascii="Times New Roman" w:eastAsia="Times New Roman" w:hAnsi="Times New Roman" w:cs="Times New Roman"/>
                <w:b/>
                <w:bCs/>
                <w:sz w:val="24"/>
                <w:szCs w:val="24"/>
                <w:lang w:eastAsia="en-GB"/>
              </w:rPr>
              <w:t xml:space="preserve"> </w:t>
            </w:r>
            <w:r w:rsidRPr="00FA0F82">
              <w:rPr>
                <w:rFonts w:ascii="Times New Roman" w:eastAsia="Times New Roman" w:hAnsi="Times New Roman" w:cs="Times New Roman"/>
                <w:sz w:val="24"/>
                <w:szCs w:val="24"/>
                <w:lang w:eastAsia="en-GB"/>
              </w:rPr>
              <w:t>diverse backgrounds including gender, ethnicity, and communication needs of forensic patients.</w:t>
            </w:r>
            <w:r w:rsidRPr="00FA0F82">
              <w:t xml:space="preserve"> </w:t>
            </w:r>
          </w:p>
          <w:p w14:paraId="57C25827" w14:textId="1AF8F3EA" w:rsidR="00621F84" w:rsidRPr="00FA0F82" w:rsidRDefault="00621F84" w:rsidP="00621F84">
            <w:pPr>
              <w:pStyle w:val="ListParagraph"/>
              <w:numPr>
                <w:ilvl w:val="0"/>
                <w:numId w:val="15"/>
              </w:numPr>
              <w:spacing w:line="276" w:lineRule="auto"/>
              <w:jc w:val="both"/>
              <w:rPr>
                <w:rFonts w:ascii="Times New Roman" w:hAnsi="Times New Roman" w:cs="Times New Roman"/>
                <w:sz w:val="24"/>
                <w:szCs w:val="24"/>
              </w:rPr>
            </w:pPr>
            <w:r w:rsidRPr="00FA0F82">
              <w:rPr>
                <w:rFonts w:ascii="Times New Roman" w:eastAsia="Times New Roman" w:hAnsi="Times New Roman" w:cs="Times New Roman"/>
                <w:sz w:val="24"/>
                <w:szCs w:val="24"/>
                <w:lang w:eastAsia="en-GB"/>
              </w:rPr>
              <w:t>Ongoing monitoring and regular review of trauma-informed screening practices, involving staff and patients, should be included in the policy to ensure responsiveness to patient needs and timely addressing of gaps or challenges.</w:t>
            </w:r>
          </w:p>
        </w:tc>
      </w:tr>
      <w:tr w:rsidR="00FA0F82" w:rsidRPr="00FA0F82" w14:paraId="62B60A2C" w14:textId="77777777" w:rsidTr="00064957">
        <w:tc>
          <w:tcPr>
            <w:tcW w:w="2364" w:type="dxa"/>
          </w:tcPr>
          <w:p w14:paraId="27C2CAA0" w14:textId="77777777" w:rsidR="00621F84" w:rsidRPr="00FA0F82" w:rsidDel="005208B9" w:rsidRDefault="00621F84" w:rsidP="00621F84">
            <w:pPr>
              <w:spacing w:line="276" w:lineRule="auto"/>
              <w:rPr>
                <w:rFonts w:ascii="Times New Roman" w:hAnsi="Times New Roman" w:cs="Times New Roman"/>
                <w:i/>
                <w:iCs/>
                <w:sz w:val="24"/>
                <w:szCs w:val="24"/>
              </w:rPr>
            </w:pPr>
            <w:r w:rsidRPr="00FA0F82" w:rsidDel="005208B9">
              <w:rPr>
                <w:rFonts w:ascii="Times New Roman" w:hAnsi="Times New Roman" w:cs="Times New Roman"/>
                <w:i/>
                <w:iCs/>
                <w:sz w:val="24"/>
                <w:szCs w:val="24"/>
              </w:rPr>
              <w:t xml:space="preserve">Individualised Support Plans: </w:t>
            </w:r>
          </w:p>
          <w:p w14:paraId="40BEECD0" w14:textId="77777777" w:rsidR="00621F84" w:rsidRPr="00FA0F82" w:rsidRDefault="00621F84" w:rsidP="00621F84">
            <w:pPr>
              <w:spacing w:line="276" w:lineRule="auto"/>
              <w:rPr>
                <w:rFonts w:ascii="Arial" w:hAnsi="Arial" w:cs="Arial"/>
                <w:i/>
                <w:iCs/>
                <w:sz w:val="24"/>
                <w:szCs w:val="24"/>
              </w:rPr>
            </w:pPr>
          </w:p>
        </w:tc>
        <w:tc>
          <w:tcPr>
            <w:tcW w:w="7842" w:type="dxa"/>
          </w:tcPr>
          <w:p w14:paraId="778FCCF0" w14:textId="2C27F435" w:rsidR="00621F84" w:rsidRPr="00FA0F82" w:rsidRDefault="00621F84" w:rsidP="00621F84">
            <w:pPr>
              <w:spacing w:line="276" w:lineRule="auto"/>
              <w:jc w:val="both"/>
              <w:rPr>
                <w:rFonts w:ascii="Arial" w:hAnsi="Arial" w:cs="Arial"/>
                <w:sz w:val="24"/>
                <w:szCs w:val="24"/>
              </w:rPr>
            </w:pPr>
            <w:r w:rsidRPr="00FA0F82" w:rsidDel="005208B9">
              <w:rPr>
                <w:rFonts w:ascii="Times New Roman" w:hAnsi="Times New Roman" w:cs="Times New Roman"/>
                <w:sz w:val="24"/>
                <w:szCs w:val="24"/>
              </w:rPr>
              <w:t xml:space="preserve">Individualised screening support plans collaboratively developed by patients within the service are recommended. This would allow individual preparation before the examination, facilitate choice and empowerment, and increase self-efficacy and uptake. The importance of choice and collaboration during screening has been identified as critical by survivors. </w:t>
            </w:r>
            <w:r w:rsidRPr="00FA0F82">
              <w:rPr>
                <w:rFonts w:ascii="Times New Roman" w:hAnsi="Times New Roman" w:cs="Times New Roman"/>
                <w:sz w:val="24"/>
                <w:szCs w:val="24"/>
              </w:rPr>
              <w:t>E</w:t>
            </w:r>
            <w:r w:rsidRPr="00FA0F82" w:rsidDel="005208B9">
              <w:rPr>
                <w:rFonts w:ascii="Times New Roman" w:hAnsi="Times New Roman" w:cs="Times New Roman"/>
                <w:sz w:val="24"/>
                <w:szCs w:val="24"/>
              </w:rPr>
              <w:t xml:space="preserve">ach plan should aim to capture the individual’s broader reproductive history, </w:t>
            </w:r>
            <w:r w:rsidRPr="00FA0F82">
              <w:rPr>
                <w:rFonts w:ascii="Times New Roman" w:hAnsi="Times New Roman" w:cs="Times New Roman"/>
                <w:sz w:val="24"/>
                <w:szCs w:val="24"/>
              </w:rPr>
              <w:t xml:space="preserve">check their understanding </w:t>
            </w:r>
            <w:r w:rsidRPr="00FA0F82">
              <w:rPr>
                <w:rFonts w:ascii="Times New Roman" w:hAnsi="Times New Roman" w:cs="Times New Roman"/>
                <w:sz w:val="24"/>
                <w:szCs w:val="24"/>
              </w:rPr>
              <w:lastRenderedPageBreak/>
              <w:t xml:space="preserve">of the screening process, highlight where they have choice (e.g., </w:t>
            </w:r>
            <w:r w:rsidRPr="00FA0F82" w:rsidDel="005208B9">
              <w:rPr>
                <w:rFonts w:ascii="Times New Roman" w:hAnsi="Times New Roman" w:cs="Times New Roman"/>
                <w:sz w:val="24"/>
                <w:szCs w:val="24"/>
              </w:rPr>
              <w:t>speculum, position of the procedure</w:t>
            </w:r>
            <w:r w:rsidRPr="00FA0F82">
              <w:rPr>
                <w:rFonts w:ascii="Times New Roman" w:hAnsi="Times New Roman" w:cs="Times New Roman"/>
                <w:sz w:val="24"/>
                <w:szCs w:val="24"/>
              </w:rPr>
              <w:t xml:space="preserve"> etc).</w:t>
            </w:r>
            <w:r w:rsidRPr="00FA0F82" w:rsidDel="005208B9">
              <w:rPr>
                <w:rFonts w:ascii="Times New Roman" w:hAnsi="Times New Roman" w:cs="Times New Roman"/>
                <w:sz w:val="24"/>
                <w:szCs w:val="24"/>
              </w:rPr>
              <w:t xml:space="preserve"> This aims to minimise distress, re-enacting trauma, fear, and anxiety during the examination.  This could be extended to include other gynaecological examinations where appropriate.</w:t>
            </w:r>
          </w:p>
        </w:tc>
      </w:tr>
      <w:tr w:rsidR="00FA0F82" w:rsidRPr="00FA0F82" w14:paraId="18A333C4" w14:textId="77777777" w:rsidTr="00064957">
        <w:tc>
          <w:tcPr>
            <w:tcW w:w="2364" w:type="dxa"/>
          </w:tcPr>
          <w:p w14:paraId="13D04F07" w14:textId="77777777" w:rsidR="00621F84" w:rsidRPr="00FA0F82" w:rsidDel="005208B9" w:rsidRDefault="00621F84" w:rsidP="00621F84">
            <w:pPr>
              <w:spacing w:line="276" w:lineRule="auto"/>
              <w:rPr>
                <w:rFonts w:ascii="Times New Roman" w:hAnsi="Times New Roman" w:cs="Times New Roman"/>
                <w:i/>
                <w:iCs/>
                <w:sz w:val="24"/>
                <w:szCs w:val="24"/>
              </w:rPr>
            </w:pPr>
            <w:r w:rsidRPr="00FA0F82" w:rsidDel="005208B9">
              <w:rPr>
                <w:rFonts w:ascii="Times New Roman" w:hAnsi="Times New Roman" w:cs="Times New Roman"/>
                <w:i/>
                <w:iCs/>
                <w:sz w:val="24"/>
                <w:szCs w:val="24"/>
              </w:rPr>
              <w:lastRenderedPageBreak/>
              <w:t xml:space="preserve">Education and Resources: </w:t>
            </w:r>
          </w:p>
          <w:p w14:paraId="7CB124E7" w14:textId="77777777" w:rsidR="00621F84" w:rsidRPr="00FA0F82" w:rsidRDefault="00621F84" w:rsidP="00621F84">
            <w:pPr>
              <w:spacing w:line="276" w:lineRule="auto"/>
              <w:rPr>
                <w:rFonts w:ascii="Arial" w:hAnsi="Arial" w:cs="Arial"/>
                <w:i/>
                <w:iCs/>
                <w:sz w:val="24"/>
                <w:szCs w:val="24"/>
              </w:rPr>
            </w:pPr>
          </w:p>
        </w:tc>
        <w:tc>
          <w:tcPr>
            <w:tcW w:w="7842" w:type="dxa"/>
          </w:tcPr>
          <w:p w14:paraId="32E1B9D7" w14:textId="43AF7584" w:rsidR="00621F84" w:rsidRPr="00FA0F82" w:rsidRDefault="00621F84" w:rsidP="00621F84">
            <w:pPr>
              <w:spacing w:line="276" w:lineRule="auto"/>
              <w:jc w:val="both"/>
              <w:rPr>
                <w:rFonts w:ascii="Arial" w:hAnsi="Arial" w:cs="Arial"/>
                <w:sz w:val="24"/>
                <w:szCs w:val="24"/>
              </w:rPr>
            </w:pPr>
            <w:r w:rsidRPr="00FA0F82" w:rsidDel="005208B9">
              <w:rPr>
                <w:rFonts w:ascii="Times New Roman" w:hAnsi="Times New Roman" w:cs="Times New Roman"/>
                <w:sz w:val="24"/>
                <w:szCs w:val="24"/>
              </w:rPr>
              <w:t xml:space="preserve">The Royal College of Obstetricians and Gynaecology (2019) recommends access to reliable and clinically age-appropriate information on women’s health, including on screening. </w:t>
            </w:r>
            <w:r w:rsidRPr="00FA0F82">
              <w:rPr>
                <w:rFonts w:ascii="Times New Roman" w:hAnsi="Times New Roman" w:cs="Times New Roman"/>
                <w:sz w:val="24"/>
                <w:szCs w:val="24"/>
              </w:rPr>
              <w:t>D</w:t>
            </w:r>
            <w:r w:rsidRPr="00FA0F82" w:rsidDel="005208B9">
              <w:rPr>
                <w:rFonts w:ascii="Times New Roman" w:hAnsi="Times New Roman" w:cs="Times New Roman"/>
                <w:sz w:val="24"/>
                <w:szCs w:val="24"/>
              </w:rPr>
              <w:t>evelop</w:t>
            </w:r>
            <w:r w:rsidRPr="00FA0F82">
              <w:rPr>
                <w:rFonts w:ascii="Times New Roman" w:hAnsi="Times New Roman" w:cs="Times New Roman"/>
                <w:sz w:val="24"/>
                <w:szCs w:val="24"/>
              </w:rPr>
              <w:t>ing</w:t>
            </w:r>
            <w:r w:rsidRPr="00FA0F82" w:rsidDel="005208B9">
              <w:rPr>
                <w:rFonts w:ascii="Times New Roman" w:hAnsi="Times New Roman" w:cs="Times New Roman"/>
                <w:sz w:val="24"/>
                <w:szCs w:val="24"/>
              </w:rPr>
              <w:t xml:space="preserve"> and embed</w:t>
            </w:r>
            <w:r w:rsidRPr="00FA0F82">
              <w:rPr>
                <w:rFonts w:ascii="Times New Roman" w:hAnsi="Times New Roman" w:cs="Times New Roman"/>
                <w:sz w:val="24"/>
                <w:szCs w:val="24"/>
              </w:rPr>
              <w:t>ding</w:t>
            </w:r>
            <w:r w:rsidRPr="00FA0F82" w:rsidDel="005208B9">
              <w:rPr>
                <w:rFonts w:ascii="Times New Roman" w:hAnsi="Times New Roman" w:cs="Times New Roman"/>
                <w:sz w:val="24"/>
                <w:szCs w:val="24"/>
              </w:rPr>
              <w:t xml:space="preserve"> educational resources about screening are </w:t>
            </w:r>
            <w:r w:rsidRPr="00FA0F82">
              <w:rPr>
                <w:rFonts w:ascii="Times New Roman" w:hAnsi="Times New Roman" w:cs="Times New Roman"/>
                <w:sz w:val="24"/>
                <w:szCs w:val="24"/>
              </w:rPr>
              <w:t>recommended</w:t>
            </w:r>
            <w:r w:rsidRPr="00FA0F82" w:rsidDel="005208B9">
              <w:rPr>
                <w:rFonts w:ascii="Times New Roman" w:hAnsi="Times New Roman" w:cs="Times New Roman"/>
                <w:sz w:val="24"/>
                <w:szCs w:val="24"/>
              </w:rPr>
              <w:t xml:space="preserve">. Accessible </w:t>
            </w:r>
            <w:r w:rsidRPr="00FA0F82">
              <w:rPr>
                <w:rFonts w:ascii="Times New Roman" w:hAnsi="Times New Roman" w:cs="Times New Roman"/>
                <w:sz w:val="24"/>
                <w:szCs w:val="24"/>
              </w:rPr>
              <w:t xml:space="preserve">co-created </w:t>
            </w:r>
            <w:r w:rsidRPr="00FA0F82" w:rsidDel="005208B9">
              <w:rPr>
                <w:rFonts w:ascii="Times New Roman" w:hAnsi="Times New Roman" w:cs="Times New Roman"/>
                <w:sz w:val="24"/>
                <w:szCs w:val="24"/>
              </w:rPr>
              <w:t xml:space="preserve">resources should be provided for individuals. </w:t>
            </w:r>
          </w:p>
        </w:tc>
      </w:tr>
      <w:tr w:rsidR="00FA0F82" w:rsidRPr="00FA0F82" w14:paraId="51A17CD0" w14:textId="77777777" w:rsidTr="00064957">
        <w:tc>
          <w:tcPr>
            <w:tcW w:w="2364" w:type="dxa"/>
          </w:tcPr>
          <w:p w14:paraId="3D3C1049" w14:textId="77777777" w:rsidR="00621F84" w:rsidRPr="00FA0F82" w:rsidDel="005208B9" w:rsidRDefault="00621F84" w:rsidP="00621F84">
            <w:pPr>
              <w:spacing w:line="276" w:lineRule="auto"/>
              <w:jc w:val="both"/>
              <w:rPr>
                <w:rFonts w:ascii="Times New Roman" w:hAnsi="Times New Roman" w:cs="Times New Roman"/>
                <w:i/>
                <w:iCs/>
                <w:sz w:val="24"/>
                <w:szCs w:val="24"/>
              </w:rPr>
            </w:pPr>
            <w:r w:rsidRPr="00FA0F82" w:rsidDel="005208B9">
              <w:rPr>
                <w:rFonts w:ascii="Times New Roman" w:hAnsi="Times New Roman" w:cs="Times New Roman"/>
                <w:i/>
                <w:iCs/>
                <w:sz w:val="24"/>
                <w:szCs w:val="24"/>
              </w:rPr>
              <w:t xml:space="preserve">Staff Training: </w:t>
            </w:r>
          </w:p>
          <w:p w14:paraId="1DD1AD09" w14:textId="77777777" w:rsidR="00621F84" w:rsidRPr="00FA0F82" w:rsidDel="005208B9" w:rsidRDefault="00621F84" w:rsidP="00621F84">
            <w:pPr>
              <w:spacing w:line="276" w:lineRule="auto"/>
              <w:jc w:val="both"/>
              <w:rPr>
                <w:rFonts w:ascii="Arial" w:hAnsi="Arial" w:cs="Arial"/>
                <w:i/>
                <w:iCs/>
                <w:sz w:val="24"/>
                <w:szCs w:val="24"/>
              </w:rPr>
            </w:pPr>
          </w:p>
        </w:tc>
        <w:tc>
          <w:tcPr>
            <w:tcW w:w="7842" w:type="dxa"/>
          </w:tcPr>
          <w:p w14:paraId="0FE7FB54" w14:textId="56409244" w:rsidR="00621F84" w:rsidRPr="00FA0F82" w:rsidDel="005208B9" w:rsidRDefault="00621F84" w:rsidP="008D5F8A">
            <w:pPr>
              <w:pStyle w:val="NormalWeb"/>
              <w:spacing w:line="276" w:lineRule="auto"/>
              <w:jc w:val="both"/>
              <w:rPr>
                <w:rFonts w:ascii="Arial" w:hAnsi="Arial" w:cs="Arial"/>
                <w:i/>
                <w:iCs/>
                <w:shd w:val="clear" w:color="auto" w:fill="FFFFFF"/>
              </w:rPr>
            </w:pPr>
            <w:r w:rsidRPr="00FA0F82" w:rsidDel="005208B9">
              <w:rPr>
                <w:shd w:val="clear" w:color="auto" w:fill="FFFFFF"/>
              </w:rPr>
              <w:t>Nurses have reported feeling anxious about screening causing harm and distress to survivors</w:t>
            </w:r>
            <w:r w:rsidRPr="00FA0F82">
              <w:rPr>
                <w:shd w:val="clear" w:color="auto" w:fill="FFFFFF"/>
              </w:rPr>
              <w:t>. S</w:t>
            </w:r>
            <w:r w:rsidRPr="00FA0F82" w:rsidDel="005208B9">
              <w:rPr>
                <w:shd w:val="clear" w:color="auto" w:fill="FFFFFF"/>
              </w:rPr>
              <w:t xml:space="preserve">pecialist training is recommended so </w:t>
            </w:r>
            <w:r w:rsidRPr="00FA0F82" w:rsidDel="005208B9">
              <w:t xml:space="preserve">staff feel equipped to offer adequate, trauma-informed support to </w:t>
            </w:r>
            <w:r w:rsidRPr="00FA0F82" w:rsidDel="005208B9">
              <w:rPr>
                <w:shd w:val="clear" w:color="auto" w:fill="FFFFFF"/>
              </w:rPr>
              <w:t>survivors during screening</w:t>
            </w:r>
            <w:r w:rsidRPr="00FA0F82">
              <w:rPr>
                <w:shd w:val="clear" w:color="auto" w:fill="FFFFFF"/>
              </w:rPr>
              <w:t xml:space="preserve">. Training should cover understanding trauma, the importance of cervical screening, and practical skills to recognise patient’s emotional distress </w:t>
            </w:r>
            <w:r w:rsidRPr="00FA0F82">
              <w:t>and how to respond appropriately</w:t>
            </w:r>
            <w:r w:rsidRPr="00FA0F82">
              <w:rPr>
                <w:shd w:val="clear" w:color="auto" w:fill="FFFFFF"/>
              </w:rPr>
              <w:t>. Continuous support, such as mentoring, supervision, and ongoing professional development can aid patient care quality and staff well-being and staff anxiety while increasing their confidence, to enhance patient screening experiences.</w:t>
            </w:r>
          </w:p>
        </w:tc>
      </w:tr>
      <w:bookmarkEnd w:id="42"/>
    </w:tbl>
    <w:p w14:paraId="419D4CBD" w14:textId="77777777" w:rsidR="00064957" w:rsidRPr="00FA0F82" w:rsidRDefault="00064957" w:rsidP="00064957">
      <w:pPr>
        <w:spacing w:line="360" w:lineRule="auto"/>
        <w:jc w:val="both"/>
        <w:rPr>
          <w:rFonts w:ascii="Arial" w:hAnsi="Arial" w:cs="Arial"/>
          <w:i/>
          <w:iCs/>
          <w:sz w:val="24"/>
          <w:szCs w:val="24"/>
        </w:rPr>
      </w:pPr>
    </w:p>
    <w:p w14:paraId="7C8C1A1A" w14:textId="77777777" w:rsidR="007E0C1E" w:rsidRPr="00FA0F82" w:rsidRDefault="007E0C1E" w:rsidP="00772BF4"/>
    <w:sectPr w:rsidR="007E0C1E" w:rsidRPr="00FA0F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5E251" w14:textId="77777777" w:rsidR="00FA0F82" w:rsidRDefault="00FA0F82" w:rsidP="006A199B">
      <w:pPr>
        <w:spacing w:after="0" w:line="240" w:lineRule="auto"/>
      </w:pPr>
      <w:r>
        <w:separator/>
      </w:r>
    </w:p>
  </w:endnote>
  <w:endnote w:type="continuationSeparator" w:id="0">
    <w:p w14:paraId="1C3D5B70" w14:textId="77777777" w:rsidR="00FA0F82" w:rsidRDefault="00FA0F82" w:rsidP="006A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d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Roboto">
    <w:altName w:val="Arial"/>
    <w:charset w:val="00"/>
    <w:family w:val="auto"/>
    <w:pitch w:val="variable"/>
    <w:sig w:usb0="E0000AFF" w:usb1="5000217F" w:usb2="00000021"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97B7" w14:textId="77777777" w:rsidR="00FA0F82" w:rsidRDefault="00FA0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3C2D" w14:textId="23C104B9" w:rsidR="00FA0F82" w:rsidRDefault="00FA0F82">
    <w:pPr>
      <w:pStyle w:val="Footer"/>
      <w:jc w:val="right"/>
    </w:pPr>
  </w:p>
  <w:p w14:paraId="69285568" w14:textId="59DDD84A" w:rsidR="00FA0F82" w:rsidRPr="000E2E82" w:rsidRDefault="00FA0F82" w:rsidP="00675767">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AA25" w14:textId="77777777" w:rsidR="00FA0F82" w:rsidRDefault="00FA0F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BBA13" w14:textId="77777777" w:rsidR="00FA0F82" w:rsidRDefault="00FA0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9E244" w14:textId="77777777" w:rsidR="00FA0F82" w:rsidRDefault="00FA0F82" w:rsidP="006A199B">
      <w:pPr>
        <w:spacing w:after="0" w:line="240" w:lineRule="auto"/>
      </w:pPr>
      <w:r>
        <w:separator/>
      </w:r>
    </w:p>
  </w:footnote>
  <w:footnote w:type="continuationSeparator" w:id="0">
    <w:p w14:paraId="30D55384" w14:textId="77777777" w:rsidR="00FA0F82" w:rsidRDefault="00FA0F82" w:rsidP="006A1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E542" w14:textId="77777777" w:rsidR="00FA0F82" w:rsidRDefault="00FA0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7128283"/>
      <w:docPartObj>
        <w:docPartGallery w:val="Page Numbers (Top of Page)"/>
        <w:docPartUnique/>
      </w:docPartObj>
    </w:sdtPr>
    <w:sdtEndPr>
      <w:rPr>
        <w:noProof/>
      </w:rPr>
    </w:sdtEndPr>
    <w:sdtContent>
      <w:p w14:paraId="2A29F2D3" w14:textId="599E3F72" w:rsidR="00FA0F82" w:rsidRDefault="00FA0F8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293D5D" w14:textId="732353AA" w:rsidR="00FA0F82" w:rsidRPr="00126D53" w:rsidRDefault="00FA0F82">
    <w:pPr>
      <w:pStyle w:val="Header"/>
      <w:rPr>
        <w:rFonts w:ascii="Arial" w:hAnsi="Arial" w:cs="Arial"/>
        <w:sz w:val="6"/>
        <w:szCs w:val="6"/>
      </w:rPr>
    </w:pPr>
    <w:r w:rsidRPr="00126D53">
      <w:rPr>
        <w:rFonts w:ascii="Arial" w:hAnsi="Arial" w:cs="Arial"/>
        <w:sz w:val="16"/>
        <w:szCs w:val="16"/>
        <w:shd w:val="clear" w:color="auto" w:fill="FFFFFF"/>
      </w:rPr>
      <w:t>YOU DON'T HAVE TO BE A SURVIVOR OF ABUSE TO BE WORRIED ABOUT SMEARS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5EFC" w14:textId="77777777" w:rsidR="00FA0F82" w:rsidRDefault="00FA0F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057583"/>
      <w:docPartObj>
        <w:docPartGallery w:val="Page Numbers (Top of Page)"/>
        <w:docPartUnique/>
      </w:docPartObj>
    </w:sdtPr>
    <w:sdtEndPr>
      <w:rPr>
        <w:noProof/>
      </w:rPr>
    </w:sdtEndPr>
    <w:sdtContent>
      <w:p w14:paraId="0F97BFD7" w14:textId="69417705" w:rsidR="00FA0F82" w:rsidRDefault="00FA0F8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32E955" w14:textId="1BDE7152" w:rsidR="00FA0F82" w:rsidRPr="00F06F2D" w:rsidRDefault="00FA0F82" w:rsidP="00675767">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1620"/>
    <w:multiLevelType w:val="hybridMultilevel"/>
    <w:tmpl w:val="00EEF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C27A0B"/>
    <w:multiLevelType w:val="hybridMultilevel"/>
    <w:tmpl w:val="8618E6BA"/>
    <w:lvl w:ilvl="0" w:tplc="2FB8F850">
      <w:start w:val="1"/>
      <w:numFmt w:val="bullet"/>
      <w:lvlText w:val=""/>
      <w:lvlJc w:val="left"/>
      <w:pPr>
        <w:tabs>
          <w:tab w:val="num" w:pos="720"/>
        </w:tabs>
        <w:ind w:left="720" w:hanging="360"/>
      </w:pPr>
      <w:rPr>
        <w:rFonts w:ascii="Symbol" w:hAnsi="Symbol" w:hint="default"/>
      </w:rPr>
    </w:lvl>
    <w:lvl w:ilvl="1" w:tplc="DD8CD862" w:tentative="1">
      <w:start w:val="1"/>
      <w:numFmt w:val="bullet"/>
      <w:lvlText w:val=""/>
      <w:lvlJc w:val="left"/>
      <w:pPr>
        <w:tabs>
          <w:tab w:val="num" w:pos="1440"/>
        </w:tabs>
        <w:ind w:left="1440" w:hanging="360"/>
      </w:pPr>
      <w:rPr>
        <w:rFonts w:ascii="Symbol" w:hAnsi="Symbol" w:hint="default"/>
      </w:rPr>
    </w:lvl>
    <w:lvl w:ilvl="2" w:tplc="B52A7D24" w:tentative="1">
      <w:start w:val="1"/>
      <w:numFmt w:val="bullet"/>
      <w:lvlText w:val=""/>
      <w:lvlJc w:val="left"/>
      <w:pPr>
        <w:tabs>
          <w:tab w:val="num" w:pos="2160"/>
        </w:tabs>
        <w:ind w:left="2160" w:hanging="360"/>
      </w:pPr>
      <w:rPr>
        <w:rFonts w:ascii="Symbol" w:hAnsi="Symbol" w:hint="default"/>
      </w:rPr>
    </w:lvl>
    <w:lvl w:ilvl="3" w:tplc="3F80657E" w:tentative="1">
      <w:start w:val="1"/>
      <w:numFmt w:val="bullet"/>
      <w:lvlText w:val=""/>
      <w:lvlJc w:val="left"/>
      <w:pPr>
        <w:tabs>
          <w:tab w:val="num" w:pos="2880"/>
        </w:tabs>
        <w:ind w:left="2880" w:hanging="360"/>
      </w:pPr>
      <w:rPr>
        <w:rFonts w:ascii="Symbol" w:hAnsi="Symbol" w:hint="default"/>
      </w:rPr>
    </w:lvl>
    <w:lvl w:ilvl="4" w:tplc="F5985A48" w:tentative="1">
      <w:start w:val="1"/>
      <w:numFmt w:val="bullet"/>
      <w:lvlText w:val=""/>
      <w:lvlJc w:val="left"/>
      <w:pPr>
        <w:tabs>
          <w:tab w:val="num" w:pos="3600"/>
        </w:tabs>
        <w:ind w:left="3600" w:hanging="360"/>
      </w:pPr>
      <w:rPr>
        <w:rFonts w:ascii="Symbol" w:hAnsi="Symbol" w:hint="default"/>
      </w:rPr>
    </w:lvl>
    <w:lvl w:ilvl="5" w:tplc="F14EE6CE" w:tentative="1">
      <w:start w:val="1"/>
      <w:numFmt w:val="bullet"/>
      <w:lvlText w:val=""/>
      <w:lvlJc w:val="left"/>
      <w:pPr>
        <w:tabs>
          <w:tab w:val="num" w:pos="4320"/>
        </w:tabs>
        <w:ind w:left="4320" w:hanging="360"/>
      </w:pPr>
      <w:rPr>
        <w:rFonts w:ascii="Symbol" w:hAnsi="Symbol" w:hint="default"/>
      </w:rPr>
    </w:lvl>
    <w:lvl w:ilvl="6" w:tplc="28106E64" w:tentative="1">
      <w:start w:val="1"/>
      <w:numFmt w:val="bullet"/>
      <w:lvlText w:val=""/>
      <w:lvlJc w:val="left"/>
      <w:pPr>
        <w:tabs>
          <w:tab w:val="num" w:pos="5040"/>
        </w:tabs>
        <w:ind w:left="5040" w:hanging="360"/>
      </w:pPr>
      <w:rPr>
        <w:rFonts w:ascii="Symbol" w:hAnsi="Symbol" w:hint="default"/>
      </w:rPr>
    </w:lvl>
    <w:lvl w:ilvl="7" w:tplc="736C53A6" w:tentative="1">
      <w:start w:val="1"/>
      <w:numFmt w:val="bullet"/>
      <w:lvlText w:val=""/>
      <w:lvlJc w:val="left"/>
      <w:pPr>
        <w:tabs>
          <w:tab w:val="num" w:pos="5760"/>
        </w:tabs>
        <w:ind w:left="5760" w:hanging="360"/>
      </w:pPr>
      <w:rPr>
        <w:rFonts w:ascii="Symbol" w:hAnsi="Symbol" w:hint="default"/>
      </w:rPr>
    </w:lvl>
    <w:lvl w:ilvl="8" w:tplc="8BFE096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DF9457D"/>
    <w:multiLevelType w:val="hybridMultilevel"/>
    <w:tmpl w:val="156E8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E44B3"/>
    <w:multiLevelType w:val="hybridMultilevel"/>
    <w:tmpl w:val="8A242F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840397"/>
    <w:multiLevelType w:val="multilevel"/>
    <w:tmpl w:val="B4B4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220DB"/>
    <w:multiLevelType w:val="multilevel"/>
    <w:tmpl w:val="4B92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04D4C"/>
    <w:multiLevelType w:val="multilevel"/>
    <w:tmpl w:val="46E4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43D76"/>
    <w:multiLevelType w:val="hybridMultilevel"/>
    <w:tmpl w:val="18D86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671CC4"/>
    <w:multiLevelType w:val="multilevel"/>
    <w:tmpl w:val="77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E164C"/>
    <w:multiLevelType w:val="multilevel"/>
    <w:tmpl w:val="1600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064A1"/>
    <w:multiLevelType w:val="hybridMultilevel"/>
    <w:tmpl w:val="3AA8A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A72502"/>
    <w:multiLevelType w:val="hybridMultilevel"/>
    <w:tmpl w:val="0C8256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F90783"/>
    <w:multiLevelType w:val="multilevel"/>
    <w:tmpl w:val="DF3E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55827"/>
    <w:multiLevelType w:val="multilevel"/>
    <w:tmpl w:val="523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B97CB7"/>
    <w:multiLevelType w:val="multilevel"/>
    <w:tmpl w:val="98F0A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C516E0"/>
    <w:multiLevelType w:val="hybridMultilevel"/>
    <w:tmpl w:val="714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
  </w:num>
  <w:num w:numId="4">
    <w:abstractNumId w:val="11"/>
  </w:num>
  <w:num w:numId="5">
    <w:abstractNumId w:val="1"/>
  </w:num>
  <w:num w:numId="6">
    <w:abstractNumId w:val="13"/>
  </w:num>
  <w:num w:numId="7">
    <w:abstractNumId w:val="4"/>
  </w:num>
  <w:num w:numId="8">
    <w:abstractNumId w:val="9"/>
  </w:num>
  <w:num w:numId="9">
    <w:abstractNumId w:val="8"/>
  </w:num>
  <w:num w:numId="10">
    <w:abstractNumId w:val="5"/>
  </w:num>
  <w:num w:numId="11">
    <w:abstractNumId w:val="6"/>
  </w:num>
  <w:num w:numId="12">
    <w:abstractNumId w:val="12"/>
  </w:num>
  <w:num w:numId="13">
    <w:abstractNumId w:val="0"/>
  </w:num>
  <w:num w:numId="14">
    <w:abstractNumId w:val="14"/>
  </w:num>
  <w:num w:numId="15">
    <w:abstractNumId w:val="7"/>
  </w:num>
  <w:num w:numId="1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EE"/>
    <w:rsid w:val="00004586"/>
    <w:rsid w:val="00012F31"/>
    <w:rsid w:val="0001428D"/>
    <w:rsid w:val="000168C1"/>
    <w:rsid w:val="00016C3A"/>
    <w:rsid w:val="00016F03"/>
    <w:rsid w:val="000203C0"/>
    <w:rsid w:val="00023534"/>
    <w:rsid w:val="00025E08"/>
    <w:rsid w:val="00030F91"/>
    <w:rsid w:val="000347F8"/>
    <w:rsid w:val="000431EC"/>
    <w:rsid w:val="0004452F"/>
    <w:rsid w:val="000537B4"/>
    <w:rsid w:val="0006224C"/>
    <w:rsid w:val="00064727"/>
    <w:rsid w:val="00064957"/>
    <w:rsid w:val="00080707"/>
    <w:rsid w:val="00080F55"/>
    <w:rsid w:val="00092A00"/>
    <w:rsid w:val="000A507F"/>
    <w:rsid w:val="000A5371"/>
    <w:rsid w:val="000B6A66"/>
    <w:rsid w:val="000B77D7"/>
    <w:rsid w:val="000C345F"/>
    <w:rsid w:val="000C3FD4"/>
    <w:rsid w:val="000C6089"/>
    <w:rsid w:val="000D2FC6"/>
    <w:rsid w:val="000D60EE"/>
    <w:rsid w:val="000E3E56"/>
    <w:rsid w:val="000F1750"/>
    <w:rsid w:val="00112203"/>
    <w:rsid w:val="001141BB"/>
    <w:rsid w:val="00125F34"/>
    <w:rsid w:val="00126D53"/>
    <w:rsid w:val="00130F81"/>
    <w:rsid w:val="00131B3D"/>
    <w:rsid w:val="00161840"/>
    <w:rsid w:val="00162F9E"/>
    <w:rsid w:val="00165E1F"/>
    <w:rsid w:val="0017512F"/>
    <w:rsid w:val="00183EA6"/>
    <w:rsid w:val="00185BBB"/>
    <w:rsid w:val="001909C8"/>
    <w:rsid w:val="00191C1D"/>
    <w:rsid w:val="00197C6D"/>
    <w:rsid w:val="001A1B5C"/>
    <w:rsid w:val="001A2697"/>
    <w:rsid w:val="001A6C51"/>
    <w:rsid w:val="001A70B4"/>
    <w:rsid w:val="001B4A81"/>
    <w:rsid w:val="001C2777"/>
    <w:rsid w:val="001D6BF4"/>
    <w:rsid w:val="001D6E3C"/>
    <w:rsid w:val="001E3F10"/>
    <w:rsid w:val="001F2594"/>
    <w:rsid w:val="001F3D35"/>
    <w:rsid w:val="001F7EF4"/>
    <w:rsid w:val="00211B4E"/>
    <w:rsid w:val="0021300F"/>
    <w:rsid w:val="00217F8E"/>
    <w:rsid w:val="0022113A"/>
    <w:rsid w:val="00233427"/>
    <w:rsid w:val="0024017D"/>
    <w:rsid w:val="0025644F"/>
    <w:rsid w:val="00256D93"/>
    <w:rsid w:val="0025779E"/>
    <w:rsid w:val="002601D3"/>
    <w:rsid w:val="00260A6D"/>
    <w:rsid w:val="002615B6"/>
    <w:rsid w:val="00272EEF"/>
    <w:rsid w:val="00295A95"/>
    <w:rsid w:val="002A3847"/>
    <w:rsid w:val="002B1356"/>
    <w:rsid w:val="002B6D7A"/>
    <w:rsid w:val="002B746C"/>
    <w:rsid w:val="002C683A"/>
    <w:rsid w:val="002D19B7"/>
    <w:rsid w:val="002D4348"/>
    <w:rsid w:val="002E47B3"/>
    <w:rsid w:val="0031258B"/>
    <w:rsid w:val="00326359"/>
    <w:rsid w:val="003306D5"/>
    <w:rsid w:val="0034347C"/>
    <w:rsid w:val="003536E7"/>
    <w:rsid w:val="00354103"/>
    <w:rsid w:val="003565BF"/>
    <w:rsid w:val="00364A6B"/>
    <w:rsid w:val="00371C2E"/>
    <w:rsid w:val="0039509F"/>
    <w:rsid w:val="003A1739"/>
    <w:rsid w:val="003A1B24"/>
    <w:rsid w:val="003A5E07"/>
    <w:rsid w:val="003B584C"/>
    <w:rsid w:val="003C36F2"/>
    <w:rsid w:val="003C6241"/>
    <w:rsid w:val="003D02BE"/>
    <w:rsid w:val="003D210D"/>
    <w:rsid w:val="003E03DB"/>
    <w:rsid w:val="003E317C"/>
    <w:rsid w:val="003F54EE"/>
    <w:rsid w:val="004222FF"/>
    <w:rsid w:val="00423A44"/>
    <w:rsid w:val="00427FC4"/>
    <w:rsid w:val="00430519"/>
    <w:rsid w:val="00441682"/>
    <w:rsid w:val="00450116"/>
    <w:rsid w:val="00451EF6"/>
    <w:rsid w:val="004647D9"/>
    <w:rsid w:val="00471B1B"/>
    <w:rsid w:val="00475B80"/>
    <w:rsid w:val="00477B21"/>
    <w:rsid w:val="00486C69"/>
    <w:rsid w:val="00491B12"/>
    <w:rsid w:val="004934A2"/>
    <w:rsid w:val="004A50BD"/>
    <w:rsid w:val="004B7722"/>
    <w:rsid w:val="004C7010"/>
    <w:rsid w:val="004C7152"/>
    <w:rsid w:val="004E41DF"/>
    <w:rsid w:val="004E5EFF"/>
    <w:rsid w:val="004E7435"/>
    <w:rsid w:val="004F0B68"/>
    <w:rsid w:val="004F68C7"/>
    <w:rsid w:val="00503679"/>
    <w:rsid w:val="00506509"/>
    <w:rsid w:val="00507FD8"/>
    <w:rsid w:val="005155FE"/>
    <w:rsid w:val="005208B9"/>
    <w:rsid w:val="00522D43"/>
    <w:rsid w:val="005302F4"/>
    <w:rsid w:val="00530640"/>
    <w:rsid w:val="00536BA7"/>
    <w:rsid w:val="00547ABA"/>
    <w:rsid w:val="00552FF1"/>
    <w:rsid w:val="00557E8E"/>
    <w:rsid w:val="00567726"/>
    <w:rsid w:val="00572DA1"/>
    <w:rsid w:val="005A503A"/>
    <w:rsid w:val="005C020D"/>
    <w:rsid w:val="005C12CA"/>
    <w:rsid w:val="005C377D"/>
    <w:rsid w:val="005C4DA4"/>
    <w:rsid w:val="005F4D4A"/>
    <w:rsid w:val="005F6543"/>
    <w:rsid w:val="00604548"/>
    <w:rsid w:val="00606689"/>
    <w:rsid w:val="006160E3"/>
    <w:rsid w:val="00621F84"/>
    <w:rsid w:val="00623A23"/>
    <w:rsid w:val="00630156"/>
    <w:rsid w:val="00630208"/>
    <w:rsid w:val="006373E8"/>
    <w:rsid w:val="0064158E"/>
    <w:rsid w:val="006533AA"/>
    <w:rsid w:val="00660A70"/>
    <w:rsid w:val="00666C55"/>
    <w:rsid w:val="00671242"/>
    <w:rsid w:val="00675767"/>
    <w:rsid w:val="0068520A"/>
    <w:rsid w:val="00686362"/>
    <w:rsid w:val="00686AB5"/>
    <w:rsid w:val="00697C07"/>
    <w:rsid w:val="006A0C8E"/>
    <w:rsid w:val="006A199B"/>
    <w:rsid w:val="006A4AC1"/>
    <w:rsid w:val="006A66B0"/>
    <w:rsid w:val="006C10DE"/>
    <w:rsid w:val="006C154A"/>
    <w:rsid w:val="006D38CA"/>
    <w:rsid w:val="006D39F2"/>
    <w:rsid w:val="006D5D52"/>
    <w:rsid w:val="006F017E"/>
    <w:rsid w:val="006F31C8"/>
    <w:rsid w:val="006F4DFB"/>
    <w:rsid w:val="0070064B"/>
    <w:rsid w:val="007019B4"/>
    <w:rsid w:val="00707593"/>
    <w:rsid w:val="00734029"/>
    <w:rsid w:val="00752478"/>
    <w:rsid w:val="007619A0"/>
    <w:rsid w:val="00767952"/>
    <w:rsid w:val="007721D0"/>
    <w:rsid w:val="00772BF4"/>
    <w:rsid w:val="007748A1"/>
    <w:rsid w:val="00774FDD"/>
    <w:rsid w:val="007750B7"/>
    <w:rsid w:val="00776E36"/>
    <w:rsid w:val="00782EC3"/>
    <w:rsid w:val="007843A1"/>
    <w:rsid w:val="007A595D"/>
    <w:rsid w:val="007B23F4"/>
    <w:rsid w:val="007B5C52"/>
    <w:rsid w:val="007C2791"/>
    <w:rsid w:val="007D458B"/>
    <w:rsid w:val="007E0C1E"/>
    <w:rsid w:val="007F09F4"/>
    <w:rsid w:val="007F1A2D"/>
    <w:rsid w:val="00810BD3"/>
    <w:rsid w:val="00831113"/>
    <w:rsid w:val="008315FC"/>
    <w:rsid w:val="0084003A"/>
    <w:rsid w:val="00852F85"/>
    <w:rsid w:val="00855FD5"/>
    <w:rsid w:val="00862336"/>
    <w:rsid w:val="00875857"/>
    <w:rsid w:val="008A6012"/>
    <w:rsid w:val="008B1C28"/>
    <w:rsid w:val="008B761C"/>
    <w:rsid w:val="008C1C8F"/>
    <w:rsid w:val="008C45B1"/>
    <w:rsid w:val="008C6F78"/>
    <w:rsid w:val="008D5F8A"/>
    <w:rsid w:val="008D689D"/>
    <w:rsid w:val="008E2C8E"/>
    <w:rsid w:val="008E49E3"/>
    <w:rsid w:val="008E7D6E"/>
    <w:rsid w:val="008F1C07"/>
    <w:rsid w:val="008F2C64"/>
    <w:rsid w:val="008F7ACA"/>
    <w:rsid w:val="009060DD"/>
    <w:rsid w:val="00925635"/>
    <w:rsid w:val="00932DE7"/>
    <w:rsid w:val="009342AA"/>
    <w:rsid w:val="00936B85"/>
    <w:rsid w:val="0094503E"/>
    <w:rsid w:val="00950802"/>
    <w:rsid w:val="009513AD"/>
    <w:rsid w:val="00961DE0"/>
    <w:rsid w:val="00967ABB"/>
    <w:rsid w:val="009776AF"/>
    <w:rsid w:val="00985FE4"/>
    <w:rsid w:val="00992F9D"/>
    <w:rsid w:val="009937EB"/>
    <w:rsid w:val="009C2978"/>
    <w:rsid w:val="009C4F18"/>
    <w:rsid w:val="009D10A8"/>
    <w:rsid w:val="00A14175"/>
    <w:rsid w:val="00A15253"/>
    <w:rsid w:val="00A23DBC"/>
    <w:rsid w:val="00A25DBA"/>
    <w:rsid w:val="00A2669B"/>
    <w:rsid w:val="00A30313"/>
    <w:rsid w:val="00A473F6"/>
    <w:rsid w:val="00A553C6"/>
    <w:rsid w:val="00A63F30"/>
    <w:rsid w:val="00A72AEE"/>
    <w:rsid w:val="00A8529A"/>
    <w:rsid w:val="00A914A2"/>
    <w:rsid w:val="00A93BD1"/>
    <w:rsid w:val="00A9431A"/>
    <w:rsid w:val="00A951EE"/>
    <w:rsid w:val="00AB3F23"/>
    <w:rsid w:val="00AB48C4"/>
    <w:rsid w:val="00AB642A"/>
    <w:rsid w:val="00AC251D"/>
    <w:rsid w:val="00AC3588"/>
    <w:rsid w:val="00AD592C"/>
    <w:rsid w:val="00AE268F"/>
    <w:rsid w:val="00AF5E9D"/>
    <w:rsid w:val="00AF7D78"/>
    <w:rsid w:val="00B00E04"/>
    <w:rsid w:val="00B01FC2"/>
    <w:rsid w:val="00B03A2C"/>
    <w:rsid w:val="00B03A9D"/>
    <w:rsid w:val="00B13EE4"/>
    <w:rsid w:val="00B23F71"/>
    <w:rsid w:val="00B26918"/>
    <w:rsid w:val="00B356B7"/>
    <w:rsid w:val="00B420E5"/>
    <w:rsid w:val="00B50BD2"/>
    <w:rsid w:val="00B5114D"/>
    <w:rsid w:val="00B51C0C"/>
    <w:rsid w:val="00B6101D"/>
    <w:rsid w:val="00B6237B"/>
    <w:rsid w:val="00B65A11"/>
    <w:rsid w:val="00B66932"/>
    <w:rsid w:val="00B66CD2"/>
    <w:rsid w:val="00B738B7"/>
    <w:rsid w:val="00B76295"/>
    <w:rsid w:val="00B84478"/>
    <w:rsid w:val="00B91FD9"/>
    <w:rsid w:val="00B92380"/>
    <w:rsid w:val="00B94920"/>
    <w:rsid w:val="00BA52F2"/>
    <w:rsid w:val="00BA5438"/>
    <w:rsid w:val="00BB7C74"/>
    <w:rsid w:val="00BD045D"/>
    <w:rsid w:val="00BE6370"/>
    <w:rsid w:val="00BF2638"/>
    <w:rsid w:val="00C018F7"/>
    <w:rsid w:val="00C07D44"/>
    <w:rsid w:val="00C12D4A"/>
    <w:rsid w:val="00C154E9"/>
    <w:rsid w:val="00C275D2"/>
    <w:rsid w:val="00C27D51"/>
    <w:rsid w:val="00C426ED"/>
    <w:rsid w:val="00C50C52"/>
    <w:rsid w:val="00C542F6"/>
    <w:rsid w:val="00C639C7"/>
    <w:rsid w:val="00C655E8"/>
    <w:rsid w:val="00C733C9"/>
    <w:rsid w:val="00C73AF6"/>
    <w:rsid w:val="00C94859"/>
    <w:rsid w:val="00CA308B"/>
    <w:rsid w:val="00CB0FCF"/>
    <w:rsid w:val="00CB13EA"/>
    <w:rsid w:val="00CF1C49"/>
    <w:rsid w:val="00CF452D"/>
    <w:rsid w:val="00CF56DE"/>
    <w:rsid w:val="00D1296F"/>
    <w:rsid w:val="00D1438D"/>
    <w:rsid w:val="00D23418"/>
    <w:rsid w:val="00D23477"/>
    <w:rsid w:val="00D42B07"/>
    <w:rsid w:val="00D45C38"/>
    <w:rsid w:val="00D72A98"/>
    <w:rsid w:val="00D8203C"/>
    <w:rsid w:val="00DA24B1"/>
    <w:rsid w:val="00DB5A1B"/>
    <w:rsid w:val="00DB5B66"/>
    <w:rsid w:val="00DB6333"/>
    <w:rsid w:val="00DD68F5"/>
    <w:rsid w:val="00DE131D"/>
    <w:rsid w:val="00DF3DC3"/>
    <w:rsid w:val="00E02EC3"/>
    <w:rsid w:val="00E1321B"/>
    <w:rsid w:val="00E20BF9"/>
    <w:rsid w:val="00E21E1C"/>
    <w:rsid w:val="00E257BF"/>
    <w:rsid w:val="00E318BC"/>
    <w:rsid w:val="00E35003"/>
    <w:rsid w:val="00E36E96"/>
    <w:rsid w:val="00E43823"/>
    <w:rsid w:val="00E4755B"/>
    <w:rsid w:val="00E47D21"/>
    <w:rsid w:val="00E51181"/>
    <w:rsid w:val="00E60263"/>
    <w:rsid w:val="00E622FD"/>
    <w:rsid w:val="00E62C00"/>
    <w:rsid w:val="00E66247"/>
    <w:rsid w:val="00E71331"/>
    <w:rsid w:val="00E801B5"/>
    <w:rsid w:val="00E826F6"/>
    <w:rsid w:val="00E84260"/>
    <w:rsid w:val="00E947A0"/>
    <w:rsid w:val="00EA3537"/>
    <w:rsid w:val="00EA50C2"/>
    <w:rsid w:val="00EA7092"/>
    <w:rsid w:val="00EA79A1"/>
    <w:rsid w:val="00EB11F7"/>
    <w:rsid w:val="00EB1B3E"/>
    <w:rsid w:val="00EB4140"/>
    <w:rsid w:val="00ED3056"/>
    <w:rsid w:val="00ED3B8C"/>
    <w:rsid w:val="00ED7336"/>
    <w:rsid w:val="00EF059C"/>
    <w:rsid w:val="00EF4A7E"/>
    <w:rsid w:val="00F01CD2"/>
    <w:rsid w:val="00F01E2D"/>
    <w:rsid w:val="00F044C7"/>
    <w:rsid w:val="00F049CE"/>
    <w:rsid w:val="00F07070"/>
    <w:rsid w:val="00F27BC8"/>
    <w:rsid w:val="00F47F7A"/>
    <w:rsid w:val="00F643EC"/>
    <w:rsid w:val="00F653EC"/>
    <w:rsid w:val="00F77A14"/>
    <w:rsid w:val="00F85788"/>
    <w:rsid w:val="00F91805"/>
    <w:rsid w:val="00F92657"/>
    <w:rsid w:val="00FA0F82"/>
    <w:rsid w:val="00FB4270"/>
    <w:rsid w:val="00FB50B1"/>
    <w:rsid w:val="00FE1CD8"/>
    <w:rsid w:val="00FE2888"/>
    <w:rsid w:val="00FE2A7B"/>
    <w:rsid w:val="00FE7A81"/>
    <w:rsid w:val="00FF2877"/>
    <w:rsid w:val="01DA04FD"/>
    <w:rsid w:val="029F89E2"/>
    <w:rsid w:val="02B8D4C2"/>
    <w:rsid w:val="0330FE95"/>
    <w:rsid w:val="03324B55"/>
    <w:rsid w:val="034FAE19"/>
    <w:rsid w:val="037F008A"/>
    <w:rsid w:val="0382002A"/>
    <w:rsid w:val="05D687C5"/>
    <w:rsid w:val="06883738"/>
    <w:rsid w:val="06B11A0A"/>
    <w:rsid w:val="08010F8A"/>
    <w:rsid w:val="0B38B04C"/>
    <w:rsid w:val="0E2034F8"/>
    <w:rsid w:val="0F3DA85A"/>
    <w:rsid w:val="0FC6D625"/>
    <w:rsid w:val="106A17C5"/>
    <w:rsid w:val="110EA0F4"/>
    <w:rsid w:val="1126A5AF"/>
    <w:rsid w:val="11C99FEB"/>
    <w:rsid w:val="126B8F07"/>
    <w:rsid w:val="1281C2A0"/>
    <w:rsid w:val="1369EC06"/>
    <w:rsid w:val="13D2EFBA"/>
    <w:rsid w:val="145C7053"/>
    <w:rsid w:val="14B2B149"/>
    <w:rsid w:val="15533759"/>
    <w:rsid w:val="15D0F025"/>
    <w:rsid w:val="1795E733"/>
    <w:rsid w:val="183D5D29"/>
    <w:rsid w:val="184D34D3"/>
    <w:rsid w:val="18A23C9B"/>
    <w:rsid w:val="1B2F94E2"/>
    <w:rsid w:val="1C2EDE1D"/>
    <w:rsid w:val="1C522CAE"/>
    <w:rsid w:val="1FBDC485"/>
    <w:rsid w:val="202FAC53"/>
    <w:rsid w:val="211FD7DE"/>
    <w:rsid w:val="216A00D4"/>
    <w:rsid w:val="21CB7CB4"/>
    <w:rsid w:val="23AE110B"/>
    <w:rsid w:val="25C43D39"/>
    <w:rsid w:val="26BF9E18"/>
    <w:rsid w:val="2886A593"/>
    <w:rsid w:val="28A8E96B"/>
    <w:rsid w:val="28E3A6EA"/>
    <w:rsid w:val="29F73EDA"/>
    <w:rsid w:val="2A86CCD5"/>
    <w:rsid w:val="2AE9A2A4"/>
    <w:rsid w:val="2B930F3B"/>
    <w:rsid w:val="2F7D71E9"/>
    <w:rsid w:val="2F849A52"/>
    <w:rsid w:val="2FAF5CCF"/>
    <w:rsid w:val="31C3460A"/>
    <w:rsid w:val="32083918"/>
    <w:rsid w:val="32958265"/>
    <w:rsid w:val="33B3D5E7"/>
    <w:rsid w:val="37666D5B"/>
    <w:rsid w:val="378A32A3"/>
    <w:rsid w:val="38B997D6"/>
    <w:rsid w:val="38CC28D0"/>
    <w:rsid w:val="3A48D500"/>
    <w:rsid w:val="3A52B637"/>
    <w:rsid w:val="3AB8451D"/>
    <w:rsid w:val="3AC1D365"/>
    <w:rsid w:val="3BB0F7D7"/>
    <w:rsid w:val="3BDC57A5"/>
    <w:rsid w:val="3E1F9DFC"/>
    <w:rsid w:val="3F17E055"/>
    <w:rsid w:val="3F7C1C2B"/>
    <w:rsid w:val="3FC86C5E"/>
    <w:rsid w:val="42A0A36C"/>
    <w:rsid w:val="4357875F"/>
    <w:rsid w:val="43E7698A"/>
    <w:rsid w:val="447386AC"/>
    <w:rsid w:val="451D0843"/>
    <w:rsid w:val="4543BCE0"/>
    <w:rsid w:val="458C5566"/>
    <w:rsid w:val="45AAD0A0"/>
    <w:rsid w:val="45D28F10"/>
    <w:rsid w:val="4611ED26"/>
    <w:rsid w:val="472825C7"/>
    <w:rsid w:val="479C4547"/>
    <w:rsid w:val="47C45057"/>
    <w:rsid w:val="49D40002"/>
    <w:rsid w:val="4AE55E49"/>
    <w:rsid w:val="4C8AAE46"/>
    <w:rsid w:val="4D4564E0"/>
    <w:rsid w:val="4E484D3E"/>
    <w:rsid w:val="4E6088E1"/>
    <w:rsid w:val="505CEA36"/>
    <w:rsid w:val="506A925D"/>
    <w:rsid w:val="50A8FAF7"/>
    <w:rsid w:val="50D8CA40"/>
    <w:rsid w:val="50FCA75A"/>
    <w:rsid w:val="51DEBEFB"/>
    <w:rsid w:val="52A41561"/>
    <w:rsid w:val="52F00A8C"/>
    <w:rsid w:val="536FC967"/>
    <w:rsid w:val="57A48E21"/>
    <w:rsid w:val="59750A99"/>
    <w:rsid w:val="59AB990D"/>
    <w:rsid w:val="5A2ECBC1"/>
    <w:rsid w:val="5A6A89B3"/>
    <w:rsid w:val="5AF08265"/>
    <w:rsid w:val="5B47696E"/>
    <w:rsid w:val="5C665FF8"/>
    <w:rsid w:val="5D06A327"/>
    <w:rsid w:val="5E65E1D3"/>
    <w:rsid w:val="5F810627"/>
    <w:rsid w:val="5FF4F5EA"/>
    <w:rsid w:val="60A98DCC"/>
    <w:rsid w:val="60B30D68"/>
    <w:rsid w:val="61628A17"/>
    <w:rsid w:val="61CFF11D"/>
    <w:rsid w:val="6240A57C"/>
    <w:rsid w:val="62455E2D"/>
    <w:rsid w:val="63882FAF"/>
    <w:rsid w:val="63D181FD"/>
    <w:rsid w:val="63EAAE2A"/>
    <w:rsid w:val="64C17CF7"/>
    <w:rsid w:val="64E3CCD9"/>
    <w:rsid w:val="65F14A47"/>
    <w:rsid w:val="6660C5F2"/>
    <w:rsid w:val="66C1DE18"/>
    <w:rsid w:val="67C2BF32"/>
    <w:rsid w:val="6871DDBE"/>
    <w:rsid w:val="68BE1F4D"/>
    <w:rsid w:val="69750B33"/>
    <w:rsid w:val="6AFC7455"/>
    <w:rsid w:val="6E4FBCB9"/>
    <w:rsid w:val="70062BE8"/>
    <w:rsid w:val="701E47DB"/>
    <w:rsid w:val="7076AB65"/>
    <w:rsid w:val="72191ABE"/>
    <w:rsid w:val="74DCBA40"/>
    <w:rsid w:val="764A8F7D"/>
    <w:rsid w:val="77B8BCE3"/>
    <w:rsid w:val="782C35A9"/>
    <w:rsid w:val="7A9D3CA6"/>
    <w:rsid w:val="7ADEF239"/>
    <w:rsid w:val="7B2CAD7F"/>
    <w:rsid w:val="7B96620E"/>
    <w:rsid w:val="7BA3EFCE"/>
    <w:rsid w:val="7BE67585"/>
    <w:rsid w:val="7C7520C6"/>
    <w:rsid w:val="7C9B0803"/>
    <w:rsid w:val="7E13EA1E"/>
    <w:rsid w:val="7E78CF34"/>
    <w:rsid w:val="7EDE57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95794"/>
  <w15:chartTrackingRefBased/>
  <w15:docId w15:val="{D6608244-B644-49E7-AC58-C6356291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1EE"/>
  </w:style>
  <w:style w:type="paragraph" w:styleId="Heading1">
    <w:name w:val="heading 1"/>
    <w:basedOn w:val="Normal"/>
    <w:next w:val="Normal"/>
    <w:link w:val="Heading1Char"/>
    <w:qFormat/>
    <w:rsid w:val="00A951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A951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A951E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nhideWhenUsed/>
    <w:qFormat/>
    <w:rsid w:val="00A951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qFormat/>
    <w:rsid w:val="00A951EE"/>
    <w:pPr>
      <w:tabs>
        <w:tab w:val="num" w:pos="2880"/>
      </w:tabs>
      <w:spacing w:before="280" w:after="120" w:line="300" w:lineRule="atLeast"/>
      <w:ind w:left="2880" w:hanging="720"/>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51E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A951E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A951E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rsid w:val="00A951E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A951EE"/>
    <w:rPr>
      <w:rFonts w:ascii="Times New Roman" w:eastAsia="Times New Roman" w:hAnsi="Times New Roman" w:cs="Times New Roman"/>
      <w:szCs w:val="20"/>
    </w:rPr>
  </w:style>
  <w:style w:type="paragraph" w:styleId="ListParagraph">
    <w:name w:val="List Paragraph"/>
    <w:basedOn w:val="Normal"/>
    <w:uiPriority w:val="34"/>
    <w:qFormat/>
    <w:rsid w:val="00A951EE"/>
    <w:pPr>
      <w:ind w:left="720"/>
      <w:contextualSpacing/>
    </w:pPr>
  </w:style>
  <w:style w:type="paragraph" w:styleId="TOCHeading">
    <w:name w:val="TOC Heading"/>
    <w:basedOn w:val="Heading1"/>
    <w:next w:val="Normal"/>
    <w:uiPriority w:val="39"/>
    <w:unhideWhenUsed/>
    <w:qFormat/>
    <w:rsid w:val="00A951EE"/>
    <w:pPr>
      <w:outlineLvl w:val="9"/>
    </w:pPr>
    <w:rPr>
      <w:lang w:val="en-US"/>
    </w:rPr>
  </w:style>
  <w:style w:type="character" w:styleId="Hyperlink">
    <w:name w:val="Hyperlink"/>
    <w:basedOn w:val="DefaultParagraphFont"/>
    <w:uiPriority w:val="99"/>
    <w:unhideWhenUsed/>
    <w:rsid w:val="00A951EE"/>
    <w:rPr>
      <w:color w:val="0563C1" w:themeColor="hyperlink"/>
      <w:u w:val="single"/>
    </w:rPr>
  </w:style>
  <w:style w:type="character" w:customStyle="1" w:styleId="ref-journal">
    <w:name w:val="ref-journal"/>
    <w:basedOn w:val="DefaultParagraphFont"/>
    <w:rsid w:val="00A951EE"/>
  </w:style>
  <w:style w:type="table" w:styleId="TableGrid">
    <w:name w:val="Table Grid"/>
    <w:basedOn w:val="TableNormal"/>
    <w:uiPriority w:val="39"/>
    <w:rsid w:val="00A95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951E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A95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1EE"/>
  </w:style>
  <w:style w:type="paragraph" w:styleId="Footer">
    <w:name w:val="footer"/>
    <w:basedOn w:val="Normal"/>
    <w:link w:val="FooterChar"/>
    <w:uiPriority w:val="99"/>
    <w:unhideWhenUsed/>
    <w:rsid w:val="00A95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1EE"/>
  </w:style>
  <w:style w:type="paragraph" w:styleId="TOC1">
    <w:name w:val="toc 1"/>
    <w:basedOn w:val="Normal"/>
    <w:next w:val="Normal"/>
    <w:autoRedefine/>
    <w:uiPriority w:val="39"/>
    <w:unhideWhenUsed/>
    <w:rsid w:val="00A951EE"/>
    <w:pPr>
      <w:tabs>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A951EE"/>
    <w:pPr>
      <w:tabs>
        <w:tab w:val="left" w:pos="567"/>
        <w:tab w:val="right" w:leader="dot" w:pos="9016"/>
      </w:tabs>
      <w:spacing w:after="100"/>
      <w:ind w:left="220"/>
    </w:pPr>
    <w:rPr>
      <w:rFonts w:ascii="Arial" w:hAnsi="Arial" w:cs="Arial"/>
      <w:i/>
      <w:iCs/>
      <w:noProof/>
    </w:rPr>
  </w:style>
  <w:style w:type="character" w:styleId="CommentReference">
    <w:name w:val="annotation reference"/>
    <w:basedOn w:val="DefaultParagraphFont"/>
    <w:uiPriority w:val="99"/>
    <w:semiHidden/>
    <w:unhideWhenUsed/>
    <w:rsid w:val="00A951EE"/>
    <w:rPr>
      <w:sz w:val="16"/>
      <w:szCs w:val="16"/>
    </w:rPr>
  </w:style>
  <w:style w:type="paragraph" w:styleId="CommentText">
    <w:name w:val="annotation text"/>
    <w:basedOn w:val="Normal"/>
    <w:link w:val="CommentTextChar"/>
    <w:uiPriority w:val="99"/>
    <w:unhideWhenUsed/>
    <w:rsid w:val="00A951EE"/>
    <w:pPr>
      <w:spacing w:line="240" w:lineRule="auto"/>
    </w:pPr>
    <w:rPr>
      <w:sz w:val="20"/>
      <w:szCs w:val="20"/>
    </w:rPr>
  </w:style>
  <w:style w:type="character" w:customStyle="1" w:styleId="CommentTextChar">
    <w:name w:val="Comment Text Char"/>
    <w:basedOn w:val="DefaultParagraphFont"/>
    <w:link w:val="CommentText"/>
    <w:uiPriority w:val="99"/>
    <w:rsid w:val="00A951EE"/>
    <w:rPr>
      <w:sz w:val="20"/>
      <w:szCs w:val="20"/>
    </w:rPr>
  </w:style>
  <w:style w:type="paragraph" w:customStyle="1" w:styleId="Default">
    <w:name w:val="Default"/>
    <w:rsid w:val="00A951EE"/>
    <w:pPr>
      <w:autoSpaceDE w:val="0"/>
      <w:autoSpaceDN w:val="0"/>
      <w:adjustRightInd w:val="0"/>
      <w:spacing w:after="0" w:line="240" w:lineRule="auto"/>
    </w:pPr>
    <w:rPr>
      <w:rFonts w:ascii="Code" w:hAnsi="Code" w:cs="Code"/>
      <w:color w:val="000000"/>
      <w:sz w:val="24"/>
      <w:szCs w:val="24"/>
    </w:rPr>
  </w:style>
  <w:style w:type="character" w:styleId="UnresolvedMention">
    <w:name w:val="Unresolved Mention"/>
    <w:basedOn w:val="DefaultParagraphFont"/>
    <w:uiPriority w:val="99"/>
    <w:semiHidden/>
    <w:unhideWhenUsed/>
    <w:rsid w:val="00A951EE"/>
    <w:rPr>
      <w:color w:val="605E5C"/>
      <w:shd w:val="clear" w:color="auto" w:fill="E1DFDD"/>
    </w:rPr>
  </w:style>
  <w:style w:type="character" w:customStyle="1" w:styleId="A0">
    <w:name w:val="A0"/>
    <w:uiPriority w:val="99"/>
    <w:rsid w:val="00A951EE"/>
    <w:rPr>
      <w:i/>
      <w:iCs/>
      <w:color w:val="000000"/>
      <w:sz w:val="20"/>
      <w:szCs w:val="20"/>
    </w:rPr>
  </w:style>
  <w:style w:type="paragraph" w:styleId="NormalWeb">
    <w:name w:val="Normal (Web)"/>
    <w:basedOn w:val="Normal"/>
    <w:uiPriority w:val="99"/>
    <w:unhideWhenUsed/>
    <w:rsid w:val="00A951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951EE"/>
    <w:rPr>
      <w:b/>
      <w:bCs/>
    </w:rPr>
  </w:style>
  <w:style w:type="character" w:customStyle="1" w:styleId="tooltip">
    <w:name w:val="tooltip"/>
    <w:basedOn w:val="DefaultParagraphFont"/>
    <w:rsid w:val="00A951EE"/>
  </w:style>
  <w:style w:type="paragraph" w:customStyle="1" w:styleId="p">
    <w:name w:val="p"/>
    <w:basedOn w:val="Normal"/>
    <w:rsid w:val="00A951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A951EE"/>
    <w:rPr>
      <w:b/>
      <w:bCs/>
    </w:rPr>
  </w:style>
  <w:style w:type="character" w:customStyle="1" w:styleId="CommentSubjectChar">
    <w:name w:val="Comment Subject Char"/>
    <w:basedOn w:val="CommentTextChar"/>
    <w:link w:val="CommentSubject"/>
    <w:uiPriority w:val="99"/>
    <w:semiHidden/>
    <w:rsid w:val="00A951EE"/>
    <w:rPr>
      <w:b/>
      <w:bCs/>
      <w:sz w:val="20"/>
      <w:szCs w:val="20"/>
    </w:rPr>
  </w:style>
  <w:style w:type="paragraph" w:styleId="Revision">
    <w:name w:val="Revision"/>
    <w:hidden/>
    <w:uiPriority w:val="99"/>
    <w:semiHidden/>
    <w:rsid w:val="00A951EE"/>
    <w:pPr>
      <w:spacing w:after="0" w:line="240" w:lineRule="auto"/>
    </w:pPr>
  </w:style>
  <w:style w:type="character" w:customStyle="1" w:styleId="anchor-text">
    <w:name w:val="anchor-text"/>
    <w:basedOn w:val="DefaultParagraphFont"/>
    <w:rsid w:val="00A951EE"/>
  </w:style>
  <w:style w:type="character" w:styleId="Emphasis">
    <w:name w:val="Emphasis"/>
    <w:basedOn w:val="DefaultParagraphFont"/>
    <w:qFormat/>
    <w:rsid w:val="00A951EE"/>
    <w:rPr>
      <w:i/>
      <w:iCs/>
    </w:rPr>
  </w:style>
  <w:style w:type="character" w:customStyle="1" w:styleId="ej-journal-doi">
    <w:name w:val="ej-journal-doi"/>
    <w:basedOn w:val="DefaultParagraphFont"/>
    <w:rsid w:val="00A951EE"/>
  </w:style>
  <w:style w:type="character" w:customStyle="1" w:styleId="identifier">
    <w:name w:val="identifier"/>
    <w:basedOn w:val="DefaultParagraphFont"/>
    <w:rsid w:val="00A951EE"/>
  </w:style>
  <w:style w:type="character" w:customStyle="1" w:styleId="id-label">
    <w:name w:val="id-label"/>
    <w:basedOn w:val="DefaultParagraphFont"/>
    <w:rsid w:val="00A951EE"/>
  </w:style>
  <w:style w:type="paragraph" w:styleId="BalloonText">
    <w:name w:val="Balloon Text"/>
    <w:basedOn w:val="Normal"/>
    <w:link w:val="BalloonTextChar"/>
    <w:uiPriority w:val="99"/>
    <w:semiHidden/>
    <w:unhideWhenUsed/>
    <w:rsid w:val="00A95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1EE"/>
    <w:rPr>
      <w:rFonts w:ascii="Segoe UI" w:hAnsi="Segoe UI" w:cs="Segoe UI"/>
      <w:sz w:val="18"/>
      <w:szCs w:val="18"/>
    </w:rPr>
  </w:style>
  <w:style w:type="paragraph" w:customStyle="1" w:styleId="dx-doi">
    <w:name w:val="dx-doi"/>
    <w:basedOn w:val="Normal"/>
    <w:rsid w:val="00A951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nhideWhenUsed/>
    <w:rsid w:val="00A951EE"/>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rsid w:val="00A951EE"/>
    <w:rPr>
      <w:rFonts w:eastAsiaTheme="minorEastAsia"/>
      <w:sz w:val="20"/>
      <w:szCs w:val="20"/>
      <w:lang w:eastAsia="en-GB"/>
    </w:rPr>
  </w:style>
  <w:style w:type="character" w:styleId="FootnoteReference">
    <w:name w:val="footnote reference"/>
    <w:basedOn w:val="DefaultParagraphFont"/>
    <w:unhideWhenUsed/>
    <w:rsid w:val="00A951EE"/>
    <w:rPr>
      <w:vertAlign w:val="superscript"/>
    </w:rPr>
  </w:style>
  <w:style w:type="table" w:customStyle="1" w:styleId="TableGrid0">
    <w:name w:val="TableGrid"/>
    <w:rsid w:val="00A951EE"/>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title-text">
    <w:name w:val="title-text"/>
    <w:basedOn w:val="DefaultParagraphFont"/>
    <w:rsid w:val="00A951EE"/>
  </w:style>
  <w:style w:type="character" w:customStyle="1" w:styleId="c-bibliographic-informationvalue">
    <w:name w:val="c-bibliographic-information__value"/>
    <w:basedOn w:val="DefaultParagraphFont"/>
    <w:rsid w:val="00A951EE"/>
  </w:style>
  <w:style w:type="character" w:customStyle="1" w:styleId="fm-vol-iss-date">
    <w:name w:val="fm-vol-iss-date"/>
    <w:basedOn w:val="DefaultParagraphFont"/>
    <w:rsid w:val="00A951EE"/>
  </w:style>
  <w:style w:type="character" w:customStyle="1" w:styleId="doi">
    <w:name w:val="doi"/>
    <w:basedOn w:val="DefaultParagraphFont"/>
    <w:rsid w:val="00A951EE"/>
  </w:style>
  <w:style w:type="character" w:customStyle="1" w:styleId="auto-style1">
    <w:name w:val="auto-style1"/>
    <w:basedOn w:val="DefaultParagraphFont"/>
    <w:rsid w:val="00A951EE"/>
  </w:style>
  <w:style w:type="character" w:customStyle="1" w:styleId="hlfld-contribauthor">
    <w:name w:val="hlfld-contribauthor"/>
    <w:basedOn w:val="DefaultParagraphFont"/>
    <w:rsid w:val="00A951EE"/>
  </w:style>
  <w:style w:type="character" w:customStyle="1" w:styleId="normaltextrun">
    <w:name w:val="normaltextrun"/>
    <w:basedOn w:val="DefaultParagraphFont"/>
    <w:rsid w:val="00A951EE"/>
  </w:style>
  <w:style w:type="character" w:customStyle="1" w:styleId="label">
    <w:name w:val="label"/>
    <w:basedOn w:val="DefaultParagraphFont"/>
    <w:rsid w:val="00A951EE"/>
  </w:style>
  <w:style w:type="character" w:customStyle="1" w:styleId="ref-lnk">
    <w:name w:val="ref-lnk"/>
    <w:basedOn w:val="DefaultParagraphFont"/>
    <w:rsid w:val="00A951EE"/>
  </w:style>
  <w:style w:type="character" w:customStyle="1" w:styleId="off-screen">
    <w:name w:val="off-screen"/>
    <w:basedOn w:val="DefaultParagraphFont"/>
    <w:rsid w:val="00A951EE"/>
  </w:style>
  <w:style w:type="paragraph" w:styleId="BodyText">
    <w:name w:val="Body Text"/>
    <w:basedOn w:val="Normal"/>
    <w:link w:val="BodyTextChar"/>
    <w:rsid w:val="00A951E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951EE"/>
    <w:rPr>
      <w:rFonts w:ascii="Times New Roman" w:eastAsia="Times New Roman" w:hAnsi="Times New Roman" w:cs="Times New Roman"/>
      <w:sz w:val="24"/>
      <w:szCs w:val="24"/>
    </w:rPr>
  </w:style>
  <w:style w:type="paragraph" w:styleId="BodyTextIndent">
    <w:name w:val="Body Text Indent"/>
    <w:basedOn w:val="Normal"/>
    <w:link w:val="BodyTextIndentChar"/>
    <w:rsid w:val="00A951EE"/>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951EE"/>
    <w:rPr>
      <w:rFonts w:ascii="Times New Roman" w:eastAsia="Times New Roman" w:hAnsi="Times New Roman" w:cs="Times New Roman"/>
      <w:sz w:val="24"/>
      <w:szCs w:val="24"/>
    </w:rPr>
  </w:style>
  <w:style w:type="paragraph" w:customStyle="1" w:styleId="trt0xe">
    <w:name w:val="trt0xe"/>
    <w:basedOn w:val="Normal"/>
    <w:rsid w:val="00A951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va-legacy-e-listitem">
    <w:name w:val="nova-legacy-e-list__item"/>
    <w:basedOn w:val="Normal"/>
    <w:rsid w:val="00A951EE"/>
    <w:pPr>
      <w:spacing w:before="100" w:beforeAutospacing="1" w:after="100" w:afterAutospacing="1" w:line="240" w:lineRule="auto"/>
    </w:pPr>
    <w:rPr>
      <w:rFonts w:ascii="Calibri" w:eastAsia="Times New Roman" w:hAnsi="Calibri" w:cs="Calibri"/>
      <w:lang w:eastAsia="en-GB"/>
    </w:rPr>
  </w:style>
  <w:style w:type="character" w:customStyle="1" w:styleId="personname">
    <w:name w:val="person_name"/>
    <w:basedOn w:val="DefaultParagraphFont"/>
    <w:rsid w:val="00A951EE"/>
  </w:style>
  <w:style w:type="character" w:customStyle="1" w:styleId="nlmyear">
    <w:name w:val="nlm_year"/>
    <w:basedOn w:val="DefaultParagraphFont"/>
    <w:rsid w:val="00A951EE"/>
  </w:style>
  <w:style w:type="character" w:customStyle="1" w:styleId="claro-line-container">
    <w:name w:val="claro-line-container"/>
    <w:basedOn w:val="DefaultParagraphFont"/>
    <w:rsid w:val="00A951EE"/>
  </w:style>
  <w:style w:type="character" w:customStyle="1" w:styleId="hgkelc">
    <w:name w:val="hgkelc"/>
    <w:basedOn w:val="DefaultParagraphFont"/>
    <w:rsid w:val="00A951EE"/>
  </w:style>
  <w:style w:type="character" w:customStyle="1" w:styleId="ws0">
    <w:name w:val="ws0"/>
    <w:basedOn w:val="DefaultParagraphFont"/>
    <w:rsid w:val="00A951EE"/>
  </w:style>
  <w:style w:type="character" w:customStyle="1" w:styleId="a">
    <w:name w:val="_"/>
    <w:basedOn w:val="DefaultParagraphFont"/>
    <w:rsid w:val="00A951EE"/>
  </w:style>
  <w:style w:type="character" w:customStyle="1" w:styleId="ff2">
    <w:name w:val="ff2"/>
    <w:basedOn w:val="DefaultParagraphFont"/>
    <w:rsid w:val="00A951EE"/>
  </w:style>
  <w:style w:type="character" w:customStyle="1" w:styleId="ls0">
    <w:name w:val="ls0"/>
    <w:basedOn w:val="DefaultParagraphFont"/>
    <w:rsid w:val="00A951EE"/>
  </w:style>
  <w:style w:type="character" w:customStyle="1" w:styleId="nlmpublisher-loc">
    <w:name w:val="nlm_publisher-loc"/>
    <w:basedOn w:val="DefaultParagraphFont"/>
    <w:rsid w:val="00A951EE"/>
  </w:style>
  <w:style w:type="character" w:customStyle="1" w:styleId="nlmpublisher-name">
    <w:name w:val="nlm_publisher-name"/>
    <w:basedOn w:val="DefaultParagraphFont"/>
    <w:rsid w:val="00A951EE"/>
  </w:style>
  <w:style w:type="character" w:customStyle="1" w:styleId="show-for-sr">
    <w:name w:val="show-for-sr"/>
    <w:basedOn w:val="DefaultParagraphFont"/>
    <w:rsid w:val="00A951EE"/>
  </w:style>
  <w:style w:type="character" w:customStyle="1" w:styleId="name">
    <w:name w:val="name"/>
    <w:basedOn w:val="DefaultParagraphFont"/>
    <w:rsid w:val="00A951EE"/>
  </w:style>
  <w:style w:type="character" w:customStyle="1" w:styleId="surname">
    <w:name w:val="surname"/>
    <w:basedOn w:val="DefaultParagraphFont"/>
    <w:rsid w:val="00A951EE"/>
  </w:style>
  <w:style w:type="character" w:customStyle="1" w:styleId="given-names">
    <w:name w:val="given-names"/>
    <w:basedOn w:val="DefaultParagraphFont"/>
    <w:rsid w:val="00A951EE"/>
  </w:style>
  <w:style w:type="character" w:customStyle="1" w:styleId="year">
    <w:name w:val="year"/>
    <w:basedOn w:val="DefaultParagraphFont"/>
    <w:rsid w:val="00A951EE"/>
  </w:style>
  <w:style w:type="character" w:customStyle="1" w:styleId="article-title">
    <w:name w:val="article-title"/>
    <w:basedOn w:val="DefaultParagraphFont"/>
    <w:rsid w:val="00A951EE"/>
  </w:style>
  <w:style w:type="character" w:customStyle="1" w:styleId="source">
    <w:name w:val="source"/>
    <w:basedOn w:val="DefaultParagraphFont"/>
    <w:rsid w:val="00A951EE"/>
  </w:style>
  <w:style w:type="character" w:customStyle="1" w:styleId="volume">
    <w:name w:val="volume"/>
    <w:basedOn w:val="DefaultParagraphFont"/>
    <w:rsid w:val="00A951EE"/>
  </w:style>
  <w:style w:type="character" w:styleId="FollowedHyperlink">
    <w:name w:val="FollowedHyperlink"/>
    <w:basedOn w:val="DefaultParagraphFont"/>
    <w:uiPriority w:val="99"/>
    <w:semiHidden/>
    <w:unhideWhenUsed/>
    <w:rsid w:val="00A951EE"/>
    <w:rPr>
      <w:color w:val="954F72" w:themeColor="followedHyperlink"/>
      <w:u w:val="single"/>
    </w:rPr>
  </w:style>
  <w:style w:type="character" w:customStyle="1" w:styleId="articleheadersubtitle">
    <w:name w:val="articleheader__subtitle"/>
    <w:basedOn w:val="DefaultParagraphFont"/>
    <w:rsid w:val="00A951EE"/>
  </w:style>
  <w:style w:type="character" w:customStyle="1" w:styleId="authored-by">
    <w:name w:val="authored-by"/>
    <w:basedOn w:val="DefaultParagraphFont"/>
    <w:rsid w:val="00A951EE"/>
  </w:style>
  <w:style w:type="character" w:customStyle="1" w:styleId="reviewed-by">
    <w:name w:val="reviewed-by"/>
    <w:basedOn w:val="DefaultParagraphFont"/>
    <w:rsid w:val="00A951EE"/>
  </w:style>
  <w:style w:type="character" w:customStyle="1" w:styleId="published-date">
    <w:name w:val="published-date"/>
    <w:basedOn w:val="DefaultParagraphFont"/>
    <w:rsid w:val="00A951EE"/>
  </w:style>
  <w:style w:type="character" w:customStyle="1" w:styleId="citation">
    <w:name w:val="citation"/>
    <w:basedOn w:val="DefaultParagraphFont"/>
    <w:rsid w:val="00A951EE"/>
  </w:style>
  <w:style w:type="character" w:customStyle="1" w:styleId="ref-vol">
    <w:name w:val="ref-vol"/>
    <w:basedOn w:val="DefaultParagraphFont"/>
    <w:rsid w:val="00A951EE"/>
  </w:style>
  <w:style w:type="character" w:customStyle="1" w:styleId="nowrap">
    <w:name w:val="nowrap"/>
    <w:basedOn w:val="DefaultParagraphFont"/>
    <w:rsid w:val="00A951EE"/>
  </w:style>
  <w:style w:type="character" w:customStyle="1" w:styleId="author">
    <w:name w:val="author"/>
    <w:basedOn w:val="DefaultParagraphFont"/>
    <w:rsid w:val="00A951EE"/>
  </w:style>
  <w:style w:type="character" w:customStyle="1" w:styleId="pubyear">
    <w:name w:val="pubyear"/>
    <w:basedOn w:val="DefaultParagraphFont"/>
    <w:rsid w:val="00A951EE"/>
  </w:style>
  <w:style w:type="character" w:customStyle="1" w:styleId="articletitle">
    <w:name w:val="articletitle"/>
    <w:basedOn w:val="DefaultParagraphFont"/>
    <w:rsid w:val="00A951EE"/>
  </w:style>
  <w:style w:type="character" w:customStyle="1" w:styleId="journaltitle">
    <w:name w:val="journaltitle"/>
    <w:basedOn w:val="DefaultParagraphFont"/>
    <w:rsid w:val="00A951EE"/>
  </w:style>
  <w:style w:type="character" w:customStyle="1" w:styleId="vol">
    <w:name w:val="vol"/>
    <w:basedOn w:val="DefaultParagraphFont"/>
    <w:rsid w:val="00A951EE"/>
  </w:style>
  <w:style w:type="character" w:customStyle="1" w:styleId="citedissue">
    <w:name w:val="citedissue"/>
    <w:basedOn w:val="DefaultParagraphFont"/>
    <w:rsid w:val="00A951EE"/>
  </w:style>
  <w:style w:type="character" w:customStyle="1" w:styleId="pagefirst">
    <w:name w:val="pagefirst"/>
    <w:basedOn w:val="DefaultParagraphFont"/>
    <w:rsid w:val="00A951EE"/>
  </w:style>
  <w:style w:type="character" w:customStyle="1" w:styleId="pagelast">
    <w:name w:val="pagelast"/>
    <w:basedOn w:val="DefaultParagraphFont"/>
    <w:rsid w:val="00A951EE"/>
  </w:style>
  <w:style w:type="character" w:customStyle="1" w:styleId="booktitle">
    <w:name w:val="booktitle"/>
    <w:basedOn w:val="DefaultParagraphFont"/>
    <w:rsid w:val="00A951EE"/>
  </w:style>
  <w:style w:type="character" w:customStyle="1" w:styleId="publisherlocation">
    <w:name w:val="publisherlocation"/>
    <w:basedOn w:val="DefaultParagraphFont"/>
    <w:rsid w:val="00A951EE"/>
  </w:style>
  <w:style w:type="paragraph" w:customStyle="1" w:styleId="c-bibliographic-informationcitation">
    <w:name w:val="c-bibliographic-information__citation"/>
    <w:basedOn w:val="Normal"/>
    <w:rsid w:val="00A951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A951EE"/>
  </w:style>
  <w:style w:type="character" w:customStyle="1" w:styleId="UnresolvedMention1">
    <w:name w:val="Unresolved Mention1"/>
    <w:basedOn w:val="DefaultParagraphFont"/>
    <w:uiPriority w:val="99"/>
    <w:semiHidden/>
    <w:unhideWhenUsed/>
    <w:rsid w:val="00A951EE"/>
    <w:rPr>
      <w:color w:val="605E5C"/>
      <w:shd w:val="clear" w:color="auto" w:fill="E1DFDD"/>
    </w:rPr>
  </w:style>
  <w:style w:type="character" w:customStyle="1" w:styleId="ff4">
    <w:name w:val="ff4"/>
    <w:basedOn w:val="DefaultParagraphFont"/>
    <w:rsid w:val="00A951EE"/>
  </w:style>
  <w:style w:type="character" w:customStyle="1" w:styleId="ff5">
    <w:name w:val="ff5"/>
    <w:basedOn w:val="DefaultParagraphFont"/>
    <w:rsid w:val="00A951EE"/>
  </w:style>
  <w:style w:type="character" w:customStyle="1" w:styleId="citation-doi">
    <w:name w:val="citation-doi"/>
    <w:basedOn w:val="DefaultParagraphFont"/>
    <w:rsid w:val="00A951EE"/>
  </w:style>
  <w:style w:type="paragraph" w:customStyle="1" w:styleId="nova-e-listitem">
    <w:name w:val="nova-e-list__item"/>
    <w:basedOn w:val="Normal"/>
    <w:rsid w:val="00A951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lmgiven-names">
    <w:name w:val="nlm_given-names"/>
    <w:basedOn w:val="DefaultParagraphFont"/>
    <w:rsid w:val="00A951EE"/>
  </w:style>
  <w:style w:type="character" w:customStyle="1" w:styleId="nlmarticle-title">
    <w:name w:val="nlm_article-title"/>
    <w:basedOn w:val="DefaultParagraphFont"/>
    <w:rsid w:val="00A951EE"/>
  </w:style>
  <w:style w:type="character" w:customStyle="1" w:styleId="nlmfpage">
    <w:name w:val="nlm_fpage"/>
    <w:basedOn w:val="DefaultParagraphFont"/>
    <w:rsid w:val="00A951EE"/>
  </w:style>
  <w:style w:type="character" w:customStyle="1" w:styleId="nlmlpage">
    <w:name w:val="nlm_lpage"/>
    <w:basedOn w:val="DefaultParagraphFont"/>
    <w:rsid w:val="00A951EE"/>
  </w:style>
  <w:style w:type="paragraph" w:customStyle="1" w:styleId="Appendices">
    <w:name w:val="Appendices"/>
    <w:basedOn w:val="Heading1"/>
    <w:link w:val="AppendicesChar"/>
    <w:qFormat/>
    <w:rsid w:val="00A951EE"/>
    <w:pPr>
      <w:spacing w:before="480" w:line="276" w:lineRule="auto"/>
    </w:pPr>
    <w:rPr>
      <w:b/>
      <w:bCs/>
      <w:sz w:val="28"/>
      <w:szCs w:val="28"/>
    </w:rPr>
  </w:style>
  <w:style w:type="character" w:customStyle="1" w:styleId="AppendicesChar">
    <w:name w:val="Appendices Char"/>
    <w:basedOn w:val="Heading1Char"/>
    <w:link w:val="Appendices"/>
    <w:rsid w:val="00A951EE"/>
    <w:rPr>
      <w:rFonts w:asciiTheme="majorHAnsi" w:eastAsiaTheme="majorEastAsia" w:hAnsiTheme="majorHAnsi" w:cstheme="majorBidi"/>
      <w:b/>
      <w:bCs/>
      <w:color w:val="2F5496" w:themeColor="accent1" w:themeShade="BF"/>
      <w:sz w:val="28"/>
      <w:szCs w:val="28"/>
    </w:rPr>
  </w:style>
  <w:style w:type="paragraph" w:customStyle="1" w:styleId="HeadingTitle">
    <w:name w:val="HeadingTitle"/>
    <w:basedOn w:val="Normal"/>
    <w:rsid w:val="00A951EE"/>
    <w:pPr>
      <w:spacing w:before="240" w:after="240" w:line="300" w:lineRule="atLeast"/>
      <w:ind w:left="357" w:hanging="357"/>
      <w:jc w:val="both"/>
    </w:pPr>
    <w:rPr>
      <w:rFonts w:ascii="Times New Roman" w:eastAsia="Times New Roman" w:hAnsi="Times New Roman" w:cs="Times New Roman"/>
      <w:b/>
      <w:sz w:val="24"/>
      <w:szCs w:val="20"/>
    </w:rPr>
  </w:style>
  <w:style w:type="paragraph" w:styleId="Title">
    <w:name w:val="Title"/>
    <w:basedOn w:val="Normal"/>
    <w:next w:val="Normal"/>
    <w:link w:val="TitleChar"/>
    <w:uiPriority w:val="10"/>
    <w:qFormat/>
    <w:rsid w:val="00A951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1EE"/>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A951E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51EE"/>
    <w:rPr>
      <w:rFonts w:eastAsiaTheme="minorEastAsia"/>
      <w:lang w:val="en-US"/>
    </w:rPr>
  </w:style>
  <w:style w:type="character" w:styleId="LineNumber">
    <w:name w:val="line number"/>
    <w:basedOn w:val="DefaultParagraphFont"/>
    <w:uiPriority w:val="99"/>
    <w:semiHidden/>
    <w:unhideWhenUsed/>
    <w:rsid w:val="00686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91885">
      <w:bodyDiv w:val="1"/>
      <w:marLeft w:val="0"/>
      <w:marRight w:val="0"/>
      <w:marTop w:val="0"/>
      <w:marBottom w:val="0"/>
      <w:divBdr>
        <w:top w:val="none" w:sz="0" w:space="0" w:color="auto"/>
        <w:left w:val="none" w:sz="0" w:space="0" w:color="auto"/>
        <w:bottom w:val="none" w:sz="0" w:space="0" w:color="auto"/>
        <w:right w:val="none" w:sz="0" w:space="0" w:color="auto"/>
      </w:divBdr>
    </w:div>
    <w:div w:id="377557867">
      <w:bodyDiv w:val="1"/>
      <w:marLeft w:val="0"/>
      <w:marRight w:val="0"/>
      <w:marTop w:val="0"/>
      <w:marBottom w:val="0"/>
      <w:divBdr>
        <w:top w:val="none" w:sz="0" w:space="0" w:color="auto"/>
        <w:left w:val="none" w:sz="0" w:space="0" w:color="auto"/>
        <w:bottom w:val="none" w:sz="0" w:space="0" w:color="auto"/>
        <w:right w:val="none" w:sz="0" w:space="0" w:color="auto"/>
      </w:divBdr>
      <w:divsChild>
        <w:div w:id="461120705">
          <w:marLeft w:val="547"/>
          <w:marRight w:val="0"/>
          <w:marTop w:val="0"/>
          <w:marBottom w:val="0"/>
          <w:divBdr>
            <w:top w:val="none" w:sz="0" w:space="0" w:color="auto"/>
            <w:left w:val="none" w:sz="0" w:space="0" w:color="auto"/>
            <w:bottom w:val="none" w:sz="0" w:space="0" w:color="auto"/>
            <w:right w:val="none" w:sz="0" w:space="0" w:color="auto"/>
          </w:divBdr>
        </w:div>
      </w:divsChild>
    </w:div>
    <w:div w:id="1008019093">
      <w:bodyDiv w:val="1"/>
      <w:marLeft w:val="0"/>
      <w:marRight w:val="0"/>
      <w:marTop w:val="0"/>
      <w:marBottom w:val="0"/>
      <w:divBdr>
        <w:top w:val="none" w:sz="0" w:space="0" w:color="auto"/>
        <w:left w:val="none" w:sz="0" w:space="0" w:color="auto"/>
        <w:bottom w:val="none" w:sz="0" w:space="0" w:color="auto"/>
        <w:right w:val="none" w:sz="0" w:space="0" w:color="auto"/>
      </w:divBdr>
    </w:div>
    <w:div w:id="1013341388">
      <w:bodyDiv w:val="1"/>
      <w:marLeft w:val="0"/>
      <w:marRight w:val="0"/>
      <w:marTop w:val="0"/>
      <w:marBottom w:val="0"/>
      <w:divBdr>
        <w:top w:val="none" w:sz="0" w:space="0" w:color="auto"/>
        <w:left w:val="none" w:sz="0" w:space="0" w:color="auto"/>
        <w:bottom w:val="none" w:sz="0" w:space="0" w:color="auto"/>
        <w:right w:val="none" w:sz="0" w:space="0" w:color="auto"/>
      </w:divBdr>
      <w:divsChild>
        <w:div w:id="1331447177">
          <w:marLeft w:val="0"/>
          <w:marRight w:val="0"/>
          <w:marTop w:val="0"/>
          <w:marBottom w:val="0"/>
          <w:divBdr>
            <w:top w:val="none" w:sz="0" w:space="0" w:color="auto"/>
            <w:left w:val="none" w:sz="0" w:space="0" w:color="auto"/>
            <w:bottom w:val="none" w:sz="0" w:space="0" w:color="auto"/>
            <w:right w:val="none" w:sz="0" w:space="0" w:color="auto"/>
          </w:divBdr>
          <w:divsChild>
            <w:div w:id="310445956">
              <w:marLeft w:val="0"/>
              <w:marRight w:val="0"/>
              <w:marTop w:val="0"/>
              <w:marBottom w:val="0"/>
              <w:divBdr>
                <w:top w:val="none" w:sz="0" w:space="0" w:color="auto"/>
                <w:left w:val="none" w:sz="0" w:space="0" w:color="auto"/>
                <w:bottom w:val="none" w:sz="0" w:space="0" w:color="auto"/>
                <w:right w:val="none" w:sz="0" w:space="0" w:color="auto"/>
              </w:divBdr>
              <w:divsChild>
                <w:div w:id="1902322107">
                  <w:marLeft w:val="0"/>
                  <w:marRight w:val="0"/>
                  <w:marTop w:val="0"/>
                  <w:marBottom w:val="0"/>
                  <w:divBdr>
                    <w:top w:val="none" w:sz="0" w:space="0" w:color="auto"/>
                    <w:left w:val="none" w:sz="0" w:space="0" w:color="auto"/>
                    <w:bottom w:val="none" w:sz="0" w:space="0" w:color="auto"/>
                    <w:right w:val="none" w:sz="0" w:space="0" w:color="auto"/>
                  </w:divBdr>
                  <w:divsChild>
                    <w:div w:id="1111124055">
                      <w:marLeft w:val="0"/>
                      <w:marRight w:val="0"/>
                      <w:marTop w:val="0"/>
                      <w:marBottom w:val="0"/>
                      <w:divBdr>
                        <w:top w:val="none" w:sz="0" w:space="0" w:color="auto"/>
                        <w:left w:val="none" w:sz="0" w:space="0" w:color="auto"/>
                        <w:bottom w:val="none" w:sz="0" w:space="0" w:color="auto"/>
                        <w:right w:val="none" w:sz="0" w:space="0" w:color="auto"/>
                      </w:divBdr>
                      <w:divsChild>
                        <w:div w:id="981229366">
                          <w:marLeft w:val="0"/>
                          <w:marRight w:val="0"/>
                          <w:marTop w:val="0"/>
                          <w:marBottom w:val="0"/>
                          <w:divBdr>
                            <w:top w:val="none" w:sz="0" w:space="0" w:color="auto"/>
                            <w:left w:val="none" w:sz="0" w:space="0" w:color="auto"/>
                            <w:bottom w:val="none" w:sz="0" w:space="0" w:color="auto"/>
                            <w:right w:val="none" w:sz="0" w:space="0" w:color="auto"/>
                          </w:divBdr>
                          <w:divsChild>
                            <w:div w:id="216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28930">
      <w:bodyDiv w:val="1"/>
      <w:marLeft w:val="0"/>
      <w:marRight w:val="0"/>
      <w:marTop w:val="0"/>
      <w:marBottom w:val="0"/>
      <w:divBdr>
        <w:top w:val="none" w:sz="0" w:space="0" w:color="auto"/>
        <w:left w:val="none" w:sz="0" w:space="0" w:color="auto"/>
        <w:bottom w:val="none" w:sz="0" w:space="0" w:color="auto"/>
        <w:right w:val="none" w:sz="0" w:space="0" w:color="auto"/>
      </w:divBdr>
    </w:div>
    <w:div w:id="1135870802">
      <w:bodyDiv w:val="1"/>
      <w:marLeft w:val="0"/>
      <w:marRight w:val="0"/>
      <w:marTop w:val="0"/>
      <w:marBottom w:val="0"/>
      <w:divBdr>
        <w:top w:val="none" w:sz="0" w:space="0" w:color="auto"/>
        <w:left w:val="none" w:sz="0" w:space="0" w:color="auto"/>
        <w:bottom w:val="none" w:sz="0" w:space="0" w:color="auto"/>
        <w:right w:val="none" w:sz="0" w:space="0" w:color="auto"/>
      </w:divBdr>
    </w:div>
    <w:div w:id="1215695221">
      <w:bodyDiv w:val="1"/>
      <w:marLeft w:val="0"/>
      <w:marRight w:val="0"/>
      <w:marTop w:val="0"/>
      <w:marBottom w:val="0"/>
      <w:divBdr>
        <w:top w:val="none" w:sz="0" w:space="0" w:color="auto"/>
        <w:left w:val="none" w:sz="0" w:space="0" w:color="auto"/>
        <w:bottom w:val="none" w:sz="0" w:space="0" w:color="auto"/>
        <w:right w:val="none" w:sz="0" w:space="0" w:color="auto"/>
      </w:divBdr>
    </w:div>
    <w:div w:id="1414081165">
      <w:bodyDiv w:val="1"/>
      <w:marLeft w:val="0"/>
      <w:marRight w:val="0"/>
      <w:marTop w:val="0"/>
      <w:marBottom w:val="0"/>
      <w:divBdr>
        <w:top w:val="none" w:sz="0" w:space="0" w:color="auto"/>
        <w:left w:val="none" w:sz="0" w:space="0" w:color="auto"/>
        <w:bottom w:val="none" w:sz="0" w:space="0" w:color="auto"/>
        <w:right w:val="none" w:sz="0" w:space="0" w:color="auto"/>
      </w:divBdr>
    </w:div>
    <w:div w:id="211539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henotype.eu/" TargetMode="External"/><Relationship Id="rId18" Type="http://schemas.openxmlformats.org/officeDocument/2006/relationships/hyperlink" Target="mailto:Samantha.Akiens@nottshc.nhs.uk" TargetMode="External"/><Relationship Id="rId26" Type="http://schemas.openxmlformats.org/officeDocument/2006/relationships/hyperlink" Target="https://srh.bmj.com/content/familyplanning/38/4/214.full.pdf" TargetMode="External"/><Relationship Id="rId39" Type="http://schemas.openxmlformats.org/officeDocument/2006/relationships/hyperlink" Target="https://doi.org/10.1016/j.amepre.2012.12.006" TargetMode="External"/><Relationship Id="rId21" Type="http://schemas.openxmlformats.org/officeDocument/2006/relationships/hyperlink" Target="https://www.gov.uk/government/publications/health-matters-making-cervical-screening-more-accessible/health-matters-making-cervical-screening-more-accessible--2" TargetMode="External"/><Relationship Id="rId34" Type="http://schemas.openxmlformats.org/officeDocument/2006/relationships/hyperlink" Target="http://wrap.warwick.ac.uk/90135/" TargetMode="External"/><Relationship Id="rId42" Type="http://schemas.openxmlformats.org/officeDocument/2006/relationships/hyperlink" Target="https://www.cancerresearchuk.org/about-cancer/cervical-cancer/getting-diagnosed/screening/about" TargetMode="External"/><Relationship Id="rId47" Type="http://schemas.openxmlformats.org/officeDocument/2006/relationships/hyperlink" Target="http://dx.doi.org/10.1136/jech-2019-212557" TargetMode="External"/><Relationship Id="rId50" Type="http://schemas.openxmlformats.org/officeDocument/2006/relationships/hyperlink" Target="https://patient.info/news-and-features/how-to-prepare-for-your-smear-test-as-a-survivor-of-sexual-violence" TargetMode="External"/><Relationship Id="rId55" Type="http://schemas.openxmlformats.org/officeDocument/2006/relationships/hyperlink" Target="https://doi.org/10.1097%2FOLQ.0000000000000640" TargetMode="External"/><Relationship Id="rId63" Type="http://schemas.openxmlformats.org/officeDocument/2006/relationships/hyperlink" Target="https://files.digital.nhs.uk/B1/66FF72/nhs-cerv-scre-prog-eng-2017-18-report.pdf" TargetMode="External"/><Relationship Id="rId68" Type="http://schemas.openxmlformats.org/officeDocument/2006/relationships/hyperlink" Target="https://www.gov.uk/government/publications/health-matters-making-cervical-screening-more-accessible/health-matters-making-cervical-screening-more-accessible--2" TargetMode="External"/><Relationship Id="rId76" Type="http://schemas.openxmlformats.org/officeDocument/2006/relationships/hyperlink" Target="http://dx.doi.org/10.1136/jech.2005.039065" TargetMode="External"/><Relationship Id="rId84" Type="http://schemas.openxmlformats.org/officeDocument/2006/relationships/header" Target="header4.xml"/><Relationship Id="rId7" Type="http://schemas.openxmlformats.org/officeDocument/2006/relationships/settings" Target="settings.xml"/><Relationship Id="rId71" Type="http://schemas.openxmlformats.org/officeDocument/2006/relationships/hyperlink" Target="https://phescreening.blog.gov.uk/2021/03/19/new-guidance-to-improve-access-to-nhs-screening-for-people-in-secure-and-detained-settings/" TargetMode="External"/><Relationship Id="rId2" Type="http://schemas.openxmlformats.org/officeDocument/2006/relationships/customXml" Target="../customXml/item2.xml"/><Relationship Id="rId16" Type="http://schemas.openxmlformats.org/officeDocument/2006/relationships/hyperlink" Target="mailto:Jessica@primrose-psychological.com" TargetMode="External"/><Relationship Id="rId29" Type="http://schemas.openxmlformats.org/officeDocument/2006/relationships/hyperlink" Target="https://patient.info/news-and-features/how-to-prepare-for-your-smear-test-as-a-survivor-of-sexual-violence" TargetMode="External"/><Relationship Id="rId11" Type="http://schemas.openxmlformats.org/officeDocument/2006/relationships/hyperlink" Target="mailto:dipti.mistry3@nhs.net" TargetMode="External"/><Relationship Id="rId24" Type="http://schemas.openxmlformats.org/officeDocument/2006/relationships/hyperlink" Target="https://digital.nhs.uk/news/2021/decrease-in-number-of-people-having-cervical-screening-tests-in-2020-21-new-statistics-show" TargetMode="External"/><Relationship Id="rId32" Type="http://schemas.openxmlformats.org/officeDocument/2006/relationships/hyperlink" Target="https://journals.sagepub.com/doi/full/10.1080/14999013.2024.2323934" TargetMode="External"/><Relationship Id="rId37" Type="http://schemas.openxmlformats.org/officeDocument/2006/relationships/hyperlink" Target="https://www.tandfonline.com/doi/full/10.1080/21642850.2020.1798239" TargetMode="External"/><Relationship Id="rId40" Type="http://schemas.openxmlformats.org/officeDocument/2006/relationships/hyperlink" Target="https://doi.org/10.1111/jmwh.12992" TargetMode="External"/><Relationship Id="rId45" Type="http://schemas.openxmlformats.org/officeDocument/2006/relationships/hyperlink" Target="https://doi.org/10.21203/rs.3.rs-2082063/v1" TargetMode="External"/><Relationship Id="rId53" Type="http://schemas.openxmlformats.org/officeDocument/2006/relationships/hyperlink" Target="https://doi.org/10.1136/bmj.38748.697465.55" TargetMode="External"/><Relationship Id="rId58" Type="http://schemas.openxmlformats.org/officeDocument/2006/relationships/hyperlink" Target="https://doi.org/10.3402/ejpt.v3i0.17246@zept20.2012.3.issue-s1" TargetMode="External"/><Relationship Id="rId66" Type="http://schemas.openxmlformats.org/officeDocument/2006/relationships/hyperlink" Target="https://doi.org/10.1177%2F2150132721992195" TargetMode="External"/><Relationship Id="rId74" Type="http://schemas.openxmlformats.org/officeDocument/2006/relationships/hyperlink" Target="https://doi.org/10.1080/14999013.2024.2323934" TargetMode="External"/><Relationship Id="rId79" Type="http://schemas.openxmlformats.org/officeDocument/2006/relationships/header" Target="header2.xm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england.nhs.uk/2023/01/nhs-urges-women-to-book-a-cervical-screening-as-a-third-dont-take-up-vital-offer/" TargetMode="External"/><Relationship Id="rId82" Type="http://schemas.openxmlformats.org/officeDocument/2006/relationships/header" Target="header3.xml"/><Relationship Id="rId19" Type="http://schemas.openxmlformats.org/officeDocument/2006/relationships/hyperlink" Target="https://www.tandfonline.com/doi/full/10.1080/21642850.2020.179823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ifer.Taylor@staffs.ac.uk" TargetMode="External"/><Relationship Id="rId22" Type="http://schemas.openxmlformats.org/officeDocument/2006/relationships/hyperlink" Target="https://pubmed.ncbi.nlm.nih.gov/20054095/" TargetMode="External"/><Relationship Id="rId27" Type="http://schemas.openxmlformats.org/officeDocument/2006/relationships/hyperlink" Target="https://jech.bmj.com/content/74/1/95?rss=1" TargetMode="External"/><Relationship Id="rId30" Type="http://schemas.openxmlformats.org/officeDocument/2006/relationships/hyperlink" Target="https://www.sciencedirect.com/science/article/pii/S1049386718301324" TargetMode="External"/><Relationship Id="rId35" Type="http://schemas.openxmlformats.org/officeDocument/2006/relationships/hyperlink" Target="https://www.sciencedirect.com/science/article/pii/S1049386718301324" TargetMode="External"/><Relationship Id="rId43" Type="http://schemas.openxmlformats.org/officeDocument/2006/relationships/hyperlink" Target="https://www.cancerresearchuk.org/about-cancer/cervical-cancer/risks-causes" TargetMode="External"/><Relationship Id="rId48" Type="http://schemas.openxmlformats.org/officeDocument/2006/relationships/hyperlink" Target="https://doi.org/10.1016/j.whi.2018.09.001" TargetMode="External"/><Relationship Id="rId56" Type="http://schemas.openxmlformats.org/officeDocument/2006/relationships/hyperlink" Target="https://doi.org/10.1007/BF03403751" TargetMode="External"/><Relationship Id="rId64" Type="http://schemas.openxmlformats.org/officeDocument/2006/relationships/hyperlink" Target="https://www.nice.org.uk/guidance/ng57/chapter/recommendations" TargetMode="External"/><Relationship Id="rId69" Type="http://schemas.openxmlformats.org/officeDocument/2006/relationships/hyperlink" Target="https://assets.publishing.service.gov.uk/government/uploads/system/uploads/attachment_data/file/851797/HPV_annual_coverage_report_2018_to_2019.pdf" TargetMode="External"/><Relationship Id="rId77" Type="http://schemas.openxmlformats.org/officeDocument/2006/relationships/hyperlink" Target="https://doi.org/10.1080/21642850.2020.1798239" TargetMode="External"/><Relationship Id="rId8" Type="http://schemas.openxmlformats.org/officeDocument/2006/relationships/webSettings" Target="webSettings.xml"/><Relationship Id="rId51" Type="http://schemas.openxmlformats.org/officeDocument/2006/relationships/hyperlink" Target="https://doi.org/10.1177/0886260519840408" TargetMode="External"/><Relationship Id="rId72" Type="http://schemas.openxmlformats.org/officeDocument/2006/relationships/hyperlink" Target="https://doi.org/10.1097/FCH.0000000000000071" TargetMode="External"/><Relationship Id="rId80" Type="http://schemas.openxmlformats.org/officeDocument/2006/relationships/footer" Target="footer1.xml"/><Relationship Id="rId85"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mailto:G.L.Hurst@staffs.ac.uk" TargetMode="External"/><Relationship Id="rId17" Type="http://schemas.openxmlformats.org/officeDocument/2006/relationships/hyperlink" Target="mailto:Trevor.Gedeon2@nottshc.nhs.uk" TargetMode="External"/><Relationship Id="rId25" Type="http://schemas.openxmlformats.org/officeDocument/2006/relationships/hyperlink" Target="https://www.england.nhs.uk/2023/01/nhs-urges-women-to-book-a-cervical-screening-as-a-third-dont-take-up-vital-offer/" TargetMode="External"/><Relationship Id="rId33" Type="http://schemas.openxmlformats.org/officeDocument/2006/relationships/hyperlink" Target="https://journals.rcni.com/cancer-nursing-practice/feature/improving-gynaecological-screening-uptake-through-traumainformed-care-cnp.21.3.11.s8/abs" TargetMode="External"/><Relationship Id="rId38" Type="http://schemas.openxmlformats.org/officeDocument/2006/relationships/hyperlink" Target="https://doi.org/10.1177/1049732311424730" TargetMode="External"/><Relationship Id="rId46" Type="http://schemas.openxmlformats.org/officeDocument/2006/relationships/hyperlink" Target="https://doi.org/10.1176/appi.ps.55.11.1299" TargetMode="External"/><Relationship Id="rId59" Type="http://schemas.openxmlformats.org/officeDocument/2006/relationships/hyperlink" Target="https://doi.org/10.1080/10538710903485591" TargetMode="External"/><Relationship Id="rId67" Type="http://schemas.openxmlformats.org/officeDocument/2006/relationships/hyperlink" Target="https://doi.org/10.1016/S0140-6736(04)16674-9" TargetMode="External"/><Relationship Id="rId20" Type="http://schemas.openxmlformats.org/officeDocument/2006/relationships/hyperlink" Target="https://www.cancerresearchuk.org/health-professional/cancer-statistics/statistics-by-cancer-type/cervical-cancer" TargetMode="External"/><Relationship Id="rId41" Type="http://schemas.openxmlformats.org/officeDocument/2006/relationships/hyperlink" Target="https://doi.org/10.1007/s11606-010-1610-8" TargetMode="External"/><Relationship Id="rId54" Type="http://schemas.openxmlformats.org/officeDocument/2006/relationships/hyperlink" Target="https://doi.org/10.1177/1049732302250337" TargetMode="External"/><Relationship Id="rId62" Type="http://schemas.openxmlformats.org/officeDocument/2006/relationships/hyperlink" Target="https://www.nhs.uk/conditions/vaccinations/hpv-human-papillomavirus-vaccine/" TargetMode="External"/><Relationship Id="rId70" Type="http://schemas.openxmlformats.org/officeDocument/2006/relationships/hyperlink" Target="https://www.gov.uk/government/publications/cervical-screening-cervical-sample-taker-training/topic-1-the-nhs-cervical-screening-programme-nhs-csp" TargetMode="External"/><Relationship Id="rId75" Type="http://schemas.openxmlformats.org/officeDocument/2006/relationships/hyperlink" Target="https://doi.org/10.1016/j.ajog.2019.07.015"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k.rodham@chi.ac.uk" TargetMode="External"/><Relationship Id="rId23" Type="http://schemas.openxmlformats.org/officeDocument/2006/relationships/hyperlink" Target="https://www.tandfonline.com/doi/full/10.1080/21642850.2020.1798239" TargetMode="External"/><Relationship Id="rId28" Type="http://schemas.openxmlformats.org/officeDocument/2006/relationships/hyperlink" Target="https://patient.info/news-and-features/how-to-prepare-for-your-smear-test-as-a-survivor-of-sexual-violence" TargetMode="External"/><Relationship Id="rId36" Type="http://schemas.openxmlformats.org/officeDocument/2006/relationships/hyperlink" Target="https://pubmed.ncbi.nlm.nih.gov/20054095/" TargetMode="External"/><Relationship Id="rId49" Type="http://schemas.openxmlformats.org/officeDocument/2006/relationships/hyperlink" Target="https://doi.org/10.1186/s12889-020-08474-2" TargetMode="External"/><Relationship Id="rId57" Type="http://schemas.openxmlformats.org/officeDocument/2006/relationships/hyperlink" Target="https://doi.org/10.3310/hta19990" TargetMode="External"/><Relationship Id="rId10" Type="http://schemas.openxmlformats.org/officeDocument/2006/relationships/endnotes" Target="endnotes.xml"/><Relationship Id="rId31" Type="http://schemas.openxmlformats.org/officeDocument/2006/relationships/hyperlink" Target="https://www.sciencedirect.com/science/article/pii/S1049386718301324" TargetMode="External"/><Relationship Id="rId44" Type="http://schemas.openxmlformats.org/officeDocument/2006/relationships/hyperlink" Target="https://doi.org/10.1192/bjp.171.1.69" TargetMode="External"/><Relationship Id="rId52" Type="http://schemas.openxmlformats.org/officeDocument/2006/relationships/hyperlink" Target="https://doi.org/10.1177/0886260517739285" TargetMode="External"/><Relationship Id="rId60" Type="http://schemas.openxmlformats.org/officeDocument/2006/relationships/hyperlink" Target="https://digital.nhs.uk/news/2021/decrease-in-number-of-people-having-cervical-screening-tests-in-2020-21-new-statistics-show" TargetMode="External"/><Relationship Id="rId65" Type="http://schemas.openxmlformats.org/officeDocument/2006/relationships/hyperlink" Target="https://www.gov.uk/government/publications/working-definition-of-trauma-informed-practice/working-definition-of-trauma-informed-practice" TargetMode="External"/><Relationship Id="rId73" Type="http://schemas.openxmlformats.org/officeDocument/2006/relationships/hyperlink" Target="https://www.rcog.org.uk/media/h3smwohw/better-for-women-full-report.pdf" TargetMode="External"/><Relationship Id="rId78" Type="http://schemas.openxmlformats.org/officeDocument/2006/relationships/header" Target="header1.xml"/><Relationship Id="rId81" Type="http://schemas.openxmlformats.org/officeDocument/2006/relationships/footer" Target="footer2.xm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4ee30b-f77e-4091-9368-c70305c5a4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8D19F6E0F1FA448C822A7573FE5B91" ma:contentTypeVersion="18" ma:contentTypeDescription="Create a new document." ma:contentTypeScope="" ma:versionID="a7406e24f614253ed1ec067516736289">
  <xsd:schema xmlns:xsd="http://www.w3.org/2001/XMLSchema" xmlns:xs="http://www.w3.org/2001/XMLSchema" xmlns:p="http://schemas.microsoft.com/office/2006/metadata/properties" xmlns:ns3="704ee30b-f77e-4091-9368-c70305c5a460" xmlns:ns4="0be8f65e-a311-401c-aa69-f60729bbc471" targetNamespace="http://schemas.microsoft.com/office/2006/metadata/properties" ma:root="true" ma:fieldsID="f61828699b3952bb04293ce4b6130750" ns3:_="" ns4:_="">
    <xsd:import namespace="704ee30b-f77e-4091-9368-c70305c5a460"/>
    <xsd:import namespace="0be8f65e-a311-401c-aa69-f60729bbc4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ee30b-f77e-4091-9368-c70305c5a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8f65e-a311-401c-aa69-f60729bbc4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D2C8C-08A8-427B-A016-71743E7F05C6}">
  <ds:schemaRefs>
    <ds:schemaRef ds:uri="http://schemas.microsoft.com/sharepoint/v3/contenttype/forms"/>
  </ds:schemaRefs>
</ds:datastoreItem>
</file>

<file path=customXml/itemProps2.xml><?xml version="1.0" encoding="utf-8"?>
<ds:datastoreItem xmlns:ds="http://schemas.openxmlformats.org/officeDocument/2006/customXml" ds:itemID="{6BE18A79-7BD6-4172-9C58-A498CE53FD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e8f65e-a311-401c-aa69-f60729bbc471"/>
    <ds:schemaRef ds:uri="704ee30b-f77e-4091-9368-c70305c5a460"/>
    <ds:schemaRef ds:uri="http://www.w3.org/XML/1998/namespace"/>
    <ds:schemaRef ds:uri="http://purl.org/dc/dcmitype/"/>
  </ds:schemaRefs>
</ds:datastoreItem>
</file>

<file path=customXml/itemProps3.xml><?xml version="1.0" encoding="utf-8"?>
<ds:datastoreItem xmlns:ds="http://schemas.openxmlformats.org/officeDocument/2006/customXml" ds:itemID="{BF6F220A-6813-4419-BB7B-961B96E21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ee30b-f77e-4091-9368-c70305c5a460"/>
    <ds:schemaRef ds:uri="0be8f65e-a311-401c-aa69-f60729bbc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5C5EE-529B-48FE-8D91-6A3695D4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42</Pages>
  <Words>12985</Words>
  <Characters>74018</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Dipti Mistry</dc:creator>
  <cp:keywords/>
  <dc:description/>
  <cp:lastModifiedBy>Karen Rodham</cp:lastModifiedBy>
  <cp:revision>3</cp:revision>
  <dcterms:created xsi:type="dcterms:W3CDTF">2025-03-06T12:57:00Z</dcterms:created>
  <dcterms:modified xsi:type="dcterms:W3CDTF">2025-03-06T13:42:00Z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0x010100C48D19F6E0F1FA448C822A7573FE5B91</vt:lpwstr>
  </property>
</Properties>
</file>