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0A1C" w14:textId="77777777" w:rsidR="003F1053" w:rsidRDefault="003F1053" w:rsidP="003F1053">
      <w:pPr>
        <w:tabs>
          <w:tab w:val="clear" w:pos="3068"/>
        </w:tabs>
        <w:rPr>
          <w:rFonts w:asciiTheme="minorHAnsi" w:hAnsiTheme="minorHAnsi" w:cstheme="minorHAnsi"/>
          <w:szCs w:val="22"/>
        </w:rPr>
      </w:pPr>
    </w:p>
    <w:p w14:paraId="30D5D413" w14:textId="4137796F" w:rsidR="003F1053" w:rsidRPr="003F1053" w:rsidRDefault="003F1053" w:rsidP="003F1053">
      <w:pPr>
        <w:tabs>
          <w:tab w:val="clear" w:pos="3068"/>
        </w:tabs>
        <w:jc w:val="center"/>
        <w:rPr>
          <w:rFonts w:asciiTheme="minorHAnsi" w:hAnsiTheme="minorHAnsi" w:cstheme="minorHAnsi"/>
          <w:b/>
          <w:szCs w:val="22"/>
        </w:rPr>
      </w:pPr>
      <w:r w:rsidRPr="003F1053">
        <w:rPr>
          <w:rFonts w:asciiTheme="minorHAnsi" w:hAnsiTheme="minorHAnsi" w:cstheme="minorHAnsi"/>
          <w:b/>
          <w:szCs w:val="22"/>
        </w:rPr>
        <w:t>Stressors and Coping Strategies in Amateur Esport</w:t>
      </w:r>
      <w:r w:rsidR="00A65ACF">
        <w:rPr>
          <w:rFonts w:asciiTheme="minorHAnsi" w:hAnsiTheme="minorHAnsi" w:cstheme="minorHAnsi"/>
          <w:b/>
          <w:szCs w:val="22"/>
        </w:rPr>
        <w:t>s</w:t>
      </w:r>
      <w:r w:rsidRPr="003F1053">
        <w:rPr>
          <w:rFonts w:asciiTheme="minorHAnsi" w:hAnsiTheme="minorHAnsi" w:cstheme="minorHAnsi"/>
          <w:b/>
          <w:szCs w:val="22"/>
        </w:rPr>
        <w:t xml:space="preserve"> Players: An Interview Study</w:t>
      </w:r>
    </w:p>
    <w:p w14:paraId="1635B924" w14:textId="572654F3" w:rsidR="003F1053" w:rsidRPr="003F1053" w:rsidRDefault="003F1053" w:rsidP="003F1053">
      <w:pPr>
        <w:tabs>
          <w:tab w:val="clear" w:pos="3068"/>
        </w:tabs>
        <w:jc w:val="center"/>
        <w:rPr>
          <w:rFonts w:asciiTheme="minorHAnsi" w:hAnsiTheme="minorHAnsi" w:cstheme="minorHAnsi"/>
          <w:szCs w:val="22"/>
          <w:lang w:val="sv-SE"/>
        </w:rPr>
      </w:pPr>
      <w:r w:rsidRPr="003F1053">
        <w:rPr>
          <w:rFonts w:asciiTheme="minorHAnsi" w:hAnsiTheme="minorHAnsi" w:cstheme="minorHAnsi"/>
          <w:szCs w:val="22"/>
          <w:lang w:val="sv-SE"/>
        </w:rPr>
        <w:t>Oliver Leis</w:t>
      </w:r>
      <w:r w:rsidRPr="003F1053">
        <w:rPr>
          <w:rFonts w:asciiTheme="minorHAnsi" w:hAnsiTheme="minorHAnsi" w:cstheme="minorHAnsi"/>
          <w:szCs w:val="22"/>
          <w:vertAlign w:val="superscript"/>
          <w:lang w:val="sv-SE"/>
        </w:rPr>
        <w:t>1</w:t>
      </w:r>
      <w:r w:rsidRPr="003F1053">
        <w:rPr>
          <w:rFonts w:asciiTheme="minorHAnsi" w:hAnsiTheme="minorHAnsi" w:cstheme="minorHAnsi"/>
          <w:szCs w:val="22"/>
          <w:lang w:val="sv-SE"/>
        </w:rPr>
        <w:t>, Michael G. Trotter</w:t>
      </w:r>
      <w:r w:rsidRPr="003F1053">
        <w:rPr>
          <w:rFonts w:asciiTheme="minorHAnsi" w:hAnsiTheme="minorHAnsi" w:cstheme="minorHAnsi"/>
          <w:szCs w:val="22"/>
          <w:vertAlign w:val="superscript"/>
          <w:lang w:val="sv-SE"/>
        </w:rPr>
        <w:t>2</w:t>
      </w:r>
      <w:r w:rsidR="00991B59">
        <w:rPr>
          <w:rFonts w:asciiTheme="minorHAnsi" w:hAnsiTheme="minorHAnsi" w:cstheme="minorHAnsi"/>
          <w:szCs w:val="22"/>
          <w:vertAlign w:val="superscript"/>
          <w:lang w:val="sv-SE"/>
        </w:rPr>
        <w:t>, 3</w:t>
      </w:r>
      <w:r w:rsidRPr="003F1053">
        <w:rPr>
          <w:rFonts w:asciiTheme="minorHAnsi" w:hAnsiTheme="minorHAnsi" w:cstheme="minorHAnsi"/>
          <w:szCs w:val="22"/>
          <w:lang w:val="sv-SE"/>
        </w:rPr>
        <w:t>, Phil DJ Birch</w:t>
      </w:r>
      <w:r w:rsidR="00991B59">
        <w:rPr>
          <w:rFonts w:asciiTheme="minorHAnsi" w:hAnsiTheme="minorHAnsi" w:cstheme="minorHAnsi"/>
          <w:szCs w:val="22"/>
          <w:vertAlign w:val="superscript"/>
          <w:lang w:val="sv-SE"/>
        </w:rPr>
        <w:t>4</w:t>
      </w:r>
      <w:r w:rsidRPr="003F1053">
        <w:rPr>
          <w:rFonts w:asciiTheme="minorHAnsi" w:hAnsiTheme="minorHAnsi" w:cstheme="minorHAnsi"/>
          <w:szCs w:val="22"/>
          <w:lang w:val="sv-SE"/>
        </w:rPr>
        <w:t>, Kabir Bubna</w:t>
      </w:r>
      <w:r w:rsidR="00991B59">
        <w:rPr>
          <w:rFonts w:asciiTheme="minorHAnsi" w:hAnsiTheme="minorHAnsi" w:cstheme="minorHAnsi"/>
          <w:szCs w:val="22"/>
          <w:vertAlign w:val="superscript"/>
          <w:lang w:val="sv-SE"/>
        </w:rPr>
        <w:t>5</w:t>
      </w:r>
      <w:r w:rsidRPr="003F1053">
        <w:rPr>
          <w:rFonts w:asciiTheme="minorHAnsi" w:hAnsiTheme="minorHAnsi" w:cstheme="minorHAnsi"/>
          <w:szCs w:val="22"/>
          <w:lang w:val="sv-SE"/>
        </w:rPr>
        <w:t>, Dylan R. Poulus</w:t>
      </w:r>
      <w:r w:rsidR="00991B59">
        <w:rPr>
          <w:rFonts w:asciiTheme="minorHAnsi" w:hAnsiTheme="minorHAnsi" w:cstheme="minorHAnsi"/>
          <w:szCs w:val="22"/>
          <w:vertAlign w:val="superscript"/>
          <w:lang w:val="sv-SE"/>
        </w:rPr>
        <w:t>6</w:t>
      </w:r>
    </w:p>
    <w:p w14:paraId="260C648F" w14:textId="77777777" w:rsidR="003F1053" w:rsidRPr="003F1053" w:rsidRDefault="003F1053" w:rsidP="003F1053">
      <w:pPr>
        <w:tabs>
          <w:tab w:val="clear" w:pos="3068"/>
        </w:tabs>
        <w:jc w:val="center"/>
        <w:rPr>
          <w:rFonts w:asciiTheme="minorHAnsi" w:hAnsiTheme="minorHAnsi" w:cstheme="minorHAnsi"/>
          <w:szCs w:val="22"/>
        </w:rPr>
      </w:pPr>
      <w:r w:rsidRPr="003F1053">
        <w:rPr>
          <w:rFonts w:asciiTheme="minorHAnsi" w:hAnsiTheme="minorHAnsi" w:cstheme="minorHAnsi"/>
          <w:szCs w:val="22"/>
          <w:vertAlign w:val="superscript"/>
        </w:rPr>
        <w:t>1</w:t>
      </w:r>
      <w:r w:rsidRPr="003F1053">
        <w:rPr>
          <w:rFonts w:asciiTheme="minorHAnsi" w:hAnsiTheme="minorHAnsi" w:cstheme="minorHAnsi"/>
          <w:szCs w:val="22"/>
        </w:rPr>
        <w:t>Sport Psychology, Leipzig University, Leipzig, Germany</w:t>
      </w:r>
    </w:p>
    <w:p w14:paraId="447A8A8E" w14:textId="77777777" w:rsidR="003F1053" w:rsidRPr="005C2C37" w:rsidRDefault="003F1053" w:rsidP="003F1053">
      <w:pPr>
        <w:tabs>
          <w:tab w:val="clear" w:pos="3068"/>
        </w:tabs>
        <w:jc w:val="center"/>
        <w:rPr>
          <w:rFonts w:asciiTheme="minorHAnsi" w:hAnsiTheme="minorHAnsi" w:cstheme="minorHAnsi"/>
          <w:szCs w:val="22"/>
        </w:rPr>
      </w:pPr>
      <w:r w:rsidRPr="005C2C37">
        <w:rPr>
          <w:rFonts w:asciiTheme="minorHAnsi" w:hAnsiTheme="minorHAnsi" w:cstheme="minorHAnsi"/>
          <w:szCs w:val="22"/>
          <w:vertAlign w:val="superscript"/>
        </w:rPr>
        <w:t>2</w:t>
      </w:r>
      <w:r w:rsidRPr="005C2C37">
        <w:rPr>
          <w:rFonts w:asciiTheme="minorHAnsi" w:hAnsiTheme="minorHAnsi" w:cstheme="minorHAnsi"/>
          <w:szCs w:val="22"/>
        </w:rPr>
        <w:t xml:space="preserve">Institution for Psychology </w:t>
      </w:r>
      <w:proofErr w:type="spellStart"/>
      <w:r w:rsidRPr="005C2C37">
        <w:rPr>
          <w:rFonts w:asciiTheme="minorHAnsi" w:hAnsiTheme="minorHAnsi" w:cstheme="minorHAnsi"/>
          <w:szCs w:val="22"/>
        </w:rPr>
        <w:t>Umeå</w:t>
      </w:r>
      <w:proofErr w:type="spellEnd"/>
      <w:r w:rsidRPr="005C2C37">
        <w:rPr>
          <w:rFonts w:asciiTheme="minorHAnsi" w:hAnsiTheme="minorHAnsi" w:cstheme="minorHAnsi"/>
          <w:szCs w:val="22"/>
        </w:rPr>
        <w:t xml:space="preserve"> University, </w:t>
      </w:r>
      <w:proofErr w:type="spellStart"/>
      <w:r w:rsidRPr="005C2C37">
        <w:rPr>
          <w:rFonts w:asciiTheme="minorHAnsi" w:hAnsiTheme="minorHAnsi" w:cstheme="minorHAnsi"/>
          <w:szCs w:val="22"/>
        </w:rPr>
        <w:t>Umeå</w:t>
      </w:r>
      <w:proofErr w:type="spellEnd"/>
      <w:r w:rsidRPr="005C2C37">
        <w:rPr>
          <w:rFonts w:asciiTheme="minorHAnsi" w:hAnsiTheme="minorHAnsi" w:cstheme="minorHAnsi"/>
          <w:szCs w:val="22"/>
        </w:rPr>
        <w:t>, Sweden</w:t>
      </w:r>
    </w:p>
    <w:p w14:paraId="193A9610" w14:textId="35C9779A" w:rsidR="00991B59" w:rsidRPr="005C2C37" w:rsidRDefault="00991B59" w:rsidP="00991B59">
      <w:pPr>
        <w:tabs>
          <w:tab w:val="clear" w:pos="3068"/>
        </w:tabs>
        <w:jc w:val="center"/>
        <w:rPr>
          <w:rFonts w:asciiTheme="minorHAnsi" w:hAnsiTheme="minorHAnsi" w:cstheme="minorHAnsi"/>
          <w:szCs w:val="22"/>
        </w:rPr>
      </w:pPr>
      <w:r w:rsidRPr="005C2C37">
        <w:rPr>
          <w:rFonts w:asciiTheme="minorHAnsi" w:hAnsiTheme="minorHAnsi" w:cstheme="minorHAnsi"/>
          <w:szCs w:val="22"/>
          <w:vertAlign w:val="superscript"/>
        </w:rPr>
        <w:t>3</w:t>
      </w:r>
      <w:r w:rsidRPr="005C2C37">
        <w:rPr>
          <w:rFonts w:asciiTheme="minorHAnsi" w:hAnsiTheme="minorHAnsi" w:cstheme="minorHAnsi"/>
          <w:szCs w:val="22"/>
        </w:rPr>
        <w:t>School of Health and Welfare, Halmstad University, Halmstad, Sweden</w:t>
      </w:r>
    </w:p>
    <w:p w14:paraId="2C2243CD" w14:textId="357DA6C8" w:rsidR="003F1053" w:rsidRPr="005C2C37" w:rsidRDefault="00991B59" w:rsidP="003F1053">
      <w:pPr>
        <w:tabs>
          <w:tab w:val="clear" w:pos="3068"/>
        </w:tabs>
        <w:jc w:val="center"/>
        <w:rPr>
          <w:rFonts w:asciiTheme="minorHAnsi" w:hAnsiTheme="minorHAnsi" w:cstheme="minorHAnsi"/>
          <w:szCs w:val="22"/>
        </w:rPr>
      </w:pPr>
      <w:r w:rsidRPr="005C2C37">
        <w:rPr>
          <w:rFonts w:asciiTheme="minorHAnsi" w:hAnsiTheme="minorHAnsi" w:cstheme="minorHAnsi"/>
          <w:szCs w:val="22"/>
          <w:vertAlign w:val="superscript"/>
        </w:rPr>
        <w:t>4</w:t>
      </w:r>
      <w:r w:rsidR="003F1053" w:rsidRPr="005C2C37">
        <w:rPr>
          <w:rFonts w:asciiTheme="minorHAnsi" w:hAnsiTheme="minorHAnsi" w:cstheme="minorHAnsi"/>
          <w:szCs w:val="22"/>
        </w:rPr>
        <w:t>Institute of Applied Sciences, University of Chichester, Chichester, United Kingdom</w:t>
      </w:r>
    </w:p>
    <w:p w14:paraId="398FDDA0" w14:textId="6FF3121F" w:rsidR="003F1053" w:rsidRPr="005C2C37" w:rsidRDefault="00991B59" w:rsidP="003F1053">
      <w:pPr>
        <w:tabs>
          <w:tab w:val="clear" w:pos="3068"/>
        </w:tabs>
        <w:jc w:val="center"/>
        <w:rPr>
          <w:rFonts w:asciiTheme="minorHAnsi" w:hAnsiTheme="minorHAnsi" w:cstheme="minorHAnsi"/>
          <w:szCs w:val="22"/>
        </w:rPr>
      </w:pPr>
      <w:r w:rsidRPr="005C2C37">
        <w:rPr>
          <w:rFonts w:asciiTheme="minorHAnsi" w:hAnsiTheme="minorHAnsi" w:cstheme="minorHAnsi"/>
          <w:szCs w:val="22"/>
          <w:vertAlign w:val="superscript"/>
        </w:rPr>
        <w:t>5</w:t>
      </w:r>
      <w:r w:rsidR="003F1053" w:rsidRPr="005C2C37">
        <w:rPr>
          <w:rFonts w:asciiTheme="minorHAnsi" w:hAnsiTheme="minorHAnsi" w:cstheme="minorHAnsi"/>
          <w:szCs w:val="22"/>
        </w:rPr>
        <w:t>University of Northampton, Northampton, United Kingdom</w:t>
      </w:r>
    </w:p>
    <w:p w14:paraId="5F3607E8" w14:textId="52773009" w:rsidR="003F1053" w:rsidRPr="005C2C37" w:rsidRDefault="00991B59" w:rsidP="003F1053">
      <w:pPr>
        <w:tabs>
          <w:tab w:val="clear" w:pos="3068"/>
        </w:tabs>
        <w:jc w:val="center"/>
        <w:rPr>
          <w:rFonts w:asciiTheme="minorHAnsi" w:hAnsiTheme="minorHAnsi" w:cstheme="minorHAnsi"/>
          <w:szCs w:val="22"/>
        </w:rPr>
      </w:pPr>
      <w:r w:rsidRPr="005C2C37">
        <w:rPr>
          <w:rFonts w:asciiTheme="minorHAnsi" w:hAnsiTheme="minorHAnsi" w:cstheme="minorHAnsi"/>
          <w:szCs w:val="22"/>
          <w:vertAlign w:val="superscript"/>
        </w:rPr>
        <w:t>6</w:t>
      </w:r>
      <w:r w:rsidR="003F1053" w:rsidRPr="005C2C37">
        <w:rPr>
          <w:rFonts w:asciiTheme="minorHAnsi" w:hAnsiTheme="minorHAnsi" w:cstheme="minorHAnsi"/>
          <w:szCs w:val="22"/>
        </w:rPr>
        <w:t>Southern Cross University, Lismore, Australia</w:t>
      </w:r>
    </w:p>
    <w:p w14:paraId="36DA45BE" w14:textId="77777777" w:rsidR="003F1053" w:rsidRPr="005C2C37" w:rsidRDefault="003F1053" w:rsidP="003F1053">
      <w:pPr>
        <w:tabs>
          <w:tab w:val="clear" w:pos="3068"/>
        </w:tabs>
        <w:rPr>
          <w:rFonts w:asciiTheme="minorHAnsi" w:hAnsiTheme="minorHAnsi" w:cstheme="minorHAnsi"/>
          <w:szCs w:val="22"/>
        </w:rPr>
      </w:pPr>
    </w:p>
    <w:p w14:paraId="6EB26A87" w14:textId="77777777" w:rsidR="003F1053" w:rsidRPr="005C2C37" w:rsidRDefault="003F1053" w:rsidP="003F1053">
      <w:pPr>
        <w:pStyle w:val="Heading1"/>
      </w:pPr>
      <w:r w:rsidRPr="005C2C37">
        <w:t>Author Note</w:t>
      </w:r>
    </w:p>
    <w:p w14:paraId="4DADBB72" w14:textId="77777777" w:rsidR="003F1053" w:rsidRPr="005C2C37" w:rsidRDefault="003F1053" w:rsidP="003F1053">
      <w:pPr>
        <w:tabs>
          <w:tab w:val="clear" w:pos="3068"/>
        </w:tabs>
        <w:rPr>
          <w:rFonts w:asciiTheme="minorHAnsi" w:hAnsiTheme="minorHAnsi" w:cstheme="minorHAnsi"/>
          <w:szCs w:val="22"/>
          <w:lang w:val="sv-SE"/>
        </w:rPr>
      </w:pPr>
      <w:r w:rsidRPr="005C2C37">
        <w:rPr>
          <w:rFonts w:asciiTheme="minorHAnsi" w:hAnsiTheme="minorHAnsi" w:cstheme="minorHAnsi"/>
          <w:szCs w:val="22"/>
          <w:lang w:val="sv-SE"/>
        </w:rPr>
        <w:t xml:space="preserve">Oliver Leis https://orcid.org/0000-0003-4401-1417; Michael G. Trotter https://orcid.org/0000-0003-4386-2033; Phil DJ Birch https://orcid.org/0000-0003-2927-8287; Kabir Bubna https://orcid.org/0009-0003-5077-0134; Dylan R. Poulus https://orcid.org/0000-0003-4502-6821 </w:t>
      </w:r>
    </w:p>
    <w:p w14:paraId="1CFCEEBD" w14:textId="41C0AAC7" w:rsidR="003F1053" w:rsidRPr="005C2C37" w:rsidRDefault="003F1053" w:rsidP="003F1053">
      <w:pPr>
        <w:tabs>
          <w:tab w:val="clear" w:pos="3068"/>
        </w:tabs>
        <w:rPr>
          <w:rFonts w:asciiTheme="minorHAnsi" w:hAnsiTheme="minorHAnsi" w:cstheme="minorHAnsi"/>
          <w:szCs w:val="22"/>
        </w:rPr>
      </w:pPr>
      <w:r w:rsidRPr="005C2C37">
        <w:rPr>
          <w:rFonts w:asciiTheme="minorHAnsi" w:hAnsiTheme="minorHAnsi" w:cstheme="minorHAnsi"/>
          <w:szCs w:val="22"/>
        </w:rPr>
        <w:t>Oliver Leis: Conceptualization, Methodology, Data Curation, Writing Original Draft, Project administration; Michael G Trotter: Writing – Review and Editing: Phil DJ Birch: Writing – Review and Editing; Kabir Bubna: Writing – Review and Editing; Dylan R Poulus: Validation, Writing – Review and Editing</w:t>
      </w:r>
    </w:p>
    <w:p w14:paraId="2E5F98D6" w14:textId="77777777" w:rsidR="003F1053" w:rsidRPr="005C2C37" w:rsidRDefault="003F1053" w:rsidP="003F1053">
      <w:pPr>
        <w:tabs>
          <w:tab w:val="clear" w:pos="3068"/>
        </w:tabs>
        <w:rPr>
          <w:rFonts w:asciiTheme="minorHAnsi" w:hAnsiTheme="minorHAnsi" w:cstheme="minorHAnsi"/>
          <w:szCs w:val="22"/>
        </w:rPr>
      </w:pPr>
      <w:r w:rsidRPr="005C2C37">
        <w:rPr>
          <w:rFonts w:asciiTheme="minorHAnsi" w:hAnsiTheme="minorHAnsi" w:cstheme="minorHAnsi"/>
          <w:szCs w:val="22"/>
        </w:rPr>
        <w:t xml:space="preserve">We have no conflicts of interest to disclose. </w:t>
      </w:r>
    </w:p>
    <w:p w14:paraId="24770ADB" w14:textId="77777777" w:rsidR="003F1053" w:rsidRPr="005C2C37" w:rsidRDefault="003F1053" w:rsidP="003F1053">
      <w:pPr>
        <w:rPr>
          <w:rFonts w:asciiTheme="minorHAnsi" w:hAnsiTheme="minorHAnsi" w:cstheme="minorHAnsi"/>
          <w:szCs w:val="22"/>
        </w:rPr>
      </w:pPr>
      <w:r w:rsidRPr="005C2C37">
        <w:t>This research did not receive any grants from funding agencies in the public, commercial, or not-for-profit sectors.</w:t>
      </w:r>
    </w:p>
    <w:p w14:paraId="05E8477B" w14:textId="77777777" w:rsidR="003F1053" w:rsidRPr="005C2C37" w:rsidRDefault="003F1053" w:rsidP="003F1053">
      <w:r w:rsidRPr="005C2C37">
        <w:t xml:space="preserve">The authors would like to thank all interviewees for participating in this study. </w:t>
      </w:r>
    </w:p>
    <w:p w14:paraId="3B0AFDF2" w14:textId="77777777" w:rsidR="003F1053" w:rsidRPr="005C2C37" w:rsidRDefault="003F1053" w:rsidP="003F1053">
      <w:pPr>
        <w:tabs>
          <w:tab w:val="clear" w:pos="3068"/>
        </w:tabs>
        <w:rPr>
          <w:rFonts w:asciiTheme="minorHAnsi" w:hAnsiTheme="minorHAnsi" w:cstheme="minorHAnsi"/>
          <w:szCs w:val="22"/>
        </w:rPr>
        <w:sectPr w:rsidR="003F1053" w:rsidRPr="005C2C37" w:rsidSect="00471690">
          <w:headerReference w:type="default" r:id="rId8"/>
          <w:pgSz w:w="12240" w:h="15840"/>
          <w:pgMar w:top="1440" w:right="1440" w:bottom="1440" w:left="1440" w:header="720" w:footer="720" w:gutter="0"/>
          <w:cols w:space="720"/>
          <w:docGrid w:linePitch="360"/>
        </w:sectPr>
      </w:pPr>
      <w:r w:rsidRPr="005C2C37">
        <w:rPr>
          <w:rFonts w:asciiTheme="minorHAnsi" w:hAnsiTheme="minorHAnsi" w:cstheme="minorHAnsi"/>
          <w:szCs w:val="22"/>
        </w:rPr>
        <w:t xml:space="preserve">Correspondence concerning this article should be addressed to Oliver Leis, Faculty of Sport Science, Leipzig University, </w:t>
      </w:r>
      <w:proofErr w:type="spellStart"/>
      <w:r w:rsidRPr="005C2C37">
        <w:rPr>
          <w:rFonts w:asciiTheme="minorHAnsi" w:hAnsiTheme="minorHAnsi" w:cstheme="minorHAnsi"/>
          <w:szCs w:val="22"/>
        </w:rPr>
        <w:t>Jahnallee</w:t>
      </w:r>
      <w:proofErr w:type="spellEnd"/>
      <w:r w:rsidRPr="005C2C37">
        <w:rPr>
          <w:rFonts w:asciiTheme="minorHAnsi" w:hAnsiTheme="minorHAnsi" w:cstheme="minorHAnsi"/>
          <w:szCs w:val="22"/>
        </w:rPr>
        <w:t xml:space="preserve"> 59, 04109 Leipzig, Germany. Email: oliver.leis@uni-leipzig.de</w:t>
      </w:r>
    </w:p>
    <w:p w14:paraId="09C67398" w14:textId="77777777" w:rsidR="005F26A8" w:rsidRPr="005C2C37" w:rsidRDefault="005F26A8" w:rsidP="005F26A8">
      <w:pPr>
        <w:pStyle w:val="Heading1"/>
      </w:pPr>
      <w:r w:rsidRPr="005C2C37">
        <w:lastRenderedPageBreak/>
        <w:t>Abstract</w:t>
      </w:r>
    </w:p>
    <w:p w14:paraId="1D4D4E5C" w14:textId="35FFF739" w:rsidR="005F26A8" w:rsidRPr="005C2C37" w:rsidRDefault="005F26A8" w:rsidP="005F26A8">
      <w:pPr>
        <w:tabs>
          <w:tab w:val="clear" w:pos="3068"/>
        </w:tabs>
        <w:ind w:firstLine="0"/>
        <w:rPr>
          <w:rFonts w:asciiTheme="minorHAnsi" w:hAnsiTheme="minorHAnsi" w:cstheme="minorHAnsi"/>
          <w:szCs w:val="22"/>
        </w:rPr>
      </w:pPr>
      <w:r w:rsidRPr="005C2C37">
        <w:rPr>
          <w:rFonts w:asciiTheme="minorHAnsi" w:hAnsiTheme="minorHAnsi" w:cstheme="minorHAnsi"/>
          <w:szCs w:val="22"/>
        </w:rPr>
        <w:t xml:space="preserve">While previous research has examined stress in professional </w:t>
      </w:r>
      <w:r w:rsidR="00A65ACF" w:rsidRPr="005C2C37">
        <w:rPr>
          <w:rFonts w:asciiTheme="minorHAnsi" w:hAnsiTheme="minorHAnsi" w:cstheme="minorHAnsi"/>
          <w:szCs w:val="22"/>
        </w:rPr>
        <w:t>esports</w:t>
      </w:r>
      <w:r w:rsidRPr="005C2C37">
        <w:rPr>
          <w:rFonts w:asciiTheme="minorHAnsi" w:hAnsiTheme="minorHAnsi" w:cstheme="minorHAnsi"/>
          <w:szCs w:val="22"/>
        </w:rPr>
        <w:t xml:space="preserve"> players, the experiences of amateur esports players have received less attention. Therefore, this interview study, guided by the philosophical framework of critical realism, aimed to explore the stressors and coping strategies of amateur esports players. Semi-structured interviews were conducted with 20 amateur </w:t>
      </w:r>
      <w:r w:rsidR="00A65ACF" w:rsidRPr="005C2C37">
        <w:rPr>
          <w:rFonts w:asciiTheme="minorHAnsi" w:hAnsiTheme="minorHAnsi" w:cstheme="minorHAnsi"/>
          <w:szCs w:val="22"/>
        </w:rPr>
        <w:t>esports</w:t>
      </w:r>
      <w:r w:rsidRPr="005C2C37">
        <w:rPr>
          <w:rFonts w:asciiTheme="minorHAnsi" w:hAnsiTheme="minorHAnsi" w:cstheme="minorHAnsi"/>
          <w:szCs w:val="22"/>
        </w:rPr>
        <w:t xml:space="preserve"> players, selected purposefully through contacting esports clubs and social media, to capture diverse perspectives. The data analysis followed the principles of reflective thematic analysis, focusing on identifying stressors and coping strategies based on Leis et al. (2024). We identified a range of stressors, including team stressors (e.g., communication issues, criticism), performance stressors (e.g., performance pressure, fear of mistakes), social stressors (e.g., toxic in-game communication), organizational stressors (e.g., technical issues, travel demands), and personal stressors (e.g., balancing life, exam uncertainty). Coping strategies employed by amateur </w:t>
      </w:r>
      <w:r w:rsidR="00A65ACF" w:rsidRPr="005C2C37">
        <w:rPr>
          <w:rFonts w:asciiTheme="minorHAnsi" w:hAnsiTheme="minorHAnsi" w:cstheme="minorHAnsi"/>
          <w:szCs w:val="22"/>
        </w:rPr>
        <w:t>esports</w:t>
      </w:r>
      <w:r w:rsidRPr="005C2C37">
        <w:rPr>
          <w:rFonts w:asciiTheme="minorHAnsi" w:hAnsiTheme="minorHAnsi" w:cstheme="minorHAnsi"/>
          <w:szCs w:val="22"/>
        </w:rPr>
        <w:t xml:space="preserve"> players encompass mastery coping (e.g., concentrating, optimizing surroundings), internal regulation (e.g., breathing, meditation), and goal withdrawal strategies (e.g., behavioral disengagement). The study further reports potential avenues for interventions, such as fostering positive team environments, promoting effective communication, and offering training in coping techniques tailored to the unique demands of esports. While the present study focuses on amateur </w:t>
      </w:r>
      <w:r w:rsidR="00A65ACF" w:rsidRPr="005C2C37">
        <w:rPr>
          <w:rFonts w:asciiTheme="minorHAnsi" w:hAnsiTheme="minorHAnsi" w:cstheme="minorHAnsi"/>
          <w:szCs w:val="22"/>
        </w:rPr>
        <w:t>esports</w:t>
      </w:r>
      <w:r w:rsidRPr="005C2C37">
        <w:rPr>
          <w:rFonts w:asciiTheme="minorHAnsi" w:hAnsiTheme="minorHAnsi" w:cstheme="minorHAnsi"/>
          <w:szCs w:val="22"/>
        </w:rPr>
        <w:t xml:space="preserve"> players, our findings may contribute to a deeper understanding of stress and coping in esports and offer practical implications for enhancing well-being and performance in this competitive domain.</w:t>
      </w:r>
      <w:r w:rsidRPr="005C2C37">
        <w:rPr>
          <w:rFonts w:asciiTheme="minorHAnsi" w:hAnsiTheme="minorHAnsi" w:cstheme="minorHAnsi"/>
          <w:szCs w:val="22"/>
        </w:rPr>
        <w:tab/>
      </w:r>
    </w:p>
    <w:p w14:paraId="39C3E57B" w14:textId="77777777" w:rsidR="005F26A8" w:rsidRPr="005C2C37" w:rsidRDefault="005F26A8" w:rsidP="005F26A8">
      <w:pPr>
        <w:tabs>
          <w:tab w:val="clear" w:pos="3068"/>
        </w:tabs>
        <w:ind w:firstLine="0"/>
        <w:rPr>
          <w:rFonts w:asciiTheme="minorHAnsi" w:hAnsiTheme="minorHAnsi" w:cstheme="minorHAnsi"/>
          <w:szCs w:val="22"/>
        </w:rPr>
      </w:pPr>
      <w:r w:rsidRPr="005C2C37">
        <w:rPr>
          <w:rFonts w:asciiTheme="minorHAnsi" w:hAnsiTheme="minorHAnsi" w:cstheme="minorHAnsi"/>
          <w:i/>
          <w:szCs w:val="22"/>
        </w:rPr>
        <w:t>Keywords:</w:t>
      </w:r>
      <w:r w:rsidRPr="005C2C37">
        <w:rPr>
          <w:rFonts w:asciiTheme="minorHAnsi" w:hAnsiTheme="minorHAnsi" w:cstheme="minorHAnsi"/>
          <w:szCs w:val="22"/>
        </w:rPr>
        <w:t xml:space="preserve"> stress, stress management, esports, competitive gaming, sport psychology</w:t>
      </w:r>
      <w:r w:rsidRPr="005C2C37">
        <w:rPr>
          <w:rFonts w:asciiTheme="minorHAnsi" w:hAnsiTheme="minorHAnsi" w:cstheme="minorHAnsi"/>
          <w:szCs w:val="22"/>
        </w:rPr>
        <w:br w:type="page"/>
      </w:r>
    </w:p>
    <w:p w14:paraId="2B477328" w14:textId="3E52C19B" w:rsidR="005F26A8" w:rsidRPr="005C2C37" w:rsidRDefault="005F26A8" w:rsidP="005F26A8">
      <w:pPr>
        <w:rPr>
          <w:rFonts w:asciiTheme="minorHAnsi" w:hAnsiTheme="minorHAnsi" w:cstheme="minorHAnsi"/>
          <w:b/>
          <w:szCs w:val="22"/>
        </w:rPr>
      </w:pPr>
      <w:r w:rsidRPr="005C2C37">
        <w:rPr>
          <w:rFonts w:asciiTheme="minorHAnsi" w:hAnsiTheme="minorHAnsi" w:cstheme="minorHAnsi"/>
          <w:b/>
          <w:szCs w:val="22"/>
        </w:rPr>
        <w:lastRenderedPageBreak/>
        <w:t xml:space="preserve">Stressors and Coping Strategies in Amateur </w:t>
      </w:r>
      <w:r w:rsidR="00A65ACF" w:rsidRPr="005C2C37">
        <w:rPr>
          <w:rFonts w:asciiTheme="minorHAnsi" w:hAnsiTheme="minorHAnsi" w:cstheme="minorHAnsi"/>
          <w:b/>
          <w:szCs w:val="22"/>
        </w:rPr>
        <w:t>Esports</w:t>
      </w:r>
      <w:r w:rsidRPr="005C2C37">
        <w:rPr>
          <w:rFonts w:asciiTheme="minorHAnsi" w:hAnsiTheme="minorHAnsi" w:cstheme="minorHAnsi"/>
          <w:b/>
          <w:szCs w:val="22"/>
        </w:rPr>
        <w:t xml:space="preserve"> Players: An Interview Study  </w:t>
      </w:r>
    </w:p>
    <w:p w14:paraId="6F198657" w14:textId="14954F98" w:rsidR="005F26A8" w:rsidRPr="005C2C37" w:rsidRDefault="005F26A8" w:rsidP="005F26A8">
      <w:r w:rsidRPr="005C2C37">
        <w:t xml:space="preserve">Performing in competitive esports environments has been associated with the experience of psychophysiological demands and changes in performance as well as well-being (see review by </w:t>
      </w:r>
      <w:r w:rsidRPr="005C2C37">
        <w:fldChar w:fldCharType="begin" w:fldLock="1"/>
      </w:r>
      <w:r w:rsidRPr="005C2C37">
        <w:instrText>ADDIN CSL_CITATION {"citationItems":[{"id":"ITEM-1","itemData":{"DOI":"10.1016/j.psychsport.2020.101738","ISSN":"1469-0292","abstract":"Objectives: Competition is related to psychophysiological stress responses and is a key aspect of esports. Yet, while competition may indeed have an impact on performance, little is known about competition-related psychophysical stress responses in esports. Accordingly, this review aims to investigate whether playing esports in competitive (and non-competitive) settings is related to psychological and/or physiological stress. Design: A systematic literature review was performed. Study inclusion criteria included: assessment of psychological and/or physiological stress in esports, study of healthy individuals over 12 years of age, and published in peer-reviewed journals in English or German. Method: The literature search comprised EBSCOhost, PubMed, and Web of Science up until August 2019. An additional search was performed on Science Direct, Google Scholar, and Sponet. Results: Seventeen studies met inclusion criteria. In publications investigating the non-competitive setting, it can be assumed that merely playing esports games is unrelated to psychophysiological stress reactions. While three out of five studies on stress in competitive settings demonstrated no hormonal reaction, one study reported an increase in anxiety levels in winners as well as an increase cortisol levels from baseline to postgame conditions, and two studies found an activation of the sympathetic nervous system. Overall, the studies revealed theoretical and methodological limitations, which are discussed in the present review. Conclusions: Although the existing literature contributes to an initial understanding of psychophysiological stress in esports, further in-depth studies of stress responses in actual competition are needed.","author":[{"dropping-particle":"","family":"Leis","given":"O","non-dropping-particle":"","parse-names":false,"suffix":""},{"dropping-particle":"","family":"Lautenbach","given":"F","non-dropping-particle":"","parse-names":false,"suffix":""}],"container-title":"Psychology of Sport and Exercise","id":"ITEM-1","issue":"3","issued":{"date-parts":[["2020","11"]]},"page":"101738","publisher":"Elsevier","title":"Psychological and physiological stress in non-competitive and competitive esports settings: A systematic review","type":"article-journal","volume":"51"},"uris":["http://www.mendeley.com/documents/?uuid=9b8716ec-034d-432c-a9ad-8ac6e190e183"]}],"mendeley":{"formattedCitation":"(Leis &amp; Lautenbach, 2020)","manualFormatting":"Leis &amp; Lautenbach, 2020)","plainTextFormattedCitation":"(Leis &amp; Lautenbach, 2020)","previouslyFormattedCitation":"(Leis &amp; Lautenbach, 2020)"},"properties":{"noteIndex":0},"schema":"https://github.com/citation-style-language/schema/raw/master/csl-citation.json"}</w:instrText>
      </w:r>
      <w:r w:rsidRPr="005C2C37">
        <w:fldChar w:fldCharType="separate"/>
      </w:r>
      <w:r w:rsidRPr="005C2C37">
        <w:rPr>
          <w:noProof/>
        </w:rPr>
        <w:t>Leis &amp; Lautenbach, 2020)</w:t>
      </w:r>
      <w:r w:rsidRPr="005C2C37">
        <w:fldChar w:fldCharType="end"/>
      </w:r>
      <w:r w:rsidRPr="005C2C37">
        <w:t xml:space="preserve">. Sport psychology research has provided valuable insights into stressors and coping strategies among athletes, which in turn has informed evidence-based intervention strategies and allows for appropriate sport psychology support (e.g., </w:t>
      </w:r>
      <w:r w:rsidRPr="005C2C37">
        <w:fldChar w:fldCharType="begin" w:fldLock="1"/>
      </w:r>
      <w:r w:rsidRPr="005C2C37">
        <w:instrText>ADDIN CSL_CITATION {"citationItems":[{"id":"ITEM-1","itemData":{"URL":"https://appliedsportpsych.org/about/ethics/ethics-code/","author":[{"dropping-particle":"","family":"Association for Applied Sport Psychology","given":"","non-dropping-particle":"","parse-names":false,"suffix":""}],"id":"ITEM-1","issued":{"date-parts":[["2011"]]},"title":"Ethics code: AASP ethical principles and standards","type":"webpage"},"uris":["http://www.mendeley.com/documents/?uuid=24e0420b-2215-4949-9beb-f36f90232c8e"]}],"mendeley":{"formattedCitation":"(Association for Applied Sport Psychology, 2011)","manualFormatting":"Association for Applied Sport Psychology, 2011)","plainTextFormattedCitation":"(Association for Applied Sport Psychology, 2011)","previouslyFormattedCitation":"(Association for Applied Sport Psychology, 2011)"},"properties":{"noteIndex":0},"schema":"https://github.com/citation-style-language/schema/raw/master/csl-citation.json"}</w:instrText>
      </w:r>
      <w:r w:rsidRPr="005C2C37">
        <w:fldChar w:fldCharType="separate"/>
      </w:r>
      <w:r w:rsidRPr="005C2C37">
        <w:rPr>
          <w:noProof/>
        </w:rPr>
        <w:t>Association for Applied Sport Psychology, 2011)</w:t>
      </w:r>
      <w:r w:rsidRPr="005C2C37">
        <w:fldChar w:fldCharType="end"/>
      </w:r>
      <w:r w:rsidRPr="005C2C37">
        <w:t xml:space="preserve">. Although a recent systematic review highlighted predominant stressors (e.g., performance pressure) and coping strategies (e.g., physical activity) in esports research, our current understanding is still limited </w:t>
      </w:r>
      <w:r w:rsidRPr="005C2C37">
        <w:fldChar w:fldCharType="begin" w:fldLock="1"/>
      </w:r>
      <w:r w:rsidRPr="005C2C37">
        <w:instrText>ADDIN CSL_CITATION {"citationItems":[{"id":"ITEM-1","itemData":{"author":[{"dropping-particle":"","family":"Leis","given":"O","non-dropping-particle":"","parse-names":false,"suffix":""},{"dropping-particle":"","family":"Sharpe","given":"B T","non-dropping-particle":"","parse-names":false,"suffix":""},{"dropping-particle":"","family":"Pelikan","given":"V","non-dropping-particle":"","parse-names":false,"suffix":""},{"dropping-particle":"","family":"Fritsch","given":"J","non-dropping-particle":"","parse-names":false,"suffix":""},{"dropping-particle":"","family":"Nicholls","given":"A","non-dropping-particle":"","parse-names":false,"suffix":""},{"dropping-particle":"","family":"Poulus","given":"D R","non-dropping-particle":"","parse-names":false,"suffix":""}],"container-title":"PsyArXiv Preprints","id":"ITEM-1","issued":{"date-parts":[["2023"]]},"title":"Stressors and coping strategies in esports: A systematic review","type":"article-journal"},"uris":["http://www.mendeley.com/documents/?uuid=9153702b-439b-4d31-9cd6-453271a78620"]}],"mendeley":{"formattedCitation":"(Leis, Sharpe, et al., 2023)","plainTextFormattedCitation":"(Leis, Sharpe, et al., 2023)","previouslyFormattedCitation":"(Leis, Sharpe, et al., 2023)"},"properties":{"noteIndex":0},"schema":"https://github.com/citation-style-language/schema/raw/master/csl-citation.json"}</w:instrText>
      </w:r>
      <w:r w:rsidRPr="005C2C37">
        <w:fldChar w:fldCharType="separate"/>
      </w:r>
      <w:r w:rsidRPr="005C2C37">
        <w:rPr>
          <w:noProof/>
        </w:rPr>
        <w:t>(Leis et al., 2024)</w:t>
      </w:r>
      <w:r w:rsidRPr="005C2C37">
        <w:fldChar w:fldCharType="end"/>
      </w:r>
      <w:r w:rsidRPr="005C2C37">
        <w:t xml:space="preserve">. One limitation refers to the lack of understanding of distinctions between performance levels. While some stressors and coping strategies may be similar across amateur and professional players, the divergent contextual factors (e.g., training and competitive schedules) and personal variables (e.g., experience, goals) likely influence the transactional process of stress and coping. For instance, amateur players may encounter fewer stressors related to social media or audience reactions than professional players </w:t>
      </w:r>
      <w:r w:rsidRPr="005C2C37">
        <w:fldChar w:fldCharType="begin" w:fldLock="1"/>
      </w:r>
      <w:r w:rsidRPr="005C2C37">
        <w:instrText>ADDIN CSL_CITATION {"citationItems":[{"id":"ITEM-1","itemData":{"author":[{"dropping-particle":"","family":"Leis","given":"O","non-dropping-particle":"","parse-names":false,"suffix":""},{"dropping-particle":"","family":"Lautenbach","given":"F","non-dropping-particle":"","parse-names":false,"suffix":""},{"dropping-particle":"","family":"Birch","given":"P D J","non-dropping-particle":"","parse-names":false,"suffix":""},{"dropping-particle":"","family":"Elbe","given":"Anne-Marie","non-dropping-particle":"","parse-names":false,"suffix":""}],"container-title":"International Journal of Esports","id":"ITEM-1","issue":"3","issued":{"date-parts":[["2022"]]},"page":"76","title":"Stressors, associated responses, and coping strategies in professional esports players: A qualitative study","type":"article-journal","volume":"3"},"uris":["http://www.mendeley.com/documents/?uuid=9381602b-03a2-48cf-847e-cbb2dffc4485"]},{"id":"ITEM-2","itemData":{"DOI":"10.4018/IJGCMS.2019040102","ISSN":"19423896","abstract":"Researchers have examined some of the psychological aspects of competing at a high level in esports. The present study aims to build on this literature by examining the various stressors faced and the associated coping strategies employed by seven esports competitors. The interviews were inductively analysed, and the findings illustrated a range of internal (e.g., communication issues, lack of shared team goals) and external (e.g., event audience, media interviews) stressors that the participants faced. Following this, the coping strategies used to deal with these stressors were deductively analysed. A number of emotion- (e.g., breathing, relaxation), problem- (e.g., intra-team communication after matches), and approach- (e.g., team camps, delegating roles) coping strategies were described by participants. Avoidance coping strategies were predominantly highlighted as being used during games. Results are considered in line with how applied practitioners might support players to develop strategies to deal with stressors, which might in turn lead to performance enhancements.","author":[{"dropping-particle":"","family":"Smith","given":"Matthew J.","non-dropping-particle":"","parse-names":false,"suffix":""},{"dropping-particle":"","family":"Birch","given":"Phil D.J.","non-dropping-particle":"","parse-names":false,"suffix":""},{"dropping-particle":"","family":"Bright","given":"Dave","non-dropping-particle":"","parse-names":false,"suffix":""}],"container-title":"International Journal of Gaming and Computer-Mediated Simulations","id":"ITEM-2","issue":"2","issued":{"date-parts":[["2019"]]},"page":"22-39","title":"Identifying stressors and coping strategies of elite esports competitors","type":"article-journal","volume":"11"},"uris":["http://www.mendeley.com/documents/?uuid=23742a81-08b7-4346-9465-cdc8ddcc8b59"]}],"mendeley":{"formattedCitation":"(Leis et al., 2022; Matthew J. Smith et al., 2019)","manualFormatting":"(Leis et al., 2022; Smith et al., 2019)","plainTextFormattedCitation":"(Leis et al., 2022; Matthew J. Smith et al., 2019)","previouslyFormattedCitation":"(Leis et al., 2022; Matthew J. Smith et al., 2019)"},"properties":{"noteIndex":0},"schema":"https://github.com/citation-style-language/schema/raw/master/csl-citation.json"}</w:instrText>
      </w:r>
      <w:r w:rsidRPr="005C2C37">
        <w:fldChar w:fldCharType="separate"/>
      </w:r>
      <w:r w:rsidRPr="005C2C37">
        <w:rPr>
          <w:noProof/>
        </w:rPr>
        <w:t>(Leis et al., 2022; Smith et al., 2019)</w:t>
      </w:r>
      <w:r w:rsidRPr="005C2C37">
        <w:fldChar w:fldCharType="end"/>
      </w:r>
      <w:r w:rsidRPr="005C2C37">
        <w:t xml:space="preserve">. Nonetheless, the delineation of various levels of performance could facilitate the development evidence-based interventions tailored to the distinct challenges of amateur players in esports. Focusing on amateur esports players ensures that the findings are applicable to a larger segment of the esports community. This provides insights into how stress changes with player development, informing skill acquisition and mental health research. For example, mental health research can help protect professional (Birch et al., 2024), elite (Pereira et al. 2023), and amateur players (Smith et al., 2022), especially with the emergence of interventions for elite esports players (Poulus et al., 2023) based on elite sports research. Conducting similar research with amateur players is crucial for relevant interventions. Overall, the current state of research on stressors and coping strategies in amateur esports presents a challenge to the development of evidence-based </w:t>
      </w:r>
      <w:r w:rsidRPr="005C2C37">
        <w:lastRenderedPageBreak/>
        <w:t xml:space="preserve">support practices and the formulation of practical implications. To address this gap, this study focuses on investigating stressors and coping strategies among amateur </w:t>
      </w:r>
      <w:r w:rsidR="00A65ACF" w:rsidRPr="005C2C37">
        <w:t>esports</w:t>
      </w:r>
      <w:r w:rsidRPr="005C2C37">
        <w:t xml:space="preserve"> players.</w:t>
      </w:r>
    </w:p>
    <w:p w14:paraId="4143BC61" w14:textId="77777777" w:rsidR="005F26A8" w:rsidRPr="005C2C37" w:rsidRDefault="005F26A8" w:rsidP="005F26A8">
      <w:pPr>
        <w:pStyle w:val="Heading2"/>
      </w:pPr>
      <w:r w:rsidRPr="005C2C37">
        <w:t>Theoretical Framework</w:t>
      </w:r>
    </w:p>
    <w:p w14:paraId="5E9EA9FB" w14:textId="77777777" w:rsidR="005F26A8" w:rsidRPr="005C2C37" w:rsidRDefault="005F26A8" w:rsidP="005F26A8">
      <w:r w:rsidRPr="005C2C37">
        <w:t xml:space="preserve">A widely applied theoretical framework used to explore stress and coping in both esports and traditional sports is the cognitive-motivational-relational theory </w:t>
      </w:r>
      <w:r w:rsidRPr="005C2C37">
        <w:fldChar w:fldCharType="begin" w:fldLock="1"/>
      </w:r>
      <w:r w:rsidRPr="005C2C37">
        <w:instrText>ADDIN CSL_CITATION {"citationItems":[{"id":"ITEM-1","itemData":{"author":[{"dropping-particle":"","family":"Lazarus","given":"R S","non-dropping-particle":"","parse-names":false,"suffix":""}],"container-title":"Emotions in Sport","editor":[{"dropping-particle":"","family":"Hanin","given":"Y L","non-dropping-particle":"","parse-names":false,"suffix":""}],"id":"ITEM-1","issued":{"date-parts":[["2000"]]},"page":"39-63","publisher":"Human Kinetics","title":"Cognitive-motivational-relational theory of emotion","type":"chapter"},"uris":["http://www.mendeley.com/documents/?uuid=967bf92c-7270-4601-8a02-27addd5f2ffb"]}],"mendeley":{"formattedCitation":"(Lazarus, 2000)","plainTextFormattedCitation":"(Lazarus, 2000)","previouslyFormattedCitation":"(Lazarus, 2000)"},"properties":{"noteIndex":0},"schema":"https://github.com/citation-style-language/schema/raw/master/csl-citation.json"}</w:instrText>
      </w:r>
      <w:r w:rsidRPr="005C2C37">
        <w:fldChar w:fldCharType="separate"/>
      </w:r>
      <w:r w:rsidRPr="005C2C37">
        <w:rPr>
          <w:noProof/>
        </w:rPr>
        <w:t>(Lazarus, 2000)</w:t>
      </w:r>
      <w:r w:rsidRPr="005C2C37">
        <w:fldChar w:fldCharType="end"/>
      </w:r>
      <w:r w:rsidRPr="005C2C37">
        <w:t xml:space="preserve">. From the transactional perspective, stress depends on how individuals appraise stimuli </w:t>
      </w:r>
      <w:r w:rsidRPr="005C2C37">
        <w:fldChar w:fldCharType="begin" w:fldLock="1"/>
      </w:r>
      <w:r w:rsidRPr="005C2C37">
        <w:instrText>ADDIN CSL_CITATION {"citationItems":[{"id":"ITEM-1","itemData":{"author":[{"dropping-particle":"","family":"Lazarus","given":"R. S.","non-dropping-particle":"","parse-names":false,"suffix":""}],"id":"ITEM-1","issued":{"date-parts":[["1966"]]},"publisher":"McGraw-Hill","publisher-place":"New York","title":"Psychological stress and the coping process.","type":"book"},"uris":["http://www.mendeley.com/documents/?uuid=0f8ff393-9c2b-4c4a-a2b6-aaa9be4f2e45"]}],"mendeley":{"formattedCitation":"(Lazarus, 1966)","plainTextFormattedCitation":"(Lazarus, 1966)","previouslyFormattedCitation":"(Lazarus, 1966)"},"properties":{"noteIndex":0},"schema":"https://github.com/citation-style-language/schema/raw/master/csl-citation.json"}</w:instrText>
      </w:r>
      <w:r w:rsidRPr="005C2C37">
        <w:fldChar w:fldCharType="separate"/>
      </w:r>
      <w:r w:rsidRPr="005C2C37">
        <w:rPr>
          <w:noProof/>
        </w:rPr>
        <w:t>(Lazarus, 1966)</w:t>
      </w:r>
      <w:r w:rsidRPr="005C2C37">
        <w:fldChar w:fldCharType="end"/>
      </w:r>
      <w:r w:rsidRPr="005C2C37">
        <w:t xml:space="preserve">. This appraisal process involves primary appraisal (evaluation in terms of a stimuli’s relevance to </w:t>
      </w:r>
      <w:proofErr w:type="gramStart"/>
      <w:r w:rsidRPr="005C2C37">
        <w:t>ones</w:t>
      </w:r>
      <w:proofErr w:type="gramEnd"/>
      <w:r w:rsidRPr="005C2C37">
        <w:t xml:space="preserve"> beliefs, values, goals, and situational intentions) and secondary appraisal (assessing control, available resources, and likelihood of effective coping). When individuals appraise a stimulus (i.e., environmental demand) as taxing or exceeding their available resources, these stimuli become stressors. These stressors prompt the need for cognitive and behavioral efforts (i.e., coping) aimed at managing the environmental demand </w:t>
      </w:r>
      <w:r w:rsidRPr="005C2C37">
        <w:fldChar w:fldCharType="begin" w:fldLock="1"/>
      </w:r>
      <w:r w:rsidRPr="005C2C37">
        <w:instrText>ADDIN CSL_CITATION {"citationItems":[{"id":"ITEM-1","itemData":{"author":[{"dropping-particle":"","family":"Lazarus","given":"R. S.","non-dropping-particle":"","parse-names":false,"suffix":""},{"dropping-particle":"","family":"Folkman","given":"S.","non-dropping-particle":"","parse-names":false,"suffix":""}],"id":"ITEM-1","issued":{"date-parts":[["1984"]]},"publisher":"Springer publishing company","title":"Stress, appraisal, and coping","type":"book"},"uris":["http://www.mendeley.com/documents/?uuid=d718bbe2-9688-4e82-ac33-e1dbbe2bc951"]}],"mendeley":{"formattedCitation":"(Lazarus &amp; Folkman, 1984)","plainTextFormattedCitation":"(Lazarus &amp; Folkman, 1984)","previouslyFormattedCitation":"(Lazarus &amp; Folkman, 1984)"},"properties":{"noteIndex":0},"schema":"https://github.com/citation-style-language/schema/raw/master/csl-citation.json"}</w:instrText>
      </w:r>
      <w:r w:rsidRPr="005C2C37">
        <w:fldChar w:fldCharType="separate"/>
      </w:r>
      <w:r w:rsidRPr="005C2C37">
        <w:rPr>
          <w:noProof/>
        </w:rPr>
        <w:t>(Lazarus &amp; Folkman, 1984)</w:t>
      </w:r>
      <w:r w:rsidRPr="005C2C37">
        <w:fldChar w:fldCharType="end"/>
      </w:r>
      <w:r w:rsidRPr="005C2C37">
        <w:t xml:space="preserve">. According to </w:t>
      </w:r>
      <w:r w:rsidRPr="005C2C37">
        <w:fldChar w:fldCharType="begin" w:fldLock="1"/>
      </w:r>
      <w:r w:rsidRPr="005C2C37">
        <w:instrText>ADDIN CSL_CITATION {"citationItems":[{"id":"ITEM-1","itemData":{"author":[{"dropping-particle":"","family":"Fletcher","given":"D","non-dropping-particle":"","parse-names":false,"suffix":""},{"dropping-particle":"","family":"Fletcher","given":"J","non-dropping-particle":"","parse-names":false,"suffix":""}],"container-title":"Journal of Sports Sciences","id":"ITEM-1","issue":"2","issued":{"date-parts":[["2005"]]},"page":"157-158","title":"A meta-model of stress, emotions and performance: Conceptual foundations, theoretical framework, and research directions","type":"article-journal","volume":"23"},"uris":["http://www.mendeley.com/documents/?uuid=1be5b66d-8eba-46ed-8666-64065670b744"]}],"mendeley":{"formattedCitation":"(Fletcher &amp; Fletcher, 2005)","manualFormatting":"Fletcher and Fletcher","plainTextFormattedCitation":"(Fletcher &amp; Fletcher, 2005)","previouslyFormattedCitation":"(Fletcher &amp; Fletcher, 2005)"},"properties":{"noteIndex":0},"schema":"https://github.com/citation-style-language/schema/raw/master/csl-citation.json"}</w:instrText>
      </w:r>
      <w:r w:rsidRPr="005C2C37">
        <w:fldChar w:fldCharType="separate"/>
      </w:r>
      <w:r w:rsidRPr="005C2C37">
        <w:rPr>
          <w:noProof/>
        </w:rPr>
        <w:t>Fletcher and Fletcher</w:t>
      </w:r>
      <w:r w:rsidRPr="005C2C37">
        <w:fldChar w:fldCharType="end"/>
      </w:r>
      <w:r w:rsidRPr="005C2C37">
        <w:t xml:space="preserve">’s (2005) meta-model of stress, emotion and performance, primary and secondary appraisal is followed by an additional cognitive appraisal process. This process involves tertiary appraisal, the evaluation of ones’ emotional responses (e.g., nervousness, anxiety) </w:t>
      </w:r>
      <w:proofErr w:type="gramStart"/>
      <w:r w:rsidRPr="005C2C37">
        <w:t>with regard to</w:t>
      </w:r>
      <w:proofErr w:type="gramEnd"/>
      <w:r w:rsidRPr="005C2C37">
        <w:t xml:space="preserve"> its relevance to performance. </w:t>
      </w:r>
      <w:proofErr w:type="gramStart"/>
      <w:r w:rsidRPr="005C2C37">
        <w:t>Similar to</w:t>
      </w:r>
      <w:proofErr w:type="gramEnd"/>
      <w:r w:rsidRPr="005C2C37">
        <w:t xml:space="preserve"> secondary appraisal, quaternary appraisal includes the assessment of available coping resources. After this appraisal process, coping strategies are employed.    </w:t>
      </w:r>
    </w:p>
    <w:p w14:paraId="07EBECBC" w14:textId="77777777" w:rsidR="005F26A8" w:rsidRPr="005C2C37" w:rsidRDefault="005F26A8" w:rsidP="005F26A8">
      <w:r w:rsidRPr="005C2C37">
        <w:rPr>
          <w:bCs/>
        </w:rPr>
        <w:t xml:space="preserve">According to </w:t>
      </w:r>
      <w:r w:rsidRPr="005C2C37">
        <w:rPr>
          <w:bCs/>
        </w:rPr>
        <w:fldChar w:fldCharType="begin" w:fldLock="1"/>
      </w:r>
      <w:r w:rsidRPr="005C2C37">
        <w:rPr>
          <w:bCs/>
        </w:rPr>
        <w:instrText>ADDIN CSL_CITATION {"citationItems":[{"id":"ITEM-1","itemData":{"ISBN":"9781536120660","abstract":"This chapter provides a review of current issues in organizational stress in competitive sport. Two main areas are addressed: (a) conceptual and operational considerations, culminating in definitions of stress-related constructs, and (b) theoretical relationships among stress, emotions and performance, based on a meta-model outlining key processes, moderators and consequences. As the chapter progresses, attention focuses on the practical implications and research directions emanating from the literature review.","author":[{"dropping-particle":"","family":"Fletcher","given":"D","non-dropping-particle":"","parse-names":false,"suffix":""},{"dropping-particle":"","family":"Hanton","given":"S","non-dropping-particle":"","parse-names":false,"suffix":""},{"dropping-particle":"","family":"Mellalieu","given":"S D.","non-dropping-particle":"","parse-names":false,"suffix":""}],"chapter-number":"10","container-title":"Literature Reviews in Sport Psychology","editor":[{"dropping-particle":"","family":"Hanton","given":"S","non-dropping-particle":"","parse-names":false,"suffix":""},{"dropping-particle":"","family":"Mellalieu","given":"S D","non-dropping-particle":"","parse-names":false,"suffix":""}],"id":"ITEM-1","issued":{"date-parts":[["2006"]]},"page":"321-373","publisher":"Nova Science Publishers","title":"An organizational stress review: Conceptual and theoretical issues in competitive sport","type":"chapter"},"uris":["http://www.mendeley.com/documents/?uuid=bc92558f-2d62-415f-86c0-7fda73d076db"]}],"mendeley":{"formattedCitation":"(Fletcher et al., 2006)","manualFormatting":"Fletcher et al. (2006)","plainTextFormattedCitation":"(Fletcher et al., 2006)","previouslyFormattedCitation":"(Fletcher et al., 2006)"},"properties":{"noteIndex":0},"schema":"https://github.com/citation-style-language/schema/raw/master/csl-citation.json"}</w:instrText>
      </w:r>
      <w:r w:rsidRPr="005C2C37">
        <w:rPr>
          <w:bCs/>
        </w:rPr>
        <w:fldChar w:fldCharType="separate"/>
      </w:r>
      <w:r w:rsidRPr="005C2C37">
        <w:rPr>
          <w:bCs/>
          <w:noProof/>
        </w:rPr>
        <w:t>Fletcher et al. (2006)</w:t>
      </w:r>
      <w:r w:rsidRPr="005C2C37">
        <w:rPr>
          <w:bCs/>
        </w:rPr>
        <w:fldChar w:fldCharType="end"/>
      </w:r>
      <w:r w:rsidRPr="005C2C37">
        <w:rPr>
          <w:bCs/>
        </w:rPr>
        <w:t xml:space="preserve">, stressors can be associated primarily and directly with; competitive performance (i.e., competitive stressors), the organization (i.e., organizational stressors), and non-sporting life events (i.e., personal stressors). </w:t>
      </w:r>
      <w:r w:rsidRPr="005C2C37">
        <w:rPr>
          <w:bCs/>
          <w:szCs w:val="24"/>
        </w:rPr>
        <w:t xml:space="preserve">These stressor classifications have been supported by multiple reviews in the sport context </w:t>
      </w:r>
      <w:r w:rsidRPr="005C2C37">
        <w:rPr>
          <w:bCs/>
          <w:szCs w:val="24"/>
        </w:rPr>
        <w:fldChar w:fldCharType="begin" w:fldLock="1"/>
      </w:r>
      <w:r w:rsidRPr="005C2C37">
        <w:rPr>
          <w:bCs/>
          <w:szCs w:val="24"/>
        </w:rPr>
        <w:instrText>ADDIN CSL_CITATION {"citationItems":[{"id":"ITEM-1","itemData":{"DOI":"10.1080/02640414.2016.1184299","ISSN":"1466447X","PMID":"27173730","abstract":"Organisational stressors are associated with positive and negative outcomes in extant literature; however, little is known about which demands predict which outcomes. Extant theory and literature also suggests that coping style may influence an individual’s resilience or vulnerability to stressors and, subsequently, their psychological responses and outcomes. The purpose of this study was, therefore, to examine the main effects of organisational stressors and coping styles on various outcomes (e.g., positive and negative affect, performance satisfaction). Sport performers (n = 414) completed measures of organisational stressors, coping styles, positive and negative affect, and performance satisfaction. Multiple regression analyses revealed positive relationships of both goals and development stressors (duration and intensity) and team and culture stressors (frequency and intensity) on negative affect. Furthermore, problem-focused coping was positively related to positive affect, and emotion-focused coping was positively related to negative affect. This study furthers theoretical knowledge regarding the associations that both organisational stressors (and their dimensions) and coping styles can have with various outcomes, and practical understanding regarding the optimal design of stress management interventions.","author":[{"dropping-particle":"","family":"Arnold","given":"Rachel","non-dropping-particle":"","parse-names":false,"suffix":""},{"dropping-particle":"","family":"Fletcher","given":"David","non-dropping-particle":"","parse-names":false,"suffix":""},{"dropping-particle":"","family":"Daniels","given":"Kevin","non-dropping-particle":"","parse-names":false,"suffix":""}],"container-title":"Journal of Sports Sciences","id":"ITEM-1","issue":"7","issued":{"date-parts":[["2017"]]},"page":"694-703","publisher":"Routledge","title":"Organisational stressors, coping, and outcomes in competitive sport","type":"article-journal","volume":"35"},"uris":["http://www.mendeley.com/documents/?uuid=60d3c9a5-d1de-4f23-a39f-ed77f7d7a478"]},{"id":"ITEM-2","itemData":{"DOI":"10.1123/jsep.34.3.397","ISSN":"15432904","PMID":"22691400","abstract":"The purpose of this study was to synthesize the research that has identified the organizational stressors encountered by sport performers and develop a taxonomic classification of these environmental demands. This study used a meta-interpretation, which is an interpretive form of synthesis that is suited to topic areas employing primarily qualitative methods. Thirty-four studies (with a combined sample of 1809 participants) were analyzed using concurrent thematic and context analysis. The organizational stressors that emerged from the analysis numbered 1287, of which 640 were distinct stressors. The demands were abstracted into 31 subcategories, which were subsequently organized to form four categories: leadership and personnel, cultural and team, logistical and environmental, and performance and personal issues. This meta-interpretation with taxonomy provides the most accurate, comprehensive, and parsimonious classification of organizational stressors to date. The findings are valid, generalizable, and applicable to a large number of sport performers of various ages, genders, nationalities, sports, and standards. © 2012 Human Kinetics, Inc.","author":[{"dropping-particle":"","family":"Arnold","given":"R","non-dropping-particle":"","parse-names":false,"suffix":""},{"dropping-particle":"","family":"Fletcher","given":"D","non-dropping-particle":"","parse-names":false,"suffix":""}],"container-title":"Journal of sport and exercise psychology","id":"ITEM-2","issue":"3","issued":{"date-parts":[["2012"]]},"page":"397-429","publisher":"Human Kinetics, Inc.","title":"A research synthesis and taxonomic classification of the organizational stressors encountered by sport performers","type":"article-journal","volume":"34"},"uris":["http://www.mendeley.com/documents/?uuid=899966b5-7807-4efe-bdfe-2847b97a781a"]},{"id":"ITEM-3","itemData":{"DOI":"10.1080/02640414.2014.901551","ISSN":"1466447X","PMID":"24716648","abstract":"Psychological resilience is important in sport because athletes must utilise and optimise a range of mental qualities to withstand the pressures that they experience. In this article, we discuss psychological resilience in sport performers via a review of the stressors athletes encounter and the protective factors that help them withstand these demands. It is hoped that synthesising what is known in these areas will help researchers gain a deeper profundity of resilience in sport, and also provide a rigorous and robust foundation for the development of a sport-specific measure of resilience. With these points in mind, we divided the narrative into two main sections. In the first section, we review the different types of stressors encountered by sport performers under three main categories: competitive, organisational and personal. Based on our recent research examining psychological resilience in Olympics champions, in the second section we discuss the five main families of psychological factors (viz. positive personality, motivation, confidence, focus, perceived social support) that protect the best athletes from the potential negative effect of stressors. It is anticipated that this review will help sport psychology researchers examine the interplay between stressors and protective factors, which will, in turn, focus the analytical lens on the processes underlying psychological resilience in athletes. © 2014 © 2014 Taylor &amp; Francis.","author":[{"dropping-particle":"","family":"Sarkar","given":"Mustafa","non-dropping-particle":"","parse-names":false,"suffix":""},{"dropping-particle":"","family":"Fletcher","given":"David","non-dropping-particle":"","parse-names":false,"suffix":""}],"container-title":"Journal of Sports Sciences","id":"ITEM-3","issue":"15","issued":{"date-parts":[["2014"]]},"page":"1419-1434","title":"Psychological resilience in sport performers: a review of stressors and protective factors","type":"article-journal","volume":"32"},"uris":["http://www.mendeley.com/documents/?uuid=20e0a075-e441-47be-94e9-ed7123bc5071"]}],"mendeley":{"formattedCitation":"(R Arnold &amp; Fletcher, 2012; Rachel Arnold et al., 2017; Sarkar &amp; Fletcher, 2014)","manualFormatting":"(Arnold et al., 2017; Arnold &amp; Fletcher, 2012; Sarkar &amp; Fletcher, 2014)","plainTextFormattedCitation":"(R Arnold &amp; Fletcher, 2012; Rachel Arnold et al., 2017; Sarkar &amp; Fletcher, 2014)","previouslyFormattedCitation":"(R Arnold &amp; Fletcher, 2012; Rachel Arnold et al., 2017; Sarkar &amp; Fletcher, 2014)"},"properties":{"noteIndex":0},"schema":"https://github.com/citation-style-language/schema/raw/master/csl-citation.json"}</w:instrText>
      </w:r>
      <w:r w:rsidRPr="005C2C37">
        <w:rPr>
          <w:bCs/>
          <w:szCs w:val="24"/>
        </w:rPr>
        <w:fldChar w:fldCharType="separate"/>
      </w:r>
      <w:r w:rsidRPr="005C2C37">
        <w:rPr>
          <w:bCs/>
          <w:noProof/>
          <w:szCs w:val="24"/>
        </w:rPr>
        <w:t>(Arnold et al., 2017; Arnold &amp; Fletcher, 2012; Sarkar &amp; Fletcher, 2014)</w:t>
      </w:r>
      <w:r w:rsidRPr="005C2C37">
        <w:rPr>
          <w:bCs/>
          <w:szCs w:val="24"/>
        </w:rPr>
        <w:fldChar w:fldCharType="end"/>
      </w:r>
      <w:r w:rsidRPr="005C2C37">
        <w:rPr>
          <w:bCs/>
          <w:szCs w:val="24"/>
        </w:rPr>
        <w:t xml:space="preserve">. </w:t>
      </w:r>
      <w:r w:rsidRPr="005C2C37">
        <w:rPr>
          <w:szCs w:val="24"/>
        </w:rPr>
        <w:t xml:space="preserve">Coping strategies have previously been classified by authors in different ways (see </w:t>
      </w:r>
      <w:r w:rsidRPr="005C2C37">
        <w:t xml:space="preserve">review by </w:t>
      </w:r>
      <w:r w:rsidRPr="005C2C37">
        <w:fldChar w:fldCharType="begin" w:fldLock="1"/>
      </w:r>
      <w:r w:rsidRPr="005C2C37">
        <w:instrText>ADDIN CSL_CITATION {"citationItems":[{"id":"ITEM-1","itemData":{"author":[{"dropping-particle":"","family":"Crocker","given":"Peter R E","non-dropping-particle":"","parse-names":false,"suffix":""},{"dropping-particle":"","family":"Tamminen","given":"Katherine A","non-dropping-particle":"","parse-names":false,"suffix":""},{"dropping-particle":"","family":"Gaudreau","given":"Patrick","non-dropping-particle":"","parse-names":false,"suffix":""}],"container-title":"Contemporary Advances in Sport Psychology: A Review","editor":[{"dropping-particle":"","family":"Mellalieu","given":"S D","non-dropping-particle":"","parse-names":false,"suffix":""},{"dropping-particle":"","family":"Hanton","given":"S","non-dropping-particle":"","parse-names":false,"suffix":""}],"id":"ITEM-1","issued":{"date-parts":[["2015"]]},"page":"28-67","publisher":"Routledge","publisher-place":"New York","title":"Coping in sport.","type":"chapter"},"uris":["http://www.mendeley.com/documents/?uuid=8b8b7c32-e411-42ca-b6de-71a8067d3dac"]},{"id":"ITEM-2","itemData":{"DOI":"10.3389/fpsyg.2016.01674","ISSN":"16641078","abstract":"There is an ever growing coping and sports performance literature, with researchers using many different methods to assess performance and different classifications of coping. As such, it makes it difficult to compare studies and therefore identify how coping is related to performance. Furthermore, there are no quantitative syntheses of the results from these studies. A quantitative synthesis would facilitate a more comprehensive understanding of how coping is associated with athletic performance. In order to accurately compare studies, our first aim was to develop a new coping classification that would make this possible. Firstly, we reviewed the strengths and limitations of the different coping classifications and then identified the commonalities and differences between such classifications. We opted for a three-factor classification of coping, because the evidence suggests that a three-factor classification provides a superior model fit to two-factor approaches. Our new classification of coping was based on an existing model from the developmental literature, which received an excellent model fit. We made some adaptations, however, as our classification was intended for an athletic population. As such, we classified coping as mastery (i.e., controlling the situation and eliminating the stressor), internal regulation (i.e., managing internal stress responses), or goal withdrawal (i.e., ceasing efforts toward goal attainment). Undertaking a meta-analysis, our second aim was to identify which coping strategies correlated with sports performance and whether this relationship varied according to moderator variables. Articles were sourced from online electronic databases and manual journal searches. PRISMA guidelines were used to search, select, and synthesize relevant studies. Random effects meta-analyses were performed to identify associations between coping classification and sport performance. Q, I2, and R2 values assessed heterogeneity. Eighteen published investigations, including 3900 participants and incorporating fifty-nine correlations, indicated an overall positive effect for mastery coping, a negligible negative effect for internal regulation coping, and a negative effect for goal withdrawal strategies. The findings of this meta-analysis could be used by sports practitioners to help them deliver effective coping interventions. In order to maximize performance, practitioners could encourage the use of mastery coping, but advise their athletes no…","author":[{"dropping-particle":"","family":"Nicholls","given":"Adam R.","non-dropping-particle":"","parse-names":false,"suffix":""},{"dropping-particle":"","family":"Taylor","given":"Natalie J.","non-dropping-particle":"","parse-names":false,"suffix":""},{"dropping-particle":"","family":"Carroll","given":"Sean","non-dropping-particle":"","parse-names":false,"suffix":""},{"dropping-particle":"","family":"Perry","given":"John L.","non-dropping-particle":"","parse-names":false,"suffix":""}],"container-title":"Frontiers in Psychology","id":"ITEM-2","issue":"11","issued":{"date-parts":[["2016"]]},"page":"1-14","title":"The development of a new sport-specific classification of coping and a meta-analysis of the relationship between different coping strategies and moderators on sporting outcomes","type":"article-journal","volume":"7"},"uris":["http://www.mendeley.com/documents/?uuid=061f1abf-7afc-424f-8983-0708a65ca77b"]},{"id":"ITEM-3","itemData":{"DOI":"10.1080/02640410600630654","ISSN":"02640414","PMID":"17127578","abstract":"The aim of this paper was to systematically review the literature on coping in sport, examining evidence for both the trait and process perspectives, the types of coping strategies used by athletes, gender differences, age-related differences, and coping effectiveness. A comprehensive literature search of SPORTdiscus, PsychLIT, and PsychINFO in November 2004 yielded 64 studies spanning 16 years (1988 - 2004). The results indicated that athletes use a variety of coping strategies. Forty-six papers supported or adopted the process perspective (Lazarus, 1999; Lazarus &amp; Folkman, 1984). There were also gender and age-related differences. Evidence was found to support three of the different models of coping effectiveness (goodness-of-fit approach, choice of coping strategy, and automacity). Based on this evidence, future research should address some of the methodological and measurement limitations of the sport psychology coping literature. In particular, prospective research designs that minimize the time delay between recall and the stre</w:instrText>
      </w:r>
      <w:r w:rsidRPr="005C2C37">
        <w:rPr>
          <w:lang w:val="de-DE"/>
        </w:rPr>
        <w:instrText>ssful experience are required to assess how coping changes over time. More attention to developmental issues to guide the formulation of sport-specific models to enhance our theoretical understanding is also required. Finally, coping effectiveness should be examined both in the short and long term, as a greater understanding of coping effectiveness has the potentional to make a significant impact on applied practice.","author":[{"dropping-particle":"","family":"Nicholls","given":"Adam R.","non-dropping-particle":"","parse-names":false,"suffix":""},{"dropping-particle":"","family":"Polman","given":"Remco C.J.","non-dropping-particle":"","parse-names":false,"suffix":""}],"container-title":"Journal of Sports Sciences","id":"ITEM-3","issue":"1","issued":{"date-parts":[["2007"]]},"page":"11-31","title":"Coping in sport: A systematic review","type":"article-journal","volume":"25"},"uris":["http://www.mendeley.com/documents/?uuid=07d3962f-1149-48d5-8ece-7a653f308a65"]}],"mendeley":{"formattedCitation":"(Crocker et al., 2015; Nicholls et al., 2016; Nicholls &amp; Polman, 2007)","manualFormatting":"Crocker et al., 2015; Nicholls et al., 2016; Nicholls &amp; Polman, 2007)","plainTextFormattedCitation":"(Crocker et al., 2015; Nicholls et al., 2016; Nicholls &amp; Polman, 2007)","previouslyFormattedCitation":"(Crocker et al., 2015; Nicholls et al., 2016; Nicholls &amp; Polman, 2007)"},"properties":{"noteIndex":0},"schema":"https://github.com/citation-style-language/schema/raw/master/csl-citation.json"}</w:instrText>
      </w:r>
      <w:r w:rsidRPr="005C2C37">
        <w:fldChar w:fldCharType="separate"/>
      </w:r>
      <w:r w:rsidRPr="005C2C37">
        <w:rPr>
          <w:noProof/>
          <w:lang w:val="de-DE"/>
        </w:rPr>
        <w:t>Crocker et al., 2015; Nicholls et al., 2016; Nicholls &amp; Polman, 2007)</w:t>
      </w:r>
      <w:r w:rsidRPr="005C2C37">
        <w:fldChar w:fldCharType="end"/>
      </w:r>
      <w:r w:rsidRPr="005C2C37">
        <w:rPr>
          <w:lang w:val="de-DE"/>
        </w:rPr>
        <w:t xml:space="preserve">. Nicholls et al. </w:t>
      </w:r>
      <w:r w:rsidRPr="005C2C37">
        <w:t xml:space="preserve">(2016) introduced a classification that </w:t>
      </w:r>
      <w:proofErr w:type="gramStart"/>
      <w:r w:rsidRPr="005C2C37">
        <w:t>includes;</w:t>
      </w:r>
      <w:proofErr w:type="gramEnd"/>
      <w:r w:rsidRPr="005C2C37">
        <w:t xml:space="preserve"> mastery coping, internal regulation, and goal withdrawal. Mastery coping </w:t>
      </w:r>
      <w:r w:rsidRPr="005C2C37">
        <w:lastRenderedPageBreak/>
        <w:t xml:space="preserve">refers to efforts to gain control over a stressor and thus eliminate it (e.g., problem-focused coping, approach coping, goal setting). In contrast, internal regulation involves efforts to manage one’s internal resources to stress (e.g., acceptance, emotion-focused, avoidance-focused coping). Goal withdrawal, on the other hand, involves individuals discontinuing their pursuit of a goal (e.g., mental disengagement, behavioral disengagement, venting emotions). </w:t>
      </w:r>
    </w:p>
    <w:p w14:paraId="00E5A704" w14:textId="77777777" w:rsidR="005F26A8" w:rsidRPr="005C2C37" w:rsidRDefault="005F26A8" w:rsidP="005F26A8">
      <w:pPr>
        <w:pStyle w:val="Heading2"/>
      </w:pPr>
      <w:r w:rsidRPr="005C2C37">
        <w:t>Empirical Evidence</w:t>
      </w:r>
    </w:p>
    <w:p w14:paraId="0544F935" w14:textId="77777777" w:rsidR="005F26A8" w:rsidRPr="005C2C37" w:rsidRDefault="005F26A8" w:rsidP="005F26A8">
      <w:r w:rsidRPr="005C2C37">
        <w:t xml:space="preserve">The current esports stress and coping literature has focused primarily on expert and elite samples, with minimal focus being placed on amateur players </w:t>
      </w:r>
      <w:r w:rsidRPr="005C2C37">
        <w:fldChar w:fldCharType="begin" w:fldLock="1"/>
      </w:r>
      <w:r w:rsidRPr="005C2C37">
        <w:instrText>ADDIN CSL_CITATION {"citationItems":[{"id":"ITEM-1","itemData":{"DOI":"10.4324/9781003258650-9/STRESS-COPING-ESPORTS-DYLAN-POULUS-REMCO-POLMAN","abstract":"… with success for elite esports athletes. Guided … esports athletes and investigate three main areas: Athletes psychology when playing well, training in elite esports, and working in esports …","author":[{"dropping-particle":"","family":"Poulus","given":"D R","non-dropping-particle":"","parse-names":false,"suffix":""},{"dropping-particle":"","family":"Polman","given":"R","non-dropping-particle":"","parse-names":false,"suffix":""}],"container-title":"Social Issues in Esports","id":"ITEM-1","issued":{"date-parts":[["2022","9","9"]]},"page":"83-100","publisher":"Routledge","title":"Stress and coping in esports","type":"article-journal"},"uris":["http://www.mendeley.com/documents/?uuid=63ffb176-07bb-3781-8085-fcd6385149fa"]}],"mendeley":{"formattedCitation":"(Poulus &amp; Polman, 2022)","plainTextFormattedCitation":"(Poulus &amp; Polman, 2022)","previouslyFormattedCitation":"(Poulus &amp; Polman, 2022)"},"properties":{"noteIndex":0},"schema":"https://github.com/citation-style-language/schema/raw/master/csl-citation.json"}</w:instrText>
      </w:r>
      <w:r w:rsidRPr="005C2C37">
        <w:fldChar w:fldCharType="separate"/>
      </w:r>
      <w:r w:rsidRPr="005C2C37">
        <w:rPr>
          <w:noProof/>
        </w:rPr>
        <w:t>(Poulus &amp; Polman, 2022b)</w:t>
      </w:r>
      <w:r w:rsidRPr="005C2C37">
        <w:fldChar w:fldCharType="end"/>
      </w:r>
      <w:r w:rsidRPr="005C2C37">
        <w:t xml:space="preserve">. Compared to elite athletes, amateur athletes may experience a unique blend of stressors related to the need to balance work and other life demands (Rose et al., 2023). Just as in traditional sport, those who compete in amateur esports will likely have to balance esports and other life commitments. However, to date the research on amateur esports is limited. Research on amateur League of Legends players has provided insights into the mental barriers encountered by competitive gamers (e.g., confidence issues), techniques used to achieve optimal performance (e.g., playing smart; </w:t>
      </w:r>
      <w:r w:rsidRPr="005C2C37">
        <w:fldChar w:fldCharType="begin" w:fldLock="1"/>
      </w:r>
      <w:r w:rsidRPr="005C2C37">
        <w:instrText>ADDIN CSL_CITATION {"citationItems":[{"id":"ITEM-1","itemData":{"DOI":"10.4018/IJGCMS.2017040101","ISSN":"1942-3888","abstract":"ESports, also known as competitive video gaming, has seen tremendous growth over the past few years. Several studies have been conducted that examined the potential cognitive benefits of playing video games, but few have examined the psychosocial factors needed to perform at the highest level of competitive video gaming. In this study, the researchers aimed to identify specific mental obstacles players face and any mental techniques gamers already utilize by conducting a qualitative content analysis. Interviews with five high-level competitive League of Legend players were conducted to shed light on their experiences. The interviews resulted in two high order themes. Those high order themes were the following: techniques used to achieve optimal performance and obstacles encountered by competitive gamers. The data collected can be used by a wide population in both the performance psychology field and the eSports realm, more specifically, future mental skills consultants working with League of Legends players, gamers themselves, and academics who wish to serve, improve, or study those involved in an emerging performance domain. (PsycINFO Database Record (c) 2018 APA, all rights reserved)","author":[{"dropping-particle":"","family":"Himmelstein","given":"Daniel","non-dropping-particle":"","parse-names":false,"suffix":""},{"dropping-particle":"","family":"Liu","given":"Yitong","non-dropping-particle":"","parse-names":false,"suffix":""},{"dropping-particle":"","family":"Shapiro","given":"Jamie L","non-dropping-particle":"","parse-names":false,"suffix":""}],"container-title":"International Journal of Gaming and Computer-Mediated Simulations","id":"ITEM-1","issue":"2","issued":{"date-parts":[["2017","4"]]},"note":"Accession Number: 2017-35500-001. Partial author list: First Author &amp;amp; Affiliation: Himmelstein, Daniel; Premier eSports Academy, Denver, CO, US. Release Date: 20180118. Publication Type: Journal (0100), Peer Reviewed Journal (0110). Format Covered: Electronic. Document Type: Journal Article. Language: English. Major Descriptor: Cognitive Ability; Competition; Mental Health; Sports. Minor Descriptor: Sport Psychology. Classification: Sports (3720). Population: Human (10); Male (30). Age Group: Adulthood (18 yrs &amp;amp; older) (300); Young Adulthood (18-29 yrs) (320). Tests &amp;amp; Measures: Mental Skills Interview Questionnaire. Methodology: Empirical Study; Interview; Qualitative Study. Page Count: 21. Issue Publication Date: Apr-Jun, 2017. Copyright Statement: Copying or distributing in print or electronic forms without written permission of IGI Global is prohibited. IGI Global. 2017.","page":"1-21","publisher":"IGI Global","title":"An exploration of mental skills among competitive League of Legend players","type":"article-journal","volume":"9"},"uris":["http://www.mendeley.com/documents/?uuid=3fce27be-4002-42b7-9901-3e74dabf5867"]}],"mendeley":{"formattedCitation":"(Himmelstein et al., 2017)","manualFormatting":"Himmelstein et al., 2017)","plainTextFormattedCitation":"(Himmelstein et al., 2017)","previouslyFormattedCitation":"(Himmelstein et al., 2017)"},"properties":{"noteIndex":0},"schema":"https://github.com/citation-style-language/schema/raw/master/csl-citation.json"}</w:instrText>
      </w:r>
      <w:r w:rsidRPr="005C2C37">
        <w:fldChar w:fldCharType="separate"/>
      </w:r>
      <w:r w:rsidRPr="005C2C37">
        <w:rPr>
          <w:noProof/>
        </w:rPr>
        <w:t>Himmelstein et al., 2017)</w:t>
      </w:r>
      <w:r w:rsidRPr="005C2C37">
        <w:fldChar w:fldCharType="end"/>
      </w:r>
      <w:r w:rsidRPr="005C2C37">
        <w:t xml:space="preserve">, emotional triggers (e.g., achievement and teammates), and regulation strategies (e.g., avoidance and using emotional support; </w:t>
      </w:r>
      <w:r w:rsidRPr="005C2C37">
        <w:fldChar w:fldCharType="begin" w:fldLock="1"/>
      </w:r>
      <w:r w:rsidRPr="005C2C37">
        <w:instrText>ADDIN CSL_CITATION {"citationItems":[{"id":"ITEM-1","itemData":{"DOI":"10.1145/3415229","ISSN":"25730142","abstract":"Today eSports gaming is enjoying growing popularity in the world and much attention from various research areas, including CSCW. eSports gaming is a highly competitive environment commonly associated with negative emotions such as anxiety and stress. However, little attention has been paid to emotion regulation in eSports gaming. In this study, we empirically investigated how players experience emotion and regulate emotions in League of Legends, one of the largest eSports games today. We identify four emotive factors, as well as emotion regulation strategies that players deploy to manage the emotions of their selves, teammates, and opponents. We further report on how they use emotion regulation in emotional self-care and emotional leadership. Building upon this set of findings, we discuss how the competitive eSports gaming context conditions emotion regulation in League of Legends, foreground emotion regulation expertise in competitive gaming, and derive implications for designing emotion regulation technologies.","author":[{"dropping-particle":"","family":"Kou","given":"Yubo","non-dropping-particle":"","parse-names":false,"suffix":""},{"dropping-particle":"","family":"Gui","given":"Xinning","non-dropping-particle":"","parse-names":false,"suffix":""}],"container-title":"Proceedings of the ACM on Human-Computer Interaction","id":"ITEM-1","issue":"CSCW2","issued":{"date-parts":[["2020"]]},"page":"1-25","title":"Emotion regulation in esports gaming: A qualitative study of League of Legends","type":"article-journal","volume":"4"},"uris":["http://www.mendeley.com/documents/?uuid=f75ac5ef-0ff4-42cf-a97e-1f0e7fbfa5fc"]}],"mendeley":{"formattedCitation":"(Kou &amp; Gui, 2020)","manualFormatting":"Kou &amp; Gui, 2020)","plainTextFormattedCitation":"(Kou &amp; Gui, 2020)","previouslyFormattedCitation":"(Kou &amp; Gui, 2020)"},"properties":{"noteIndex":0},"schema":"https://github.com/citation-style-language/schema/raw/master/csl-citation.json"}</w:instrText>
      </w:r>
      <w:r w:rsidRPr="005C2C37">
        <w:fldChar w:fldCharType="separate"/>
      </w:r>
      <w:r w:rsidRPr="005C2C37">
        <w:rPr>
          <w:noProof/>
        </w:rPr>
        <w:t>Kou &amp; Gui, 2020)</w:t>
      </w:r>
      <w:r w:rsidRPr="005C2C37">
        <w:fldChar w:fldCharType="end"/>
      </w:r>
      <w:r w:rsidRPr="005C2C37">
        <w:t xml:space="preserve">. For instance, Himmelstein et al. (2017) demonstrated mental barriers experienced by amateur players (e.g., confidence issues, trouble performing under pressure, lack of team reliance) and techniques employed to cope with these barriers (e.g., utilize pre-performance routine, play forward, rely on team). However, these findings cannot be generalized without bias to the broader concept of stressors and coping, thereby restricting our understanding. A review by Leis et al. (2024) revealed a range of stressors, that were categorized into performance stressors (e.g., defeat, performance pressure), team stressors (e.g., communication issues, intra-team criticism), organizational stressors (e.g., schedule and time conflicts), social stressors (e.g., audience reactions, social media), and personal stressors (e.g., balancing life commitments). In contrast to </w:t>
      </w:r>
      <w:r w:rsidRPr="005C2C37">
        <w:lastRenderedPageBreak/>
        <w:t xml:space="preserve">traditional sports, esports literature indicated more distinct stressors such as social media, online harassment, meta changes, and equipment challenges. Stressors such as leadership and other personnel (e.g., referees) were less frequently reported in esports. The review further highlighted that mastery coping emerged as the </w:t>
      </w:r>
      <w:proofErr w:type="gramStart"/>
      <w:r w:rsidRPr="005C2C37">
        <w:t>most commonly cited</w:t>
      </w:r>
      <w:proofErr w:type="gramEnd"/>
      <w:r w:rsidRPr="005C2C37">
        <w:t xml:space="preserve"> coping strategy (e.g., physical activity, self-focus in gaming, attention management), followed by internal regulation (e.g., communication, team interaction, avoidance behaviors) and goal withdrawal (e.g., substance use, venting negative emotions, leaving the team). These findings are in line with previous research among traditional athletes, demonstrating a higher prevalence of mastery coping than internal regulation and goal withdrawal strategies </w:t>
      </w:r>
      <w:r w:rsidRPr="005C2C37">
        <w:fldChar w:fldCharType="begin" w:fldLock="1"/>
      </w:r>
      <w:r w:rsidRPr="005C2C37">
        <w:instrText>ADDIN CSL_CITATION {"citationItems":[{"id":"ITEM-1","itemData":{"author":[{"dropping-particle":"","family":"Simpson","given":"Richard A C","non-dropping-particle":"","parse-names":false,"suffix":""},{"dropping-particle":"","family":"Didymus","given":"Faye F","non-dropping-particle":"","parse-names":false,"suffix":""},{"dropping-particle":"","family":"Williams","given":"Toni L","non-dropping-particle":"","parse-names":false,"suffix":""}],"container-title":"International Review of Sport and Exercise Psychology","id":"ITEM-1","issued":{"date-parts":[["2021"]]},"page":"1-29","publisher":"Taylor \\&amp; Francis","title":"Organizational stress and well-being in competitive sport: A systematic review","type":"article-journal"},"uris":["http://www.mendeley.com/documents/?uuid=9720fdfb-5881-45a2-b11c-1c50843d14d9"]}],"mendeley":{"formattedCitation":"(Simpson et al., 2021)","plainTextFormattedCitation":"(Simpson et al., 2021)","previouslyFormattedCitation":"(Simpson et al., 2021)"},"properties":{"noteIndex":0},"schema":"https://github.com/citation-style-language/schema/raw/master/csl-citation.json"}</w:instrText>
      </w:r>
      <w:r w:rsidRPr="005C2C37">
        <w:fldChar w:fldCharType="separate"/>
      </w:r>
      <w:r w:rsidRPr="005C2C37">
        <w:rPr>
          <w:noProof/>
        </w:rPr>
        <w:t>(Simpson et al., 2021)</w:t>
      </w:r>
      <w:r w:rsidRPr="005C2C37">
        <w:fldChar w:fldCharType="end"/>
      </w:r>
      <w:r w:rsidRPr="005C2C37">
        <w:t xml:space="preserve">. Given the limited number of research, however, the review by Leis et al. (2024) did not provide insights into the specific differences between amateur and professional players. This restricts our understanding of the </w:t>
      </w:r>
      <w:proofErr w:type="gramStart"/>
      <w:r w:rsidRPr="005C2C37">
        <w:t>stressors</w:t>
      </w:r>
      <w:proofErr w:type="gramEnd"/>
      <w:r w:rsidRPr="005C2C37">
        <w:t xml:space="preserve"> amateur esports players experience and the way they cope with these. Highlighting these distinctions is crucial for tailoring effective intervention strategies for amateur players. The role of contextual and personal factors in the stress and coping process has been emphasized by </w:t>
      </w:r>
      <w:r w:rsidRPr="005C2C37">
        <w:fldChar w:fldCharType="begin" w:fldLock="1"/>
      </w:r>
      <w:r w:rsidRPr="005C2C37">
        <w:instrText>ADDIN CSL_CITATION {"citationItems":[{"id":"ITEM-1","itemData":{"author":[{"dropping-particle":"","family":"Trotter","given":"M G","non-dropping-particle":"","parse-names":false,"suffix":""},{"dropping-particle":"","family":"Obine","given":"E A C","non-dropping-particle":"","parse-names":false,"suffix":""},{"dropping-particle":"","family":"Sharpe","given":"B T","non-dropping-particle":"","parse-names":false,"suffix":""}],"container-title":"Frontiers in Psychology","id":"ITEM-1","issued":{"date-parts":[["2023"]]},"publisher":"Frontiers Media SA","title":"Self-regulation, stress appraisal, and esport action performance","type":"article-journal","volume":"14"},"uris":["http://www.mendeley.com/documents/?uuid=5162e6b9-0439-469c-a409-3202d76c91fe"]}],"mendeley":{"formattedCitation":"(Trotter et al., 2023)","manualFormatting":"Trotter et al. (2023)","plainTextFormattedCitation":"(Trotter et al., 2023)","previouslyFormattedCitation":"(Trotter et al., 2023)"},"properties":{"noteIndex":0},"schema":"https://github.com/citation-style-language/schema/raw/master/csl-citation.json"}</w:instrText>
      </w:r>
      <w:r w:rsidRPr="005C2C37">
        <w:fldChar w:fldCharType="separate"/>
      </w:r>
      <w:r w:rsidRPr="005C2C37">
        <w:rPr>
          <w:noProof/>
        </w:rPr>
        <w:t>Trotter et al. (2023)</w:t>
      </w:r>
      <w:r w:rsidRPr="005C2C37">
        <w:fldChar w:fldCharType="end"/>
      </w:r>
      <w:r w:rsidRPr="005C2C37">
        <w:t xml:space="preserve">, who found that amateur (university student teams) esports players were more likely to appraise a stressful situation as a threat than national level (professional) Counter-Strike: Global-Offensive teams. In addition to lower demand-resource evaluation scores, student-level players showed lower scores variables including self-regulation, self-evaluation, and performance compared to national-level players. Furthermore, players self-regulation partially mediated the stress appraisal and esports performance relationship (shooting accuracy, time trial performance). Similarly, Sharpe et al. (2024) found that high-pressure conditions led to higher anxiety, threat appraisals, suboptimal gaze behavior, and poorer performance than low-pressure conditions. This effect was stronger for university-level competitors than national-level competitors, emphasizing the role of the player's experience. Conversely, expert players demonstrated higher cortisol, cognitive anxiety, and </w:t>
      </w:r>
      <w:r w:rsidRPr="005C2C37">
        <w:lastRenderedPageBreak/>
        <w:t xml:space="preserve">perceived match importance before competition compared to non-expert players (Mendoza et al., 2021). </w:t>
      </w:r>
    </w:p>
    <w:p w14:paraId="421914F0" w14:textId="77777777" w:rsidR="005F26A8" w:rsidRPr="005C2C37" w:rsidRDefault="005F26A8" w:rsidP="005F26A8">
      <w:pPr>
        <w:pStyle w:val="Heading2"/>
      </w:pPr>
      <w:r w:rsidRPr="005C2C37">
        <w:t>Study Purpose</w:t>
      </w:r>
    </w:p>
    <w:p w14:paraId="57450061" w14:textId="77777777" w:rsidR="005F26A8" w:rsidRPr="005C2C37" w:rsidRDefault="005F26A8" w:rsidP="005F26A8">
      <w:r w:rsidRPr="005C2C37">
        <w:t xml:space="preserve">Sports psychology research has provided insights into stressors and coping strategies among athletes (e.g., </w:t>
      </w:r>
      <w:r w:rsidRPr="005C2C37">
        <w:fldChar w:fldCharType="begin" w:fldLock="1"/>
      </w:r>
      <w:r w:rsidRPr="005C2C37">
        <w:instrText>ADDIN CSL_CITATION {"citationItems":[{"id":"ITEM-1","itemData":{"DOI":"10.1123/jsep.34.3.397","ISSN":"15432904","PMID":"22691400","abstract":"The purpose of this study was to synthesize the research that has identified the organizational stressors encountered by sport performers and develop a taxonomic classification of these environmental demands. This study used a meta-interpretation, which is an interpretive form of synthesis that is suited to topic areas employing primarily qualitative methods. Thirty-four studies (with a combined sample of 1809 participants) were analyzed using concurrent thematic and context analysis. The organizational stressors that emerged from the analysis numbered 1287, of which 640 were distinct stressors. The demands were abstracted into 31 subcategories, which were subsequently organized to form four categories: leadership and personnel, cultural and team, logistical and environmental, and performance and personal issues. This meta-interpretation with taxonomy provides the most accurate, comprehensive, and parsimonious classification of organizational stressors to date. The findings are valid, generalizable, and applicable to a large number of sport performers of various ages, genders, nationalities, sports, and standards. © 2012 Human Kinetics, Inc.","author":[{"dropping-particle":"","family":"Arnold","given":"R","non-dropping-particle":"","parse-names":false,"suffix":""},{"dropping-particle":"","family":"Fletcher","given":"D","non-dropping-particle":"","parse-names":false,"suffix":""}],"container-title":"Journal of sport and exercise psychology","id":"ITEM-1","issue":"3","issued":{"date-parts":[["2012"]]},"page":"397-429","publisher":"Human Kinetics, Inc.","title":"A research synthesis and taxonomic classification of the organizational stressors encountered by sport performers","type":"article-journal","volume":"34"},"uris":["http://www.mendeley.com/documents/?uuid=899966b5-7807-4efe-bdfe-2847b97a781a"]},{"id":"ITEM-2","itemData":{"DOI":"10.1080/02640414.2016.1184299","ISSN":"1466447X","PMID":"27173730","abstract":"Organisational stressors are associated with positive and negative outcomes in extant literature; however, little is known about which demands predict which outcomes. Extant theory and literature also suggests that coping style may influence an individual’s resilience or vulnerability to stressors and, subsequently, their psychological responses and outcomes. The purpose of this study was, therefore, to examine the main effects of organisational stressors and coping styles on various outcomes (e.g., positive and negative affect, performance satisfaction). Sport performers (n = 414) completed measures of organisational stressors, coping styles, positive and negative affect, and performance satisfaction. Multiple regression analyses revealed positive relationships of both goals and development stressors (duration and intensity) and team and culture stressors (frequency and intensity) on negative affect. Furthermore, problem-focused coping was positively related to positive affect, and emotion-focused coping was positively related to negative affect. This study furthers theoretical knowledge regarding the associations that both organisational stressors (and their dimensions) and coping styles can have with various outcomes, and practical understanding regarding the optimal design of stress management interventions.","author":[{"dropping-particle":"","family":"Arnold","given":"Rachel","non-dropping-particle":"","parse-names":false,"suffix":""},{"dropping-particle":"","family":"Fletcher","given":"David","non-dropping-particle":"","parse-names":false,"suffix":""},{"dropping-particle":"","family":"Daniels","given":"Kevin","non-dropping-particle":"","parse-names":false,"suffix":""}],"container-title":"Journal of Sports Sciences","id":"ITEM-2","issue":"7","issued":{"date-parts":[["2017"]]},"page":"694-703","publisher":"Routledge","title":"Organisational stressors, coping, and outcomes in competitive sport","type":"article-journal","volume":"35"},"uris":["http://www.mendeley.com/documents/?uuid=60d3c9a5-d1de-4f23-a39f-ed77f7d7a478"]},{"id":"ITEM-3","itemData":{"DOI":"10.3389/fpsyg.2016.01674","ISSN":"16641078","abstract":"There is an ever growing coping and sports performance literature, with researchers using many different methods to assess performance and different classifications of coping. As such, it makes it difficult to compare studies and therefore identify how coping is related to performance. Furthermore, there are no quantitative syntheses of the results from these studies. A quantitative synthesis would facilitate a more comprehensive understanding of how coping is associated with athletic performance. In order to accurately compare studies, our first aim was to develop a new coping classification that would make this possible. Firstly, we reviewed the strengths and limitations of the different coping classifications and then identified the commonalities and differences between such classifications. We opted for a three-factor classification of coping, because the evidence suggests that a three-factor classification provides a superior model fit to two-factor approaches. Our new classification of coping was based on an existing model from the developmental literature, which received an excellent model fit. We made some adaptations, however, as our classification was intended for an athletic population. As such, we classified coping as mastery (i.e., controlling the situation and eliminating the stressor), internal regulation (i.e., managing internal stress responses), or goal withdrawal (i.e., ceasing efforts toward goal attainment). Undertaking a meta-analysis, our second aim was to identify which coping strategies correlated with sports performance and whether this relationship varied according to moderator variables. Articles were sourced from online electronic databases and manual journal searches. PRISMA guidelines were used to search, select, and synthesize relevant studies. Random effects meta-analyses were performed to identify associations between coping classification and sport performance. Q, I2, and R2 values assessed heterogeneity. Eighteen published investigations, including 3900 participants and incorporating fifty-nine correlations, indicated an overall positive effect for mastery coping, a negligible negative effect for internal regulation coping, and a negative effect for goal withdrawal strategies. The findings of this meta-analysis could be used by sports practitioners to help them deliver effective coping interventions. In order to maximize performance, practitioners could encourage the use of mastery coping, but advise their athletes no…","author":[{"dropping-particle":"","family":"Nicholls","given":"Adam R.","non-dropping-particle":"","parse-names":false,"suffix":""},{"dropping-particle":"","family":"Taylor","given":"Natalie J.","non-dropping-particle":"","parse-names":false,"suffix":""},{"dropping-particle":"","family":"Carroll","given":"Sean","non-dropping-particle":"","parse-names":false,"suffix":""},{"dropping-particle":"","family":"Perry","given":"John L.","non-dropping-particle":"","parse-names":false,"suffix":""}],"container-title":"Frontiers in Psychology","id":"ITEM-3","issue":"11","issued":{"date-parts":[["2016"]]},"page":"1-14","title":"The development of a new sport-specific classification of coping and a meta-analysis of the relationship between different coping strategies and moderators on sporting outcomes","type":"article-journal","volume":"7"},"uris":["http://www.mendeley.com/documents/?uuid=061f1abf-7afc-424f-8983-0708a65ca77b"]},{"id":"ITEM-4","itemData":{"DOI":"10.1080/02640410600630654","ISSN":"02640414","PMID":"17127578","abstract":"The aim of this paper was to systematically review the literature on coping in sport, examining evidence for both the trait and process perspectives, the types of coping strategies used by athletes, gender differences, age-related differences, and coping effectiveness. A comprehensive literature search of SPORTdiscus, PsychLIT, and PsychINFO in November 2004 yielded 64 studies spanning 16 years (1988 - 2004). The results indicated that athletes use a variety of coping strategies. Forty-six papers supported or adopted the process perspective (Lazarus, 1999; Lazarus &amp; Folkman, 1984). There were also gender and age-related differences. Evidence was found to support three of the different models of coping effectiveness (goodness-of-fit approach, choice of coping strategy, and automacity). Based on this evidence, future research should address some of the methodological and measurement limitations of the sport psychology coping literature. In particular, prospective research designs that minimize the time delay between recall and the stressful experience are required to assess how coping changes over time. More attention to developmental issues to guide the formulation of sport-specific models to enhance our theoretical understanding is also required. Finally, coping effectiveness should be examined both in the short and long term, as a greater understanding of coping effectiveness has the potentional to make a significant impact on applied practice.","author":[{"dropping-particle":"","family":"Nicholls","given":"Adam R.","non-dropping-particle":"","parse-names":false,"suffix":""},{"dropping-particle":"","family":"Polman","given":"Remco C.J.","non-dropping-particle":"","parse-names":false,"suffix":""}],"container-title":"Journal of Sports Sciences","id":"ITEM-4","issue":"1","issued":{"date-parts":[["2007"]]},"page":"11-31","title":"Coping in sport: A systematic review","type":"article-journal","volume":"25"},"uris":["http://www.mendeley.com/documents/?uuid=07d3962f-1149-48d5-8ece-7a653f308a65"]}],"mendeley":{"formattedCitation":"(R Arnold &amp; Fletcher, 2012; Rachel Arnold et al., 2017; Nicholls et al., 2016; Nicholls &amp; Polman, 2007)","manualFormatting":"Arnold et al., 2017; Arnold &amp; Fletcher, 2012; Nicholls et al., 2016; Nicholls &amp; Polman, 2007)","plainTextFormattedCitation":"(R Arnold &amp; Fletcher, 2012; Rachel Arnold et al., 2017; Nicholls et al., 2016; Nicholls &amp; Polman, 2007)","previouslyFormattedCitation":"(R Arnold &amp; Fletcher, 2012; Rachel Arnold et al., 2017; Nicholls et al., 2016; Nicholls &amp; Polman, 2007)"},"properties":{"noteIndex":0},"schema":"https://github.com/citation-style-language/schema/raw/master/csl-citation.json"}</w:instrText>
      </w:r>
      <w:r w:rsidRPr="005C2C37">
        <w:fldChar w:fldCharType="separate"/>
      </w:r>
      <w:r w:rsidRPr="005C2C37">
        <w:rPr>
          <w:noProof/>
        </w:rPr>
        <w:t>Arnold et al., 2017; Arnold &amp; Fletcher, 2012; Nicholls et al., 2016; Nicholls &amp; Polman, 2007)</w:t>
      </w:r>
      <w:r w:rsidRPr="005C2C37">
        <w:fldChar w:fldCharType="end"/>
      </w:r>
      <w:r w:rsidRPr="005C2C37">
        <w:t xml:space="preserve">. Research also extends toward more specific subgroups of amateur athletes, including those participating in endurance sports (e.g., </w:t>
      </w:r>
      <w:r w:rsidRPr="005C2C37">
        <w:fldChar w:fldCharType="begin" w:fldLock="1"/>
      </w:r>
      <w:r w:rsidRPr="005C2C37">
        <w:instrText>ADDIN CSL_CITATION {"citationItems":[{"id":"ITEM-1","itemData":{"author":[{"dropping-particle":"","family":"Rose","given":"Seth","non-dropping-particle":"","parse-names":false,"suffix":""},{"dropping-particle":"","family":"Burton","given":"Damon","non-dropping-particle":"","parse-names":false,"suffix":""},{"dropping-particle":"","family":"Kercher","given":"Vanessa","non-dropping-particle":"","parse-names":false,"suffix":""},{"dropping-particle":"","family":"Grindley","given":"Emma","non-dropping-particle":"","parse-names":false,"suffix":""},{"dropping-particle":"","family":"Richardson","given":"Clarissa","non-dropping-particle":"","parse-names":false,"suffix":""}],"container-title":"Psychology of Sport and Exercise","id":"ITEM-1","issued":{"date-parts":[["2023"]]},"page":"102365","publisher":"Elsevier","title":"Enduring stress: A quantitative analysis on coping profiles and sport well-being in amateur endurance athletes","type":"article-journal","volume":"65"},"uris":["http://www.mendeley.com/documents/?uuid=81866693-79c1-498f-a0ab-2d60acd6dee1"]}],"mendeley":{"formattedCitation":"(Rose et al., 2023)","manualFormatting":"Rose et al., 2023)","plainTextFormattedCitation":"(Rose et al., 2023)","previouslyFormattedCitation":"(Rose et al., 2023)"},"properties":{"noteIndex":0},"schema":"https://github.com/citation-style-language/schema/raw/master/csl-citation.json"}</w:instrText>
      </w:r>
      <w:r w:rsidRPr="005C2C37">
        <w:fldChar w:fldCharType="separate"/>
      </w:r>
      <w:r w:rsidRPr="005C2C37">
        <w:rPr>
          <w:noProof/>
        </w:rPr>
        <w:t>Rose et al., 2023)</w:t>
      </w:r>
      <w:r w:rsidRPr="005C2C37">
        <w:fldChar w:fldCharType="end"/>
      </w:r>
      <w:r w:rsidRPr="005C2C37">
        <w:t xml:space="preserve"> and those navigating the challenges presented by the coronavirus crisis (e.g., </w:t>
      </w:r>
      <w:r w:rsidRPr="005C2C37">
        <w:fldChar w:fldCharType="begin" w:fldLock="1"/>
      </w:r>
      <w:r w:rsidRPr="005C2C37">
        <w:instrText>ADDIN CSL_CITATION {"citationItems":[{"id":"ITEM-1","itemData":{"DOI":"https://doi.org/10.3389/fpsyg.2020.611658","ISSN":"1664-1078","abstract":"The COVID-19 pandemic has negatively impacted mobility worldwide. As a corollary, the health of top- and lower-level athletes alike is profoundly reliant on movement and exercise. Thus, the aim of this study is to understand impacts of the COVID-19 pandemic lockdown on athletes’ motivation to exercise and train. In detail, we aim to better understand who (i.e., demographic, sport-specific, and psychological state and trait variables) reported a change in motivation to train due to the lockdown, why they reported lower motivation (i.e., open-ended questions on problems), what they did to help themselves, what support they received from others, and what they are looking forward to after the lockdown (i.e., open questions). Questionnaire data and answers to these open-ended questions were assessed via an online questionnaire, completed by 95 amateur and recreational athletes during the first COVID-19 lockdown in Germany (April to mid-May 2020). Results show that greater numbers of female athletes are less motivated to train in comparison to male athletes (p = 0.029). No differences in motivation were found regarding type of sport (individual vs. team sport) and number of competitions during the year. Also, more motivated to train amateur and recreational athletes showed lower athletic identity than athletes who reported no change in motivation to exercise during the lockdown (p = 0.03). Additionally, differences in state emotional, perceived stress, and personality variables (i.e., orientation to happiness, volition) were found between athletes who stated that they were less motivated to train compared to athletes who reported no changes in motivation. In particular, closure of sports facilities and social distancing measures were perceived to be highly problematic. Even though athletes received emotional support, organized themselves via routines and schedules, and trained using online tools, they predominately stated that they wished that their coaches would have supported them more. Understanding the impacts of a pandemic-related lockdown on athletes’ motivation, athletes’ coping strategies, and their desired support will help better support them in future crises.","author":[{"dropping-particle":"","family":"Lautenbach","given":"Franziska","non-dropping-particle":"","parse-names":false,"suffix":""},{"dropping-particle":"","family":"Leisterer","given":"Sascha","non-dropping-particle":"","parse-names":false,"suffix":""},{"dropping-particle":"","family":"Walter","given":"Nadja","non-dropping-particle":"","parse-names":false,"suffix":""},{"dropping-particle":"","family":"Kronenberg","given":"Lara","non-dropping-particle":"","parse-names":false,"suffix":""},{"dropping-particle":"","family":"Manges","given":"Theresa","non-dropping-particle":"","parse-names":false,"suffix":""},{"dropping-particle":"","family":"Leis","given":"Oliver","non-dropping-particle":"","parse-names":false,"suffix":""},{"dropping-particle":"","family":"Pelikan","given":"Vincent","non-dropping-particle":"","parse-names":false,"suffix":""},{"dropping-particle":"","family":"Gebhardt","given":"Sabrina","non-dropping-particle":"","parse-names":false,"suffix":""},{"dropping-particle":"","family":"Elbe","given":"Anne-Marie","non-dropping-particle":"","parse-names":false,"suffix":""}],"container-title":"Frontiers in Psychology","id":"ITEM-1","issued":{"date-parts":[["2021"]]},"page":"4032","title":"Amateur and recreational athletes’ motivation to exercise, stress, and coping during the Corona ,crisis","type":"article-journal","volume":"11"},"uris":["http://www.mendeley.com/documents/?uuid=953c80d8-a0a9-4c73-b934-aa2b364b0951"]}],"mendeley":{"formattedCitation":"(Lautenbach et al., 2021)","manualFormatting":"Lautenbach et al., 2021)","plainTextFormattedCitation":"(Lautenbach et al., 2021)","previouslyFormattedCitation":"(Lautenbach et al., 2021)"},"properties":{"noteIndex":0},"schema":"https://github.com/citation-style-language/schema/raw/master/csl-citation.json"}</w:instrText>
      </w:r>
      <w:r w:rsidRPr="005C2C37">
        <w:fldChar w:fldCharType="separate"/>
      </w:r>
      <w:r w:rsidRPr="005C2C37">
        <w:rPr>
          <w:noProof/>
        </w:rPr>
        <w:t>Lautenbach et al., 2021)</w:t>
      </w:r>
      <w:r w:rsidRPr="005C2C37">
        <w:fldChar w:fldCharType="end"/>
      </w:r>
      <w:r w:rsidRPr="005C2C37">
        <w:t xml:space="preserve">. As highlighted by Leis et al. (2024), a greater differentiation between various levels of performance in esports, including amateur players, is needed. Research continues to emphasize the role of performance levels on outcomes such as stress responses (e.g., Mendoza et al., 2021) and performance (e.g., Sharpe et al., 2024). As such, further research is necessary to advance our understanding and develop evidence-based interventions to enhance performance and well-being across the varying expertise levels of the esports community. This research offers several advantages, including broader application to a larger portion of the esports community, insights into diverse experiences among amateur players, informing future research (e.g., mental health research), and potential of identifying unique stressors and coping strategies in amateur esports. </w:t>
      </w:r>
    </w:p>
    <w:p w14:paraId="0D2C64E1" w14:textId="7F968DFE" w:rsidR="005F26A8" w:rsidRPr="005C2C37" w:rsidRDefault="005F26A8" w:rsidP="005F26A8">
      <w:r w:rsidRPr="005C2C37">
        <w:t>To contribute to the knowledge base on amateur esports players, the present study aimed</w:t>
      </w:r>
      <w:r w:rsidRPr="005C2C37">
        <w:rPr>
          <w:rFonts w:eastAsia="Yu Mincho"/>
        </w:rPr>
        <w:t xml:space="preserve"> to provide new insights into stressors experienced by amateur </w:t>
      </w:r>
      <w:r w:rsidR="00A65ACF" w:rsidRPr="005C2C37">
        <w:rPr>
          <w:rFonts w:eastAsia="Yu Mincho"/>
        </w:rPr>
        <w:t>esports</w:t>
      </w:r>
      <w:r w:rsidRPr="005C2C37">
        <w:rPr>
          <w:rFonts w:eastAsia="Yu Mincho"/>
        </w:rPr>
        <w:t xml:space="preserve"> players and the coping strategies adopted to deal with this stress. Specifically, this study sought to explore i) what stressors amateur esports players experience and ii) what coping strategies amateur esports players use to manage these stressors. By conducting interviews with a broad range of participants, including male and female </w:t>
      </w:r>
      <w:r w:rsidR="00A65ACF" w:rsidRPr="005C2C37">
        <w:rPr>
          <w:rFonts w:eastAsia="Yu Mincho"/>
        </w:rPr>
        <w:t>esports</w:t>
      </w:r>
      <w:r w:rsidRPr="005C2C37">
        <w:rPr>
          <w:rFonts w:eastAsia="Yu Mincho"/>
        </w:rPr>
        <w:t xml:space="preserve"> players across multiple esports, this study aimed to shed light on stress and coping among amateur esports players. </w:t>
      </w:r>
    </w:p>
    <w:p w14:paraId="7B26C4D5" w14:textId="77777777" w:rsidR="005F26A8" w:rsidRPr="005C2C37" w:rsidRDefault="005F26A8" w:rsidP="005F26A8">
      <w:pPr>
        <w:pStyle w:val="Heading1"/>
      </w:pPr>
      <w:r w:rsidRPr="005C2C37">
        <w:t>Method</w:t>
      </w:r>
    </w:p>
    <w:p w14:paraId="195A08F5" w14:textId="77777777" w:rsidR="005F26A8" w:rsidRPr="005C2C37" w:rsidRDefault="005F26A8" w:rsidP="005F26A8">
      <w:r w:rsidRPr="005C2C37">
        <w:lastRenderedPageBreak/>
        <w:t xml:space="preserve">The present study adopted a qualitative approach to explore the stressors and coping strategies experienced by amateur esports competitors. This methodological choice was underpinned by the philosophical framework of critical realism </w:t>
      </w:r>
      <w:r w:rsidRPr="005C2C37">
        <w:fldChar w:fldCharType="begin" w:fldLock="1"/>
      </w:r>
      <w:r w:rsidRPr="005C2C37">
        <w:instrText>ADDIN CSL_CITATION {"citationItems":[{"id":"ITEM-1","itemData":{"author":[{"dropping-particle":"","family":"Bhaskar","given":"Roy","non-dropping-particle":"","parse-names":false,"suffix":""},{"dropping-particle":"","family":"Bhaskar","given":"Roy","non-dropping-particle":"","parse-names":false,"suffix":""}],"id":"ITEM-1","issued":{"date-parts":[["1979"]]},"publisher":"Harvester Press","title":"Philosophy and the human sciences: A philosophical critique of the contemporary human sciences. The possibility of naturalism","type":"book"},"uris":["http://www.mendeley.com/documents/?uuid=a5e3bc43-db0d-4128-8755-335f20066af2"]},{"id":"ITEM-2","itemData":{"author":[{"dropping-particle":"","family":"Ronkainen","given":"Noora J","non-dropping-particle":"","parse-names":false,"suffix":""},{"dropping-particle":"","family":"Wiltshire","given":"Gareth","non-dropping-particle":"","parse-names":false,"suffix":""}],"container-title":"International Journal of Sport and Exercise Psychology","id":"ITEM-2","issue":"1","issued":{"date-parts":[["2021"]]},"page":"13-28","publisher":"Taylor \\&amp; Francis","title":"Rethinking validity in qualitative sport and exercise psychology research: A realist perspective","type":"article-journal","volume":"19"},"uris":["http://www.mendeley.com/documents/?uuid=19c5888c-ce24-4a81-baf2-03fe8bfe6546"]},{"id":"ITEM-3","itemData":{"author":[{"dropping-particle":"","family":"Wiltshire","given":"Gareth","non-dropping-particle":"","parse-names":false,"suffix":""},{"dropping-particle":"","family":"Ronkainen","given":"Noora","non-dropping-particle":"","parse-names":false,"suffix":""}],"container-title":"Journal of Critical Realism","id":"ITEM-3","issue":"2","issued":{"date-parts":[["2021"]]},"page":"159-180","publisher":"Taylor \\&amp; Francis","title":"A realist approach to thematic analysis: making sense of qualitative data through experiential, inferential and dispositional themes","type":"article-journal","volume":"20"},"uris":["http://www.mendeley.com/documents/?uuid=05d6077a-6e45-48fe-9683-0bda29ba8a2e"]}],"mendeley":{"formattedCitation":"(Bhaskar &amp; Bhaskar, 1979; Ronkainen &amp; Wiltshire, 2021; Wiltshire &amp; Ronkainen, 2021)","plainTextFormattedCitation":"(Bhaskar &amp; Bhaskar, 1979; Ronkainen &amp; Wiltshire, 2021; Wiltshire &amp; Ronkainen, 2021)","previouslyFormattedCitation":"(Bhaskar &amp; Bhaskar, 1979; Ronkainen &amp; Wiltshire, 2021; Wiltshire &amp; Ronkainen, 2021)"},"properties":{"noteIndex":0},"schema":"https://github.com/citation-style-language/schema/raw/master/csl-citation.json"}</w:instrText>
      </w:r>
      <w:r w:rsidRPr="005C2C37">
        <w:fldChar w:fldCharType="separate"/>
      </w:r>
      <w:r w:rsidRPr="005C2C37">
        <w:rPr>
          <w:noProof/>
        </w:rPr>
        <w:t>(Bhaskar &amp; Bhaskar, 1979; Ronkainen &amp; Wiltshire, 2021; Wiltshire &amp; Ronkainen, 2021)</w:t>
      </w:r>
      <w:r w:rsidRPr="005C2C37">
        <w:fldChar w:fldCharType="end"/>
      </w:r>
      <w:r w:rsidRPr="005C2C37">
        <w:t xml:space="preserve">. By adopting this philosophical position, semi-structured interviews were used to capture a diverse range of perspectives that could illuminate the subjective understanding of contextual situations within amateur esports. By employing critical realism, we integrated a realist perspective, which delves into the underlying structures and mechanisms, with an emphasis on individual experiences. This approach allowed us to better understand how amateur esports players experience competitive esports </w:t>
      </w:r>
      <w:proofErr w:type="gramStart"/>
      <w:r w:rsidRPr="005C2C37">
        <w:t>environment, and</w:t>
      </w:r>
      <w:proofErr w:type="gramEnd"/>
      <w:r w:rsidRPr="005C2C37">
        <w:t xml:space="preserve"> enabled us to explore the stressors they experience and coping strategies they employ. </w:t>
      </w:r>
    </w:p>
    <w:p w14:paraId="2E164FEF" w14:textId="77777777" w:rsidR="005F26A8" w:rsidRPr="005C2C37" w:rsidRDefault="005F26A8" w:rsidP="005F26A8">
      <w:pPr>
        <w:pStyle w:val="Heading2"/>
      </w:pPr>
      <w:r w:rsidRPr="005C2C37">
        <w:t>Researcher Positionality</w:t>
      </w:r>
    </w:p>
    <w:p w14:paraId="29054EC1" w14:textId="6075CC8F" w:rsidR="005F26A8" w:rsidRPr="005C2C37" w:rsidRDefault="005F26A8" w:rsidP="005F26A8">
      <w:pPr>
        <w:pStyle w:val="Heading2"/>
        <w:ind w:firstLine="720"/>
        <w:rPr>
          <w:rFonts w:ascii="Calibri" w:hAnsi="Calibri" w:cs="Arial"/>
          <w:b w:val="0"/>
          <w:szCs w:val="21"/>
        </w:rPr>
      </w:pPr>
      <w:r w:rsidRPr="005C2C37">
        <w:rPr>
          <w:rFonts w:ascii="Calibri" w:hAnsi="Calibri" w:cs="Arial"/>
          <w:b w:val="0"/>
          <w:szCs w:val="21"/>
        </w:rPr>
        <w:t xml:space="preserve">Aligning with our philosophical standpoint, we briefly outline the authors' backgrounds to illuminate potential influences on data interpretation. Four of the five authors have conducted studies on stress in both sports and esports contexts. </w:t>
      </w:r>
      <w:r w:rsidR="00A957AF" w:rsidRPr="005C2C37">
        <w:rPr>
          <w:rFonts w:ascii="Calibri" w:hAnsi="Calibri" w:cs="Arial"/>
          <w:b w:val="0"/>
          <w:szCs w:val="21"/>
        </w:rPr>
        <w:t>Author 1</w:t>
      </w:r>
      <w:r w:rsidRPr="005C2C37">
        <w:rPr>
          <w:rFonts w:ascii="Calibri" w:hAnsi="Calibri" w:cs="Arial"/>
          <w:b w:val="0"/>
          <w:szCs w:val="21"/>
        </w:rPr>
        <w:t xml:space="preserve">, an esports researcher, brings insights into the competitive structure, terminology, and strategies. </w:t>
      </w:r>
      <w:r w:rsidR="00A957AF" w:rsidRPr="005C2C37">
        <w:rPr>
          <w:rFonts w:ascii="Calibri" w:hAnsi="Calibri" w:cs="Arial"/>
          <w:b w:val="0"/>
          <w:szCs w:val="21"/>
        </w:rPr>
        <w:t>Author 2</w:t>
      </w:r>
      <w:r w:rsidR="00CB70B7" w:rsidRPr="005C2C37">
        <w:rPr>
          <w:rFonts w:ascii="Calibri" w:hAnsi="Calibri" w:cs="Arial"/>
          <w:b w:val="0"/>
          <w:szCs w:val="21"/>
        </w:rPr>
        <w:t xml:space="preserve"> </w:t>
      </w:r>
      <w:r w:rsidRPr="005C2C37">
        <w:rPr>
          <w:rFonts w:ascii="Calibri" w:hAnsi="Calibri" w:cs="Arial"/>
          <w:b w:val="0"/>
          <w:szCs w:val="21"/>
        </w:rPr>
        <w:t xml:space="preserve">specializes in self-regulation, stress, and coping, offering expertise in psychological skills relevant to esports. </w:t>
      </w:r>
      <w:r w:rsidR="00A957AF" w:rsidRPr="005C2C37">
        <w:rPr>
          <w:rFonts w:ascii="Calibri" w:hAnsi="Calibri" w:cs="Arial"/>
          <w:b w:val="0"/>
          <w:szCs w:val="21"/>
        </w:rPr>
        <w:t>Author 3</w:t>
      </w:r>
      <w:r w:rsidRPr="005C2C37">
        <w:rPr>
          <w:rFonts w:ascii="Calibri" w:hAnsi="Calibri" w:cs="Arial"/>
          <w:b w:val="0"/>
          <w:szCs w:val="21"/>
        </w:rPr>
        <w:t xml:space="preserve"> and </w:t>
      </w:r>
      <w:r w:rsidR="00A957AF" w:rsidRPr="005C2C37">
        <w:rPr>
          <w:rFonts w:ascii="Calibri" w:hAnsi="Calibri" w:cs="Arial"/>
          <w:b w:val="0"/>
          <w:szCs w:val="21"/>
        </w:rPr>
        <w:t>author 5</w:t>
      </w:r>
      <w:r w:rsidRPr="005C2C37">
        <w:rPr>
          <w:rFonts w:ascii="Calibri" w:hAnsi="Calibri" w:cs="Arial"/>
          <w:b w:val="0"/>
          <w:szCs w:val="21"/>
        </w:rPr>
        <w:t xml:space="preserve">, with broad experience in stress and coping among athletes, extend their knowledge to esports. </w:t>
      </w:r>
      <w:r w:rsidR="00A957AF" w:rsidRPr="005C2C37">
        <w:rPr>
          <w:rFonts w:ascii="Calibri" w:hAnsi="Calibri" w:cs="Arial"/>
          <w:b w:val="0"/>
          <w:szCs w:val="21"/>
        </w:rPr>
        <w:t>Author 4</w:t>
      </w:r>
      <w:r w:rsidRPr="005C2C37">
        <w:rPr>
          <w:rFonts w:ascii="Calibri" w:hAnsi="Calibri" w:cs="Arial"/>
          <w:b w:val="0"/>
          <w:szCs w:val="21"/>
        </w:rPr>
        <w:t>, a researcher and esports coach, contributes expertise in skill acquisition and talent development. These diverse perspectives enrich the study by combining theoretical and practical insights into stress and coping in esports.</w:t>
      </w:r>
    </w:p>
    <w:p w14:paraId="4BAB0E2A" w14:textId="77777777" w:rsidR="005F26A8" w:rsidRPr="005C2C37" w:rsidRDefault="005F26A8" w:rsidP="005F26A8">
      <w:r w:rsidRPr="005C2C37">
        <w:t xml:space="preserve">Our diverse perspectives enrich the study by combining theoretical and practical insights into stress and coping in esports. However, it's essential to acknowledge that our positions within the field may have influenced our interpretations and findings. For instance, our familiarity with traditional sports contexts might have influenced how we interpret and frame the experiences of esports players. </w:t>
      </w:r>
      <w:r w:rsidRPr="005C2C37">
        <w:lastRenderedPageBreak/>
        <w:t>Additionally, our backgrounds may have shaped the way we approach data collection, analysis, and interpretation. This may have impacted our decision to draw on existing research, such as a review categorizing stressors and coping strategies (Leis et al., 2024), as we sought to integrate established frameworks from both sports and esports to understand the unique challenges faced by amateur esports players. Therefore, readers should consider our positionality when interpreting the findings of this study.</w:t>
      </w:r>
    </w:p>
    <w:p w14:paraId="7C4B491B" w14:textId="77777777" w:rsidR="005F26A8" w:rsidRPr="005C2C37" w:rsidRDefault="005F26A8" w:rsidP="005F26A8">
      <w:pPr>
        <w:pStyle w:val="Heading2"/>
      </w:pPr>
      <w:r w:rsidRPr="005C2C37">
        <w:t>Participants</w:t>
      </w:r>
    </w:p>
    <w:p w14:paraId="6F408791" w14:textId="2BD08188" w:rsidR="005F26A8" w:rsidRPr="005C2C37" w:rsidRDefault="005F26A8" w:rsidP="005F26A8">
      <w:r w:rsidRPr="005C2C37">
        <w:t xml:space="preserve">A diverse sample of amateur </w:t>
      </w:r>
      <w:r w:rsidR="00A65ACF" w:rsidRPr="005C2C37">
        <w:t>esports</w:t>
      </w:r>
      <w:r w:rsidRPr="005C2C37">
        <w:t xml:space="preserve"> players were recruited for this study. The sample included 20 esports players from: FIFA (</w:t>
      </w:r>
      <w:r w:rsidRPr="005C2C37">
        <w:rPr>
          <w:i/>
        </w:rPr>
        <w:t xml:space="preserve">n </w:t>
      </w:r>
      <w:r w:rsidRPr="005C2C37">
        <w:t>= 2), League of Legends (</w:t>
      </w:r>
      <w:r w:rsidRPr="005C2C37">
        <w:rPr>
          <w:i/>
        </w:rPr>
        <w:t xml:space="preserve">n </w:t>
      </w:r>
      <w:r w:rsidRPr="005C2C37">
        <w:t>= 8), Valorant (</w:t>
      </w:r>
      <w:r w:rsidRPr="005C2C37">
        <w:rPr>
          <w:i/>
        </w:rPr>
        <w:t xml:space="preserve">n </w:t>
      </w:r>
      <w:r w:rsidRPr="005C2C37">
        <w:t>= 6), and World of Warcraft (</w:t>
      </w:r>
      <w:r w:rsidRPr="005C2C37">
        <w:rPr>
          <w:i/>
        </w:rPr>
        <w:t xml:space="preserve">n </w:t>
      </w:r>
      <w:r w:rsidRPr="005C2C37">
        <w:t>= 4), which represented four distinct genres of esports including sports, multiplayer online battle area, first-person shooter, and mass multiplayer online role-playing games, respectively. On average, participants were 23.4 years old (</w:t>
      </w:r>
      <w:r w:rsidRPr="005C2C37">
        <w:rPr>
          <w:i/>
        </w:rPr>
        <w:t xml:space="preserve">SD </w:t>
      </w:r>
      <w:r w:rsidRPr="005C2C37">
        <w:t>= 4.4) with between 1 and 9 years of experience playing their esports title (</w:t>
      </w:r>
      <w:r w:rsidRPr="005C2C37">
        <w:rPr>
          <w:i/>
        </w:rPr>
        <w:t xml:space="preserve">M </w:t>
      </w:r>
      <w:r w:rsidRPr="005C2C37">
        <w:t xml:space="preserve">= 4.5, </w:t>
      </w:r>
      <w:r w:rsidRPr="005C2C37">
        <w:rPr>
          <w:i/>
        </w:rPr>
        <w:t xml:space="preserve">SD </w:t>
      </w:r>
      <w:r w:rsidRPr="005C2C37">
        <w:t>= 2.3). While four participants were female, 16 participants were male. Participants were from Germany (</w:t>
      </w:r>
      <w:r w:rsidRPr="005C2C37">
        <w:rPr>
          <w:i/>
        </w:rPr>
        <w:t xml:space="preserve">n </w:t>
      </w:r>
      <w:r w:rsidRPr="005C2C37">
        <w:t>= 15), United States of America (</w:t>
      </w:r>
      <w:r w:rsidRPr="005C2C37">
        <w:rPr>
          <w:i/>
        </w:rPr>
        <w:t xml:space="preserve">n </w:t>
      </w:r>
      <w:r w:rsidRPr="005C2C37">
        <w:t>= 2), Czech Republic (</w:t>
      </w:r>
      <w:r w:rsidRPr="005C2C37">
        <w:rPr>
          <w:i/>
        </w:rPr>
        <w:t>n</w:t>
      </w:r>
      <w:r w:rsidRPr="005C2C37">
        <w:t xml:space="preserve"> = 1), Denmark (</w:t>
      </w:r>
      <w:r w:rsidRPr="005C2C37">
        <w:rPr>
          <w:i/>
        </w:rPr>
        <w:t>n</w:t>
      </w:r>
      <w:r w:rsidRPr="005C2C37">
        <w:t xml:space="preserve"> = 1), and United Kingdom (</w:t>
      </w:r>
      <w:r w:rsidRPr="005C2C37">
        <w:rPr>
          <w:i/>
        </w:rPr>
        <w:t>n</w:t>
      </w:r>
      <w:r w:rsidRPr="005C2C37">
        <w:t xml:space="preserve"> = 1). All participants were members of non-professional esports teams and actively participated in weekly training sessions. In addition to their involvement in team training, participants also allocated time to individual practice, often playing the game with various teammates rather than exclusively with their team. Information regarding players' </w:t>
      </w:r>
      <w:r w:rsidR="00A65ACF" w:rsidRPr="005C2C37">
        <w:t>esports</w:t>
      </w:r>
      <w:r w:rsidRPr="005C2C37">
        <w:t xml:space="preserve"> successes, current rankings, in-game roles, or occupations beyond esports were not recorded. </w:t>
      </w:r>
    </w:p>
    <w:p w14:paraId="199DC222" w14:textId="49388FB3" w:rsidR="005F26A8" w:rsidRPr="005C2C37" w:rsidRDefault="005F26A8" w:rsidP="005F26A8">
      <w:r w:rsidRPr="005C2C37">
        <w:t xml:space="preserve">In line with suggestions by </w:t>
      </w:r>
      <w:r w:rsidRPr="005C2C37">
        <w:fldChar w:fldCharType="begin" w:fldLock="1"/>
      </w:r>
      <w:r w:rsidRPr="005C2C37">
        <w:instrText>ADDIN CSL_CITATION {"citationItems":[{"id":"ITEM-1","itemData":{"DOI":"https://doi.org/10.51698/aloma.2023.41.1.111-120","author":[{"dropping-particle":"","family":"Mendoza","given":"Guillermo","non-dropping-particle":"","parse-names":false,"suffix":""},{"dropping-particle":"","family":"Bonilla","given":"Iván","non-dropping-particle":"","parse-names":false,"suffix":""},{"dropping-particle":"","family":"Chamarro","given":"Andrés","non-dropping-particle":"","parse-names":false,"suffix":""},{"dropping-particle":"","family":"Jiménez","given":"Manuel","non-dropping-particle":"","parse-names":false,"suffix":""}],"container-title":"Aloma","id":"ITEM-1","issue":"1","issued":{"date-parts":[["2023"]]},"title":"The defining characteristics of esports players. A systematic review of the samples used in esports research","type":"article-journal","volume":"41"},"uris":["http://www.mendeley.com/documents/?uuid=56ef3bb0-7a11-415e-9651-342ff36d8ae0"]}],"mendeley":{"formattedCitation":"(Mendoza et al., 2023)","manualFormatting":"Mendoza et al. (2023)","plainTextFormattedCitation":"(Mendoza et al., 2023)"},"properties":{"noteIndex":0},"schema":"https://github.com/citation-style-language/schema/raw/master/csl-citation.json"}</w:instrText>
      </w:r>
      <w:r w:rsidRPr="005C2C37">
        <w:fldChar w:fldCharType="separate"/>
      </w:r>
      <w:r w:rsidRPr="005C2C37">
        <w:rPr>
          <w:noProof/>
        </w:rPr>
        <w:t>Mendoza et al. (2023)</w:t>
      </w:r>
      <w:r w:rsidRPr="005C2C37">
        <w:fldChar w:fldCharType="end"/>
      </w:r>
      <w:r w:rsidRPr="005C2C37">
        <w:t xml:space="preserve">, participating amateur </w:t>
      </w:r>
      <w:r w:rsidR="00A65ACF" w:rsidRPr="005C2C37">
        <w:t>esports</w:t>
      </w:r>
      <w:r w:rsidRPr="005C2C37">
        <w:t xml:space="preserve"> players were required to 1) have participated in an esports competition within the past three months, and 2) dedicate a minimum of ten hours per week on training or studying esports. Furthermore, to be eligible for participation, players were required to 3) have a minimum of one year of experience playing their esports, 4) not be in receipt of a regular salary as an </w:t>
      </w:r>
      <w:r w:rsidR="00A65ACF" w:rsidRPr="005C2C37">
        <w:t>esports</w:t>
      </w:r>
      <w:r w:rsidRPr="005C2C37">
        <w:t xml:space="preserve"> player or rely significantly on prize money </w:t>
      </w:r>
      <w:r w:rsidRPr="005C2C37">
        <w:lastRenderedPageBreak/>
        <w:t xml:space="preserve">as their income source, 5) be at least 18 years old, and 6) be proficient in English or German. The fourth criterion was employed due to studies often relying on criteria to differentiate between performance levels such as participation in elite or high-level league teams (e.g., </w:t>
      </w:r>
      <w:r w:rsidRPr="005C2C37">
        <w:fldChar w:fldCharType="begin" w:fldLock="1"/>
      </w:r>
      <w:r w:rsidRPr="005C2C37">
        <w:instrText>ADDIN CSL_CITATION {"citationItems":[{"id":"ITEM-1","itemData":{"author":[{"dropping-particle":"","family":"Poulus","given":"D R","non-dropping-particle":"","parse-names":false,"suffix":""},{"dropping-particle":"","family":"Coulter","given":"T J","non-dropping-particle":"","parse-names":false,"suffix":""},{"dropping-particle":"","family":"Trotter","given":"M G","non-dropping-particle":"","parse-names":false,"suffix":""},{"dropping-particle":"","family":"Polman","given":"R","non-dropping-particle":"","parse-names":false,"suffix":""}],"container-title":"International Journal of Sport and Exercise Psychology","id":"ITEM-1","issued":{"date-parts":[["2021"]]},"page":"64-65","title":"The perceived determinants of success in professional esports athletes","type":"paper-conference","volume":"19"},"uris":["http://www.mendeley.com/documents/?uuid=53c91ec9-4456-46d6-ac63-8ebd3c5ce3b1"]},{"id":"ITEM-2","itemData":{"DOI":"https://doi.org/10.1016/j.peh.2022.100236","ISSN":"2211-2669","abstract":"Along with the rapid rise of esports across the globe, the esports industry is increasingly confronted with issues concerning governance, regulations and manipulations. Software-cheating, match-fixing as well as doping seem to be widespread phenomena within professional esports competitions. Addressing these issues is challenging due to complex and fragmented governance structures and the lack of any central steering authority. This study looks into doping and performance enhancement in particular. Based on semi-structured interviews with (n = 9) selected professional FIFA esports players, we explore their perceptions of the use of drugs and other (allegedly) performance-enhancing substances such as energy drinks and gaming boosters. The core findings that emerged out of the data are a high performance pressure related to FIFA competitions as perceived by players, an ambivalent perception towards the legitimacy of different forms of performance enhancement and a lack of anti-doping measures on the part of organisations involved. The study is among the first to explore the view of players as one of the key stakeholders in the esports ecosystem.","author":[{"dropping-particle":"","family":"Schubert","given":"Mathias","non-dropping-particle":"","parse-names":false,"suffix":""},{"dropping-particle":"","family":"Eing","given":"Felix","non-dropping-particle":"","parse-names":false,"suffix":""},{"dropping-particle":"","family":"Könecke","given":"Thomas","non-dropping-particle":"","parse-names":false,"suffix":""}],"container-title":"Performance Enhancement and Health","id":"ITEM-2","issue":"4","issued":{"date-parts":[["2022"]]},"page":"100236","title":"Perceptions of professional esports players on performance-enhancing substances","type":"article-journal","volume":"10"},"uris":["http://www.mendeley.com/documents/?uuid=9fe5d7a6-fc67-4f7f-92ee-59cf9e8ddcb8"]}],"mendeley":{"formattedCitation":"(Poulus et al., 2021; Schubert et al., 2022)","manualFormatting":"Poulus et al., 2021; Schubert et al., 2022)","plainTextFormattedCitation":"(Poulus et al., 2021; Schubert et al., 2022)","previouslyFormattedCitation":"(Poulus et al., 2021; Schubert et al., 2022)"},"properties":{"noteIndex":0},"schema":"https://github.com/citation-style-language/schema/raw/master/csl-citation.json"}</w:instrText>
      </w:r>
      <w:r w:rsidRPr="005C2C37">
        <w:fldChar w:fldCharType="separate"/>
      </w:r>
      <w:r w:rsidRPr="005C2C37">
        <w:rPr>
          <w:noProof/>
        </w:rPr>
        <w:t>Poulus et al., 2021; Schubert et al., 2022)</w:t>
      </w:r>
      <w:r w:rsidRPr="005C2C37">
        <w:fldChar w:fldCharType="end"/>
      </w:r>
      <w:r w:rsidRPr="005C2C37">
        <w:t xml:space="preserve"> or earning prize money as a significant income source </w:t>
      </w:r>
      <w:r w:rsidRPr="005C2C37">
        <w:fldChar w:fldCharType="begin" w:fldLock="1"/>
      </w:r>
      <w:r w:rsidRPr="005C2C37">
        <w:instrText>ADDIN CSL_CITATION {"citationItems":[{"id":"ITEM-1","itemData":{"author":[{"dropping-particle":"","family":"Sainz","given":"Ignacio","non-dropping-particle":"","parse-names":false,"suffix":""},{"dropping-particle":"","family":"Collado-Mateo","given":"Daniel","non-dropping-particle":"","parse-names":false,"suffix":""},{"dropping-particle":"","family":"Coso","given":"Juan","non-dropping-particle":"Del","parse-names":false,"suffix":""}],"container-title":"Physiology \\&amp; Behavior","id":"ITEM-1","issued":{"date-parts":[["2020"]]},"page":"113031","publisher":"Elsevier","title":"Effect of acute caffeine intake on hit accuracy and reaction time in professional e-sports players","type":"article-journal","volume":"224"},"uris":["http://www.mendeley.com/documents/?uuid=27416cf8-13df-42da-a541-0fd09f1d289f"]}],"mendeley":{"formattedCitation":"(Sainz et al., 2020)","plainTextFormattedCitation":"(Sainz et al., 2020)","previouslyFormattedCitation":"(Sainz et al., 2020)"},"properties":{"noteIndex":0},"schema":"https://github.com/citation-style-language/schema/raw/master/csl-citation.json"}</w:instrText>
      </w:r>
      <w:r w:rsidRPr="005C2C37">
        <w:fldChar w:fldCharType="separate"/>
      </w:r>
      <w:r w:rsidRPr="005C2C37">
        <w:rPr>
          <w:noProof/>
        </w:rPr>
        <w:t>(Sainz et al., 2020)</w:t>
      </w:r>
      <w:r w:rsidRPr="005C2C37">
        <w:fldChar w:fldCharType="end"/>
      </w:r>
      <w:r w:rsidRPr="005C2C37">
        <w:t xml:space="preserve">.  </w:t>
      </w:r>
    </w:p>
    <w:p w14:paraId="542D60F3" w14:textId="77777777" w:rsidR="005F26A8" w:rsidRPr="005C2C37" w:rsidRDefault="005F26A8" w:rsidP="005F26A8">
      <w:pPr>
        <w:pStyle w:val="Heading2"/>
      </w:pPr>
      <w:r w:rsidRPr="005C2C37">
        <w:t>Procedure</w:t>
      </w:r>
    </w:p>
    <w:p w14:paraId="6BED38DF" w14:textId="77777777" w:rsidR="005F26A8" w:rsidRPr="005C2C37" w:rsidRDefault="005F26A8" w:rsidP="005F26A8">
      <w:r w:rsidRPr="005C2C37">
        <w:t xml:space="preserve">The participants were recruited and sampled purposefully </w:t>
      </w:r>
      <w:r w:rsidRPr="005C2C37">
        <w:fldChar w:fldCharType="begin" w:fldLock="1"/>
      </w:r>
      <w:r w:rsidRPr="005C2C37">
        <w:instrText>ADDIN CSL_CITATION {"citationItems":[{"id":"ITEM-1","itemData":{"author":[{"dropping-particle":"","family":"Patton","given":"Michael Quinn","non-dropping-particle":"","parse-names":false,"suffix":""}],"container-title":"Cal.: Sage Publications","id":"ITEM-1","issued":{"date-parts":[["2002"]]},"title":"Qualitative research and evaluation methods. Thousand Oaks","type":"article-journal","volume":"4"},"uris":["http://www.mendeley.com/documents/?uuid=198fc260-4c74-4ebc-ad5a-4e0b4d291b27"]}],"mendeley":{"formattedCitation":"(Patton, 2002)","plainTextFormattedCitation":"(Patton, 2002)","previouslyFormattedCitation":"(Patton, 2002)"},"properties":{"noteIndex":0},"schema":"https://github.com/citation-style-language/schema/raw/master/csl-citation.json"}</w:instrText>
      </w:r>
      <w:r w:rsidRPr="005C2C37">
        <w:fldChar w:fldCharType="separate"/>
      </w:r>
      <w:r w:rsidRPr="005C2C37">
        <w:rPr>
          <w:noProof/>
        </w:rPr>
        <w:t>(Patton, 2002)</w:t>
      </w:r>
      <w:r w:rsidRPr="005C2C37">
        <w:fldChar w:fldCharType="end"/>
      </w:r>
      <w:r w:rsidRPr="005C2C37">
        <w:t xml:space="preserve"> through contacting esports clubs and via social media (e.g., X, formerly known as Twitter). The lead institution awarded ethical approval for the study protocol, and the study complied with the Declaration of Helsinki and APA ethical guidelines. After the interviewees provided informed consent, each participant was interviewed according to his/her preference, either face-to-face (</w:t>
      </w:r>
      <w:r w:rsidRPr="005C2C37">
        <w:rPr>
          <w:i/>
        </w:rPr>
        <w:t xml:space="preserve">n </w:t>
      </w:r>
      <w:r w:rsidRPr="005C2C37">
        <w:t xml:space="preserve">= 4) or via TeamSpeak or Discord (software for audio communication; </w:t>
      </w:r>
      <w:r w:rsidRPr="005C2C37">
        <w:rPr>
          <w:i/>
        </w:rPr>
        <w:t xml:space="preserve">n </w:t>
      </w:r>
      <w:r w:rsidRPr="005C2C37">
        <w:t>= 16). Face-to-face interviews were recorded with a regular digital recorder and TeamSpeak interviews were recorded using embedded recording functions. No other person was present during the recording. The interviews were performed between February 2020 and December 2021, amidst the COVID-19 pandemic. The audio recording started with an inviting open-ended question (i.e., “Can you briefly describe how you came to play your esports in competition?”). The interviews lasted an average of 41 minutes (</w:t>
      </w:r>
      <w:r w:rsidRPr="005C2C37">
        <w:rPr>
          <w:i/>
        </w:rPr>
        <w:t xml:space="preserve">SD </w:t>
      </w:r>
      <w:r w:rsidRPr="005C2C37">
        <w:t>= 9.4). After completion of the interview, demographic data was recorded, and the interviewee was open to discussing the participants’ experience with the interview.</w:t>
      </w:r>
    </w:p>
    <w:p w14:paraId="06ABA0C0" w14:textId="77777777" w:rsidR="005F26A8" w:rsidRPr="005C2C37" w:rsidRDefault="005F26A8" w:rsidP="005F26A8">
      <w:pPr>
        <w:pStyle w:val="Heading2"/>
      </w:pPr>
      <w:r w:rsidRPr="005C2C37">
        <w:t>Interview Guide</w:t>
      </w:r>
    </w:p>
    <w:p w14:paraId="0142A239" w14:textId="02E03A34" w:rsidR="005F26A8" w:rsidRPr="005C2C37" w:rsidRDefault="005F26A8" w:rsidP="005F26A8">
      <w:r w:rsidRPr="005C2C37">
        <w:t>Semi-structured interview guides were constructed for the purpose of the present study based on recommendations by</w:t>
      </w:r>
      <w:r w:rsidRPr="005C2C37">
        <w:fldChar w:fldCharType="begin" w:fldLock="1"/>
      </w:r>
      <w:r w:rsidRPr="005C2C37">
        <w:instrText>ADDIN CSL_CITATION {"citationItems":[{"id":"ITEM-1","itemData":{"DOI":"10.1111/jan.13031","ISSN":"13652648","PMID":"27221824","abstract":"Aim: To produce a framework for the development of a qualitative semi-structured interview guide. Background: Rigorous data collection procedures fundamentally influence the results of studies. The semi-structured interview is a common data collection method, but methodological research on the development of a semi-structured interview guide is sparse. Design: Systematic methodological review. Data sources: We searched PubMed, CINAHL, Scopus and Web of Science for methodological papers on semi-structured interview guides from October 2004–September 2014. Having examined 2,703 titles and abstracts and 21 full texts, we finally selected 10 papers. Review methods: We analysed the data using the qualitative content analysis method. Results: Our analysis resulted in new synthesized knowledge on the development of a semi-structured interview guide, including five phases: (1) identifying the prerequisites for using semi-structured interviews; (2) retrieving and using previous knowledge; (3) formulating the preliminary semi-structured interview guide; (4) pilot testing the guide; and (5) presenting the complete semi-structured interview guide. Conclusion: Rigorous development of a qualitative semi-structured interview guide contributes to the objectivity and trustworthiness of studies and makes the results more plausible. Researchers should consider using this five-step process to develop a semi-structured interview guide and justify the decisions made during it.","author":[{"dropping-particle":"","family":"Kallio","given":"Hanna","non-dropping-particle":"","parse-names":false,"suffix":""},{"dropping-particle":"","family":"Pietilä","given":"Anna Maija","non-dropping-particle":"","parse-names":false,"suffix":""},{"dropping-particle":"","family":"Johnson","given":"Martin","non-dropping-particle":"","parse-names":false,"suffix":""},{"dropping-particle":"","family":"Kangasniemi","given":"Mari","non-dropping-particle":"","parse-names":false,"suffix":""}],"container-title":"Journal of Advanced Nursing","id":"ITEM-1","issue":"12","issued":{"date-parts":[["2016"]]},"page":"2954-2965","title":"Systematic methodological review: developing a framework for a qualitative semi-structured interview guide","type":"article-journal","volume":"72"},"uris":["http://www.mendeley.com/documents/?uuid=2f15df03-4296-4e8b-97b7-001bba51540d"]}],"mendeley":{"formattedCitation":"(Kallio et al., 2016)","manualFormatting":" Kallio et al. (2016)","plainTextFormattedCitation":"(Kallio et al., 2016)","previouslyFormattedCitation":"(Kallio et al., 2016)"},"properties":{"noteIndex":0},"schema":"https://github.com/citation-style-language/schema/raw/master/csl-citation.json"}</w:instrText>
      </w:r>
      <w:r w:rsidRPr="005C2C37">
        <w:fldChar w:fldCharType="separate"/>
      </w:r>
      <w:r w:rsidRPr="005C2C37">
        <w:rPr>
          <w:noProof/>
        </w:rPr>
        <w:t xml:space="preserve"> Kallio et al. (2016)</w:t>
      </w:r>
      <w:r w:rsidRPr="005C2C37">
        <w:fldChar w:fldCharType="end"/>
      </w:r>
      <w:r w:rsidRPr="005C2C37">
        <w:t xml:space="preserve">. The semi-structured format allowed the interviewers to be responsive, offered interviewees the opportunity to individually express important aspects, and kept the conversation flowing. The interview guide was developed collaboratively by two researchers. The content of the interview guide was built on the cognitive-motivational-relational theory </w:t>
      </w:r>
      <w:r w:rsidRPr="005C2C37">
        <w:fldChar w:fldCharType="begin" w:fldLock="1"/>
      </w:r>
      <w:r w:rsidRPr="005C2C37">
        <w:instrText>ADDIN CSL_CITATION {"citationItems":[{"id":"ITEM-1","itemData":{"author":[{"dropping-particle":"","family":"Lazarus","given":"R S","non-dropping-particle":"","parse-names":false,"suffix":""}],"container-title":"Emotions in Sport","editor":[{"dropping-particle":"","family":"Hanin","given":"Y L","non-dropping-particle":"","parse-names":false,"suffix":""}],"id":"ITEM-1","issued":{"date-parts":[["2000"]]},"page":"39-63","publisher":"Human Kinetics","title":"Cognitive-motivational-relational theory of emotion","type":"chapter"},"uris":["http://www.mendeley.com/documents/?uuid=967bf92c-7270-4601-8a02-27addd5f2ffb"]}],"mendeley":{"formattedCitation":"(Lazarus, 2000)","plainTextFormattedCitation":"(Lazarus, 2000)","previouslyFormattedCitation":"(Lazarus, 2000)"},"properties":{"noteIndex":0},"schema":"https://github.com/citation-style-language/schema/raw/master/csl-citation.json"}</w:instrText>
      </w:r>
      <w:r w:rsidRPr="005C2C37">
        <w:fldChar w:fldCharType="separate"/>
      </w:r>
      <w:r w:rsidRPr="005C2C37">
        <w:rPr>
          <w:noProof/>
        </w:rPr>
        <w:t>(Lazarus, 2000)</w:t>
      </w:r>
      <w:r w:rsidRPr="005C2C37">
        <w:fldChar w:fldCharType="end"/>
      </w:r>
      <w:r w:rsidRPr="005C2C37">
        <w:t xml:space="preserve"> and the meta-model of stress, emotion and performance </w:t>
      </w:r>
      <w:r w:rsidRPr="005C2C37">
        <w:fldChar w:fldCharType="begin" w:fldLock="1"/>
      </w:r>
      <w:r w:rsidRPr="005C2C37">
        <w:instrText>ADDIN CSL_CITATION {"citationItems":[{"id":"ITEM-1","itemData":{"author":[{"dropping-particle":"","family":"Fletcher","given":"D","non-dropping-particle":"","parse-names":false,"suffix":""},{"dropping-particle":"","family":"Fletcher","given":"J","non-dropping-particle":"","parse-names":false,"suffix":""}],"container-title":"Journal of Sports Sciences","id":"ITEM-1","issue":"2","issued":{"date-parts":[["2005"]]},"page":"157-158","title":"A meta-model of stress, emotions and performance: Conceptual foundations, theoretical framework, and research directions","type":"article-journal","volume":"23"},"uris":["http://www.mendeley.com/documents/?uuid=1be5b66d-8eba-46ed-8666-64065670b744"]}],"mendeley":{"formattedCitation":"(Fletcher &amp; Fletcher, 2005)","plainTextFormattedCitation":"(Fletcher &amp; Fletcher, 2005)","previouslyFormattedCitation":"(Fletcher &amp; Fletcher, 2005)"},"properties":{"noteIndex":0},"schema":"https://github.com/citation-style-language/schema/raw/master/csl-citation.json"}</w:instrText>
      </w:r>
      <w:r w:rsidRPr="005C2C37">
        <w:fldChar w:fldCharType="separate"/>
      </w:r>
      <w:r w:rsidRPr="005C2C37">
        <w:rPr>
          <w:noProof/>
        </w:rPr>
        <w:t>(Fletcher &amp; Fletcher, 2005)</w:t>
      </w:r>
      <w:r w:rsidRPr="005C2C37">
        <w:fldChar w:fldCharType="end"/>
      </w:r>
      <w:r w:rsidRPr="005C2C37">
        <w:t xml:space="preserve">. </w:t>
      </w:r>
      <w:bookmarkStart w:id="0" w:name="_Hlk54868796"/>
      <w:r w:rsidRPr="005C2C37">
        <w:t xml:space="preserve">Specifically, the </w:t>
      </w:r>
      <w:r w:rsidRPr="005C2C37">
        <w:lastRenderedPageBreak/>
        <w:t xml:space="preserve">protocol was designed to identify </w:t>
      </w:r>
      <w:r w:rsidR="00A65ACF" w:rsidRPr="005C2C37">
        <w:t>esports</w:t>
      </w:r>
      <w:r w:rsidRPr="005C2C37">
        <w:t xml:space="preserve"> players’ experiences related to stressors and coping strategies in relation to esports competition (see interview guide: </w:t>
      </w:r>
      <w:r w:rsidR="00CB70B7" w:rsidRPr="005C2C37">
        <w:t>https://osf.io/6knbe?view_only=3e620418a398427b9df79957db204bfe</w:t>
      </w:r>
      <w:r w:rsidRPr="005C2C37">
        <w:t xml:space="preserve">). </w:t>
      </w:r>
      <w:bookmarkEnd w:id="0"/>
      <w:r w:rsidRPr="005C2C37">
        <w:t xml:space="preserve">For example, participants were asked to share their experience from their most recent competition (e.g., “Could you share your experience from your last competition…?”) and discuss their reactions to this event (e.g., “What were your immediate thoughts and feelings associated with this competition?”; “How did your body react physically in response to the stressor?”). Furthermore, the interview guide inquired about coping strategies employed by players (e.g., “An you elaborate on the strategies you used to manage the demands you faced?”). After creating a first draft of the interview guide, it was discussed by two researchers and adjusted accordingly. The interview guide was piloted with two </w:t>
      </w:r>
      <w:r w:rsidR="00A65ACF" w:rsidRPr="005C2C37">
        <w:t>esports</w:t>
      </w:r>
      <w:r w:rsidRPr="005C2C37">
        <w:t xml:space="preserve"> players that met the inclusion criteria for study </w:t>
      </w:r>
      <w:proofErr w:type="gramStart"/>
      <w:r w:rsidRPr="005C2C37">
        <w:t>participation, but</w:t>
      </w:r>
      <w:proofErr w:type="gramEnd"/>
      <w:r w:rsidRPr="005C2C37">
        <w:t xml:space="preserve"> were not included in the study. As a result, we simplified certain questions and introduced an additional question to better identify contrasting examples from other competitive experiences in esports (i.e., “Could you compare this experience with your previous competitive encounters and highlight any differences you noticed?”).  </w:t>
      </w:r>
    </w:p>
    <w:p w14:paraId="74560838" w14:textId="77777777" w:rsidR="005F26A8" w:rsidRPr="005C2C37" w:rsidRDefault="005F26A8" w:rsidP="005F26A8">
      <w:pPr>
        <w:pStyle w:val="Heading2"/>
      </w:pPr>
      <w:r w:rsidRPr="005C2C37">
        <w:t>Data Analysis</w:t>
      </w:r>
    </w:p>
    <w:p w14:paraId="2386504C" w14:textId="374B706C" w:rsidR="005F26A8" w:rsidRPr="005C2C37" w:rsidRDefault="005F26A8" w:rsidP="005F26A8">
      <w:r w:rsidRPr="005C2C37">
        <w:t xml:space="preserve">Following data collection, all audio files were transcribed verbatim. To maintain the anonymity of participants, pseudonyms were used to replace participants' names. In line with our philosophical position, the analysis was performed by two researchers according to the main principles of reflective thematic analysis: becoming familiar with the data, coding, generating initial themes, reviewing, defining, and naming themes, and contextualizing the analysis (e.g., </w:t>
      </w:r>
      <w:r w:rsidRPr="005C2C37">
        <w:fldChar w:fldCharType="begin" w:fldLock="1"/>
      </w:r>
      <w:r w:rsidRPr="005C2C37">
        <w:instrText>ADDIN CSL_CITATION {"citationItems":[{"id":"ITEM-1","itemData":{"DOI":"10.4324/9781315762012-26","abstract":"Thematic analysis (TA) is one of a cluster of analytic approaches you can use, if you want to identify patterns of meaning across a qualitative dataset. The widely used version of TA we outline in this chapter is fairly unique in the canon of qualitative analytic approaches in that it just offers the researcher analytic tools to make sense of data. It is not tied to a particular theoretical framework, and it does not come with methodological stipulations about, for example, how to sample, or collect data. This gives the researcher great flexibility in how they use TA. Alongside the fact that TA is a relatively accessible qualitative analytic technique, these features make it an excellent and robust method for beginner qualitative researchers, for those wishing to do fairly descriptive work, for those working in teams across disciplinary contexts, or with researchers of mixed (qualitative) experience, and for those wanting to produce research for public consumption (e.g., policy- or practice-oriented research). That said TA also provides a tool that offers the potential for nuanced, complex, interpretative analysis. After introducing TA, and explaining why and when you might use it, we provide a detailed discussion of how you do TA, illustrated with examples from Paul’s focus- group study exploring women’s perspectives on, and experiences of, exercise.","author":[{"dropping-particle":"","family":"Braun","given":"Virginia","non-dropping-particle":"","parse-names":false,"suffix":""},{"dropping-particle":"","family":"Clarke","given":"Victoria","non-dropping-particle":"","parse-names":false,"suffix":""},{"dropping-particle":"","family":"Weate","given":"Paul","non-dropping-particle":"","parse-names":false,"suffix":""}],"container-title":"Routledge handbook of qualitative research in sport and exercise","id":"ITEM-1","issued":{"date-parts":[["2016"]]},"page":"213-227","publisher":"Routledge","title":"Using thematic analysis in sport and exercise research","type":"chapter"},"uris":["http://www.mendeley.com/documents/?uuid=fe4fe971-7d0a-44ed-807c-9d0d86e420a2"]},{"id":"ITEM-2","itemData":{"DOI":"https://doi.org/10.1080/14780887.2020.1769238","author":[{"dropping-particle":"","family":"Braun","given":"Virginia","non-dropping-particle":"","parse-names":false,"suffix":""},{"dropping-particle":"","family":"Clarke","given":"Victoria","non-dropping-particle":"","parse-names":false,"suffix":""}],"container-title":"Qualitative research in psychology","id":"ITEM-2","issue":"3","issued":{"date-parts":[["2020"]]},"page":"328-352","publisher":"Taylor \\&amp; Francis","title":"One size fits all? What counts as quality practice in (reflexive) thematic analysis?","type":"article-journal","volume":"18"},"uris":["http://www.mendeley.com/documents/?uuid=6a0a7849-a2d0-4eb2-834f-d918d0d86ad6"]}],"mendeley":{"formattedCitation":"(Braun et al., 2016; Braun &amp; Clarke, 2020)","manualFormatting":"Braun et al., 2016; Braun &amp; Clarke, 2020)","plainTextFormattedCitation":"(Braun et al., 2016; Braun &amp; Clarke, 2020)","previouslyFormattedCitation":"(Braun et al., 2016; Braun &amp; Clarke, 2020)"},"properties":{"noteIndex":0},"schema":"https://github.com/citation-style-language/schema/raw/master/csl-citation.json"}</w:instrText>
      </w:r>
      <w:r w:rsidRPr="005C2C37">
        <w:fldChar w:fldCharType="separate"/>
      </w:r>
      <w:r w:rsidRPr="005C2C37">
        <w:rPr>
          <w:noProof/>
        </w:rPr>
        <w:t>Braun et al., 2016; Braun &amp; Clarke, 2020)</w:t>
      </w:r>
      <w:r w:rsidRPr="005C2C37">
        <w:fldChar w:fldCharType="end"/>
      </w:r>
      <w:r w:rsidRPr="005C2C37">
        <w:t xml:space="preserve">. The research team read and re-read the transcripts, making notes on initial ideas about the data. After becoming familiar with the data, initial codes were created while consulting initial notes using the software MAXQDA Plus 2020. Next, the transcripts were deductively coded on a line-by-line basis focusing on stressors and coping strategies highlighted by Leis et al. (2024). Stressors were defined as </w:t>
      </w:r>
      <w:r w:rsidRPr="005C2C37">
        <w:lastRenderedPageBreak/>
        <w:t xml:space="preserve">environmental demands encountered by an individual (Fletcher et al., 2006, p. 9), while the interviewees’ efforts of managing these stressors were categorized as a coping strategy (Lazarus &amp; Folkman, 1984). In alignment with the systematic review by </w:t>
      </w:r>
      <w:r w:rsidRPr="005C2C37">
        <w:fldChar w:fldCharType="begin" w:fldLock="1"/>
      </w:r>
      <w:r w:rsidRPr="005C2C37">
        <w:instrText>ADDIN CSL_CITATION {"citationItems":[{"id":"ITEM-1","itemData":{"author":[{"dropping-particle":"","family":"Leis","given":"O","non-dropping-particle":"","parse-names":false,"suffix":""},{"dropping-particle":"","family":"Sharpe","given":"B T","non-dropping-particle":"","parse-names":false,"suffix":""},{"dropping-particle":"","family":"Pelikan","given":"V","non-dropping-particle":"","parse-names":false,"suffix":""},{"dropping-particle":"","family":"Fritsch","given":"J","non-dropping-particle":"","parse-names":false,"suffix":""},{"dropping-particle":"","family":"Nicholls","given":"A","non-dropping-particle":"","parse-names":false,"suffix":""},{"dropping-particle":"","family":"Poulus","given":"D R","non-dropping-particle":"","parse-names":false,"suffix":""}],"container-title":"PsyArXiv Preprints","id":"ITEM-1","issued":{"date-parts":[["2023"]]},"title":"Stressors and coping strategies in esports: A systematic review","type":"article-journal"},"uris":["http://www.mendeley.com/documents/?uuid=9153702b-439b-4d31-9cd6-453271a78620"]}],"mendeley":{"formattedCitation":"(Leis, Sharpe, et al., 2023)","manualFormatting":"Leis, Sharpe, et al. (2023)","plainTextFormattedCitation":"(Leis, Sharpe, et al., 2023)","previouslyFormattedCitation":"(Leis, Sharpe, et al., 2023)"},"properties":{"noteIndex":0},"schema":"https://github.com/citation-style-language/schema/raw/master/csl-citation.json"}</w:instrText>
      </w:r>
      <w:r w:rsidRPr="005C2C37">
        <w:fldChar w:fldCharType="separate"/>
      </w:r>
      <w:r w:rsidRPr="005C2C37">
        <w:rPr>
          <w:noProof/>
        </w:rPr>
        <w:t>Leis et al. (2024)</w:t>
      </w:r>
      <w:r w:rsidRPr="005C2C37">
        <w:fldChar w:fldCharType="end"/>
      </w:r>
      <w:r w:rsidRPr="005C2C37">
        <w:t>, stressors were classified into team, performance, organizational, social, and personal stressors. Coping strategies were grouped into mastery coping, internal regulation, goal withdrawal strategies, following the framework proposed by Nicholls et al. (2016). The final set of codes, encompassing stressors and coping strategies, was extracted to an Excel spreadsheet by the first author. Any codes in German were translated into English by a bilingual researcher (</w:t>
      </w:r>
      <w:r w:rsidR="00CB70B7" w:rsidRPr="005C2C37">
        <w:t>OL</w:t>
      </w:r>
      <w:r w:rsidRPr="005C2C37">
        <w:t xml:space="preserve">). Afterwards, these categories were discussed (e.g., </w:t>
      </w:r>
      <w:r w:rsidRPr="005C2C37">
        <w:fldChar w:fldCharType="begin" w:fldLock="1"/>
      </w:r>
      <w:r w:rsidRPr="005C2C37">
        <w:instrText>ADDIN CSL_CITATION {"citationItems":[{"id":"ITEM-1","itemData":{"author":[{"dropping-particle":"","family":"Smith","given":"B","non-dropping-particle":"","parse-names":false,"suffix":""},{"dropping-particle":"","family":"McGannon","given":"K R","non-dropping-particle":"","parse-names":false,"suffix":""}],"container-title":"International review of sport and exercise psychology","id":"ITEM-1","issue":"1","issued":{"date-parts":[["2018"]]},"page":"101-121","publisher":"Taylor \\&amp; Francis","title":"Developing rigor in qualitative research: Problems and opportunities within sport and exercise psychology","type":"article-journal","volume":"11"},"uris":["http://www.mendeley.com/documents/?uuid=1cc73547-4730-464d-849c-6ce72ece33fa"]}],"mendeley":{"formattedCitation":"(B. Smith &amp; McGannon, 2018)","manualFormatting":"Smith &amp; McGannon, 2018)","plainTextFormattedCitation":"(B. Smith &amp; McGannon, 2018)","previouslyFormattedCitation":"(B. Smith &amp; McGannon, 2018)"},"properties":{"noteIndex":0},"schema":"https://github.com/citation-style-language/schema/raw/master/csl-citation.json"}</w:instrText>
      </w:r>
      <w:r w:rsidRPr="005C2C37">
        <w:fldChar w:fldCharType="separate"/>
      </w:r>
      <w:r w:rsidRPr="005C2C37">
        <w:rPr>
          <w:noProof/>
        </w:rPr>
        <w:t>Smith &amp; McGannon, 2018)</w:t>
      </w:r>
      <w:r w:rsidRPr="005C2C37">
        <w:fldChar w:fldCharType="end"/>
      </w:r>
      <w:r w:rsidRPr="005C2C37">
        <w:t xml:space="preserve"> between the two researchers, leading to a discussion on differentiating between a few organizational, team, and performance stressors. For instance, certain stressors related to the organization or team could also be viewed as performance stressors due to their impact on performance. Thus, the context of these codes and quotes were thoroughly examined. The final categories were then reviewed to ensure alignment with the existing body of literature on stress and coping. </w:t>
      </w:r>
    </w:p>
    <w:p w14:paraId="72C32DAD" w14:textId="77777777" w:rsidR="005F26A8" w:rsidRPr="005C2C37" w:rsidRDefault="005F26A8" w:rsidP="005F26A8">
      <w:pPr>
        <w:pStyle w:val="Heading2"/>
      </w:pPr>
      <w:r w:rsidRPr="005C2C37">
        <w:t>Methodological Rigor</w:t>
      </w:r>
    </w:p>
    <w:p w14:paraId="44BC3D49" w14:textId="77777777" w:rsidR="005F26A8" w:rsidRPr="005C2C37" w:rsidRDefault="005F26A8" w:rsidP="005F26A8">
      <w:r w:rsidRPr="005C2C37">
        <w:t xml:space="preserve">To increase the methodological rigor of our research, we recruited participants with diverse levels of experience across various esports games. This approach allowed us to gain more in-depth insights into stressors and coping strategies in amateur esports from a range of esports genres, such as multiplayer online battle area (League of Legends) and first-person shooter (Valorant). Prior to conducting the interviews, a preliminary pilot study was conducted to test interview questions and methodologies to ensure that data collection process was well-prepared and effective. Moreover, the interview guide was provided to offer insights into the methodology and findings, and quotes were reported to benefit the understanding of the data. Data analysis was a collaborative effort involving two researchers. To illuminate blind spots and reflect on our analysis of stressors and coping strategies, a </w:t>
      </w:r>
      <w:r w:rsidRPr="005C2C37">
        <w:lastRenderedPageBreak/>
        <w:t xml:space="preserve">third researcher served as a critical friend </w:t>
      </w:r>
      <w:r w:rsidRPr="005C2C37">
        <w:fldChar w:fldCharType="begin" w:fldLock="1"/>
      </w:r>
      <w:r w:rsidRPr="005C2C37">
        <w:instrText>ADDIN CSL_CITATION {"citationItems":[{"id":"ITEM-1","itemData":{"author":[{"dropping-particle":"","family":"Smith","given":"B","non-dropping-particle":"","parse-names":false,"suffix":""},{"dropping-particle":"","family":"McGannon","given":"K R","non-dropping-particle":"","parse-names":false,"suffix":""}],"container-title":"International review of sport and exercise psychology","id":"ITEM-1","issue":"1","issued":{"date-parts":[["2018"]]},"page":"101-121","publisher":"Taylor \\&amp; Francis","title":"Developing rigor in qualitative research: Problems and opportunities within sport and exercise psychology","type":"article-journal","volume":"11"},"uris":["http://www.mendeley.com/documents/?uuid=1cc73547-4730-464d-849c-6ce72ece33fa"]}],"mendeley":{"formattedCitation":"(B. Smith &amp; McGannon, 2018)","manualFormatting":"(e.g., Smith &amp; McGannon, 2018)","plainTextFormattedCitation":"(B. Smith &amp; McGannon, 2018)","previouslyFormattedCitation":"(B. Smith &amp; McGannon, 2018)"},"properties":{"noteIndex":0},"schema":"https://github.com/citation-style-language/schema/raw/master/csl-citation.json"}</w:instrText>
      </w:r>
      <w:r w:rsidRPr="005C2C37">
        <w:fldChar w:fldCharType="separate"/>
      </w:r>
      <w:r w:rsidRPr="005C2C37">
        <w:rPr>
          <w:noProof/>
        </w:rPr>
        <w:t>(e.g., Smith &amp; McGannon, 2018)</w:t>
      </w:r>
      <w:r w:rsidRPr="005C2C37">
        <w:fldChar w:fldCharType="end"/>
      </w:r>
      <w:r w:rsidRPr="005C2C37">
        <w:t>. Although we considered our positionality as researchers and its potential influence on the study, our previous experiences in research (e.g., conducting interview studies) and coaching might have influenced the types of questions, we asked during data collection, analysis, and interpretation of findings. Similarly, our analysis was grounded in existing esports research (see review by Leis et al., 2024) to enhance understanding of how the experiences of amateur players fit within esports research. While readers should consider our positionality when interpreting the findings of this study, this approach ensured transparency about our personal perspectives and potential biases.</w:t>
      </w:r>
    </w:p>
    <w:p w14:paraId="0487E1AE" w14:textId="77777777" w:rsidR="005F26A8" w:rsidRPr="005C2C37" w:rsidRDefault="005F26A8" w:rsidP="005F26A8">
      <w:pPr>
        <w:pStyle w:val="Heading1"/>
      </w:pPr>
      <w:r w:rsidRPr="005C2C37">
        <w:t>Results</w:t>
      </w:r>
    </w:p>
    <w:p w14:paraId="6BE9809D" w14:textId="222D0042" w:rsidR="005F26A8" w:rsidRPr="005C2C37" w:rsidRDefault="005F26A8" w:rsidP="005F26A8">
      <w:r w:rsidRPr="005C2C37">
        <w:t xml:space="preserve">In line with the study’s aims, the findings are presented in two main sections: i) stressors and ii) coping strategies. </w:t>
      </w:r>
      <w:r w:rsidR="00A65ACF" w:rsidRPr="005C2C37">
        <w:t>Esports</w:t>
      </w:r>
      <w:r w:rsidRPr="005C2C37">
        <w:t xml:space="preserve"> players’ names are pseudonyms, and quotes translated from German into English are marked with (t). </w:t>
      </w:r>
    </w:p>
    <w:p w14:paraId="77F7EDE9" w14:textId="77777777" w:rsidR="005F26A8" w:rsidRPr="005C2C37" w:rsidRDefault="005F26A8" w:rsidP="005F26A8">
      <w:pPr>
        <w:pStyle w:val="Heading2"/>
      </w:pPr>
      <w:bookmarkStart w:id="1" w:name="_Hlk7510385"/>
      <w:r w:rsidRPr="005C2C37">
        <w:t>Stressors</w:t>
      </w:r>
    </w:p>
    <w:p w14:paraId="7D6EEC9E" w14:textId="29252B7C" w:rsidR="005F26A8" w:rsidRPr="005C2C37" w:rsidRDefault="00A65ACF" w:rsidP="005F26A8">
      <w:r w:rsidRPr="005C2C37">
        <w:t>Esports</w:t>
      </w:r>
      <w:r w:rsidR="005F26A8" w:rsidRPr="005C2C37">
        <w:t xml:space="preserve"> players described experiencing stressors including team stressors, performance stressors, organizational stressors, social stressors, and personal stressors. </w:t>
      </w:r>
    </w:p>
    <w:p w14:paraId="237855AC" w14:textId="77777777" w:rsidR="005F26A8" w:rsidRPr="005C2C37" w:rsidRDefault="005F26A8" w:rsidP="005F26A8">
      <w:pPr>
        <w:pStyle w:val="Heading3"/>
      </w:pPr>
      <w:r w:rsidRPr="005C2C37">
        <w:t>Team Stressors</w:t>
      </w:r>
    </w:p>
    <w:p w14:paraId="5A7B6D17" w14:textId="77777777" w:rsidR="005F26A8" w:rsidRPr="005C2C37" w:rsidRDefault="005F26A8" w:rsidP="005F26A8">
      <w:r w:rsidRPr="005C2C37">
        <w:t>Interviewees discussed various team-related stressors, relating to communication issues, intra-team criticism, lack of confidence in teammates, and ones’ role within the team. For instance, lack of communication was addressed by amateur players, while too much communication in tools such as Snapchat was also discussed. Simon illustrates that he's capable of discussing non-game-related topics with his teammates, but he also points out that this communication can distract from gameplay. On the other hand, he mentions how a lack of communication can result in not being aware of teammates’ decision-making in-game, potentially leading to unfavorable outcomes:</w:t>
      </w:r>
    </w:p>
    <w:p w14:paraId="4C1501BE" w14:textId="77777777" w:rsidR="005F26A8" w:rsidRPr="005C2C37" w:rsidRDefault="005F26A8" w:rsidP="005F26A8">
      <w:pPr>
        <w:ind w:left="720" w:firstLine="0"/>
        <w:rPr>
          <w:rStyle w:val="Emphasis"/>
        </w:rPr>
      </w:pPr>
      <w:r w:rsidRPr="005C2C37">
        <w:rPr>
          <w:rStyle w:val="Emphasis"/>
        </w:rPr>
        <w:lastRenderedPageBreak/>
        <w:t>“Sometimes, we talk a lot during the game. We talk about random stuff, and it’s hard to stay focused on the game. This can be a big problem when you play for important objectives. There are also games where we don’t talk at all, and then you wonder why your teammate is not joining a fight without warning you (t).”</w:t>
      </w:r>
    </w:p>
    <w:p w14:paraId="5CF0AF90" w14:textId="77777777" w:rsidR="005F26A8" w:rsidRPr="005C2C37" w:rsidRDefault="005F26A8" w:rsidP="005F26A8">
      <w:pPr>
        <w:rPr>
          <w:rStyle w:val="Emphasis"/>
          <w:i w:val="0"/>
          <w:iCs w:val="0"/>
        </w:rPr>
      </w:pPr>
      <w:r w:rsidRPr="005C2C37">
        <w:rPr>
          <w:rStyle w:val="Emphasis"/>
          <w:i w:val="0"/>
          <w:iCs w:val="0"/>
        </w:rPr>
        <w:t>Players also experienced difficulties expressing feedback about gameplay to teammates as illustrated by Ben: “</w:t>
      </w:r>
      <w:r w:rsidRPr="005C2C37">
        <w:rPr>
          <w:rStyle w:val="Emphasis"/>
          <w:iCs w:val="0"/>
        </w:rPr>
        <w:t>Sometimes I find it hard to express my opinion to team members. I think they take it very negatively when they are criticized, so I prefer to keep quiet (t</w:t>
      </w:r>
      <w:r w:rsidRPr="005C2C37">
        <w:rPr>
          <w:rStyle w:val="Emphasis"/>
          <w:i w:val="0"/>
          <w:iCs w:val="0"/>
        </w:rPr>
        <w:t>).”</w:t>
      </w:r>
    </w:p>
    <w:p w14:paraId="188C037A" w14:textId="5080908A" w:rsidR="005F26A8" w:rsidRPr="005C2C37" w:rsidRDefault="005F26A8" w:rsidP="005F26A8">
      <w:bookmarkStart w:id="2" w:name="_Hlk149920210"/>
      <w:r w:rsidRPr="005C2C37">
        <w:t xml:space="preserve">Another aspect that was discussed was a lack of common team goals, which resulted resulting in conflicts and critics between the amateur </w:t>
      </w:r>
      <w:r w:rsidR="00A65ACF" w:rsidRPr="005C2C37">
        <w:t>esports</w:t>
      </w:r>
      <w:r w:rsidRPr="005C2C37">
        <w:t xml:space="preserve"> player</w:t>
      </w:r>
      <w:bookmarkEnd w:id="2"/>
      <w:r w:rsidRPr="005C2C37">
        <w:t xml:space="preserve">s. Other </w:t>
      </w:r>
      <w:r w:rsidR="00A65ACF" w:rsidRPr="005C2C37">
        <w:t>esports</w:t>
      </w:r>
      <w:r w:rsidRPr="005C2C37">
        <w:t xml:space="preserve"> players also articulated consequences such as negative comments by teammates during gameplay, negative thinking by teammates, and teammates’ bad usage of sarcasm. Max provided the example of one teammate being “</w:t>
      </w:r>
      <w:r w:rsidRPr="005C2C37">
        <w:rPr>
          <w:i/>
        </w:rPr>
        <w:t xml:space="preserve">so sarcastic that it’s not even funny [as] he tends to overdo it </w:t>
      </w:r>
      <w:r w:rsidRPr="005C2C37">
        <w:t xml:space="preserve">(t)”. Team stressors were also connected with performance, including worries about teammates’ performance, different ranks within teams, and playing in a not well-coordinated team. </w:t>
      </w:r>
      <w:bookmarkStart w:id="3" w:name="_Hlk149920220"/>
      <w:r w:rsidRPr="005C2C37">
        <w:t xml:space="preserve">For example, Michael highlighted struggling with not feeling like a part of the team: </w:t>
      </w:r>
      <w:r w:rsidRPr="005C2C37">
        <w:rPr>
          <w:rStyle w:val="Emphasis"/>
        </w:rPr>
        <w:t xml:space="preserve">“I was thrown into the team right in the middle of the season and got to play – I was basically not yet a real part of the team. You need some time to get to know each other (t).” </w:t>
      </w:r>
      <w:bookmarkEnd w:id="3"/>
    </w:p>
    <w:p w14:paraId="4E6E22D5" w14:textId="77777777" w:rsidR="005F26A8" w:rsidRPr="005C2C37" w:rsidRDefault="005F26A8" w:rsidP="005F26A8">
      <w:pPr>
        <w:pStyle w:val="Heading3"/>
      </w:pPr>
      <w:r w:rsidRPr="005C2C37">
        <w:t>Performance Stressors</w:t>
      </w:r>
    </w:p>
    <w:p w14:paraId="723B121A" w14:textId="33F9FAB0" w:rsidR="005F26A8" w:rsidRPr="005C2C37" w:rsidRDefault="005F26A8" w:rsidP="005F26A8">
      <w:pPr>
        <w:rPr>
          <w:rStyle w:val="Emphasis"/>
        </w:rPr>
      </w:pPr>
      <w:r w:rsidRPr="005C2C37">
        <w:t xml:space="preserve">A variety of stressors were addressed that were associated with performance stressors. The participants reflected upon experiencing high performance pressure. </w:t>
      </w:r>
      <w:r w:rsidR="00A65ACF" w:rsidRPr="005C2C37">
        <w:t>Esports</w:t>
      </w:r>
      <w:r w:rsidRPr="005C2C37">
        <w:t xml:space="preserve"> players provided examples such as wanting to win for and/or to carry the team, coach performance expectations, fear of losing, excitement before games, opponents, and worries about own skill level. Michael discussed his worries as follows</w:t>
      </w:r>
      <w:proofErr w:type="gramStart"/>
      <w:r w:rsidRPr="005C2C37">
        <w:t xml:space="preserve">: </w:t>
      </w:r>
      <w:r w:rsidRPr="005C2C37">
        <w:rPr>
          <w:rStyle w:val="Emphasis"/>
        </w:rPr>
        <w:t xml:space="preserve"> “</w:t>
      </w:r>
      <w:proofErr w:type="gramEnd"/>
      <w:r w:rsidRPr="005C2C37">
        <w:rPr>
          <w:rStyle w:val="Emphasis"/>
        </w:rPr>
        <w:t xml:space="preserve">[…] sometimes I have the feeling that I might be too bad for my team, in the sense that I say ‘yes, I made a mistake and that drags them down with me’ (t).” </w:t>
      </w:r>
      <w:r w:rsidRPr="005C2C37">
        <w:rPr>
          <w:rStyle w:val="Emphasis"/>
          <w:i w:val="0"/>
          <w:iCs w:val="0"/>
        </w:rPr>
        <w:t xml:space="preserve">On the other hand, Peter described the pressure that comes from the coach before games: </w:t>
      </w:r>
      <w:r w:rsidRPr="005C2C37">
        <w:rPr>
          <w:rStyle w:val="Emphasis"/>
        </w:rPr>
        <w:t xml:space="preserve">“Sometimes, we have conversations with the coach </w:t>
      </w:r>
      <w:r w:rsidRPr="005C2C37">
        <w:rPr>
          <w:rStyle w:val="Emphasis"/>
        </w:rPr>
        <w:lastRenderedPageBreak/>
        <w:t xml:space="preserve">before the game, and he might say something like ‘Yeah, we have to win this now.’ Those are statements that I struggle to deal with (t)”. </w:t>
      </w:r>
      <w:r w:rsidRPr="005C2C37">
        <w:rPr>
          <w:rStyle w:val="Emphasis"/>
          <w:i w:val="0"/>
        </w:rPr>
        <w:t xml:space="preserve">Peter further elaborated how this led to increased worry and nervousness. </w:t>
      </w:r>
    </w:p>
    <w:p w14:paraId="5F326FA5" w14:textId="3288F6CF" w:rsidR="005F26A8" w:rsidRPr="005C2C37" w:rsidRDefault="005F26A8" w:rsidP="005F26A8">
      <w:r w:rsidRPr="005C2C37">
        <w:t xml:space="preserve">Similarly, </w:t>
      </w:r>
      <w:r w:rsidR="00A65ACF" w:rsidRPr="005C2C37">
        <w:t>esports</w:t>
      </w:r>
      <w:r w:rsidRPr="005C2C37">
        <w:t xml:space="preserve"> players described the pressure they experience from making mistakes in-game, including bad farm (i.e., not effectively collecting in-game resources), making bad calls, not performing to ones’ potential, failing risky plays, or giving opponents multiple kills (i.e., feeding). Regarding in-game situations, </w:t>
      </w:r>
      <w:r w:rsidR="00A65ACF" w:rsidRPr="005C2C37">
        <w:t>esports</w:t>
      </w:r>
      <w:r w:rsidRPr="005C2C37">
        <w:t xml:space="preserve"> players highlighted the experience of being the only one alive. While Toni spoke about experiencing performance pressure and high levels of adrenalin, Mark discussed this as immense pressure given that everyone is counting on him. Toni – a Valorant player – also mentioned time pressure as “the most stressful thing”. In addition, players mentioned being a substitute player and in-team competition for one position as a stressor, leading to performance pressure. Amateur </w:t>
      </w:r>
      <w:r w:rsidR="00A65ACF" w:rsidRPr="005C2C37">
        <w:t>esports</w:t>
      </w:r>
      <w:r w:rsidRPr="005C2C37">
        <w:t xml:space="preserve"> players also shared struggling with managing a defeat and difficulties coping with the associated emotional response of losing. </w:t>
      </w:r>
      <w:bookmarkStart w:id="4" w:name="_Hlk149920231"/>
      <w:r w:rsidRPr="005C2C37">
        <w:t>Conversely, the participants noted poor preparation as another stressor resulting in poor daily form or uncertainty of outcome</w:t>
      </w:r>
      <w:bookmarkEnd w:id="4"/>
      <w:r w:rsidRPr="005C2C37">
        <w:t xml:space="preserve">. </w:t>
      </w:r>
    </w:p>
    <w:p w14:paraId="2CF2050E" w14:textId="6437013B" w:rsidR="005F26A8" w:rsidRPr="005C2C37" w:rsidRDefault="005F26A8" w:rsidP="005F26A8">
      <w:r w:rsidRPr="005C2C37">
        <w:t xml:space="preserve">Moreover, </w:t>
      </w:r>
      <w:r w:rsidR="00A65ACF" w:rsidRPr="005C2C37">
        <w:t>esports</w:t>
      </w:r>
      <w:r w:rsidRPr="005C2C37">
        <w:t xml:space="preserve"> players acknowledged the opposing team as a significant performance stressor. For instance, the perception of opponents’ performance such as previous victories and high-performance teams were reported as stressors. Simon – a League of Legends player – acknowledged how facing a stronger opponent team made him feel: </w:t>
      </w:r>
      <w:r w:rsidRPr="005C2C37">
        <w:rPr>
          <w:rStyle w:val="Emphasis"/>
        </w:rPr>
        <w:t xml:space="preserve">“We had to fight a much stronger team […]. I was completely stressed about whether I could perform at all. I was </w:t>
      </w:r>
      <w:proofErr w:type="gramStart"/>
      <w:r w:rsidRPr="005C2C37">
        <w:rPr>
          <w:rStyle w:val="Emphasis"/>
        </w:rPr>
        <w:t>absolutely nervous</w:t>
      </w:r>
      <w:proofErr w:type="gramEnd"/>
      <w:r w:rsidRPr="005C2C37">
        <w:rPr>
          <w:rStyle w:val="Emphasis"/>
        </w:rPr>
        <w:t xml:space="preserve">, shaking, lighting one cigarette after another (t)”. </w:t>
      </w:r>
      <w:r w:rsidRPr="005C2C37">
        <w:t>Another aspect highlighted in relation to opponents was associated with the draft (i.e., League of Legends). The players provided examples such as when opponents effectively counter their chosen team composition or, more broadly, situations where their own team's initial draft (the selection of characters or champions) is suboptimal or not well-suited for the match. For instance, Toni discussed that his team “</w:t>
      </w:r>
      <w:r w:rsidRPr="005C2C37">
        <w:rPr>
          <w:i/>
        </w:rPr>
        <w:t xml:space="preserve">forgot to ban that one champion and then [his team] also picked the </w:t>
      </w:r>
      <w:r w:rsidRPr="005C2C37">
        <w:rPr>
          <w:i/>
        </w:rPr>
        <w:lastRenderedPageBreak/>
        <w:t>wrong champion (t)</w:t>
      </w:r>
      <w:r w:rsidRPr="005C2C37">
        <w:t>”, leading to a collective lack of energy to motivate themselves or each other and a general feeling of disappointment. In addition, the interviewees reported a stressor relating to opponents performing provocative actions before, during, and after game play (e.g., use of emotes to mock, trash-talking).</w:t>
      </w:r>
    </w:p>
    <w:p w14:paraId="5BB8A414" w14:textId="77777777" w:rsidR="005F26A8" w:rsidRPr="005C2C37" w:rsidRDefault="005F26A8" w:rsidP="005F26A8">
      <w:pPr>
        <w:pStyle w:val="Heading3"/>
      </w:pPr>
      <w:r w:rsidRPr="005C2C37">
        <w:t>Organizational Stressors</w:t>
      </w:r>
    </w:p>
    <w:p w14:paraId="557B83BB" w14:textId="0272523D" w:rsidR="005F26A8" w:rsidRPr="005C2C37" w:rsidRDefault="005F26A8" w:rsidP="005F26A8">
      <w:r w:rsidRPr="005C2C37">
        <w:t xml:space="preserve">Technical issues such as an internet crash, game crash, or lag, were highlighted by the participants. For example, Thomas mentioned “Nothing is more frustrating than an internet crash in the middle of a crucial match (t)”. In addition, amateur </w:t>
      </w:r>
      <w:r w:rsidR="00A65ACF" w:rsidRPr="005C2C37">
        <w:t>esports</w:t>
      </w:r>
      <w:r w:rsidRPr="005C2C37">
        <w:t xml:space="preserve"> players reflected upon the pressure of travel, including sleeping in hostels, as stressful. Furthermore, the participants discussed that both familiar and unfamiliar competitive environments could cause stress. Independent of the competition, </w:t>
      </w:r>
      <w:r w:rsidR="00A65ACF" w:rsidRPr="005C2C37">
        <w:t>esports</w:t>
      </w:r>
      <w:r w:rsidRPr="005C2C37">
        <w:t xml:space="preserve"> players described competition for prizes, unexpected changes in competitive schedule or competition, and lack of resting opportunities as stressors. Additionally, amateur players elaborated on additional environmental stressors including team meetings, fixed training hours, long practice hours, and game patches. </w:t>
      </w:r>
    </w:p>
    <w:p w14:paraId="7E798F6C" w14:textId="77777777" w:rsidR="005F26A8" w:rsidRPr="005C2C37" w:rsidRDefault="005F26A8" w:rsidP="005F26A8">
      <w:pPr>
        <w:pStyle w:val="Heading3"/>
      </w:pPr>
      <w:r w:rsidRPr="005C2C37">
        <w:t>Social Stressors</w:t>
      </w:r>
    </w:p>
    <w:p w14:paraId="1880110E" w14:textId="77777777" w:rsidR="005F26A8" w:rsidRPr="005C2C37" w:rsidRDefault="005F26A8" w:rsidP="005F26A8">
      <w:pPr>
        <w:rPr>
          <w:b/>
          <w:i/>
        </w:rPr>
      </w:pPr>
      <w:r w:rsidRPr="005C2C37">
        <w:t xml:space="preserve">The amateur players discussed interactions with individuals outside their team as demanding. These interactions included in-person meetings and toxic and sexualized in-game communication. Max also mentioned feeling pressured by the need to meet and converse with many people during familiar competitions. The toxic and sexualized in-game communication has been highlighted by Chrisi, drawing on her experience of playing online with strangers, as follows: </w:t>
      </w:r>
      <w:r w:rsidRPr="005C2C37">
        <w:rPr>
          <w:rStyle w:val="Emphasis"/>
        </w:rPr>
        <w:t xml:space="preserve">“The in-game communication is very toxic and sexist. Especially as a woman, you are already stressed when you go into </w:t>
      </w:r>
      <w:proofErr w:type="gramStart"/>
      <w:r w:rsidRPr="005C2C37">
        <w:rPr>
          <w:rStyle w:val="Emphasis"/>
        </w:rPr>
        <w:t>solo-que</w:t>
      </w:r>
      <w:proofErr w:type="gramEnd"/>
      <w:r w:rsidRPr="005C2C37">
        <w:rPr>
          <w:rStyle w:val="Emphasis"/>
        </w:rPr>
        <w:t xml:space="preserve"> alone. How can it be that you are discriminated all the time just because of your gender (t)”. </w:t>
      </w:r>
      <w:r w:rsidRPr="005C2C37">
        <w:rPr>
          <w:rStyle w:val="Emphasis"/>
          <w:i w:val="0"/>
        </w:rPr>
        <w:t xml:space="preserve">Similar to other amateur players, Michael acknowledged that esports </w:t>
      </w:r>
      <w:proofErr w:type="gramStart"/>
      <w:r w:rsidRPr="005C2C37">
        <w:rPr>
          <w:rStyle w:val="Emphasis"/>
          <w:i w:val="0"/>
        </w:rPr>
        <w:t>has</w:t>
      </w:r>
      <w:proofErr w:type="gramEnd"/>
      <w:r w:rsidRPr="005C2C37">
        <w:rPr>
          <w:rStyle w:val="Emphasis"/>
          <w:i w:val="0"/>
        </w:rPr>
        <w:t xml:space="preserve"> a negative environment: “Unfortunately, in esports, as I've often encountered, there are many negative people. Many use this anonymity to inflict suffering on </w:t>
      </w:r>
      <w:r w:rsidRPr="005C2C37">
        <w:rPr>
          <w:rStyle w:val="Emphasis"/>
          <w:i w:val="0"/>
        </w:rPr>
        <w:lastRenderedPageBreak/>
        <w:t xml:space="preserve">others, or however you want to phrase it (t).” </w:t>
      </w:r>
      <w:r w:rsidRPr="005C2C37">
        <w:t xml:space="preserve">Moreover, players reflected on external pressure including criticism from spectators, casters, friends, and family. Participants also highlighted the disruptive nature of external stimuli, such as screaming supporters and interfering noise, as well as the anxiety surrounding live interviews and the fear of unfriendly encounters with others.  </w:t>
      </w:r>
    </w:p>
    <w:p w14:paraId="041B1271" w14:textId="77777777" w:rsidR="005F26A8" w:rsidRPr="005C2C37" w:rsidRDefault="005F26A8" w:rsidP="005F26A8">
      <w:pPr>
        <w:pStyle w:val="Heading3"/>
      </w:pPr>
      <w:r w:rsidRPr="005C2C37">
        <w:t>Personal Stressors</w:t>
      </w:r>
    </w:p>
    <w:p w14:paraId="1D9F300D" w14:textId="7C818130" w:rsidR="005F26A8" w:rsidRPr="005C2C37" w:rsidRDefault="00A65ACF" w:rsidP="005F26A8">
      <w:pPr>
        <w:rPr>
          <w:rStyle w:val="Emphasis"/>
          <w:i w:val="0"/>
          <w:iCs w:val="0"/>
        </w:rPr>
      </w:pPr>
      <w:r w:rsidRPr="005C2C37">
        <w:t>Esports</w:t>
      </w:r>
      <w:r w:rsidR="005F26A8" w:rsidRPr="005C2C37">
        <w:t xml:space="preserve"> players mentioning personal stressors talked about difficulties balancing personal life and </w:t>
      </w:r>
      <w:r w:rsidRPr="005C2C37">
        <w:t>esport</w:t>
      </w:r>
      <w:r w:rsidR="005F26A8" w:rsidRPr="005C2C37">
        <w:t>s, uncertainty about exam outcomes, and relationship issues. For instance, participants spoke about not having enough time to play or thinking about playing while doing other activities, as Mike described: “Sometimes I would like to play more. Recently, I was at work and got annoyed that I couldn't play with my buddies. It even happens sometimes when I'm out with friends that I’d rather like to play (t).” Simon pointed out that he was receiving bad news and the need to address other personal matters that were previously forgotten. In contrast to other participants, Simon also mentioned his relationship as a potential stressor: “when your girlfriend is there and wants something from you, or whatever, that distracts you. That can, of course, have a negative impact (t</w:t>
      </w:r>
      <w:proofErr w:type="gramStart"/>
      <w:r w:rsidR="005F26A8" w:rsidRPr="005C2C37">
        <w:t>)“</w:t>
      </w:r>
      <w:proofErr w:type="gramEnd"/>
      <w:r w:rsidR="005F26A8" w:rsidRPr="005C2C37">
        <w:t xml:space="preserve">. </w:t>
      </w:r>
    </w:p>
    <w:p w14:paraId="7F0322A2" w14:textId="77777777" w:rsidR="005F26A8" w:rsidRPr="005C2C37" w:rsidRDefault="005F26A8" w:rsidP="005F26A8">
      <w:pPr>
        <w:pStyle w:val="Heading2"/>
      </w:pPr>
      <w:r w:rsidRPr="005C2C37">
        <w:t>Coping Strategies</w:t>
      </w:r>
    </w:p>
    <w:p w14:paraId="36549EBB" w14:textId="3B1F2623" w:rsidR="005F26A8" w:rsidRPr="005C2C37" w:rsidRDefault="005F26A8" w:rsidP="005F26A8">
      <w:r w:rsidRPr="005C2C37">
        <w:t xml:space="preserve">Professional </w:t>
      </w:r>
      <w:r w:rsidR="00A65ACF" w:rsidRPr="005C2C37">
        <w:t>esports</w:t>
      </w:r>
      <w:r w:rsidRPr="005C2C37">
        <w:t xml:space="preserve"> players highlighted a range of coping strategies that were categorized into the following themes: internal regulation, mastery coping, and goal withdrawal (Nicholls et al., 2016).</w:t>
      </w:r>
    </w:p>
    <w:p w14:paraId="675A4BC4" w14:textId="77777777" w:rsidR="005F26A8" w:rsidRPr="005C2C37" w:rsidRDefault="005F26A8" w:rsidP="005F26A8">
      <w:pPr>
        <w:pStyle w:val="Heading3"/>
      </w:pPr>
      <w:r w:rsidRPr="005C2C37">
        <w:t>Internal Regulation</w:t>
      </w:r>
    </w:p>
    <w:p w14:paraId="0E198442" w14:textId="7985F327" w:rsidR="005F26A8" w:rsidRPr="005C2C37" w:rsidRDefault="005F26A8" w:rsidP="005F26A8">
      <w:r w:rsidRPr="005C2C37">
        <w:t xml:space="preserve">Internal regulation strategies discussed by amateur </w:t>
      </w:r>
      <w:r w:rsidR="00A65ACF" w:rsidRPr="005C2C37">
        <w:t>esports</w:t>
      </w:r>
      <w:r w:rsidRPr="005C2C37">
        <w:t xml:space="preserve"> players included social networks relating to teammates, coaches, friends, and family. </w:t>
      </w:r>
      <w:r w:rsidR="00A65ACF" w:rsidRPr="005C2C37">
        <w:t>Esports</w:t>
      </w:r>
      <w:r w:rsidRPr="005C2C37">
        <w:t xml:space="preserve"> players utilized their network by talking to teammates, discussing issues with the team, receiving emotional support, spending time with teammates such as drinking nonalcoholic drinks or physical activity, and in general “benefiting from a healthy team atmosphere” as Thomas described it. Amy described this in a similar way when she expressed that the team environment helps her shift her attention and thoughts:</w:t>
      </w:r>
    </w:p>
    <w:p w14:paraId="03F39A98" w14:textId="77777777" w:rsidR="005F26A8" w:rsidRPr="005C2C37" w:rsidRDefault="005F26A8" w:rsidP="005F26A8">
      <w:pPr>
        <w:ind w:left="720" w:firstLine="0"/>
        <w:rPr>
          <w:rStyle w:val="Emphasis"/>
        </w:rPr>
      </w:pPr>
      <w:r w:rsidRPr="005C2C37">
        <w:rPr>
          <w:rStyle w:val="Emphasis"/>
        </w:rPr>
        <w:lastRenderedPageBreak/>
        <w:t xml:space="preserve">“We go on vacation </w:t>
      </w:r>
      <w:proofErr w:type="gramStart"/>
      <w:r w:rsidRPr="005C2C37">
        <w:rPr>
          <w:rStyle w:val="Emphasis"/>
        </w:rPr>
        <w:t>together,</w:t>
      </w:r>
      <w:proofErr w:type="gramEnd"/>
      <w:r w:rsidRPr="005C2C37">
        <w:rPr>
          <w:rStyle w:val="Emphasis"/>
        </w:rPr>
        <w:t xml:space="preserve"> we are very good friends and spend a lot of time together outside of the game. It’s </w:t>
      </w:r>
      <w:proofErr w:type="gramStart"/>
      <w:r w:rsidRPr="005C2C37">
        <w:rPr>
          <w:rStyle w:val="Emphasis"/>
        </w:rPr>
        <w:t>actually pretty</w:t>
      </w:r>
      <w:proofErr w:type="gramEnd"/>
      <w:r w:rsidRPr="005C2C37">
        <w:rPr>
          <w:rStyle w:val="Emphasis"/>
        </w:rPr>
        <w:t xml:space="preserve"> relaxed afterwards and you hang out with your friends and then you actually get out of such thoughts relatively quickly, think about other things (t).” </w:t>
      </w:r>
    </w:p>
    <w:p w14:paraId="337E58B1" w14:textId="77777777" w:rsidR="005F26A8" w:rsidRPr="005C2C37" w:rsidRDefault="005F26A8" w:rsidP="005F26A8">
      <w:pPr>
        <w:rPr>
          <w:rStyle w:val="Emphasis"/>
          <w:i w:val="0"/>
          <w:iCs w:val="0"/>
        </w:rPr>
      </w:pPr>
      <w:r w:rsidRPr="005C2C37">
        <w:rPr>
          <w:rStyle w:val="Emphasis"/>
          <w:i w:val="0"/>
          <w:iCs w:val="0"/>
        </w:rPr>
        <w:t xml:space="preserve">The following quote provides an example of how players like Tobias use physical activity </w:t>
      </w:r>
      <w:proofErr w:type="gramStart"/>
      <w:r w:rsidRPr="005C2C37">
        <w:rPr>
          <w:rStyle w:val="Emphasis"/>
          <w:i w:val="0"/>
          <w:iCs w:val="0"/>
        </w:rPr>
        <w:t>as a way to</w:t>
      </w:r>
      <w:proofErr w:type="gramEnd"/>
      <w:r w:rsidRPr="005C2C37">
        <w:rPr>
          <w:rStyle w:val="Emphasis"/>
          <w:i w:val="0"/>
          <w:iCs w:val="0"/>
        </w:rPr>
        <w:t xml:space="preserve"> manage stress:</w:t>
      </w:r>
    </w:p>
    <w:p w14:paraId="111D3CDE" w14:textId="77777777" w:rsidR="005F26A8" w:rsidRPr="005C2C37" w:rsidRDefault="005F26A8" w:rsidP="005F26A8">
      <w:pPr>
        <w:ind w:left="720" w:firstLine="0"/>
        <w:rPr>
          <w:rStyle w:val="Emphasis"/>
        </w:rPr>
      </w:pPr>
      <w:r w:rsidRPr="005C2C37">
        <w:rPr>
          <w:rStyle w:val="Emphasis"/>
        </w:rPr>
        <w:t>“I have a good balance with gaming and leisure. I go running a lot, which is my way of finding balance, because otherwise, I notice that I can’t concentrate as well, as I tend to be very fidgety. I also go for a run specifically before a competition to be more relaxed (t).”</w:t>
      </w:r>
    </w:p>
    <w:p w14:paraId="29B4DDD4" w14:textId="4BC9412C" w:rsidR="005F26A8" w:rsidRPr="005C2C37" w:rsidRDefault="005F26A8" w:rsidP="005F26A8">
      <w:proofErr w:type="gramStart"/>
      <w:r w:rsidRPr="005C2C37">
        <w:t>With regard to</w:t>
      </w:r>
      <w:proofErr w:type="gramEnd"/>
      <w:r w:rsidRPr="005C2C37">
        <w:t xml:space="preserve"> in-game events, </w:t>
      </w:r>
      <w:r w:rsidR="00A65ACF" w:rsidRPr="005C2C37">
        <w:t>esports</w:t>
      </w:r>
      <w:r w:rsidRPr="005C2C37">
        <w:t xml:space="preserve"> players described starting out with a passive playstyle and relying on their teammates for support. For example, Thomas articulated that it “might be better to pull back at that moment and let others take the lead than be frustrated […]”. In addition, the coach’s role in providing emotional support and being someone to talk to has also been addressed by the participants. For instance, Ben said the following: “It really helped when we were told by the coaching staff: ‘Hey guys, it happens, such a game can happen. Stay calm, let’s take a short break’ (t).” Furthermore, friends and family were contacted to manage the demands of the competitive environment. </w:t>
      </w:r>
      <w:r w:rsidR="00A65ACF" w:rsidRPr="005C2C37">
        <w:t>Esports</w:t>
      </w:r>
      <w:r w:rsidRPr="005C2C37">
        <w:t xml:space="preserve"> players noted seeking social support by engaging in shared activities with friends (e.g., doing sports, visiting a bar), and talking to their family prior before a competition. </w:t>
      </w:r>
    </w:p>
    <w:p w14:paraId="1AAEC4F1" w14:textId="77777777" w:rsidR="005F26A8" w:rsidRPr="005C2C37" w:rsidRDefault="005F26A8" w:rsidP="005F26A8">
      <w:pPr>
        <w:rPr>
          <w:rStyle w:val="Emphasis"/>
        </w:rPr>
      </w:pPr>
      <w:r w:rsidRPr="005C2C37">
        <w:t>Another reported internal regulation strategy was utilizing breathing techniques. Laura expressed this, for example, as follows: “just breathe, you can’t change it anyway, relax”. Other strategies included meditation, countdowns, music immersion, refreshing showers, established routines, and mental imagery. To illustrate, Markus shared a compelling perspective on how imagery serves as a powerful motivational force for him:</w:t>
      </w:r>
      <w:r w:rsidRPr="005C2C37">
        <w:rPr>
          <w:rStyle w:val="Emphasis"/>
        </w:rPr>
        <w:t xml:space="preserve"> “I have this scene in my head, when you win now, then people react like this and that. That often makes me play better, because I just want to win so much (t)”. </w:t>
      </w:r>
    </w:p>
    <w:p w14:paraId="3DC60A7F" w14:textId="6E671D5D" w:rsidR="005F26A8" w:rsidRPr="005C2C37" w:rsidRDefault="00A65ACF" w:rsidP="005F26A8">
      <w:r w:rsidRPr="005C2C37">
        <w:lastRenderedPageBreak/>
        <w:t>Esports</w:t>
      </w:r>
      <w:r w:rsidR="005F26A8" w:rsidRPr="005C2C37">
        <w:t xml:space="preserve"> players also talked about unintentionally acting out their emotions by crying because of disappointment, swearing, and wanting to hit themselves. </w:t>
      </w:r>
      <w:r w:rsidRPr="005C2C37">
        <w:t>Esports</w:t>
      </w:r>
      <w:r w:rsidR="005F26A8" w:rsidRPr="005C2C37">
        <w:t xml:space="preserve"> players further highlighted a shift in focus towards alternative activities, which included dedicating time to academic pursuits, participating in sports, going for walks, enjoying humorous memes, prioritizing sleep, and taking deliberate relaxation breaks. Moreover, </w:t>
      </w:r>
      <w:r w:rsidRPr="005C2C37">
        <w:t>esports</w:t>
      </w:r>
      <w:r w:rsidR="005F26A8" w:rsidRPr="005C2C37">
        <w:t xml:space="preserve"> players acknowledged employing external factors to modulate their emotional responses to environmental stressors. This included consuming coffee and energy drinks, eating, or resorting to smoking to manage their emotional reactions effectively.</w:t>
      </w:r>
    </w:p>
    <w:p w14:paraId="718D85C5" w14:textId="77777777" w:rsidR="005F26A8" w:rsidRPr="005C2C37" w:rsidRDefault="005F26A8" w:rsidP="005F26A8">
      <w:pPr>
        <w:pStyle w:val="Heading3"/>
      </w:pPr>
      <w:r w:rsidRPr="005C2C37">
        <w:t>Mastery Coping</w:t>
      </w:r>
    </w:p>
    <w:p w14:paraId="5D51DC63" w14:textId="54F6E551" w:rsidR="005F26A8" w:rsidRPr="005C2C37" w:rsidRDefault="005F26A8" w:rsidP="005F26A8">
      <w:r w:rsidRPr="005C2C37">
        <w:t xml:space="preserve">The amateur </w:t>
      </w:r>
      <w:r w:rsidR="00A65ACF" w:rsidRPr="005C2C37">
        <w:t>esports</w:t>
      </w:r>
      <w:r w:rsidRPr="005C2C37">
        <w:t xml:space="preserve"> players reported managing challenging situations by actively enhancing their strategies. For instance, they dedicated more time to rigorous practice sessions, intensifying their efforts during training, and even attempted to lead the team individually when necessary. Thomas said “When my team is not performing well. I try my best to make the plays that make us win (t)”. In addition, </w:t>
      </w:r>
      <w:r w:rsidR="00A65ACF" w:rsidRPr="005C2C37">
        <w:t>esports</w:t>
      </w:r>
      <w:r w:rsidRPr="005C2C37">
        <w:t xml:space="preserve"> players discussed reappraising the situation and self-reflecting on past behaviors, defeats, and successes. The players also displayed a proactive approach by optimizing their surroundings, both at home and during training camps. Physical preparation was also emphasized, with </w:t>
      </w:r>
      <w:r w:rsidR="00A65ACF" w:rsidRPr="005C2C37">
        <w:t>esports</w:t>
      </w:r>
      <w:r w:rsidRPr="005C2C37">
        <w:t xml:space="preserve"> players engaging in hand-warming routines and stretches before matches. Effective communication was another strategy, as </w:t>
      </w:r>
      <w:r w:rsidR="00A65ACF" w:rsidRPr="005C2C37">
        <w:t>esports</w:t>
      </w:r>
      <w:r w:rsidRPr="005C2C37">
        <w:t xml:space="preserve"> players not only adapted their communication but also sought feedback to improve their performance. </w:t>
      </w:r>
      <w:r w:rsidR="00A65ACF" w:rsidRPr="005C2C37">
        <w:t>Esports</w:t>
      </w:r>
      <w:r w:rsidRPr="005C2C37">
        <w:t xml:space="preserve"> players reflected upon actively cultivating a culture of positive communication within the team. Additionally, the </w:t>
      </w:r>
      <w:r w:rsidR="00A65ACF" w:rsidRPr="005C2C37">
        <w:t>esports</w:t>
      </w:r>
      <w:r w:rsidRPr="005C2C37">
        <w:t xml:space="preserve"> players discussed seeking knowledge and inspiration by studying guides and professional gameplay. Lastly, the </w:t>
      </w:r>
      <w:r w:rsidR="00A65ACF" w:rsidRPr="005C2C37">
        <w:t>esports</w:t>
      </w:r>
      <w:r w:rsidRPr="005C2C37">
        <w:t xml:space="preserve"> players shared their commitment to maintaining a forward-looking mindset. Instead of dwelling on mistakes, they emphasized concentrating on their current performance and anticipating the next opportunity.</w:t>
      </w:r>
    </w:p>
    <w:p w14:paraId="2880ABB1" w14:textId="77777777" w:rsidR="005F26A8" w:rsidRPr="005C2C37" w:rsidRDefault="005F26A8" w:rsidP="005F26A8">
      <w:pPr>
        <w:pStyle w:val="Heading3"/>
      </w:pPr>
      <w:r w:rsidRPr="005C2C37">
        <w:t>Goal Withdrawal Strategies</w:t>
      </w:r>
    </w:p>
    <w:p w14:paraId="6B476417" w14:textId="6DE7F0B8" w:rsidR="005F26A8" w:rsidRPr="005C2C37" w:rsidRDefault="005F26A8" w:rsidP="005F26A8">
      <w:r w:rsidRPr="005C2C37">
        <w:lastRenderedPageBreak/>
        <w:t xml:space="preserve">Goal withdrawal strategies were not as prominent in the accounts of amateur </w:t>
      </w:r>
      <w:r w:rsidR="00A65ACF" w:rsidRPr="005C2C37">
        <w:t>esports</w:t>
      </w:r>
      <w:r w:rsidRPr="005C2C37">
        <w:t xml:space="preserve"> players. Nevertheless, some players shared that they distanced themselves from stressors, often manifesting as behavioral disengagement. This encompassed refraining from discussing mistakes with teammates, disregarding social media commentary, muting and reporting disruptive opponents, temporarily disconnecting from the gaming setup, and taking deliberate breaks. For example, Peter described his avoidance behavior when his calls don’t work: “Sometimes, when I’ve made one or two bad calls, I become quieter. […] I try to hold back a bit, not talk as much, and only provide necessary information”. When players lost games and felt unhappy about it, they considered physically removing themselves from the situation and tried to mentally distract themselves. Another example of goal withdrawal strategies was provided by Max: “If I don’t get along with someone and have to play with them, I try to avoid the situations together (t)”. </w:t>
      </w:r>
    </w:p>
    <w:p w14:paraId="2CD7A870" w14:textId="77777777" w:rsidR="005F26A8" w:rsidRPr="005C2C37" w:rsidRDefault="005F26A8" w:rsidP="005F26A8">
      <w:pPr>
        <w:pStyle w:val="Title"/>
      </w:pPr>
      <w:r w:rsidRPr="005C2C37">
        <w:t>Discussion</w:t>
      </w:r>
    </w:p>
    <w:p w14:paraId="6865A1AF" w14:textId="30E31AAE" w:rsidR="005F26A8" w:rsidRPr="005C2C37" w:rsidRDefault="005F26A8" w:rsidP="005F26A8">
      <w:bookmarkStart w:id="5" w:name="_Hlk149428204"/>
      <w:r w:rsidRPr="005C2C37">
        <w:t xml:space="preserve">The aim of the present qualitative study was to </w:t>
      </w:r>
      <w:r w:rsidRPr="005C2C37">
        <w:rPr>
          <w:rFonts w:eastAsia="Yu Mincho"/>
        </w:rPr>
        <w:t xml:space="preserve">provide new insights into the stressors and coping strategies of amateur </w:t>
      </w:r>
      <w:r w:rsidR="00A65ACF" w:rsidRPr="005C2C37">
        <w:rPr>
          <w:rFonts w:eastAsia="Yu Mincho"/>
        </w:rPr>
        <w:t>esports</w:t>
      </w:r>
      <w:r w:rsidRPr="005C2C37">
        <w:rPr>
          <w:rFonts w:eastAsia="Yu Mincho"/>
        </w:rPr>
        <w:t xml:space="preserve"> players</w:t>
      </w:r>
      <w:bookmarkEnd w:id="5"/>
      <w:r w:rsidRPr="005C2C37">
        <w:rPr>
          <w:rFonts w:eastAsia="Yu Mincho"/>
        </w:rPr>
        <w:t xml:space="preserve">. </w:t>
      </w:r>
      <w:r w:rsidRPr="005C2C37">
        <w:rPr>
          <w:rFonts w:eastAsia="Yu Mincho"/>
          <w:iCs/>
        </w:rPr>
        <w:t xml:space="preserve">Amateur esports players reflected upon a </w:t>
      </w:r>
      <w:r w:rsidRPr="005C2C37">
        <w:t>variety of stressors including</w:t>
      </w:r>
      <w:r w:rsidRPr="005C2C37">
        <w:softHyphen/>
        <w:t>: team stressors, performance stressors, organizational stressors, social stressors, and personal stressors. To manage these stressors, amateur players discussed mastery coping, internal regulation, and goal withdrawal.</w:t>
      </w:r>
    </w:p>
    <w:p w14:paraId="1DF89DFA" w14:textId="77777777" w:rsidR="005F26A8" w:rsidRPr="005C2C37" w:rsidRDefault="005F26A8" w:rsidP="005F26A8">
      <w:r w:rsidRPr="005C2C37">
        <w:t xml:space="preserve">The present study highlighted the role of the team (e.g., lack of communication), performance stressors (e.g., performance pressure), and organizational stressors (e.g., technical issues). While there is a degree of overlap in the stressors experienced by amateur and professional players, nuanced differences have been identified. Amateur players in the present study encounter stressors associated with criticism from random teammates, whereas professional players address negative comments within their team (e.g., </w:t>
      </w:r>
      <w:r w:rsidRPr="005C2C37">
        <w:fldChar w:fldCharType="begin" w:fldLock="1"/>
      </w:r>
      <w:r w:rsidRPr="005C2C37">
        <w:instrText>ADDIN CSL_CITATION {"citationItems":[{"id":"ITEM-1","itemData":{"author":[{"dropping-particle":"","family":"Leis","given":"O","non-dropping-particle":"","parse-names":false,"suffix":""},{"dropping-particle":"","family":"Lautenbach","given":"F","non-dropping-particle":"","parse-names":false,"suffix":""},{"dropping-particle":"","family":"Birch","given":"P D J","non-dropping-particle":"","parse-names":false,"suffix":""},{"dropping-particle":"","family":"Elbe","given":"Anne-Marie","non-dropping-particle":"","parse-names":false,"suffix":""}],"container-title":"International Journal of Esports","id":"ITEM-1","issue":"3","issued":{"date-parts":[["2022"]]},"page":"76","title":"Stressors, associated responses, and coping strategies in professional esports players: A qualitative study","type":"article-journal","volume":"3"},"uris":["http://www.mendeley.com/documents/?uuid=9381602b-03a2-48cf-847e-cbb2dffc4485"]},{"id":"ITEM-2","itemData":{"DOI":"https://doi.org/10.1016/j.psychsport.2021.102093","ISSN":"14690292","author":[{"dropping-particle":"","family":"Poulus","given":"D R","non-dropping-particle":"","parse-names":false,"suffix":""},{"dropping-particle":"","family":"Coulter","given":"TJ","non-dropping-particle":"","parse-names":false,"suffix":""},{"dropping-particle":"","family":"Trotter","given":"MG","non-dropping-particle":"","parse-names":false,"suffix":""},{"dropping-particle":"","family":"Polman","given":"R","non-dropping-particle":"","parse-names":false,"suffix":""}],"container-title":"Psychology of Sport and Exercise","id":"ITEM-2","issued":{"date-parts":[["2022"]]},"page":"102093","publisher":"Elsevier","title":"Longitudinal analysis of stressors, stress, coping and coping effectiveness in elite esports athletes","type":"article-journal","volume":"60"},"uris":["http://www.mendeley.com/documents/?uuid=b38db992-607a-43be-8d84-793112eea759"]}],"mendeley":{"formattedCitation":"(Leis et al., 2022; Poulus et al., 2022)","manualFormatting":"Leis et al., 2022; Poulus et al., 2022a)","plainTextFormattedCitation":"(Leis et al., 2022; Poulus et al., 2022)","previouslyFormattedCitation":"(Leis et al., 2022; Poulus et al., 2022)"},"properties":{"noteIndex":0},"schema":"https://github.com/citation-style-language/schema/raw/master/csl-citation.json"}</w:instrText>
      </w:r>
      <w:r w:rsidRPr="005C2C37">
        <w:fldChar w:fldCharType="separate"/>
      </w:r>
      <w:r w:rsidRPr="005C2C37">
        <w:rPr>
          <w:noProof/>
        </w:rPr>
        <w:t>Leis et al., 2022; Poulus et al., 2022a)</w:t>
      </w:r>
      <w:r w:rsidRPr="005C2C37">
        <w:fldChar w:fldCharType="end"/>
      </w:r>
      <w:r w:rsidRPr="005C2C37">
        <w:t xml:space="preserve">. This distinction could be attributed to the training environment of amateur players, who often engage in fewer games as a fixed team. Indeed, </w:t>
      </w:r>
      <w:r w:rsidRPr="005C2C37">
        <w:lastRenderedPageBreak/>
        <w:t xml:space="preserve">studies have demonstrated that unclear roles are also a stressor in traditional sports (e.g., </w:t>
      </w:r>
      <w:proofErr w:type="spellStart"/>
      <w:r w:rsidRPr="005C2C37">
        <w:t>Mellalieu</w:t>
      </w:r>
      <w:proofErr w:type="spellEnd"/>
      <w:r w:rsidRPr="005C2C37">
        <w:t xml:space="preserve"> et al., 2009). Team stressors may be more prevalent in female amateur players as this sample reported sexualized comments and negative comments due to their gender </w:t>
      </w:r>
      <w:r w:rsidRPr="005C2C37">
        <w:fldChar w:fldCharType="begin" w:fldLock="1"/>
      </w:r>
      <w:r w:rsidRPr="005C2C37">
        <w:instrText>ADDIN CSL_CITATION {"citationItems":[{"id":"ITEM-1","itemData":{"author":[{"dropping-particle":"","family":"Leis","given":"O","non-dropping-particle":"","parse-names":false,"suffix":""},{"dropping-particle":"","family":"Sharpe","given":"B T","non-dropping-particle":"","parse-names":false,"suffix":""},{"dropping-particle":"","family":"Pelikan","given":"V","non-dropping-particle":"","parse-names":false,"suffix":""},{"dropping-particle":"","family":"Fritsch","given":"J","non-dropping-particle":"","parse-names":false,"suffix":""},{"dropping-particle":"","family":"Nicholls","given":"A","non-dropping-particle":"","parse-names":false,"suffix":""},{"dropping-particle":"","family":"Poulus","given":"D R","non-dropping-particle":"","parse-names":false,"suffix":""}],"container-title":"PsyArXiv Preprints","id":"ITEM-1","issued":{"date-parts":[["2023"]]},"title":"Stressors and coping strategies in esports: A systematic review","type":"article-journal"},"uris":["http://www.mendeley.com/documents/?uuid=9153702b-439b-4d31-9cd6-453271a78620"]}],"mendeley":{"formattedCitation":"(Leis, Sharpe, et al., 2023)","manualFormatting":"(e.g., Leis, Sharpe, et al., 2023)","plainTextFormattedCitation":"(Leis, Sharpe, et al., 2023)","previouslyFormattedCitation":"(Leis, Sharpe, et al., 2023)"},"properties":{"noteIndex":0},"schema":"https://github.com/citation-style-language/schema/raw/master/csl-citation.json"}</w:instrText>
      </w:r>
      <w:r w:rsidRPr="005C2C37">
        <w:fldChar w:fldCharType="separate"/>
      </w:r>
      <w:r w:rsidRPr="005C2C37">
        <w:rPr>
          <w:noProof/>
        </w:rPr>
        <w:t>(e.g., Leis et al., 2024)</w:t>
      </w:r>
      <w:r w:rsidRPr="005C2C37">
        <w:fldChar w:fldCharType="end"/>
      </w:r>
      <w:r w:rsidRPr="005C2C37">
        <w:t xml:space="preserve">. Although research on (professional) female esports players is limited, studies show that female players experience includes more sexual harassment in online gaming compared to men (e.g., Rubalcaba et al., 2018). Reflecting on organizational stressors, the data suggests that amateur players generally experience fewer organizational stressors compared to their professional counterparts (e.g., Leis et al., 2022; Poulus et al., 2022a). Fletcher et al. (2006) also suggested that organizational stressors may be more prevalent and pertinent at the higher levels of competitive performance. The significance of organizational stressors appears to be reduced due to less structured and financially demanding nature of the amateur </w:t>
      </w:r>
      <w:proofErr w:type="gramStart"/>
      <w:r w:rsidRPr="005C2C37">
        <w:t>esports</w:t>
      </w:r>
      <w:proofErr w:type="gramEnd"/>
      <w:r w:rsidRPr="005C2C37">
        <w:t xml:space="preserve"> scene, where players typically have fewer commitments to organizations, sponsors, and extensive competitive schedules. As such, a stressor that prominently affects professional, but is less evident among amateur players, is the impact of social media (e.g., </w:t>
      </w:r>
      <w:r w:rsidRPr="005C2C37">
        <w:fldChar w:fldCharType="begin" w:fldLock="1"/>
      </w:r>
      <w:r w:rsidRPr="005C2C37">
        <w:instrText>ADDIN CSL_CITATION {"citationItems":[{"id":"ITEM-1","itemData":{"author":[{"dropping-particle":"","family":"Leis","given":"O","non-dropping-particle":"","parse-names":false,"suffix":""},{"dropping-particle":"","family":"Lautenbach","given":"F","non-dropping-particle":"","parse-names":false,"suffix":""},{"dropping-particle":"","family":"Birch","given":"P D J","non-dropping-particle":"","parse-names":false,"suffix":""},{"dropping-particle":"","family":"Elbe","given":"Anne-Marie","non-dropping-particle":"","parse-names":false,"suffix":""}],"container-title":"International Journal of Esports","id":"ITEM-1","issue":"3","issued":{"date-parts":[["2022"]]},"page":"76","title":"Stressors, associated responses, and coping strategies in professional esports players: A qualitative study","type":"article-journal","volume":"3"},"uris":["http://www.mendeley.com/documents/?uuid=9381602b-03a2-48cf-847e-cbb2dffc4485"]},{"id":"ITEM-2","itemData":{"DOI":"10.4018/IJGCMS.2019040102","ISSN":"19423896","abstract":"Researchers have examined some of the psychological aspects of competing at a high level in esports. The present study aims to build on this literature by examining the various stressors faced and the associated coping strategies employed by seven esports competitors. The interviews were inductively analysed, and the findings illustrated a range of internal (e.g., communication issues, lack of shared team goals) and external (e.g., event audience, media interviews) stressors that the participants faced. Following this, the coping strategies used to deal with these stressors were deductively analysed. A number of emotion- (e.g., breathing, relaxation), problem- (e.g., intra-team communication after matches), and approach- (e.g., team camps, delegating roles) coping strategies were described by participants. Avoidance coping strategies were predominantly highlighted as being used during games. Results are considered in line with how applied practitioners might support players to develop strategies to deal with stressors, which might in turn lead to performance enhancements.","author":[{"dropping-particle":"","family":"Smith","given":"M J","non-dropping-particle":"","parse-names":false,"suffix":""},{"dropping-particle":"","family":"Birch","given":"P D J","non-dropping-particle":"","parse-names":false,"suffix":""},{"dropping-particle":"","family":"Bright","given":"D","non-dropping-particle":"","parse-names":false,"suffix":""}],"container-title":"International Journal of Gaming and Computer-Mediated Simulations","id":"ITEM-2","issue":"2","issued":{"date-parts":[["2019"]]},"page":"22-39","title":"Identifying stressors and coping strategies of elite esports competitors","type":"article-journal","volume":"11"},"uris":["http://www.mendeley.com/documents/?uuid=b2af4bb3-9829-4466-a114-362fd6732901"]}],"mendeley":{"formattedCitation":"(Leis et al., 2022; M J Smith et al., 2019)","manualFormatting":"Leis et al., 2022; Smith et al., 2019)","plainTextFormattedCitation":"(Leis et al., 2022; M J Smith et al., 2019)","previouslyFormattedCitation":"(Leis et al., 2022; M J Smith et al., 2019)"},"properties":{"noteIndex":0},"schema":"https://github.com/citation-style-language/schema/raw/master/csl-citation.json"}</w:instrText>
      </w:r>
      <w:r w:rsidRPr="005C2C37">
        <w:fldChar w:fldCharType="separate"/>
      </w:r>
      <w:r w:rsidRPr="005C2C37">
        <w:rPr>
          <w:noProof/>
        </w:rPr>
        <w:t>Leis et al., 2022; Smith et al., 2019)</w:t>
      </w:r>
      <w:r w:rsidRPr="005C2C37">
        <w:fldChar w:fldCharType="end"/>
      </w:r>
      <w:r w:rsidRPr="005C2C37">
        <w:t xml:space="preserve">. Personal stressors, such as balancing life or uncertainty about exams, did not appear to be prominent in the narratives of both amateur and professional esports players.  </w:t>
      </w:r>
    </w:p>
    <w:p w14:paraId="65D14CC5" w14:textId="68E1A219" w:rsidR="005F26A8" w:rsidRPr="005C2C37" w:rsidRDefault="005F26A8" w:rsidP="005F26A8">
      <w:r w:rsidRPr="005C2C37">
        <w:t xml:space="preserve">Amateur esports players in this study rely on their social networks for stress management, emphasizing internal regulation. Unlike professionals who also acknowledge this coping strategy (Leis et al., 2022; Smith et al., 2019), amateurs appear to place a greater emphasis on it. For instance, amateur players often lean on friends and family for emotional </w:t>
      </w:r>
      <w:proofErr w:type="gramStart"/>
      <w:r w:rsidRPr="005C2C37">
        <w:t>support, and</w:t>
      </w:r>
      <w:proofErr w:type="gramEnd"/>
      <w:r w:rsidRPr="005C2C37">
        <w:t xml:space="preserve"> spending their leisure time with them. This suggests a potential prioritization of social relationships over performance in amateur contexts, though further research is needed to confirm this (e.g., Trotter et al., 2021). Generally, studies like LePrince et al. (2018) underscore the perceived benefits of social networks in athletes, such as drawing on motivational support or collectively venting emotions. While breathing techniques stood out as the predominant internal regulation strategy among amateur esports players, additional approaches </w:t>
      </w:r>
      <w:r w:rsidRPr="005C2C37">
        <w:lastRenderedPageBreak/>
        <w:t xml:space="preserve">included acceptance, engaging in alternative activities, and creating distance from gaming-related pursuits. In contrast to research on professional players (e.g., Leis et al., 2022; Smith et al., 2019), amateur esports players in the present study appeared to not prioritize strategies aimed at adjusting focus during gameplay. Similarly, Trotter et al. (2023) reported less self-regulation among student-level players compared to national-level players. Studies in the sport context also demonstrated self-regulation as a differentiating factor between elite football players and less skilled counterparts </w:t>
      </w:r>
      <w:r w:rsidRPr="005C2C37">
        <w:fldChar w:fldCharType="begin" w:fldLock="1"/>
      </w:r>
      <w:r w:rsidRPr="005C2C37">
        <w:instrText>ADDIN CSL_CITATION {"citationItems":[{"id":"ITEM-1","itemData":{"author":[{"dropping-particle":"","family":"Toering","given":"Tynke T","non-dropping-particle":"","parse-names":false,"suffix":""},{"dropping-particle":"","family":"Elferink-Gemser","given":"Marije T","non-dropping-particle":"","parse-names":false,"suffix":""},{"dropping-particle":"","family":"Jordet","given":"Geir","non-dropping-particle":"","parse-names":false,"suffix":""},{"dropping-particle":"","family":"Visscher","given":"Chris","non-dropping-particle":"","parse-names":false,"suffix":""}],"container-title":"Journal of sports sciences","id":"ITEM-1","issue":"14","issued":{"date-parts":[["2009"]]},"page":"1509-1517","publisher":"Taylor \\&amp; Francis","title":"Self-regulation and performance level of elite and non-elite youth soccer players","type":"article-journal","volume":"27"},"uris":["http://www.mendeley.com/documents/?uuid=5f109dbc-cc3c-47b3-a4b7-b8ffae72fb24"]}],"mendeley":{"formattedCitation":"(Toering et al., 2009)","plainTextFormattedCitation":"(Toering et al., 2009)","previouslyFormattedCitation":"(Toering et al., 2009)"},"properties":{"noteIndex":0},"schema":"https://github.com/citation-style-language/schema/raw/master/csl-citation.json"}</w:instrText>
      </w:r>
      <w:r w:rsidRPr="005C2C37">
        <w:fldChar w:fldCharType="separate"/>
      </w:r>
      <w:r w:rsidRPr="005C2C37">
        <w:rPr>
          <w:noProof/>
        </w:rPr>
        <w:t>(Toering et al., 2009)</w:t>
      </w:r>
      <w:r w:rsidRPr="005C2C37">
        <w:fldChar w:fldCharType="end"/>
      </w:r>
      <w:r w:rsidRPr="005C2C37">
        <w:t xml:space="preserve">. One potential explanation could be that amateur players may not have reached the same level of strategic awareness, in-game decision-making proficiency, self-evaluation as their professional counterparts (e.g., Trotter et al., 2023). This disparity may arise due to factors such as a potential lack of advanced strategic awareness, limited access to coaching, strategic training sessions, and sport psychology resources. Additionally, the consequences of inconsistent focus adjustments during gameplay might be less severe in the context of amateur esports. Overall, research indicates that both amateur and professional </w:t>
      </w:r>
      <w:r w:rsidR="00A65ACF" w:rsidRPr="005C2C37">
        <w:t>esports</w:t>
      </w:r>
      <w:r w:rsidRPr="005C2C37">
        <w:t xml:space="preserve"> players utilize comparable strategies within the competitive environment </w:t>
      </w:r>
      <w:r w:rsidRPr="005C2C37">
        <w:fldChar w:fldCharType="begin" w:fldLock="1"/>
      </w:r>
      <w:r w:rsidRPr="005C2C37">
        <w:instrText>ADDIN CSL_CITATION {"citationItems":[{"id":"ITEM-1","itemData":{"author":[{"dropping-particle":"","family":"Hong","given":"Hee Jung","non-dropping-particle":"","parse-names":false,"suffix":""},{"dropping-particle":"","family":"Connelly","given":"Jenni","non-dropping-particle":"","parse-names":false,"suffix":""}],"container-title":"International Journal of Esports","id":"ITEM-1","issue":"2","issued":{"date-parts":[["2022"]]},"page":"93","title":"High e-Performance: esports players` coping skills and strategies","type":"article-journal","volume":"2"},"uris":["http://www.mendeley.com/documents/?uuid=a5886ae2-3807-4698-8300-691bb9efdbc5"]},{"id":"ITEM-2","itemData":{"author":[{"dropping-particle":"","family":"Leis","given":"O","non-dropping-particle":"","parse-names":false,"suffix":""},{"dropping-particle":"","family":"Lautenbach","given":"F","non-dropping-particle":"","parse-names":false,"suffix":""},{"dropping-particle":"","family":"Birch","given":"P D J","non-dropping-particle":"","parse-names":false,"suffix":""},{"dropping-particle":"","family":"Elbe","given":"Anne-Marie","non-dropping-particle":"","parse-names":false,"suffix":""}],"container-title":"International Journal of Esports","id":"ITEM-2","issue":"3","issued":{"date-parts":[["2022"]]},"page":"76","title":"Stressors, associated responses, and coping strategies in professional esports players: A qualitative study","type":"article-journal","volume":"3"},"uris":["http://www.mendeley.com/documents/?uuid=9381602b-03a2-48cf-847e-cbb2dffc4485"]},{"id":"ITEM-3","itemData":{"author":[{"dropping-particle":"","family":"Leis","given":"O","non-dropping-particle":"","parse-names":false,"suffix":""},{"dropping-particle":"","family":"Watson","given":"M","non-dropping-particle":"","parse-names":false,"suffix":""},{"dropping-particle":"","family":"Swettenham","given":"L","non-dropping-particle":"","parse-names":false,"suffix":""},{"dropping-particle":"","family":"Pedraza-Ramirez","given":"I","non-dropping-particle":"","parse-names":false,"suffix":""},{"dropping-particle":"","family":"Lautenbach","given":"F","non-dropping-particle":"","parse-names":false,"suffix":""}],"container-title":"Journal of Electronic Gaming and Esports","id":"ITEM-3","issue":"1","issued":{"date-parts":[["2023"]]},"publisher":"Human Kinetics","title":"Stress management strategies in esports: An exploratory online survey on applied practice","type":"article-journal","volume":"1"},"uris":["http://www.mendeley.com/documents/?uuid=baf2f3db-ae0d-4cba-9ab3-5d78d40680e2"]}],"mendeley":{"formattedCitation":"(Hong &amp; Connelly, 2022; Leis et al., 2022; Leis, Watson, et al., 2023)","plainTextFormattedCitation":"(Hong &amp; Connelly, 2022; Leis et al., 2022; Leis, Watson, et al., 2023)","previouslyFormattedCitation":"(Hong &amp; Connelly, 2022; Leis et al., 2022; Leis, Watson, et al., 2023)"},"properties":{"noteIndex":0},"schema":"https://github.com/citation-style-language/schema/raw/master/csl-citation.json"}</w:instrText>
      </w:r>
      <w:r w:rsidRPr="005C2C37">
        <w:fldChar w:fldCharType="separate"/>
      </w:r>
      <w:r w:rsidRPr="005C2C37">
        <w:rPr>
          <w:noProof/>
        </w:rPr>
        <w:t>(Hong &amp; Connelly, 2022; Leis et al., 2022; Leis et al., 2023)</w:t>
      </w:r>
      <w:r w:rsidRPr="005C2C37">
        <w:fldChar w:fldCharType="end"/>
      </w:r>
      <w:r w:rsidRPr="005C2C37">
        <w:t xml:space="preserve">, with goal withdrawal strategies receiving little attention across esports players </w:t>
      </w:r>
      <w:r w:rsidRPr="005C2C37">
        <w:fldChar w:fldCharType="begin" w:fldLock="1"/>
      </w:r>
      <w:r w:rsidRPr="005C2C37">
        <w:instrText>ADDIN CSL_CITATION {"citationItems":[{"id":"ITEM-1","itemData":{"author":[{"dropping-particle":"","family":"Leis","given":"O","non-dropping-particle":"","parse-names":false,"suffix":""},{"dropping-particle":"","family":"Sharpe","given":"B T","non-dropping-particle":"","parse-names":false,"suffix":""},{"dropping-particle":"","family":"Pelikan","given":"V","non-dropping-particle":"","parse-names":false,"suffix":""},{"dropping-particle":"","family":"Fritsch","given":"J","non-dropping-particle":"","parse-names":false,"suffix":""},{"dropping-particle":"","family":"Nicholls","given":"A","non-dropping-particle":"","parse-names":false,"suffix":""},{"dropping-particle":"","family":"Poulus","given":"D R","non-dropping-particle":"","parse-names":false,"suffix":""}],"container-title":"PsyArXiv Preprints","id":"ITEM-1","issued":{"date-parts":[["2023"]]},"title":"Stressors and coping strategies in esports: A systematic review","type":"article-journal"},"uris":["http://www.mendeley.com/documents/?uuid=9153702b-439b-4d31-9cd6-453271a78620"]}],"mendeley":{"formattedCitation":"(Leis, Sharpe, et al., 2023)","plainTextFormattedCitation":"(Leis, Sharpe, et al., 2023)","previouslyFormattedCitation":"(Leis, Sharpe, et al., 2023)"},"properties":{"noteIndex":0},"schema":"https://github.com/citation-style-language/schema/raw/master/csl-citation.json"}</w:instrText>
      </w:r>
      <w:r w:rsidRPr="005C2C37">
        <w:fldChar w:fldCharType="separate"/>
      </w:r>
      <w:r w:rsidRPr="005C2C37">
        <w:rPr>
          <w:noProof/>
        </w:rPr>
        <w:t>(Leis et al., 2024)</w:t>
      </w:r>
      <w:r w:rsidRPr="005C2C37">
        <w:fldChar w:fldCharType="end"/>
      </w:r>
      <w:r w:rsidRPr="005C2C37">
        <w:t>.</w:t>
      </w:r>
    </w:p>
    <w:p w14:paraId="297B1050" w14:textId="77777777" w:rsidR="005F26A8" w:rsidRPr="005C2C37" w:rsidRDefault="005F26A8" w:rsidP="005F26A8">
      <w:r w:rsidRPr="005C2C37">
        <w:t xml:space="preserve"> The esports players in this study reported that a lack of self-regulatory skills such as poor goal setting and inadequately structured preparation resulted in perceived suboptimal performance, and an increase in the uncertainty of performance outcomes. This lack of self-regulatory skills </w:t>
      </w:r>
      <w:proofErr w:type="gramStart"/>
      <w:r w:rsidRPr="005C2C37">
        <w:t>have</w:t>
      </w:r>
      <w:proofErr w:type="gramEnd"/>
      <w:r w:rsidRPr="005C2C37">
        <w:t xml:space="preserve"> also been reported in previous studies. In a sample of 993 esports players, </w:t>
      </w:r>
      <w:r w:rsidRPr="005C2C37">
        <w:fldChar w:fldCharType="begin" w:fldLock="1"/>
      </w:r>
      <w:r w:rsidRPr="005C2C37">
        <w:instrText>ADDIN CSL_CITATION {"citationItems":[{"id":"ITEM-1","itemData":{"DOI":"https://doi.org/10.3389/fpsyg.2021.722030","author":[{"dropping-particle":"","family":"Trotter","given":"M G","non-dropping-particle":"","parse-names":false,"suffix":""},{"dropping-particle":"","family":"Coulter","given":"T J","non-dropping-particle":"","parse-names":false,"suffix":""},{"dropping-particle":"","family":"Davis","given":"P A","non-dropping-particle":"","parse-names":false,"suffix":""},{"dropping-particle":"","family":"…","given":"DR Poulus - Frontiers in","non-dropping-particle":"","parse-names":false,"suffix":""},{"dropping-particle":"","family":"2021","given":"Undefined","non-dropping-particle":"","parse-names":false,"suffix":""}],"container-title":"Frontiers in Psychology","id":"ITEM-1","issued":{"date-parts":[["2021"]]},"title":"Social support, self-regulation, and psychological skill use in e-athletes","type":"article-journal","volume":"12"},"uris":["http://www.mendeley.com/documents/?uuid=cff324d4-1056-37a4-a594-6a1f095081fd"]}],"mendeley":{"formattedCitation":"(Trotter et al., 2021)","manualFormatting":"Trotter et al. (2021)","plainTextFormattedCitation":"(Trotter et al., 2021)","previouslyFormattedCitation":"(Trotter et al., 2021)"},"properties":{"noteIndex":0},"schema":"https://github.com/citation-style-language/schema/raw/master/csl-citation.json"}</w:instrText>
      </w:r>
      <w:r w:rsidRPr="005C2C37">
        <w:fldChar w:fldCharType="separate"/>
      </w:r>
      <w:r w:rsidRPr="005C2C37">
        <w:rPr>
          <w:noProof/>
        </w:rPr>
        <w:t>Trotter et al. (2021)</w:t>
      </w:r>
      <w:r w:rsidRPr="005C2C37">
        <w:fldChar w:fldCharType="end"/>
      </w:r>
      <w:r w:rsidRPr="005C2C37">
        <w:t xml:space="preserve"> reported that the subsample of 846 amateur players (bottom 69%) demonstrated borderline impaired levels of self-regulation. It was also revealed that many psychological skills commonly used coping strategies (e.g., goal setting, imagery; </w:t>
      </w:r>
      <w:r w:rsidRPr="005C2C37">
        <w:fldChar w:fldCharType="begin" w:fldLock="1"/>
      </w:r>
      <w:r w:rsidRPr="005C2C37">
        <w:instrText>ADDIN CSL_CITATION {"citationItems":[{"id":"ITEM-1","itemData":{"author":[{"dropping-particle":"","family":"Surujlal","given":"J","non-dropping-particle":"","parse-names":false,"suffix":""},{"dropping-particle":"","family":"Zyl","given":"Y","non-dropping-particle":"Van","parse-names":false,"suffix":""},{"dropping-particle":"","family":"Nolan","given":"V T","non-dropping-particle":"","parse-names":false,"suffix":""}],"container-title":"African Journal for Physical Health Education, Recreation and Dance","id":"ITEM-1","issue":"42","issued":{"date-parts":[["2013"]]},"page":"1047-1059","publisher":"AFAHPER-SD","title":"Perceived stress and coping skills of university student-athletes and the relationship with life satisfaction","type":"article-journal","volume":"19"},"uris":["http://www.mendeley.com/documents/?uuid=aff0b35f-78c5-40fb-a127-aec5aa9f8a59"]},{"id":"ITEM-2","itemData":{"DOI":"10.3389/fpsyg.2020.02199","ISSN":"16641078","author":[{"dropping-particle":"","family":"Turner","given":"Martin J.","non-dropping-particle":"","parse-names":false,"suffix":""},{"dropping-particle":"V.","family":"Jones","given":"Marc","non-dropping-particle":"","parse-names":false,"suffix":""},{"dropping-particle":"","family":"Whittaker","given":"Anna C.","non-dropping-particle":"","parse-names":false,"suffix":""},{"dropping-particle":"","family":"Laborde","given":"Sylvain","non-dropping-particle":"","parse-names":false,"suffix":""},{"dropping-particle":"","family":"Williams","given":"Sarah","non-dropping-particle":"","parse-names":false,"suffix":""},{"dropping-particle":"","family":"Meijen","given":"Carla","non-dropping-particle":"","parse-names":false,"suffix":""},{"dropping-particle":"","family":"Tamminen","given":"Katherine A.","non-dropping-particle":"","parse-names":false,"suffix":""}],"container-title":"Frontiers in psychology","id":"ITEM-2","issued":{"date-parts":[["2020"]]},"page":"2199","publisher":"Frontiers Media SA","title":"Adaptation to psychological stress in sport","type":"article-journal","volume":"11"},"uris":["http://www.mendeley.com/documents/?uuid=3c4e485f-5a6f-4884-a076-df415184a93b"]}],"mendeley":{"formattedCitation":"(Surujlal et al., 2013; Turner et al., 2020)","manualFormatting":"Surujlal et al., 2013; Turner et al., 2020)","plainTextFormattedCitation":"(Surujlal et al., 2013; Turner et al., 2020)","previouslyFormattedCitation":"(Surujlal et al., 2013; Turner et al., 2020)"},"properties":{"noteIndex":0},"schema":"https://github.com/citation-style-language/schema/raw/master/csl-citation.json"}</w:instrText>
      </w:r>
      <w:r w:rsidRPr="005C2C37">
        <w:fldChar w:fldCharType="separate"/>
      </w:r>
      <w:r w:rsidRPr="005C2C37">
        <w:rPr>
          <w:noProof/>
        </w:rPr>
        <w:t>Surujlal et al., 2013; Turner et al., 2020)</w:t>
      </w:r>
      <w:r w:rsidRPr="005C2C37">
        <w:fldChar w:fldCharType="end"/>
      </w:r>
      <w:r w:rsidRPr="005C2C37">
        <w:t xml:space="preserve"> were used less by novices compared to expert esports players. Specifically, </w:t>
      </w:r>
      <w:r w:rsidRPr="005C2C37">
        <w:fldChar w:fldCharType="begin" w:fldLock="1"/>
      </w:r>
      <w:r w:rsidRPr="005C2C37">
        <w:instrText>ADDIN CSL_CITATION {"citationItems":[{"id":"ITEM-1","itemData":{"author":[{"dropping-particle":"","family":"Kleinman","given":"Erica","non-dropping-particle":"","parse-names":false,"suffix":""},{"dropping-particle":"","family":"Gayle","given":"Christian","non-dropping-particle":"","parse-names":false,"suffix":""},{"dropping-particle":"","family":"Seif El-Nasr","given":"Magy","non-dropping-particle":"","parse-names":false,"suffix":""}],"container-title":"Frontiers in Psychology","id":"ITEM-1","issued":{"date-parts":[["2021"]]},"page":"5570","publisher":"Frontiers","title":"“Because I'm Bad at the Game!” A Microanalytic Study of Self Regulated Learning in League of Legends","type":"article-journal","volume":"12"},"uris":["http://www.mendeley.com/documents/?uuid=407a9f40-abd1-4c41-a9a6-54d67cc1853e"]}],"mendeley":{"formattedCitation":"(Kleinman et al., 2021)","manualFormatting":"Kleinman et al. (2021)","plainTextFormattedCitation":"(Kleinman et al., 2021)","previouslyFormattedCitation":"(Kleinman et al., 2021)"},"properties":{"noteIndex":0},"schema":"https://github.com/citation-style-language/schema/raw/master/csl-citation.json"}</w:instrText>
      </w:r>
      <w:r w:rsidRPr="005C2C37">
        <w:fldChar w:fldCharType="separate"/>
      </w:r>
      <w:r w:rsidRPr="005C2C37">
        <w:rPr>
          <w:noProof/>
        </w:rPr>
        <w:t>Kleinman et al. (2021)</w:t>
      </w:r>
      <w:r w:rsidRPr="005C2C37">
        <w:fldChar w:fldCharType="end"/>
      </w:r>
      <w:r w:rsidRPr="005C2C37">
        <w:t xml:space="preserve"> found that expert League of Legends players reported a more even use of outcome and process goals compared to novices, who only set process </w:t>
      </w:r>
      <w:r w:rsidRPr="005C2C37">
        <w:lastRenderedPageBreak/>
        <w:t xml:space="preserve">goals. It is recommended that when amateur esports players employ goal setting as a stress coping strategy that they focus on setting both outcome and performance goals. Learning to set more effective goals, should also see improved performance outcomes. </w:t>
      </w:r>
      <w:r w:rsidRPr="005C2C37">
        <w:fldChar w:fldCharType="begin" w:fldLock="1"/>
      </w:r>
      <w:r w:rsidRPr="005C2C37">
        <w:instrText>ADDIN CSL_CITATION {"citationItems":[{"id":"ITEM-1","itemData":{"author":[{"dropping-particle":"","family":"Trotter","given":"M G","non-dropping-particle":"","parse-names":false,"suffix":""},{"dropping-particle":"","family":"Obine","given":"E A C","non-dropping-particle":"","parse-names":false,"suffix":""},{"dropping-particle":"","family":"Sharpe","given":"B T","non-dropping-particle":"","parse-names":false,"suffix":""}],"container-title":"Frontiers in Psychology","id":"ITEM-1","issued":{"date-parts":[["2023"]]},"publisher":"Frontiers Media SA","title":"Self-regulation, stress appraisal, and esport action performance","type":"article-journal","volume":"14"},"uris":["http://www.mendeley.com/documents/?uuid=5162e6b9-0439-469c-a409-3202d76c91fe"]}],"mendeley":{"formattedCitation":"(Trotter et al., 2023)","manualFormatting":"Trotter et al. (2023)","plainTextFormattedCitation":"(Trotter et al., 2023)","previouslyFormattedCitation":"(Trotter et al., 2023)"},"properties":{"noteIndex":0},"schema":"https://github.com/citation-style-language/schema/raw/master/csl-citation.json"}</w:instrText>
      </w:r>
      <w:r w:rsidRPr="005C2C37">
        <w:fldChar w:fldCharType="separate"/>
      </w:r>
      <w:r w:rsidRPr="005C2C37">
        <w:rPr>
          <w:noProof/>
        </w:rPr>
        <w:t>Trotter et al. (2023)</w:t>
      </w:r>
      <w:r w:rsidRPr="005C2C37">
        <w:fldChar w:fldCharType="end"/>
      </w:r>
      <w:r w:rsidRPr="005C2C37">
        <w:t xml:space="preserve"> found that self-regulation partially mediated the relationship between stress appraisal and performance (i.e., time trail speed, FPS accuracy) in </w:t>
      </w:r>
      <w:proofErr w:type="gramStart"/>
      <w:r w:rsidRPr="005C2C37">
        <w:t>Counter-Strike</w:t>
      </w:r>
      <w:proofErr w:type="gramEnd"/>
      <w:r w:rsidRPr="005C2C37">
        <w:t xml:space="preserve">: Global Offensive players. Overall, the present study highlighted similar strategies as reported by athletes, including strategies such as concentration, effort, and acceptance </w:t>
      </w:r>
      <w:r w:rsidRPr="005C2C37">
        <w:fldChar w:fldCharType="begin" w:fldLock="1"/>
      </w:r>
      <w:r w:rsidRPr="005C2C37">
        <w:instrText>ADDIN CSL_CITATION {"citationItems":[{"id":"ITEM-1","itemData":{"DOI":"10.1123/jcsp.2014-0020","ISSN":"1932927X","abstract":"This study investigated sport performers' coping strategies in response to organizational stressors, examined the utility of Skinner, Edge, Altman, and Sherwood's (2003) categorization of coping within a sport context, determined the short-term perceived effectiveness of the coping strategies used, and explored appraisal-coping associations. Thirteen national standard swimmers completed semistructured, interval-contingent diaries every day for 28 days. Results revealed 78 coping strategies, which supported 10 of Skinner et al.'s (2003) families of coping. Twenty-four different combinations of coping families were identified. The perceived most effective coping family used in isolation was self-reliance and in combination was escape and negotiation. Stressful appraisals were associated with varied coping strategies. The results highlight the complexity of coping and point to the importance of appraisal-coping associations. Skinner et al.'s (2003) categorization of coping provides a promising conceptual framework for the development of coping research in sport. © 2014 Human Kinetics, Inc.","author":[{"dropping-particle":"","family":"Didymus","given":"Faye F.","non-dropping-particle":"","parse-names":false,"suffix":""},{"dropping-particle":"","family":"Fletcher","given":"David","non-dropping-particle":"","parse-names":false,"suffix":""}],"container-title":"Journal of Clinical Sport Psychology","id":"ITEM-1","issue":"2","issued":{"date-parts":[["2014"]]},"page":"159-183","title":"Swimmers' experiences of organizational stress: Exploring the role of cognitive appraisal and coping strategies","type":"article-journal","volume":"8"},"uris":["http://www.mendeley.com/documents/?uuid=ce6853c5-bc53-4029-99eb-61093eff4396"]},{"id":"ITEM-2","itemData":{"DOI":"10.1080/2159676X.2020.1829013","ISSN":"1939845X","abstract":"Stressors and coping in cricket bowlers have yet to be explicitly examined. The present study aimed to investigate stressors and coping verbalisations of cricket bowlers during a competitive match using a Think Aloud (TA) method. TA provides access to a participant’s immediate short-term memory and overcomes limitations associated with retrospective methods such as recall bias and memory decay. Six semi-elite club level cricket bowlers were selected to verbalise their thoughts during a bowling spell in a real-life competitive match using TA. Verbalisations were recorded using an audio device and transcripts were thematically analysed to generate relevant stressors and coping themes. Findings indicated stressors and coping strategies varied throughout cricket bowling performance. Results also highlighted how stressors and coping responses represent a dynamic and recursive process and do not occur in isolation of one of another. Stressors were made up of organisational and competitive stressors and coping responses were coded using problem-focussed coping and emotion-focussed coping strategies. The findings from this study have extended previous literature by further understanding the stressors and coping responses of cricket bowlers by adopting a novel method of data collection, within an ecologically valid environment of real-life cricket competition. Applied implications and future research suggestions are discussed accordingly within the concluding remarks.","author":[{"dropping-particle":"","family":"McGreary","given":"Michael","non-dropping-particle":"","parse-names":false,"suffix":""},{"dropping-particle":"","family":"Birch","given":"Phil","non-dropping-particle":"","parse-names":false,"suffix":""},{"dropping-particle":"","family":"Eubank","given":"Martin","non-dropping-particle":"","parse-names":false,"suffix":""},{"dropping-particle":"","family":"Whitehead","given":"Amy","non-dropping-particle":"","parse-names":false,"suffix":""}],"container-title":"Qualitative Research in Sport, Exercise and Health","id":"ITEM-2","issue":"6","issued":{"date-parts":[["2021"]]},"page":"972-989","publisher":"Taylor \\&amp; Francis","title":"Thinking Aloud. A qualitative analysis of stressors and coping responses in cricket bowlers during a competitive match","type":"article-journal","volume":"13"},"uris":["http://www.mendeley.com/documents/?uuid=9323a271-ae10-4330-8d44-55aceb941817"]}],"mendeley":{"formattedCitation":"(Didymus &amp; Fletcher, 2014; McGreary et al., 2021)","plainTextFormattedCitation":"(Didymus &amp; Fletcher, 2014; McGreary et al., 2021)","previouslyFormattedCitation":"(Didymus &amp; Fletcher, 2014; McGreary et al., 2021)"},"properties":{"noteIndex":0},"schema":"https://github.com/citation-style-language/schema/raw/master/csl-citation.json"}</w:instrText>
      </w:r>
      <w:r w:rsidRPr="005C2C37">
        <w:fldChar w:fldCharType="separate"/>
      </w:r>
      <w:r w:rsidRPr="005C2C37">
        <w:rPr>
          <w:noProof/>
        </w:rPr>
        <w:t>(Didymus &amp; Fletcher, 2014; McGreary et al., 2021)</w:t>
      </w:r>
      <w:r w:rsidRPr="005C2C37">
        <w:fldChar w:fldCharType="end"/>
      </w:r>
      <w:r w:rsidRPr="005C2C37">
        <w:t xml:space="preserve">. </w:t>
      </w:r>
    </w:p>
    <w:p w14:paraId="712D925E" w14:textId="77777777" w:rsidR="005F26A8" w:rsidRPr="005C2C37" w:rsidRDefault="005F26A8" w:rsidP="005F26A8">
      <w:pPr>
        <w:pStyle w:val="Heading2"/>
      </w:pPr>
      <w:r w:rsidRPr="005C2C37">
        <w:t>Limitations</w:t>
      </w:r>
    </w:p>
    <w:p w14:paraId="7C552106" w14:textId="71B64E85" w:rsidR="005F26A8" w:rsidRPr="005C2C37" w:rsidRDefault="005F26A8" w:rsidP="005F26A8">
      <w:r w:rsidRPr="005C2C37">
        <w:t xml:space="preserve">The current study has several limitations that must be considered in future studies. As the interview guide primarily focused on the competitive experience of amateur </w:t>
      </w:r>
      <w:r w:rsidR="00A65ACF" w:rsidRPr="005C2C37">
        <w:t>esports</w:t>
      </w:r>
      <w:r w:rsidRPr="005C2C37">
        <w:t xml:space="preserve"> players, it may have limited insights into their personal stressors. In essence, the emphasis on competition-related stressors and coping strategies likely resulted in fewer responses related to non-competitive context or non-sporting stressors. In a similar vein, a prolonged qualitative approach (i.e., spending extended time with interviewees) with a greater interview duration might lead to an enhanced understanding of stressors and coping in esports across different facets of gameplay, such as the research conducted by </w:t>
      </w:r>
      <w:r w:rsidRPr="005C2C37">
        <w:fldChar w:fldCharType="begin" w:fldLock="1"/>
      </w:r>
      <w:r w:rsidRPr="005C2C37">
        <w:instrText>ADDIN CSL_CITATION {"citationItems":[{"id":"ITEM-1","itemData":{"DOI":"https://doi.org/10.1016/j.psychsport.2021.102093","ISSN":"14690292","author":[{"dropping-particle":"","family":"Poulus","given":"D R","non-dropping-particle":"","parse-names":false,"suffix":""},{"dropping-particle":"","family":"Coulter","given":"TJ","non-dropping-particle":"","parse-names":false,"suffix":""},{"dropping-particle":"","family":"Trotter","given":"MG","non-dropping-particle":"","parse-names":false,"suffix":""},{"dropping-particle":"","family":"Polman","given":"R","non-dropping-particle":"","parse-names":false,"suffix":""}],"container-title":"Psychology of Sport and Exercise","id":"ITEM-1","issued":{"date-parts":[["2022"]]},"page":"102093","publisher":"Elsevier","title":"Longitudinal analysis of stressors, stress, coping and coping effectiveness in elite esports athletes","type":"article-journal","volume":"60"},"uris":["http://www.mendeley.com/documents/?uuid=b38db992-607a-43be-8d84-793112eea759"]}],"mendeley":{"formattedCitation":"(Poulus et al., 2022)","manualFormatting":"Poulus et al. (2022a)","plainTextFormattedCitation":"(Poulus et al., 2022)","previouslyFormattedCitation":"(Poulus et al., 2022)"},"properties":{"noteIndex":0},"schema":"https://github.com/citation-style-language/schema/raw/master/csl-citation.json"}</w:instrText>
      </w:r>
      <w:r w:rsidRPr="005C2C37">
        <w:fldChar w:fldCharType="separate"/>
      </w:r>
      <w:r w:rsidRPr="005C2C37">
        <w:rPr>
          <w:noProof/>
        </w:rPr>
        <w:t>Poulus et al. (2022a)</w:t>
      </w:r>
      <w:r w:rsidRPr="005C2C37">
        <w:fldChar w:fldCharType="end"/>
      </w:r>
      <w:r w:rsidRPr="005C2C37">
        <w:t xml:space="preserve">. This study lacks in-depth explanation of the lived experiences and contextual detail related to stressors and coping strategies. Instead, the study provides a broad understanding of stressors and coping strategies without highlighting the nuances aspects of individual experiences. Furthermore, the present study provides limited insights on female </w:t>
      </w:r>
      <w:r w:rsidR="00A65ACF" w:rsidRPr="005C2C37">
        <w:t>esports</w:t>
      </w:r>
      <w:r w:rsidRPr="005C2C37">
        <w:t xml:space="preserve"> players and does not allow for generalization to specific esports games but only to amateur </w:t>
      </w:r>
      <w:r w:rsidR="00A65ACF" w:rsidRPr="005C2C37">
        <w:t>esport</w:t>
      </w:r>
      <w:r w:rsidRPr="005C2C37">
        <w:t xml:space="preserve">s in general. For example, </w:t>
      </w:r>
      <w:r w:rsidR="00A65ACF" w:rsidRPr="005C2C37">
        <w:t>esports</w:t>
      </w:r>
      <w:r w:rsidRPr="005C2C37">
        <w:t xml:space="preserve"> players from different games (e.g., </w:t>
      </w:r>
      <w:proofErr w:type="gramStart"/>
      <w:r w:rsidRPr="005C2C37">
        <w:t>CS:GO</w:t>
      </w:r>
      <w:proofErr w:type="gramEnd"/>
      <w:r w:rsidRPr="005C2C37">
        <w:t xml:space="preserve">) might recognize similarities and differences with the findings (e.g., Smith et al., 2019). </w:t>
      </w:r>
    </w:p>
    <w:p w14:paraId="68E0CD33" w14:textId="77777777" w:rsidR="005F26A8" w:rsidRPr="005C2C37" w:rsidRDefault="005F26A8" w:rsidP="005F26A8">
      <w:pPr>
        <w:pStyle w:val="Heading2"/>
      </w:pPr>
      <w:r w:rsidRPr="005C2C37">
        <w:t xml:space="preserve">Future Research </w:t>
      </w:r>
    </w:p>
    <w:p w14:paraId="132D1EA2" w14:textId="28A1470B" w:rsidR="005F26A8" w:rsidRPr="005C2C37" w:rsidRDefault="005F26A8" w:rsidP="005F26A8">
      <w:r w:rsidRPr="005C2C37">
        <w:lastRenderedPageBreak/>
        <w:t xml:space="preserve">To achieve a greater understanding of stressors and coping in (amateur) esports, studies should investigate the effects of the identified stressors and individual and interpersonal coping strategies on stress and performance (Leis et al., 2022). Indeed, recent research in sport has highlighted the importance and utility of interpersonal coping </w:t>
      </w:r>
      <w:r w:rsidRPr="005C2C37">
        <w:fldChar w:fldCharType="begin" w:fldLock="1"/>
      </w:r>
      <w:r w:rsidRPr="005C2C37">
        <w:instrText>ADDIN CSL_CITATION {"citationItems":[{"id":"ITEM-1","itemData":{"DOI":"https://doi.org/10.1080/1750984X.2023.2251137","author":[{"dropping-particle":"","family":"Eckardt","given":"Valeria C","non-dropping-particle":"","parse-names":false,"suffix":""},{"dropping-particle":"","family":"Tamminen","given":"Katherine A","non-dropping-particle":"","parse-names":false,"suffix":""}],"container-title":"International Review of Sport and Exercise Psychology","id":"ITEM-1","issued":{"date-parts":[["2023"]]},"page":"1-27","publisher":"Taylor \\&amp; Francis","title":"A scoping review on interpersonal coping in sports","type":"article-journal"},"uris":["http://www.mendeley.com/documents/?uuid=8b892d9d-a052-4362-90d5-090234d54770"]}],"mendeley":{"formattedCitation":"(Eckardt &amp; Tamminen, 2023)","plainTextFormattedCitation":"(Eckardt &amp; Tamminen, 2023)","previouslyFormattedCitation":"(Eckardt &amp; Tamminen, 2023)"},"properties":{"noteIndex":0},"schema":"https://github.com/citation-style-language/schema/raw/master/csl-citation.json"}</w:instrText>
      </w:r>
      <w:r w:rsidRPr="005C2C37">
        <w:fldChar w:fldCharType="separate"/>
      </w:r>
      <w:r w:rsidRPr="005C2C37">
        <w:rPr>
          <w:noProof/>
        </w:rPr>
        <w:t>(Eckardt &amp; Tamminen, 2023)</w:t>
      </w:r>
      <w:r w:rsidRPr="005C2C37">
        <w:fldChar w:fldCharType="end"/>
      </w:r>
      <w:r w:rsidRPr="005C2C37">
        <w:t xml:space="preserve">. Qualitative approaches such as diary methods and thinking aloud protocols could develop a greater understanding of these aspects (e.g., </w:t>
      </w:r>
      <w:r w:rsidRPr="005C2C37">
        <w:fldChar w:fldCharType="begin" w:fldLock="1"/>
      </w:r>
      <w:r w:rsidRPr="005C2C37">
        <w:instrText>ADDIN CSL_CITATION {"citationItems":[{"id":"ITEM-1","itemData":{"author":[{"dropping-particle":"","family":"Didymus","given":"Faye F","non-dropping-particle":"","parse-names":false,"suffix":""},{"dropping-particle":"V","family":"Jones","given":"Marc","non-dropping-particle":"","parse-names":false,"suffix":""}],"chapter-number":"3","container-title":"Stress, Well-Being, and Performance in Sport","editor":[{"dropping-particle":"","family":"Arnold","given":"R","non-dropping-particle":"","parse-names":false,"suffix":""},{"dropping-particle":"","family":"D","given":"Fletcher","non-dropping-particle":"","parse-names":false,"suffix":""}],"id":"ITEM-1","issued":{"date-parts":[["2021"]]},"page":"63-77","publisher":"Routledge","title":"Cognitive appraisals","type":"chapter"},"uris":["http://www.mendeley.com/documents/?uuid=bc3df75f-badf-4068-8861-d598ccb21043"]}],"mendeley":{"formattedCitation":"(Didymus &amp; Jones, 2021)","manualFormatting":"Didymus &amp; Jones, 2021)","plainTextFormattedCitation":"(Didymus &amp; Jones, 2021)","previouslyFormattedCitation":"(Didymus &amp; Jones, 2021)"},"properties":{"noteIndex":0},"schema":"https://github.com/citation-style-language/schema/raw/master/csl-citation.json"}</w:instrText>
      </w:r>
      <w:r w:rsidRPr="005C2C37">
        <w:fldChar w:fldCharType="separate"/>
      </w:r>
      <w:r w:rsidRPr="005C2C37">
        <w:rPr>
          <w:noProof/>
        </w:rPr>
        <w:t>Didymus &amp; Jones, 2021)</w:t>
      </w:r>
      <w:r w:rsidRPr="005C2C37">
        <w:fldChar w:fldCharType="end"/>
      </w:r>
      <w:r w:rsidRPr="005C2C37">
        <w:t xml:space="preserve">. For instance, </w:t>
      </w:r>
      <w:r w:rsidRPr="005C2C37">
        <w:fldChar w:fldCharType="begin" w:fldLock="1"/>
      </w:r>
      <w:r w:rsidRPr="005C2C37">
        <w:instrText>ADDIN CSL_CITATION {"citationItems":[{"id":"ITEM-1","itemData":{"author":[{"dropping-particle":"","family":"Birch","given":"Phil D J","non-dropping-particle":"","parse-names":false,"suffix":""},{"dropping-particle":"","family":"Yeoman","given":"Beth","non-dropping-particle":"","parse-names":false,"suffix":""},{"dropping-particle":"","family":"Whitehead","given":"Amy E","non-dropping-particle":"","parse-names":false,"suffix":""}],"container-title":"The Sport Psychologist","id":"ITEM-1","issue":"aop","issued":{"date-parts":[["2022"]]},"page":"1-10","publisher":"Human Kinetics","title":"“Think Aloud” as a Facilitator of Self-Regulation in Golfers","type":"article-journal","volume":"1"},"uris":["http://www.mendeley.com/documents/?uuid=2223d366-cfd9-4019-95aa-414bba41e95f"]}],"mendeley":{"formattedCitation":"(Birch et al., 2022)","manualFormatting":"Birch et al. (2022)","plainTextFormattedCitation":"(Birch et al., 2022)","previouslyFormattedCitation":"(Birch et al., 2022)"},"properties":{"noteIndex":0},"schema":"https://github.com/citation-style-language/schema/raw/master/csl-citation.json"}</w:instrText>
      </w:r>
      <w:r w:rsidRPr="005C2C37">
        <w:fldChar w:fldCharType="separate"/>
      </w:r>
      <w:r w:rsidRPr="005C2C37">
        <w:rPr>
          <w:noProof/>
        </w:rPr>
        <w:t>Birch et al. (2022a)</w:t>
      </w:r>
      <w:r w:rsidRPr="005C2C37">
        <w:fldChar w:fldCharType="end"/>
      </w:r>
      <w:r w:rsidRPr="005C2C37">
        <w:t xml:space="preserve"> provided preliminary evidence of the use of think aloud protocols to facilitate self-regulation in golfers. Future research should also explore the </w:t>
      </w:r>
      <w:proofErr w:type="spellStart"/>
      <w:r w:rsidRPr="005C2C37">
        <w:t>effectivess</w:t>
      </w:r>
      <w:proofErr w:type="spellEnd"/>
      <w:r w:rsidRPr="005C2C37">
        <w:t xml:space="preserve"> of cognitive, </w:t>
      </w:r>
      <w:proofErr w:type="spellStart"/>
      <w:r w:rsidRPr="005C2C37">
        <w:t>behavioural</w:t>
      </w:r>
      <w:proofErr w:type="spellEnd"/>
      <w:r w:rsidRPr="005C2C37">
        <w:t xml:space="preserve"> and emotional self-regulation as a coping strategy in esports, and seek to measure self-regulation using objective data such as temporal trace or multimodal data </w:t>
      </w:r>
      <w:r w:rsidRPr="005C2C37">
        <w:fldChar w:fldCharType="begin" w:fldLock="1"/>
      </w:r>
      <w:r w:rsidRPr="005C2C37">
        <w:instrText>ADDIN CSL_CITATION {"citationItems":[{"id":"ITEM-1","itemData":{"author":[{"dropping-particle":"","family":"Malmberg","given":"Jonna","non-dropping-particle":"","parse-names":false,"suffix":""},{"dropping-particle":"","family":"Järvelä","given":"Sanna","non-dropping-particle":"","parse-names":false,"suffix":""},{"dropping-particle":"","family":"Järvenoja","given":"Hanna","non-dropping-particle":"","parse-names":false,"suffix":""}],"container-title":"Contemporary Educational Psychology","id":"ITEM-1","issued":{"date-parts":[["2017"]]},"page":"160-174","publisher":"Elsevier","title":"Capturing temporal and sequential patterns of self-, co-, and socially shared regulation in the context of collaborative learning","type":"article-journal","volume":"49"},"uris":["http://www.mendeley.com/documents/?uuid=e8ad75ae-992d-4b9b-b118-a04b260ee20c"]}],"mendeley":{"formattedCitation":"(Malmberg et al., 2017)","plainTextFormattedCitation":"(Malmberg et al., 2017)","previouslyFormattedCitation":"(Malmberg et al., 2017)"},"properties":{"noteIndex":0},"schema":"https://github.com/citation-style-language/schema/raw/master/csl-citation.json"}</w:instrText>
      </w:r>
      <w:r w:rsidRPr="005C2C37">
        <w:fldChar w:fldCharType="separate"/>
      </w:r>
      <w:r w:rsidRPr="005C2C37">
        <w:rPr>
          <w:noProof/>
        </w:rPr>
        <w:t>(Malmberg et al., 2017)</w:t>
      </w:r>
      <w:r w:rsidRPr="005C2C37">
        <w:fldChar w:fldCharType="end"/>
      </w:r>
      <w:r w:rsidRPr="005C2C37">
        <w:t xml:space="preserve"> as well as heart rate variability (Welsh et al., 2023). In addition, future research could examine the relationship between factors such as expertise (Murphy et al. 2020) and personality (Birch et al., 2022b) on professional player’s ability to cope and manage stressors. For instance, research could delve into the experiences and coping strategies of female players. In general, studies should account for additional aspects such as the frequency, intensity, duration, perceived controllability, and severity of the stressors that esports player encounter (e.g., </w:t>
      </w:r>
      <w:r w:rsidRPr="005C2C37">
        <w:fldChar w:fldCharType="begin" w:fldLock="1"/>
      </w:r>
      <w:r w:rsidRPr="005C2C37">
        <w:instrText>ADDIN CSL_CITATION {"citationItems":[{"id":"ITEM-1","itemData":{"author":[{"dropping-particle":"","family":"Arnold","given":"R","non-dropping-particle":"","parse-names":false,"suffix":""},{"dropping-particle":"","family":"Fletcher","given":"D","non-dropping-particle":"","parse-names":false,"suffix":""}],"chapter-number":"1","container-title":"Stress, well-being, and performance in sport","editor":[{"dropping-particle":"","family":"Rachel","given":"A","non-dropping-particle":"","parse-names":false,"suffix":""},{"dropping-particle":"","family":"Fletcher","given":"D","non-dropping-particle":"","parse-names":false,"suffix":""}],"id":"ITEM-1","issued":{"date-parts":[["2021"]]},"page":"31-62","publisher":"Routeledge","title":"Stressors, hassles, and adversity","type":"chapter"},"uris":["http://www.mendeley.com/documents/?uuid=b8908a4f-759d-4974-a834-4a32bc787cb9"]}],"mendeley":{"formattedCitation":"(R Arnold &amp; Fletcher, 2021)","manualFormatting":"Arnold &amp; Fletcher, 2021)","plainTextFormattedCitation":"(R Arnold &amp; Fletcher, 2021)","previouslyFormattedCitation":"(R Arnold &amp; Fletcher, 2021)"},"properties":{"noteIndex":0},"schema":"https://github.com/citation-style-language/schema/raw/master/csl-citation.json"}</w:instrText>
      </w:r>
      <w:r w:rsidRPr="005C2C37">
        <w:fldChar w:fldCharType="separate"/>
      </w:r>
      <w:r w:rsidRPr="005C2C37">
        <w:rPr>
          <w:noProof/>
        </w:rPr>
        <w:t>Arnold &amp; Fletcher, 2021; Leis et al., 2024)</w:t>
      </w:r>
      <w:r w:rsidRPr="005C2C37">
        <w:fldChar w:fldCharType="end"/>
      </w:r>
      <w:r w:rsidRPr="005C2C37">
        <w:t xml:space="preserve">. As the importance of the team has been highlighted in terms of stressors and coping strategies, research on team cohesion and communication in esports seems highly valuable. Accordingly, future research could pay closer attention to how </w:t>
      </w:r>
      <w:r w:rsidR="00A65ACF" w:rsidRPr="005C2C37">
        <w:t>esports</w:t>
      </w:r>
      <w:r w:rsidRPr="005C2C37">
        <w:t xml:space="preserve"> players collectively appraise stressors and manage them together </w:t>
      </w:r>
      <w:r w:rsidRPr="005C2C37">
        <w:fldChar w:fldCharType="begin" w:fldLock="1"/>
      </w:r>
      <w:r w:rsidRPr="005C2C37">
        <w:instrText>ADDIN CSL_CITATION {"citationItems":[{"id":"ITEM-1","itemData":{"DOI":"https://doi.org/10.1080/1750984X.2023.2251137","author":[{"dropping-particle":"","family":"Eckardt","given":"Valeria C","non-dropping-particle":"","parse-names":false,"suffix":""},{"dropping-particle":"","family":"Tamminen","given":"Katherine A","non-dropping-particle":"","parse-names":false,"suffix":""}],"container-title":"International Review of Sport and Exercise Psychology","id":"ITEM-1","issued":{"date-parts":[["2023"]]},"page":"1-27","publisher":"Taylor \\&amp; Francis","title":"A scoping review on interpersonal coping in sports","type":"article-journal"},"uris":["http://www.mendeley.com/documents/?uuid=8b892d9d-a052-4362-90d5-090234d54770"]}],"mendeley":{"formattedCitation":"(Eckardt &amp; Tamminen, 2023)","plainTextFormattedCitation":"(Eckardt &amp; Tamminen, 2023)","previouslyFormattedCitation":"(Eckardt &amp; Tamminen, 2023)"},"properties":{"noteIndex":0},"schema":"https://github.com/citation-style-language/schema/raw/master/csl-citation.json"}</w:instrText>
      </w:r>
      <w:r w:rsidRPr="005C2C37">
        <w:fldChar w:fldCharType="separate"/>
      </w:r>
      <w:r w:rsidRPr="005C2C37">
        <w:rPr>
          <w:noProof/>
        </w:rPr>
        <w:t>(e.g., Eckardt &amp; Tamminen, 2023)</w:t>
      </w:r>
      <w:r w:rsidRPr="005C2C37">
        <w:fldChar w:fldCharType="end"/>
      </w:r>
      <w:r w:rsidRPr="005C2C37">
        <w:t xml:space="preserve">. Additionally, tailored workshops on team cohesion </w:t>
      </w:r>
      <w:r w:rsidRPr="005C2C37">
        <w:fldChar w:fldCharType="begin" w:fldLock="1"/>
      </w:r>
      <w:r w:rsidRPr="005C2C37">
        <w:instrText>ADDIN CSL_CITATION {"citationItems":[{"id":"ITEM-1","itemData":{"DOI":"https://doi.org/10.1123/cssep.2021-0023","ISBN":"0000000270106","author":[{"dropping-particle":"","family":"Swettenham","given":"Laura","non-dropping-particle":"","parse-names":false,"suffix":""},{"dropping-particle":"","family":"Whitehead","given":"Amy","non-dropping-particle":"","parse-names":false,"suffix":""}],"container-title":"Case Studies in Sport and Exercise Psychology","id":"ITEM-1","issued":{"date-parts":[["2022"]]},"page":"36-44","title":"Working in esports: Developing team cohesion","type":"article-journal","volume":"6"},"uris":["http://www.mendeley.com/documents/?uuid=70f9f704-d7b6-4ef8-9c34-dcd8c064397d"]}],"mendeley":{"formattedCitation":"(Swettenham &amp; Whitehead, 2022)","plainTextFormattedCitation":"(Swettenham &amp; Whitehead, 2022)","previouslyFormattedCitation":"(Swettenham &amp; Whitehead, 2022)"},"properties":{"noteIndex":0},"schema":"https://github.com/citation-style-language/schema/raw/master/csl-citation.json"}</w:instrText>
      </w:r>
      <w:r w:rsidRPr="005C2C37">
        <w:fldChar w:fldCharType="separate"/>
      </w:r>
      <w:r w:rsidRPr="005C2C37">
        <w:rPr>
          <w:noProof/>
        </w:rPr>
        <w:t>(Swettenham &amp; Whitehead, 2022)</w:t>
      </w:r>
      <w:r w:rsidRPr="005C2C37">
        <w:fldChar w:fldCharType="end"/>
      </w:r>
      <w:r w:rsidRPr="005C2C37">
        <w:t xml:space="preserve">, adapted coping effectiveness training </w:t>
      </w:r>
      <w:r w:rsidRPr="005C2C37">
        <w:fldChar w:fldCharType="begin" w:fldLock="1"/>
      </w:r>
      <w:r w:rsidRPr="005C2C37">
        <w:instrText>ADDIN CSL_CITATION {"citationItems":[{"id":"ITEM-1","itemData":{"author":[{"dropping-particle":"","family":"Poulus","given":"D R","non-dropping-particle":"","parse-names":false,"suffix":""},{"dropping-particle":"","family":"Bennett","given":"K","non-dropping-particle":"","parse-names":false,"suffix":""},{"dropping-particle":"","family":"Swann","given":"C","non-dropping-particle":"","parse-names":false,"suffix":""},{"dropping-particle":"","family":"Moyle","given":"G","non-dropping-particle":"","parse-names":false,"suffix":""},{"dropping-particle":"","family":"Polman","given":"R","non-dropping-particle":"","parse-names":false,"suffix":""}],"container-title":"Psychology of Sport and Exercise","id":"ITEM-1","issued":{"date-parts":[["2023"]]},"page":"102510","publisher":"Elsevier","title":"The influence of an esports-adapted coping effectiveness training (E-CET) on resilience, mental health, and subjective performance among elite league of Legends players: A pilot study","type":"article-journal"},"uris":["http://www.mendeley.com/documents/?uuid=698b9b17-5865-41ed-80b4-31116ef2cffe"]}],"mendeley":{"formattedCitation":"(Poulus et al., 2023)","plainTextFormattedCitation":"(Poulus et al., 2023)","previouslyFormattedCitation":"(Poulus et al., 2023)"},"properties":{"noteIndex":0},"schema":"https://github.com/citation-style-language/schema/raw/master/csl-citation.json"}</w:instrText>
      </w:r>
      <w:r w:rsidRPr="005C2C37">
        <w:fldChar w:fldCharType="separate"/>
      </w:r>
      <w:r w:rsidRPr="005C2C37">
        <w:rPr>
          <w:noProof/>
        </w:rPr>
        <w:t>(Poulus et al., 2023)</w:t>
      </w:r>
      <w:r w:rsidRPr="005C2C37">
        <w:fldChar w:fldCharType="end"/>
      </w:r>
      <w:r w:rsidRPr="005C2C37">
        <w:t xml:space="preserve">, and appraisal workshops </w:t>
      </w:r>
      <w:r w:rsidRPr="005C2C37">
        <w:fldChar w:fldCharType="begin" w:fldLock="1"/>
      </w:r>
      <w:r w:rsidRPr="005C2C37">
        <w:instrText>ADDIN CSL_CITATION {"citationItems":[{"id":"ITEM-1","itemData":{"author":[{"dropping-particle":"","family":"Sammy","given":"Nadine","non-dropping-particle":"","parse-names":false,"suffix":""},{"dropping-particle":"","family":"Anstiss","given":"Paul A","non-dropping-particle":"","parse-names":false,"suffix":""},{"dropping-particle":"","family":"Moore","given":"Lee J","non-dropping-particle":"","parse-names":false,"suffix":""},{"dropping-particle":"","family":"Freeman","given":"Paul","non-dropping-particle":"","parse-names":false,"suffix":""},{"dropping-particle":"","family":"Wilson","given":"Mark R","non-dropping-particle":"","parse-names":false,"suffix":""},{"dropping-particle":"","family":"Vine","given":"Samuel J","non-dropping-particle":"","parse-names":false,"suffix":""}],"container-title":"Anxiety, Stress, \\&amp; Coping","id":"ITEM-1","issue":"6","issued":{"date-parts":[["2017"]]},"page":"619-629","publisher":"Taylor \\&amp; Francis","title":"The effects of arousal reappraisal on stress responses, performance and attention","type":"article-journal","volume":"30"},"uris":["http://www.mendeley.com/documents/?uuid=953ae56c-fa4d-44b2-8cfb-5891932ecaea"]}],"mendeley":{"formattedCitation":"(Sammy et al., 2017)","plainTextFormattedCitation":"(Sammy et al., 2017)","previouslyFormattedCitation":"(Sammy et al., 2017)"},"properties":{"noteIndex":0},"schema":"https://github.com/citation-style-language/schema/raw/master/csl-citation.json"}</w:instrText>
      </w:r>
      <w:r w:rsidRPr="005C2C37">
        <w:fldChar w:fldCharType="separate"/>
      </w:r>
      <w:r w:rsidRPr="005C2C37">
        <w:rPr>
          <w:noProof/>
        </w:rPr>
        <w:t>(Sharpe et al., 2024)</w:t>
      </w:r>
      <w:r w:rsidRPr="005C2C37">
        <w:fldChar w:fldCharType="end"/>
      </w:r>
      <w:r w:rsidRPr="005C2C37">
        <w:t xml:space="preserve"> should be investigated and refined for esports contexts.</w:t>
      </w:r>
    </w:p>
    <w:p w14:paraId="44FCDF0E" w14:textId="77777777" w:rsidR="005F26A8" w:rsidRPr="005C2C37" w:rsidRDefault="005F26A8" w:rsidP="005F26A8">
      <w:pPr>
        <w:pStyle w:val="Heading2"/>
      </w:pPr>
      <w:r w:rsidRPr="005C2C37">
        <w:t>Practical Implications</w:t>
      </w:r>
    </w:p>
    <w:p w14:paraId="3405EA63" w14:textId="2FCD4F51" w:rsidR="005F26A8" w:rsidRPr="005C2C37" w:rsidRDefault="005F26A8" w:rsidP="005F26A8">
      <w:r w:rsidRPr="005C2C37">
        <w:t>Awareness of specific stressors in amateur esports and coping strategies could support esports players to proactively recognize and apply tailored techniques, optimizing their performance and well-</w:t>
      </w:r>
      <w:r w:rsidRPr="005C2C37">
        <w:lastRenderedPageBreak/>
        <w:t xml:space="preserve">being (e.g., Leis et al., 2024; Swettenham et al., 2024). This notion aligns with recent assertions by Smith and colleagues (2019), advocating for the assessment of current psychological skill employment in esports, subsequently tailoring training strategies to the precise demands of the specific </w:t>
      </w:r>
      <w:r w:rsidR="00A65ACF" w:rsidRPr="005C2C37">
        <w:t>esports</w:t>
      </w:r>
      <w:r w:rsidRPr="005C2C37">
        <w:t xml:space="preserve">. To actualize this perspective, practitioners in esports—comprising sport psychologists and performance coaches—may benefit from developing a comprehensive understanding of their roles while maintaining a diligent exchange of information within the boundaries of confidentiality (Swettenham et al., 2024; </w:t>
      </w:r>
      <w:r w:rsidRPr="005C2C37">
        <w:fldChar w:fldCharType="begin" w:fldLock="1"/>
      </w:r>
      <w:r w:rsidRPr="005C2C37">
        <w:instrText>ADDIN CSL_CITATION {"citationItems":[{"id":"ITEM-1","itemData":{"abstract":"Prompted by the paucity of existing literature on best-practice approaches to applied sport psychology in esports, this perspective paper proposes a parallel approach involving separate roles for a sport psychologist and a performance coach on the same esports team. This article briefly outlines a number of key practical and ethical considerations that underpin this approach as well as applied sport psychology work in esports more generally.","author":[{"dropping-particle":"","family":"Watson","given":"M","non-dropping-particle":"","parse-names":false,"suffix":""},{"dropping-particle":"","family":"Abbott","given":"C","non-dropping-particle":"","parse-names":false,"suffix":""},{"dropping-particle":"","family":"Pedraza-Ramirez","given":"I","non-dropping-particle":"","parse-names":false,"suffix":""}],"container-title":"International Journal of Esports","id":"ITEM-1","issue":"1","issued":{"date-parts":[["2021"]]},"title":"A parallel approach to performance and sport psychology work in esports teams","type":"article-journal","volume":"1"},"uris":["http://www.mendeley.com/documents/?uuid=7418604a-dd2b-46bf-b5f5-57d079e35ac2"]}],"mendeley":{"formattedCitation":"(Watson et al., 2021)","manualFormatting":"Watson et al. (2021)","plainTextFormattedCitation":"(Watson et al., 2021)","previouslyFormattedCitation":"(Watson et al., 2021)"},"properties":{"noteIndex":0},"schema":"https://github.com/citation-style-language/schema/raw/master/csl-citation.json"}</w:instrText>
      </w:r>
      <w:r w:rsidRPr="005C2C37">
        <w:fldChar w:fldCharType="separate"/>
      </w:r>
      <w:r w:rsidRPr="005C2C37">
        <w:rPr>
          <w:noProof/>
        </w:rPr>
        <w:t>Watson et al., 2021)</w:t>
      </w:r>
      <w:r w:rsidRPr="005C2C37">
        <w:fldChar w:fldCharType="end"/>
      </w:r>
      <w:r w:rsidRPr="005C2C37">
        <w:t>. Drawing from the present study's findings, interventions directed towards enhancing team cohesion and refining interpersonal communication within amateur esport</w:t>
      </w:r>
      <w:r w:rsidR="00A65ACF" w:rsidRPr="005C2C37">
        <w:t>s</w:t>
      </w:r>
      <w:r w:rsidRPr="005C2C37">
        <w:t xml:space="preserve"> players stand out as potential avenues for implementation </w:t>
      </w:r>
      <w:r w:rsidRPr="005C2C37">
        <w:fldChar w:fldCharType="begin" w:fldLock="1"/>
      </w:r>
      <w:r w:rsidRPr="005C2C37">
        <w:instrText>ADDIN CSL_CITATION {"citationItems":[{"id":"ITEM-1","itemData":{"DOI":"https://doi.org/10.1123/cssep.2021-0023","ISBN":"0000000270106","author":[{"dropping-particle":"","family":"Swettenham","given":"Laura","non-dropping-particle":"","parse-names":false,"suffix":""},{"dropping-particle":"","family":"Whitehead","given":"Amy","non-dropping-particle":"","parse-names":false,"suffix":""}],"container-title":"Case Studies in Sport and Exercise Psychology","id":"ITEM-1","issued":{"date-parts":[["2022"]]},"page":"36-44","title":"Working in esports: Developing team cohesion","type":"article-journal","volume":"6"},"uris":["http://www.mendeley.com/documents/?uuid=70f9f704-d7b6-4ef8-9c34-dcd8c064397d"]}],"mendeley":{"formattedCitation":"(Swettenham &amp; Whitehead, 2022)","plainTextFormattedCitation":"(Swettenham &amp; Whitehead, 2022)","previouslyFormattedCitation":"(Swettenham &amp; Whitehead, 2022)"},"properties":{"noteIndex":0},"schema":"https://github.com/citation-style-language/schema/raw/master/csl-citation.json"}</w:instrText>
      </w:r>
      <w:r w:rsidRPr="005C2C37">
        <w:fldChar w:fldCharType="separate"/>
      </w:r>
      <w:r w:rsidRPr="005C2C37">
        <w:rPr>
          <w:noProof/>
        </w:rPr>
        <w:t>(Swettenham &amp; Whitehead, 2022)</w:t>
      </w:r>
      <w:r w:rsidRPr="005C2C37">
        <w:fldChar w:fldCharType="end"/>
      </w:r>
      <w:r w:rsidRPr="005C2C37">
        <w:t xml:space="preserve">. Given the </w:t>
      </w:r>
      <w:r w:rsidR="00A65ACF" w:rsidRPr="005C2C37">
        <w:t>esports</w:t>
      </w:r>
      <w:r w:rsidRPr="005C2C37">
        <w:t xml:space="preserve"> players' endorsement of strategies encompassing dietary adjustments, hydration, preparatory routines, and meditative practices, workshops oriented towards various regulatory techniques could hold potential for amateur esports teams (e.g., Smith et al., 2019). Furthermore, the stress management strategies outlined by Leis et al. (2023) could provide valuable insights for developing personalized approaches both pre- and post-competition in amateur esports. By implementing platforms facilitating exposure to specialized consultation, tailored to address distinct aspects attuned to the unique requirements of individual </w:t>
      </w:r>
      <w:r w:rsidR="00A65ACF" w:rsidRPr="005C2C37">
        <w:t>esports</w:t>
      </w:r>
      <w:r w:rsidRPr="005C2C37">
        <w:t xml:space="preserve"> players or teams, even within amateur environments, the holistic growth and adaptive evolution of esports endeavors stand to be notably fortified.</w:t>
      </w:r>
    </w:p>
    <w:p w14:paraId="61FDAAAF" w14:textId="77777777" w:rsidR="005F26A8" w:rsidRPr="005C2C37" w:rsidRDefault="005F26A8" w:rsidP="005F26A8">
      <w:pPr>
        <w:pStyle w:val="Heading2"/>
      </w:pPr>
      <w:r w:rsidRPr="005C2C37">
        <w:t xml:space="preserve">Conclusion </w:t>
      </w:r>
    </w:p>
    <w:p w14:paraId="5B89E9CB" w14:textId="77777777" w:rsidR="005F26A8" w:rsidRPr="005C2C37" w:rsidRDefault="005F26A8" w:rsidP="005F26A8">
      <w:r w:rsidRPr="005C2C37">
        <w:t xml:space="preserve">In conclusion, amateur players in the present study discussed various stressors, including to team stressors (e.g., lack of communication), performance stressors (e.g., performance pressure), organizational stressors (e.g., technical issues), social stressors (e.g., toxic in-game comments), and personal stressors (e.g., balancing life commitments). Amateur players reflected the use of mastery coping (e.g., intensifying effort) and internal regulation (e.g., relying on social networks), with a lesser emphasis in the interviews on goal withdrawal coping (e.g., behavioral disengagement). Despite </w:t>
      </w:r>
      <w:r w:rsidRPr="005C2C37">
        <w:lastRenderedPageBreak/>
        <w:t xml:space="preserve">similarities with professional players, amateurs prioritize reliance on social networks for support. While this study is limited by its focus on competition-related stressors and lack of in-depth exploration, it highlights avenues for future research and practical implications. For example, future research could explore how stressors and coping strategies impact performance and the effectiveness of interventions. Intervention strategies might focus on enhancing team cohesion and communication to improve player performance and well-being. </w:t>
      </w:r>
      <w:r w:rsidRPr="005C2C37">
        <w:br w:type="page"/>
      </w:r>
    </w:p>
    <w:p w14:paraId="54DAF201" w14:textId="77777777" w:rsidR="005F26A8" w:rsidRPr="005C2C37" w:rsidRDefault="005F26A8" w:rsidP="005F26A8">
      <w:pPr>
        <w:pStyle w:val="Heading1"/>
      </w:pPr>
      <w:r w:rsidRPr="005C2C37">
        <w:lastRenderedPageBreak/>
        <w:t>References</w:t>
      </w:r>
    </w:p>
    <w:p w14:paraId="6E82E15C" w14:textId="77777777" w:rsidR="005F26A8" w:rsidRPr="005C2C37" w:rsidRDefault="005F26A8" w:rsidP="005F26A8">
      <w:pPr>
        <w:widowControl w:val="0"/>
        <w:autoSpaceDE w:val="0"/>
        <w:autoSpaceDN w:val="0"/>
        <w:adjustRightInd w:val="0"/>
        <w:ind w:left="480" w:hanging="480"/>
        <w:rPr>
          <w:rFonts w:cs="Calibri"/>
          <w:noProof/>
          <w:szCs w:val="24"/>
        </w:rPr>
      </w:pPr>
      <w:r w:rsidRPr="005C2C37">
        <w:fldChar w:fldCharType="begin" w:fldLock="1"/>
      </w:r>
      <w:r w:rsidRPr="005C2C37">
        <w:instrText xml:space="preserve">ADDIN Mendeley Bibliography CSL_BIBLIOGRAPHY </w:instrText>
      </w:r>
      <w:r w:rsidRPr="005C2C37">
        <w:fldChar w:fldCharType="separate"/>
      </w:r>
      <w:r w:rsidRPr="005C2C37">
        <w:rPr>
          <w:rFonts w:cs="Calibri"/>
          <w:noProof/>
          <w:szCs w:val="24"/>
        </w:rPr>
        <w:t xml:space="preserve">Arnold, R, &amp; Fletcher, D. (2012). A research synthesis and taxonomic classification of the organizational stressors encountered by sport performers. </w:t>
      </w:r>
      <w:r w:rsidRPr="005C2C37">
        <w:rPr>
          <w:rFonts w:cs="Calibri"/>
          <w:i/>
          <w:iCs/>
          <w:noProof/>
          <w:szCs w:val="24"/>
        </w:rPr>
        <w:t>Journal of Sport and Exercise Psychology</w:t>
      </w:r>
      <w:r w:rsidRPr="005C2C37">
        <w:rPr>
          <w:rFonts w:cs="Calibri"/>
          <w:noProof/>
          <w:szCs w:val="24"/>
        </w:rPr>
        <w:t xml:space="preserve">, </w:t>
      </w:r>
      <w:r w:rsidRPr="005C2C37">
        <w:rPr>
          <w:rFonts w:cs="Calibri"/>
          <w:i/>
          <w:iCs/>
          <w:noProof/>
          <w:szCs w:val="24"/>
        </w:rPr>
        <w:t>34</w:t>
      </w:r>
      <w:r w:rsidRPr="005C2C37">
        <w:rPr>
          <w:rFonts w:cs="Calibri"/>
          <w:noProof/>
          <w:szCs w:val="24"/>
        </w:rPr>
        <w:t>(3), 397–429. https://doi.org/10.1123/jsep.34.3.397</w:t>
      </w:r>
    </w:p>
    <w:p w14:paraId="2E0C6DD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Arnold, R, &amp; Fletcher, D. (2021). Stressors, hassles, and adversity. In A. Rachel &amp; D. Fletcher (Eds.), </w:t>
      </w:r>
      <w:r w:rsidRPr="005C2C37">
        <w:rPr>
          <w:rFonts w:cs="Calibri"/>
          <w:i/>
          <w:iCs/>
          <w:noProof/>
          <w:szCs w:val="24"/>
        </w:rPr>
        <w:t>Stress, well-being, and performance in sport</w:t>
      </w:r>
      <w:r w:rsidRPr="005C2C37">
        <w:rPr>
          <w:rFonts w:cs="Calibri"/>
          <w:noProof/>
          <w:szCs w:val="24"/>
        </w:rPr>
        <w:t xml:space="preserve"> (pp. 31–62). Routeledge.</w:t>
      </w:r>
    </w:p>
    <w:p w14:paraId="2DDE049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Arnold, Rachel, Fletcher, D., &amp; Daniels, K. (2017). Organisational stressors, coping, and outcomes in competitive sport. </w:t>
      </w:r>
      <w:r w:rsidRPr="005C2C37">
        <w:rPr>
          <w:rFonts w:cs="Calibri"/>
          <w:i/>
          <w:iCs/>
          <w:noProof/>
          <w:szCs w:val="24"/>
        </w:rPr>
        <w:t>Journal of Sports Sciences</w:t>
      </w:r>
      <w:r w:rsidRPr="005C2C37">
        <w:rPr>
          <w:rFonts w:cs="Calibri"/>
          <w:noProof/>
          <w:szCs w:val="24"/>
        </w:rPr>
        <w:t xml:space="preserve">, </w:t>
      </w:r>
      <w:r w:rsidRPr="005C2C37">
        <w:rPr>
          <w:rFonts w:cs="Calibri"/>
          <w:i/>
          <w:iCs/>
          <w:noProof/>
          <w:szCs w:val="24"/>
        </w:rPr>
        <w:t>35</w:t>
      </w:r>
      <w:r w:rsidRPr="005C2C37">
        <w:rPr>
          <w:rFonts w:cs="Calibri"/>
          <w:noProof/>
          <w:szCs w:val="24"/>
        </w:rPr>
        <w:t>(7), 694–703. https://doi.org/10.1080/02640414.2016.1184299</w:t>
      </w:r>
    </w:p>
    <w:p w14:paraId="396376B1"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Association for Applied Sport Psychology. (2011). </w:t>
      </w:r>
      <w:r w:rsidRPr="005C2C37">
        <w:rPr>
          <w:rFonts w:cs="Calibri"/>
          <w:i/>
          <w:iCs/>
          <w:noProof/>
          <w:szCs w:val="24"/>
        </w:rPr>
        <w:t>Ethics code: AASP ethical principles and standards</w:t>
      </w:r>
      <w:r w:rsidRPr="005C2C37">
        <w:rPr>
          <w:rFonts w:cs="Calibri"/>
          <w:noProof/>
          <w:szCs w:val="24"/>
        </w:rPr>
        <w:t>. https://appliedsportpsych.org/about/ethics/ethics-code/</w:t>
      </w:r>
    </w:p>
    <w:p w14:paraId="37CD299C"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Bhaskar, R., &amp; Bhaskar, R. (1979). </w:t>
      </w:r>
      <w:r w:rsidRPr="005C2C37">
        <w:rPr>
          <w:rFonts w:cs="Calibri"/>
          <w:i/>
          <w:iCs/>
          <w:noProof/>
          <w:szCs w:val="24"/>
        </w:rPr>
        <w:t>Philosophy and the human sciences: A philosophical critique of the contemporary human sciences. The possibility of naturalism</w:t>
      </w:r>
      <w:r w:rsidRPr="005C2C37">
        <w:rPr>
          <w:rFonts w:cs="Calibri"/>
          <w:noProof/>
          <w:szCs w:val="24"/>
        </w:rPr>
        <w:t>. Harvester Press.</w:t>
      </w:r>
    </w:p>
    <w:p w14:paraId="54C2202F"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Birch, P. D. J., Yeoman, B., &amp; Whitehead, A. E. (2022a). “Think Aloud” as a Facilitator of Self-Regulation in Golfers. </w:t>
      </w:r>
      <w:r w:rsidRPr="005C2C37">
        <w:rPr>
          <w:rFonts w:cs="Calibri"/>
          <w:i/>
          <w:iCs/>
          <w:noProof/>
          <w:szCs w:val="24"/>
        </w:rPr>
        <w:t>The Sport Psychologist</w:t>
      </w:r>
      <w:r w:rsidRPr="005C2C37">
        <w:rPr>
          <w:rFonts w:cs="Calibri"/>
          <w:noProof/>
          <w:szCs w:val="24"/>
        </w:rPr>
        <w:t xml:space="preserve">, </w:t>
      </w:r>
      <w:r w:rsidRPr="005C2C37">
        <w:rPr>
          <w:rFonts w:cs="Calibri"/>
          <w:i/>
          <w:iCs/>
          <w:noProof/>
          <w:szCs w:val="24"/>
        </w:rPr>
        <w:t>1</w:t>
      </w:r>
      <w:r w:rsidRPr="005C2C37">
        <w:rPr>
          <w:rFonts w:cs="Calibri"/>
          <w:noProof/>
          <w:szCs w:val="24"/>
        </w:rPr>
        <w:t>(aop), 1–10.</w:t>
      </w:r>
    </w:p>
    <w:p w14:paraId="3659951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Birch, P. D. J., Greenlees, L., &amp; Sharpe, B. T. (2022b). An Exploratory Investigation of Personality in CS:GO. </w:t>
      </w:r>
      <w:r w:rsidRPr="005C2C37">
        <w:rPr>
          <w:rFonts w:cs="Calibri"/>
          <w:i/>
          <w:noProof/>
          <w:szCs w:val="24"/>
        </w:rPr>
        <w:t>Journal of Electronic Gaming and Esports, 1</w:t>
      </w:r>
      <w:r w:rsidRPr="005C2C37">
        <w:rPr>
          <w:rFonts w:cs="Calibri"/>
          <w:noProof/>
          <w:szCs w:val="24"/>
        </w:rPr>
        <w:t xml:space="preserve">, (1), 1-9. https://doi.org/10.1123/jege.2022-0027  </w:t>
      </w:r>
    </w:p>
    <w:p w14:paraId="25B9BABF"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Birch, P. D. J., Smith, M. J., Arumuham, A., Ortiz de Gortari, A. B., &amp; Sharpe, B. T. (2024). Mental ill health in professional esports athletes: Prevalence and relationships. Journal of Electronic Gaming and Esports. </w:t>
      </w:r>
    </w:p>
    <w:p w14:paraId="613E02F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Braun, V., &amp; Clarke, V. (2020). One size fits all? What counts as quality practice in (reflexive) thematic analysis? </w:t>
      </w:r>
      <w:r w:rsidRPr="005C2C37">
        <w:rPr>
          <w:rFonts w:cs="Calibri"/>
          <w:i/>
          <w:iCs/>
          <w:noProof/>
          <w:szCs w:val="24"/>
        </w:rPr>
        <w:t>Qualitative Research in Psychology</w:t>
      </w:r>
      <w:r w:rsidRPr="005C2C37">
        <w:rPr>
          <w:rFonts w:cs="Calibri"/>
          <w:noProof/>
          <w:szCs w:val="24"/>
        </w:rPr>
        <w:t xml:space="preserve">, </w:t>
      </w:r>
      <w:r w:rsidRPr="005C2C37">
        <w:rPr>
          <w:rFonts w:cs="Calibri"/>
          <w:i/>
          <w:iCs/>
          <w:noProof/>
          <w:szCs w:val="24"/>
        </w:rPr>
        <w:t>18</w:t>
      </w:r>
      <w:r w:rsidRPr="005C2C37">
        <w:rPr>
          <w:rFonts w:cs="Calibri"/>
          <w:noProof/>
          <w:szCs w:val="24"/>
        </w:rPr>
        <w:t>(3), 328–352. https://doi.org/https://doi.org/10.1080/14780887.2020.1769238</w:t>
      </w:r>
    </w:p>
    <w:p w14:paraId="23054FF8"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lastRenderedPageBreak/>
        <w:t xml:space="preserve">Braun, V., Clarke, V., &amp; Weate, P. (2016). Using thematic analysis in sport and exercise research. In </w:t>
      </w:r>
      <w:r w:rsidRPr="005C2C37">
        <w:rPr>
          <w:rFonts w:cs="Calibri"/>
          <w:i/>
          <w:iCs/>
          <w:noProof/>
          <w:szCs w:val="24"/>
        </w:rPr>
        <w:t>Routledge handbook of qualitative research in sport and exercise</w:t>
      </w:r>
      <w:r w:rsidRPr="005C2C37">
        <w:rPr>
          <w:rFonts w:cs="Calibri"/>
          <w:noProof/>
          <w:szCs w:val="24"/>
        </w:rPr>
        <w:t xml:space="preserve"> (pp. 213–227). Routledge. https://doi.org/10.4324/9781315762012-26</w:t>
      </w:r>
    </w:p>
    <w:p w14:paraId="1DD9AF71"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Crocker, P. R. E., Tamminen, K. A., &amp; Gaudreau, P. (2015). Coping in sport. In S. D. Mellalieu &amp; S. Hanton (Eds.), </w:t>
      </w:r>
      <w:r w:rsidRPr="005C2C37">
        <w:rPr>
          <w:rFonts w:cs="Calibri"/>
          <w:i/>
          <w:iCs/>
          <w:noProof/>
          <w:szCs w:val="24"/>
        </w:rPr>
        <w:t>Contemporary Advances in Sport Psychology: A Review</w:t>
      </w:r>
      <w:r w:rsidRPr="005C2C37">
        <w:rPr>
          <w:rFonts w:cs="Calibri"/>
          <w:noProof/>
          <w:szCs w:val="24"/>
        </w:rPr>
        <w:t xml:space="preserve"> (pp. 28–67). Routledge.</w:t>
      </w:r>
    </w:p>
    <w:p w14:paraId="432C4D6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Didymus, F. F., &amp; Fletcher, D. (2014). Swimmers’ experiences of organizational stress: Exploring the role of cognitive appraisal and coping strategies. </w:t>
      </w:r>
      <w:r w:rsidRPr="005C2C37">
        <w:rPr>
          <w:rFonts w:cs="Calibri"/>
          <w:i/>
          <w:iCs/>
          <w:noProof/>
          <w:szCs w:val="24"/>
        </w:rPr>
        <w:t>Journal of Clinical Sport Psychology</w:t>
      </w:r>
      <w:r w:rsidRPr="005C2C37">
        <w:rPr>
          <w:rFonts w:cs="Calibri"/>
          <w:noProof/>
          <w:szCs w:val="24"/>
        </w:rPr>
        <w:t xml:space="preserve">, </w:t>
      </w:r>
      <w:r w:rsidRPr="005C2C37">
        <w:rPr>
          <w:rFonts w:cs="Calibri"/>
          <w:i/>
          <w:iCs/>
          <w:noProof/>
          <w:szCs w:val="24"/>
        </w:rPr>
        <w:t>8</w:t>
      </w:r>
      <w:r w:rsidRPr="005C2C37">
        <w:rPr>
          <w:rFonts w:cs="Calibri"/>
          <w:noProof/>
          <w:szCs w:val="24"/>
        </w:rPr>
        <w:t>(2), 159–183. https://doi.org/10.1123/jcsp.2014-0020</w:t>
      </w:r>
    </w:p>
    <w:p w14:paraId="15A34476"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Didymus, F. F., &amp; Jones, M. V. (2021). Cognitive appraisals. In R Arnold &amp; F. D (Eds.), </w:t>
      </w:r>
      <w:r w:rsidRPr="005C2C37">
        <w:rPr>
          <w:rFonts w:cs="Calibri"/>
          <w:i/>
          <w:iCs/>
          <w:noProof/>
          <w:szCs w:val="24"/>
        </w:rPr>
        <w:t>Stress, Well-Being, and Performance in Sport</w:t>
      </w:r>
      <w:r w:rsidRPr="005C2C37">
        <w:rPr>
          <w:rFonts w:cs="Calibri"/>
          <w:noProof/>
          <w:szCs w:val="24"/>
        </w:rPr>
        <w:t xml:space="preserve"> (pp. 63–77). Routledge.</w:t>
      </w:r>
    </w:p>
    <w:p w14:paraId="338631F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Eckardt, V. C., &amp; Tamminen, K. A. (2023). A scoping review on interpersonal coping in sports. </w:t>
      </w:r>
      <w:r w:rsidRPr="005C2C37">
        <w:rPr>
          <w:rFonts w:cs="Calibri"/>
          <w:i/>
          <w:iCs/>
          <w:noProof/>
          <w:szCs w:val="24"/>
        </w:rPr>
        <w:t>International Review of Sport and Exercise Psychology</w:t>
      </w:r>
      <w:r w:rsidRPr="005C2C37">
        <w:rPr>
          <w:rFonts w:cs="Calibri"/>
          <w:noProof/>
          <w:szCs w:val="24"/>
        </w:rPr>
        <w:t>, 1–27. https://doi.org/https://doi.org/10.1080/1750984X.2023.2251137</w:t>
      </w:r>
    </w:p>
    <w:p w14:paraId="3E38AFE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Fletcher, D., &amp; Fletcher, J. (2005). A meta-model of stress, emotions and performance: Conceptual foundations, theoretical framework, and research directions. </w:t>
      </w:r>
      <w:r w:rsidRPr="005C2C37">
        <w:rPr>
          <w:rFonts w:cs="Calibri"/>
          <w:i/>
          <w:iCs/>
          <w:noProof/>
          <w:szCs w:val="24"/>
        </w:rPr>
        <w:t>Journal of Sports Sciences</w:t>
      </w:r>
      <w:r w:rsidRPr="005C2C37">
        <w:rPr>
          <w:rFonts w:cs="Calibri"/>
          <w:noProof/>
          <w:szCs w:val="24"/>
        </w:rPr>
        <w:t xml:space="preserve">, </w:t>
      </w:r>
      <w:r w:rsidRPr="005C2C37">
        <w:rPr>
          <w:rFonts w:cs="Calibri"/>
          <w:i/>
          <w:iCs/>
          <w:noProof/>
          <w:szCs w:val="24"/>
        </w:rPr>
        <w:t>23</w:t>
      </w:r>
      <w:r w:rsidRPr="005C2C37">
        <w:rPr>
          <w:rFonts w:cs="Calibri"/>
          <w:noProof/>
          <w:szCs w:val="24"/>
        </w:rPr>
        <w:t>(2), 157–158.</w:t>
      </w:r>
    </w:p>
    <w:p w14:paraId="1FC1B1A0"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Fletcher, D., Hanton, S., &amp; Mellalieu, S. D. (2006). An organizational stress review: Conceptual and theoretical issues in competitive sport. In S. Hanton &amp; S. D. Mellalieu (Eds.), </w:t>
      </w:r>
      <w:r w:rsidRPr="005C2C37">
        <w:rPr>
          <w:rFonts w:cs="Calibri"/>
          <w:i/>
          <w:iCs/>
          <w:noProof/>
          <w:szCs w:val="24"/>
        </w:rPr>
        <w:t>Literature Reviews in Sport Psychology</w:t>
      </w:r>
      <w:r w:rsidRPr="005C2C37">
        <w:rPr>
          <w:rFonts w:cs="Calibri"/>
          <w:noProof/>
          <w:szCs w:val="24"/>
        </w:rPr>
        <w:t xml:space="preserve"> (pp. 321–373). Nova Science Publishers.</w:t>
      </w:r>
    </w:p>
    <w:p w14:paraId="64C8062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Himmelstein, D., Liu, Y., &amp; Shapiro, J. L. (2017). An exploration of mental skills among competitive League of Legend players. </w:t>
      </w:r>
      <w:r w:rsidRPr="005C2C37">
        <w:rPr>
          <w:rFonts w:cs="Calibri"/>
          <w:i/>
          <w:iCs/>
          <w:noProof/>
          <w:szCs w:val="24"/>
        </w:rPr>
        <w:t>International Journal of Gaming and Computer-Mediated Simulations</w:t>
      </w:r>
      <w:r w:rsidRPr="005C2C37">
        <w:rPr>
          <w:rFonts w:cs="Calibri"/>
          <w:noProof/>
          <w:szCs w:val="24"/>
        </w:rPr>
        <w:t xml:space="preserve">, </w:t>
      </w:r>
      <w:r w:rsidRPr="005C2C37">
        <w:rPr>
          <w:rFonts w:cs="Calibri"/>
          <w:i/>
          <w:iCs/>
          <w:noProof/>
          <w:szCs w:val="24"/>
        </w:rPr>
        <w:t>9</w:t>
      </w:r>
      <w:r w:rsidRPr="005C2C37">
        <w:rPr>
          <w:rFonts w:cs="Calibri"/>
          <w:noProof/>
          <w:szCs w:val="24"/>
        </w:rPr>
        <w:t>(2), 1–21. https://doi.org/10.4018/IJGCMS.2017040101</w:t>
      </w:r>
    </w:p>
    <w:p w14:paraId="68A063B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Hong, H. J., &amp; Connelly, J. (2022). High e-Performance: esports players` coping skills and strategies. </w:t>
      </w:r>
      <w:r w:rsidRPr="005C2C37">
        <w:rPr>
          <w:rFonts w:cs="Calibri"/>
          <w:i/>
          <w:iCs/>
          <w:noProof/>
          <w:szCs w:val="24"/>
        </w:rPr>
        <w:t>International Journal of Esports</w:t>
      </w:r>
      <w:r w:rsidRPr="005C2C37">
        <w:rPr>
          <w:rFonts w:cs="Calibri"/>
          <w:noProof/>
          <w:szCs w:val="24"/>
        </w:rPr>
        <w:t xml:space="preserve">, </w:t>
      </w:r>
      <w:r w:rsidRPr="005C2C37">
        <w:rPr>
          <w:rFonts w:cs="Calibri"/>
          <w:i/>
          <w:iCs/>
          <w:noProof/>
          <w:szCs w:val="24"/>
        </w:rPr>
        <w:t>2</w:t>
      </w:r>
      <w:r w:rsidRPr="005C2C37">
        <w:rPr>
          <w:rFonts w:cs="Calibri"/>
          <w:noProof/>
          <w:szCs w:val="24"/>
        </w:rPr>
        <w:t>(2), 93. https://www.ijesports.org/article/93/html</w:t>
      </w:r>
    </w:p>
    <w:p w14:paraId="6C1DB4F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lastRenderedPageBreak/>
        <w:t xml:space="preserve">Kallio, H., Pietilä, A. M., Johnson, M., &amp; Kangasniemi, M. (2016). Systematic methodological review: developing a framework for a qualitative semi-structured interview guide. </w:t>
      </w:r>
      <w:r w:rsidRPr="005C2C37">
        <w:rPr>
          <w:rFonts w:cs="Calibri"/>
          <w:i/>
          <w:iCs/>
          <w:noProof/>
          <w:szCs w:val="24"/>
        </w:rPr>
        <w:t>Journal of Advanced Nursing</w:t>
      </w:r>
      <w:r w:rsidRPr="005C2C37">
        <w:rPr>
          <w:rFonts w:cs="Calibri"/>
          <w:noProof/>
          <w:szCs w:val="24"/>
        </w:rPr>
        <w:t xml:space="preserve">, </w:t>
      </w:r>
      <w:r w:rsidRPr="005C2C37">
        <w:rPr>
          <w:rFonts w:cs="Calibri"/>
          <w:i/>
          <w:iCs/>
          <w:noProof/>
          <w:szCs w:val="24"/>
        </w:rPr>
        <w:t>72</w:t>
      </w:r>
      <w:r w:rsidRPr="005C2C37">
        <w:rPr>
          <w:rFonts w:cs="Calibri"/>
          <w:noProof/>
          <w:szCs w:val="24"/>
        </w:rPr>
        <w:t>(12), 2954–2965. https://doi.org/10.1111/jan.13031</w:t>
      </w:r>
    </w:p>
    <w:p w14:paraId="4AB3AFD5"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Kleinman, E., Gayle, C., &amp; Seif El-Nasr, M. (2021). “Because I’m Bad at the Game!” A Microanalytic Study of Self Regulated Learning in League of Legends.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12</w:t>
      </w:r>
      <w:r w:rsidRPr="005C2C37">
        <w:rPr>
          <w:rFonts w:cs="Calibri"/>
          <w:noProof/>
          <w:szCs w:val="24"/>
        </w:rPr>
        <w:t>, 5570.</w:t>
      </w:r>
    </w:p>
    <w:p w14:paraId="6A6D6B66"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Kou, Y., &amp; Gui, X. (2020). Emotion regulation in esports gaming: A qualitative study of League of Legends. </w:t>
      </w:r>
      <w:r w:rsidRPr="005C2C37">
        <w:rPr>
          <w:rFonts w:cs="Calibri"/>
          <w:i/>
          <w:iCs/>
          <w:noProof/>
          <w:szCs w:val="24"/>
        </w:rPr>
        <w:t>Proceedings of the ACM on Human-Computer Interaction</w:t>
      </w:r>
      <w:r w:rsidRPr="005C2C37">
        <w:rPr>
          <w:rFonts w:cs="Calibri"/>
          <w:noProof/>
          <w:szCs w:val="24"/>
        </w:rPr>
        <w:t xml:space="preserve">, </w:t>
      </w:r>
      <w:r w:rsidRPr="005C2C37">
        <w:rPr>
          <w:rFonts w:cs="Calibri"/>
          <w:i/>
          <w:iCs/>
          <w:noProof/>
          <w:szCs w:val="24"/>
        </w:rPr>
        <w:t>4</w:t>
      </w:r>
      <w:r w:rsidRPr="005C2C37">
        <w:rPr>
          <w:rFonts w:cs="Calibri"/>
          <w:noProof/>
          <w:szCs w:val="24"/>
        </w:rPr>
        <w:t>(CSCW2), 1–25. https://doi.org/10.1145/3415229</w:t>
      </w:r>
    </w:p>
    <w:p w14:paraId="02BE0CEA"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de-DE"/>
        </w:rPr>
        <w:t xml:space="preserve">Lautenbach, F., Leisterer, S., Walter, N., Kronenberg, L., Manges, T., Leis, O., Pelikan, V., Gebhardt, S., &amp; Elbe, A.-M. (2021). </w:t>
      </w:r>
      <w:r w:rsidRPr="005C2C37">
        <w:rPr>
          <w:rFonts w:cs="Calibri"/>
          <w:noProof/>
          <w:szCs w:val="24"/>
        </w:rPr>
        <w:t xml:space="preserve">Amateur and recreational athletes’ motivation to exercise, stress, and coping during the Corona ,crisis.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11</w:t>
      </w:r>
      <w:r w:rsidRPr="005C2C37">
        <w:rPr>
          <w:rFonts w:cs="Calibri"/>
          <w:noProof/>
          <w:szCs w:val="24"/>
        </w:rPr>
        <w:t>, 4032. https://doi.org/https://doi.org/10.3389/fpsyg.2020.611658</w:t>
      </w:r>
    </w:p>
    <w:p w14:paraId="50020CDA"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Lazarus, R. S. (1966). </w:t>
      </w:r>
      <w:r w:rsidRPr="005C2C37">
        <w:rPr>
          <w:rFonts w:cs="Calibri"/>
          <w:i/>
          <w:iCs/>
          <w:noProof/>
          <w:szCs w:val="24"/>
        </w:rPr>
        <w:t>Psychological stress and the coping process.</w:t>
      </w:r>
      <w:r w:rsidRPr="005C2C37">
        <w:rPr>
          <w:rFonts w:cs="Calibri"/>
          <w:noProof/>
          <w:szCs w:val="24"/>
        </w:rPr>
        <w:t xml:space="preserve"> McGraw-Hill.</w:t>
      </w:r>
    </w:p>
    <w:p w14:paraId="79B3E89A"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Lazarus, R. S. (2000). Cognitive-motivational-relational theory of emotion. In Y. L. Hanin (Ed.), </w:t>
      </w:r>
      <w:r w:rsidRPr="005C2C37">
        <w:rPr>
          <w:rFonts w:cs="Calibri"/>
          <w:i/>
          <w:iCs/>
          <w:noProof/>
          <w:szCs w:val="24"/>
        </w:rPr>
        <w:t>Emotions in Sport</w:t>
      </w:r>
      <w:r w:rsidRPr="005C2C37">
        <w:rPr>
          <w:rFonts w:cs="Calibri"/>
          <w:noProof/>
          <w:szCs w:val="24"/>
        </w:rPr>
        <w:t xml:space="preserve"> (pp. 39–63). Human Kinetics.</w:t>
      </w:r>
    </w:p>
    <w:p w14:paraId="05EF51E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sv-SE"/>
        </w:rPr>
        <w:t xml:space="preserve">Lazarus, R. S., &amp; Folkman, S. (1984). </w:t>
      </w:r>
      <w:r w:rsidRPr="005C2C37">
        <w:rPr>
          <w:rFonts w:cs="Calibri"/>
          <w:i/>
          <w:iCs/>
          <w:noProof/>
          <w:szCs w:val="24"/>
        </w:rPr>
        <w:t>Stress, appraisal, and coping</w:t>
      </w:r>
      <w:r w:rsidRPr="005C2C37">
        <w:rPr>
          <w:rFonts w:cs="Calibri"/>
          <w:noProof/>
          <w:szCs w:val="24"/>
        </w:rPr>
        <w:t>. Springer publishing company.</w:t>
      </w:r>
    </w:p>
    <w:p w14:paraId="49252158"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Leis, O., &amp; Lautenbach, F. (2020). Psychological and physiological stress in non-competitive and competitive esports settings: A systematic review. </w:t>
      </w:r>
      <w:r w:rsidRPr="005C2C37">
        <w:rPr>
          <w:rFonts w:cs="Calibri"/>
          <w:i/>
          <w:iCs/>
          <w:noProof/>
          <w:szCs w:val="24"/>
        </w:rPr>
        <w:t>Psychology of Sport and Exercise</w:t>
      </w:r>
      <w:r w:rsidRPr="005C2C37">
        <w:rPr>
          <w:rFonts w:cs="Calibri"/>
          <w:noProof/>
          <w:szCs w:val="24"/>
        </w:rPr>
        <w:t xml:space="preserve">, </w:t>
      </w:r>
      <w:r w:rsidRPr="005C2C37">
        <w:rPr>
          <w:rFonts w:cs="Calibri"/>
          <w:i/>
          <w:iCs/>
          <w:noProof/>
          <w:szCs w:val="24"/>
        </w:rPr>
        <w:t>51</w:t>
      </w:r>
      <w:r w:rsidRPr="005C2C37">
        <w:rPr>
          <w:rFonts w:cs="Calibri"/>
          <w:noProof/>
          <w:szCs w:val="24"/>
        </w:rPr>
        <w:t>(3), 101738. https://doi.org/10.1016/j.psychsport.2020.101738</w:t>
      </w:r>
    </w:p>
    <w:p w14:paraId="307D096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de-DE"/>
        </w:rPr>
        <w:t xml:space="preserve">Leis, O., Lautenbach, F., Birch, P. D. J., &amp; Elbe, A.-M. (2022). </w:t>
      </w:r>
      <w:r w:rsidRPr="005C2C37">
        <w:rPr>
          <w:rFonts w:cs="Calibri"/>
          <w:noProof/>
          <w:szCs w:val="24"/>
        </w:rPr>
        <w:t xml:space="preserve">Stressors, associated responses, and coping strategies in professional esports players: A qualitative study. </w:t>
      </w:r>
      <w:r w:rsidRPr="005C2C37">
        <w:rPr>
          <w:rFonts w:cs="Calibri"/>
          <w:i/>
          <w:iCs/>
          <w:noProof/>
          <w:szCs w:val="24"/>
        </w:rPr>
        <w:t>International Journal of Esports</w:t>
      </w:r>
      <w:r w:rsidRPr="005C2C37">
        <w:rPr>
          <w:rFonts w:cs="Calibri"/>
          <w:noProof/>
          <w:szCs w:val="24"/>
        </w:rPr>
        <w:t xml:space="preserve">, </w:t>
      </w:r>
      <w:r w:rsidRPr="005C2C37">
        <w:rPr>
          <w:rFonts w:cs="Calibri"/>
          <w:i/>
          <w:iCs/>
          <w:noProof/>
          <w:szCs w:val="24"/>
        </w:rPr>
        <w:t>3</w:t>
      </w:r>
      <w:r w:rsidRPr="005C2C37">
        <w:rPr>
          <w:rFonts w:cs="Calibri"/>
          <w:noProof/>
          <w:szCs w:val="24"/>
        </w:rPr>
        <w:t>(3), 76. https://www.ijesports.org/article/76/html</w:t>
      </w:r>
    </w:p>
    <w:p w14:paraId="47DFA058"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Leis, O., Watson, M., Swettenham, L., Pedraza-Ramirez, I., &amp; Lautenbach, F. (2023). Stress management strategies in esports: An exploratory online survey on applied practice. </w:t>
      </w:r>
      <w:r w:rsidRPr="005C2C37">
        <w:rPr>
          <w:rFonts w:cs="Calibri"/>
          <w:i/>
          <w:iCs/>
          <w:noProof/>
          <w:szCs w:val="24"/>
        </w:rPr>
        <w:t xml:space="preserve">Journal of Electronic </w:t>
      </w:r>
      <w:r w:rsidRPr="005C2C37">
        <w:rPr>
          <w:rFonts w:cs="Calibri"/>
          <w:i/>
          <w:iCs/>
          <w:noProof/>
          <w:szCs w:val="24"/>
        </w:rPr>
        <w:lastRenderedPageBreak/>
        <w:t>Gaming and Esports</w:t>
      </w:r>
      <w:r w:rsidRPr="005C2C37">
        <w:rPr>
          <w:rFonts w:cs="Calibri"/>
          <w:noProof/>
          <w:szCs w:val="24"/>
        </w:rPr>
        <w:t xml:space="preserve">, </w:t>
      </w:r>
      <w:r w:rsidRPr="005C2C37">
        <w:rPr>
          <w:rFonts w:cs="Calibri"/>
          <w:i/>
          <w:iCs/>
          <w:noProof/>
          <w:szCs w:val="24"/>
        </w:rPr>
        <w:t>1</w:t>
      </w:r>
      <w:r w:rsidRPr="005C2C37">
        <w:rPr>
          <w:rFonts w:cs="Calibri"/>
          <w:noProof/>
          <w:szCs w:val="24"/>
        </w:rPr>
        <w:t>(1).</w:t>
      </w:r>
    </w:p>
    <w:p w14:paraId="69173292"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Leis, O., Sharpe, B. T., Pelikan, V., Fritsch, J., Nicholls, A. R., &amp; Poulus, D. (2024). Stressors and coping strategies in esports: a systematic review. International Review of Sport and Exercise Psychology, 1-31. https://doi.org/10.1080/1750984X.2024.2386528</w:t>
      </w:r>
    </w:p>
    <w:p w14:paraId="39FC0CBE" w14:textId="77777777" w:rsidR="005F26A8" w:rsidRPr="005C2C37" w:rsidRDefault="005F26A8" w:rsidP="005F26A8">
      <w:pPr>
        <w:widowControl w:val="0"/>
        <w:autoSpaceDE w:val="0"/>
        <w:autoSpaceDN w:val="0"/>
        <w:adjustRightInd w:val="0"/>
        <w:ind w:left="480" w:hanging="480"/>
        <w:rPr>
          <w:rFonts w:cs="Calibri"/>
          <w:noProof/>
          <w:szCs w:val="24"/>
          <w:lang w:val="de-DE"/>
        </w:rPr>
      </w:pPr>
      <w:r w:rsidRPr="005C2C37">
        <w:rPr>
          <w:rFonts w:cs="Calibri"/>
          <w:noProof/>
          <w:szCs w:val="24"/>
          <w:lang w:val="fr-FR"/>
        </w:rPr>
        <w:t xml:space="preserve">Leprince, C., D’Arripe-Longueville, F., &amp; Doron, J. (2018). </w:t>
      </w:r>
      <w:r w:rsidRPr="005C2C37">
        <w:rPr>
          <w:rFonts w:cs="Calibri"/>
          <w:noProof/>
          <w:szCs w:val="24"/>
        </w:rPr>
        <w:t xml:space="preserve">Coping in teams: Exploring athletes’ communal coping strategies to deal with shared stressors. </w:t>
      </w:r>
      <w:r w:rsidRPr="005C2C37">
        <w:rPr>
          <w:rFonts w:cs="Calibri"/>
          <w:i/>
          <w:noProof/>
          <w:szCs w:val="24"/>
          <w:lang w:val="de-DE"/>
        </w:rPr>
        <w:t>Frontiers in Psychology, 9</w:t>
      </w:r>
      <w:r w:rsidRPr="005C2C37">
        <w:rPr>
          <w:rFonts w:cs="Calibri"/>
          <w:noProof/>
          <w:szCs w:val="24"/>
          <w:lang w:val="de-DE"/>
        </w:rPr>
        <w:t>, 360549. https://doi.org/10.1080/1750984X.2021.1975305</w:t>
      </w:r>
    </w:p>
    <w:p w14:paraId="1581989D"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de-DE"/>
        </w:rPr>
        <w:t xml:space="preserve">Malmberg, J., Järvelä, S., &amp; Järvenoja, H. (2017). </w:t>
      </w:r>
      <w:r w:rsidRPr="005C2C37">
        <w:rPr>
          <w:rFonts w:cs="Calibri"/>
          <w:noProof/>
          <w:szCs w:val="24"/>
        </w:rPr>
        <w:t xml:space="preserve">Capturing temporal and sequential patterns of self-, co-, and socially shared regulation in the context of collaborative learning. </w:t>
      </w:r>
      <w:r w:rsidRPr="005C2C37">
        <w:rPr>
          <w:rFonts w:cs="Calibri"/>
          <w:i/>
          <w:iCs/>
          <w:noProof/>
          <w:szCs w:val="24"/>
        </w:rPr>
        <w:t>Contemporary Educational Psychology</w:t>
      </w:r>
      <w:r w:rsidRPr="005C2C37">
        <w:rPr>
          <w:rFonts w:cs="Calibri"/>
          <w:noProof/>
          <w:szCs w:val="24"/>
        </w:rPr>
        <w:t xml:space="preserve">, </w:t>
      </w:r>
      <w:r w:rsidRPr="005C2C37">
        <w:rPr>
          <w:rFonts w:cs="Calibri"/>
          <w:i/>
          <w:iCs/>
          <w:noProof/>
          <w:szCs w:val="24"/>
        </w:rPr>
        <w:t>49</w:t>
      </w:r>
      <w:r w:rsidRPr="005C2C37">
        <w:rPr>
          <w:rFonts w:cs="Calibri"/>
          <w:noProof/>
          <w:szCs w:val="24"/>
        </w:rPr>
        <w:t>, 160–174.</w:t>
      </w:r>
    </w:p>
    <w:p w14:paraId="27C86C5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McGreary, M., Birch, P., Eubank, M., &amp; Whitehead, A. (2021). Thinking Aloud. A qualitative analysis of stressors and coping responses in cricket bowlers during a competitive match. </w:t>
      </w:r>
      <w:r w:rsidRPr="005C2C37">
        <w:rPr>
          <w:rFonts w:cs="Calibri"/>
          <w:i/>
          <w:iCs/>
          <w:noProof/>
          <w:szCs w:val="24"/>
        </w:rPr>
        <w:t>Qualitative Research in Sport, Exercise and Health</w:t>
      </w:r>
      <w:r w:rsidRPr="005C2C37">
        <w:rPr>
          <w:rFonts w:cs="Calibri"/>
          <w:noProof/>
          <w:szCs w:val="24"/>
        </w:rPr>
        <w:t xml:space="preserve">, </w:t>
      </w:r>
      <w:r w:rsidRPr="005C2C37">
        <w:rPr>
          <w:rFonts w:cs="Calibri"/>
          <w:i/>
          <w:iCs/>
          <w:noProof/>
          <w:szCs w:val="24"/>
        </w:rPr>
        <w:t>13</w:t>
      </w:r>
      <w:r w:rsidRPr="005C2C37">
        <w:rPr>
          <w:rFonts w:cs="Calibri"/>
          <w:noProof/>
          <w:szCs w:val="24"/>
        </w:rPr>
        <w:t>(6), 972–989. https://doi.org/10.1080/2159676X.2020.1829013</w:t>
      </w:r>
    </w:p>
    <w:p w14:paraId="4EF227D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fr-FR"/>
        </w:rPr>
        <w:t xml:space="preserve">Mellalieu, S. D., Neil, R., Hanton, S., &amp; Fletcher, D. (2009). </w:t>
      </w:r>
      <w:r w:rsidRPr="005C2C37">
        <w:rPr>
          <w:rFonts w:cs="Calibri"/>
          <w:noProof/>
          <w:szCs w:val="24"/>
        </w:rPr>
        <w:t xml:space="preserve">Competition stress in sport performers: Stressors experienced in the competition environment. </w:t>
      </w:r>
      <w:r w:rsidRPr="005C2C37">
        <w:rPr>
          <w:rFonts w:cs="Calibri"/>
          <w:i/>
          <w:noProof/>
          <w:szCs w:val="24"/>
        </w:rPr>
        <w:t>Journal of Sports Sciences, 27</w:t>
      </w:r>
      <w:r w:rsidRPr="005C2C37">
        <w:rPr>
          <w:rFonts w:cs="Calibri"/>
          <w:noProof/>
          <w:szCs w:val="24"/>
        </w:rPr>
        <w:t>(7), 729–744. https://doi.org/https://doi.org/10.1080/02640410902889834</w:t>
      </w:r>
    </w:p>
    <w:p w14:paraId="3AF041B2"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Mendoza, G., Clemente-Suárez, V. J., Alvero-Cruz, J. R., Rivilla, I., García-Romero, J., Fernández-Navas, M., de Albornoz-Gil, M. C., &amp; Jiménez, M. (2021). The role of experience, perceived match importance, and anxiety on cortisol response in an official esports competition. </w:t>
      </w:r>
      <w:r w:rsidRPr="005C2C37">
        <w:rPr>
          <w:rFonts w:cs="Calibri"/>
          <w:i/>
          <w:iCs/>
          <w:noProof/>
          <w:szCs w:val="24"/>
        </w:rPr>
        <w:t>International Journal of Environmental Research and Public Health</w:t>
      </w:r>
      <w:r w:rsidRPr="005C2C37">
        <w:rPr>
          <w:rFonts w:cs="Calibri"/>
          <w:noProof/>
          <w:szCs w:val="24"/>
        </w:rPr>
        <w:t xml:space="preserve">, </w:t>
      </w:r>
      <w:r w:rsidRPr="005C2C37">
        <w:rPr>
          <w:rFonts w:cs="Calibri"/>
          <w:i/>
          <w:iCs/>
          <w:noProof/>
          <w:szCs w:val="24"/>
        </w:rPr>
        <w:t>18</w:t>
      </w:r>
      <w:r w:rsidRPr="005C2C37">
        <w:rPr>
          <w:rFonts w:cs="Calibri"/>
          <w:noProof/>
          <w:szCs w:val="24"/>
        </w:rPr>
        <w:t>(6), 1–8. https://doi.org/10.3390/ijerph18062893</w:t>
      </w:r>
    </w:p>
    <w:p w14:paraId="2E151F8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Mendoza, G., Bonilla, I., Chamarro, A., &amp; Jiménez, M. (2023). The defining characteristics of esports players. A systematic review of the samples used in esports research. </w:t>
      </w:r>
      <w:r w:rsidRPr="005C2C37">
        <w:rPr>
          <w:rFonts w:cs="Calibri"/>
          <w:i/>
          <w:iCs/>
          <w:noProof/>
          <w:szCs w:val="24"/>
        </w:rPr>
        <w:t>Aloma</w:t>
      </w:r>
      <w:r w:rsidRPr="005C2C37">
        <w:rPr>
          <w:rFonts w:cs="Calibri"/>
          <w:noProof/>
          <w:szCs w:val="24"/>
        </w:rPr>
        <w:t xml:space="preserve">, </w:t>
      </w:r>
      <w:r w:rsidRPr="005C2C37">
        <w:rPr>
          <w:rFonts w:cs="Calibri"/>
          <w:i/>
          <w:iCs/>
          <w:noProof/>
          <w:szCs w:val="24"/>
        </w:rPr>
        <w:t>41</w:t>
      </w:r>
      <w:r w:rsidRPr="005C2C37">
        <w:rPr>
          <w:rFonts w:cs="Calibri"/>
          <w:noProof/>
          <w:szCs w:val="24"/>
        </w:rPr>
        <w:t>(1). https://doi.org/https://doi.org/10.51698/aloma.2023.41.1.111-120</w:t>
      </w:r>
    </w:p>
    <w:p w14:paraId="7B67846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lastRenderedPageBreak/>
        <w:t>Murphy, C. P., Wakefield, A., Birch, P. D. J., &amp; North, J. S. (2020). Esport expertise benefits perceptual-cognitive skill in (traditional) sport. J</w:t>
      </w:r>
      <w:r w:rsidRPr="005C2C37">
        <w:rPr>
          <w:rFonts w:cs="Calibri"/>
          <w:i/>
          <w:noProof/>
          <w:szCs w:val="24"/>
        </w:rPr>
        <w:t>ournal of Expertise, 3</w:t>
      </w:r>
      <w:r w:rsidRPr="005C2C37">
        <w:rPr>
          <w:rFonts w:cs="Calibri"/>
          <w:noProof/>
          <w:szCs w:val="24"/>
        </w:rPr>
        <w:t xml:space="preserve">(4). </w:t>
      </w:r>
    </w:p>
    <w:p w14:paraId="4D4EBDF4"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de-DE"/>
        </w:rPr>
        <w:t xml:space="preserve">Nicholls, A. R., &amp; Polman, R. C. J. (2007). </w:t>
      </w:r>
      <w:r w:rsidRPr="005C2C37">
        <w:rPr>
          <w:rFonts w:cs="Calibri"/>
          <w:noProof/>
          <w:szCs w:val="24"/>
        </w:rPr>
        <w:t xml:space="preserve">Coping in sport: A systematic review. </w:t>
      </w:r>
      <w:r w:rsidRPr="005C2C37">
        <w:rPr>
          <w:rFonts w:cs="Calibri"/>
          <w:i/>
          <w:iCs/>
          <w:noProof/>
          <w:szCs w:val="24"/>
        </w:rPr>
        <w:t>Journal of Sports Sciences</w:t>
      </w:r>
      <w:r w:rsidRPr="005C2C37">
        <w:rPr>
          <w:rFonts w:cs="Calibri"/>
          <w:noProof/>
          <w:szCs w:val="24"/>
        </w:rPr>
        <w:t xml:space="preserve">, </w:t>
      </w:r>
      <w:r w:rsidRPr="005C2C37">
        <w:rPr>
          <w:rFonts w:cs="Calibri"/>
          <w:i/>
          <w:iCs/>
          <w:noProof/>
          <w:szCs w:val="24"/>
        </w:rPr>
        <w:t>25</w:t>
      </w:r>
      <w:r w:rsidRPr="005C2C37">
        <w:rPr>
          <w:rFonts w:cs="Calibri"/>
          <w:noProof/>
          <w:szCs w:val="24"/>
        </w:rPr>
        <w:t>(1), 11–31. https://doi.org/10.1080/02640410600630654</w:t>
      </w:r>
    </w:p>
    <w:p w14:paraId="60DA1A5F"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Nicholls, A. R., Taylor, N. J., Carroll, S., &amp; Perry, J. L. (2016). The development of a new sport-specific classification of coping and a meta-analysis of the relationship between different coping strategies and moderators on sporting outcomes.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7</w:t>
      </w:r>
      <w:r w:rsidRPr="005C2C37">
        <w:rPr>
          <w:rFonts w:cs="Calibri"/>
          <w:noProof/>
          <w:szCs w:val="24"/>
        </w:rPr>
        <w:t>(11), 1–14. https://doi.org/10.3389/fpsyg.2016.01674</w:t>
      </w:r>
    </w:p>
    <w:p w14:paraId="2A329B76"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Patton, M. Q. (2002). Qualitative research and evaluation methods. Thousand Oaks. </w:t>
      </w:r>
      <w:r w:rsidRPr="005C2C37">
        <w:rPr>
          <w:rFonts w:cs="Calibri"/>
          <w:i/>
          <w:iCs/>
          <w:noProof/>
          <w:szCs w:val="24"/>
        </w:rPr>
        <w:t>Cal.: Sage Publications</w:t>
      </w:r>
      <w:r w:rsidRPr="005C2C37">
        <w:rPr>
          <w:rFonts w:cs="Calibri"/>
          <w:noProof/>
          <w:szCs w:val="24"/>
        </w:rPr>
        <w:t xml:space="preserve">, </w:t>
      </w:r>
      <w:r w:rsidRPr="005C2C37">
        <w:rPr>
          <w:rFonts w:cs="Calibri"/>
          <w:i/>
          <w:iCs/>
          <w:noProof/>
          <w:szCs w:val="24"/>
        </w:rPr>
        <w:t>4</w:t>
      </w:r>
      <w:r w:rsidRPr="005C2C37">
        <w:rPr>
          <w:rFonts w:cs="Calibri"/>
          <w:noProof/>
          <w:szCs w:val="24"/>
        </w:rPr>
        <w:t>.</w:t>
      </w:r>
    </w:p>
    <w:p w14:paraId="7282B56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Pereira, A., Bolling, C., Birch, P. D. J., Figueiredo, P., Verhagen, E., &amp; Brito, J. (2023). Perspectives of elite esports players and staff members regarding the effects of esports on health – a qualitative study. Sports Medicine – Open, 9(62), 1-17. https://doi.org/10.21203/rs.3.rs-2784247/v1</w:t>
      </w:r>
    </w:p>
    <w:p w14:paraId="1B7587A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Poulus, D. R., Bennett, K., Swann, C., Moyle, G., &amp; Polman, R. (2023). The influence of an esports-adapted coping effectiveness training (E-CET) on resilience, mental health, and subjective performance among elite league of Legends players: A pilot study. </w:t>
      </w:r>
      <w:r w:rsidRPr="005C2C37">
        <w:rPr>
          <w:rFonts w:cs="Calibri"/>
          <w:i/>
          <w:iCs/>
          <w:noProof/>
          <w:szCs w:val="24"/>
        </w:rPr>
        <w:t>Psychology of Sport and Exercise</w:t>
      </w:r>
      <w:r w:rsidRPr="005C2C37">
        <w:rPr>
          <w:rFonts w:cs="Calibri"/>
          <w:noProof/>
          <w:szCs w:val="24"/>
        </w:rPr>
        <w:t>, 102510.</w:t>
      </w:r>
    </w:p>
    <w:p w14:paraId="06E21911"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Poulus, D. R., Coulter, T. J., Trotter, M. G., &amp; Polman, R. (2021). The perceived determinants of success in professional esports athletes. </w:t>
      </w:r>
      <w:r w:rsidRPr="005C2C37">
        <w:rPr>
          <w:rFonts w:cs="Calibri"/>
          <w:i/>
          <w:iCs/>
          <w:noProof/>
          <w:szCs w:val="24"/>
        </w:rPr>
        <w:t>International Journal of Sport and Exercise Psychology</w:t>
      </w:r>
      <w:r w:rsidRPr="005C2C37">
        <w:rPr>
          <w:rFonts w:cs="Calibri"/>
          <w:noProof/>
          <w:szCs w:val="24"/>
        </w:rPr>
        <w:t xml:space="preserve">, </w:t>
      </w:r>
      <w:r w:rsidRPr="005C2C37">
        <w:rPr>
          <w:rFonts w:cs="Calibri"/>
          <w:i/>
          <w:iCs/>
          <w:noProof/>
          <w:szCs w:val="24"/>
        </w:rPr>
        <w:t>19</w:t>
      </w:r>
      <w:r w:rsidRPr="005C2C37">
        <w:rPr>
          <w:rFonts w:cs="Calibri"/>
          <w:noProof/>
          <w:szCs w:val="24"/>
        </w:rPr>
        <w:t>, 64–65.</w:t>
      </w:r>
    </w:p>
    <w:p w14:paraId="2AE85D45"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Poulus, D. R., Coulter, T., Trotter, M., &amp; Polman, R. (2022a). Longitudinal analysis of stressors, stress, coping and coping effectiveness in elite esports athletes. </w:t>
      </w:r>
      <w:r w:rsidRPr="005C2C37">
        <w:rPr>
          <w:rFonts w:cs="Calibri"/>
          <w:i/>
          <w:iCs/>
          <w:noProof/>
          <w:szCs w:val="24"/>
        </w:rPr>
        <w:t>Psychology of Sport and Exercise</w:t>
      </w:r>
      <w:r w:rsidRPr="005C2C37">
        <w:rPr>
          <w:rFonts w:cs="Calibri"/>
          <w:noProof/>
          <w:szCs w:val="24"/>
        </w:rPr>
        <w:t xml:space="preserve">, </w:t>
      </w:r>
      <w:r w:rsidRPr="005C2C37">
        <w:rPr>
          <w:rFonts w:cs="Calibri"/>
          <w:i/>
          <w:iCs/>
          <w:noProof/>
          <w:szCs w:val="24"/>
        </w:rPr>
        <w:t>60</w:t>
      </w:r>
      <w:r w:rsidRPr="005C2C37">
        <w:rPr>
          <w:rFonts w:cs="Calibri"/>
          <w:noProof/>
          <w:szCs w:val="24"/>
        </w:rPr>
        <w:t>, 102093. https://doi.org/https://doi.org/10.1016/j.psychsport.2021.102093</w:t>
      </w:r>
    </w:p>
    <w:p w14:paraId="2F4EED78"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fr-FR"/>
        </w:rPr>
        <w:t xml:space="preserve">Poulus, D. R., &amp; Polman, R. (2022). </w:t>
      </w:r>
      <w:r w:rsidRPr="005C2C37">
        <w:rPr>
          <w:rFonts w:cs="Calibri"/>
          <w:noProof/>
          <w:szCs w:val="24"/>
        </w:rPr>
        <w:t xml:space="preserve">Stress and coping in esports. </w:t>
      </w:r>
      <w:r w:rsidRPr="005C2C37">
        <w:rPr>
          <w:rFonts w:cs="Calibri"/>
          <w:i/>
          <w:iCs/>
          <w:noProof/>
          <w:szCs w:val="24"/>
        </w:rPr>
        <w:t>Social Issues in Esports</w:t>
      </w:r>
      <w:r w:rsidRPr="005C2C37">
        <w:rPr>
          <w:rFonts w:cs="Calibri"/>
          <w:noProof/>
          <w:szCs w:val="24"/>
        </w:rPr>
        <w:t>, 83–100. https://doi.org/10.4324/9781003258650-9/STRESS-COPING-ESPORTS-DYLAN-POULUS-REMCO-</w:t>
      </w:r>
      <w:r w:rsidRPr="005C2C37">
        <w:rPr>
          <w:rFonts w:cs="Calibri"/>
          <w:noProof/>
          <w:szCs w:val="24"/>
        </w:rPr>
        <w:lastRenderedPageBreak/>
        <w:t>POLMAN</w:t>
      </w:r>
    </w:p>
    <w:p w14:paraId="01F8E06D"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de-DE"/>
        </w:rPr>
        <w:t xml:space="preserve">Ronkainen, N. J., &amp; Wiltshire, G. (2021). </w:t>
      </w:r>
      <w:r w:rsidRPr="005C2C37">
        <w:rPr>
          <w:rFonts w:cs="Calibri"/>
          <w:noProof/>
          <w:szCs w:val="24"/>
        </w:rPr>
        <w:t xml:space="preserve">Rethinking validity in qualitative sport and exercise psychology research: A realist perspective. </w:t>
      </w:r>
      <w:r w:rsidRPr="005C2C37">
        <w:rPr>
          <w:rFonts w:cs="Calibri"/>
          <w:i/>
          <w:iCs/>
          <w:noProof/>
          <w:szCs w:val="24"/>
        </w:rPr>
        <w:t>International Journal of Sport and Exercise Psychology</w:t>
      </w:r>
      <w:r w:rsidRPr="005C2C37">
        <w:rPr>
          <w:rFonts w:cs="Calibri"/>
          <w:noProof/>
          <w:szCs w:val="24"/>
        </w:rPr>
        <w:t xml:space="preserve">, </w:t>
      </w:r>
      <w:r w:rsidRPr="005C2C37">
        <w:rPr>
          <w:rFonts w:cs="Calibri"/>
          <w:i/>
          <w:iCs/>
          <w:noProof/>
          <w:szCs w:val="24"/>
        </w:rPr>
        <w:t>19</w:t>
      </w:r>
      <w:r w:rsidRPr="005C2C37">
        <w:rPr>
          <w:rFonts w:cs="Calibri"/>
          <w:noProof/>
          <w:szCs w:val="24"/>
        </w:rPr>
        <w:t>(1), 13–28.</w:t>
      </w:r>
    </w:p>
    <w:p w14:paraId="43C6622E"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Rose, S., Burton, D., Kercher, V., Grindley, E., &amp; Richardson, C. (2023). Enduring stress: A quantitative analysis on coping profiles and sport well-being in amateur endurance athletes. </w:t>
      </w:r>
      <w:r w:rsidRPr="005C2C37">
        <w:rPr>
          <w:rFonts w:cs="Calibri"/>
          <w:i/>
          <w:iCs/>
          <w:noProof/>
          <w:szCs w:val="24"/>
        </w:rPr>
        <w:t>Psychology of Sport and Exercise</w:t>
      </w:r>
      <w:r w:rsidRPr="005C2C37">
        <w:rPr>
          <w:rFonts w:cs="Calibri"/>
          <w:noProof/>
          <w:szCs w:val="24"/>
        </w:rPr>
        <w:t xml:space="preserve">, </w:t>
      </w:r>
      <w:r w:rsidRPr="005C2C37">
        <w:rPr>
          <w:rFonts w:cs="Calibri"/>
          <w:i/>
          <w:iCs/>
          <w:noProof/>
          <w:szCs w:val="24"/>
        </w:rPr>
        <w:t>65</w:t>
      </w:r>
      <w:r w:rsidRPr="005C2C37">
        <w:rPr>
          <w:rFonts w:cs="Calibri"/>
          <w:noProof/>
          <w:szCs w:val="24"/>
        </w:rPr>
        <w:t>, 102365.</w:t>
      </w:r>
    </w:p>
    <w:p w14:paraId="2CB15B7A"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Sainz, I., Collado-Mateo, D., &amp; Del Coso, J. (2020). Effect of acute caffeine intake on hit accuracy and reaction time in professional e-sports players. </w:t>
      </w:r>
      <w:r w:rsidRPr="005C2C37">
        <w:rPr>
          <w:rFonts w:cs="Calibri"/>
          <w:i/>
          <w:iCs/>
          <w:noProof/>
          <w:szCs w:val="24"/>
        </w:rPr>
        <w:t>Physiology and Behavior</w:t>
      </w:r>
      <w:r w:rsidRPr="005C2C37">
        <w:rPr>
          <w:rFonts w:cs="Calibri"/>
          <w:noProof/>
          <w:szCs w:val="24"/>
        </w:rPr>
        <w:t xml:space="preserve">, </w:t>
      </w:r>
      <w:r w:rsidRPr="005C2C37">
        <w:rPr>
          <w:rFonts w:cs="Calibri"/>
          <w:i/>
          <w:iCs/>
          <w:noProof/>
          <w:szCs w:val="24"/>
        </w:rPr>
        <w:t>224</w:t>
      </w:r>
      <w:r w:rsidRPr="005C2C37">
        <w:rPr>
          <w:rFonts w:cs="Calibri"/>
          <w:noProof/>
          <w:szCs w:val="24"/>
        </w:rPr>
        <w:t>, 113031.</w:t>
      </w:r>
    </w:p>
    <w:p w14:paraId="2B0F1CD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Sarkar, M., &amp; Fletcher, D. (2014). Psychological resilience in sport performers: a review of stressors and protective factors. </w:t>
      </w:r>
      <w:r w:rsidRPr="005C2C37">
        <w:rPr>
          <w:rFonts w:cs="Calibri"/>
          <w:i/>
          <w:iCs/>
          <w:noProof/>
          <w:szCs w:val="24"/>
        </w:rPr>
        <w:t>Journal of Sports Sciences</w:t>
      </w:r>
      <w:r w:rsidRPr="005C2C37">
        <w:rPr>
          <w:rFonts w:cs="Calibri"/>
          <w:noProof/>
          <w:szCs w:val="24"/>
        </w:rPr>
        <w:t xml:space="preserve">, </w:t>
      </w:r>
      <w:r w:rsidRPr="005C2C37">
        <w:rPr>
          <w:rFonts w:cs="Calibri"/>
          <w:i/>
          <w:iCs/>
          <w:noProof/>
          <w:szCs w:val="24"/>
        </w:rPr>
        <w:t>32</w:t>
      </w:r>
      <w:r w:rsidRPr="005C2C37">
        <w:rPr>
          <w:rFonts w:cs="Calibri"/>
          <w:noProof/>
          <w:szCs w:val="24"/>
        </w:rPr>
        <w:t>(15), 1419–1434. https://doi.org/10.1080/02640414.2014.901551</w:t>
      </w:r>
    </w:p>
    <w:p w14:paraId="7DD2C69C"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Schubert, M., Eing, F., &amp; Könecke, T. (2022). Perceptions of professional esports players on performance-enhancing substances. </w:t>
      </w:r>
      <w:r w:rsidRPr="005C2C37">
        <w:rPr>
          <w:rFonts w:cs="Calibri"/>
          <w:i/>
          <w:iCs/>
          <w:noProof/>
          <w:szCs w:val="24"/>
        </w:rPr>
        <w:t>Performance Enhancement and Health</w:t>
      </w:r>
      <w:r w:rsidRPr="005C2C37">
        <w:rPr>
          <w:rFonts w:cs="Calibri"/>
          <w:noProof/>
          <w:szCs w:val="24"/>
        </w:rPr>
        <w:t xml:space="preserve">, </w:t>
      </w:r>
      <w:r w:rsidRPr="005C2C37">
        <w:rPr>
          <w:rFonts w:cs="Calibri"/>
          <w:i/>
          <w:iCs/>
          <w:noProof/>
          <w:szCs w:val="24"/>
        </w:rPr>
        <w:t>10</w:t>
      </w:r>
      <w:r w:rsidRPr="005C2C37">
        <w:rPr>
          <w:rFonts w:cs="Calibri"/>
          <w:noProof/>
          <w:szCs w:val="24"/>
        </w:rPr>
        <w:t>(4), 100236. https://doi.org/https://doi.org/10.1016/j.peh.2022.100236</w:t>
      </w:r>
    </w:p>
    <w:p w14:paraId="1A1A52B3" w14:textId="77777777" w:rsidR="005F26A8" w:rsidRPr="005C2C37" w:rsidRDefault="005F26A8" w:rsidP="005F26A8">
      <w:pPr>
        <w:widowControl w:val="0"/>
        <w:autoSpaceDE w:val="0"/>
        <w:autoSpaceDN w:val="0"/>
        <w:adjustRightInd w:val="0"/>
        <w:ind w:left="480" w:hanging="480"/>
        <w:rPr>
          <w:rFonts w:ascii="Times New Roman" w:hAnsi="Times New Roman" w:cs="Times New Roman"/>
          <w:szCs w:val="24"/>
          <w:shd w:val="clear" w:color="auto" w:fill="auto"/>
        </w:rPr>
      </w:pPr>
      <w:r w:rsidRPr="005C2C37">
        <w:t xml:space="preserve">Sharpe, B., Leis, O., Moore, L., Sharpe, A., Seymour, S., Obine, E., &amp; Poulus, D. (2024). Reappraisal and Mindset Interventions on Pressurised Esport Performance. </w:t>
      </w:r>
      <w:r w:rsidRPr="005C2C37">
        <w:rPr>
          <w:i/>
          <w:iCs/>
        </w:rPr>
        <w:t>Applied Psychology: An International Review</w:t>
      </w:r>
      <w:r w:rsidRPr="005C2C37">
        <w:t>.</w:t>
      </w:r>
    </w:p>
    <w:p w14:paraId="7EE3529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Simpson, R. A. C., Didymus, F. F., &amp; Williams, T. L. (2021). Organizational stress and well-being in competitive sport: A systematic review. </w:t>
      </w:r>
      <w:r w:rsidRPr="005C2C37">
        <w:rPr>
          <w:rFonts w:cs="Calibri"/>
          <w:i/>
          <w:iCs/>
          <w:noProof/>
          <w:szCs w:val="24"/>
        </w:rPr>
        <w:t>International Review of Sport and Exercise Psychology</w:t>
      </w:r>
      <w:r w:rsidRPr="005C2C37">
        <w:rPr>
          <w:rFonts w:cs="Calibri"/>
          <w:noProof/>
          <w:szCs w:val="24"/>
        </w:rPr>
        <w:t>, 1–29.</w:t>
      </w:r>
    </w:p>
    <w:p w14:paraId="71E4B2E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Smith, B., &amp; McGannon, K. R. (2018). Developing rigor in qualitative research: Problems and opportunities within sport and exercise psychology. </w:t>
      </w:r>
      <w:r w:rsidRPr="005C2C37">
        <w:rPr>
          <w:rFonts w:cs="Calibri"/>
          <w:i/>
          <w:iCs/>
          <w:noProof/>
          <w:szCs w:val="24"/>
        </w:rPr>
        <w:t>International Review of Sport and Exercise Psychology</w:t>
      </w:r>
      <w:r w:rsidRPr="005C2C37">
        <w:rPr>
          <w:rFonts w:cs="Calibri"/>
          <w:noProof/>
          <w:szCs w:val="24"/>
        </w:rPr>
        <w:t xml:space="preserve">, </w:t>
      </w:r>
      <w:r w:rsidRPr="005C2C37">
        <w:rPr>
          <w:rFonts w:cs="Calibri"/>
          <w:i/>
          <w:iCs/>
          <w:noProof/>
          <w:szCs w:val="24"/>
        </w:rPr>
        <w:t>11</w:t>
      </w:r>
      <w:r w:rsidRPr="005C2C37">
        <w:rPr>
          <w:rFonts w:cs="Calibri"/>
          <w:noProof/>
          <w:szCs w:val="24"/>
        </w:rPr>
        <w:t>(1), 101–121.</w:t>
      </w:r>
    </w:p>
    <w:p w14:paraId="6DB0943F"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lastRenderedPageBreak/>
        <w:t xml:space="preserve">Smith, M J, Birch, P. D. J., &amp; Bright, D. (2019). Identifying stressors and coping strategies of elite esports competitors. </w:t>
      </w:r>
      <w:r w:rsidRPr="005C2C37">
        <w:rPr>
          <w:rFonts w:cs="Calibri"/>
          <w:i/>
          <w:iCs/>
          <w:noProof/>
          <w:szCs w:val="24"/>
        </w:rPr>
        <w:t>International Journal of Gaming and Computer-Mediated Simulations</w:t>
      </w:r>
      <w:r w:rsidRPr="005C2C37">
        <w:rPr>
          <w:rFonts w:cs="Calibri"/>
          <w:noProof/>
          <w:szCs w:val="24"/>
        </w:rPr>
        <w:t xml:space="preserve">, </w:t>
      </w:r>
      <w:r w:rsidRPr="005C2C37">
        <w:rPr>
          <w:rFonts w:cs="Calibri"/>
          <w:i/>
          <w:iCs/>
          <w:noProof/>
          <w:szCs w:val="24"/>
        </w:rPr>
        <w:t>11</w:t>
      </w:r>
      <w:r w:rsidRPr="005C2C37">
        <w:rPr>
          <w:rFonts w:cs="Calibri"/>
          <w:noProof/>
          <w:szCs w:val="24"/>
        </w:rPr>
        <w:t>(2), 22–39. https://doi.org/10.4018/IJGCMS.2019040102</w:t>
      </w:r>
    </w:p>
    <w:p w14:paraId="2A341B9D"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Smith, M., Sharpe, B., Arumuham, A., &amp; Birch, P. (2022, March). Examining the predictors of mental ill health in esport competitors. In Healthcare (Vol. 10, No. 4, p. 626). MDPI.</w:t>
      </w:r>
    </w:p>
    <w:p w14:paraId="2C143113"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Surujlal, J., Van Zyl, Y., &amp; Nolan, V. T. (2013). Perceived stress and coping skills of university student-athletes and the relationship with life satisfaction. </w:t>
      </w:r>
      <w:r w:rsidRPr="005C2C37">
        <w:rPr>
          <w:rFonts w:cs="Calibri"/>
          <w:i/>
          <w:iCs/>
          <w:noProof/>
          <w:szCs w:val="24"/>
        </w:rPr>
        <w:t>African Journal for Physical Health Education, Recreation and Dance</w:t>
      </w:r>
      <w:r w:rsidRPr="005C2C37">
        <w:rPr>
          <w:rFonts w:cs="Calibri"/>
          <w:noProof/>
          <w:szCs w:val="24"/>
        </w:rPr>
        <w:t xml:space="preserve">, </w:t>
      </w:r>
      <w:r w:rsidRPr="005C2C37">
        <w:rPr>
          <w:rFonts w:cs="Calibri"/>
          <w:i/>
          <w:iCs/>
          <w:noProof/>
          <w:szCs w:val="24"/>
        </w:rPr>
        <w:t>19</w:t>
      </w:r>
      <w:r w:rsidRPr="005C2C37">
        <w:rPr>
          <w:rFonts w:cs="Calibri"/>
          <w:noProof/>
          <w:szCs w:val="24"/>
        </w:rPr>
        <w:t>(42), 1047–1059.</w:t>
      </w:r>
    </w:p>
    <w:p w14:paraId="1DAB73F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Swettenham, L., &amp; Whitehead, A. (2022). Working in esports: Developing team cohesion. </w:t>
      </w:r>
      <w:r w:rsidRPr="005C2C37">
        <w:rPr>
          <w:rFonts w:cs="Calibri"/>
          <w:i/>
          <w:iCs/>
          <w:noProof/>
          <w:szCs w:val="24"/>
        </w:rPr>
        <w:t>Case Studies in Sport and Exercise Psychology</w:t>
      </w:r>
      <w:r w:rsidRPr="005C2C37">
        <w:rPr>
          <w:rFonts w:cs="Calibri"/>
          <w:noProof/>
          <w:szCs w:val="24"/>
        </w:rPr>
        <w:t xml:space="preserve">, </w:t>
      </w:r>
      <w:r w:rsidRPr="005C2C37">
        <w:rPr>
          <w:rFonts w:cs="Calibri"/>
          <w:i/>
          <w:iCs/>
          <w:noProof/>
          <w:szCs w:val="24"/>
        </w:rPr>
        <w:t>6</w:t>
      </w:r>
      <w:r w:rsidRPr="005C2C37">
        <w:rPr>
          <w:rFonts w:cs="Calibri"/>
          <w:noProof/>
          <w:szCs w:val="24"/>
        </w:rPr>
        <w:t>, 36–44. https://doi.org/https://doi.org/10.1123/cssep.2021-0023</w:t>
      </w:r>
    </w:p>
    <w:p w14:paraId="558D2200"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lang w:val="pt-PT"/>
        </w:rPr>
        <w:t xml:space="preserve">Swettenham, L., Abbott, C., &amp; Leis, O. (2024). </w:t>
      </w:r>
      <w:r w:rsidRPr="005C2C37">
        <w:rPr>
          <w:rFonts w:cs="Calibri"/>
          <w:noProof/>
          <w:szCs w:val="24"/>
        </w:rPr>
        <w:t>Applied sport psychology in esports. In S. E. Jenny, N. Besombes, T. Brock, A. C. Cote, &amp; T. M. Scholz (Eds.), Routledge handbook of esports (pp. 114-124). Routledge.</w:t>
      </w:r>
    </w:p>
    <w:p w14:paraId="225E2E39"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Toering, T. T., Elferink-Gemser, M. T., Jordet, G., &amp; Visscher, C. (2009). Self-regulation and performance level of elite and non-elite youth soccer players. </w:t>
      </w:r>
      <w:r w:rsidRPr="005C2C37">
        <w:rPr>
          <w:rFonts w:cs="Calibri"/>
          <w:i/>
          <w:iCs/>
          <w:noProof/>
          <w:szCs w:val="24"/>
        </w:rPr>
        <w:t>Journal of Sports Sciences</w:t>
      </w:r>
      <w:r w:rsidRPr="005C2C37">
        <w:rPr>
          <w:rFonts w:cs="Calibri"/>
          <w:noProof/>
          <w:szCs w:val="24"/>
        </w:rPr>
        <w:t xml:space="preserve">, </w:t>
      </w:r>
      <w:r w:rsidRPr="005C2C37">
        <w:rPr>
          <w:rFonts w:cs="Calibri"/>
          <w:i/>
          <w:iCs/>
          <w:noProof/>
          <w:szCs w:val="24"/>
        </w:rPr>
        <w:t>27</w:t>
      </w:r>
      <w:r w:rsidRPr="005C2C37">
        <w:rPr>
          <w:rFonts w:cs="Calibri"/>
          <w:noProof/>
          <w:szCs w:val="24"/>
        </w:rPr>
        <w:t>(14), 1509–1517.</w:t>
      </w:r>
    </w:p>
    <w:p w14:paraId="121FFA7B"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Trotter, M. G., Coulter, T. J., Davis, P. A., &amp; Polman, R. (2021). Social support, self-regulation, and psychological skill use in e-athletes.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12</w:t>
      </w:r>
      <w:r w:rsidRPr="005C2C37">
        <w:rPr>
          <w:rFonts w:cs="Calibri"/>
          <w:noProof/>
          <w:szCs w:val="24"/>
        </w:rPr>
        <w:t>. https://doi.org/https://doi.org/10.3389/fpsyg.2021.722030</w:t>
      </w:r>
    </w:p>
    <w:p w14:paraId="6FD8F5E1"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Trotter, M. G., Obine, E. A. C., &amp; Sharpe, B. T. (2023). Self-regulation, stress appraisal, and esport action performance.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14</w:t>
      </w:r>
      <w:r w:rsidRPr="005C2C37">
        <w:rPr>
          <w:rFonts w:cs="Calibri"/>
          <w:noProof/>
          <w:szCs w:val="24"/>
        </w:rPr>
        <w:t>.</w:t>
      </w:r>
    </w:p>
    <w:p w14:paraId="715DB797"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Turner, M. J., Jones, M. V., Whittaker, A. C., Laborde, S., Williams, S., Meijen, C., &amp; Tamminen, K. A. (2020). Adaptation to psychological stress in sport. </w:t>
      </w:r>
      <w:r w:rsidRPr="005C2C37">
        <w:rPr>
          <w:rFonts w:cs="Calibri"/>
          <w:i/>
          <w:iCs/>
          <w:noProof/>
          <w:szCs w:val="24"/>
        </w:rPr>
        <w:t>Frontiers in Psychology</w:t>
      </w:r>
      <w:r w:rsidRPr="005C2C37">
        <w:rPr>
          <w:rFonts w:cs="Calibri"/>
          <w:noProof/>
          <w:szCs w:val="24"/>
        </w:rPr>
        <w:t xml:space="preserve">, </w:t>
      </w:r>
      <w:r w:rsidRPr="005C2C37">
        <w:rPr>
          <w:rFonts w:cs="Calibri"/>
          <w:i/>
          <w:iCs/>
          <w:noProof/>
          <w:szCs w:val="24"/>
        </w:rPr>
        <w:t>11</w:t>
      </w:r>
      <w:r w:rsidRPr="005C2C37">
        <w:rPr>
          <w:rFonts w:cs="Calibri"/>
          <w:noProof/>
          <w:szCs w:val="24"/>
        </w:rPr>
        <w:t>, 2199. https://doi.org/10.3389/fpsyg.2020.02199</w:t>
      </w:r>
    </w:p>
    <w:p w14:paraId="335909A0"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 xml:space="preserve">Watson, M., Abbott, C., &amp; Pedraza-Ramirez, I. (2021). A parallel approach to performance and sport </w:t>
      </w:r>
      <w:r w:rsidRPr="005C2C37">
        <w:rPr>
          <w:rFonts w:cs="Calibri"/>
          <w:noProof/>
          <w:szCs w:val="24"/>
        </w:rPr>
        <w:lastRenderedPageBreak/>
        <w:t xml:space="preserve">psychology work in esports teams. </w:t>
      </w:r>
      <w:r w:rsidRPr="005C2C37">
        <w:rPr>
          <w:rFonts w:cs="Calibri"/>
          <w:i/>
          <w:iCs/>
          <w:noProof/>
          <w:szCs w:val="24"/>
        </w:rPr>
        <w:t>International Journal of Esports</w:t>
      </w:r>
      <w:r w:rsidRPr="005C2C37">
        <w:rPr>
          <w:rFonts w:cs="Calibri"/>
          <w:noProof/>
          <w:szCs w:val="24"/>
        </w:rPr>
        <w:t xml:space="preserve">, </w:t>
      </w:r>
      <w:r w:rsidRPr="005C2C37">
        <w:rPr>
          <w:rFonts w:cs="Calibri"/>
          <w:i/>
          <w:iCs/>
          <w:noProof/>
          <w:szCs w:val="24"/>
        </w:rPr>
        <w:t>1</w:t>
      </w:r>
      <w:r w:rsidRPr="005C2C37">
        <w:rPr>
          <w:rFonts w:cs="Calibri"/>
          <w:noProof/>
          <w:szCs w:val="24"/>
        </w:rPr>
        <w:t>(1).</w:t>
      </w:r>
    </w:p>
    <w:p w14:paraId="79D31D02" w14:textId="77777777" w:rsidR="005F26A8" w:rsidRPr="005C2C37" w:rsidRDefault="005F26A8" w:rsidP="005F26A8">
      <w:pPr>
        <w:widowControl w:val="0"/>
        <w:autoSpaceDE w:val="0"/>
        <w:autoSpaceDN w:val="0"/>
        <w:adjustRightInd w:val="0"/>
        <w:ind w:left="480" w:hanging="480"/>
        <w:rPr>
          <w:rFonts w:cs="Calibri"/>
          <w:noProof/>
          <w:szCs w:val="24"/>
        </w:rPr>
      </w:pPr>
      <w:r w:rsidRPr="005C2C37">
        <w:rPr>
          <w:rFonts w:cs="Calibri"/>
          <w:noProof/>
          <w:szCs w:val="24"/>
        </w:rPr>
        <w:t>Welsh, M. R., Mosley, E., Laborde, S., Day, M. C., Sharpe, B. T., Burkill, R. A., &amp; Birch, P. D. J. (2023). The Use of Heart Rate Variability in Esports: A Systematic Review. P</w:t>
      </w:r>
      <w:r w:rsidRPr="005C2C37">
        <w:rPr>
          <w:rFonts w:cs="Calibri"/>
          <w:i/>
          <w:iCs/>
          <w:noProof/>
          <w:szCs w:val="24"/>
        </w:rPr>
        <w:t>sychology of Sport and Exercise, 69</w:t>
      </w:r>
      <w:r w:rsidRPr="005C2C37">
        <w:rPr>
          <w:rFonts w:cs="Calibri"/>
          <w:noProof/>
          <w:szCs w:val="24"/>
        </w:rPr>
        <w:t xml:space="preserve">. https://doi.org/10.1016/j.psychsport.2023.102495 </w:t>
      </w:r>
    </w:p>
    <w:p w14:paraId="330CC66B" w14:textId="77777777" w:rsidR="005F26A8" w:rsidRPr="005C2C37" w:rsidRDefault="005F26A8" w:rsidP="005F26A8">
      <w:pPr>
        <w:widowControl w:val="0"/>
        <w:autoSpaceDE w:val="0"/>
        <w:autoSpaceDN w:val="0"/>
        <w:adjustRightInd w:val="0"/>
        <w:ind w:left="480" w:hanging="480"/>
      </w:pPr>
      <w:r w:rsidRPr="005C2C37">
        <w:rPr>
          <w:rFonts w:cs="Calibri"/>
          <w:noProof/>
          <w:szCs w:val="24"/>
        </w:rPr>
        <w:t xml:space="preserve">Wiltshire, G., &amp; Ronkainen, N. (2021). A realist approach to thematic analysis: making sense of qualitative data through experiential, inferential and dispositional themes. </w:t>
      </w:r>
      <w:r w:rsidRPr="005C2C37">
        <w:rPr>
          <w:rFonts w:cs="Calibri"/>
          <w:i/>
          <w:iCs/>
          <w:noProof/>
          <w:szCs w:val="24"/>
        </w:rPr>
        <w:t>Journal of Critical Realism</w:t>
      </w:r>
      <w:r w:rsidRPr="005C2C37">
        <w:rPr>
          <w:rFonts w:cs="Calibri"/>
          <w:noProof/>
          <w:szCs w:val="24"/>
        </w:rPr>
        <w:t xml:space="preserve">, </w:t>
      </w:r>
      <w:r w:rsidRPr="005C2C37">
        <w:rPr>
          <w:rFonts w:cs="Calibri"/>
          <w:i/>
          <w:iCs/>
          <w:noProof/>
          <w:szCs w:val="24"/>
        </w:rPr>
        <w:t>20</w:t>
      </w:r>
      <w:r w:rsidRPr="005C2C37">
        <w:rPr>
          <w:rFonts w:cs="Calibri"/>
          <w:noProof/>
          <w:szCs w:val="24"/>
        </w:rPr>
        <w:t>(2), 159–180.</w:t>
      </w:r>
      <w:r w:rsidRPr="005C2C37">
        <w:fldChar w:fldCharType="end"/>
      </w:r>
      <w:bookmarkEnd w:id="1"/>
    </w:p>
    <w:p w14:paraId="4FC9223C" w14:textId="1B9BCA24" w:rsidR="00A62479" w:rsidRPr="005C2C37" w:rsidRDefault="00A62479" w:rsidP="005F26A8">
      <w:pPr>
        <w:pStyle w:val="Heading1"/>
      </w:pPr>
    </w:p>
    <w:sectPr w:rsidR="00A62479" w:rsidRPr="005C2C37" w:rsidSect="0047169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1AE9" w14:textId="77777777" w:rsidR="00642C56" w:rsidRDefault="00642C56" w:rsidP="00E102C3">
      <w:r>
        <w:separator/>
      </w:r>
    </w:p>
    <w:p w14:paraId="1D2C1C30" w14:textId="77777777" w:rsidR="00642C56" w:rsidRDefault="00642C56" w:rsidP="00E102C3"/>
  </w:endnote>
  <w:endnote w:type="continuationSeparator" w:id="0">
    <w:p w14:paraId="41BDB09C" w14:textId="77777777" w:rsidR="00642C56" w:rsidRDefault="00642C56" w:rsidP="00E102C3">
      <w:r>
        <w:continuationSeparator/>
      </w:r>
    </w:p>
    <w:p w14:paraId="252D34DA" w14:textId="77777777" w:rsidR="00642C56" w:rsidRDefault="00642C56"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_MTB">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kkurat Pro Light">
    <w:altName w:val="Calibri"/>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8B6CF" w14:textId="77777777" w:rsidR="00642C56" w:rsidRDefault="00642C56" w:rsidP="00E102C3">
      <w:r>
        <w:separator/>
      </w:r>
    </w:p>
    <w:p w14:paraId="1F99EC55" w14:textId="77777777" w:rsidR="00642C56" w:rsidRDefault="00642C56" w:rsidP="00E102C3"/>
  </w:footnote>
  <w:footnote w:type="continuationSeparator" w:id="0">
    <w:p w14:paraId="42AC5E1C" w14:textId="77777777" w:rsidR="00642C56" w:rsidRDefault="00642C56" w:rsidP="00E102C3">
      <w:r>
        <w:continuationSeparator/>
      </w:r>
    </w:p>
    <w:p w14:paraId="69A31FBA" w14:textId="77777777" w:rsidR="00642C56" w:rsidRDefault="00642C56"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Calibri"/>
        <w:szCs w:val="22"/>
      </w:rPr>
      <w:id w:val="106008319"/>
      <w:docPartObj>
        <w:docPartGallery w:val="Page Numbers (Top of Page)"/>
        <w:docPartUnique/>
      </w:docPartObj>
    </w:sdtPr>
    <w:sdtEndPr>
      <w:rPr>
        <w:noProof/>
      </w:rPr>
    </w:sdtEndPr>
    <w:sdtContent>
      <w:p w14:paraId="1A790E96" w14:textId="77777777" w:rsidR="003F1053" w:rsidRPr="00222A35" w:rsidRDefault="003F1053" w:rsidP="00E102C3">
        <w:pPr>
          <w:pStyle w:val="Header"/>
          <w:ind w:firstLine="0"/>
          <w:rPr>
            <w:rFonts w:cs="Calibri"/>
            <w:szCs w:val="22"/>
          </w:rPr>
        </w:pPr>
        <w:r>
          <w:rPr>
            <w:rFonts w:cs="Calibri"/>
            <w:szCs w:val="22"/>
          </w:rPr>
          <w:t>STRESSORS AND COPING IN AMATEUR ESPORTS</w:t>
        </w:r>
        <w:r>
          <w:rPr>
            <w:rFonts w:cs="Calibri"/>
            <w:szCs w:val="22"/>
          </w:rPr>
          <w:tab/>
        </w:r>
        <w:r w:rsidRPr="00222A35">
          <w:rPr>
            <w:rFonts w:cs="Calibri"/>
            <w:szCs w:val="22"/>
          </w:rPr>
          <w:tab/>
        </w:r>
        <w:r w:rsidRPr="00222A35">
          <w:rPr>
            <w:rFonts w:cs="Calibri"/>
            <w:szCs w:val="22"/>
          </w:rPr>
          <w:fldChar w:fldCharType="begin"/>
        </w:r>
        <w:r w:rsidRPr="00222A35">
          <w:rPr>
            <w:rFonts w:cs="Calibri"/>
            <w:szCs w:val="22"/>
          </w:rPr>
          <w:instrText xml:space="preserve"> PAGE   \* MERGEFORMAT </w:instrText>
        </w:r>
        <w:r w:rsidRPr="00222A35">
          <w:rPr>
            <w:rFonts w:cs="Calibri"/>
            <w:szCs w:val="22"/>
          </w:rPr>
          <w:fldChar w:fldCharType="separate"/>
        </w:r>
        <w:r>
          <w:rPr>
            <w:rFonts w:cs="Calibri"/>
            <w:noProof/>
            <w:szCs w:val="22"/>
          </w:rPr>
          <w:t>6</w:t>
        </w:r>
        <w:r w:rsidRPr="00222A35">
          <w:rPr>
            <w:rFonts w:cs="Calibri"/>
            <w:noProof/>
            <w:szCs w:val="22"/>
          </w:rPr>
          <w:fldChar w:fldCharType="end"/>
        </w:r>
      </w:p>
    </w:sdtContent>
  </w:sdt>
  <w:p w14:paraId="31313EE0" w14:textId="77777777" w:rsidR="003F1053" w:rsidRPr="00222A35" w:rsidRDefault="003F1053"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5E1C"/>
    <w:multiLevelType w:val="hybridMultilevel"/>
    <w:tmpl w:val="C9E636D4"/>
    <w:lvl w:ilvl="0" w:tplc="1E18C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E038E"/>
    <w:multiLevelType w:val="hybridMultilevel"/>
    <w:tmpl w:val="0568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170D6"/>
    <w:multiLevelType w:val="hybridMultilevel"/>
    <w:tmpl w:val="CF8E2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A13E2"/>
    <w:multiLevelType w:val="hybridMultilevel"/>
    <w:tmpl w:val="F0F0D7A6"/>
    <w:lvl w:ilvl="0" w:tplc="1CC2C234">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8684ACA"/>
    <w:multiLevelType w:val="multilevel"/>
    <w:tmpl w:val="2242C39A"/>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rPr>
        <w:lang w:val="de-D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DAD7802"/>
    <w:multiLevelType w:val="hybridMultilevel"/>
    <w:tmpl w:val="8250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BB7FEC"/>
    <w:multiLevelType w:val="hybridMultilevel"/>
    <w:tmpl w:val="A68E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F381C"/>
    <w:multiLevelType w:val="hybridMultilevel"/>
    <w:tmpl w:val="878A5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9183630">
    <w:abstractNumId w:val="3"/>
  </w:num>
  <w:num w:numId="2" w16cid:durableId="1431969166">
    <w:abstractNumId w:val="5"/>
  </w:num>
  <w:num w:numId="3" w16cid:durableId="580875046">
    <w:abstractNumId w:val="0"/>
  </w:num>
  <w:num w:numId="4" w16cid:durableId="1467428474">
    <w:abstractNumId w:val="1"/>
  </w:num>
  <w:num w:numId="5" w16cid:durableId="206767504">
    <w:abstractNumId w:val="6"/>
  </w:num>
  <w:num w:numId="6" w16cid:durableId="237374635">
    <w:abstractNumId w:val="7"/>
  </w:num>
  <w:num w:numId="7" w16cid:durableId="909581383">
    <w:abstractNumId w:val="2"/>
  </w:num>
  <w:num w:numId="8" w16cid:durableId="408113034">
    <w:abstractNumId w:val="8"/>
  </w:num>
  <w:num w:numId="9" w16cid:durableId="187866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2MDQ0MTA2M7AwNDJU0lEKTi0uzszPAykwrAUAfohDISwAAAA="/>
  </w:docVars>
  <w:rsids>
    <w:rsidRoot w:val="00E102C3"/>
    <w:rsid w:val="00001285"/>
    <w:rsid w:val="00003CF8"/>
    <w:rsid w:val="00023F33"/>
    <w:rsid w:val="000251D5"/>
    <w:rsid w:val="00031366"/>
    <w:rsid w:val="00047336"/>
    <w:rsid w:val="00051BEB"/>
    <w:rsid w:val="000616D3"/>
    <w:rsid w:val="0007132A"/>
    <w:rsid w:val="00073180"/>
    <w:rsid w:val="00073547"/>
    <w:rsid w:val="00074327"/>
    <w:rsid w:val="00074AAF"/>
    <w:rsid w:val="00076281"/>
    <w:rsid w:val="0008031E"/>
    <w:rsid w:val="00093D23"/>
    <w:rsid w:val="00094CF0"/>
    <w:rsid w:val="0009623B"/>
    <w:rsid w:val="000A150F"/>
    <w:rsid w:val="000A5A29"/>
    <w:rsid w:val="000A7152"/>
    <w:rsid w:val="000B48F6"/>
    <w:rsid w:val="000C41C3"/>
    <w:rsid w:val="000D0229"/>
    <w:rsid w:val="000D69C3"/>
    <w:rsid w:val="000D6CAD"/>
    <w:rsid w:val="000E0616"/>
    <w:rsid w:val="000E168C"/>
    <w:rsid w:val="000E2359"/>
    <w:rsid w:val="000F3570"/>
    <w:rsid w:val="00101774"/>
    <w:rsid w:val="00103A39"/>
    <w:rsid w:val="00120A65"/>
    <w:rsid w:val="001263C3"/>
    <w:rsid w:val="00132939"/>
    <w:rsid w:val="00152ABF"/>
    <w:rsid w:val="00153B32"/>
    <w:rsid w:val="0016283F"/>
    <w:rsid w:val="00167F5B"/>
    <w:rsid w:val="0017154C"/>
    <w:rsid w:val="00172B2D"/>
    <w:rsid w:val="0017405D"/>
    <w:rsid w:val="0019485E"/>
    <w:rsid w:val="001A3561"/>
    <w:rsid w:val="001A4710"/>
    <w:rsid w:val="001A5889"/>
    <w:rsid w:val="001A6792"/>
    <w:rsid w:val="001C2268"/>
    <w:rsid w:val="001C2344"/>
    <w:rsid w:val="001D7F11"/>
    <w:rsid w:val="001E02F1"/>
    <w:rsid w:val="001F4777"/>
    <w:rsid w:val="001F5DD0"/>
    <w:rsid w:val="001F652C"/>
    <w:rsid w:val="001F6A73"/>
    <w:rsid w:val="002005C5"/>
    <w:rsid w:val="002010B5"/>
    <w:rsid w:val="0020169B"/>
    <w:rsid w:val="00203AA4"/>
    <w:rsid w:val="00207481"/>
    <w:rsid w:val="002125CB"/>
    <w:rsid w:val="00213B63"/>
    <w:rsid w:val="00213D88"/>
    <w:rsid w:val="0021772D"/>
    <w:rsid w:val="00222A35"/>
    <w:rsid w:val="00223F0B"/>
    <w:rsid w:val="00224369"/>
    <w:rsid w:val="002272D2"/>
    <w:rsid w:val="0023124C"/>
    <w:rsid w:val="00236218"/>
    <w:rsid w:val="00236E04"/>
    <w:rsid w:val="002443EB"/>
    <w:rsid w:val="0026214E"/>
    <w:rsid w:val="002625B3"/>
    <w:rsid w:val="00281218"/>
    <w:rsid w:val="00290C63"/>
    <w:rsid w:val="0029125E"/>
    <w:rsid w:val="0029218E"/>
    <w:rsid w:val="002A0AA5"/>
    <w:rsid w:val="002A4398"/>
    <w:rsid w:val="002A572F"/>
    <w:rsid w:val="002A6A46"/>
    <w:rsid w:val="002B48C7"/>
    <w:rsid w:val="002B54FA"/>
    <w:rsid w:val="002B5A26"/>
    <w:rsid w:val="002C0500"/>
    <w:rsid w:val="002C18D1"/>
    <w:rsid w:val="002C29A3"/>
    <w:rsid w:val="002C7645"/>
    <w:rsid w:val="002C7CB9"/>
    <w:rsid w:val="002E4FFA"/>
    <w:rsid w:val="002F5057"/>
    <w:rsid w:val="002F7CA3"/>
    <w:rsid w:val="00304AE7"/>
    <w:rsid w:val="00313FDB"/>
    <w:rsid w:val="00321099"/>
    <w:rsid w:val="00321CF6"/>
    <w:rsid w:val="00322A49"/>
    <w:rsid w:val="00322A54"/>
    <w:rsid w:val="00332C18"/>
    <w:rsid w:val="00340295"/>
    <w:rsid w:val="00342C89"/>
    <w:rsid w:val="00357698"/>
    <w:rsid w:val="003649CB"/>
    <w:rsid w:val="003652D1"/>
    <w:rsid w:val="00365ACF"/>
    <w:rsid w:val="00371BD9"/>
    <w:rsid w:val="00374868"/>
    <w:rsid w:val="00391E94"/>
    <w:rsid w:val="003A2098"/>
    <w:rsid w:val="003A71C8"/>
    <w:rsid w:val="003B1374"/>
    <w:rsid w:val="003C0A86"/>
    <w:rsid w:val="003C4420"/>
    <w:rsid w:val="003C5C48"/>
    <w:rsid w:val="003C7F5B"/>
    <w:rsid w:val="003D22DD"/>
    <w:rsid w:val="003F1053"/>
    <w:rsid w:val="003F1DC5"/>
    <w:rsid w:val="00405EF8"/>
    <w:rsid w:val="00416392"/>
    <w:rsid w:val="004172EC"/>
    <w:rsid w:val="00422236"/>
    <w:rsid w:val="00426D6F"/>
    <w:rsid w:val="00432E14"/>
    <w:rsid w:val="00434EAC"/>
    <w:rsid w:val="004374EE"/>
    <w:rsid w:val="0044162A"/>
    <w:rsid w:val="00443D74"/>
    <w:rsid w:val="00452EF0"/>
    <w:rsid w:val="00461DDE"/>
    <w:rsid w:val="00467E1A"/>
    <w:rsid w:val="00471690"/>
    <w:rsid w:val="00477945"/>
    <w:rsid w:val="00486B99"/>
    <w:rsid w:val="00494C17"/>
    <w:rsid w:val="004A18C1"/>
    <w:rsid w:val="004A4E76"/>
    <w:rsid w:val="004B20CE"/>
    <w:rsid w:val="004B274A"/>
    <w:rsid w:val="004C6839"/>
    <w:rsid w:val="004C68FF"/>
    <w:rsid w:val="004D01F1"/>
    <w:rsid w:val="004D29FB"/>
    <w:rsid w:val="004D41E9"/>
    <w:rsid w:val="004E6089"/>
    <w:rsid w:val="004E6B89"/>
    <w:rsid w:val="004E7F40"/>
    <w:rsid w:val="004F63CE"/>
    <w:rsid w:val="004F671D"/>
    <w:rsid w:val="004F6A6A"/>
    <w:rsid w:val="0051525E"/>
    <w:rsid w:val="0051642E"/>
    <w:rsid w:val="00520B4B"/>
    <w:rsid w:val="0052541E"/>
    <w:rsid w:val="00526F19"/>
    <w:rsid w:val="00531692"/>
    <w:rsid w:val="00537A61"/>
    <w:rsid w:val="00542B6B"/>
    <w:rsid w:val="0054362E"/>
    <w:rsid w:val="00552245"/>
    <w:rsid w:val="0055317E"/>
    <w:rsid w:val="00556298"/>
    <w:rsid w:val="00565E9F"/>
    <w:rsid w:val="005677F2"/>
    <w:rsid w:val="00572281"/>
    <w:rsid w:val="005764BE"/>
    <w:rsid w:val="00577C37"/>
    <w:rsid w:val="00582191"/>
    <w:rsid w:val="0058448C"/>
    <w:rsid w:val="00584D5B"/>
    <w:rsid w:val="005922A9"/>
    <w:rsid w:val="00593FF9"/>
    <w:rsid w:val="005969C8"/>
    <w:rsid w:val="00597470"/>
    <w:rsid w:val="005A404C"/>
    <w:rsid w:val="005B2B96"/>
    <w:rsid w:val="005C1792"/>
    <w:rsid w:val="005C2C37"/>
    <w:rsid w:val="005C4840"/>
    <w:rsid w:val="005C6C79"/>
    <w:rsid w:val="005D4500"/>
    <w:rsid w:val="005D5F0F"/>
    <w:rsid w:val="005F26A8"/>
    <w:rsid w:val="005F46D9"/>
    <w:rsid w:val="00605E2C"/>
    <w:rsid w:val="006102E6"/>
    <w:rsid w:val="006110AB"/>
    <w:rsid w:val="006117B0"/>
    <w:rsid w:val="00611E10"/>
    <w:rsid w:val="0061553A"/>
    <w:rsid w:val="00616377"/>
    <w:rsid w:val="00620765"/>
    <w:rsid w:val="00621369"/>
    <w:rsid w:val="0062235C"/>
    <w:rsid w:val="00624F98"/>
    <w:rsid w:val="006274E0"/>
    <w:rsid w:val="00631006"/>
    <w:rsid w:val="00637486"/>
    <w:rsid w:val="00642208"/>
    <w:rsid w:val="00642C56"/>
    <w:rsid w:val="00643113"/>
    <w:rsid w:val="00650845"/>
    <w:rsid w:val="006551C3"/>
    <w:rsid w:val="00665500"/>
    <w:rsid w:val="00666591"/>
    <w:rsid w:val="00666684"/>
    <w:rsid w:val="00667D79"/>
    <w:rsid w:val="00681448"/>
    <w:rsid w:val="00684CDC"/>
    <w:rsid w:val="0069714D"/>
    <w:rsid w:val="006A0BB1"/>
    <w:rsid w:val="006A2092"/>
    <w:rsid w:val="006A3EDC"/>
    <w:rsid w:val="006A474F"/>
    <w:rsid w:val="006B657A"/>
    <w:rsid w:val="006B7181"/>
    <w:rsid w:val="006C2789"/>
    <w:rsid w:val="006D2FB9"/>
    <w:rsid w:val="006D39CB"/>
    <w:rsid w:val="006D475F"/>
    <w:rsid w:val="006D768C"/>
    <w:rsid w:val="006E1597"/>
    <w:rsid w:val="006E2EC8"/>
    <w:rsid w:val="00700473"/>
    <w:rsid w:val="00701D38"/>
    <w:rsid w:val="00714A71"/>
    <w:rsid w:val="007235CF"/>
    <w:rsid w:val="00732591"/>
    <w:rsid w:val="00735149"/>
    <w:rsid w:val="00736896"/>
    <w:rsid w:val="00737AEB"/>
    <w:rsid w:val="007405B4"/>
    <w:rsid w:val="007442F0"/>
    <w:rsid w:val="00747C66"/>
    <w:rsid w:val="00750D4C"/>
    <w:rsid w:val="00752086"/>
    <w:rsid w:val="00756198"/>
    <w:rsid w:val="007617BF"/>
    <w:rsid w:val="00763A4C"/>
    <w:rsid w:val="00772548"/>
    <w:rsid w:val="00782145"/>
    <w:rsid w:val="00795729"/>
    <w:rsid w:val="007B4C07"/>
    <w:rsid w:val="007C00F7"/>
    <w:rsid w:val="007C0A3E"/>
    <w:rsid w:val="007C3AF9"/>
    <w:rsid w:val="007C4CF9"/>
    <w:rsid w:val="007D042B"/>
    <w:rsid w:val="007D30F4"/>
    <w:rsid w:val="007D5E8D"/>
    <w:rsid w:val="007E450B"/>
    <w:rsid w:val="007F2410"/>
    <w:rsid w:val="007F6A51"/>
    <w:rsid w:val="0082628D"/>
    <w:rsid w:val="00846271"/>
    <w:rsid w:val="00850AA5"/>
    <w:rsid w:val="00856ABA"/>
    <w:rsid w:val="00860780"/>
    <w:rsid w:val="00873A2C"/>
    <w:rsid w:val="00874378"/>
    <w:rsid w:val="0087773E"/>
    <w:rsid w:val="008811AA"/>
    <w:rsid w:val="0088285E"/>
    <w:rsid w:val="0088656F"/>
    <w:rsid w:val="00891773"/>
    <w:rsid w:val="00891F05"/>
    <w:rsid w:val="00894C4A"/>
    <w:rsid w:val="0089530D"/>
    <w:rsid w:val="008A20FF"/>
    <w:rsid w:val="008A49D2"/>
    <w:rsid w:val="008B549F"/>
    <w:rsid w:val="008C2982"/>
    <w:rsid w:val="008D2A91"/>
    <w:rsid w:val="008E1D33"/>
    <w:rsid w:val="008E5681"/>
    <w:rsid w:val="008E72D1"/>
    <w:rsid w:val="008F5999"/>
    <w:rsid w:val="008F72E1"/>
    <w:rsid w:val="00901150"/>
    <w:rsid w:val="00903E34"/>
    <w:rsid w:val="00913272"/>
    <w:rsid w:val="00914AEC"/>
    <w:rsid w:val="00916CAD"/>
    <w:rsid w:val="00920EEF"/>
    <w:rsid w:val="0092791C"/>
    <w:rsid w:val="00930296"/>
    <w:rsid w:val="0094100D"/>
    <w:rsid w:val="00944101"/>
    <w:rsid w:val="009465A5"/>
    <w:rsid w:val="00946A01"/>
    <w:rsid w:val="00954622"/>
    <w:rsid w:val="00955A45"/>
    <w:rsid w:val="00955FD6"/>
    <w:rsid w:val="00966505"/>
    <w:rsid w:val="0096656B"/>
    <w:rsid w:val="00970B25"/>
    <w:rsid w:val="00971748"/>
    <w:rsid w:val="00972136"/>
    <w:rsid w:val="00975E5A"/>
    <w:rsid w:val="0097710C"/>
    <w:rsid w:val="00981463"/>
    <w:rsid w:val="00984E61"/>
    <w:rsid w:val="0098563F"/>
    <w:rsid w:val="00991B59"/>
    <w:rsid w:val="00994A24"/>
    <w:rsid w:val="009968CA"/>
    <w:rsid w:val="009B33D9"/>
    <w:rsid w:val="009B3FEF"/>
    <w:rsid w:val="009B6502"/>
    <w:rsid w:val="009C1521"/>
    <w:rsid w:val="009D1589"/>
    <w:rsid w:val="009D522A"/>
    <w:rsid w:val="009E6D26"/>
    <w:rsid w:val="009E7A57"/>
    <w:rsid w:val="009F1022"/>
    <w:rsid w:val="009F619B"/>
    <w:rsid w:val="00A07C68"/>
    <w:rsid w:val="00A16072"/>
    <w:rsid w:val="00A170D0"/>
    <w:rsid w:val="00A21568"/>
    <w:rsid w:val="00A22C7D"/>
    <w:rsid w:val="00A243DA"/>
    <w:rsid w:val="00A25CAE"/>
    <w:rsid w:val="00A27597"/>
    <w:rsid w:val="00A32447"/>
    <w:rsid w:val="00A36D61"/>
    <w:rsid w:val="00A376D9"/>
    <w:rsid w:val="00A47296"/>
    <w:rsid w:val="00A47308"/>
    <w:rsid w:val="00A618B6"/>
    <w:rsid w:val="00A62479"/>
    <w:rsid w:val="00A65ACF"/>
    <w:rsid w:val="00A66E09"/>
    <w:rsid w:val="00A80790"/>
    <w:rsid w:val="00A852B6"/>
    <w:rsid w:val="00A87AEB"/>
    <w:rsid w:val="00A957AF"/>
    <w:rsid w:val="00A971EA"/>
    <w:rsid w:val="00AA4A24"/>
    <w:rsid w:val="00AA5283"/>
    <w:rsid w:val="00AB3F29"/>
    <w:rsid w:val="00AC240C"/>
    <w:rsid w:val="00AC6ADA"/>
    <w:rsid w:val="00AD657E"/>
    <w:rsid w:val="00AE2151"/>
    <w:rsid w:val="00AF4CBF"/>
    <w:rsid w:val="00B040CC"/>
    <w:rsid w:val="00B13488"/>
    <w:rsid w:val="00B15BD1"/>
    <w:rsid w:val="00B330BC"/>
    <w:rsid w:val="00B33DB2"/>
    <w:rsid w:val="00B40BBE"/>
    <w:rsid w:val="00B42005"/>
    <w:rsid w:val="00B50E85"/>
    <w:rsid w:val="00B54C6B"/>
    <w:rsid w:val="00B62472"/>
    <w:rsid w:val="00B708D8"/>
    <w:rsid w:val="00B755A4"/>
    <w:rsid w:val="00B75A7C"/>
    <w:rsid w:val="00B77964"/>
    <w:rsid w:val="00B83D79"/>
    <w:rsid w:val="00B866A2"/>
    <w:rsid w:val="00B86DC6"/>
    <w:rsid w:val="00B8771A"/>
    <w:rsid w:val="00B941B1"/>
    <w:rsid w:val="00B94DBF"/>
    <w:rsid w:val="00B95776"/>
    <w:rsid w:val="00B97476"/>
    <w:rsid w:val="00BA1050"/>
    <w:rsid w:val="00BA1530"/>
    <w:rsid w:val="00BA3199"/>
    <w:rsid w:val="00BB2D3E"/>
    <w:rsid w:val="00BB41EE"/>
    <w:rsid w:val="00BB76BE"/>
    <w:rsid w:val="00BC064C"/>
    <w:rsid w:val="00BC1D76"/>
    <w:rsid w:val="00BE22F4"/>
    <w:rsid w:val="00BE3F16"/>
    <w:rsid w:val="00BE4323"/>
    <w:rsid w:val="00C044E2"/>
    <w:rsid w:val="00C048E0"/>
    <w:rsid w:val="00C06353"/>
    <w:rsid w:val="00C11CA5"/>
    <w:rsid w:val="00C13CC1"/>
    <w:rsid w:val="00C311B4"/>
    <w:rsid w:val="00C3534A"/>
    <w:rsid w:val="00C47B69"/>
    <w:rsid w:val="00C50B51"/>
    <w:rsid w:val="00C61A70"/>
    <w:rsid w:val="00C63706"/>
    <w:rsid w:val="00C670E6"/>
    <w:rsid w:val="00C73377"/>
    <w:rsid w:val="00C76EAD"/>
    <w:rsid w:val="00C81D35"/>
    <w:rsid w:val="00C95F22"/>
    <w:rsid w:val="00CA1D68"/>
    <w:rsid w:val="00CA25BD"/>
    <w:rsid w:val="00CA4541"/>
    <w:rsid w:val="00CB0B12"/>
    <w:rsid w:val="00CB32C3"/>
    <w:rsid w:val="00CB6158"/>
    <w:rsid w:val="00CB64C4"/>
    <w:rsid w:val="00CB70B7"/>
    <w:rsid w:val="00CB7147"/>
    <w:rsid w:val="00CC186E"/>
    <w:rsid w:val="00CC1F36"/>
    <w:rsid w:val="00CC7D0E"/>
    <w:rsid w:val="00CD4779"/>
    <w:rsid w:val="00CE3C2C"/>
    <w:rsid w:val="00CE40A4"/>
    <w:rsid w:val="00CF2B83"/>
    <w:rsid w:val="00D034DF"/>
    <w:rsid w:val="00D07148"/>
    <w:rsid w:val="00D13924"/>
    <w:rsid w:val="00D23A8D"/>
    <w:rsid w:val="00D42B9B"/>
    <w:rsid w:val="00D479C8"/>
    <w:rsid w:val="00D5422A"/>
    <w:rsid w:val="00D555DC"/>
    <w:rsid w:val="00D6354D"/>
    <w:rsid w:val="00D91547"/>
    <w:rsid w:val="00D92B9C"/>
    <w:rsid w:val="00D93AC3"/>
    <w:rsid w:val="00D95E62"/>
    <w:rsid w:val="00DA462A"/>
    <w:rsid w:val="00DB1245"/>
    <w:rsid w:val="00DB2A40"/>
    <w:rsid w:val="00DB7D94"/>
    <w:rsid w:val="00DC0F42"/>
    <w:rsid w:val="00DC4D69"/>
    <w:rsid w:val="00DD132E"/>
    <w:rsid w:val="00DD1367"/>
    <w:rsid w:val="00DD6423"/>
    <w:rsid w:val="00DE1469"/>
    <w:rsid w:val="00DE793A"/>
    <w:rsid w:val="00DF03CD"/>
    <w:rsid w:val="00DF5FAB"/>
    <w:rsid w:val="00DF6C81"/>
    <w:rsid w:val="00DF7926"/>
    <w:rsid w:val="00E01445"/>
    <w:rsid w:val="00E07B31"/>
    <w:rsid w:val="00E102C3"/>
    <w:rsid w:val="00E104D5"/>
    <w:rsid w:val="00E146C1"/>
    <w:rsid w:val="00E15C28"/>
    <w:rsid w:val="00E207B5"/>
    <w:rsid w:val="00E369E6"/>
    <w:rsid w:val="00E4496B"/>
    <w:rsid w:val="00E50694"/>
    <w:rsid w:val="00E50F1E"/>
    <w:rsid w:val="00E55853"/>
    <w:rsid w:val="00E63B68"/>
    <w:rsid w:val="00E63C67"/>
    <w:rsid w:val="00E6492C"/>
    <w:rsid w:val="00E64A41"/>
    <w:rsid w:val="00E75480"/>
    <w:rsid w:val="00E764DF"/>
    <w:rsid w:val="00E8332E"/>
    <w:rsid w:val="00E9673D"/>
    <w:rsid w:val="00E96D00"/>
    <w:rsid w:val="00E978CD"/>
    <w:rsid w:val="00EA0278"/>
    <w:rsid w:val="00EA42DE"/>
    <w:rsid w:val="00EB0A2A"/>
    <w:rsid w:val="00EB6B08"/>
    <w:rsid w:val="00EB785F"/>
    <w:rsid w:val="00EC63D6"/>
    <w:rsid w:val="00ED0C49"/>
    <w:rsid w:val="00ED4E5F"/>
    <w:rsid w:val="00EE4183"/>
    <w:rsid w:val="00EE6D57"/>
    <w:rsid w:val="00EF12CC"/>
    <w:rsid w:val="00EF4016"/>
    <w:rsid w:val="00F117BD"/>
    <w:rsid w:val="00F129E3"/>
    <w:rsid w:val="00F55D30"/>
    <w:rsid w:val="00F629B3"/>
    <w:rsid w:val="00F62BB5"/>
    <w:rsid w:val="00F64D47"/>
    <w:rsid w:val="00F72891"/>
    <w:rsid w:val="00F8261B"/>
    <w:rsid w:val="00F833B4"/>
    <w:rsid w:val="00F84B01"/>
    <w:rsid w:val="00F91590"/>
    <w:rsid w:val="00FA2FD4"/>
    <w:rsid w:val="00FA3A11"/>
    <w:rsid w:val="00FA5BF7"/>
    <w:rsid w:val="00FA6978"/>
    <w:rsid w:val="00FA75AB"/>
    <w:rsid w:val="00FB5B7C"/>
    <w:rsid w:val="00FB5E42"/>
    <w:rsid w:val="00FB6591"/>
    <w:rsid w:val="00FC3D4B"/>
    <w:rsid w:val="00FC5991"/>
    <w:rsid w:val="00FD2F36"/>
    <w:rsid w:val="00FE1A43"/>
    <w:rsid w:val="00FF5F83"/>
    <w:rsid w:val="00FF6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15:docId w15:val="{3E981451-BCCA-4D0F-A88C-B192635D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094CF0"/>
    <w:pPr>
      <w:tabs>
        <w:tab w:val="left" w:pos="3068"/>
      </w:tabs>
      <w:spacing w:after="0" w:line="480" w:lineRule="auto"/>
      <w:ind w:firstLine="720"/>
    </w:pPr>
    <w:rPr>
      <w:rFonts w:ascii="Calibri" w:hAnsi="Calibri" w:cs="Arial"/>
      <w:szCs w:val="21"/>
      <w:shd w:val="clear" w:color="auto" w:fill="FFFFFF"/>
    </w:rPr>
  </w:style>
  <w:style w:type="paragraph" w:styleId="Heading1">
    <w:name w:val="heading 1"/>
    <w:aliases w:val="H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aliases w:val="H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aliases w:val="H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nhideWhenUsed/>
    <w:rsid w:val="00CC186E"/>
    <w:pPr>
      <w:tabs>
        <w:tab w:val="clear" w:pos="3068"/>
      </w:tabs>
      <w:outlineLvl w:val="3"/>
    </w:pPr>
    <w:rPr>
      <w:rFonts w:cstheme="minorHAnsi"/>
      <w:b/>
      <w:bCs/>
      <w:szCs w:val="22"/>
    </w:rPr>
  </w:style>
  <w:style w:type="paragraph" w:styleId="Heading5">
    <w:name w:val="heading 5"/>
    <w:basedOn w:val="Normal"/>
    <w:next w:val="Normal"/>
    <w:link w:val="Heading5Char"/>
    <w:unhideWhenUsed/>
    <w:rsid w:val="00CC186E"/>
    <w:pPr>
      <w:tabs>
        <w:tab w:val="clear" w:pos="3068"/>
      </w:tabs>
      <w:outlineLvl w:val="4"/>
    </w:pPr>
    <w:rPr>
      <w:rFonts w:cs="Calibri"/>
      <w:b/>
      <w:i/>
      <w:szCs w:val="22"/>
    </w:rPr>
  </w:style>
  <w:style w:type="paragraph" w:styleId="Heading6">
    <w:name w:val="heading 6"/>
    <w:basedOn w:val="Normal"/>
    <w:next w:val="Normal"/>
    <w:link w:val="Heading6Char"/>
    <w:uiPriority w:val="9"/>
    <w:rsid w:val="00094CF0"/>
    <w:pPr>
      <w:numPr>
        <w:ilvl w:val="5"/>
        <w:numId w:val="2"/>
      </w:numPr>
      <w:tabs>
        <w:tab w:val="clear" w:pos="3068"/>
      </w:tabs>
      <w:spacing w:before="240" w:after="60" w:line="360" w:lineRule="auto"/>
      <w:outlineLvl w:val="5"/>
    </w:pPr>
    <w:rPr>
      <w:rFonts w:ascii="Times New Roman" w:eastAsia="Times New Roman" w:hAnsi="Times New Roman" w:cs="Times New Roman"/>
      <w:b/>
      <w:bCs/>
      <w:sz w:val="19"/>
      <w:szCs w:val="22"/>
      <w:shd w:val="clear" w:color="auto" w:fill="auto"/>
      <w:lang w:val="x-none" w:eastAsia="x-none"/>
    </w:rPr>
  </w:style>
  <w:style w:type="paragraph" w:styleId="Heading7">
    <w:name w:val="heading 7"/>
    <w:basedOn w:val="Normal"/>
    <w:next w:val="Normal"/>
    <w:link w:val="Heading7Char"/>
    <w:uiPriority w:val="9"/>
    <w:rsid w:val="00094CF0"/>
    <w:pPr>
      <w:numPr>
        <w:ilvl w:val="6"/>
        <w:numId w:val="2"/>
      </w:numPr>
      <w:tabs>
        <w:tab w:val="clear" w:pos="3068"/>
      </w:tabs>
      <w:spacing w:before="240" w:after="60" w:line="360" w:lineRule="auto"/>
      <w:outlineLvl w:val="6"/>
    </w:pPr>
    <w:rPr>
      <w:rFonts w:ascii="Times New Roman" w:eastAsia="Times New Roman" w:hAnsi="Times New Roman" w:cs="Times New Roman"/>
      <w:sz w:val="24"/>
      <w:szCs w:val="24"/>
      <w:shd w:val="clear" w:color="auto" w:fill="auto"/>
      <w:lang w:val="x-none" w:eastAsia="x-none"/>
    </w:rPr>
  </w:style>
  <w:style w:type="paragraph" w:styleId="Heading8">
    <w:name w:val="heading 8"/>
    <w:basedOn w:val="Normal"/>
    <w:next w:val="Normal"/>
    <w:link w:val="Heading8Char"/>
    <w:uiPriority w:val="9"/>
    <w:rsid w:val="00094CF0"/>
    <w:pPr>
      <w:numPr>
        <w:ilvl w:val="7"/>
        <w:numId w:val="2"/>
      </w:numPr>
      <w:tabs>
        <w:tab w:val="clear" w:pos="3068"/>
      </w:tabs>
      <w:spacing w:before="240" w:after="60" w:line="360" w:lineRule="auto"/>
      <w:outlineLvl w:val="7"/>
    </w:pPr>
    <w:rPr>
      <w:rFonts w:ascii="Times New Roman" w:eastAsia="Times New Roman" w:hAnsi="Times New Roman" w:cs="Times New Roman"/>
      <w:i/>
      <w:iCs/>
      <w:sz w:val="24"/>
      <w:szCs w:val="24"/>
      <w:shd w:val="clear" w:color="auto" w:fill="auto"/>
      <w:lang w:val="x-none" w:eastAsia="x-none"/>
    </w:rPr>
  </w:style>
  <w:style w:type="paragraph" w:styleId="Heading9">
    <w:name w:val="heading 9"/>
    <w:basedOn w:val="Normal"/>
    <w:next w:val="Normal"/>
    <w:link w:val="Heading9Char"/>
    <w:rsid w:val="00094CF0"/>
    <w:pPr>
      <w:tabs>
        <w:tab w:val="clear" w:pos="3068"/>
      </w:tabs>
      <w:spacing w:before="480" w:after="60" w:line="360" w:lineRule="auto"/>
      <w:ind w:firstLine="0"/>
      <w:outlineLvl w:val="8"/>
    </w:pPr>
    <w:rPr>
      <w:rFonts w:ascii="Times New Roman" w:eastAsia="Times New Roman" w:hAnsi="Times New Roman" w:cs="Times New Roman"/>
      <w:b/>
      <w:sz w:val="19"/>
      <w:szCs w:val="22"/>
      <w:shd w:val="clear" w:color="auto" w:fill="auto"/>
      <w:lang w:val="x-none"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rsid w:val="00B40BBE"/>
    <w:rPr>
      <w:rFonts w:ascii="Arial" w:hAnsi="Arial" w:cs="Arial"/>
      <w:color w:val="333333"/>
      <w:sz w:val="20"/>
      <w:szCs w:val="20"/>
    </w:rPr>
  </w:style>
  <w:style w:type="character" w:styleId="FootnoteReference">
    <w:name w:val="footnote reference"/>
    <w:basedOn w:val="DefaultParagraphFont"/>
    <w:uiPriority w:val="99"/>
    <w:unhideWhenUsed/>
    <w:rsid w:val="00B40BBE"/>
    <w:rPr>
      <w:vertAlign w:val="superscript"/>
    </w:rPr>
  </w:style>
  <w:style w:type="character" w:styleId="CommentReference">
    <w:name w:val="annotation reference"/>
    <w:basedOn w:val="DefaultParagraphFont"/>
    <w:unhideWhenUsed/>
    <w:rsid w:val="00955FD6"/>
    <w:rPr>
      <w:sz w:val="16"/>
      <w:szCs w:val="16"/>
    </w:rPr>
  </w:style>
  <w:style w:type="paragraph" w:styleId="CommentText">
    <w:name w:val="annotation text"/>
    <w:basedOn w:val="Normal"/>
    <w:link w:val="CommentTextChar"/>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aliases w:val="H2 Char"/>
    <w:basedOn w:val="DefaultParagraphFont"/>
    <w:link w:val="Heading2"/>
    <w:uiPriority w:val="9"/>
    <w:rsid w:val="00CC186E"/>
    <w:rPr>
      <w:rFonts w:cstheme="minorHAnsi"/>
      <w:b/>
    </w:rPr>
  </w:style>
  <w:style w:type="character" w:customStyle="1" w:styleId="Heading1Char">
    <w:name w:val="Heading 1 Char"/>
    <w:aliases w:val="H1 Char"/>
    <w:basedOn w:val="DefaultParagraphFont"/>
    <w:link w:val="Heading1"/>
    <w:uiPriority w:val="9"/>
    <w:rsid w:val="00CC186E"/>
    <w:rPr>
      <w:rFonts w:cstheme="minorHAnsi"/>
      <w:b/>
    </w:rPr>
  </w:style>
  <w:style w:type="character" w:customStyle="1" w:styleId="Heading3Char">
    <w:name w:val="Heading 3 Char"/>
    <w:aliases w:val="H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rsid w:val="00CC186E"/>
    <w:rPr>
      <w:rFonts w:ascii="Calibri" w:hAnsi="Calibri" w:cstheme="minorHAnsi"/>
      <w:b/>
      <w:bCs/>
    </w:rPr>
  </w:style>
  <w:style w:type="character" w:customStyle="1" w:styleId="Heading5Char">
    <w:name w:val="Heading 5 Char"/>
    <w:basedOn w:val="DefaultParagraphFont"/>
    <w:link w:val="Heading5"/>
    <w:rsid w:val="00CC186E"/>
    <w:rPr>
      <w:rFonts w:ascii="Calibri" w:hAnsi="Calibri" w:cs="Calibri"/>
      <w:b/>
      <w:i/>
      <w:color w:val="333333"/>
    </w:rPr>
  </w:style>
  <w:style w:type="paragraph" w:styleId="Title">
    <w:name w:val="Title"/>
    <w:aliases w:val="heading 1"/>
    <w:basedOn w:val="Heading1"/>
    <w:next w:val="Normal"/>
    <w:link w:val="TitleChar"/>
    <w:uiPriority w:val="10"/>
    <w:qFormat/>
    <w:rsid w:val="00CC186E"/>
  </w:style>
  <w:style w:type="character" w:customStyle="1" w:styleId="TitleChar">
    <w:name w:val="Title Char"/>
    <w:aliases w:val="heading 1 Char"/>
    <w:basedOn w:val="DefaultParagraphFont"/>
    <w:link w:val="Title"/>
    <w:uiPriority w:val="10"/>
    <w:rsid w:val="00CC186E"/>
    <w:rPr>
      <w:rFonts w:cstheme="minorHAnsi"/>
      <w:b/>
    </w:rPr>
  </w:style>
  <w:style w:type="paragraph" w:styleId="Quote">
    <w:name w:val="Quote"/>
    <w:basedOn w:val="Normal"/>
    <w:next w:val="Normal"/>
    <w:link w:val="QuoteChar"/>
    <w:rsid w:val="00236E04"/>
    <w:pPr>
      <w:ind w:left="720" w:firstLine="0"/>
    </w:pPr>
    <w:rPr>
      <w:iCs/>
      <w:color w:val="404040" w:themeColor="text1" w:themeTint="BF"/>
    </w:rPr>
  </w:style>
  <w:style w:type="character" w:customStyle="1" w:styleId="QuoteChar">
    <w:name w:val="Quote Char"/>
    <w:basedOn w:val="DefaultParagraphFont"/>
    <w:link w:val="Quote"/>
    <w:rsid w:val="00236E04"/>
    <w:rPr>
      <w:rFonts w:ascii="Calibri" w:hAnsi="Calibri" w:cs="Arial"/>
      <w:iCs/>
      <w:color w:val="404040" w:themeColor="text1" w:themeTint="BF"/>
      <w:szCs w:val="21"/>
    </w:rPr>
  </w:style>
  <w:style w:type="character" w:customStyle="1" w:styleId="Heading6Char">
    <w:name w:val="Heading 6 Char"/>
    <w:basedOn w:val="DefaultParagraphFont"/>
    <w:link w:val="Heading6"/>
    <w:uiPriority w:val="9"/>
    <w:rsid w:val="00094CF0"/>
    <w:rPr>
      <w:rFonts w:ascii="Times New Roman" w:eastAsia="Times New Roman" w:hAnsi="Times New Roman" w:cs="Times New Roman"/>
      <w:b/>
      <w:bCs/>
      <w:sz w:val="19"/>
      <w:lang w:val="x-none" w:eastAsia="x-none"/>
    </w:rPr>
  </w:style>
  <w:style w:type="character" w:customStyle="1" w:styleId="Heading7Char">
    <w:name w:val="Heading 7 Char"/>
    <w:basedOn w:val="DefaultParagraphFont"/>
    <w:link w:val="Heading7"/>
    <w:uiPriority w:val="9"/>
    <w:rsid w:val="00094CF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
    <w:rsid w:val="00094CF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94CF0"/>
    <w:rPr>
      <w:rFonts w:ascii="Times New Roman" w:eastAsia="Times New Roman" w:hAnsi="Times New Roman" w:cs="Times New Roman"/>
      <w:b/>
      <w:sz w:val="19"/>
      <w:lang w:val="x-none" w:eastAsia="x-none" w:bidi="he-IL"/>
    </w:rPr>
  </w:style>
  <w:style w:type="paragraph" w:customStyle="1" w:styleId="Abkrzung">
    <w:name w:val="Abkürzung"/>
    <w:basedOn w:val="Normal"/>
    <w:rsid w:val="00094CF0"/>
    <w:pPr>
      <w:widowControl w:val="0"/>
      <w:tabs>
        <w:tab w:val="clear" w:pos="3068"/>
        <w:tab w:val="left" w:pos="2552"/>
      </w:tabs>
      <w:autoSpaceDE w:val="0"/>
      <w:autoSpaceDN w:val="0"/>
      <w:adjustRightInd w:val="0"/>
      <w:spacing w:before="240" w:after="120" w:line="360" w:lineRule="auto"/>
      <w:ind w:firstLine="0"/>
      <w:contextualSpacing/>
    </w:pPr>
    <w:rPr>
      <w:rFonts w:ascii="Times New Roman" w:eastAsia="Times New Roman" w:hAnsi="Times New Roman" w:cs="AdvPS_MTB"/>
      <w:sz w:val="19"/>
      <w:szCs w:val="24"/>
      <w:shd w:val="clear" w:color="auto" w:fill="auto"/>
      <w:lang w:val="de-DE" w:eastAsia="de-DE" w:bidi="de-DE"/>
    </w:rPr>
  </w:style>
  <w:style w:type="paragraph" w:customStyle="1" w:styleId="StandardohneEinzug">
    <w:name w:val="Standard ohne Einzug"/>
    <w:basedOn w:val="Normal"/>
    <w:rsid w:val="00094CF0"/>
    <w:pPr>
      <w:tabs>
        <w:tab w:val="clear" w:pos="3068"/>
      </w:tabs>
      <w:spacing w:before="240" w:after="120" w:line="360" w:lineRule="auto"/>
      <w:ind w:firstLine="0"/>
    </w:pPr>
    <w:rPr>
      <w:rFonts w:ascii="Times New Roman" w:eastAsia="Times New Roman" w:hAnsi="Times New Roman" w:cs="Times New Roman"/>
      <w:iCs/>
      <w:sz w:val="19"/>
      <w:szCs w:val="24"/>
      <w:shd w:val="clear" w:color="auto" w:fill="auto"/>
      <w:lang w:val="de-DE" w:eastAsia="de-DE"/>
    </w:rPr>
  </w:style>
  <w:style w:type="paragraph" w:customStyle="1" w:styleId="Abstract">
    <w:name w:val="Abstract"/>
    <w:basedOn w:val="StandardohneEinzug"/>
    <w:next w:val="Normal"/>
    <w:rsid w:val="00094CF0"/>
    <w:pPr>
      <w:widowControl w:val="0"/>
      <w:shd w:val="clear" w:color="auto" w:fill="E0E0E0"/>
      <w:suppressAutoHyphens/>
      <w:spacing w:before="120"/>
      <w:jc w:val="both"/>
    </w:pPr>
    <w:rPr>
      <w:rFonts w:eastAsia="SimSun"/>
      <w:kern w:val="18"/>
      <w:sz w:val="18"/>
      <w:szCs w:val="20"/>
      <w:lang w:val="en-GB" w:eastAsia="en-US"/>
    </w:rPr>
  </w:style>
  <w:style w:type="paragraph" w:customStyle="1" w:styleId="AbstractKeywords">
    <w:name w:val="Abstract Keywords"/>
    <w:basedOn w:val="Abstract"/>
    <w:rsid w:val="00094CF0"/>
    <w:rPr>
      <w:bCs/>
    </w:rPr>
  </w:style>
  <w:style w:type="paragraph" w:customStyle="1" w:styleId="AbstractTitel">
    <w:name w:val="Abstract Titel"/>
    <w:basedOn w:val="Abstract"/>
    <w:rsid w:val="00094CF0"/>
    <w:pPr>
      <w:spacing w:before="240"/>
    </w:pPr>
    <w:rPr>
      <w:b/>
      <w:bCs/>
    </w:rPr>
  </w:style>
  <w:style w:type="paragraph" w:customStyle="1" w:styleId="Adresse">
    <w:name w:val="Adresse"/>
    <w:basedOn w:val="Normal"/>
    <w:rsid w:val="00094CF0"/>
    <w:pPr>
      <w:tabs>
        <w:tab w:val="clear" w:pos="3068"/>
      </w:tabs>
      <w:spacing w:before="240" w:after="120" w:line="360" w:lineRule="auto"/>
      <w:ind w:firstLine="0"/>
    </w:pPr>
    <w:rPr>
      <w:rFonts w:eastAsia="Times New Roman" w:cs="Times New Roman"/>
      <w:sz w:val="20"/>
      <w:szCs w:val="24"/>
      <w:shd w:val="clear" w:color="auto" w:fill="auto"/>
      <w:lang w:val="de-DE" w:eastAsia="de-DE"/>
    </w:rPr>
  </w:style>
  <w:style w:type="paragraph" w:customStyle="1" w:styleId="Anhangberschrift">
    <w:name w:val="Anhangüberschrift"/>
    <w:basedOn w:val="Heading1"/>
    <w:rsid w:val="00094CF0"/>
    <w:pPr>
      <w:keepNext/>
      <w:spacing w:before="360" w:after="120" w:line="360" w:lineRule="auto"/>
      <w:jc w:val="left"/>
    </w:pPr>
    <w:rPr>
      <w:rFonts w:ascii="Arial" w:eastAsia="Times New Roman" w:hAnsi="Arial" w:cs="Times New Roman"/>
      <w:iCs/>
      <w:kern w:val="32"/>
      <w:sz w:val="28"/>
      <w:szCs w:val="28"/>
      <w:shd w:val="clear" w:color="auto" w:fill="auto"/>
      <w:lang w:val="x-none" w:eastAsia="x-none" w:bidi="he-IL"/>
    </w:rPr>
  </w:style>
  <w:style w:type="paragraph" w:customStyle="1" w:styleId="Autor">
    <w:name w:val="Autor"/>
    <w:basedOn w:val="StandardohneEinzug"/>
    <w:rsid w:val="00094CF0"/>
    <w:rPr>
      <w:rFonts w:ascii="Calibri" w:hAnsi="Calibri"/>
      <w:sz w:val="24"/>
    </w:rPr>
  </w:style>
  <w:style w:type="paragraph" w:customStyle="1" w:styleId="Bildunterschrift">
    <w:name w:val="Bildunterschrift"/>
    <w:basedOn w:val="StandardohneEinzug"/>
    <w:rsid w:val="00094CF0"/>
    <w:pPr>
      <w:widowControl w:val="0"/>
      <w:shd w:val="clear" w:color="auto" w:fill="99CCFF"/>
      <w:spacing w:before="120"/>
    </w:pPr>
    <w:rPr>
      <w:rFonts w:eastAsia="SimSun"/>
      <w:szCs w:val="18"/>
      <w:lang w:eastAsia="en-US"/>
    </w:rPr>
  </w:style>
  <w:style w:type="paragraph" w:customStyle="1" w:styleId="Buchtitel1">
    <w:name w:val="Buchtitel1"/>
    <w:basedOn w:val="Normal"/>
    <w:rsid w:val="00094CF0"/>
    <w:pPr>
      <w:tabs>
        <w:tab w:val="clear" w:pos="3068"/>
      </w:tabs>
      <w:spacing w:before="240" w:after="120" w:line="240" w:lineRule="auto"/>
      <w:ind w:firstLine="0"/>
    </w:pPr>
    <w:rPr>
      <w:rFonts w:ascii="Times New Roman" w:eastAsia="Times New Roman" w:hAnsi="Times New Roman" w:cs="Times New Roman"/>
      <w:b/>
      <w:szCs w:val="24"/>
      <w:shd w:val="clear" w:color="auto" w:fill="auto"/>
      <w:lang w:val="de-DE" w:eastAsia="de-DE"/>
    </w:rPr>
  </w:style>
  <w:style w:type="paragraph" w:customStyle="1" w:styleId="DOINummer">
    <w:name w:val="DOI Nummer"/>
    <w:basedOn w:val="Normal"/>
    <w:rsid w:val="00094CF0"/>
    <w:pPr>
      <w:shd w:val="clear" w:color="auto" w:fill="B8CCE4"/>
      <w:tabs>
        <w:tab w:val="clear" w:pos="3068"/>
      </w:tabs>
      <w:spacing w:before="240" w:after="120" w:line="360" w:lineRule="auto"/>
      <w:ind w:firstLine="0"/>
      <w:jc w:val="right"/>
    </w:pPr>
    <w:rPr>
      <w:rFonts w:ascii="Times New Roman" w:eastAsia="Times New Roman" w:hAnsi="Times New Roman" w:cs="Times New Roman"/>
      <w:sz w:val="20"/>
      <w:szCs w:val="24"/>
      <w:shd w:val="clear" w:color="auto" w:fill="auto"/>
      <w:lang w:val="de-DE" w:eastAsia="de-DE"/>
    </w:rPr>
  </w:style>
  <w:style w:type="paragraph" w:customStyle="1" w:styleId="InstitutKopfzeile">
    <w:name w:val="Institut Kopfzeile"/>
    <w:basedOn w:val="Normal"/>
    <w:rsid w:val="00094CF0"/>
    <w:pPr>
      <w:tabs>
        <w:tab w:val="clear" w:pos="3068"/>
        <w:tab w:val="center" w:pos="4536"/>
        <w:tab w:val="right" w:pos="9072"/>
      </w:tabs>
      <w:spacing w:line="320" w:lineRule="atLeast"/>
      <w:ind w:firstLine="0"/>
    </w:pPr>
    <w:rPr>
      <w:rFonts w:ascii="Arial" w:eastAsia="Times New Roman" w:hAnsi="Arial" w:cs="Times New Roman"/>
      <w:b/>
      <w:kern w:val="16"/>
      <w:sz w:val="24"/>
      <w:szCs w:val="24"/>
      <w:shd w:val="clear" w:color="auto" w:fill="auto"/>
      <w:lang w:val="de-DE" w:eastAsia="de-DE"/>
    </w:rPr>
  </w:style>
  <w:style w:type="paragraph" w:customStyle="1" w:styleId="Kolumnentitellinks">
    <w:name w:val="Kolumnentitel links"/>
    <w:basedOn w:val="StandardohneEinzug"/>
    <w:next w:val="Normal"/>
    <w:rsid w:val="00094CF0"/>
    <w:pPr>
      <w:widowControl w:val="0"/>
      <w:shd w:val="clear" w:color="auto" w:fill="99CC00"/>
      <w:spacing w:after="500"/>
    </w:pPr>
    <w:rPr>
      <w:color w:val="000000"/>
    </w:rPr>
  </w:style>
  <w:style w:type="paragraph" w:customStyle="1" w:styleId="Kolumnentitelrechts">
    <w:name w:val="Kolumnentitel rechts"/>
    <w:basedOn w:val="Kolumnentitellinks"/>
    <w:rsid w:val="00094CF0"/>
    <w:pPr>
      <w:jc w:val="right"/>
    </w:pPr>
  </w:style>
  <w:style w:type="paragraph" w:customStyle="1" w:styleId="KorrespondenzAdresse">
    <w:name w:val="Korrespondenz Adresse"/>
    <w:basedOn w:val="StandardohneEinzug"/>
    <w:rsid w:val="00094CF0"/>
    <w:pPr>
      <w:tabs>
        <w:tab w:val="left" w:pos="851"/>
      </w:tabs>
    </w:pPr>
    <w:rPr>
      <w:sz w:val="20"/>
    </w:rPr>
  </w:style>
  <w:style w:type="paragraph" w:customStyle="1" w:styleId="KorrespondenzName">
    <w:name w:val="Korrespondenz Name"/>
    <w:rsid w:val="00094CF0"/>
    <w:pPr>
      <w:framePr w:wrap="around" w:hAnchor="margin" w:yAlign="bottom"/>
      <w:pBdr>
        <w:bottom w:val="single" w:sz="24" w:space="2" w:color="999999"/>
      </w:pBdr>
      <w:spacing w:before="500" w:after="0" w:line="240" w:lineRule="auto"/>
    </w:pPr>
    <w:rPr>
      <w:rFonts w:ascii="Times New Roman" w:eastAsia="Times New Roman" w:hAnsi="Times New Roman" w:cs="Times New Roman"/>
      <w:iCs/>
      <w:sz w:val="20"/>
      <w:szCs w:val="24"/>
      <w:lang w:val="en-GB" w:eastAsia="de-DE"/>
    </w:rPr>
  </w:style>
  <w:style w:type="paragraph" w:customStyle="1" w:styleId="Litjnl">
    <w:name w:val="Lit_jnl"/>
    <w:basedOn w:val="StandardohneEinzug"/>
    <w:rsid w:val="00094CF0"/>
    <w:pPr>
      <w:shd w:val="clear" w:color="auto" w:fill="E5DFEC"/>
      <w:spacing w:after="0"/>
      <w:ind w:left="567" w:hanging="567"/>
    </w:pPr>
    <w:rPr>
      <w:iCs w:val="0"/>
      <w:sz w:val="18"/>
      <w:szCs w:val="18"/>
    </w:rPr>
  </w:style>
  <w:style w:type="paragraph" w:customStyle="1" w:styleId="Litbook">
    <w:name w:val="Lit_book"/>
    <w:basedOn w:val="Litjnl"/>
    <w:rsid w:val="00094CF0"/>
    <w:pPr>
      <w:shd w:val="clear" w:color="auto" w:fill="FDE9D9"/>
    </w:pPr>
  </w:style>
  <w:style w:type="paragraph" w:customStyle="1" w:styleId="Litother">
    <w:name w:val="Lit_other"/>
    <w:basedOn w:val="Litjnl"/>
    <w:rsid w:val="00094CF0"/>
    <w:pPr>
      <w:shd w:val="clear" w:color="auto" w:fill="EAF1DD"/>
    </w:pPr>
  </w:style>
  <w:style w:type="paragraph" w:customStyle="1" w:styleId="Literatur">
    <w:name w:val="Literatur"/>
    <w:basedOn w:val="Normal"/>
    <w:rsid w:val="00094CF0"/>
    <w:pPr>
      <w:tabs>
        <w:tab w:val="clear" w:pos="3068"/>
      </w:tabs>
      <w:spacing w:before="240" w:after="120" w:line="360" w:lineRule="auto"/>
      <w:ind w:left="284" w:hanging="284"/>
      <w:contextualSpacing/>
    </w:pPr>
    <w:rPr>
      <w:rFonts w:ascii="Times New Roman" w:eastAsia="Times New Roman" w:hAnsi="Times New Roman" w:cs="Times New Roman"/>
      <w:sz w:val="19"/>
      <w:szCs w:val="24"/>
      <w:shd w:val="clear" w:color="auto" w:fill="auto"/>
      <w:lang w:val="de-DE" w:eastAsia="de-DE"/>
    </w:rPr>
  </w:style>
  <w:style w:type="paragraph" w:customStyle="1" w:styleId="LiteraturangabenChar">
    <w:name w:val="Literaturangaben Char"/>
    <w:basedOn w:val="Normal"/>
    <w:rsid w:val="00094CF0"/>
    <w:pPr>
      <w:keepLines/>
      <w:widowControl w:val="0"/>
      <w:tabs>
        <w:tab w:val="clear" w:pos="3068"/>
      </w:tabs>
      <w:spacing w:after="120" w:line="312" w:lineRule="auto"/>
      <w:ind w:left="709" w:hanging="709"/>
      <w:jc w:val="both"/>
    </w:pPr>
    <w:rPr>
      <w:rFonts w:ascii="Times New Roman" w:eastAsia="SimSun" w:hAnsi="Times New Roman" w:cs="Times New Roman"/>
      <w:sz w:val="24"/>
      <w:szCs w:val="24"/>
      <w:shd w:val="clear" w:color="auto" w:fill="auto"/>
      <w:lang w:eastAsia="de-DE"/>
    </w:rPr>
  </w:style>
  <w:style w:type="paragraph" w:customStyle="1" w:styleId="Literaturberschrift">
    <w:name w:val="Literaturüberschrift"/>
    <w:basedOn w:val="Heading1"/>
    <w:rsid w:val="00094CF0"/>
    <w:pPr>
      <w:keepNext/>
      <w:spacing w:before="360" w:after="120" w:line="360" w:lineRule="auto"/>
      <w:jc w:val="left"/>
    </w:pPr>
    <w:rPr>
      <w:rFonts w:ascii="Arial" w:eastAsia="Times New Roman" w:hAnsi="Arial" w:cs="Times New Roman"/>
      <w:bCs/>
      <w:iCs/>
      <w:kern w:val="32"/>
      <w:sz w:val="28"/>
      <w:szCs w:val="28"/>
      <w:shd w:val="clear" w:color="auto" w:fill="auto"/>
      <w:lang w:val="x-none" w:eastAsia="x-none" w:bidi="he-IL"/>
    </w:rPr>
  </w:style>
  <w:style w:type="paragraph" w:customStyle="1" w:styleId="Rubriktitel">
    <w:name w:val="Rubriktitel"/>
    <w:basedOn w:val="StandardohneEinzug"/>
    <w:next w:val="StandardohneEinzug"/>
    <w:rsid w:val="00094CF0"/>
    <w:pPr>
      <w:widowControl w:val="0"/>
      <w:autoSpaceDE w:val="0"/>
      <w:autoSpaceDN w:val="0"/>
      <w:adjustRightInd w:val="0"/>
      <w:spacing w:after="240"/>
    </w:pPr>
    <w:rPr>
      <w:rFonts w:ascii="Calibri" w:hAnsi="Calibri"/>
      <w:color w:val="999999"/>
      <w:sz w:val="40"/>
    </w:rPr>
  </w:style>
  <w:style w:type="paragraph" w:customStyle="1" w:styleId="Sprache">
    <w:name w:val="Sprache"/>
    <w:basedOn w:val="StandardohneEinzug"/>
    <w:rsid w:val="00094CF0"/>
    <w:pPr>
      <w:shd w:val="clear" w:color="auto" w:fill="FFCC99"/>
      <w:spacing w:after="240"/>
      <w:jc w:val="center"/>
      <w:outlineLvl w:val="0"/>
    </w:pPr>
    <w:rPr>
      <w:rFonts w:ascii="Arial" w:hAnsi="Arial"/>
      <w:color w:val="000000"/>
      <w:sz w:val="24"/>
    </w:rPr>
  </w:style>
  <w:style w:type="paragraph" w:customStyle="1" w:styleId="StandardohneEinzugmitLZdavor">
    <w:name w:val="Standard ohne Einzug mit LZ davor"/>
    <w:basedOn w:val="StandardohneEinzug"/>
    <w:rsid w:val="00094CF0"/>
    <w:pPr>
      <w:spacing w:after="0"/>
    </w:pPr>
    <w:rPr>
      <w:iCs w:val="0"/>
      <w:szCs w:val="20"/>
    </w:rPr>
  </w:style>
  <w:style w:type="paragraph" w:customStyle="1" w:styleId="StandardohneLeerzeile">
    <w:name w:val="Standard ohne Leerzeile"/>
    <w:basedOn w:val="Normal"/>
    <w:rsid w:val="00094CF0"/>
    <w:pPr>
      <w:tabs>
        <w:tab w:val="clear" w:pos="3068"/>
      </w:tabs>
      <w:spacing w:line="260" w:lineRule="atLeast"/>
      <w:ind w:firstLine="0"/>
    </w:pPr>
    <w:rPr>
      <w:rFonts w:ascii="Times New Roman" w:eastAsia="Times New Roman" w:hAnsi="Times New Roman" w:cs="Times New Roman"/>
      <w:kern w:val="16"/>
      <w:sz w:val="19"/>
      <w:szCs w:val="24"/>
      <w:shd w:val="clear" w:color="auto" w:fill="auto"/>
      <w:lang w:val="de-DE" w:eastAsia="de-DE"/>
    </w:rPr>
  </w:style>
  <w:style w:type="paragraph" w:customStyle="1" w:styleId="Tabellenfunote">
    <w:name w:val="Tabellenfußnote"/>
    <w:basedOn w:val="StandardohneEinzug"/>
    <w:next w:val="Normal"/>
    <w:rsid w:val="00094CF0"/>
    <w:pPr>
      <w:spacing w:before="40"/>
    </w:pPr>
    <w:rPr>
      <w:sz w:val="18"/>
      <w:szCs w:val="22"/>
    </w:rPr>
  </w:style>
  <w:style w:type="paragraph" w:customStyle="1" w:styleId="Tabellenkopf">
    <w:name w:val="Tabellenkopf"/>
    <w:basedOn w:val="StandardohneEinzug"/>
    <w:next w:val="Normal"/>
    <w:rsid w:val="00094CF0"/>
    <w:pPr>
      <w:spacing w:before="40" w:after="40"/>
    </w:pPr>
    <w:rPr>
      <w:color w:val="008000"/>
      <w:sz w:val="20"/>
      <w:szCs w:val="22"/>
      <w:lang w:val="en-GB"/>
    </w:rPr>
  </w:style>
  <w:style w:type="paragraph" w:customStyle="1" w:styleId="Tabellenkopfklein">
    <w:name w:val="Tabellenkopf klein"/>
    <w:basedOn w:val="Tabellenkopf"/>
    <w:rsid w:val="00094CF0"/>
    <w:rPr>
      <w:sz w:val="16"/>
      <w:szCs w:val="18"/>
    </w:rPr>
  </w:style>
  <w:style w:type="paragraph" w:customStyle="1" w:styleId="Tabellenkrper">
    <w:name w:val="Tabellenkörper"/>
    <w:basedOn w:val="StandardohneEinzug"/>
    <w:next w:val="Normal"/>
    <w:rsid w:val="00094CF0"/>
    <w:pPr>
      <w:spacing w:before="40" w:after="40"/>
    </w:pPr>
    <w:rPr>
      <w:color w:val="800000"/>
      <w:sz w:val="20"/>
      <w:szCs w:val="20"/>
    </w:rPr>
  </w:style>
  <w:style w:type="paragraph" w:customStyle="1" w:styleId="Tabellenkrperklein">
    <w:name w:val="Tabellenkörper klein"/>
    <w:basedOn w:val="Tabellenkrper"/>
    <w:rsid w:val="00094CF0"/>
    <w:rPr>
      <w:sz w:val="16"/>
      <w:szCs w:val="18"/>
    </w:rPr>
  </w:style>
  <w:style w:type="paragraph" w:customStyle="1" w:styleId="Tabellenberschrift">
    <w:name w:val="Tabellenüberschrift"/>
    <w:basedOn w:val="StandardohneEinzug"/>
    <w:next w:val="Normal"/>
    <w:rsid w:val="00094CF0"/>
    <w:pPr>
      <w:framePr w:w="10149" w:hSpace="181" w:wrap="notBeside" w:hAnchor="margin" w:yAlign="top"/>
      <w:widowControl w:val="0"/>
      <w:spacing w:before="120"/>
    </w:pPr>
    <w:rPr>
      <w:color w:val="0000FF"/>
      <w:sz w:val="20"/>
      <w:szCs w:val="20"/>
    </w:rPr>
  </w:style>
  <w:style w:type="paragraph" w:customStyle="1" w:styleId="Termine">
    <w:name w:val="Termine"/>
    <w:basedOn w:val="StandardohneEinzug"/>
    <w:rsid w:val="00094CF0"/>
    <w:pPr>
      <w:shd w:val="clear" w:color="auto" w:fill="CCFFCC"/>
      <w:spacing w:line="240" w:lineRule="auto"/>
    </w:pPr>
    <w:rPr>
      <w:rFonts w:eastAsia="MS Mincho"/>
      <w:bCs/>
      <w:sz w:val="22"/>
    </w:rPr>
  </w:style>
  <w:style w:type="paragraph" w:styleId="Subtitle">
    <w:name w:val="Subtitle"/>
    <w:basedOn w:val="StandardohneEinzug"/>
    <w:link w:val="SubtitleChar"/>
    <w:rsid w:val="00094CF0"/>
    <w:pPr>
      <w:spacing w:after="240"/>
      <w:outlineLvl w:val="1"/>
    </w:pPr>
    <w:rPr>
      <w:rFonts w:ascii="Calibri" w:hAnsi="Calibri"/>
      <w:sz w:val="36"/>
      <w:szCs w:val="40"/>
      <w:lang w:val="x-none" w:eastAsia="x-none" w:bidi="he-IL"/>
    </w:rPr>
  </w:style>
  <w:style w:type="character" w:customStyle="1" w:styleId="SubtitleChar">
    <w:name w:val="Subtitle Char"/>
    <w:basedOn w:val="DefaultParagraphFont"/>
    <w:link w:val="Subtitle"/>
    <w:rsid w:val="00094CF0"/>
    <w:rPr>
      <w:rFonts w:ascii="Calibri" w:eastAsia="Times New Roman" w:hAnsi="Calibri" w:cs="Times New Roman"/>
      <w:iCs/>
      <w:sz w:val="36"/>
      <w:szCs w:val="40"/>
      <w:lang w:val="x-none" w:eastAsia="x-none" w:bidi="he-IL"/>
    </w:rPr>
  </w:style>
  <w:style w:type="paragraph" w:customStyle="1" w:styleId="Verfasser">
    <w:name w:val="Verfasser"/>
    <w:basedOn w:val="StandardohneEinzug"/>
    <w:rsid w:val="00094CF0"/>
    <w:pPr>
      <w:spacing w:line="240" w:lineRule="auto"/>
    </w:pPr>
    <w:rPr>
      <w:rFonts w:eastAsia="MS Mincho"/>
    </w:rPr>
  </w:style>
  <w:style w:type="paragraph" w:customStyle="1" w:styleId="Zitat1">
    <w:name w:val="Zitat1"/>
    <w:basedOn w:val="StandardohneEinzug"/>
    <w:rsid w:val="00094CF0"/>
    <w:pPr>
      <w:jc w:val="right"/>
    </w:pPr>
    <w:rPr>
      <w:sz w:val="18"/>
    </w:rPr>
  </w:style>
  <w:style w:type="paragraph" w:customStyle="1" w:styleId="Zusammenfassung">
    <w:name w:val="Zusammenfassung"/>
    <w:basedOn w:val="Abstract"/>
    <w:rsid w:val="00094CF0"/>
    <w:rPr>
      <w:bCs/>
    </w:rPr>
  </w:style>
  <w:style w:type="paragraph" w:customStyle="1" w:styleId="ZusammenKeywords">
    <w:name w:val="Zusammen Keywords"/>
    <w:basedOn w:val="Zusammenfassung"/>
    <w:rsid w:val="00094CF0"/>
    <w:rPr>
      <w:iCs w:val="0"/>
    </w:rPr>
  </w:style>
  <w:style w:type="paragraph" w:styleId="EndnoteText">
    <w:name w:val="endnote text"/>
    <w:basedOn w:val="Normal"/>
    <w:link w:val="EndnoteTextChar"/>
    <w:uiPriority w:val="99"/>
    <w:semiHidden/>
    <w:unhideWhenUsed/>
    <w:rsid w:val="00094CF0"/>
    <w:pPr>
      <w:tabs>
        <w:tab w:val="clear" w:pos="3068"/>
      </w:tabs>
      <w:spacing w:before="240" w:after="120" w:line="360" w:lineRule="auto"/>
      <w:ind w:firstLine="284"/>
    </w:pPr>
    <w:rPr>
      <w:rFonts w:ascii="Times New Roman" w:eastAsia="Times New Roman" w:hAnsi="Times New Roman" w:cs="Times New Roman"/>
      <w:sz w:val="20"/>
      <w:szCs w:val="20"/>
      <w:shd w:val="clear" w:color="auto" w:fill="auto"/>
      <w:lang w:val="de-DE" w:eastAsia="de-DE"/>
    </w:rPr>
  </w:style>
  <w:style w:type="character" w:customStyle="1" w:styleId="EndnoteTextChar">
    <w:name w:val="Endnote Text Char"/>
    <w:basedOn w:val="DefaultParagraphFont"/>
    <w:link w:val="EndnoteText"/>
    <w:uiPriority w:val="99"/>
    <w:semiHidden/>
    <w:rsid w:val="00094CF0"/>
    <w:rPr>
      <w:rFonts w:ascii="Times New Roman" w:eastAsia="Times New Roman" w:hAnsi="Times New Roman" w:cs="Times New Roman"/>
      <w:sz w:val="20"/>
      <w:szCs w:val="20"/>
      <w:lang w:val="de-DE" w:eastAsia="de-DE"/>
    </w:rPr>
  </w:style>
  <w:style w:type="character" w:styleId="EndnoteReference">
    <w:name w:val="endnote reference"/>
    <w:uiPriority w:val="99"/>
    <w:semiHidden/>
    <w:unhideWhenUsed/>
    <w:rsid w:val="00094CF0"/>
    <w:rPr>
      <w:vertAlign w:val="superscript"/>
    </w:rPr>
  </w:style>
  <w:style w:type="paragraph" w:customStyle="1" w:styleId="Zitat11">
    <w:name w:val="Zitat11"/>
    <w:basedOn w:val="StandardohneEinzug"/>
    <w:rsid w:val="00094CF0"/>
    <w:pPr>
      <w:jc w:val="right"/>
    </w:pPr>
    <w:rPr>
      <w:sz w:val="18"/>
    </w:rPr>
  </w:style>
  <w:style w:type="paragraph" w:customStyle="1" w:styleId="Litconference">
    <w:name w:val="Lit_conference"/>
    <w:basedOn w:val="Normal"/>
    <w:rsid w:val="00094CF0"/>
    <w:pPr>
      <w:shd w:val="clear" w:color="auto" w:fill="EAF1DD"/>
      <w:tabs>
        <w:tab w:val="clear" w:pos="3068"/>
      </w:tabs>
      <w:spacing w:before="240" w:line="360" w:lineRule="auto"/>
      <w:ind w:left="567" w:hanging="567"/>
    </w:pPr>
    <w:rPr>
      <w:rFonts w:ascii="Times New Roman" w:eastAsia="Times New Roman" w:hAnsi="Times New Roman" w:cs="Times New Roman"/>
      <w:sz w:val="18"/>
      <w:szCs w:val="18"/>
      <w:shd w:val="clear" w:color="auto" w:fill="auto"/>
      <w:lang w:val="de-DE" w:eastAsia="de-DE"/>
    </w:rPr>
  </w:style>
  <w:style w:type="character" w:customStyle="1" w:styleId="highwire-cite-metadata-doi">
    <w:name w:val="highwire-cite-metadata-doi"/>
    <w:rsid w:val="00094CF0"/>
  </w:style>
  <w:style w:type="paragraph" w:customStyle="1" w:styleId="Kolumnentitel">
    <w:name w:val="Kolumnentitel"/>
    <w:basedOn w:val="Kolumnentitellinks"/>
    <w:rsid w:val="00094CF0"/>
  </w:style>
  <w:style w:type="paragraph" w:styleId="ListParagraph">
    <w:name w:val="List Paragraph"/>
    <w:basedOn w:val="Normal"/>
    <w:uiPriority w:val="34"/>
    <w:rsid w:val="00094CF0"/>
    <w:pPr>
      <w:tabs>
        <w:tab w:val="clear" w:pos="3068"/>
      </w:tabs>
      <w:spacing w:after="200" w:line="276" w:lineRule="auto"/>
      <w:ind w:left="720" w:firstLine="0"/>
      <w:contextualSpacing/>
    </w:pPr>
    <w:rPr>
      <w:rFonts w:eastAsia="Calibri"/>
      <w:szCs w:val="22"/>
      <w:shd w:val="clear" w:color="auto" w:fill="auto"/>
      <w:lang w:val="de-DE"/>
    </w:rPr>
  </w:style>
  <w:style w:type="paragraph" w:styleId="Caption">
    <w:name w:val="caption"/>
    <w:basedOn w:val="Normal"/>
    <w:next w:val="Normal"/>
    <w:uiPriority w:val="35"/>
    <w:unhideWhenUsed/>
    <w:rsid w:val="00094CF0"/>
    <w:pPr>
      <w:tabs>
        <w:tab w:val="clear" w:pos="3068"/>
      </w:tabs>
      <w:spacing w:after="200" w:line="240" w:lineRule="auto"/>
      <w:ind w:firstLine="0"/>
    </w:pPr>
    <w:rPr>
      <w:rFonts w:eastAsia="Calibri"/>
      <w:b/>
      <w:bCs/>
      <w:color w:val="4F81BD"/>
      <w:sz w:val="18"/>
      <w:szCs w:val="18"/>
      <w:shd w:val="clear" w:color="auto" w:fill="auto"/>
      <w:lang w:val="de-DE"/>
    </w:rPr>
  </w:style>
  <w:style w:type="paragraph" w:customStyle="1" w:styleId="Grauraster-OnOff">
    <w:name w:val="Grauraster - On/Off"/>
    <w:basedOn w:val="Normal"/>
    <w:rsid w:val="00094CF0"/>
    <w:pPr>
      <w:pBdr>
        <w:top w:val="single" w:sz="24" w:space="1" w:color="808080"/>
        <w:bottom w:val="single" w:sz="24" w:space="1" w:color="808080"/>
      </w:pBdr>
      <w:shd w:val="clear" w:color="auto" w:fill="D9D9D9"/>
      <w:tabs>
        <w:tab w:val="clear" w:pos="3068"/>
      </w:tabs>
      <w:spacing w:before="480" w:after="480" w:line="360" w:lineRule="auto"/>
      <w:ind w:firstLine="0"/>
      <w:jc w:val="center"/>
    </w:pPr>
    <w:rPr>
      <w:rFonts w:ascii="Tahoma" w:eastAsia="Times New Roman" w:hAnsi="Tahoma" w:cs="Tahoma"/>
      <w:b/>
      <w:color w:val="808080"/>
      <w:spacing w:val="20"/>
      <w:position w:val="-6"/>
      <w:sz w:val="24"/>
      <w:szCs w:val="24"/>
      <w:u w:color="632423"/>
      <w:shd w:val="clear" w:color="auto" w:fill="auto"/>
      <w:lang w:eastAsia="de-DE"/>
    </w:rPr>
  </w:style>
  <w:style w:type="paragraph" w:customStyle="1" w:styleId="Litbook-chapter">
    <w:name w:val="Lit_book-chapter"/>
    <w:basedOn w:val="Litbook"/>
    <w:rsid w:val="00094CF0"/>
  </w:style>
  <w:style w:type="paragraph" w:customStyle="1" w:styleId="Litthesis">
    <w:name w:val="Lit_thesis"/>
    <w:basedOn w:val="Litbook-chapter"/>
    <w:rsid w:val="00094CF0"/>
  </w:style>
  <w:style w:type="paragraph" w:styleId="NormalWeb">
    <w:name w:val="Normal (Web)"/>
    <w:basedOn w:val="Normal"/>
    <w:uiPriority w:val="99"/>
    <w:unhideWhenUsed/>
    <w:rsid w:val="00094CF0"/>
    <w:pPr>
      <w:tabs>
        <w:tab w:val="clear" w:pos="3068"/>
      </w:tabs>
      <w:spacing w:before="100" w:beforeAutospacing="1" w:after="100" w:afterAutospacing="1" w:line="240" w:lineRule="auto"/>
      <w:ind w:firstLine="284"/>
    </w:pPr>
    <w:rPr>
      <w:rFonts w:ascii="Times New Roman" w:eastAsia="Times New Roman" w:hAnsi="Times New Roman" w:cs="Times New Roman"/>
      <w:sz w:val="24"/>
      <w:szCs w:val="24"/>
      <w:shd w:val="clear" w:color="auto" w:fill="auto"/>
      <w:lang w:val="de-DE" w:eastAsia="de-DE"/>
    </w:rPr>
  </w:style>
  <w:style w:type="paragraph" w:styleId="TOCHeading">
    <w:name w:val="TOC Heading"/>
    <w:basedOn w:val="Heading1"/>
    <w:next w:val="Normal"/>
    <w:uiPriority w:val="39"/>
    <w:unhideWhenUsed/>
    <w:rsid w:val="00094CF0"/>
    <w:pPr>
      <w:keepNext/>
      <w:keepLines/>
      <w:spacing w:before="480" w:line="276" w:lineRule="auto"/>
      <w:jc w:val="left"/>
      <w:outlineLvl w:val="9"/>
    </w:pPr>
    <w:rPr>
      <w:rFonts w:asciiTheme="majorHAnsi" w:eastAsiaTheme="majorEastAsia" w:hAnsiTheme="majorHAnsi" w:cstheme="majorBidi"/>
      <w:iCs/>
      <w:color w:val="2F5496" w:themeColor="accent1" w:themeShade="BF"/>
      <w:sz w:val="28"/>
      <w:szCs w:val="28"/>
      <w:shd w:val="clear" w:color="auto" w:fill="auto"/>
      <w:lang w:val="de-DE" w:eastAsia="x-none" w:bidi="he-IL"/>
    </w:rPr>
  </w:style>
  <w:style w:type="paragraph" w:customStyle="1" w:styleId="Litchapter">
    <w:name w:val="Lit_chapter"/>
    <w:basedOn w:val="Litbook"/>
    <w:rsid w:val="00094CF0"/>
  </w:style>
  <w:style w:type="character" w:customStyle="1" w:styleId="apple-converted-space">
    <w:name w:val="apple-converted-space"/>
    <w:basedOn w:val="DefaultParagraphFont"/>
    <w:rsid w:val="00094CF0"/>
  </w:style>
  <w:style w:type="paragraph" w:styleId="BodyText">
    <w:name w:val="Body Text"/>
    <w:basedOn w:val="Normal"/>
    <w:link w:val="BodyTextChar"/>
    <w:uiPriority w:val="1"/>
    <w:rsid w:val="00094CF0"/>
    <w:pPr>
      <w:widowControl w:val="0"/>
      <w:tabs>
        <w:tab w:val="clear" w:pos="3068"/>
      </w:tabs>
      <w:autoSpaceDE w:val="0"/>
      <w:autoSpaceDN w:val="0"/>
      <w:spacing w:line="240" w:lineRule="auto"/>
      <w:ind w:firstLine="0"/>
    </w:pPr>
    <w:rPr>
      <w:rFonts w:ascii="Akkurat Pro Light" w:eastAsia="Akkurat Pro Light" w:hAnsi="Akkurat Pro Light" w:cs="Akkurat Pro Light"/>
      <w:szCs w:val="22"/>
      <w:shd w:val="clear" w:color="auto" w:fill="auto"/>
      <w:lang w:val="de-DE" w:eastAsia="de-DE" w:bidi="de-DE"/>
    </w:rPr>
  </w:style>
  <w:style w:type="character" w:customStyle="1" w:styleId="BodyTextChar">
    <w:name w:val="Body Text Char"/>
    <w:basedOn w:val="DefaultParagraphFont"/>
    <w:link w:val="BodyText"/>
    <w:uiPriority w:val="1"/>
    <w:rsid w:val="00094CF0"/>
    <w:rPr>
      <w:rFonts w:ascii="Akkurat Pro Light" w:eastAsia="Akkurat Pro Light" w:hAnsi="Akkurat Pro Light" w:cs="Akkurat Pro Light"/>
      <w:lang w:val="de-DE" w:eastAsia="de-DE" w:bidi="de-DE"/>
    </w:rPr>
  </w:style>
  <w:style w:type="character" w:styleId="LineNumber">
    <w:name w:val="line number"/>
    <w:basedOn w:val="DefaultParagraphFont"/>
    <w:uiPriority w:val="99"/>
    <w:semiHidden/>
    <w:unhideWhenUsed/>
    <w:rsid w:val="00094CF0"/>
  </w:style>
  <w:style w:type="paragraph" w:customStyle="1" w:styleId="References">
    <w:name w:val="References"/>
    <w:basedOn w:val="Normal"/>
    <w:link w:val="ReferencesZchn"/>
    <w:rsid w:val="00094CF0"/>
    <w:pPr>
      <w:tabs>
        <w:tab w:val="clear" w:pos="3068"/>
      </w:tabs>
      <w:spacing w:before="120" w:after="160" w:line="360" w:lineRule="auto"/>
      <w:ind w:left="720" w:hanging="720"/>
      <w:contextualSpacing/>
    </w:pPr>
    <w:rPr>
      <w:rFonts w:ascii="Times New Roman" w:eastAsiaTheme="minorEastAsia" w:hAnsi="Times New Roman" w:cstheme="minorBidi"/>
      <w:sz w:val="24"/>
      <w:szCs w:val="22"/>
      <w:shd w:val="clear" w:color="auto" w:fill="auto"/>
      <w:lang w:eastAsia="en-GB"/>
    </w:rPr>
  </w:style>
  <w:style w:type="paragraph" w:customStyle="1" w:styleId="c-article-referencestext">
    <w:name w:val="c-article-references__text"/>
    <w:basedOn w:val="Normal"/>
    <w:rsid w:val="00094CF0"/>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rPr>
  </w:style>
  <w:style w:type="character" w:customStyle="1" w:styleId="ReferencesZchn">
    <w:name w:val="References Zchn"/>
    <w:basedOn w:val="DefaultParagraphFont"/>
    <w:link w:val="References"/>
    <w:rsid w:val="00094CF0"/>
    <w:rPr>
      <w:rFonts w:ascii="Times New Roman" w:eastAsiaTheme="minorEastAsia" w:hAnsi="Times New Roman"/>
      <w:sz w:val="24"/>
      <w:lang w:eastAsia="en-GB"/>
    </w:rPr>
  </w:style>
  <w:style w:type="paragraph" w:styleId="NoSpacing">
    <w:name w:val="No Spacing"/>
    <w:uiPriority w:val="1"/>
    <w:rsid w:val="00094CF0"/>
    <w:pPr>
      <w:spacing w:after="0" w:line="480" w:lineRule="auto"/>
      <w:jc w:val="both"/>
    </w:pPr>
    <w:rPr>
      <w:rFonts w:ascii="Times New Roman" w:eastAsiaTheme="minorEastAsia" w:hAnsi="Times New Roman"/>
      <w:sz w:val="24"/>
      <w:lang w:val="de-DE"/>
    </w:rPr>
  </w:style>
  <w:style w:type="table" w:styleId="PlainTable4">
    <w:name w:val="Plain Table 4"/>
    <w:basedOn w:val="TableNormal"/>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chtaufgelsteErwhnung1">
    <w:name w:val="Nicht aufgelöste Erwähnung1"/>
    <w:basedOn w:val="DefaultParagraphFont"/>
    <w:uiPriority w:val="99"/>
    <w:semiHidden/>
    <w:unhideWhenUsed/>
    <w:rsid w:val="00094CF0"/>
    <w:rPr>
      <w:color w:val="605E5C"/>
      <w:shd w:val="clear" w:color="auto" w:fill="E1DFDD"/>
    </w:rPr>
  </w:style>
  <w:style w:type="character" w:styleId="HTMLCite">
    <w:name w:val="HTML Cite"/>
    <w:basedOn w:val="DefaultParagraphFont"/>
    <w:uiPriority w:val="99"/>
    <w:semiHidden/>
    <w:unhideWhenUsed/>
    <w:rsid w:val="00094CF0"/>
    <w:rPr>
      <w:i/>
      <w:iCs/>
    </w:rPr>
  </w:style>
  <w:style w:type="character" w:styleId="Emphasis">
    <w:name w:val="Emphasis"/>
    <w:aliases w:val="Quote"/>
    <w:basedOn w:val="DefaultParagraphFont"/>
    <w:uiPriority w:val="20"/>
    <w:qFormat/>
    <w:rsid w:val="00094CF0"/>
    <w:rPr>
      <w:i/>
      <w:iCs/>
    </w:rPr>
  </w:style>
  <w:style w:type="character" w:customStyle="1" w:styleId="doilabel">
    <w:name w:val="doi__label"/>
    <w:basedOn w:val="DefaultParagraphFont"/>
    <w:rsid w:val="00094CF0"/>
  </w:style>
  <w:style w:type="paragraph" w:customStyle="1" w:styleId="nova-e-listitem">
    <w:name w:val="nova-e-list__item"/>
    <w:basedOn w:val="Normal"/>
    <w:rsid w:val="00094CF0"/>
    <w:pPr>
      <w:tabs>
        <w:tab w:val="clear" w:pos="3068"/>
      </w:tabs>
      <w:spacing w:before="100" w:beforeAutospacing="1" w:after="100" w:afterAutospacing="1" w:line="240" w:lineRule="auto"/>
      <w:ind w:left="709" w:hanging="709"/>
    </w:pPr>
    <w:rPr>
      <w:rFonts w:ascii="Times New Roman" w:eastAsia="Times New Roman" w:hAnsi="Times New Roman" w:cs="Times New Roman"/>
      <w:sz w:val="24"/>
      <w:szCs w:val="24"/>
      <w:shd w:val="clear" w:color="auto" w:fill="auto"/>
      <w:lang w:eastAsia="ja-JP"/>
    </w:rPr>
  </w:style>
  <w:style w:type="character" w:customStyle="1" w:styleId="bibliographic-informationvalue">
    <w:name w:val="bibliographic-information__value"/>
    <w:basedOn w:val="DefaultParagraphFont"/>
    <w:rsid w:val="00094CF0"/>
  </w:style>
  <w:style w:type="character" w:customStyle="1" w:styleId="bibliographic-informationtitle">
    <w:name w:val="bibliographic-information__title"/>
    <w:basedOn w:val="DefaultParagraphFont"/>
    <w:rsid w:val="00094CF0"/>
  </w:style>
  <w:style w:type="table" w:customStyle="1" w:styleId="Tabellenraster1">
    <w:name w:val="Tabellenraster1"/>
    <w:basedOn w:val="TableNormal"/>
    <w:next w:val="TableGrid"/>
    <w:uiPriority w:val="39"/>
    <w:rsid w:val="00094CF0"/>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94CF0"/>
    <w:pPr>
      <w:tabs>
        <w:tab w:val="clear" w:pos="3068"/>
        <w:tab w:val="num" w:pos="360"/>
      </w:tabs>
      <w:spacing w:after="160" w:line="259" w:lineRule="auto"/>
      <w:ind w:left="360" w:hanging="360"/>
      <w:contextualSpacing/>
    </w:pPr>
    <w:rPr>
      <w:rFonts w:asciiTheme="minorHAnsi" w:eastAsiaTheme="minorEastAsia" w:hAnsiTheme="minorHAnsi" w:cstheme="minorBidi"/>
      <w:szCs w:val="22"/>
      <w:shd w:val="clear" w:color="auto" w:fill="auto"/>
      <w:lang w:val="de-DE"/>
    </w:rPr>
  </w:style>
  <w:style w:type="table" w:customStyle="1" w:styleId="EinfacheTabelle41">
    <w:name w:val="Einfache Tabelle 41"/>
    <w:basedOn w:val="TableNormal"/>
    <w:next w:val="PlainTable4"/>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42">
    <w:name w:val="Einfache Tabelle 42"/>
    <w:basedOn w:val="TableNormal"/>
    <w:next w:val="PlainTable4"/>
    <w:uiPriority w:val="44"/>
    <w:rsid w:val="00094CF0"/>
    <w:pPr>
      <w:spacing w:after="0" w:line="240" w:lineRule="auto"/>
    </w:pPr>
    <w:rPr>
      <w:rFonts w:eastAsiaTheme="minorEastAsia"/>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nraster2">
    <w:name w:val="Tabellenraster2"/>
    <w:basedOn w:val="TableNormal"/>
    <w:next w:val="TableGrid"/>
    <w:uiPriority w:val="39"/>
    <w:rsid w:val="00094CF0"/>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39"/>
    <w:rsid w:val="00094CF0"/>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39"/>
    <w:rsid w:val="00094CF0"/>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ext">
    <w:name w:val="APA_Text"/>
    <w:basedOn w:val="Normal"/>
    <w:link w:val="APATextZchn"/>
    <w:autoRedefine/>
    <w:rsid w:val="00094CF0"/>
    <w:pPr>
      <w:tabs>
        <w:tab w:val="clear" w:pos="3068"/>
      </w:tabs>
      <w:spacing w:before="120"/>
      <w:ind w:firstLine="0"/>
    </w:pPr>
    <w:rPr>
      <w:rFonts w:ascii="Times New Roman" w:eastAsia="Cambria" w:hAnsi="Times New Roman" w:cs="Times New Roman"/>
      <w:bCs/>
      <w:sz w:val="24"/>
      <w:szCs w:val="28"/>
      <w:shd w:val="clear" w:color="auto" w:fill="auto"/>
    </w:rPr>
  </w:style>
  <w:style w:type="character" w:customStyle="1" w:styleId="APATextZchn">
    <w:name w:val="APA_Text Zchn"/>
    <w:link w:val="APAText"/>
    <w:rsid w:val="00094CF0"/>
    <w:rPr>
      <w:rFonts w:ascii="Times New Roman" w:eastAsia="Cambria" w:hAnsi="Times New Roman" w:cs="Times New Roman"/>
      <w:bCs/>
      <w:sz w:val="24"/>
      <w:szCs w:val="28"/>
    </w:rPr>
  </w:style>
  <w:style w:type="character" w:customStyle="1" w:styleId="UnresolvedMention11">
    <w:name w:val="Unresolved Mention11"/>
    <w:basedOn w:val="DefaultParagraphFont"/>
    <w:uiPriority w:val="99"/>
    <w:semiHidden/>
    <w:unhideWhenUsed/>
    <w:rsid w:val="00094CF0"/>
    <w:rPr>
      <w:color w:val="605E5C"/>
      <w:shd w:val="clear" w:color="auto" w:fill="E1DFDD"/>
    </w:rPr>
  </w:style>
  <w:style w:type="character" w:customStyle="1" w:styleId="dot-separator">
    <w:name w:val="dot-separator"/>
    <w:basedOn w:val="DefaultParagraphFont"/>
    <w:rsid w:val="00094CF0"/>
  </w:style>
  <w:style w:type="character" w:customStyle="1" w:styleId="orcid-id-https">
    <w:name w:val="orcid-id-https"/>
    <w:basedOn w:val="DefaultParagraphFont"/>
    <w:rsid w:val="00094CF0"/>
  </w:style>
  <w:style w:type="character" w:customStyle="1" w:styleId="apple-tab-span">
    <w:name w:val="apple-tab-span"/>
    <w:basedOn w:val="DefaultParagraphFont"/>
    <w:rsid w:val="00094CF0"/>
  </w:style>
  <w:style w:type="character" w:customStyle="1" w:styleId="c-bibliographic-informationvalue">
    <w:name w:val="c-bibliographic-information__value"/>
    <w:basedOn w:val="DefaultParagraphFont"/>
    <w:rsid w:val="00094CF0"/>
  </w:style>
  <w:style w:type="character" w:customStyle="1" w:styleId="UnresolvedMention2">
    <w:name w:val="Unresolved Mention2"/>
    <w:basedOn w:val="DefaultParagraphFont"/>
    <w:uiPriority w:val="99"/>
    <w:semiHidden/>
    <w:unhideWhenUsed/>
    <w:rsid w:val="00094CF0"/>
    <w:rPr>
      <w:color w:val="605E5C"/>
      <w:shd w:val="clear" w:color="auto" w:fill="E1DFDD"/>
    </w:rPr>
  </w:style>
  <w:style w:type="character" w:styleId="PlaceholderText">
    <w:name w:val="Placeholder Text"/>
    <w:basedOn w:val="DefaultParagraphFont"/>
    <w:uiPriority w:val="99"/>
    <w:rsid w:val="00094CF0"/>
    <w:rPr>
      <w:color w:val="808080"/>
    </w:rPr>
  </w:style>
  <w:style w:type="paragraph" w:customStyle="1" w:styleId="Default">
    <w:name w:val="Default"/>
    <w:rsid w:val="00094CF0"/>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berschrift11">
    <w:name w:val="Überschrift 11"/>
    <w:basedOn w:val="APAText"/>
    <w:link w:val="Heading1Zchn"/>
    <w:rsid w:val="00094CF0"/>
    <w:pPr>
      <w:jc w:val="center"/>
    </w:pPr>
    <w:rPr>
      <w:b/>
    </w:rPr>
  </w:style>
  <w:style w:type="paragraph" w:customStyle="1" w:styleId="berschrift21">
    <w:name w:val="Überschrift 21"/>
    <w:basedOn w:val="Heading1"/>
    <w:link w:val="Heading2Zchn"/>
    <w:rsid w:val="00094CF0"/>
    <w:pPr>
      <w:keepNext/>
      <w:spacing w:before="240" w:after="120" w:line="360" w:lineRule="auto"/>
      <w:jc w:val="left"/>
    </w:pPr>
    <w:rPr>
      <w:rFonts w:ascii="Arial" w:eastAsia="Times New Roman" w:hAnsi="Arial" w:cs="Times New Roman"/>
      <w:i/>
      <w:iCs/>
      <w:kern w:val="32"/>
      <w:sz w:val="24"/>
      <w:szCs w:val="28"/>
      <w:shd w:val="clear" w:color="auto" w:fill="auto"/>
      <w:lang w:eastAsia="x-none" w:bidi="he-IL"/>
    </w:rPr>
  </w:style>
  <w:style w:type="character" w:customStyle="1" w:styleId="Heading1Zchn">
    <w:name w:val="Heading 1 Zchn"/>
    <w:basedOn w:val="APATextZchn"/>
    <w:link w:val="berschrift11"/>
    <w:rsid w:val="00094CF0"/>
    <w:rPr>
      <w:rFonts w:ascii="Times New Roman" w:eastAsia="Cambria" w:hAnsi="Times New Roman" w:cs="Times New Roman"/>
      <w:b/>
      <w:bCs/>
      <w:sz w:val="24"/>
      <w:szCs w:val="28"/>
    </w:rPr>
  </w:style>
  <w:style w:type="paragraph" w:customStyle="1" w:styleId="berschrift31">
    <w:name w:val="Überschrift 31"/>
    <w:basedOn w:val="berschrift21"/>
    <w:link w:val="Heading3Zchn"/>
    <w:rsid w:val="00094CF0"/>
    <w:rPr>
      <w:b w:val="0"/>
    </w:rPr>
  </w:style>
  <w:style w:type="character" w:customStyle="1" w:styleId="Heading2Zchn">
    <w:name w:val="Heading 2 Zchn"/>
    <w:basedOn w:val="Heading1Char"/>
    <w:link w:val="berschrift21"/>
    <w:rsid w:val="00094CF0"/>
    <w:rPr>
      <w:rFonts w:ascii="Arial" w:eastAsia="Times New Roman" w:hAnsi="Arial" w:cs="Times New Roman"/>
      <w:b/>
      <w:i/>
      <w:iCs/>
      <w:kern w:val="32"/>
      <w:sz w:val="24"/>
      <w:szCs w:val="28"/>
      <w:lang w:eastAsia="x-none" w:bidi="he-IL"/>
    </w:rPr>
  </w:style>
  <w:style w:type="character" w:customStyle="1" w:styleId="Heading3Zchn">
    <w:name w:val="Heading 3 Zchn"/>
    <w:basedOn w:val="Heading2Zchn"/>
    <w:link w:val="berschrift31"/>
    <w:rsid w:val="00094CF0"/>
    <w:rPr>
      <w:rFonts w:ascii="Arial" w:eastAsia="Times New Roman" w:hAnsi="Arial" w:cs="Times New Roman"/>
      <w:b w:val="0"/>
      <w:i/>
      <w:iCs/>
      <w:kern w:val="32"/>
      <w:sz w:val="24"/>
      <w:szCs w:val="28"/>
      <w:lang w:eastAsia="x-none" w:bidi="he-IL"/>
    </w:rPr>
  </w:style>
  <w:style w:type="character" w:customStyle="1" w:styleId="UnresolvedMention3">
    <w:name w:val="Unresolved Mention3"/>
    <w:basedOn w:val="DefaultParagraphFont"/>
    <w:uiPriority w:val="99"/>
    <w:semiHidden/>
    <w:unhideWhenUsed/>
    <w:rsid w:val="00094CF0"/>
    <w:rPr>
      <w:color w:val="605E5C"/>
      <w:shd w:val="clear" w:color="auto" w:fill="E1DFDD"/>
    </w:rPr>
  </w:style>
  <w:style w:type="character" w:customStyle="1" w:styleId="elementtoproof">
    <w:name w:val="elementtoproof"/>
    <w:basedOn w:val="DefaultParagraphFont"/>
    <w:rsid w:val="00094CF0"/>
  </w:style>
  <w:style w:type="character" w:customStyle="1" w:styleId="UnresolvedMention4">
    <w:name w:val="Unresolved Mention4"/>
    <w:basedOn w:val="DefaultParagraphFont"/>
    <w:uiPriority w:val="99"/>
    <w:semiHidden/>
    <w:unhideWhenUsed/>
    <w:rsid w:val="00094CF0"/>
    <w:rPr>
      <w:color w:val="605E5C"/>
      <w:shd w:val="clear" w:color="auto" w:fill="E1DFDD"/>
    </w:rPr>
  </w:style>
  <w:style w:type="paragraph" w:customStyle="1" w:styleId="Newparagraph">
    <w:name w:val="New paragraph"/>
    <w:basedOn w:val="Normal"/>
    <w:link w:val="NewparagraphZchn"/>
    <w:rsid w:val="00094CF0"/>
    <w:pPr>
      <w:tabs>
        <w:tab w:val="clear" w:pos="3068"/>
      </w:tabs>
      <w:spacing w:after="160"/>
    </w:pPr>
    <w:rPr>
      <w:rFonts w:ascii="Times New Roman" w:eastAsiaTheme="minorEastAsia" w:hAnsi="Times New Roman" w:cstheme="minorBidi"/>
      <w:sz w:val="24"/>
      <w:szCs w:val="22"/>
      <w:shd w:val="clear" w:color="auto" w:fill="auto"/>
      <w:lang w:eastAsia="en-GB"/>
    </w:rPr>
  </w:style>
  <w:style w:type="character" w:customStyle="1" w:styleId="NewparagraphZchn">
    <w:name w:val="New paragraph Zchn"/>
    <w:basedOn w:val="DefaultParagraphFont"/>
    <w:link w:val="Newparagraph"/>
    <w:rsid w:val="00094CF0"/>
    <w:rPr>
      <w:rFonts w:ascii="Times New Roman" w:eastAsiaTheme="minorEastAsia" w:hAnsi="Times New Roman"/>
      <w:sz w:val="24"/>
      <w:lang w:eastAsia="en-GB"/>
    </w:rPr>
  </w:style>
  <w:style w:type="paragraph" w:customStyle="1" w:styleId="Table">
    <w:name w:val="Table"/>
    <w:basedOn w:val="Normal"/>
    <w:link w:val="TableZchn"/>
    <w:rsid w:val="00094CF0"/>
    <w:pPr>
      <w:tabs>
        <w:tab w:val="clear" w:pos="3068"/>
      </w:tabs>
      <w:ind w:firstLine="0"/>
    </w:pPr>
    <w:rPr>
      <w:rFonts w:ascii="Times New Roman" w:eastAsia="Calibri" w:hAnsi="Times New Roman"/>
      <w:b/>
      <w:sz w:val="24"/>
      <w:szCs w:val="22"/>
      <w:shd w:val="clear" w:color="auto" w:fill="auto"/>
    </w:rPr>
  </w:style>
  <w:style w:type="character" w:customStyle="1" w:styleId="TableZchn">
    <w:name w:val="Table Zchn"/>
    <w:basedOn w:val="DefaultParagraphFont"/>
    <w:link w:val="Table"/>
    <w:rsid w:val="00094CF0"/>
    <w:rPr>
      <w:rFonts w:ascii="Times New Roman" w:eastAsia="Calibri" w:hAnsi="Times New Roman" w:cs="Arial"/>
      <w:b/>
      <w:sz w:val="24"/>
    </w:rPr>
  </w:style>
  <w:style w:type="table" w:customStyle="1" w:styleId="APAReport">
    <w:name w:val="APA Report"/>
    <w:basedOn w:val="TableNormal"/>
    <w:uiPriority w:val="99"/>
    <w:rsid w:val="00094CF0"/>
    <w:pPr>
      <w:spacing w:after="0" w:line="240" w:lineRule="auto"/>
    </w:pPr>
    <w:rPr>
      <w:rFonts w:ascii="Times New Roman" w:hAnsi="Times New Roman"/>
      <w:sz w:val="24"/>
      <w:szCs w:val="24"/>
      <w:lang w:val="de-DE"/>
    </w:rPr>
    <w:tblPr>
      <w:tblBorders>
        <w:top w:val="single" w:sz="12" w:space="0" w:color="auto"/>
        <w:bottom w:val="single" w:sz="12" w:space="0" w:color="auto"/>
      </w:tblBorders>
    </w:tblPr>
  </w:style>
  <w:style w:type="paragraph" w:customStyle="1" w:styleId="Note">
    <w:name w:val="Note"/>
    <w:basedOn w:val="berschrift11"/>
    <w:link w:val="NoteZchn"/>
    <w:rsid w:val="00094CF0"/>
    <w:pPr>
      <w:jc w:val="left"/>
    </w:pPr>
    <w:rPr>
      <w:b w:val="0"/>
    </w:rPr>
  </w:style>
  <w:style w:type="paragraph" w:customStyle="1" w:styleId="TableFigureinsert">
    <w:name w:val="Table / Figure insert"/>
    <w:basedOn w:val="APAText"/>
    <w:link w:val="TableFigureinsertZchn"/>
    <w:rsid w:val="00094CF0"/>
    <w:pPr>
      <w:jc w:val="center"/>
    </w:pPr>
  </w:style>
  <w:style w:type="character" w:customStyle="1" w:styleId="NoteZchn">
    <w:name w:val="Note Zchn"/>
    <w:basedOn w:val="Heading1Zchn"/>
    <w:link w:val="Note"/>
    <w:rsid w:val="00094CF0"/>
    <w:rPr>
      <w:rFonts w:ascii="Times New Roman" w:eastAsia="Cambria" w:hAnsi="Times New Roman" w:cs="Times New Roman"/>
      <w:b w:val="0"/>
      <w:bCs/>
      <w:sz w:val="24"/>
      <w:szCs w:val="28"/>
    </w:rPr>
  </w:style>
  <w:style w:type="character" w:customStyle="1" w:styleId="TableFigureinsertZchn">
    <w:name w:val="Table / Figure insert Zchn"/>
    <w:basedOn w:val="APATextZchn"/>
    <w:link w:val="TableFigureinsert"/>
    <w:rsid w:val="00094CF0"/>
    <w:rPr>
      <w:rFonts w:ascii="Times New Roman" w:eastAsia="Cambria" w:hAnsi="Times New Roman" w:cs="Times New Roman"/>
      <w:bCs/>
      <w:sz w:val="24"/>
      <w:szCs w:val="28"/>
    </w:rPr>
  </w:style>
  <w:style w:type="numbering" w:customStyle="1" w:styleId="KeineListe1">
    <w:name w:val="Keine Liste1"/>
    <w:next w:val="NoList"/>
    <w:uiPriority w:val="99"/>
    <w:semiHidden/>
    <w:unhideWhenUsed/>
    <w:rsid w:val="00094CF0"/>
  </w:style>
  <w:style w:type="paragraph" w:customStyle="1" w:styleId="msonormal0">
    <w:name w:val="msonormal"/>
    <w:basedOn w:val="Normal"/>
    <w:rsid w:val="00094CF0"/>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rPr>
  </w:style>
  <w:style w:type="table" w:customStyle="1" w:styleId="APAReport1">
    <w:name w:val="APA Report1"/>
    <w:basedOn w:val="TableNormal"/>
    <w:uiPriority w:val="99"/>
    <w:rsid w:val="00094CF0"/>
    <w:pPr>
      <w:spacing w:after="0" w:line="240" w:lineRule="auto"/>
    </w:pPr>
    <w:rPr>
      <w:rFonts w:ascii="Times New Roman" w:eastAsia="Calibri" w:hAnsi="Times New Roman" w:cs="Times New Roman"/>
      <w:sz w:val="24"/>
      <w:szCs w:val="24"/>
      <w:lang w:val="de-DE"/>
    </w:rPr>
    <w:tblPr>
      <w:tblInd w:w="0" w:type="nil"/>
      <w:tblBorders>
        <w:top w:val="single" w:sz="12" w:space="0" w:color="auto"/>
        <w:bottom w:val="single" w:sz="12" w:space="0" w:color="auto"/>
      </w:tblBorders>
    </w:tblPr>
  </w:style>
  <w:style w:type="character" w:customStyle="1" w:styleId="css-901oao">
    <w:name w:val="css-901oao"/>
    <w:basedOn w:val="DefaultParagraphFont"/>
    <w:rsid w:val="00094CF0"/>
  </w:style>
  <w:style w:type="paragraph" w:customStyle="1" w:styleId="Keywords">
    <w:name w:val="Keywords"/>
    <w:basedOn w:val="Normal"/>
    <w:next w:val="Normal"/>
    <w:rsid w:val="00094CF0"/>
    <w:pPr>
      <w:tabs>
        <w:tab w:val="clear" w:pos="3068"/>
      </w:tabs>
      <w:spacing w:before="240" w:after="240" w:line="360" w:lineRule="auto"/>
      <w:ind w:left="720" w:right="567" w:firstLine="0"/>
    </w:pPr>
    <w:rPr>
      <w:rFonts w:ascii="Times New Roman" w:eastAsia="Times New Roman" w:hAnsi="Times New Roman" w:cs="Times New Roman"/>
      <w:szCs w:val="24"/>
      <w:shd w:val="clear" w:color="auto" w:fill="auto"/>
      <w:lang w:val="en-GB" w:eastAsia="en-GB"/>
    </w:rPr>
  </w:style>
  <w:style w:type="paragraph" w:styleId="PlainText">
    <w:name w:val="Plain Text"/>
    <w:basedOn w:val="Normal"/>
    <w:link w:val="PlainTextChar"/>
    <w:uiPriority w:val="99"/>
    <w:unhideWhenUsed/>
    <w:rsid w:val="000E168C"/>
    <w:pPr>
      <w:tabs>
        <w:tab w:val="clear" w:pos="3068"/>
      </w:tabs>
      <w:spacing w:line="240" w:lineRule="auto"/>
      <w:ind w:firstLine="0"/>
    </w:pPr>
    <w:rPr>
      <w:rFonts w:ascii="Times New Roman" w:hAnsi="Times New Roman" w:cstheme="minorBidi"/>
      <w:sz w:val="23"/>
      <w:shd w:val="clear" w:color="auto" w:fill="auto"/>
      <w:lang w:val="de-DE"/>
    </w:rPr>
  </w:style>
  <w:style w:type="character" w:customStyle="1" w:styleId="PlainTextChar">
    <w:name w:val="Plain Text Char"/>
    <w:basedOn w:val="DefaultParagraphFont"/>
    <w:link w:val="PlainText"/>
    <w:uiPriority w:val="99"/>
    <w:rsid w:val="000E168C"/>
    <w:rPr>
      <w:rFonts w:ascii="Times New Roman" w:hAnsi="Times New Roman"/>
      <w:sz w:val="23"/>
      <w:szCs w:val="21"/>
      <w:lang w:val="de-DE"/>
    </w:rPr>
  </w:style>
  <w:style w:type="character" w:styleId="UnresolvedMention">
    <w:name w:val="Unresolved Mention"/>
    <w:basedOn w:val="DefaultParagraphFont"/>
    <w:uiPriority w:val="99"/>
    <w:semiHidden/>
    <w:unhideWhenUsed/>
    <w:rsid w:val="0089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992830866">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0329561">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06714670">
      <w:bodyDiv w:val="1"/>
      <w:marLeft w:val="0"/>
      <w:marRight w:val="0"/>
      <w:marTop w:val="0"/>
      <w:marBottom w:val="0"/>
      <w:divBdr>
        <w:top w:val="none" w:sz="0" w:space="0" w:color="auto"/>
        <w:left w:val="none" w:sz="0" w:space="0" w:color="auto"/>
        <w:bottom w:val="none" w:sz="0" w:space="0" w:color="auto"/>
        <w:right w:val="none" w:sz="0" w:space="0" w:color="auto"/>
      </w:divBdr>
      <w:divsChild>
        <w:div w:id="944385647">
          <w:marLeft w:val="0"/>
          <w:marRight w:val="0"/>
          <w:marTop w:val="0"/>
          <w:marBottom w:val="0"/>
          <w:divBdr>
            <w:top w:val="none" w:sz="0" w:space="0" w:color="auto"/>
            <w:left w:val="none" w:sz="0" w:space="0" w:color="auto"/>
            <w:bottom w:val="none" w:sz="0" w:space="0" w:color="auto"/>
            <w:right w:val="none" w:sz="0" w:space="0" w:color="auto"/>
          </w:divBdr>
        </w:div>
      </w:divsChild>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735542727">
      <w:bodyDiv w:val="1"/>
      <w:marLeft w:val="0"/>
      <w:marRight w:val="0"/>
      <w:marTop w:val="0"/>
      <w:marBottom w:val="0"/>
      <w:divBdr>
        <w:top w:val="none" w:sz="0" w:space="0" w:color="auto"/>
        <w:left w:val="none" w:sz="0" w:space="0" w:color="auto"/>
        <w:bottom w:val="none" w:sz="0" w:space="0" w:color="auto"/>
        <w:right w:val="none" w:sz="0" w:space="0" w:color="auto"/>
      </w:divBdr>
    </w:div>
    <w:div w:id="1808472295">
      <w:bodyDiv w:val="1"/>
      <w:marLeft w:val="0"/>
      <w:marRight w:val="0"/>
      <w:marTop w:val="0"/>
      <w:marBottom w:val="0"/>
      <w:divBdr>
        <w:top w:val="none" w:sz="0" w:space="0" w:color="auto"/>
        <w:left w:val="none" w:sz="0" w:space="0" w:color="auto"/>
        <w:bottom w:val="none" w:sz="0" w:space="0" w:color="auto"/>
        <w:right w:val="none" w:sz="0" w:space="0" w:color="auto"/>
      </w:divBdr>
      <w:divsChild>
        <w:div w:id="651065605">
          <w:marLeft w:val="0"/>
          <w:marRight w:val="0"/>
          <w:marTop w:val="0"/>
          <w:marBottom w:val="0"/>
          <w:divBdr>
            <w:top w:val="none" w:sz="0" w:space="0" w:color="auto"/>
            <w:left w:val="none" w:sz="0" w:space="0" w:color="auto"/>
            <w:bottom w:val="none" w:sz="0" w:space="0" w:color="auto"/>
            <w:right w:val="none" w:sz="0" w:space="0" w:color="auto"/>
          </w:divBdr>
          <w:divsChild>
            <w:div w:id="992411862">
              <w:marLeft w:val="0"/>
              <w:marRight w:val="0"/>
              <w:marTop w:val="0"/>
              <w:marBottom w:val="0"/>
              <w:divBdr>
                <w:top w:val="none" w:sz="0" w:space="0" w:color="auto"/>
                <w:left w:val="none" w:sz="0" w:space="0" w:color="auto"/>
                <w:bottom w:val="none" w:sz="0" w:space="0" w:color="auto"/>
                <w:right w:val="none" w:sz="0" w:space="0" w:color="auto"/>
              </w:divBdr>
              <w:divsChild>
                <w:div w:id="12961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52F9-E23B-4F9F-95B4-20C43A89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26856</Words>
  <Characters>153082</Characters>
  <Application>Microsoft Office Word</Application>
  <DocSecurity>0</DocSecurity>
  <Lines>1275</Lines>
  <Paragraphs>359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Phil Birch</cp:lastModifiedBy>
  <cp:revision>2</cp:revision>
  <dcterms:created xsi:type="dcterms:W3CDTF">2024-09-11T09:06:00Z</dcterms:created>
  <dcterms:modified xsi:type="dcterms:W3CDTF">2024-10-04T07:01:00Z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0bb9ec75-5884-3358-b01e-488f7704e733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