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60B87" w14:textId="77777777" w:rsidR="00E5265A" w:rsidRPr="008403BA" w:rsidRDefault="00E5265A" w:rsidP="00E5265A">
      <w:pPr>
        <w:spacing w:after="0" w:line="480" w:lineRule="auto"/>
        <w:jc w:val="center"/>
        <w:rPr>
          <w:rFonts w:ascii="Times New Roman" w:eastAsia="Times New Roman" w:hAnsi="Times New Roman"/>
          <w:b/>
          <w:bCs/>
          <w:color w:val="000000" w:themeColor="text1"/>
          <w:sz w:val="24"/>
          <w:szCs w:val="24"/>
          <w:lang w:eastAsia="en-GB"/>
        </w:rPr>
      </w:pPr>
    </w:p>
    <w:p w14:paraId="2983A78E" w14:textId="550C9A85" w:rsidR="002B7CFC" w:rsidRPr="009C1C0E" w:rsidRDefault="002B7CFC" w:rsidP="002B7CFC">
      <w:pPr>
        <w:spacing w:after="0" w:line="480" w:lineRule="auto"/>
        <w:jc w:val="center"/>
        <w:rPr>
          <w:rFonts w:ascii="Times New Roman" w:eastAsia="Times New Roman" w:hAnsi="Times New Roman"/>
          <w:b/>
          <w:sz w:val="24"/>
          <w:szCs w:val="24"/>
          <w:lang w:eastAsia="en-GB"/>
        </w:rPr>
      </w:pPr>
      <w:bookmarkStart w:id="0" w:name="_Hlk134535446"/>
      <w:bookmarkStart w:id="1" w:name="_Hlk138706118"/>
      <w:r w:rsidRPr="009C1C0E">
        <w:rPr>
          <w:rFonts w:ascii="Times New Roman" w:eastAsia="Times New Roman" w:hAnsi="Times New Roman"/>
          <w:b/>
          <w:sz w:val="24"/>
          <w:szCs w:val="24"/>
          <w:lang w:eastAsia="en-GB"/>
        </w:rPr>
        <w:t xml:space="preserve">Who is more likely to feel ostracized? A latent class analysis of personality traits </w:t>
      </w:r>
    </w:p>
    <w:p w14:paraId="5F90CB8A" w14:textId="50DD4433" w:rsidR="002B7CFC" w:rsidRDefault="002B7CFC" w:rsidP="002B7CFC">
      <w:pPr>
        <w:spacing w:after="0" w:line="480" w:lineRule="auto"/>
        <w:jc w:val="center"/>
        <w:rPr>
          <w:rFonts w:ascii="Times New Roman" w:eastAsia="Times New Roman" w:hAnsi="Times New Roman"/>
          <w:b/>
          <w:color w:val="000000" w:themeColor="text1"/>
          <w:sz w:val="24"/>
          <w:szCs w:val="24"/>
          <w:lang w:val="en-US" w:eastAsia="en-GB"/>
        </w:rPr>
      </w:pPr>
    </w:p>
    <w:p w14:paraId="538E34EA" w14:textId="77777777" w:rsidR="002B7CFC" w:rsidRPr="008403BA" w:rsidRDefault="002B7CFC" w:rsidP="002B7CFC">
      <w:pPr>
        <w:spacing w:after="0" w:line="480" w:lineRule="auto"/>
        <w:jc w:val="center"/>
        <w:rPr>
          <w:rFonts w:ascii="Times New Roman" w:eastAsia="Times New Roman" w:hAnsi="Times New Roman"/>
          <w:b/>
          <w:color w:val="000000" w:themeColor="text1"/>
          <w:sz w:val="24"/>
          <w:szCs w:val="24"/>
          <w:lang w:val="en-US" w:eastAsia="en-GB"/>
        </w:rPr>
      </w:pPr>
    </w:p>
    <w:p w14:paraId="3ABFBABE" w14:textId="77777777" w:rsidR="002B7CFC" w:rsidRPr="0070726E" w:rsidRDefault="002B7CFC" w:rsidP="002B7CFC">
      <w:pPr>
        <w:spacing w:after="0" w:line="480" w:lineRule="auto"/>
        <w:jc w:val="center"/>
        <w:rPr>
          <w:rFonts w:ascii="Times New Roman" w:eastAsia="Times New Roman" w:hAnsi="Times New Roman"/>
          <w:color w:val="000000" w:themeColor="text1"/>
          <w:sz w:val="28"/>
          <w:szCs w:val="28"/>
          <w:vertAlign w:val="superscript"/>
          <w:lang w:eastAsia="en-GB"/>
        </w:rPr>
      </w:pPr>
      <w:r>
        <w:rPr>
          <w:rFonts w:ascii="Times New Roman" w:eastAsia="Times New Roman" w:hAnsi="Times New Roman"/>
          <w:color w:val="000000" w:themeColor="text1"/>
          <w:sz w:val="24"/>
          <w:szCs w:val="24"/>
          <w:lang w:eastAsia="en-GB"/>
        </w:rPr>
        <w:t>Waldeck</w:t>
      </w:r>
      <w:r w:rsidRPr="008403BA">
        <w:rPr>
          <w:rFonts w:ascii="Times New Roman" w:eastAsia="Times New Roman" w:hAnsi="Times New Roman"/>
          <w:color w:val="000000" w:themeColor="text1"/>
          <w:sz w:val="24"/>
          <w:szCs w:val="24"/>
          <w:lang w:eastAsia="en-GB"/>
        </w:rPr>
        <w:t xml:space="preserve">, </w:t>
      </w:r>
      <w:r>
        <w:rPr>
          <w:rFonts w:ascii="Times New Roman" w:eastAsia="Times New Roman" w:hAnsi="Times New Roman"/>
          <w:color w:val="000000" w:themeColor="text1"/>
          <w:sz w:val="24"/>
          <w:szCs w:val="24"/>
          <w:lang w:eastAsia="en-GB"/>
        </w:rPr>
        <w:t>D</w:t>
      </w:r>
      <w:r w:rsidRPr="008403BA">
        <w:rPr>
          <w:rFonts w:ascii="Times New Roman" w:eastAsia="Times New Roman" w:hAnsi="Times New Roman"/>
          <w:color w:val="000000" w:themeColor="text1"/>
          <w:sz w:val="24"/>
          <w:szCs w:val="24"/>
          <w:lang w:eastAsia="en-GB"/>
        </w:rPr>
        <w:t>.,</w:t>
      </w:r>
      <w:r w:rsidRPr="008403BA">
        <w:rPr>
          <w:rFonts w:ascii="Times New Roman" w:eastAsia="Times New Roman" w:hAnsi="Times New Roman"/>
          <w:color w:val="000000" w:themeColor="text1"/>
          <w:sz w:val="24"/>
          <w:szCs w:val="24"/>
          <w:vertAlign w:val="superscript"/>
          <w:lang w:eastAsia="en-GB"/>
        </w:rPr>
        <w:t>1</w:t>
      </w:r>
      <w:r w:rsidRPr="008403BA">
        <w:rPr>
          <w:rFonts w:ascii="Times New Roman" w:eastAsia="Times New Roman" w:hAnsi="Times New Roman"/>
          <w:color w:val="000000" w:themeColor="text1"/>
          <w:sz w:val="24"/>
          <w:szCs w:val="24"/>
          <w:lang w:eastAsia="en-GB"/>
        </w:rPr>
        <w:t xml:space="preserve"> </w:t>
      </w:r>
      <w:r>
        <w:rPr>
          <w:rFonts w:ascii="Times New Roman" w:eastAsia="Times New Roman" w:hAnsi="Times New Roman"/>
          <w:color w:val="000000" w:themeColor="text1"/>
          <w:sz w:val="24"/>
          <w:szCs w:val="24"/>
          <w:lang w:eastAsia="en-GB"/>
        </w:rPr>
        <w:t>Smyth,</w:t>
      </w:r>
      <w:r w:rsidRPr="008403BA">
        <w:rPr>
          <w:rFonts w:ascii="Times New Roman" w:eastAsia="Times New Roman" w:hAnsi="Times New Roman"/>
          <w:color w:val="000000" w:themeColor="text1"/>
          <w:sz w:val="24"/>
          <w:szCs w:val="24"/>
          <w:lang w:eastAsia="en-GB"/>
        </w:rPr>
        <w:t xml:space="preserve"> </w:t>
      </w:r>
      <w:r>
        <w:rPr>
          <w:rFonts w:ascii="Times New Roman" w:eastAsia="Times New Roman" w:hAnsi="Times New Roman"/>
          <w:color w:val="000000" w:themeColor="text1"/>
          <w:sz w:val="24"/>
          <w:szCs w:val="24"/>
          <w:lang w:eastAsia="en-GB"/>
        </w:rPr>
        <w:t>C</w:t>
      </w:r>
      <w:r w:rsidRPr="008403BA">
        <w:rPr>
          <w:rFonts w:ascii="Times New Roman" w:eastAsia="Times New Roman" w:hAnsi="Times New Roman"/>
          <w:color w:val="000000" w:themeColor="text1"/>
          <w:sz w:val="24"/>
          <w:szCs w:val="24"/>
          <w:lang w:eastAsia="en-GB"/>
        </w:rPr>
        <w:t>.,</w:t>
      </w:r>
      <w:r w:rsidRPr="008403BA">
        <w:rPr>
          <w:rFonts w:ascii="Times New Roman" w:eastAsia="Times New Roman" w:hAnsi="Times New Roman"/>
          <w:color w:val="000000" w:themeColor="text1"/>
          <w:sz w:val="24"/>
          <w:szCs w:val="24"/>
          <w:vertAlign w:val="superscript"/>
          <w:lang w:eastAsia="en-GB"/>
        </w:rPr>
        <w:t>1</w:t>
      </w:r>
      <w:r w:rsidRPr="008403BA">
        <w:rPr>
          <w:rFonts w:ascii="Times New Roman" w:eastAsia="Times New Roman" w:hAnsi="Times New Roman"/>
          <w:color w:val="000000" w:themeColor="text1"/>
          <w:sz w:val="24"/>
          <w:szCs w:val="24"/>
          <w:lang w:eastAsia="en-GB"/>
        </w:rPr>
        <w:t xml:space="preserve"> </w:t>
      </w:r>
      <w:r>
        <w:rPr>
          <w:rFonts w:ascii="Times New Roman" w:eastAsia="Times New Roman" w:hAnsi="Times New Roman"/>
          <w:color w:val="000000" w:themeColor="text1"/>
          <w:sz w:val="24"/>
          <w:szCs w:val="24"/>
          <w:lang w:eastAsia="en-GB"/>
        </w:rPr>
        <w:t>Riva, P.</w:t>
      </w:r>
      <w:r w:rsidRPr="00A37C5F">
        <w:rPr>
          <w:rFonts w:ascii="Times New Roman" w:eastAsia="Times New Roman" w:hAnsi="Times New Roman"/>
          <w:color w:val="000000" w:themeColor="text1"/>
          <w:sz w:val="24"/>
          <w:szCs w:val="24"/>
          <w:vertAlign w:val="superscript"/>
          <w:lang w:eastAsia="en-GB"/>
        </w:rPr>
        <w:t xml:space="preserve"> 2</w:t>
      </w:r>
      <w:r>
        <w:rPr>
          <w:rFonts w:ascii="Times New Roman" w:eastAsia="Times New Roman" w:hAnsi="Times New Roman"/>
          <w:color w:val="000000" w:themeColor="text1"/>
          <w:sz w:val="24"/>
          <w:szCs w:val="24"/>
          <w:lang w:eastAsia="en-GB"/>
        </w:rPr>
        <w:t>, Adie</w:t>
      </w:r>
      <w:r w:rsidRPr="00930EA6">
        <w:rPr>
          <w:rFonts w:ascii="Times New Roman" w:eastAsia="Times New Roman" w:hAnsi="Times New Roman"/>
          <w:color w:val="000000" w:themeColor="text1"/>
          <w:sz w:val="24"/>
          <w:szCs w:val="24"/>
          <w:lang w:eastAsia="en-GB"/>
        </w:rPr>
        <w:t xml:space="preserve">, </w:t>
      </w:r>
      <w:r>
        <w:rPr>
          <w:rFonts w:ascii="Times New Roman" w:eastAsia="Times New Roman" w:hAnsi="Times New Roman"/>
          <w:color w:val="000000" w:themeColor="text1"/>
          <w:sz w:val="24"/>
          <w:szCs w:val="24"/>
          <w:lang w:eastAsia="en-GB"/>
        </w:rPr>
        <w:t>J</w:t>
      </w:r>
      <w:r w:rsidRPr="00930EA6">
        <w:rPr>
          <w:rFonts w:ascii="Times New Roman" w:eastAsia="Times New Roman" w:hAnsi="Times New Roman"/>
          <w:color w:val="000000" w:themeColor="text1"/>
          <w:sz w:val="24"/>
          <w:szCs w:val="24"/>
          <w:lang w:eastAsia="en-GB"/>
        </w:rPr>
        <w:t>.,</w:t>
      </w:r>
      <w:r w:rsidRPr="00930EA6">
        <w:rPr>
          <w:rFonts w:ascii="Times New Roman" w:eastAsia="Times New Roman" w:hAnsi="Times New Roman"/>
          <w:color w:val="000000" w:themeColor="text1"/>
          <w:sz w:val="24"/>
          <w:szCs w:val="24"/>
          <w:vertAlign w:val="superscript"/>
          <w:lang w:eastAsia="en-GB"/>
        </w:rPr>
        <w:t>1</w:t>
      </w:r>
      <w:r w:rsidRPr="00930EA6">
        <w:rPr>
          <w:rFonts w:ascii="Times New Roman" w:eastAsia="Times New Roman" w:hAnsi="Times New Roman"/>
          <w:color w:val="000000" w:themeColor="text1"/>
          <w:sz w:val="24"/>
          <w:szCs w:val="24"/>
          <w:lang w:eastAsia="en-GB"/>
        </w:rPr>
        <w:t xml:space="preserve"> </w:t>
      </w:r>
      <w:r>
        <w:rPr>
          <w:rFonts w:ascii="Times New Roman" w:eastAsia="Times New Roman" w:hAnsi="Times New Roman"/>
          <w:color w:val="000000" w:themeColor="text1"/>
          <w:sz w:val="24"/>
          <w:szCs w:val="24"/>
          <w:lang w:eastAsia="en-GB"/>
        </w:rPr>
        <w:t>Holliman, A.J.,</w:t>
      </w:r>
      <w:r w:rsidRPr="00A37C5F">
        <w:rPr>
          <w:rFonts w:ascii="Times New Roman" w:hAnsi="Times New Roman"/>
          <w:color w:val="000000" w:themeColor="text1"/>
          <w:sz w:val="24"/>
          <w:szCs w:val="24"/>
          <w:vertAlign w:val="superscript"/>
        </w:rPr>
        <w:t xml:space="preserve"> </w:t>
      </w:r>
      <w:r w:rsidRPr="00A37C5F">
        <w:rPr>
          <w:rFonts w:ascii="Times New Roman" w:eastAsia="Times New Roman" w:hAnsi="Times New Roman"/>
          <w:color w:val="000000" w:themeColor="text1"/>
          <w:sz w:val="24"/>
          <w:szCs w:val="24"/>
          <w:vertAlign w:val="superscript"/>
          <w:lang w:eastAsia="en-GB"/>
        </w:rPr>
        <w:t>3</w:t>
      </w:r>
      <w:r w:rsidRPr="0070726E">
        <w:rPr>
          <w:color w:val="000000" w:themeColor="text1"/>
        </w:rPr>
        <w:t xml:space="preserve"> </w:t>
      </w:r>
      <w:r>
        <w:rPr>
          <w:color w:val="000000" w:themeColor="text1"/>
        </w:rPr>
        <w:t xml:space="preserve">&amp; </w:t>
      </w:r>
      <w:r>
        <w:rPr>
          <w:rFonts w:ascii="Times New Roman" w:hAnsi="Times New Roman"/>
          <w:color w:val="000000" w:themeColor="text1"/>
          <w:sz w:val="24"/>
          <w:szCs w:val="24"/>
        </w:rPr>
        <w:t>Tyndall</w:t>
      </w:r>
      <w:r w:rsidRPr="0070726E">
        <w:rPr>
          <w:rFonts w:ascii="Times New Roman" w:hAnsi="Times New Roman"/>
          <w:color w:val="000000" w:themeColor="text1"/>
          <w:sz w:val="24"/>
          <w:szCs w:val="24"/>
        </w:rPr>
        <w:t xml:space="preserve">, </w:t>
      </w:r>
      <w:r>
        <w:rPr>
          <w:rFonts w:ascii="Times New Roman" w:hAnsi="Times New Roman"/>
          <w:color w:val="000000" w:themeColor="text1"/>
          <w:sz w:val="24"/>
          <w:szCs w:val="24"/>
        </w:rPr>
        <w:t>I</w:t>
      </w:r>
      <w:r w:rsidRPr="0070726E">
        <w:rPr>
          <w:rFonts w:ascii="Times New Roman" w:hAnsi="Times New Roman"/>
          <w:color w:val="000000" w:themeColor="text1"/>
          <w:sz w:val="24"/>
          <w:szCs w:val="24"/>
        </w:rPr>
        <w:t>.</w:t>
      </w:r>
      <w:r>
        <w:rPr>
          <w:rFonts w:ascii="Times New Roman" w:hAnsi="Times New Roman"/>
          <w:color w:val="000000" w:themeColor="text1"/>
          <w:sz w:val="24"/>
          <w:szCs w:val="24"/>
          <w:vertAlign w:val="superscript"/>
        </w:rPr>
        <w:t>4</w:t>
      </w:r>
    </w:p>
    <w:p w14:paraId="686BE1CA" w14:textId="77777777" w:rsidR="002B7CFC" w:rsidRPr="008403BA" w:rsidRDefault="002B7CFC" w:rsidP="002B7CFC">
      <w:pPr>
        <w:spacing w:after="0" w:line="480" w:lineRule="auto"/>
        <w:jc w:val="center"/>
        <w:rPr>
          <w:rFonts w:ascii="Times New Roman" w:eastAsia="Times New Roman" w:hAnsi="Times New Roman"/>
          <w:color w:val="000000" w:themeColor="text1"/>
          <w:sz w:val="24"/>
          <w:szCs w:val="24"/>
          <w:lang w:eastAsia="en-GB"/>
        </w:rPr>
      </w:pPr>
    </w:p>
    <w:p w14:paraId="0DC1E943" w14:textId="77777777" w:rsidR="002B7CFC" w:rsidRPr="008403BA" w:rsidRDefault="002B7CFC" w:rsidP="002B7CFC">
      <w:pPr>
        <w:spacing w:after="0" w:line="480" w:lineRule="auto"/>
        <w:jc w:val="center"/>
        <w:rPr>
          <w:rFonts w:ascii="Times New Roman" w:eastAsia="Times New Roman" w:hAnsi="Times New Roman"/>
          <w:color w:val="000000" w:themeColor="text1"/>
          <w:sz w:val="24"/>
          <w:szCs w:val="24"/>
          <w:lang w:eastAsia="en-GB"/>
        </w:rPr>
      </w:pPr>
    </w:p>
    <w:p w14:paraId="631E71E0" w14:textId="77777777" w:rsidR="002B7CFC" w:rsidRPr="008403BA" w:rsidRDefault="002B7CFC" w:rsidP="002B7CFC">
      <w:pPr>
        <w:spacing w:after="0" w:line="480" w:lineRule="auto"/>
        <w:jc w:val="center"/>
        <w:rPr>
          <w:rFonts w:ascii="Times New Roman" w:eastAsia="Times New Roman" w:hAnsi="Times New Roman"/>
          <w:iCs/>
          <w:color w:val="000000" w:themeColor="text1"/>
          <w:sz w:val="24"/>
          <w:szCs w:val="24"/>
          <w:lang w:eastAsia="en-GB"/>
        </w:rPr>
      </w:pPr>
      <w:bookmarkStart w:id="2" w:name="_Hlk126250529"/>
      <w:r w:rsidRPr="008403BA">
        <w:rPr>
          <w:rFonts w:ascii="Times New Roman" w:eastAsia="Times New Roman" w:hAnsi="Times New Roman"/>
          <w:iCs/>
          <w:color w:val="000000" w:themeColor="text1"/>
          <w:sz w:val="24"/>
          <w:szCs w:val="24"/>
          <w:vertAlign w:val="superscript"/>
          <w:lang w:eastAsia="en-GB"/>
        </w:rPr>
        <w:t>1</w:t>
      </w:r>
      <w:r w:rsidRPr="008403BA">
        <w:rPr>
          <w:rFonts w:ascii="Times New Roman" w:eastAsia="Times New Roman" w:hAnsi="Times New Roman"/>
          <w:iCs/>
          <w:color w:val="000000" w:themeColor="text1"/>
          <w:sz w:val="24"/>
          <w:szCs w:val="24"/>
          <w:lang w:eastAsia="en-GB"/>
        </w:rPr>
        <w:t>School of Psychological, Social and Behavioural Sciences, Coventry University,</w:t>
      </w:r>
      <w:r>
        <w:rPr>
          <w:rFonts w:ascii="Times New Roman" w:eastAsia="Times New Roman" w:hAnsi="Times New Roman"/>
          <w:iCs/>
          <w:color w:val="000000" w:themeColor="text1"/>
          <w:sz w:val="24"/>
          <w:szCs w:val="24"/>
          <w:lang w:eastAsia="en-GB"/>
        </w:rPr>
        <w:t xml:space="preserve"> UK.</w:t>
      </w:r>
    </w:p>
    <w:bookmarkEnd w:id="2"/>
    <w:p w14:paraId="2203839B" w14:textId="77777777" w:rsidR="002B7CFC" w:rsidRPr="00A37C5F" w:rsidRDefault="002B7CFC" w:rsidP="002B7CFC">
      <w:pPr>
        <w:spacing w:after="0" w:line="480" w:lineRule="auto"/>
        <w:jc w:val="center"/>
        <w:rPr>
          <w:rFonts w:ascii="Times New Roman" w:eastAsia="Times New Roman" w:hAnsi="Times New Roman"/>
          <w:iCs/>
          <w:color w:val="000000" w:themeColor="text1"/>
          <w:sz w:val="24"/>
          <w:szCs w:val="24"/>
          <w:lang w:eastAsia="en-GB"/>
        </w:rPr>
      </w:pPr>
      <w:r>
        <w:rPr>
          <w:rFonts w:ascii="Times New Roman" w:eastAsia="Times New Roman" w:hAnsi="Times New Roman"/>
          <w:iCs/>
          <w:color w:val="000000" w:themeColor="text1"/>
          <w:sz w:val="24"/>
          <w:szCs w:val="24"/>
          <w:vertAlign w:val="superscript"/>
          <w:lang w:eastAsia="en-GB"/>
        </w:rPr>
        <w:t xml:space="preserve"> </w:t>
      </w:r>
      <w:bookmarkStart w:id="3" w:name="_Hlk116978853"/>
      <w:r>
        <w:rPr>
          <w:rFonts w:ascii="Times New Roman" w:eastAsia="Times New Roman" w:hAnsi="Times New Roman"/>
          <w:iCs/>
          <w:color w:val="000000" w:themeColor="text1"/>
          <w:sz w:val="24"/>
          <w:szCs w:val="24"/>
          <w:vertAlign w:val="superscript"/>
          <w:lang w:eastAsia="en-GB"/>
        </w:rPr>
        <w:t xml:space="preserve">  2 </w:t>
      </w:r>
      <w:r w:rsidRPr="00A37C5F">
        <w:rPr>
          <w:rFonts w:ascii="Times New Roman" w:eastAsia="Times New Roman" w:hAnsi="Times New Roman"/>
          <w:iCs/>
          <w:color w:val="000000" w:themeColor="text1"/>
          <w:sz w:val="24"/>
          <w:szCs w:val="24"/>
          <w:lang w:eastAsia="en-GB"/>
        </w:rPr>
        <w:t>Department of Psychology, University of Milano-Bicocca, Italy</w:t>
      </w:r>
      <w:r>
        <w:rPr>
          <w:rFonts w:ascii="Times New Roman" w:eastAsia="Times New Roman" w:hAnsi="Times New Roman"/>
          <w:iCs/>
          <w:color w:val="000000" w:themeColor="text1"/>
          <w:sz w:val="24"/>
          <w:szCs w:val="24"/>
          <w:lang w:eastAsia="en-GB"/>
        </w:rPr>
        <w:t>.</w:t>
      </w:r>
    </w:p>
    <w:bookmarkEnd w:id="3"/>
    <w:p w14:paraId="7BDC93FE" w14:textId="77777777" w:rsidR="002B7CFC" w:rsidRDefault="002B7CFC" w:rsidP="002B7CFC">
      <w:pPr>
        <w:spacing w:after="0" w:line="480" w:lineRule="auto"/>
        <w:jc w:val="center"/>
        <w:rPr>
          <w:rFonts w:ascii="Times New Roman" w:eastAsia="Times New Roman" w:hAnsi="Times New Roman"/>
          <w:iCs/>
          <w:sz w:val="24"/>
          <w:szCs w:val="24"/>
          <w:vertAlign w:val="superscript"/>
          <w:lang w:eastAsia="en-GB"/>
        </w:rPr>
      </w:pPr>
      <w:r>
        <w:rPr>
          <w:rFonts w:ascii="Times New Roman" w:eastAsia="Times New Roman" w:hAnsi="Times New Roman"/>
          <w:iCs/>
          <w:color w:val="000000" w:themeColor="text1"/>
          <w:sz w:val="24"/>
          <w:szCs w:val="24"/>
          <w:vertAlign w:val="superscript"/>
          <w:lang w:eastAsia="en-GB"/>
        </w:rPr>
        <w:t>3</w:t>
      </w:r>
      <w:r w:rsidRPr="0070726E">
        <w:rPr>
          <w:rFonts w:ascii="Times New Roman" w:eastAsia="Times New Roman" w:hAnsi="Times New Roman"/>
          <w:iCs/>
          <w:sz w:val="24"/>
          <w:szCs w:val="24"/>
          <w:lang w:eastAsia="en-GB"/>
        </w:rPr>
        <w:t>Department of Psychology and Human Development, Institute of Education, University College London, UK.</w:t>
      </w:r>
    </w:p>
    <w:p w14:paraId="58266A70" w14:textId="77777777" w:rsidR="002B7CFC" w:rsidRDefault="002B7CFC" w:rsidP="002B7CFC">
      <w:pPr>
        <w:spacing w:after="0" w:line="480" w:lineRule="auto"/>
        <w:jc w:val="center"/>
        <w:rPr>
          <w:rFonts w:ascii="Times New Roman" w:eastAsia="Times New Roman" w:hAnsi="Times New Roman"/>
          <w:iCs/>
          <w:sz w:val="24"/>
          <w:szCs w:val="24"/>
          <w:lang w:eastAsia="en-GB"/>
        </w:rPr>
      </w:pPr>
      <w:r>
        <w:rPr>
          <w:rFonts w:ascii="Times New Roman" w:eastAsia="Times New Roman" w:hAnsi="Times New Roman"/>
          <w:iCs/>
          <w:sz w:val="24"/>
          <w:szCs w:val="24"/>
          <w:vertAlign w:val="superscript"/>
          <w:lang w:eastAsia="en-GB"/>
        </w:rPr>
        <w:t>4</w:t>
      </w:r>
      <w:r>
        <w:rPr>
          <w:rFonts w:ascii="Times New Roman" w:eastAsia="Times New Roman" w:hAnsi="Times New Roman"/>
          <w:iCs/>
          <w:sz w:val="24"/>
          <w:szCs w:val="24"/>
          <w:lang w:eastAsia="en-GB"/>
        </w:rPr>
        <w:t xml:space="preserve">Department of Psychology, </w:t>
      </w:r>
      <w:r w:rsidRPr="008403BA">
        <w:rPr>
          <w:rFonts w:ascii="Times New Roman" w:eastAsia="Times New Roman" w:hAnsi="Times New Roman"/>
          <w:iCs/>
          <w:sz w:val="24"/>
          <w:szCs w:val="24"/>
          <w:lang w:eastAsia="en-GB"/>
        </w:rPr>
        <w:t>University of Chichester</w:t>
      </w:r>
      <w:r>
        <w:rPr>
          <w:rFonts w:ascii="Times New Roman" w:eastAsia="Times New Roman" w:hAnsi="Times New Roman"/>
          <w:iCs/>
          <w:sz w:val="24"/>
          <w:szCs w:val="24"/>
          <w:lang w:eastAsia="en-GB"/>
        </w:rPr>
        <w:t>, UK.</w:t>
      </w:r>
    </w:p>
    <w:p w14:paraId="54CE2B92" w14:textId="77777777" w:rsidR="002B7CFC" w:rsidRDefault="002B7CFC" w:rsidP="002B7CFC">
      <w:pPr>
        <w:spacing w:after="0" w:line="480" w:lineRule="auto"/>
        <w:jc w:val="center"/>
        <w:rPr>
          <w:rFonts w:ascii="Times New Roman" w:eastAsia="Times New Roman" w:hAnsi="Times New Roman"/>
          <w:iCs/>
          <w:sz w:val="24"/>
          <w:szCs w:val="24"/>
          <w:lang w:eastAsia="en-GB"/>
        </w:rPr>
      </w:pPr>
    </w:p>
    <w:p w14:paraId="72A521AB" w14:textId="752863A5" w:rsidR="00E5265A" w:rsidRPr="008403BA" w:rsidRDefault="00E5265A" w:rsidP="00E5265A">
      <w:pPr>
        <w:spacing w:after="0" w:line="480" w:lineRule="auto"/>
        <w:jc w:val="center"/>
        <w:rPr>
          <w:rFonts w:ascii="Times New Roman" w:eastAsia="Times New Roman" w:hAnsi="Times New Roman"/>
          <w:b/>
          <w:color w:val="000000" w:themeColor="text1"/>
          <w:sz w:val="24"/>
          <w:szCs w:val="24"/>
          <w:lang w:val="en-US" w:eastAsia="en-GB"/>
        </w:rPr>
      </w:pPr>
    </w:p>
    <w:p w14:paraId="44097EFA" w14:textId="5EC7F1D8" w:rsidR="00E5265A" w:rsidRDefault="002B7CFC" w:rsidP="002B7CFC">
      <w:pPr>
        <w:spacing w:after="0" w:line="480" w:lineRule="auto"/>
        <w:rPr>
          <w:rFonts w:ascii="Times New Roman" w:eastAsia="Times New Roman" w:hAnsi="Times New Roman"/>
          <w:color w:val="000000" w:themeColor="text1"/>
          <w:sz w:val="24"/>
          <w:szCs w:val="24"/>
          <w:lang w:eastAsia="en-GB"/>
        </w:rPr>
      </w:pPr>
      <w:bookmarkStart w:id="4" w:name="_Hlk102986792"/>
      <w:bookmarkEnd w:id="0"/>
      <w:r>
        <w:rPr>
          <w:rFonts w:ascii="Times New Roman" w:eastAsia="Times New Roman" w:hAnsi="Times New Roman"/>
          <w:color w:val="000000" w:themeColor="text1"/>
          <w:sz w:val="24"/>
          <w:szCs w:val="24"/>
          <w:lang w:eastAsia="en-GB"/>
        </w:rPr>
        <w:t>Corresponding Author:</w:t>
      </w:r>
    </w:p>
    <w:p w14:paraId="3795CE86" w14:textId="54F68962" w:rsidR="002B7CFC" w:rsidRDefault="002B7CFC" w:rsidP="002B7CFC">
      <w:pPr>
        <w:spacing w:after="0" w:line="480" w:lineRule="auto"/>
        <w:rPr>
          <w:rFonts w:ascii="Times New Roman" w:eastAsia="Times New Roman" w:hAnsi="Times New Roman"/>
          <w:color w:val="000000" w:themeColor="text1"/>
          <w:sz w:val="24"/>
          <w:szCs w:val="24"/>
          <w:lang w:eastAsia="en-GB"/>
        </w:rPr>
      </w:pPr>
      <w:proofErr w:type="spellStart"/>
      <w:r>
        <w:rPr>
          <w:rFonts w:ascii="Times New Roman" w:eastAsia="Times New Roman" w:hAnsi="Times New Roman"/>
          <w:color w:val="000000" w:themeColor="text1"/>
          <w:sz w:val="24"/>
          <w:szCs w:val="24"/>
          <w:lang w:eastAsia="en-GB"/>
        </w:rPr>
        <w:t>Dr.</w:t>
      </w:r>
      <w:proofErr w:type="spellEnd"/>
      <w:r>
        <w:rPr>
          <w:rFonts w:ascii="Times New Roman" w:eastAsia="Times New Roman" w:hAnsi="Times New Roman"/>
          <w:color w:val="000000" w:themeColor="text1"/>
          <w:sz w:val="24"/>
          <w:szCs w:val="24"/>
          <w:lang w:eastAsia="en-GB"/>
        </w:rPr>
        <w:t xml:space="preserve"> Ian Tyndall</w:t>
      </w:r>
    </w:p>
    <w:p w14:paraId="11014F58" w14:textId="1E853AC3" w:rsidR="002B7CFC" w:rsidRDefault="002B7CFC" w:rsidP="002B7CFC">
      <w:pPr>
        <w:spacing w:after="0" w:line="48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Department of Psychology</w:t>
      </w:r>
    </w:p>
    <w:p w14:paraId="782C1CE2" w14:textId="15D9F72E" w:rsidR="002B7CFC" w:rsidRDefault="002B7CFC" w:rsidP="002B7CFC">
      <w:pPr>
        <w:spacing w:after="0" w:line="48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University of Chichester, Chichester, West Sussex, PO196PE, UK</w:t>
      </w:r>
    </w:p>
    <w:p w14:paraId="65EC6DDC" w14:textId="64E58AD9" w:rsidR="002B7CFC" w:rsidRDefault="002B7CFC" w:rsidP="002B7CFC">
      <w:pPr>
        <w:spacing w:after="0" w:line="480" w:lineRule="auto"/>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t>Email: I.Tyndall@chi.ac.uk</w:t>
      </w:r>
    </w:p>
    <w:bookmarkEnd w:id="1"/>
    <w:p w14:paraId="3B591F5A" w14:textId="77777777" w:rsidR="00E5265A" w:rsidRPr="008403BA" w:rsidRDefault="00E5265A" w:rsidP="00E5265A">
      <w:pPr>
        <w:spacing w:after="0" w:line="480" w:lineRule="auto"/>
        <w:jc w:val="center"/>
        <w:rPr>
          <w:rFonts w:ascii="Times New Roman" w:eastAsia="Times New Roman" w:hAnsi="Times New Roman"/>
          <w:color w:val="000000" w:themeColor="text1"/>
          <w:sz w:val="24"/>
          <w:szCs w:val="24"/>
          <w:lang w:eastAsia="en-GB"/>
        </w:rPr>
      </w:pPr>
    </w:p>
    <w:p w14:paraId="65149410" w14:textId="77777777" w:rsidR="00E5265A" w:rsidRPr="008403BA" w:rsidRDefault="00E5265A" w:rsidP="00E5265A">
      <w:pPr>
        <w:spacing w:after="0" w:line="480" w:lineRule="auto"/>
        <w:jc w:val="center"/>
        <w:rPr>
          <w:rFonts w:ascii="Times New Roman" w:eastAsia="Times New Roman" w:hAnsi="Times New Roman"/>
          <w:color w:val="000000" w:themeColor="text1"/>
          <w:sz w:val="24"/>
          <w:szCs w:val="24"/>
          <w:lang w:eastAsia="en-GB"/>
        </w:rPr>
      </w:pPr>
    </w:p>
    <w:bookmarkEnd w:id="4"/>
    <w:p w14:paraId="2A96910A" w14:textId="1190CD6D" w:rsidR="00E5265A" w:rsidRDefault="00E5265A" w:rsidP="00E5265A">
      <w:pPr>
        <w:spacing w:after="120" w:line="360" w:lineRule="auto"/>
        <w:jc w:val="center"/>
        <w:rPr>
          <w:rFonts w:ascii="Times New Roman" w:eastAsia="Times New Roman" w:hAnsi="Times New Roman"/>
          <w:iCs/>
          <w:color w:val="000000" w:themeColor="text1"/>
          <w:sz w:val="24"/>
          <w:szCs w:val="24"/>
          <w:vertAlign w:val="superscript"/>
          <w:lang w:eastAsia="en-GB"/>
        </w:rPr>
      </w:pPr>
    </w:p>
    <w:p w14:paraId="7B258EF5" w14:textId="77777777" w:rsidR="002B7CFC" w:rsidRDefault="002B7CFC" w:rsidP="00E5265A">
      <w:pPr>
        <w:spacing w:after="120" w:line="360" w:lineRule="auto"/>
        <w:jc w:val="center"/>
        <w:rPr>
          <w:rFonts w:ascii="Times New Roman" w:eastAsia="Times New Roman" w:hAnsi="Times New Roman"/>
          <w:b/>
          <w:sz w:val="28"/>
          <w:szCs w:val="24"/>
          <w:lang w:eastAsia="en-GB"/>
        </w:rPr>
      </w:pPr>
    </w:p>
    <w:p w14:paraId="0381B420" w14:textId="77777777" w:rsidR="00E5265A" w:rsidRDefault="00E5265A" w:rsidP="00E5265A">
      <w:pPr>
        <w:spacing w:after="120" w:line="360" w:lineRule="auto"/>
        <w:rPr>
          <w:rFonts w:ascii="Times New Roman" w:eastAsia="Times New Roman" w:hAnsi="Times New Roman"/>
          <w:b/>
          <w:sz w:val="28"/>
          <w:szCs w:val="24"/>
          <w:lang w:eastAsia="en-GB"/>
        </w:rPr>
      </w:pPr>
    </w:p>
    <w:p w14:paraId="21E7EC05" w14:textId="77777777" w:rsidR="00E5265A" w:rsidRDefault="00E5265A" w:rsidP="00E5265A">
      <w:pPr>
        <w:spacing w:after="120" w:line="360" w:lineRule="auto"/>
        <w:jc w:val="center"/>
        <w:rPr>
          <w:rFonts w:ascii="Times New Roman" w:eastAsia="Times New Roman" w:hAnsi="Times New Roman"/>
          <w:b/>
          <w:sz w:val="28"/>
          <w:szCs w:val="24"/>
          <w:lang w:eastAsia="en-GB"/>
        </w:rPr>
      </w:pPr>
    </w:p>
    <w:p w14:paraId="59563EBA" w14:textId="77777777" w:rsidR="00E5265A" w:rsidRPr="000100A2" w:rsidRDefault="00E5265A" w:rsidP="00E5265A">
      <w:pPr>
        <w:spacing w:after="120" w:line="360" w:lineRule="auto"/>
        <w:jc w:val="center"/>
        <w:rPr>
          <w:rFonts w:ascii="Times New Roman" w:eastAsia="Times New Roman" w:hAnsi="Times New Roman"/>
          <w:b/>
          <w:sz w:val="28"/>
          <w:szCs w:val="24"/>
          <w:lang w:eastAsia="en-GB"/>
        </w:rPr>
      </w:pPr>
      <w:r w:rsidRPr="009E0D28">
        <w:rPr>
          <w:rFonts w:ascii="Times New Roman" w:eastAsia="Times New Roman" w:hAnsi="Times New Roman"/>
          <w:b/>
          <w:sz w:val="24"/>
          <w:lang w:eastAsia="en-GB"/>
        </w:rPr>
        <w:lastRenderedPageBreak/>
        <w:t>Abstract</w:t>
      </w:r>
    </w:p>
    <w:p w14:paraId="5CB14746" w14:textId="3D114DD4" w:rsidR="00E5265A" w:rsidRPr="00986FDC" w:rsidRDefault="00E5265A" w:rsidP="00E5265A">
      <w:pPr>
        <w:spacing w:line="480" w:lineRule="auto"/>
        <w:rPr>
          <w:rFonts w:ascii="Times New Roman" w:hAnsi="Times New Roman"/>
          <w:sz w:val="24"/>
          <w:szCs w:val="24"/>
          <w:lang w:val="fr-FR"/>
        </w:rPr>
      </w:pPr>
      <w:bookmarkStart w:id="5" w:name="_GoBack"/>
      <w:r w:rsidRPr="23B2AA07">
        <w:rPr>
          <w:rFonts w:ascii="Times New Roman" w:hAnsi="Times New Roman"/>
          <w:sz w:val="24"/>
          <w:szCs w:val="24"/>
        </w:rPr>
        <w:t xml:space="preserve">Perceived ostracism (e.g., feeling ignored or excluded) is a painful and distressing experience. However, </w:t>
      </w:r>
      <w:r>
        <w:rPr>
          <w:rFonts w:ascii="Times New Roman" w:hAnsi="Times New Roman"/>
          <w:sz w:val="24"/>
          <w:szCs w:val="24"/>
        </w:rPr>
        <w:t>little empirical research</w:t>
      </w:r>
      <w:r w:rsidRPr="23B2AA07">
        <w:rPr>
          <w:rFonts w:ascii="Times New Roman" w:hAnsi="Times New Roman"/>
          <w:sz w:val="24"/>
          <w:szCs w:val="24"/>
        </w:rPr>
        <w:t xml:space="preserve"> ha</w:t>
      </w:r>
      <w:r>
        <w:rPr>
          <w:rFonts w:ascii="Times New Roman" w:hAnsi="Times New Roman"/>
          <w:sz w:val="24"/>
          <w:szCs w:val="24"/>
        </w:rPr>
        <w:t>s</w:t>
      </w:r>
      <w:r w:rsidRPr="23B2AA07">
        <w:rPr>
          <w:rFonts w:ascii="Times New Roman" w:hAnsi="Times New Roman"/>
          <w:sz w:val="24"/>
          <w:szCs w:val="24"/>
        </w:rPr>
        <w:t xml:space="preserve"> investigated </w:t>
      </w:r>
      <w:r>
        <w:rPr>
          <w:rFonts w:ascii="Times New Roman" w:hAnsi="Times New Roman"/>
          <w:sz w:val="24"/>
          <w:szCs w:val="24"/>
        </w:rPr>
        <w:t>the</w:t>
      </w:r>
      <w:r w:rsidRPr="23B2AA07">
        <w:rPr>
          <w:rFonts w:ascii="Times New Roman" w:hAnsi="Times New Roman"/>
          <w:sz w:val="24"/>
          <w:szCs w:val="24"/>
        </w:rPr>
        <w:t xml:space="preserve"> types (profiles) of people more likely to </w:t>
      </w:r>
      <w:r w:rsidR="00C50C29">
        <w:rPr>
          <w:rFonts w:ascii="Times New Roman" w:hAnsi="Times New Roman"/>
          <w:sz w:val="24"/>
          <w:szCs w:val="24"/>
        </w:rPr>
        <w:t>perceive ostracism</w:t>
      </w:r>
      <w:r w:rsidRPr="23B2AA07">
        <w:rPr>
          <w:rFonts w:ascii="Times New Roman" w:hAnsi="Times New Roman"/>
          <w:sz w:val="24"/>
          <w:szCs w:val="24"/>
        </w:rPr>
        <w:t>. The present study (</w:t>
      </w:r>
      <w:r w:rsidRPr="23B2AA07">
        <w:rPr>
          <w:rFonts w:ascii="Times New Roman" w:hAnsi="Times New Roman"/>
          <w:i/>
          <w:iCs/>
          <w:sz w:val="24"/>
          <w:szCs w:val="24"/>
        </w:rPr>
        <w:t>N</w:t>
      </w:r>
      <w:r w:rsidRPr="23B2AA07">
        <w:rPr>
          <w:rFonts w:ascii="Times New Roman" w:hAnsi="Times New Roman"/>
          <w:sz w:val="24"/>
          <w:szCs w:val="24"/>
        </w:rPr>
        <w:t> = 395) used latent class analysis to (a) identify potential classes based on the big five personality traits</w:t>
      </w:r>
      <w:r>
        <w:rPr>
          <w:rFonts w:ascii="Times New Roman" w:hAnsi="Times New Roman"/>
          <w:sz w:val="24"/>
          <w:szCs w:val="24"/>
        </w:rPr>
        <w:t xml:space="preserve"> (i.e., openness, agreeableness, negative emotionality, extroversion, and conscientiousness)</w:t>
      </w:r>
      <w:r w:rsidRPr="23B2AA07">
        <w:rPr>
          <w:rFonts w:ascii="Times New Roman" w:hAnsi="Times New Roman"/>
          <w:sz w:val="24"/>
          <w:szCs w:val="24"/>
        </w:rPr>
        <w:t xml:space="preserve"> and (b) examine whether such classes could reliably differentiate levels of self-reported perceived ostracism. We </w:t>
      </w:r>
      <w:r>
        <w:rPr>
          <w:rFonts w:ascii="Times New Roman" w:hAnsi="Times New Roman"/>
          <w:sz w:val="24"/>
          <w:szCs w:val="24"/>
        </w:rPr>
        <w:t>extracted</w:t>
      </w:r>
      <w:r w:rsidRPr="23B2AA07">
        <w:rPr>
          <w:rFonts w:ascii="Times New Roman" w:hAnsi="Times New Roman"/>
          <w:sz w:val="24"/>
          <w:szCs w:val="24"/>
        </w:rPr>
        <w:t xml:space="preserve"> three classes</w:t>
      </w:r>
      <w:r w:rsidRPr="002B5EB9">
        <w:rPr>
          <w:rFonts w:ascii="Times New Roman" w:hAnsi="Times New Roman"/>
          <w:sz w:val="24"/>
          <w:szCs w:val="24"/>
        </w:rPr>
        <w:t>: (a) Moderate Traits (MT), (b) the Quiet Over-Reacting Procrastinators (QORP), and (c) the Active and Adaptable Thinkers (AAT).</w:t>
      </w:r>
      <w:r w:rsidRPr="23B2AA07">
        <w:rPr>
          <w:rFonts w:ascii="Times New Roman" w:hAnsi="Times New Roman"/>
          <w:sz w:val="24"/>
          <w:szCs w:val="24"/>
        </w:rPr>
        <w:t xml:space="preserve"> Those in the QORP class reported </w:t>
      </w:r>
      <w:r>
        <w:rPr>
          <w:rFonts w:ascii="Times New Roman" w:hAnsi="Times New Roman"/>
          <w:sz w:val="24"/>
          <w:szCs w:val="24"/>
        </w:rPr>
        <w:t xml:space="preserve">the </w:t>
      </w:r>
      <w:r w:rsidRPr="23B2AA07">
        <w:rPr>
          <w:rFonts w:ascii="Times New Roman" w:hAnsi="Times New Roman"/>
          <w:sz w:val="24"/>
          <w:szCs w:val="24"/>
        </w:rPr>
        <w:t xml:space="preserve">highest levels of perceived ostracism, whereas those in the AAT class reported </w:t>
      </w:r>
      <w:r>
        <w:rPr>
          <w:rFonts w:ascii="Times New Roman" w:hAnsi="Times New Roman"/>
          <w:sz w:val="24"/>
          <w:szCs w:val="24"/>
        </w:rPr>
        <w:t>the lowest levels of perceived ostracism compared to</w:t>
      </w:r>
      <w:r w:rsidRPr="23B2AA07">
        <w:rPr>
          <w:rFonts w:ascii="Times New Roman" w:hAnsi="Times New Roman"/>
          <w:sz w:val="24"/>
          <w:szCs w:val="24"/>
        </w:rPr>
        <w:t xml:space="preserve"> the MT class. This study provides </w:t>
      </w:r>
      <w:r>
        <w:rPr>
          <w:rFonts w:ascii="Times New Roman" w:hAnsi="Times New Roman"/>
          <w:sz w:val="24"/>
          <w:szCs w:val="24"/>
        </w:rPr>
        <w:t xml:space="preserve">new </w:t>
      </w:r>
      <w:r w:rsidRPr="23B2AA07">
        <w:rPr>
          <w:rFonts w:ascii="Times New Roman" w:hAnsi="Times New Roman"/>
          <w:sz w:val="24"/>
          <w:szCs w:val="24"/>
        </w:rPr>
        <w:t xml:space="preserve">insight into the profiles of individuals who may be more likely to </w:t>
      </w:r>
      <w:r>
        <w:rPr>
          <w:rFonts w:ascii="Times New Roman" w:hAnsi="Times New Roman"/>
          <w:sz w:val="24"/>
          <w:szCs w:val="24"/>
        </w:rPr>
        <w:t>perceive ostracism</w:t>
      </w:r>
      <w:r w:rsidR="009E3601">
        <w:rPr>
          <w:rFonts w:ascii="Times New Roman" w:hAnsi="Times New Roman"/>
          <w:sz w:val="24"/>
          <w:szCs w:val="24"/>
        </w:rPr>
        <w:t>.  However, further research is needed to explore the association between personality and ostracism (e.g., as ostracism may lead to changes in personality),</w:t>
      </w:r>
      <w:r>
        <w:rPr>
          <w:rFonts w:ascii="Times New Roman" w:hAnsi="Times New Roman"/>
          <w:sz w:val="24"/>
          <w:szCs w:val="24"/>
        </w:rPr>
        <w:t xml:space="preserve"> </w:t>
      </w:r>
      <w:r w:rsidR="0069162C">
        <w:rPr>
          <w:rFonts w:ascii="Times New Roman" w:hAnsi="Times New Roman"/>
          <w:sz w:val="24"/>
          <w:szCs w:val="24"/>
        </w:rPr>
        <w:t>so that</w:t>
      </w:r>
      <w:r w:rsidRPr="23B2AA07">
        <w:rPr>
          <w:rFonts w:ascii="Times New Roman" w:hAnsi="Times New Roman"/>
          <w:sz w:val="24"/>
          <w:szCs w:val="24"/>
        </w:rPr>
        <w:t xml:space="preserve"> potential risk markers to trigger early psychological intervention</w:t>
      </w:r>
      <w:r>
        <w:rPr>
          <w:rFonts w:ascii="Times New Roman" w:hAnsi="Times New Roman"/>
          <w:sz w:val="24"/>
          <w:szCs w:val="24"/>
        </w:rPr>
        <w:t>s</w:t>
      </w:r>
      <w:r w:rsidRPr="23B2AA07">
        <w:rPr>
          <w:rFonts w:ascii="Times New Roman" w:hAnsi="Times New Roman"/>
          <w:sz w:val="24"/>
          <w:szCs w:val="24"/>
        </w:rPr>
        <w:t xml:space="preserve"> of such ostracised individuals</w:t>
      </w:r>
      <w:r w:rsidR="0069162C">
        <w:rPr>
          <w:rFonts w:ascii="Times New Roman" w:hAnsi="Times New Roman"/>
          <w:sz w:val="24"/>
          <w:szCs w:val="24"/>
        </w:rPr>
        <w:t xml:space="preserve"> can be identified</w:t>
      </w:r>
    </w:p>
    <w:bookmarkEnd w:id="5"/>
    <w:p w14:paraId="1808433D" w14:textId="77777777" w:rsidR="00E5265A" w:rsidRDefault="00E5265A" w:rsidP="00E5265A">
      <w:pPr>
        <w:spacing w:line="480" w:lineRule="auto"/>
        <w:rPr>
          <w:rFonts w:ascii="Times New Roman" w:hAnsi="Times New Roman"/>
          <w:b/>
          <w:sz w:val="24"/>
          <w:szCs w:val="28"/>
          <w:lang w:val="fr-FR"/>
        </w:rPr>
      </w:pPr>
    </w:p>
    <w:p w14:paraId="100849D7" w14:textId="77777777" w:rsidR="00E5265A" w:rsidRDefault="00E5265A" w:rsidP="00E5265A">
      <w:pPr>
        <w:spacing w:line="480" w:lineRule="auto"/>
        <w:rPr>
          <w:rFonts w:ascii="Times New Roman" w:hAnsi="Times New Roman"/>
          <w:b/>
          <w:sz w:val="24"/>
          <w:szCs w:val="28"/>
          <w:lang w:val="fr-FR"/>
        </w:rPr>
      </w:pPr>
    </w:p>
    <w:p w14:paraId="290565F1" w14:textId="77777777" w:rsidR="00E5265A" w:rsidRPr="009E0D28" w:rsidRDefault="00E5265A" w:rsidP="00E5265A">
      <w:pPr>
        <w:spacing w:line="480" w:lineRule="auto"/>
        <w:rPr>
          <w:rFonts w:ascii="Times New Roman" w:hAnsi="Times New Roman"/>
          <w:b/>
          <w:sz w:val="24"/>
          <w:szCs w:val="28"/>
          <w:lang w:val="en-US"/>
        </w:rPr>
      </w:pPr>
      <w:r w:rsidRPr="009E0D28">
        <w:rPr>
          <w:rFonts w:ascii="Times New Roman" w:hAnsi="Times New Roman"/>
          <w:b/>
          <w:sz w:val="24"/>
          <w:szCs w:val="28"/>
          <w:lang w:val="en-US"/>
        </w:rPr>
        <w:t xml:space="preserve">Keywords: </w:t>
      </w:r>
      <w:r>
        <w:rPr>
          <w:rFonts w:ascii="Times New Roman" w:hAnsi="Times New Roman"/>
          <w:bCs/>
          <w:sz w:val="24"/>
          <w:szCs w:val="28"/>
          <w:lang w:val="en-US"/>
        </w:rPr>
        <w:t>Ostracism</w:t>
      </w:r>
      <w:r w:rsidRPr="009E0D28">
        <w:rPr>
          <w:rFonts w:ascii="Times New Roman" w:hAnsi="Times New Roman"/>
          <w:bCs/>
          <w:sz w:val="24"/>
          <w:szCs w:val="28"/>
          <w:lang w:val="en-US"/>
        </w:rPr>
        <w:t xml:space="preserve">; </w:t>
      </w:r>
      <w:r>
        <w:rPr>
          <w:rFonts w:ascii="Times New Roman" w:hAnsi="Times New Roman"/>
          <w:bCs/>
          <w:sz w:val="24"/>
          <w:szCs w:val="28"/>
          <w:lang w:val="en-US"/>
        </w:rPr>
        <w:t>Social Exclusion</w:t>
      </w:r>
      <w:r w:rsidRPr="009E0D28">
        <w:rPr>
          <w:rFonts w:ascii="Times New Roman" w:hAnsi="Times New Roman"/>
          <w:bCs/>
          <w:sz w:val="24"/>
          <w:szCs w:val="28"/>
          <w:lang w:val="en-US"/>
        </w:rPr>
        <w:t>; Personality</w:t>
      </w:r>
      <w:r>
        <w:rPr>
          <w:rFonts w:ascii="Times New Roman" w:hAnsi="Times New Roman"/>
          <w:bCs/>
          <w:sz w:val="24"/>
          <w:szCs w:val="28"/>
          <w:lang w:val="en-US"/>
        </w:rPr>
        <w:t>; Latent Class Analysis.</w:t>
      </w:r>
    </w:p>
    <w:p w14:paraId="4F24A82A" w14:textId="77777777" w:rsidR="00E5265A" w:rsidRDefault="00E5265A" w:rsidP="00E5265A">
      <w:pPr>
        <w:spacing w:line="480" w:lineRule="auto"/>
        <w:rPr>
          <w:rFonts w:ascii="Times New Roman" w:hAnsi="Times New Roman"/>
          <w:b/>
          <w:sz w:val="24"/>
          <w:szCs w:val="28"/>
          <w:lang w:val="fr-FR"/>
        </w:rPr>
      </w:pPr>
    </w:p>
    <w:p w14:paraId="4C543663" w14:textId="77777777" w:rsidR="00E5265A" w:rsidRDefault="00E5265A" w:rsidP="00E5265A">
      <w:pPr>
        <w:spacing w:line="480" w:lineRule="auto"/>
        <w:rPr>
          <w:rFonts w:ascii="Times New Roman" w:hAnsi="Times New Roman"/>
          <w:b/>
          <w:sz w:val="24"/>
          <w:szCs w:val="28"/>
          <w:lang w:val="fr-FR"/>
        </w:rPr>
      </w:pPr>
    </w:p>
    <w:p w14:paraId="55B759B7" w14:textId="77777777" w:rsidR="00E5265A" w:rsidRDefault="00E5265A" w:rsidP="00E5265A">
      <w:pPr>
        <w:spacing w:line="480" w:lineRule="auto"/>
        <w:rPr>
          <w:rFonts w:ascii="Times New Roman" w:hAnsi="Times New Roman"/>
          <w:b/>
          <w:sz w:val="24"/>
          <w:szCs w:val="28"/>
          <w:lang w:val="fr-FR"/>
        </w:rPr>
      </w:pPr>
    </w:p>
    <w:p w14:paraId="75F9B4F1" w14:textId="511C2C5E" w:rsidR="00E5265A" w:rsidRDefault="00E5265A" w:rsidP="00E5265A">
      <w:pPr>
        <w:spacing w:line="480" w:lineRule="auto"/>
        <w:rPr>
          <w:rFonts w:ascii="Times New Roman" w:hAnsi="Times New Roman"/>
          <w:b/>
          <w:sz w:val="24"/>
          <w:szCs w:val="28"/>
          <w:lang w:val="fr-FR"/>
        </w:rPr>
      </w:pPr>
    </w:p>
    <w:p w14:paraId="40DEEE63" w14:textId="77777777" w:rsidR="005F4C78" w:rsidRDefault="005F4C78" w:rsidP="00E5265A">
      <w:pPr>
        <w:spacing w:line="480" w:lineRule="auto"/>
        <w:rPr>
          <w:rFonts w:ascii="Times New Roman" w:hAnsi="Times New Roman"/>
          <w:b/>
          <w:sz w:val="24"/>
          <w:szCs w:val="28"/>
          <w:lang w:val="fr-FR"/>
        </w:rPr>
      </w:pPr>
    </w:p>
    <w:p w14:paraId="079F7E3C" w14:textId="77777777" w:rsidR="00E5265A" w:rsidRPr="006D6E4E" w:rsidRDefault="00E5265A" w:rsidP="00E5265A">
      <w:pPr>
        <w:spacing w:line="480" w:lineRule="auto"/>
        <w:jc w:val="both"/>
        <w:rPr>
          <w:rFonts w:ascii="Times New Roman" w:hAnsi="Times New Roman"/>
          <w:b/>
          <w:sz w:val="24"/>
          <w:szCs w:val="28"/>
        </w:rPr>
      </w:pPr>
      <w:r>
        <w:rPr>
          <w:rFonts w:ascii="Times New Roman" w:hAnsi="Times New Roman"/>
          <w:b/>
          <w:sz w:val="24"/>
          <w:szCs w:val="28"/>
        </w:rPr>
        <w:t xml:space="preserve">1.1 </w:t>
      </w:r>
      <w:r w:rsidRPr="006D6E4E">
        <w:rPr>
          <w:rFonts w:ascii="Times New Roman" w:hAnsi="Times New Roman"/>
          <w:b/>
          <w:sz w:val="24"/>
          <w:szCs w:val="28"/>
        </w:rPr>
        <w:t>Introduction</w:t>
      </w:r>
    </w:p>
    <w:p w14:paraId="0CBA80DE" w14:textId="6CCDF590" w:rsidR="00E5265A" w:rsidRDefault="00E5265A" w:rsidP="00E5265A">
      <w:pPr>
        <w:spacing w:line="480" w:lineRule="auto"/>
        <w:ind w:firstLine="720"/>
        <w:jc w:val="both"/>
        <w:rPr>
          <w:rFonts w:ascii="Times New Roman" w:hAnsi="Times New Roman"/>
          <w:sz w:val="24"/>
          <w:szCs w:val="24"/>
        </w:rPr>
      </w:pPr>
      <w:r w:rsidRPr="23B2AA07">
        <w:rPr>
          <w:rFonts w:ascii="Times New Roman" w:hAnsi="Times New Roman"/>
          <w:sz w:val="24"/>
          <w:szCs w:val="24"/>
        </w:rPr>
        <w:t>Ostracism is a social exclusion experience primarily characteri</w:t>
      </w:r>
      <w:r>
        <w:rPr>
          <w:rFonts w:ascii="Times New Roman" w:hAnsi="Times New Roman"/>
          <w:sz w:val="24"/>
          <w:szCs w:val="24"/>
        </w:rPr>
        <w:t>ze</w:t>
      </w:r>
      <w:r w:rsidRPr="23B2AA07">
        <w:rPr>
          <w:rFonts w:ascii="Times New Roman" w:hAnsi="Times New Roman"/>
          <w:sz w:val="24"/>
          <w:szCs w:val="24"/>
        </w:rPr>
        <w:t>d by being ignored, rejected, or avoided by others (Riva &amp; Eck, 2016</w:t>
      </w:r>
      <w:r>
        <w:rPr>
          <w:rFonts w:ascii="Times New Roman" w:hAnsi="Times New Roman"/>
          <w:sz w:val="24"/>
          <w:szCs w:val="24"/>
        </w:rPr>
        <w:t xml:space="preserve">; </w:t>
      </w:r>
      <w:proofErr w:type="spellStart"/>
      <w:r>
        <w:rPr>
          <w:rFonts w:ascii="Times New Roman" w:hAnsi="Times New Roman"/>
          <w:sz w:val="24"/>
          <w:szCs w:val="24"/>
        </w:rPr>
        <w:t>Rudert</w:t>
      </w:r>
      <w:proofErr w:type="spellEnd"/>
      <w:r>
        <w:rPr>
          <w:rFonts w:ascii="Times New Roman" w:hAnsi="Times New Roman"/>
          <w:sz w:val="24"/>
          <w:szCs w:val="24"/>
        </w:rPr>
        <w:t xml:space="preserve">, Jake, et al., 2020; </w:t>
      </w:r>
      <w:r w:rsidRPr="23B2AA07">
        <w:rPr>
          <w:rFonts w:ascii="Times New Roman" w:hAnsi="Times New Roman"/>
          <w:sz w:val="24"/>
          <w:szCs w:val="24"/>
        </w:rPr>
        <w:t xml:space="preserve">Williams, 2009). Moreover, ostracism is a ubiquitous phenomenon </w:t>
      </w:r>
      <w:r>
        <w:rPr>
          <w:rFonts w:ascii="Times New Roman" w:hAnsi="Times New Roman"/>
          <w:sz w:val="24"/>
          <w:szCs w:val="24"/>
        </w:rPr>
        <w:t>that</w:t>
      </w:r>
      <w:r w:rsidRPr="23B2AA07">
        <w:rPr>
          <w:rFonts w:ascii="Times New Roman" w:hAnsi="Times New Roman"/>
          <w:sz w:val="24"/>
          <w:szCs w:val="24"/>
        </w:rPr>
        <w:t xml:space="preserve"> can occur across different situations (e.g., one’s emails go unanswered, social media posts are not liked, avoided on the train) and contexts (e.g., at work, receiving the silent treatment at home by one’s spouse</w:t>
      </w:r>
      <w:r>
        <w:rPr>
          <w:rFonts w:ascii="Times New Roman" w:hAnsi="Times New Roman"/>
          <w:sz w:val="24"/>
          <w:szCs w:val="24"/>
        </w:rPr>
        <w:t>,</w:t>
      </w:r>
      <w:r w:rsidRPr="23B2AA07">
        <w:rPr>
          <w:rFonts w:ascii="Times New Roman" w:hAnsi="Times New Roman"/>
          <w:sz w:val="24"/>
          <w:szCs w:val="24"/>
        </w:rPr>
        <w:t xml:space="preserve"> etc.; Williams, 2009). Perceiving that one is ostraci</w:t>
      </w:r>
      <w:r>
        <w:rPr>
          <w:rFonts w:ascii="Times New Roman" w:hAnsi="Times New Roman"/>
          <w:sz w:val="24"/>
          <w:szCs w:val="24"/>
        </w:rPr>
        <w:t>z</w:t>
      </w:r>
      <w:r w:rsidRPr="23B2AA07">
        <w:rPr>
          <w:rFonts w:ascii="Times New Roman" w:hAnsi="Times New Roman"/>
          <w:sz w:val="24"/>
          <w:szCs w:val="24"/>
        </w:rPr>
        <w:t xml:space="preserve">ed is related to negative psychological consequences such as </w:t>
      </w:r>
      <w:r>
        <w:rPr>
          <w:rFonts w:ascii="Times New Roman" w:hAnsi="Times New Roman"/>
          <w:sz w:val="24"/>
          <w:szCs w:val="24"/>
        </w:rPr>
        <w:t xml:space="preserve">increased levels of </w:t>
      </w:r>
      <w:r w:rsidRPr="23B2AA07">
        <w:rPr>
          <w:rFonts w:ascii="Times New Roman" w:hAnsi="Times New Roman"/>
          <w:sz w:val="24"/>
          <w:szCs w:val="24"/>
        </w:rPr>
        <w:t>psychological distress (e.g., Ferris et al., 2008</w:t>
      </w:r>
      <w:r>
        <w:rPr>
          <w:rFonts w:ascii="Times New Roman" w:hAnsi="Times New Roman"/>
          <w:sz w:val="24"/>
          <w:szCs w:val="24"/>
        </w:rPr>
        <w:t>), paranoia (Waldeck et al., 2022)</w:t>
      </w:r>
      <w:r w:rsidR="00874175">
        <w:rPr>
          <w:rFonts w:ascii="Times New Roman" w:hAnsi="Times New Roman"/>
          <w:sz w:val="24"/>
          <w:szCs w:val="24"/>
        </w:rPr>
        <w:t xml:space="preserve"> and</w:t>
      </w:r>
      <w:r>
        <w:rPr>
          <w:rFonts w:ascii="Times New Roman" w:hAnsi="Times New Roman"/>
          <w:sz w:val="24"/>
          <w:szCs w:val="24"/>
        </w:rPr>
        <w:t xml:space="preserve"> ag</w:t>
      </w:r>
      <w:r w:rsidR="00874175">
        <w:rPr>
          <w:rFonts w:ascii="Times New Roman" w:hAnsi="Times New Roman"/>
          <w:sz w:val="24"/>
          <w:szCs w:val="24"/>
        </w:rPr>
        <w:t>g</w:t>
      </w:r>
      <w:r>
        <w:rPr>
          <w:rFonts w:ascii="Times New Roman" w:hAnsi="Times New Roman"/>
          <w:sz w:val="24"/>
          <w:szCs w:val="24"/>
        </w:rPr>
        <w:t>ression</w:t>
      </w:r>
      <w:r w:rsidRPr="23B2AA07">
        <w:rPr>
          <w:rFonts w:ascii="Times New Roman" w:hAnsi="Times New Roman"/>
          <w:sz w:val="24"/>
          <w:szCs w:val="24"/>
        </w:rPr>
        <w:t xml:space="preserve"> </w:t>
      </w:r>
      <w:r>
        <w:rPr>
          <w:rFonts w:ascii="Times New Roman" w:hAnsi="Times New Roman"/>
          <w:sz w:val="24"/>
          <w:szCs w:val="24"/>
        </w:rPr>
        <w:t>(e.g., Zhang et al., 2019</w:t>
      </w:r>
      <w:r w:rsidR="00F519C5">
        <w:rPr>
          <w:rFonts w:ascii="Times New Roman" w:hAnsi="Times New Roman"/>
          <w:sz w:val="24"/>
          <w:szCs w:val="24"/>
        </w:rPr>
        <w:t>)</w:t>
      </w:r>
      <w:r>
        <w:rPr>
          <w:rFonts w:ascii="Times New Roman" w:hAnsi="Times New Roman"/>
          <w:sz w:val="24"/>
          <w:szCs w:val="24"/>
        </w:rPr>
        <w:t xml:space="preserve">. </w:t>
      </w:r>
      <w:r w:rsidRPr="23B2AA07">
        <w:rPr>
          <w:rFonts w:ascii="Times New Roman" w:hAnsi="Times New Roman"/>
          <w:sz w:val="24"/>
          <w:szCs w:val="24"/>
        </w:rPr>
        <w:t xml:space="preserve">According to the Temporal Need Threat Model (TNTM; Williams, 2009), humans developed a hardwired </w:t>
      </w:r>
      <w:r w:rsidRPr="23B2AA07">
        <w:rPr>
          <w:rFonts w:ascii="Times New Roman" w:hAnsi="Times New Roman"/>
          <w:i/>
          <w:iCs/>
          <w:sz w:val="24"/>
          <w:szCs w:val="24"/>
        </w:rPr>
        <w:t>reflexive</w:t>
      </w:r>
      <w:r w:rsidRPr="23B2AA07">
        <w:rPr>
          <w:rFonts w:ascii="Times New Roman" w:hAnsi="Times New Roman"/>
          <w:sz w:val="24"/>
          <w:szCs w:val="24"/>
        </w:rPr>
        <w:t xml:space="preserve"> mechanism to quickly detect ostracism</w:t>
      </w:r>
      <w:r>
        <w:rPr>
          <w:rFonts w:ascii="Times New Roman" w:hAnsi="Times New Roman"/>
          <w:sz w:val="24"/>
          <w:szCs w:val="24"/>
        </w:rPr>
        <w:t>,</w:t>
      </w:r>
      <w:r w:rsidRPr="23B2AA07">
        <w:rPr>
          <w:rFonts w:ascii="Times New Roman" w:hAnsi="Times New Roman"/>
          <w:sz w:val="24"/>
          <w:szCs w:val="24"/>
        </w:rPr>
        <w:t xml:space="preserve"> including an immediate depletion of primary psychological needs (belonging, self-esteem, control, and meaningful existence). Indeed, </w:t>
      </w:r>
      <w:r w:rsidRPr="001C6A3F">
        <w:rPr>
          <w:rFonts w:ascii="Times New Roman" w:hAnsi="Times New Roman"/>
          <w:sz w:val="24"/>
          <w:szCs w:val="24"/>
        </w:rPr>
        <w:t>it has been hypothesized</w:t>
      </w:r>
      <w:r>
        <w:rPr>
          <w:rFonts w:ascii="Times New Roman" w:hAnsi="Times New Roman"/>
          <w:sz w:val="24"/>
          <w:szCs w:val="24"/>
        </w:rPr>
        <w:t xml:space="preserve"> that </w:t>
      </w:r>
      <w:r w:rsidRPr="23B2AA07">
        <w:rPr>
          <w:rFonts w:ascii="Times New Roman" w:hAnsi="Times New Roman"/>
          <w:sz w:val="24"/>
          <w:szCs w:val="24"/>
        </w:rPr>
        <w:t>without such a mechanism</w:t>
      </w:r>
      <w:r>
        <w:rPr>
          <w:rFonts w:ascii="Times New Roman" w:hAnsi="Times New Roman"/>
          <w:sz w:val="24"/>
          <w:szCs w:val="24"/>
        </w:rPr>
        <w:t>,</w:t>
      </w:r>
      <w:r w:rsidRPr="23B2AA07">
        <w:rPr>
          <w:rFonts w:ascii="Times New Roman" w:hAnsi="Times New Roman"/>
          <w:sz w:val="24"/>
          <w:szCs w:val="24"/>
        </w:rPr>
        <w:t xml:space="preserve"> people w</w:t>
      </w:r>
      <w:r>
        <w:rPr>
          <w:rFonts w:ascii="Times New Roman" w:hAnsi="Times New Roman"/>
          <w:sz w:val="24"/>
          <w:szCs w:val="24"/>
        </w:rPr>
        <w:t>ere</w:t>
      </w:r>
      <w:r w:rsidRPr="23B2AA07">
        <w:rPr>
          <w:rFonts w:ascii="Times New Roman" w:hAnsi="Times New Roman"/>
          <w:sz w:val="24"/>
          <w:szCs w:val="24"/>
        </w:rPr>
        <w:t xml:space="preserve"> at risk of death (e.g., starvation, predation) </w:t>
      </w:r>
      <w:r>
        <w:rPr>
          <w:rFonts w:ascii="Times New Roman" w:hAnsi="Times New Roman"/>
          <w:sz w:val="24"/>
          <w:szCs w:val="24"/>
        </w:rPr>
        <w:t>for</w:t>
      </w:r>
      <w:r w:rsidRPr="23B2AA07">
        <w:rPr>
          <w:rFonts w:ascii="Times New Roman" w:hAnsi="Times New Roman"/>
          <w:sz w:val="24"/>
          <w:szCs w:val="24"/>
        </w:rPr>
        <w:t xml:space="preserve"> not having the resources or protection of the group. After a short period</w:t>
      </w:r>
      <w:r>
        <w:rPr>
          <w:rFonts w:ascii="Times New Roman" w:hAnsi="Times New Roman"/>
          <w:sz w:val="24"/>
          <w:szCs w:val="24"/>
        </w:rPr>
        <w:t>, the TNTM (Williams, 2009) suggests that ostracized individuals can reflect on such events and, in most circumstances, allow</w:t>
      </w:r>
      <w:r w:rsidRPr="23B2AA07">
        <w:rPr>
          <w:rFonts w:ascii="Times New Roman" w:hAnsi="Times New Roman"/>
          <w:sz w:val="24"/>
          <w:szCs w:val="24"/>
        </w:rPr>
        <w:t xml:space="preserve"> such psychological needs to be restored fairly quickly. If ostracism persists over</w:t>
      </w:r>
      <w:r>
        <w:rPr>
          <w:rFonts w:ascii="Times New Roman" w:hAnsi="Times New Roman"/>
          <w:sz w:val="24"/>
          <w:szCs w:val="24"/>
        </w:rPr>
        <w:t xml:space="preserve"> </w:t>
      </w:r>
      <w:r w:rsidRPr="23B2AA07">
        <w:rPr>
          <w:rFonts w:ascii="Times New Roman" w:hAnsi="Times New Roman"/>
          <w:sz w:val="24"/>
          <w:szCs w:val="24"/>
        </w:rPr>
        <w:t>time</w:t>
      </w:r>
      <w:r>
        <w:rPr>
          <w:rFonts w:ascii="Times New Roman" w:hAnsi="Times New Roman"/>
          <w:sz w:val="24"/>
          <w:szCs w:val="24"/>
        </w:rPr>
        <w:t>,</w:t>
      </w:r>
      <w:r w:rsidRPr="23B2AA07">
        <w:rPr>
          <w:rFonts w:ascii="Times New Roman" w:hAnsi="Times New Roman"/>
          <w:sz w:val="24"/>
          <w:szCs w:val="24"/>
        </w:rPr>
        <w:t xml:space="preserve"> this can lead to prolonged pain and feelings of alienation and resignation (Williams, 2009). Given that ostracism can be such a powerful stressor</w:t>
      </w:r>
      <w:r>
        <w:rPr>
          <w:rFonts w:ascii="Times New Roman" w:hAnsi="Times New Roman"/>
          <w:sz w:val="24"/>
          <w:szCs w:val="24"/>
        </w:rPr>
        <w:t xml:space="preserve"> and negatively impacts psychological wellbeing</w:t>
      </w:r>
      <w:r w:rsidRPr="23B2AA07">
        <w:rPr>
          <w:rFonts w:ascii="Times New Roman" w:hAnsi="Times New Roman"/>
          <w:sz w:val="24"/>
          <w:szCs w:val="24"/>
        </w:rPr>
        <w:t>, it would be beneficial to examine the potential antecedents to</w:t>
      </w:r>
      <w:r>
        <w:rPr>
          <w:rFonts w:ascii="Times New Roman" w:hAnsi="Times New Roman"/>
          <w:sz w:val="24"/>
          <w:szCs w:val="24"/>
        </w:rPr>
        <w:t xml:space="preserve"> perceived</w:t>
      </w:r>
      <w:r w:rsidRPr="23B2AA07">
        <w:rPr>
          <w:rFonts w:ascii="Times New Roman" w:hAnsi="Times New Roman"/>
          <w:sz w:val="24"/>
          <w:szCs w:val="24"/>
        </w:rPr>
        <w:t xml:space="preserve"> </w:t>
      </w:r>
      <w:r>
        <w:rPr>
          <w:rFonts w:ascii="Times New Roman" w:hAnsi="Times New Roman"/>
          <w:sz w:val="24"/>
          <w:szCs w:val="24"/>
        </w:rPr>
        <w:t>ostracism</w:t>
      </w:r>
      <w:r w:rsidRPr="23B2AA07">
        <w:rPr>
          <w:rFonts w:ascii="Times New Roman" w:hAnsi="Times New Roman"/>
          <w:sz w:val="24"/>
          <w:szCs w:val="24"/>
        </w:rPr>
        <w:t>. In this exploratory study, we ex</w:t>
      </w:r>
      <w:r>
        <w:rPr>
          <w:rFonts w:ascii="Times New Roman" w:hAnsi="Times New Roman"/>
          <w:sz w:val="24"/>
          <w:szCs w:val="24"/>
        </w:rPr>
        <w:t>amine</w:t>
      </w:r>
      <w:r w:rsidRPr="23B2AA07">
        <w:rPr>
          <w:rFonts w:ascii="Times New Roman" w:hAnsi="Times New Roman"/>
          <w:sz w:val="24"/>
          <w:szCs w:val="24"/>
        </w:rPr>
        <w:t xml:space="preserve"> the </w:t>
      </w:r>
      <w:r>
        <w:rPr>
          <w:rFonts w:ascii="Times New Roman" w:hAnsi="Times New Roman"/>
          <w:sz w:val="24"/>
          <w:szCs w:val="24"/>
        </w:rPr>
        <w:t xml:space="preserve">potential </w:t>
      </w:r>
      <w:r w:rsidRPr="23B2AA07">
        <w:rPr>
          <w:rFonts w:ascii="Times New Roman" w:hAnsi="Times New Roman"/>
          <w:sz w:val="24"/>
          <w:szCs w:val="24"/>
        </w:rPr>
        <w:t xml:space="preserve">role of </w:t>
      </w:r>
      <w:r>
        <w:rPr>
          <w:rFonts w:ascii="Times New Roman" w:hAnsi="Times New Roman"/>
          <w:sz w:val="24"/>
          <w:szCs w:val="24"/>
        </w:rPr>
        <w:t xml:space="preserve">peoples’ </w:t>
      </w:r>
      <w:r w:rsidRPr="23B2AA07">
        <w:rPr>
          <w:rFonts w:ascii="Times New Roman" w:hAnsi="Times New Roman"/>
          <w:sz w:val="24"/>
          <w:szCs w:val="24"/>
        </w:rPr>
        <w:t>dispositional traits (i.e., personality</w:t>
      </w:r>
      <w:r>
        <w:rPr>
          <w:rFonts w:ascii="Times New Roman" w:hAnsi="Times New Roman"/>
          <w:sz w:val="24"/>
          <w:szCs w:val="24"/>
        </w:rPr>
        <w:t xml:space="preserve"> factors</w:t>
      </w:r>
      <w:r w:rsidRPr="23B2AA07">
        <w:rPr>
          <w:rFonts w:ascii="Times New Roman" w:hAnsi="Times New Roman"/>
          <w:sz w:val="24"/>
          <w:szCs w:val="24"/>
        </w:rPr>
        <w:t xml:space="preserve">) </w:t>
      </w:r>
      <w:r w:rsidR="00874175">
        <w:rPr>
          <w:rFonts w:ascii="Times New Roman" w:hAnsi="Times New Roman"/>
          <w:sz w:val="24"/>
          <w:szCs w:val="24"/>
        </w:rPr>
        <w:t>and how these are associated with</w:t>
      </w:r>
      <w:r>
        <w:rPr>
          <w:rFonts w:ascii="Times New Roman" w:hAnsi="Times New Roman"/>
          <w:sz w:val="24"/>
          <w:szCs w:val="24"/>
        </w:rPr>
        <w:t xml:space="preserve"> perceived</w:t>
      </w:r>
      <w:r w:rsidRPr="23B2AA07">
        <w:rPr>
          <w:rFonts w:ascii="Times New Roman" w:hAnsi="Times New Roman"/>
          <w:sz w:val="24"/>
          <w:szCs w:val="24"/>
        </w:rPr>
        <w:t xml:space="preserve"> </w:t>
      </w:r>
      <w:r>
        <w:rPr>
          <w:rFonts w:ascii="Times New Roman" w:hAnsi="Times New Roman"/>
          <w:sz w:val="24"/>
          <w:szCs w:val="24"/>
        </w:rPr>
        <w:t>ostracism</w:t>
      </w:r>
      <w:r w:rsidR="00874175">
        <w:rPr>
          <w:rFonts w:ascii="Times New Roman" w:hAnsi="Times New Roman"/>
          <w:sz w:val="24"/>
          <w:szCs w:val="24"/>
        </w:rPr>
        <w:t xml:space="preserve"> in the longer-term</w:t>
      </w:r>
      <w:r w:rsidRPr="23B2AA07">
        <w:rPr>
          <w:rFonts w:ascii="Times New Roman" w:hAnsi="Times New Roman"/>
          <w:sz w:val="24"/>
          <w:szCs w:val="24"/>
        </w:rPr>
        <w:t>.</w:t>
      </w:r>
    </w:p>
    <w:p w14:paraId="69EE798C" w14:textId="77777777" w:rsidR="00E5265A" w:rsidRPr="006245EA" w:rsidRDefault="00E5265A" w:rsidP="00E5265A">
      <w:pPr>
        <w:pStyle w:val="ListParagraph"/>
        <w:numPr>
          <w:ilvl w:val="1"/>
          <w:numId w:val="5"/>
        </w:numPr>
        <w:spacing w:line="480" w:lineRule="auto"/>
        <w:jc w:val="both"/>
        <w:rPr>
          <w:rFonts w:ascii="Times New Roman" w:hAnsi="Times New Roman"/>
          <w:b/>
          <w:sz w:val="24"/>
          <w:szCs w:val="28"/>
        </w:rPr>
      </w:pPr>
      <w:r w:rsidRPr="006245EA">
        <w:rPr>
          <w:rFonts w:ascii="Times New Roman" w:hAnsi="Times New Roman"/>
          <w:b/>
          <w:sz w:val="24"/>
          <w:szCs w:val="28"/>
        </w:rPr>
        <w:t>Personality</w:t>
      </w:r>
    </w:p>
    <w:p w14:paraId="7CB9D2D6" w14:textId="77777777" w:rsidR="00E5265A" w:rsidRDefault="00E5265A" w:rsidP="00E5265A">
      <w:pPr>
        <w:spacing w:line="480" w:lineRule="auto"/>
        <w:ind w:firstLine="720"/>
        <w:jc w:val="both"/>
        <w:rPr>
          <w:rFonts w:ascii="Times New Roman" w:hAnsi="Times New Roman"/>
          <w:sz w:val="24"/>
          <w:szCs w:val="24"/>
        </w:rPr>
      </w:pPr>
      <w:r w:rsidRPr="23B2AA07">
        <w:rPr>
          <w:rFonts w:ascii="Times New Roman" w:hAnsi="Times New Roman"/>
          <w:sz w:val="24"/>
          <w:szCs w:val="24"/>
        </w:rPr>
        <w:lastRenderedPageBreak/>
        <w:t>There is a paucity of research examining the links between personality</w:t>
      </w:r>
      <w:r>
        <w:rPr>
          <w:rFonts w:ascii="Times New Roman" w:hAnsi="Times New Roman"/>
          <w:sz w:val="24"/>
          <w:szCs w:val="24"/>
        </w:rPr>
        <w:t xml:space="preserve"> factors/traits</w:t>
      </w:r>
      <w:r w:rsidRPr="23B2AA07">
        <w:rPr>
          <w:rFonts w:ascii="Times New Roman" w:hAnsi="Times New Roman"/>
          <w:sz w:val="24"/>
          <w:szCs w:val="24"/>
        </w:rPr>
        <w:t xml:space="preserve"> and perceived ostracism. Indeed, the limited literature to date has mostly focused on personality having a potential moderating role </w:t>
      </w:r>
      <w:r>
        <w:rPr>
          <w:rFonts w:ascii="Times New Roman" w:hAnsi="Times New Roman"/>
          <w:sz w:val="24"/>
          <w:szCs w:val="24"/>
        </w:rPr>
        <w:t>in</w:t>
      </w:r>
      <w:r w:rsidRPr="23B2AA07">
        <w:rPr>
          <w:rFonts w:ascii="Times New Roman" w:hAnsi="Times New Roman"/>
          <w:sz w:val="24"/>
          <w:szCs w:val="24"/>
        </w:rPr>
        <w:t xml:space="preserve"> the short-term distress associated with ostracism. </w:t>
      </w:r>
      <w:r>
        <w:rPr>
          <w:rFonts w:ascii="Times New Roman" w:hAnsi="Times New Roman"/>
          <w:sz w:val="24"/>
          <w:szCs w:val="24"/>
        </w:rPr>
        <w:t xml:space="preserve">For example, in a clinical personality context, people characterized by a Diagnostic and Statistical Manual of Mental Disorders (DSM) </w:t>
      </w:r>
      <w:r w:rsidRPr="23B2AA07">
        <w:rPr>
          <w:rFonts w:ascii="Times New Roman" w:hAnsi="Times New Roman"/>
          <w:sz w:val="24"/>
          <w:szCs w:val="24"/>
        </w:rPr>
        <w:t>Cluster A personality type (i.e., Paranoid, Schizoid, Schizotypal) ha</w:t>
      </w:r>
      <w:r>
        <w:rPr>
          <w:rFonts w:ascii="Times New Roman" w:hAnsi="Times New Roman"/>
          <w:sz w:val="24"/>
          <w:szCs w:val="24"/>
        </w:rPr>
        <w:t>ve</w:t>
      </w:r>
      <w:r w:rsidRPr="23B2AA07">
        <w:rPr>
          <w:rFonts w:ascii="Times New Roman" w:hAnsi="Times New Roman"/>
          <w:sz w:val="24"/>
          <w:szCs w:val="24"/>
        </w:rPr>
        <w:t xml:space="preserve"> been shown to recove</w:t>
      </w:r>
      <w:r>
        <w:rPr>
          <w:rFonts w:ascii="Times New Roman" w:hAnsi="Times New Roman"/>
          <w:sz w:val="24"/>
          <w:szCs w:val="24"/>
        </w:rPr>
        <w:t>r</w:t>
      </w:r>
      <w:r w:rsidRPr="23B2AA07">
        <w:rPr>
          <w:rFonts w:ascii="Times New Roman" w:hAnsi="Times New Roman"/>
          <w:sz w:val="24"/>
          <w:szCs w:val="24"/>
        </w:rPr>
        <w:t xml:space="preserve"> </w:t>
      </w:r>
      <w:r>
        <w:rPr>
          <w:rFonts w:ascii="Times New Roman" w:hAnsi="Times New Roman"/>
          <w:sz w:val="24"/>
          <w:szCs w:val="24"/>
        </w:rPr>
        <w:t xml:space="preserve">more quickly </w:t>
      </w:r>
      <w:r w:rsidRPr="23B2AA07">
        <w:rPr>
          <w:rFonts w:ascii="Times New Roman" w:hAnsi="Times New Roman"/>
          <w:sz w:val="24"/>
          <w:szCs w:val="24"/>
        </w:rPr>
        <w:t>from the immediate negative impact of ostracism (Wirth et al., 2010)</w:t>
      </w:r>
      <w:r>
        <w:rPr>
          <w:rFonts w:ascii="Times New Roman" w:hAnsi="Times New Roman"/>
          <w:sz w:val="24"/>
          <w:szCs w:val="24"/>
        </w:rPr>
        <w:t xml:space="preserve">. Moreover, in a general non-clinical personality trait context, </w:t>
      </w:r>
      <w:proofErr w:type="spellStart"/>
      <w:r w:rsidRPr="23B2AA07">
        <w:rPr>
          <w:rFonts w:ascii="Times New Roman" w:hAnsi="Times New Roman"/>
          <w:sz w:val="24"/>
          <w:szCs w:val="24"/>
        </w:rPr>
        <w:t>Yaakobi</w:t>
      </w:r>
      <w:proofErr w:type="spellEnd"/>
      <w:r w:rsidRPr="23B2AA07">
        <w:rPr>
          <w:rFonts w:ascii="Times New Roman" w:hAnsi="Times New Roman"/>
          <w:sz w:val="24"/>
          <w:szCs w:val="24"/>
        </w:rPr>
        <w:t xml:space="preserve"> (2021) found that individuals </w:t>
      </w:r>
      <w:r>
        <w:rPr>
          <w:rFonts w:ascii="Times New Roman" w:hAnsi="Times New Roman"/>
          <w:sz w:val="24"/>
          <w:szCs w:val="24"/>
        </w:rPr>
        <w:t xml:space="preserve">who score more highly on agreeableness and conscientiousness </w:t>
      </w:r>
      <w:r w:rsidRPr="23B2AA07">
        <w:rPr>
          <w:rFonts w:ascii="Times New Roman" w:hAnsi="Times New Roman"/>
          <w:sz w:val="24"/>
          <w:szCs w:val="24"/>
        </w:rPr>
        <w:t xml:space="preserve">were more likely to prolong their psychological distress following a brief experience of ostracism. </w:t>
      </w:r>
      <w:r>
        <w:rPr>
          <w:rFonts w:ascii="Times New Roman" w:hAnsi="Times New Roman"/>
          <w:sz w:val="24"/>
          <w:szCs w:val="24"/>
        </w:rPr>
        <w:t>By</w:t>
      </w:r>
      <w:r w:rsidRPr="23B2AA07">
        <w:rPr>
          <w:rFonts w:ascii="Times New Roman" w:hAnsi="Times New Roman"/>
          <w:sz w:val="24"/>
          <w:szCs w:val="24"/>
        </w:rPr>
        <w:t xml:space="preserve"> contrast</w:t>
      </w:r>
      <w:r>
        <w:rPr>
          <w:rFonts w:ascii="Times New Roman" w:hAnsi="Times New Roman"/>
          <w:sz w:val="24"/>
          <w:szCs w:val="24"/>
        </w:rPr>
        <w:t>,</w:t>
      </w:r>
      <w:r w:rsidRPr="23B2AA07">
        <w:rPr>
          <w:rFonts w:ascii="Times New Roman" w:hAnsi="Times New Roman"/>
          <w:sz w:val="24"/>
          <w:szCs w:val="24"/>
        </w:rPr>
        <w:t xml:space="preserve"> McDonald and Donnellan (2012) detected no significant interaction effects of personality </w:t>
      </w:r>
      <w:r>
        <w:rPr>
          <w:rFonts w:ascii="Times New Roman" w:hAnsi="Times New Roman"/>
          <w:sz w:val="24"/>
          <w:szCs w:val="24"/>
        </w:rPr>
        <w:t>factors on psychological coping following social exclusion conditions</w:t>
      </w:r>
      <w:r w:rsidRPr="23B2AA07">
        <w:rPr>
          <w:rFonts w:ascii="Times New Roman" w:hAnsi="Times New Roman"/>
          <w:sz w:val="24"/>
          <w:szCs w:val="24"/>
        </w:rPr>
        <w:t>. As such, the</w:t>
      </w:r>
      <w:r>
        <w:rPr>
          <w:rFonts w:ascii="Times New Roman" w:hAnsi="Times New Roman"/>
          <w:sz w:val="24"/>
          <w:szCs w:val="24"/>
        </w:rPr>
        <w:t xml:space="preserve"> current literature</w:t>
      </w:r>
      <w:r w:rsidRPr="23B2AA07">
        <w:rPr>
          <w:rFonts w:ascii="Times New Roman" w:hAnsi="Times New Roman"/>
          <w:sz w:val="24"/>
          <w:szCs w:val="24"/>
        </w:rPr>
        <w:t xml:space="preserve"> appears somewhat inconsistent</w:t>
      </w:r>
      <w:r>
        <w:rPr>
          <w:rFonts w:ascii="Times New Roman" w:hAnsi="Times New Roman"/>
          <w:sz w:val="24"/>
          <w:szCs w:val="24"/>
        </w:rPr>
        <w:t xml:space="preserve"> regarding</w:t>
      </w:r>
      <w:r w:rsidRPr="23B2AA07">
        <w:rPr>
          <w:rFonts w:ascii="Times New Roman" w:hAnsi="Times New Roman"/>
          <w:sz w:val="24"/>
          <w:szCs w:val="24"/>
        </w:rPr>
        <w:t xml:space="preserve"> </w:t>
      </w:r>
      <w:r>
        <w:rPr>
          <w:rFonts w:ascii="Times New Roman" w:hAnsi="Times New Roman"/>
          <w:sz w:val="24"/>
          <w:szCs w:val="24"/>
        </w:rPr>
        <w:t xml:space="preserve">a possible </w:t>
      </w:r>
      <w:r w:rsidRPr="23B2AA07">
        <w:rPr>
          <w:rFonts w:ascii="Times New Roman" w:hAnsi="Times New Roman"/>
          <w:sz w:val="24"/>
          <w:szCs w:val="24"/>
        </w:rPr>
        <w:t xml:space="preserve">link between </w:t>
      </w:r>
      <w:r>
        <w:rPr>
          <w:rFonts w:ascii="Times New Roman" w:hAnsi="Times New Roman"/>
          <w:sz w:val="24"/>
          <w:szCs w:val="24"/>
        </w:rPr>
        <w:t>personality traits</w:t>
      </w:r>
      <w:r w:rsidRPr="23B2AA07">
        <w:rPr>
          <w:rFonts w:ascii="Times New Roman" w:hAnsi="Times New Roman"/>
          <w:sz w:val="24"/>
          <w:szCs w:val="24"/>
        </w:rPr>
        <w:t xml:space="preserve"> and </w:t>
      </w:r>
      <w:r>
        <w:rPr>
          <w:rFonts w:ascii="Times New Roman" w:hAnsi="Times New Roman"/>
          <w:sz w:val="24"/>
          <w:szCs w:val="24"/>
        </w:rPr>
        <w:t xml:space="preserve">experiences of </w:t>
      </w:r>
      <w:r w:rsidRPr="23B2AA07">
        <w:rPr>
          <w:rFonts w:ascii="Times New Roman" w:hAnsi="Times New Roman"/>
          <w:sz w:val="24"/>
          <w:szCs w:val="24"/>
        </w:rPr>
        <w:t>ostracism</w:t>
      </w:r>
      <w:r>
        <w:rPr>
          <w:rFonts w:ascii="Times New Roman" w:hAnsi="Times New Roman"/>
          <w:sz w:val="24"/>
          <w:szCs w:val="24"/>
        </w:rPr>
        <w:t>, at least</w:t>
      </w:r>
      <w:r w:rsidRPr="23B2AA07">
        <w:rPr>
          <w:rFonts w:ascii="Times New Roman" w:hAnsi="Times New Roman"/>
          <w:sz w:val="24"/>
          <w:szCs w:val="24"/>
        </w:rPr>
        <w:t xml:space="preserve"> in the short term. </w:t>
      </w:r>
    </w:p>
    <w:p w14:paraId="7FDA59EB" w14:textId="6EA99506" w:rsidR="00E5265A" w:rsidRDefault="00E5265A" w:rsidP="00E5265A">
      <w:pPr>
        <w:spacing w:line="480" w:lineRule="auto"/>
        <w:ind w:firstLine="720"/>
        <w:jc w:val="both"/>
        <w:rPr>
          <w:rFonts w:ascii="Times New Roman" w:hAnsi="Times New Roman"/>
          <w:sz w:val="24"/>
          <w:szCs w:val="24"/>
        </w:rPr>
      </w:pPr>
      <w:r>
        <w:rPr>
          <w:rFonts w:ascii="Times New Roman" w:hAnsi="Times New Roman"/>
          <w:sz w:val="24"/>
          <w:szCs w:val="24"/>
        </w:rPr>
        <w:t xml:space="preserve">Notwithstanding the above findings with short-term experiences of ostracism, </w:t>
      </w:r>
      <w:r w:rsidRPr="23B2AA07">
        <w:rPr>
          <w:rFonts w:ascii="Times New Roman" w:hAnsi="Times New Roman"/>
          <w:sz w:val="24"/>
          <w:szCs w:val="24"/>
        </w:rPr>
        <w:t xml:space="preserve">it is </w:t>
      </w:r>
      <w:r>
        <w:rPr>
          <w:rFonts w:ascii="Times New Roman" w:hAnsi="Times New Roman"/>
          <w:sz w:val="24"/>
          <w:szCs w:val="24"/>
        </w:rPr>
        <w:t xml:space="preserve">readily apparent </w:t>
      </w:r>
      <w:r w:rsidRPr="23B2AA07">
        <w:rPr>
          <w:rFonts w:ascii="Times New Roman" w:hAnsi="Times New Roman"/>
          <w:sz w:val="24"/>
          <w:szCs w:val="24"/>
        </w:rPr>
        <w:t xml:space="preserve">that there has been little empirical focus on how personality </w:t>
      </w:r>
      <w:r w:rsidR="00756792">
        <w:rPr>
          <w:rFonts w:ascii="Times New Roman" w:hAnsi="Times New Roman"/>
          <w:sz w:val="24"/>
          <w:szCs w:val="24"/>
        </w:rPr>
        <w:t>is associated with how</w:t>
      </w:r>
      <w:r w:rsidRPr="23B2AA07">
        <w:rPr>
          <w:rFonts w:ascii="Times New Roman" w:hAnsi="Times New Roman"/>
          <w:sz w:val="24"/>
          <w:szCs w:val="24"/>
        </w:rPr>
        <w:t xml:space="preserve"> people perceive </w:t>
      </w:r>
      <w:r>
        <w:rPr>
          <w:rFonts w:ascii="Times New Roman" w:hAnsi="Times New Roman"/>
          <w:sz w:val="24"/>
          <w:szCs w:val="24"/>
        </w:rPr>
        <w:t>ostracism</w:t>
      </w:r>
      <w:r w:rsidR="00251AE5">
        <w:rPr>
          <w:rFonts w:ascii="Times New Roman" w:hAnsi="Times New Roman"/>
          <w:sz w:val="24"/>
          <w:szCs w:val="24"/>
        </w:rPr>
        <w:t xml:space="preserve"> in the longer-term</w:t>
      </w:r>
      <w:r w:rsidRPr="23B2AA07">
        <w:rPr>
          <w:rFonts w:ascii="Times New Roman" w:hAnsi="Times New Roman"/>
          <w:sz w:val="24"/>
          <w:szCs w:val="24"/>
        </w:rPr>
        <w:t xml:space="preserve">. </w:t>
      </w:r>
      <w:r>
        <w:rPr>
          <w:rFonts w:ascii="Times New Roman" w:hAnsi="Times New Roman"/>
          <w:sz w:val="24"/>
          <w:szCs w:val="24"/>
        </w:rPr>
        <w:t xml:space="preserve">This is an important consideration, as </w:t>
      </w:r>
      <w:r w:rsidRPr="23B2AA07">
        <w:rPr>
          <w:rFonts w:ascii="Times New Roman" w:hAnsi="Times New Roman"/>
          <w:sz w:val="24"/>
          <w:szCs w:val="24"/>
        </w:rPr>
        <w:t>Williams (2009) highlight</w:t>
      </w:r>
      <w:r>
        <w:rPr>
          <w:rFonts w:ascii="Times New Roman" w:hAnsi="Times New Roman"/>
          <w:sz w:val="24"/>
          <w:szCs w:val="24"/>
        </w:rPr>
        <w:t>ed</w:t>
      </w:r>
      <w:r w:rsidRPr="23B2AA07">
        <w:rPr>
          <w:rFonts w:ascii="Times New Roman" w:hAnsi="Times New Roman"/>
          <w:sz w:val="24"/>
          <w:szCs w:val="24"/>
        </w:rPr>
        <w:t xml:space="preserve"> how people c</w:t>
      </w:r>
      <w:r>
        <w:rPr>
          <w:rFonts w:ascii="Times New Roman" w:hAnsi="Times New Roman"/>
          <w:sz w:val="24"/>
          <w:szCs w:val="24"/>
        </w:rPr>
        <w:t>ould</w:t>
      </w:r>
      <w:r w:rsidRPr="23B2AA07">
        <w:rPr>
          <w:rFonts w:ascii="Times New Roman" w:hAnsi="Times New Roman"/>
          <w:sz w:val="24"/>
          <w:szCs w:val="24"/>
        </w:rPr>
        <w:t xml:space="preserve"> become resigned to their ostracism over</w:t>
      </w:r>
      <w:r>
        <w:rPr>
          <w:rFonts w:ascii="Times New Roman" w:hAnsi="Times New Roman"/>
          <w:sz w:val="24"/>
          <w:szCs w:val="24"/>
        </w:rPr>
        <w:t xml:space="preserve"> time and</w:t>
      </w:r>
      <w:r w:rsidRPr="23B2AA07">
        <w:rPr>
          <w:rFonts w:ascii="Times New Roman" w:hAnsi="Times New Roman"/>
          <w:sz w:val="24"/>
          <w:szCs w:val="24"/>
        </w:rPr>
        <w:t xml:space="preserve"> lose motivation to attempt to redeem their depleted psychological needs (e.g., self-esteem</w:t>
      </w:r>
      <w:r>
        <w:rPr>
          <w:rFonts w:ascii="Times New Roman" w:hAnsi="Times New Roman"/>
          <w:sz w:val="24"/>
          <w:szCs w:val="24"/>
        </w:rPr>
        <w:t>, control, meaningful existence</w:t>
      </w:r>
      <w:r w:rsidRPr="23B2AA07">
        <w:rPr>
          <w:rFonts w:ascii="Times New Roman" w:hAnsi="Times New Roman"/>
          <w:sz w:val="24"/>
          <w:szCs w:val="24"/>
        </w:rPr>
        <w:t xml:space="preserve">). </w:t>
      </w:r>
      <w:r w:rsidRPr="002F6EDB">
        <w:rPr>
          <w:rFonts w:ascii="Times New Roman" w:hAnsi="Times New Roman"/>
          <w:sz w:val="24"/>
          <w:szCs w:val="24"/>
        </w:rPr>
        <w:t xml:space="preserve">Research on prolonged experiences of social exclusion has emerged only in recent years (Wesselmann et al., 2022). </w:t>
      </w:r>
      <w:r>
        <w:rPr>
          <w:rFonts w:ascii="Times New Roman" w:hAnsi="Times New Roman"/>
          <w:sz w:val="24"/>
          <w:szCs w:val="24"/>
        </w:rPr>
        <w:t>Riva et al. (2017)</w:t>
      </w:r>
      <w:r w:rsidRPr="002F6EDB">
        <w:rPr>
          <w:rFonts w:ascii="Times New Roman" w:hAnsi="Times New Roman"/>
          <w:sz w:val="24"/>
          <w:szCs w:val="24"/>
        </w:rPr>
        <w:t xml:space="preserve"> compared the effects of </w:t>
      </w:r>
      <w:r w:rsidR="004F3503">
        <w:rPr>
          <w:rFonts w:ascii="Times New Roman" w:hAnsi="Times New Roman"/>
          <w:sz w:val="24"/>
          <w:szCs w:val="24"/>
        </w:rPr>
        <w:t>long-term</w:t>
      </w:r>
      <w:r w:rsidR="004F3503" w:rsidRPr="002F6EDB">
        <w:rPr>
          <w:rFonts w:ascii="Times New Roman" w:hAnsi="Times New Roman"/>
          <w:sz w:val="24"/>
          <w:szCs w:val="24"/>
        </w:rPr>
        <w:t xml:space="preserve"> </w:t>
      </w:r>
      <w:r w:rsidRPr="002F6EDB">
        <w:rPr>
          <w:rFonts w:ascii="Times New Roman" w:hAnsi="Times New Roman"/>
          <w:sz w:val="24"/>
          <w:szCs w:val="24"/>
        </w:rPr>
        <w:t xml:space="preserve">experiences of social exclusion with that of patients with chronic physical pain, showing, on the one hand, that both these conditions can increase levels of psychological resignation (i.e., alienation, unworthiness, helplessness, and depression). However, on the other hand, reported experiences of </w:t>
      </w:r>
      <w:r w:rsidR="004F3503">
        <w:rPr>
          <w:rFonts w:ascii="Times New Roman" w:hAnsi="Times New Roman"/>
          <w:sz w:val="24"/>
          <w:szCs w:val="24"/>
        </w:rPr>
        <w:t>long-term</w:t>
      </w:r>
      <w:r w:rsidR="004F3503" w:rsidRPr="002F6EDB">
        <w:rPr>
          <w:rFonts w:ascii="Times New Roman" w:hAnsi="Times New Roman"/>
          <w:sz w:val="24"/>
          <w:szCs w:val="24"/>
        </w:rPr>
        <w:t xml:space="preserve"> </w:t>
      </w:r>
      <w:r w:rsidRPr="002F6EDB">
        <w:rPr>
          <w:rFonts w:ascii="Times New Roman" w:hAnsi="Times New Roman"/>
          <w:sz w:val="24"/>
          <w:szCs w:val="24"/>
        </w:rPr>
        <w:t xml:space="preserve">social exclusion are nonetheless associated with higher levels of these adverse outcomes (Riva et al., 2017). Subsequent studies have replicated these </w:t>
      </w:r>
      <w:r w:rsidRPr="002F6EDB">
        <w:rPr>
          <w:rFonts w:ascii="Times New Roman" w:hAnsi="Times New Roman"/>
          <w:sz w:val="24"/>
          <w:szCs w:val="24"/>
        </w:rPr>
        <w:lastRenderedPageBreak/>
        <w:t>findings considering the experiences of chronic exclusion in prisoners (</w:t>
      </w:r>
      <w:proofErr w:type="spellStart"/>
      <w:r w:rsidRPr="002F6EDB">
        <w:rPr>
          <w:rFonts w:ascii="Times New Roman" w:hAnsi="Times New Roman"/>
          <w:sz w:val="24"/>
          <w:szCs w:val="24"/>
        </w:rPr>
        <w:t>Aureli</w:t>
      </w:r>
      <w:proofErr w:type="spellEnd"/>
      <w:r w:rsidRPr="002F6EDB">
        <w:rPr>
          <w:rFonts w:ascii="Times New Roman" w:hAnsi="Times New Roman"/>
          <w:sz w:val="24"/>
          <w:szCs w:val="24"/>
        </w:rPr>
        <w:t xml:space="preserve"> et al., 2020) and immigrants (</w:t>
      </w:r>
      <w:proofErr w:type="spellStart"/>
      <w:r w:rsidRPr="002F6EDB">
        <w:rPr>
          <w:rFonts w:ascii="Times New Roman" w:hAnsi="Times New Roman"/>
          <w:sz w:val="24"/>
          <w:szCs w:val="24"/>
        </w:rPr>
        <w:t>Marinucci</w:t>
      </w:r>
      <w:proofErr w:type="spellEnd"/>
      <w:r w:rsidRPr="002F6EDB">
        <w:rPr>
          <w:rFonts w:ascii="Times New Roman" w:hAnsi="Times New Roman"/>
          <w:sz w:val="24"/>
          <w:szCs w:val="24"/>
        </w:rPr>
        <w:t xml:space="preserve"> et al., 2022). Finally, ostracism and social exclusion, especially when sustained over time, have been associated with an increase in suicidal thoughts (Chen et al.,</w:t>
      </w:r>
      <w:r>
        <w:rPr>
          <w:rFonts w:ascii="Times New Roman" w:hAnsi="Times New Roman"/>
          <w:sz w:val="24"/>
          <w:szCs w:val="24"/>
        </w:rPr>
        <w:t xml:space="preserve"> </w:t>
      </w:r>
      <w:r w:rsidRPr="002F6EDB">
        <w:rPr>
          <w:rFonts w:ascii="Times New Roman" w:hAnsi="Times New Roman"/>
          <w:sz w:val="24"/>
          <w:szCs w:val="24"/>
        </w:rPr>
        <w:t>2020) and an increase in radicalism tendencies (</w:t>
      </w:r>
      <w:proofErr w:type="spellStart"/>
      <w:r w:rsidRPr="002F6EDB">
        <w:rPr>
          <w:rFonts w:ascii="Times New Roman" w:hAnsi="Times New Roman"/>
          <w:sz w:val="24"/>
          <w:szCs w:val="24"/>
        </w:rPr>
        <w:t>Pfundmair</w:t>
      </w:r>
      <w:proofErr w:type="spellEnd"/>
      <w:r w:rsidRPr="002F6EDB">
        <w:rPr>
          <w:rFonts w:ascii="Times New Roman" w:hAnsi="Times New Roman"/>
          <w:sz w:val="24"/>
          <w:szCs w:val="24"/>
        </w:rPr>
        <w:t xml:space="preserve"> et al., 2022). Starting from this mass of recent studies, a theme to be explored is that of the individual differences most associated with the perception of ostracism. </w:t>
      </w:r>
      <w:r>
        <w:rPr>
          <w:rFonts w:ascii="Times New Roman" w:hAnsi="Times New Roman"/>
          <w:sz w:val="24"/>
          <w:szCs w:val="24"/>
        </w:rPr>
        <w:t xml:space="preserve">Of direct relevance to the present study, </w:t>
      </w:r>
      <w:r w:rsidRPr="23B2AA07">
        <w:rPr>
          <w:rFonts w:ascii="Times New Roman" w:hAnsi="Times New Roman"/>
          <w:sz w:val="24"/>
          <w:szCs w:val="24"/>
        </w:rPr>
        <w:t xml:space="preserve">Riva et al. (2014) suggested that certain types of people (e.g., those with </w:t>
      </w:r>
      <w:r>
        <w:rPr>
          <w:rFonts w:ascii="Times New Roman" w:hAnsi="Times New Roman"/>
          <w:sz w:val="24"/>
          <w:szCs w:val="24"/>
        </w:rPr>
        <w:t>different p</w:t>
      </w:r>
      <w:r w:rsidRPr="23B2AA07">
        <w:rPr>
          <w:rFonts w:ascii="Times New Roman" w:hAnsi="Times New Roman"/>
          <w:sz w:val="24"/>
          <w:szCs w:val="24"/>
        </w:rPr>
        <w:t xml:space="preserve">ersonality </w:t>
      </w:r>
      <w:r>
        <w:rPr>
          <w:rFonts w:ascii="Times New Roman" w:hAnsi="Times New Roman"/>
          <w:sz w:val="24"/>
          <w:szCs w:val="24"/>
        </w:rPr>
        <w:t>characteristics or traits</w:t>
      </w:r>
      <w:r w:rsidRPr="23B2AA07">
        <w:rPr>
          <w:rFonts w:ascii="Times New Roman" w:hAnsi="Times New Roman"/>
          <w:sz w:val="24"/>
          <w:szCs w:val="24"/>
        </w:rPr>
        <w:t xml:space="preserve">) are more likely than others to </w:t>
      </w:r>
      <w:r>
        <w:rPr>
          <w:rFonts w:ascii="Times New Roman" w:hAnsi="Times New Roman"/>
          <w:sz w:val="24"/>
          <w:szCs w:val="24"/>
        </w:rPr>
        <w:t>perceive ostracism</w:t>
      </w:r>
      <w:r w:rsidR="00251AE5">
        <w:rPr>
          <w:rFonts w:ascii="Times New Roman" w:hAnsi="Times New Roman"/>
          <w:sz w:val="24"/>
          <w:szCs w:val="24"/>
        </w:rPr>
        <w:t xml:space="preserve"> in the longer term</w:t>
      </w:r>
      <w:r>
        <w:rPr>
          <w:rFonts w:ascii="Times New Roman" w:hAnsi="Times New Roman"/>
          <w:sz w:val="24"/>
          <w:szCs w:val="24"/>
        </w:rPr>
        <w:t>.</w:t>
      </w:r>
    </w:p>
    <w:p w14:paraId="76B88813" w14:textId="0E053FA7" w:rsidR="00E5265A" w:rsidRDefault="00E5265A" w:rsidP="00E5265A">
      <w:pPr>
        <w:spacing w:line="480" w:lineRule="auto"/>
        <w:ind w:firstLine="720"/>
        <w:jc w:val="both"/>
        <w:rPr>
          <w:rFonts w:ascii="Times New Roman" w:hAnsi="Times New Roman"/>
          <w:sz w:val="24"/>
          <w:szCs w:val="24"/>
        </w:rPr>
      </w:pPr>
      <w:r>
        <w:rPr>
          <w:rFonts w:ascii="Times New Roman" w:hAnsi="Times New Roman"/>
          <w:sz w:val="24"/>
          <w:szCs w:val="24"/>
        </w:rPr>
        <w:t>Therefore, t</w:t>
      </w:r>
      <w:r w:rsidRPr="23B2AA07">
        <w:rPr>
          <w:rFonts w:ascii="Times New Roman" w:hAnsi="Times New Roman"/>
          <w:sz w:val="24"/>
          <w:szCs w:val="24"/>
        </w:rPr>
        <w:t xml:space="preserve">he present study </w:t>
      </w:r>
      <w:r>
        <w:rPr>
          <w:rFonts w:ascii="Times New Roman" w:hAnsi="Times New Roman"/>
          <w:sz w:val="24"/>
          <w:szCs w:val="24"/>
        </w:rPr>
        <w:t>explores</w:t>
      </w:r>
      <w:r w:rsidRPr="23B2AA07">
        <w:rPr>
          <w:rFonts w:ascii="Times New Roman" w:hAnsi="Times New Roman"/>
          <w:sz w:val="24"/>
          <w:szCs w:val="24"/>
        </w:rPr>
        <w:t xml:space="preserve"> </w:t>
      </w:r>
      <w:r w:rsidR="00331562">
        <w:rPr>
          <w:rFonts w:ascii="Times New Roman" w:hAnsi="Times New Roman"/>
          <w:sz w:val="24"/>
          <w:szCs w:val="24"/>
        </w:rPr>
        <w:t>how</w:t>
      </w:r>
      <w:r w:rsidRPr="23B2AA07">
        <w:rPr>
          <w:rFonts w:ascii="Times New Roman" w:hAnsi="Times New Roman"/>
          <w:sz w:val="24"/>
          <w:szCs w:val="24"/>
        </w:rPr>
        <w:t xml:space="preserve"> personality</w:t>
      </w:r>
      <w:r>
        <w:rPr>
          <w:rFonts w:ascii="Times New Roman" w:hAnsi="Times New Roman"/>
          <w:sz w:val="24"/>
          <w:szCs w:val="24"/>
        </w:rPr>
        <w:t xml:space="preserve"> </w:t>
      </w:r>
      <w:r w:rsidR="00331562">
        <w:rPr>
          <w:rFonts w:ascii="Times New Roman" w:hAnsi="Times New Roman"/>
          <w:sz w:val="24"/>
          <w:szCs w:val="24"/>
        </w:rPr>
        <w:t>is associated with the</w:t>
      </w:r>
      <w:r>
        <w:rPr>
          <w:rFonts w:ascii="Times New Roman" w:hAnsi="Times New Roman"/>
          <w:sz w:val="24"/>
          <w:szCs w:val="24"/>
        </w:rPr>
        <w:t xml:space="preserve"> </w:t>
      </w:r>
      <w:r w:rsidRPr="23B2AA07">
        <w:rPr>
          <w:rFonts w:ascii="Times New Roman" w:hAnsi="Times New Roman"/>
          <w:sz w:val="24"/>
          <w:szCs w:val="24"/>
        </w:rPr>
        <w:t>perce</w:t>
      </w:r>
      <w:r w:rsidR="00331562">
        <w:rPr>
          <w:rFonts w:ascii="Times New Roman" w:hAnsi="Times New Roman"/>
          <w:sz w:val="24"/>
          <w:szCs w:val="24"/>
        </w:rPr>
        <w:t>ption of</w:t>
      </w:r>
      <w:r w:rsidRPr="23B2AA07">
        <w:rPr>
          <w:rFonts w:ascii="Times New Roman" w:hAnsi="Times New Roman"/>
          <w:sz w:val="24"/>
          <w:szCs w:val="24"/>
        </w:rPr>
        <w:t xml:space="preserve"> </w:t>
      </w:r>
      <w:r>
        <w:rPr>
          <w:rFonts w:ascii="Times New Roman" w:hAnsi="Times New Roman"/>
          <w:sz w:val="24"/>
          <w:szCs w:val="24"/>
        </w:rPr>
        <w:t>ostracism</w:t>
      </w:r>
      <w:r w:rsidRPr="23B2AA07">
        <w:rPr>
          <w:rFonts w:ascii="Times New Roman" w:hAnsi="Times New Roman"/>
          <w:sz w:val="24"/>
          <w:szCs w:val="24"/>
        </w:rPr>
        <w:t>.</w:t>
      </w:r>
      <w:r>
        <w:rPr>
          <w:rFonts w:ascii="Times New Roman" w:hAnsi="Times New Roman"/>
          <w:sz w:val="24"/>
          <w:szCs w:val="24"/>
        </w:rPr>
        <w:t xml:space="preserve"> In other words, we investigate whether certain self-reported </w:t>
      </w:r>
      <w:r w:rsidRPr="23B2AA07">
        <w:rPr>
          <w:rFonts w:ascii="Times New Roman" w:hAnsi="Times New Roman"/>
          <w:sz w:val="24"/>
          <w:szCs w:val="24"/>
        </w:rPr>
        <w:t xml:space="preserve">personality traits may influence the risk of </w:t>
      </w:r>
      <w:r>
        <w:rPr>
          <w:rFonts w:ascii="Times New Roman" w:hAnsi="Times New Roman"/>
          <w:sz w:val="24"/>
          <w:szCs w:val="24"/>
        </w:rPr>
        <w:t xml:space="preserve">perception of </w:t>
      </w:r>
      <w:r w:rsidRPr="23B2AA07">
        <w:rPr>
          <w:rFonts w:ascii="Times New Roman" w:hAnsi="Times New Roman"/>
          <w:i/>
          <w:iCs/>
          <w:sz w:val="24"/>
          <w:szCs w:val="24"/>
        </w:rPr>
        <w:t>being ostraci</w:t>
      </w:r>
      <w:r>
        <w:rPr>
          <w:rFonts w:ascii="Times New Roman" w:hAnsi="Times New Roman"/>
          <w:i/>
          <w:iCs/>
          <w:sz w:val="24"/>
          <w:szCs w:val="24"/>
        </w:rPr>
        <w:t>z</w:t>
      </w:r>
      <w:r w:rsidRPr="23B2AA07">
        <w:rPr>
          <w:rFonts w:ascii="Times New Roman" w:hAnsi="Times New Roman"/>
          <w:i/>
          <w:iCs/>
          <w:sz w:val="24"/>
          <w:szCs w:val="24"/>
        </w:rPr>
        <w:t>ed</w:t>
      </w:r>
      <w:r w:rsidRPr="23B2AA07">
        <w:rPr>
          <w:rFonts w:ascii="Times New Roman" w:hAnsi="Times New Roman"/>
          <w:sz w:val="24"/>
          <w:szCs w:val="24"/>
        </w:rPr>
        <w:t xml:space="preserve"> by other</w:t>
      </w:r>
      <w:r>
        <w:rPr>
          <w:rFonts w:ascii="Times New Roman" w:hAnsi="Times New Roman"/>
          <w:sz w:val="24"/>
          <w:szCs w:val="24"/>
        </w:rPr>
        <w:t>s. Limited extant research</w:t>
      </w:r>
      <w:r w:rsidRPr="23B2AA07">
        <w:rPr>
          <w:rFonts w:ascii="Times New Roman" w:hAnsi="Times New Roman"/>
          <w:sz w:val="24"/>
          <w:szCs w:val="24"/>
        </w:rPr>
        <w:t xml:space="preserve"> has examined the relationships between </w:t>
      </w:r>
      <w:r w:rsidRPr="23B2AA07">
        <w:rPr>
          <w:rFonts w:ascii="Times New Roman" w:hAnsi="Times New Roman"/>
          <w:i/>
          <w:iCs/>
          <w:sz w:val="24"/>
          <w:szCs w:val="24"/>
        </w:rPr>
        <w:t>the</w:t>
      </w:r>
      <w:r w:rsidRPr="23B2AA07">
        <w:rPr>
          <w:rFonts w:ascii="Times New Roman" w:hAnsi="Times New Roman"/>
          <w:sz w:val="24"/>
          <w:szCs w:val="24"/>
        </w:rPr>
        <w:t xml:space="preserve"> </w:t>
      </w:r>
      <w:r w:rsidRPr="23B2AA07">
        <w:rPr>
          <w:rFonts w:ascii="Times New Roman" w:hAnsi="Times New Roman"/>
          <w:i/>
          <w:iCs/>
          <w:sz w:val="24"/>
          <w:szCs w:val="24"/>
        </w:rPr>
        <w:t>big five</w:t>
      </w:r>
      <w:r w:rsidRPr="23B2AA07">
        <w:rPr>
          <w:rFonts w:ascii="Times New Roman" w:hAnsi="Times New Roman"/>
          <w:sz w:val="24"/>
          <w:szCs w:val="24"/>
        </w:rPr>
        <w:t xml:space="preserve"> personality traits (</w:t>
      </w:r>
      <w:r>
        <w:rPr>
          <w:rFonts w:ascii="Times New Roman" w:hAnsi="Times New Roman"/>
          <w:sz w:val="24"/>
          <w:szCs w:val="24"/>
        </w:rPr>
        <w:t xml:space="preserve">see descriptions below, </w:t>
      </w:r>
      <w:r w:rsidRPr="23B2AA07">
        <w:rPr>
          <w:rFonts w:ascii="Times New Roman" w:hAnsi="Times New Roman"/>
          <w:sz w:val="24"/>
          <w:szCs w:val="24"/>
        </w:rPr>
        <w:t>Soto &amp; John, 2017) and perceived ostracism.</w:t>
      </w:r>
      <w:r>
        <w:rPr>
          <w:rFonts w:ascii="Times New Roman" w:hAnsi="Times New Roman"/>
          <w:sz w:val="24"/>
          <w:szCs w:val="24"/>
        </w:rPr>
        <w:t xml:space="preserve"> </w:t>
      </w:r>
      <w:r w:rsidRPr="23B2AA07">
        <w:rPr>
          <w:rFonts w:ascii="Times New Roman" w:hAnsi="Times New Roman"/>
          <w:sz w:val="24"/>
          <w:szCs w:val="24"/>
        </w:rPr>
        <w:t xml:space="preserve">For example, </w:t>
      </w:r>
      <w:proofErr w:type="gramStart"/>
      <w:r w:rsidRPr="23B2AA07">
        <w:rPr>
          <w:rFonts w:ascii="Times New Roman" w:hAnsi="Times New Roman"/>
          <w:sz w:val="24"/>
          <w:szCs w:val="24"/>
        </w:rPr>
        <w:t>Hales</w:t>
      </w:r>
      <w:proofErr w:type="gramEnd"/>
      <w:r w:rsidRPr="23B2AA07">
        <w:rPr>
          <w:rFonts w:ascii="Times New Roman" w:hAnsi="Times New Roman"/>
          <w:sz w:val="24"/>
          <w:szCs w:val="24"/>
        </w:rPr>
        <w:t xml:space="preserve"> et al. (2016) found in their correlational and experimental studies that disagreeable people are more likely to be ostracized than agreeable persons. Similarly, across six studies utilising four different paradigms, </w:t>
      </w:r>
      <w:proofErr w:type="spellStart"/>
      <w:r w:rsidRPr="23B2AA07">
        <w:rPr>
          <w:rFonts w:ascii="Times New Roman" w:hAnsi="Times New Roman"/>
          <w:sz w:val="24"/>
          <w:szCs w:val="24"/>
        </w:rPr>
        <w:t>Rudert</w:t>
      </w:r>
      <w:proofErr w:type="spellEnd"/>
      <w:r>
        <w:rPr>
          <w:rFonts w:ascii="Times New Roman" w:hAnsi="Times New Roman"/>
          <w:sz w:val="24"/>
          <w:szCs w:val="24"/>
        </w:rPr>
        <w:t>, Keller,</w:t>
      </w:r>
      <w:r w:rsidRPr="23B2AA07">
        <w:rPr>
          <w:rFonts w:ascii="Times New Roman" w:hAnsi="Times New Roman"/>
          <w:sz w:val="24"/>
          <w:szCs w:val="24"/>
        </w:rPr>
        <w:t xml:space="preserve"> et al. (2020) found that disagreeable people and those low in conscientiousness (e.g., disorgani</w:t>
      </w:r>
      <w:r>
        <w:rPr>
          <w:rFonts w:ascii="Times New Roman" w:hAnsi="Times New Roman"/>
          <w:sz w:val="24"/>
          <w:szCs w:val="24"/>
        </w:rPr>
        <w:t>z</w:t>
      </w:r>
      <w:r w:rsidRPr="23B2AA07">
        <w:rPr>
          <w:rFonts w:ascii="Times New Roman" w:hAnsi="Times New Roman"/>
          <w:sz w:val="24"/>
          <w:szCs w:val="24"/>
        </w:rPr>
        <w:t>ed, lazy) are at greater risk of being the target of ostracism, even across different cultural backgrounds. Indeed, Wesselmann et al. (2015) argue that perceiving others as burdensome (e.g.,</w:t>
      </w:r>
      <w:r>
        <w:rPr>
          <w:rFonts w:ascii="Times New Roman" w:hAnsi="Times New Roman"/>
          <w:sz w:val="24"/>
          <w:szCs w:val="24"/>
        </w:rPr>
        <w:t xml:space="preserve"> </w:t>
      </w:r>
      <w:r w:rsidRPr="23B2AA07">
        <w:rPr>
          <w:rFonts w:ascii="Times New Roman" w:hAnsi="Times New Roman"/>
          <w:sz w:val="24"/>
          <w:szCs w:val="24"/>
        </w:rPr>
        <w:t xml:space="preserve">unlikeable) tends to be considered sufficient justification to ostracize such individuals. </w:t>
      </w:r>
    </w:p>
    <w:p w14:paraId="20493CE9" w14:textId="050CC5DD" w:rsidR="00E5265A" w:rsidRDefault="00E5265A" w:rsidP="00E5265A">
      <w:pPr>
        <w:spacing w:line="480" w:lineRule="auto"/>
        <w:ind w:firstLine="720"/>
        <w:jc w:val="both"/>
        <w:rPr>
          <w:rFonts w:ascii="Times New Roman" w:hAnsi="Times New Roman"/>
          <w:sz w:val="24"/>
          <w:szCs w:val="28"/>
        </w:rPr>
      </w:pPr>
      <w:r w:rsidRPr="23B2AA07">
        <w:rPr>
          <w:rFonts w:ascii="Times New Roman" w:hAnsi="Times New Roman"/>
          <w:sz w:val="24"/>
          <w:szCs w:val="24"/>
        </w:rPr>
        <w:t xml:space="preserve">However, other key personality traits </w:t>
      </w:r>
      <w:r>
        <w:rPr>
          <w:rFonts w:ascii="Times New Roman" w:hAnsi="Times New Roman"/>
          <w:sz w:val="24"/>
          <w:szCs w:val="24"/>
        </w:rPr>
        <w:t>purported</w:t>
      </w:r>
      <w:r w:rsidRPr="23B2AA07">
        <w:rPr>
          <w:rFonts w:ascii="Times New Roman" w:hAnsi="Times New Roman"/>
          <w:sz w:val="24"/>
          <w:szCs w:val="24"/>
        </w:rPr>
        <w:t xml:space="preserve"> to have strong effect</w:t>
      </w:r>
      <w:r>
        <w:rPr>
          <w:rFonts w:ascii="Times New Roman" w:hAnsi="Times New Roman"/>
          <w:sz w:val="24"/>
          <w:szCs w:val="24"/>
        </w:rPr>
        <w:t>s</w:t>
      </w:r>
      <w:r w:rsidRPr="23B2AA07">
        <w:rPr>
          <w:rFonts w:ascii="Times New Roman" w:hAnsi="Times New Roman"/>
          <w:sz w:val="24"/>
          <w:szCs w:val="24"/>
        </w:rPr>
        <w:t xml:space="preserve"> on</w:t>
      </w:r>
      <w:r>
        <w:rPr>
          <w:rFonts w:ascii="Times New Roman" w:hAnsi="Times New Roman"/>
          <w:sz w:val="24"/>
          <w:szCs w:val="24"/>
        </w:rPr>
        <w:t xml:space="preserve"> the</w:t>
      </w:r>
      <w:r w:rsidRPr="23B2AA07">
        <w:rPr>
          <w:rFonts w:ascii="Times New Roman" w:hAnsi="Times New Roman"/>
          <w:sz w:val="24"/>
          <w:szCs w:val="24"/>
        </w:rPr>
        <w:t xml:space="preserve"> likelihood of being ostraci</w:t>
      </w:r>
      <w:r>
        <w:rPr>
          <w:rFonts w:ascii="Times New Roman" w:hAnsi="Times New Roman"/>
          <w:sz w:val="24"/>
          <w:szCs w:val="24"/>
        </w:rPr>
        <w:t>z</w:t>
      </w:r>
      <w:r w:rsidRPr="23B2AA07">
        <w:rPr>
          <w:rFonts w:ascii="Times New Roman" w:hAnsi="Times New Roman"/>
          <w:sz w:val="24"/>
          <w:szCs w:val="24"/>
        </w:rPr>
        <w:t xml:space="preserve">ed, </w:t>
      </w:r>
      <w:r>
        <w:rPr>
          <w:rFonts w:ascii="Times New Roman" w:hAnsi="Times New Roman"/>
          <w:sz w:val="24"/>
          <w:szCs w:val="24"/>
        </w:rPr>
        <w:t>include neuroticism/negative emotionality</w:t>
      </w:r>
      <w:r w:rsidRPr="23B2AA07">
        <w:rPr>
          <w:rFonts w:ascii="Times New Roman" w:hAnsi="Times New Roman"/>
          <w:sz w:val="24"/>
          <w:szCs w:val="24"/>
        </w:rPr>
        <w:t xml:space="preserve"> and extraversion.</w:t>
      </w:r>
      <w:r>
        <w:rPr>
          <w:rFonts w:ascii="Times New Roman" w:hAnsi="Times New Roman"/>
          <w:sz w:val="24"/>
          <w:szCs w:val="24"/>
        </w:rPr>
        <w:t xml:space="preserve"> </w:t>
      </w:r>
      <w:r>
        <w:rPr>
          <w:rFonts w:ascii="Times New Roman" w:hAnsi="Times New Roman"/>
          <w:sz w:val="24"/>
          <w:szCs w:val="28"/>
        </w:rPr>
        <w:t xml:space="preserve">Riva et al. (2014) purported that being high in neuroticism (e.g., habitually over-reacting to perceived stress) is a key antecedent to the perception of </w:t>
      </w:r>
      <w:r>
        <w:rPr>
          <w:rFonts w:ascii="Times New Roman" w:hAnsi="Times New Roman"/>
          <w:sz w:val="24"/>
          <w:szCs w:val="24"/>
        </w:rPr>
        <w:t>ostracism</w:t>
      </w:r>
      <w:r>
        <w:rPr>
          <w:rFonts w:ascii="Times New Roman" w:hAnsi="Times New Roman"/>
          <w:sz w:val="24"/>
          <w:szCs w:val="28"/>
        </w:rPr>
        <w:t xml:space="preserve">. </w:t>
      </w:r>
      <w:r w:rsidRPr="00E40DAB">
        <w:rPr>
          <w:rFonts w:ascii="Times New Roman" w:hAnsi="Times New Roman"/>
          <w:sz w:val="24"/>
          <w:szCs w:val="28"/>
        </w:rPr>
        <w:t>To our knowledge, there are no empirical studies exploring personality as predictor of per</w:t>
      </w:r>
      <w:r>
        <w:rPr>
          <w:rFonts w:ascii="Times New Roman" w:hAnsi="Times New Roman"/>
          <w:sz w:val="24"/>
          <w:szCs w:val="28"/>
        </w:rPr>
        <w:t xml:space="preserve">ceived </w:t>
      </w:r>
      <w:r>
        <w:rPr>
          <w:rFonts w:ascii="Times New Roman" w:hAnsi="Times New Roman"/>
          <w:sz w:val="24"/>
          <w:szCs w:val="24"/>
        </w:rPr>
        <w:t>ostracism</w:t>
      </w:r>
      <w:r w:rsidR="00251AE5">
        <w:rPr>
          <w:rFonts w:ascii="Times New Roman" w:hAnsi="Times New Roman"/>
          <w:sz w:val="24"/>
          <w:szCs w:val="24"/>
        </w:rPr>
        <w:t xml:space="preserve"> in the longer term</w:t>
      </w:r>
      <w:r>
        <w:rPr>
          <w:rFonts w:ascii="Times New Roman" w:hAnsi="Times New Roman"/>
          <w:sz w:val="24"/>
          <w:szCs w:val="28"/>
        </w:rPr>
        <w:t xml:space="preserve">; </w:t>
      </w:r>
      <w:r>
        <w:rPr>
          <w:rFonts w:ascii="Times New Roman" w:hAnsi="Times New Roman"/>
          <w:sz w:val="24"/>
          <w:szCs w:val="28"/>
        </w:rPr>
        <w:lastRenderedPageBreak/>
        <w:t>however, there are examinations of somewhat related concepts.</w:t>
      </w:r>
      <w:r w:rsidRPr="00E40DAB">
        <w:rPr>
          <w:rFonts w:ascii="Times New Roman" w:hAnsi="Times New Roman"/>
          <w:sz w:val="24"/>
          <w:szCs w:val="28"/>
        </w:rPr>
        <w:t xml:space="preserve"> </w:t>
      </w:r>
      <w:r>
        <w:rPr>
          <w:rFonts w:ascii="Times New Roman" w:hAnsi="Times New Roman"/>
          <w:sz w:val="24"/>
          <w:szCs w:val="28"/>
        </w:rPr>
        <w:t>For example, research has shown that both high levels of negative emotionality and low levels of extraversion (e.g., more socially withdrawn) are strong predictors of</w:t>
      </w:r>
      <w:r w:rsidR="00CE01EA">
        <w:rPr>
          <w:rFonts w:ascii="Times New Roman" w:hAnsi="Times New Roman"/>
          <w:sz w:val="24"/>
          <w:szCs w:val="28"/>
        </w:rPr>
        <w:t xml:space="preserve"> </w:t>
      </w:r>
      <w:r>
        <w:rPr>
          <w:rFonts w:ascii="Times New Roman" w:hAnsi="Times New Roman"/>
          <w:sz w:val="24"/>
          <w:szCs w:val="28"/>
        </w:rPr>
        <w:t>loneliness (</w:t>
      </w:r>
      <w:proofErr w:type="spellStart"/>
      <w:r w:rsidRPr="00D32905">
        <w:rPr>
          <w:rFonts w:ascii="Times New Roman" w:hAnsi="Times New Roman"/>
          <w:sz w:val="24"/>
          <w:szCs w:val="28"/>
        </w:rPr>
        <w:t>Buecker</w:t>
      </w:r>
      <w:proofErr w:type="spellEnd"/>
      <w:r w:rsidRPr="00D32905">
        <w:rPr>
          <w:rFonts w:ascii="Times New Roman" w:hAnsi="Times New Roman"/>
          <w:sz w:val="24"/>
          <w:szCs w:val="28"/>
        </w:rPr>
        <w:t xml:space="preserve"> et al.</w:t>
      </w:r>
      <w:r>
        <w:rPr>
          <w:rFonts w:ascii="Times New Roman" w:hAnsi="Times New Roman"/>
          <w:sz w:val="24"/>
          <w:szCs w:val="28"/>
        </w:rPr>
        <w:t xml:space="preserve">, 2020), which </w:t>
      </w:r>
      <w:r w:rsidR="007361CD">
        <w:rPr>
          <w:rFonts w:ascii="Times New Roman" w:hAnsi="Times New Roman"/>
          <w:sz w:val="24"/>
          <w:szCs w:val="28"/>
        </w:rPr>
        <w:t xml:space="preserve">is </w:t>
      </w:r>
      <w:r>
        <w:rPr>
          <w:rFonts w:ascii="Times New Roman" w:hAnsi="Times New Roman"/>
          <w:sz w:val="24"/>
          <w:szCs w:val="28"/>
        </w:rPr>
        <w:t xml:space="preserve">theorized to be </w:t>
      </w:r>
      <w:r w:rsidR="00CE01EA">
        <w:rPr>
          <w:rFonts w:ascii="Times New Roman" w:hAnsi="Times New Roman"/>
          <w:sz w:val="24"/>
          <w:szCs w:val="28"/>
        </w:rPr>
        <w:t xml:space="preserve">a </w:t>
      </w:r>
      <w:r>
        <w:rPr>
          <w:rFonts w:ascii="Times New Roman" w:hAnsi="Times New Roman"/>
          <w:sz w:val="24"/>
          <w:szCs w:val="28"/>
        </w:rPr>
        <w:t xml:space="preserve">negative outcome of </w:t>
      </w:r>
      <w:r w:rsidR="00331562">
        <w:rPr>
          <w:rFonts w:ascii="Times New Roman" w:hAnsi="Times New Roman"/>
          <w:sz w:val="24"/>
          <w:szCs w:val="28"/>
        </w:rPr>
        <w:t xml:space="preserve">longer-term </w:t>
      </w:r>
      <w:r>
        <w:rPr>
          <w:rFonts w:ascii="Times New Roman" w:hAnsi="Times New Roman"/>
          <w:sz w:val="24"/>
          <w:szCs w:val="28"/>
        </w:rPr>
        <w:t>experiences of ostracism (Williams 2009).</w:t>
      </w:r>
    </w:p>
    <w:p w14:paraId="2D0C2DB9" w14:textId="24CBA15A" w:rsidR="004916ED" w:rsidRPr="00B85965" w:rsidRDefault="004916ED" w:rsidP="00B85965">
      <w:pPr>
        <w:spacing w:line="480" w:lineRule="auto"/>
        <w:ind w:firstLine="720"/>
        <w:jc w:val="both"/>
        <w:rPr>
          <w:rFonts w:ascii="Times New Roman" w:hAnsi="Times New Roman"/>
          <w:sz w:val="24"/>
          <w:szCs w:val="28"/>
        </w:rPr>
      </w:pPr>
      <w:bookmarkStart w:id="6" w:name="_Hlk134620616"/>
      <w:r>
        <w:rPr>
          <w:rFonts w:ascii="Times New Roman" w:hAnsi="Times New Roman"/>
          <w:sz w:val="24"/>
          <w:szCs w:val="28"/>
        </w:rPr>
        <w:t xml:space="preserve">It is important to note that </w:t>
      </w:r>
      <w:r w:rsidR="005A4858">
        <w:rPr>
          <w:rFonts w:ascii="Times New Roman" w:hAnsi="Times New Roman"/>
          <w:sz w:val="24"/>
          <w:szCs w:val="28"/>
        </w:rPr>
        <w:t xml:space="preserve">although personality may influence the perception of ostracism, the reverse may also be true. </w:t>
      </w:r>
      <w:r w:rsidR="00B85965">
        <w:rPr>
          <w:rFonts w:ascii="Times New Roman" w:hAnsi="Times New Roman"/>
          <w:sz w:val="24"/>
          <w:szCs w:val="28"/>
        </w:rPr>
        <w:t xml:space="preserve">Some researchers have observed that personality can change throughout one’s lifetime, and into adulthood (e.g., </w:t>
      </w:r>
      <w:r w:rsidR="00B85965" w:rsidRPr="00B85965">
        <w:rPr>
          <w:rFonts w:ascii="Times New Roman" w:hAnsi="Times New Roman"/>
          <w:sz w:val="24"/>
          <w:szCs w:val="28"/>
        </w:rPr>
        <w:t xml:space="preserve">Robins et al., 2001; Roberts &amp; </w:t>
      </w:r>
      <w:proofErr w:type="spellStart"/>
      <w:r w:rsidR="00B85965" w:rsidRPr="00B85965">
        <w:rPr>
          <w:rFonts w:ascii="Times New Roman" w:hAnsi="Times New Roman"/>
          <w:sz w:val="24"/>
          <w:szCs w:val="28"/>
        </w:rPr>
        <w:t>Mroczek</w:t>
      </w:r>
      <w:proofErr w:type="spellEnd"/>
      <w:r w:rsidR="00B85965" w:rsidRPr="00B85965">
        <w:rPr>
          <w:rFonts w:ascii="Times New Roman" w:hAnsi="Times New Roman"/>
          <w:sz w:val="24"/>
          <w:szCs w:val="28"/>
        </w:rPr>
        <w:t>, 2008</w:t>
      </w:r>
      <w:r w:rsidR="00B85965">
        <w:rPr>
          <w:rFonts w:ascii="Times New Roman" w:hAnsi="Times New Roman"/>
          <w:sz w:val="24"/>
          <w:szCs w:val="28"/>
        </w:rPr>
        <w:t xml:space="preserve">). </w:t>
      </w:r>
      <w:r w:rsidR="005A4858">
        <w:rPr>
          <w:rFonts w:ascii="Times New Roman" w:hAnsi="Times New Roman"/>
          <w:sz w:val="24"/>
          <w:szCs w:val="28"/>
        </w:rPr>
        <w:t xml:space="preserve">For some individuals, significant events of ostracism (e.g., persistent silent treatment by one’s spouse; divorce) may constitute a </w:t>
      </w:r>
      <w:r w:rsidR="00141B4A">
        <w:rPr>
          <w:rFonts w:ascii="Times New Roman" w:hAnsi="Times New Roman"/>
          <w:sz w:val="24"/>
          <w:szCs w:val="28"/>
        </w:rPr>
        <w:t>stressful</w:t>
      </w:r>
      <w:r w:rsidR="005A4858">
        <w:rPr>
          <w:rFonts w:ascii="Times New Roman" w:hAnsi="Times New Roman"/>
          <w:sz w:val="24"/>
          <w:szCs w:val="28"/>
        </w:rPr>
        <w:t xml:space="preserve"> life event </w:t>
      </w:r>
      <w:r w:rsidR="007122E6">
        <w:rPr>
          <w:rFonts w:ascii="Times New Roman" w:hAnsi="Times New Roman"/>
          <w:sz w:val="24"/>
          <w:szCs w:val="28"/>
        </w:rPr>
        <w:t xml:space="preserve">which then subsequently </w:t>
      </w:r>
      <w:r w:rsidR="005A4858">
        <w:rPr>
          <w:rFonts w:ascii="Times New Roman" w:hAnsi="Times New Roman"/>
          <w:sz w:val="24"/>
          <w:szCs w:val="28"/>
        </w:rPr>
        <w:t>influence</w:t>
      </w:r>
      <w:r w:rsidR="007122E6">
        <w:rPr>
          <w:rFonts w:ascii="Times New Roman" w:hAnsi="Times New Roman"/>
          <w:sz w:val="24"/>
          <w:szCs w:val="28"/>
        </w:rPr>
        <w:t xml:space="preserve"> the expression of one’s personality. Indeed</w:t>
      </w:r>
      <w:r w:rsidR="00141B4A">
        <w:rPr>
          <w:rFonts w:ascii="Times New Roman" w:hAnsi="Times New Roman"/>
          <w:sz w:val="24"/>
          <w:szCs w:val="28"/>
        </w:rPr>
        <w:t xml:space="preserve">, </w:t>
      </w:r>
      <w:r w:rsidR="007122E6">
        <w:rPr>
          <w:rFonts w:ascii="Times New Roman" w:hAnsi="Times New Roman"/>
          <w:sz w:val="24"/>
          <w:szCs w:val="28"/>
        </w:rPr>
        <w:t xml:space="preserve">research has shown that </w:t>
      </w:r>
      <w:r w:rsidR="00141B4A">
        <w:rPr>
          <w:rFonts w:ascii="Times New Roman" w:hAnsi="Times New Roman"/>
          <w:sz w:val="24"/>
          <w:szCs w:val="28"/>
        </w:rPr>
        <w:t>stressful</w:t>
      </w:r>
      <w:r w:rsidR="007122E6">
        <w:rPr>
          <w:rFonts w:ascii="Times New Roman" w:hAnsi="Times New Roman"/>
          <w:sz w:val="24"/>
          <w:szCs w:val="28"/>
        </w:rPr>
        <w:t xml:space="preserve"> life events are associated with changes in personality</w:t>
      </w:r>
      <w:r w:rsidR="00141B4A">
        <w:rPr>
          <w:rFonts w:ascii="Times New Roman" w:hAnsi="Times New Roman"/>
          <w:sz w:val="24"/>
          <w:szCs w:val="28"/>
        </w:rPr>
        <w:t xml:space="preserve"> (e.g.,</w:t>
      </w:r>
      <w:r w:rsidR="005024B6">
        <w:rPr>
          <w:rFonts w:ascii="Times New Roman" w:hAnsi="Times New Roman"/>
          <w:sz w:val="24"/>
          <w:szCs w:val="28"/>
        </w:rPr>
        <w:t xml:space="preserve"> increased neuroticism;</w:t>
      </w:r>
      <w:r w:rsidR="00141B4A">
        <w:rPr>
          <w:rFonts w:ascii="Times New Roman" w:hAnsi="Times New Roman"/>
          <w:sz w:val="24"/>
          <w:szCs w:val="28"/>
        </w:rPr>
        <w:t xml:space="preserve"> </w:t>
      </w:r>
      <w:proofErr w:type="spellStart"/>
      <w:r w:rsidR="00B85965">
        <w:rPr>
          <w:rFonts w:ascii="Times New Roman" w:hAnsi="Times New Roman"/>
          <w:sz w:val="24"/>
          <w:szCs w:val="28"/>
        </w:rPr>
        <w:t>Riese</w:t>
      </w:r>
      <w:proofErr w:type="spellEnd"/>
      <w:r w:rsidR="00B85965">
        <w:rPr>
          <w:rFonts w:ascii="Times New Roman" w:hAnsi="Times New Roman"/>
          <w:sz w:val="24"/>
          <w:szCs w:val="28"/>
        </w:rPr>
        <w:t xml:space="preserve"> et al., 2014).</w:t>
      </w:r>
      <w:r w:rsidR="00CE01EA">
        <w:rPr>
          <w:rFonts w:ascii="Times New Roman" w:hAnsi="Times New Roman"/>
          <w:sz w:val="24"/>
          <w:szCs w:val="28"/>
        </w:rPr>
        <w:t xml:space="preserve"> </w:t>
      </w:r>
      <w:bookmarkStart w:id="7" w:name="_Hlk134798879"/>
      <w:r w:rsidR="00CE01EA">
        <w:rPr>
          <w:rFonts w:ascii="Times New Roman" w:hAnsi="Times New Roman"/>
          <w:sz w:val="24"/>
          <w:szCs w:val="28"/>
        </w:rPr>
        <w:t>However, it should be acknowledged that we are not focusing on the potential directional effect of perceived ostracism on possible personality change in the present study.</w:t>
      </w:r>
      <w:bookmarkEnd w:id="7"/>
    </w:p>
    <w:bookmarkEnd w:id="6"/>
    <w:p w14:paraId="34B281CC" w14:textId="77777777" w:rsidR="00E5265A" w:rsidRDefault="00E5265A" w:rsidP="00E5265A">
      <w:pPr>
        <w:spacing w:line="480" w:lineRule="auto"/>
        <w:rPr>
          <w:rFonts w:ascii="Times New Roman" w:hAnsi="Times New Roman"/>
          <w:sz w:val="24"/>
          <w:szCs w:val="28"/>
        </w:rPr>
      </w:pPr>
      <w:r>
        <w:rPr>
          <w:rFonts w:ascii="Times New Roman" w:hAnsi="Times New Roman"/>
          <w:b/>
          <w:sz w:val="24"/>
          <w:szCs w:val="28"/>
        </w:rPr>
        <w:t>1.3 The present study</w:t>
      </w:r>
    </w:p>
    <w:p w14:paraId="3F2A5011" w14:textId="47C7D2AC" w:rsidR="00E5265A" w:rsidRDefault="00E5265A" w:rsidP="00E5265A">
      <w:pPr>
        <w:spacing w:line="480" w:lineRule="auto"/>
        <w:ind w:firstLine="720"/>
        <w:jc w:val="both"/>
        <w:rPr>
          <w:rFonts w:ascii="Times New Roman" w:hAnsi="Times New Roman"/>
          <w:sz w:val="24"/>
          <w:szCs w:val="28"/>
        </w:rPr>
      </w:pPr>
      <w:r>
        <w:rPr>
          <w:rFonts w:ascii="Times New Roman" w:hAnsi="Times New Roman"/>
          <w:sz w:val="24"/>
          <w:szCs w:val="28"/>
        </w:rPr>
        <w:t>T</w:t>
      </w:r>
      <w:r w:rsidRPr="000813BA">
        <w:rPr>
          <w:rFonts w:ascii="Times New Roman" w:hAnsi="Times New Roman"/>
          <w:sz w:val="24"/>
          <w:szCs w:val="28"/>
        </w:rPr>
        <w:t>he aim</w:t>
      </w:r>
      <w:r>
        <w:rPr>
          <w:rFonts w:ascii="Times New Roman" w:hAnsi="Times New Roman"/>
          <w:sz w:val="24"/>
          <w:szCs w:val="28"/>
        </w:rPr>
        <w:t xml:space="preserve"> of the present exploratory study</w:t>
      </w:r>
      <w:r w:rsidRPr="000813BA">
        <w:rPr>
          <w:rFonts w:ascii="Times New Roman" w:hAnsi="Times New Roman"/>
          <w:sz w:val="24"/>
          <w:szCs w:val="28"/>
        </w:rPr>
        <w:t xml:space="preserve"> was to examine if differ</w:t>
      </w:r>
      <w:r>
        <w:rPr>
          <w:rFonts w:ascii="Times New Roman" w:hAnsi="Times New Roman"/>
          <w:sz w:val="24"/>
          <w:szCs w:val="28"/>
        </w:rPr>
        <w:t>ent</w:t>
      </w:r>
      <w:r w:rsidRPr="000813BA">
        <w:rPr>
          <w:rFonts w:ascii="Times New Roman" w:hAnsi="Times New Roman"/>
          <w:sz w:val="24"/>
          <w:szCs w:val="28"/>
        </w:rPr>
        <w:t xml:space="preserve"> </w:t>
      </w:r>
      <w:r>
        <w:rPr>
          <w:rFonts w:ascii="Times New Roman" w:hAnsi="Times New Roman"/>
          <w:sz w:val="24"/>
          <w:szCs w:val="28"/>
        </w:rPr>
        <w:t>personality</w:t>
      </w:r>
      <w:r w:rsidRPr="000813BA">
        <w:rPr>
          <w:rFonts w:ascii="Times New Roman" w:hAnsi="Times New Roman"/>
          <w:sz w:val="24"/>
          <w:szCs w:val="28"/>
        </w:rPr>
        <w:t xml:space="preserve"> </w:t>
      </w:r>
      <w:r>
        <w:rPr>
          <w:rFonts w:ascii="Times New Roman" w:hAnsi="Times New Roman"/>
          <w:sz w:val="24"/>
          <w:szCs w:val="28"/>
        </w:rPr>
        <w:t xml:space="preserve">profiles </w:t>
      </w:r>
      <w:r w:rsidRPr="000813BA">
        <w:rPr>
          <w:rFonts w:ascii="Times New Roman" w:hAnsi="Times New Roman"/>
          <w:sz w:val="24"/>
          <w:szCs w:val="28"/>
        </w:rPr>
        <w:t xml:space="preserve">could meaningfully discriminate levels of self-reported </w:t>
      </w:r>
      <w:r>
        <w:rPr>
          <w:rFonts w:ascii="Times New Roman" w:hAnsi="Times New Roman"/>
          <w:sz w:val="24"/>
          <w:szCs w:val="28"/>
        </w:rPr>
        <w:t>perceived ostracism. To achieve this aim, t</w:t>
      </w:r>
      <w:r w:rsidRPr="000813BA">
        <w:rPr>
          <w:rFonts w:ascii="Times New Roman" w:hAnsi="Times New Roman"/>
          <w:sz w:val="24"/>
          <w:szCs w:val="28"/>
        </w:rPr>
        <w:t xml:space="preserve">he </w:t>
      </w:r>
      <w:r>
        <w:rPr>
          <w:rFonts w:ascii="Times New Roman" w:hAnsi="Times New Roman"/>
          <w:sz w:val="24"/>
          <w:szCs w:val="28"/>
        </w:rPr>
        <w:t>current</w:t>
      </w:r>
      <w:r w:rsidRPr="000813BA">
        <w:rPr>
          <w:rFonts w:ascii="Times New Roman" w:hAnsi="Times New Roman"/>
          <w:sz w:val="24"/>
          <w:szCs w:val="28"/>
        </w:rPr>
        <w:t xml:space="preserve"> study focused on a latent class analysis </w:t>
      </w:r>
      <w:r>
        <w:rPr>
          <w:rFonts w:ascii="Times New Roman" w:hAnsi="Times New Roman"/>
          <w:sz w:val="24"/>
          <w:szCs w:val="28"/>
        </w:rPr>
        <w:t xml:space="preserve">(LCA) approach to identify potential sub-groups (classes) of the big five personality traits (Soto &amp; John, 2017) within a sample </w:t>
      </w:r>
      <w:r w:rsidR="00783E46">
        <w:rPr>
          <w:rFonts w:ascii="Times New Roman" w:hAnsi="Times New Roman"/>
          <w:sz w:val="24"/>
          <w:szCs w:val="28"/>
        </w:rPr>
        <w:t>and explore how these are associated with</w:t>
      </w:r>
      <w:r>
        <w:rPr>
          <w:rFonts w:ascii="Times New Roman" w:hAnsi="Times New Roman"/>
          <w:sz w:val="24"/>
          <w:szCs w:val="28"/>
        </w:rPr>
        <w:t xml:space="preserve"> perceived ostracism. </w:t>
      </w:r>
      <w:r>
        <w:rPr>
          <w:rFonts w:ascii="Times New Roman" w:hAnsi="Times New Roman"/>
          <w:sz w:val="24"/>
          <w:szCs w:val="24"/>
        </w:rPr>
        <w:t>LCA is advantageous compared to competing analytic methods</w:t>
      </w:r>
      <w:r w:rsidRPr="23B2AA07">
        <w:rPr>
          <w:rFonts w:ascii="Times New Roman" w:hAnsi="Times New Roman"/>
          <w:sz w:val="24"/>
          <w:szCs w:val="24"/>
        </w:rPr>
        <w:t xml:space="preserve"> when examining multidimensional constructs</w:t>
      </w:r>
      <w:r>
        <w:rPr>
          <w:rFonts w:ascii="Times New Roman" w:hAnsi="Times New Roman"/>
          <w:sz w:val="24"/>
          <w:szCs w:val="24"/>
        </w:rPr>
        <w:t xml:space="preserve"> like personality traits </w:t>
      </w:r>
      <w:r w:rsidRPr="23B2AA07">
        <w:rPr>
          <w:rFonts w:ascii="Times New Roman" w:hAnsi="Times New Roman"/>
          <w:sz w:val="24"/>
          <w:szCs w:val="24"/>
        </w:rPr>
        <w:t xml:space="preserve">and </w:t>
      </w:r>
      <w:r>
        <w:rPr>
          <w:rFonts w:ascii="Times New Roman" w:hAnsi="Times New Roman"/>
          <w:sz w:val="24"/>
          <w:szCs w:val="24"/>
        </w:rPr>
        <w:t xml:space="preserve">observing </w:t>
      </w:r>
      <w:r w:rsidRPr="23B2AA07">
        <w:rPr>
          <w:rFonts w:ascii="Times New Roman" w:hAnsi="Times New Roman"/>
          <w:sz w:val="24"/>
          <w:szCs w:val="24"/>
        </w:rPr>
        <w:t>their effects on an o</w:t>
      </w:r>
      <w:r>
        <w:rPr>
          <w:rFonts w:ascii="Times New Roman" w:hAnsi="Times New Roman"/>
          <w:sz w:val="24"/>
          <w:szCs w:val="24"/>
        </w:rPr>
        <w:t>utcome variable such as perceived ostracism (see Lanza &amp; Rhoades, 2013).</w:t>
      </w:r>
      <w:r>
        <w:rPr>
          <w:rFonts w:ascii="Times New Roman" w:hAnsi="Times New Roman"/>
          <w:sz w:val="24"/>
          <w:szCs w:val="28"/>
        </w:rPr>
        <w:t xml:space="preserve"> Further, d</w:t>
      </w:r>
      <w:r w:rsidRPr="00DD21A5">
        <w:rPr>
          <w:rFonts w:ascii="Times New Roman" w:hAnsi="Times New Roman"/>
          <w:sz w:val="24"/>
          <w:szCs w:val="28"/>
        </w:rPr>
        <w:t>iscrete patte</w:t>
      </w:r>
      <w:r>
        <w:rPr>
          <w:rFonts w:ascii="Times New Roman" w:hAnsi="Times New Roman"/>
          <w:sz w:val="24"/>
          <w:szCs w:val="28"/>
        </w:rPr>
        <w:t>r</w:t>
      </w:r>
      <w:r w:rsidRPr="00DD21A5">
        <w:rPr>
          <w:rFonts w:ascii="Times New Roman" w:hAnsi="Times New Roman"/>
          <w:sz w:val="24"/>
          <w:szCs w:val="28"/>
        </w:rPr>
        <w:t xml:space="preserve">ns of responses are assumed to be </w:t>
      </w:r>
      <w:r w:rsidRPr="00DD21A5">
        <w:rPr>
          <w:rFonts w:ascii="Times New Roman" w:hAnsi="Times New Roman"/>
          <w:i/>
          <w:iCs/>
          <w:sz w:val="24"/>
          <w:szCs w:val="28"/>
        </w:rPr>
        <w:t>more meaningful</w:t>
      </w:r>
      <w:r w:rsidRPr="00DD21A5">
        <w:rPr>
          <w:rFonts w:ascii="Times New Roman" w:hAnsi="Times New Roman"/>
          <w:sz w:val="24"/>
          <w:szCs w:val="28"/>
        </w:rPr>
        <w:t xml:space="preserve"> than aggregated response scores to specific variables, especially when investigating higher</w:t>
      </w:r>
      <w:r>
        <w:rPr>
          <w:rFonts w:ascii="Times New Roman" w:hAnsi="Times New Roman"/>
          <w:sz w:val="24"/>
          <w:szCs w:val="28"/>
        </w:rPr>
        <w:t>-</w:t>
      </w:r>
      <w:r w:rsidRPr="00DD21A5">
        <w:rPr>
          <w:rFonts w:ascii="Times New Roman" w:hAnsi="Times New Roman"/>
          <w:sz w:val="24"/>
          <w:szCs w:val="28"/>
        </w:rPr>
        <w:lastRenderedPageBreak/>
        <w:t>order relationships.</w:t>
      </w:r>
      <w:r>
        <w:rPr>
          <w:rFonts w:ascii="Times New Roman" w:hAnsi="Times New Roman"/>
          <w:sz w:val="24"/>
          <w:szCs w:val="28"/>
        </w:rPr>
        <w:t xml:space="preserve"> Put another way, a strength of the </w:t>
      </w:r>
      <w:r>
        <w:rPr>
          <w:rFonts w:ascii="Times New Roman" w:hAnsi="Times New Roman"/>
          <w:sz w:val="24"/>
          <w:szCs w:val="24"/>
          <w:lang w:val="en-US"/>
        </w:rPr>
        <w:t xml:space="preserve">LCA approach for the present study </w:t>
      </w:r>
      <w:r w:rsidRPr="006B272A">
        <w:rPr>
          <w:rFonts w:ascii="Times New Roman" w:hAnsi="Times New Roman"/>
          <w:sz w:val="24"/>
          <w:szCs w:val="24"/>
          <w:lang w:val="en-US"/>
        </w:rPr>
        <w:t xml:space="preserve">is </w:t>
      </w:r>
      <w:r>
        <w:rPr>
          <w:rFonts w:ascii="Times New Roman" w:hAnsi="Times New Roman"/>
          <w:sz w:val="24"/>
          <w:szCs w:val="24"/>
          <w:lang w:val="en-US"/>
        </w:rPr>
        <w:t xml:space="preserve">that it is </w:t>
      </w:r>
      <w:r w:rsidRPr="006B272A">
        <w:rPr>
          <w:rFonts w:ascii="Times New Roman" w:hAnsi="Times New Roman"/>
          <w:sz w:val="24"/>
          <w:szCs w:val="24"/>
          <w:lang w:val="en-US"/>
        </w:rPr>
        <w:t xml:space="preserve">a </w:t>
      </w:r>
      <w:r>
        <w:rPr>
          <w:rFonts w:ascii="Times New Roman" w:hAnsi="Times New Roman"/>
          <w:sz w:val="24"/>
          <w:szCs w:val="24"/>
          <w:lang w:val="en-US"/>
        </w:rPr>
        <w:t xml:space="preserve">more </w:t>
      </w:r>
      <w:r w:rsidRPr="006B272A">
        <w:rPr>
          <w:rFonts w:ascii="Times New Roman" w:hAnsi="Times New Roman"/>
          <w:sz w:val="24"/>
          <w:szCs w:val="24"/>
          <w:lang w:val="en-US"/>
        </w:rPr>
        <w:t xml:space="preserve">person-centered statistical </w:t>
      </w:r>
      <w:r>
        <w:rPr>
          <w:rFonts w:ascii="Times New Roman" w:hAnsi="Times New Roman"/>
          <w:sz w:val="24"/>
          <w:szCs w:val="24"/>
          <w:lang w:val="en-US"/>
        </w:rPr>
        <w:t>metho</w:t>
      </w:r>
      <w:r w:rsidR="00F519C5">
        <w:rPr>
          <w:rFonts w:ascii="Times New Roman" w:hAnsi="Times New Roman"/>
          <w:sz w:val="24"/>
          <w:szCs w:val="24"/>
          <w:lang w:val="en-US"/>
        </w:rPr>
        <w:t>d</w:t>
      </w:r>
      <w:r>
        <w:rPr>
          <w:rFonts w:ascii="Times New Roman" w:hAnsi="Times New Roman"/>
          <w:sz w:val="24"/>
          <w:szCs w:val="24"/>
          <w:lang w:val="en-US"/>
        </w:rPr>
        <w:t xml:space="preserve"> </w:t>
      </w:r>
      <w:r w:rsidRPr="006B272A">
        <w:rPr>
          <w:rFonts w:ascii="Times New Roman" w:hAnsi="Times New Roman"/>
          <w:sz w:val="24"/>
          <w:szCs w:val="24"/>
          <w:lang w:val="en-US"/>
        </w:rPr>
        <w:t xml:space="preserve">that can help identify subgroups of individuals who share common </w:t>
      </w:r>
      <w:r>
        <w:rPr>
          <w:rFonts w:ascii="Times New Roman" w:hAnsi="Times New Roman"/>
          <w:sz w:val="24"/>
          <w:szCs w:val="24"/>
          <w:lang w:val="en-US"/>
        </w:rPr>
        <w:t xml:space="preserve">personality </w:t>
      </w:r>
      <w:r w:rsidRPr="006B272A">
        <w:rPr>
          <w:rFonts w:ascii="Times New Roman" w:hAnsi="Times New Roman"/>
          <w:sz w:val="24"/>
          <w:szCs w:val="24"/>
          <w:lang w:val="en-US"/>
        </w:rPr>
        <w:t>characteristics (</w:t>
      </w:r>
      <w:proofErr w:type="spellStart"/>
      <w:r w:rsidRPr="006B272A">
        <w:rPr>
          <w:rFonts w:ascii="Times New Roman" w:hAnsi="Times New Roman"/>
          <w:sz w:val="24"/>
          <w:szCs w:val="24"/>
          <w:lang w:val="en-US"/>
        </w:rPr>
        <w:t>Djelantik</w:t>
      </w:r>
      <w:proofErr w:type="spellEnd"/>
      <w:r>
        <w:rPr>
          <w:rFonts w:ascii="Times New Roman" w:hAnsi="Times New Roman"/>
          <w:sz w:val="24"/>
          <w:szCs w:val="24"/>
          <w:lang w:val="en-US"/>
        </w:rPr>
        <w:t xml:space="preserve"> et al., </w:t>
      </w:r>
      <w:r w:rsidRPr="006B272A">
        <w:rPr>
          <w:rFonts w:ascii="Times New Roman" w:hAnsi="Times New Roman"/>
          <w:sz w:val="24"/>
          <w:szCs w:val="24"/>
          <w:lang w:val="en-US"/>
        </w:rPr>
        <w:t>2017)</w:t>
      </w:r>
      <w:r>
        <w:rPr>
          <w:rFonts w:ascii="Times New Roman" w:hAnsi="Times New Roman"/>
          <w:sz w:val="24"/>
          <w:szCs w:val="24"/>
          <w:lang w:val="en-US"/>
        </w:rPr>
        <w:t>.</w:t>
      </w:r>
      <w:r>
        <w:rPr>
          <w:rFonts w:ascii="Times New Roman" w:hAnsi="Times New Roman"/>
          <w:sz w:val="24"/>
          <w:szCs w:val="28"/>
        </w:rPr>
        <w:t xml:space="preserve"> The </w:t>
      </w:r>
      <w:r w:rsidRPr="00D13F59">
        <w:rPr>
          <w:rFonts w:ascii="Times New Roman" w:hAnsi="Times New Roman"/>
          <w:noProof/>
          <w:sz w:val="24"/>
          <w:szCs w:val="34"/>
        </w:rPr>
        <w:t>five personality dimensions</w:t>
      </w:r>
      <w:r>
        <w:rPr>
          <w:rFonts w:ascii="Times New Roman" w:hAnsi="Times New Roman"/>
          <w:noProof/>
          <w:sz w:val="24"/>
          <w:szCs w:val="34"/>
        </w:rPr>
        <w:t xml:space="preserve"> measured are as follows (Soto &amp; John, 2017)</w:t>
      </w:r>
      <w:r w:rsidRPr="00D13F59">
        <w:rPr>
          <w:rFonts w:ascii="Times New Roman" w:hAnsi="Times New Roman"/>
          <w:noProof/>
          <w:sz w:val="24"/>
          <w:szCs w:val="34"/>
        </w:rPr>
        <w:t xml:space="preserve">: </w:t>
      </w:r>
      <w:r w:rsidRPr="00D13F59">
        <w:rPr>
          <w:rFonts w:ascii="Times New Roman" w:hAnsi="Times New Roman"/>
          <w:i/>
          <w:noProof/>
          <w:sz w:val="24"/>
          <w:szCs w:val="34"/>
        </w:rPr>
        <w:t>open-mindedness</w:t>
      </w:r>
      <w:r w:rsidRPr="00D13F59">
        <w:rPr>
          <w:rFonts w:ascii="Times New Roman" w:hAnsi="Times New Roman"/>
          <w:noProof/>
          <w:sz w:val="24"/>
          <w:szCs w:val="34"/>
        </w:rPr>
        <w:t xml:space="preserve"> (referring to a ten</w:t>
      </w:r>
      <w:r w:rsidRPr="00463459">
        <w:rPr>
          <w:rFonts w:ascii="Times New Roman" w:hAnsi="Times New Roman"/>
          <w:noProof/>
          <w:sz w:val="24"/>
          <w:szCs w:val="34"/>
        </w:rPr>
        <w:t xml:space="preserve">dency to be curious and sensitive), </w:t>
      </w:r>
      <w:r w:rsidRPr="00463459">
        <w:rPr>
          <w:rFonts w:ascii="Times New Roman" w:hAnsi="Times New Roman"/>
          <w:i/>
          <w:noProof/>
          <w:sz w:val="24"/>
          <w:szCs w:val="34"/>
        </w:rPr>
        <w:t>conscientiousness</w:t>
      </w:r>
      <w:r w:rsidRPr="00463459">
        <w:rPr>
          <w:rFonts w:ascii="Times New Roman" w:hAnsi="Times New Roman"/>
          <w:noProof/>
          <w:sz w:val="24"/>
          <w:szCs w:val="34"/>
        </w:rPr>
        <w:t xml:space="preserve"> (referring to a tendency to be persistent, organized, and achievement</w:t>
      </w:r>
      <w:r w:rsidRPr="005F2464">
        <w:rPr>
          <w:rFonts w:ascii="Times New Roman" w:hAnsi="Times New Roman"/>
          <w:noProof/>
          <w:sz w:val="24"/>
          <w:szCs w:val="34"/>
        </w:rPr>
        <w:t>-</w:t>
      </w:r>
      <w:r w:rsidRPr="00D13F59">
        <w:rPr>
          <w:rFonts w:ascii="Times New Roman" w:hAnsi="Times New Roman"/>
          <w:noProof/>
          <w:sz w:val="24"/>
          <w:szCs w:val="34"/>
        </w:rPr>
        <w:t xml:space="preserve">oriented), </w:t>
      </w:r>
      <w:r w:rsidRPr="00D13F59">
        <w:rPr>
          <w:rFonts w:ascii="Times New Roman" w:hAnsi="Times New Roman"/>
          <w:i/>
          <w:noProof/>
          <w:sz w:val="24"/>
          <w:szCs w:val="34"/>
        </w:rPr>
        <w:t>extraversion</w:t>
      </w:r>
      <w:r w:rsidRPr="00463459">
        <w:rPr>
          <w:rFonts w:ascii="Times New Roman" w:hAnsi="Times New Roman"/>
          <w:noProof/>
          <w:sz w:val="24"/>
          <w:szCs w:val="34"/>
        </w:rPr>
        <w:t xml:space="preserve"> (referring to a tendency to be social and active), </w:t>
      </w:r>
      <w:r w:rsidRPr="00463459">
        <w:rPr>
          <w:rFonts w:ascii="Times New Roman" w:hAnsi="Times New Roman"/>
          <w:i/>
          <w:noProof/>
          <w:sz w:val="24"/>
          <w:szCs w:val="34"/>
        </w:rPr>
        <w:t>agreeableness</w:t>
      </w:r>
      <w:r w:rsidRPr="00463459">
        <w:rPr>
          <w:rFonts w:ascii="Times New Roman" w:hAnsi="Times New Roman"/>
          <w:noProof/>
          <w:sz w:val="24"/>
          <w:szCs w:val="34"/>
        </w:rPr>
        <w:t xml:space="preserve"> (referring to a tendency to be trustful, sympathetic, and cooperative)</w:t>
      </w:r>
      <w:r w:rsidRPr="00D13F59">
        <w:rPr>
          <w:rFonts w:ascii="Times New Roman" w:hAnsi="Times New Roman"/>
          <w:noProof/>
          <w:sz w:val="24"/>
          <w:szCs w:val="34"/>
        </w:rPr>
        <w:t xml:space="preserve">, and </w:t>
      </w:r>
      <w:r w:rsidRPr="00D13F59">
        <w:rPr>
          <w:rFonts w:ascii="Times New Roman" w:hAnsi="Times New Roman"/>
          <w:i/>
          <w:noProof/>
          <w:sz w:val="24"/>
          <w:szCs w:val="34"/>
        </w:rPr>
        <w:t>negative emotionality</w:t>
      </w:r>
      <w:r w:rsidRPr="00D13F59">
        <w:rPr>
          <w:rFonts w:ascii="Times New Roman" w:hAnsi="Times New Roman"/>
          <w:noProof/>
          <w:sz w:val="24"/>
          <w:szCs w:val="34"/>
        </w:rPr>
        <w:t xml:space="preserve"> (referring to a tendency to experience negative affect).</w:t>
      </w:r>
      <w:r>
        <w:rPr>
          <w:rFonts w:ascii="Times New Roman" w:hAnsi="Times New Roman"/>
          <w:sz w:val="24"/>
          <w:szCs w:val="34"/>
        </w:rPr>
        <w:t xml:space="preserve"> </w:t>
      </w:r>
      <w:r w:rsidRPr="000813BA">
        <w:rPr>
          <w:rFonts w:ascii="Times New Roman" w:hAnsi="Times New Roman"/>
          <w:sz w:val="24"/>
          <w:szCs w:val="28"/>
        </w:rPr>
        <w:t>More</w:t>
      </w:r>
      <w:r>
        <w:rPr>
          <w:rFonts w:ascii="Times New Roman" w:hAnsi="Times New Roman"/>
          <w:sz w:val="24"/>
          <w:szCs w:val="28"/>
        </w:rPr>
        <w:t xml:space="preserve">over, </w:t>
      </w:r>
      <w:r w:rsidRPr="000813BA">
        <w:rPr>
          <w:rFonts w:ascii="Times New Roman" w:hAnsi="Times New Roman"/>
          <w:sz w:val="24"/>
          <w:szCs w:val="28"/>
        </w:rPr>
        <w:t xml:space="preserve">the LCA examined these classes </w:t>
      </w:r>
      <w:r>
        <w:rPr>
          <w:rFonts w:ascii="Times New Roman" w:hAnsi="Times New Roman"/>
          <w:sz w:val="24"/>
          <w:szCs w:val="28"/>
        </w:rPr>
        <w:t>concerning</w:t>
      </w:r>
      <w:r w:rsidRPr="000813BA">
        <w:rPr>
          <w:rFonts w:ascii="Times New Roman" w:hAnsi="Times New Roman"/>
          <w:sz w:val="24"/>
          <w:szCs w:val="28"/>
        </w:rPr>
        <w:t xml:space="preserve"> levels of </w:t>
      </w:r>
      <w:r>
        <w:rPr>
          <w:rFonts w:ascii="Times New Roman" w:hAnsi="Times New Roman"/>
          <w:sz w:val="24"/>
          <w:szCs w:val="28"/>
        </w:rPr>
        <w:t>perceived ostracism</w:t>
      </w:r>
      <w:r w:rsidRPr="000813BA">
        <w:rPr>
          <w:rFonts w:ascii="Times New Roman" w:hAnsi="Times New Roman"/>
          <w:sz w:val="24"/>
          <w:szCs w:val="28"/>
        </w:rPr>
        <w:t xml:space="preserve">. </w:t>
      </w:r>
    </w:p>
    <w:p w14:paraId="554E77AA" w14:textId="79C86A65" w:rsidR="00E5265A" w:rsidRPr="000C1FCE" w:rsidRDefault="00E5265A" w:rsidP="00E5265A">
      <w:pPr>
        <w:spacing w:line="480" w:lineRule="auto"/>
        <w:ind w:firstLine="720"/>
        <w:jc w:val="both"/>
        <w:rPr>
          <w:rFonts w:ascii="Times New Roman" w:hAnsi="Times New Roman"/>
          <w:sz w:val="24"/>
          <w:szCs w:val="28"/>
        </w:rPr>
      </w:pPr>
      <w:bookmarkStart w:id="8" w:name="_Hlk134800475"/>
      <w:r>
        <w:rPr>
          <w:rFonts w:ascii="Times New Roman" w:hAnsi="Times New Roman"/>
          <w:sz w:val="24"/>
          <w:szCs w:val="28"/>
        </w:rPr>
        <w:t xml:space="preserve">We focus on </w:t>
      </w:r>
      <w:r w:rsidRPr="00DD21A5">
        <w:rPr>
          <w:rFonts w:ascii="Times New Roman" w:hAnsi="Times New Roman"/>
          <w:i/>
          <w:iCs/>
          <w:sz w:val="24"/>
          <w:szCs w:val="28"/>
        </w:rPr>
        <w:t>perceived</w:t>
      </w:r>
      <w:r>
        <w:rPr>
          <w:rFonts w:ascii="Times New Roman" w:hAnsi="Times New Roman"/>
          <w:sz w:val="24"/>
          <w:szCs w:val="28"/>
        </w:rPr>
        <w:t xml:space="preserve"> ostracism as opposed to </w:t>
      </w:r>
      <w:r w:rsidRPr="002B5EB9">
        <w:rPr>
          <w:rFonts w:ascii="Times New Roman" w:hAnsi="Times New Roman"/>
          <w:i/>
          <w:iCs/>
          <w:sz w:val="24"/>
          <w:szCs w:val="28"/>
        </w:rPr>
        <w:t>actual</w:t>
      </w:r>
      <w:r>
        <w:rPr>
          <w:rFonts w:ascii="Times New Roman" w:hAnsi="Times New Roman"/>
          <w:sz w:val="24"/>
          <w:szCs w:val="28"/>
        </w:rPr>
        <w:t xml:space="preserve"> ostracism</w:t>
      </w:r>
      <w:r w:rsidR="00D7157B">
        <w:rPr>
          <w:rFonts w:ascii="Times New Roman" w:hAnsi="Times New Roman"/>
          <w:sz w:val="24"/>
          <w:szCs w:val="28"/>
        </w:rPr>
        <w:t xml:space="preserve"> over the longer-term (i.e., over a six month timeframe)</w:t>
      </w:r>
      <w:r>
        <w:rPr>
          <w:rFonts w:ascii="Times New Roman" w:hAnsi="Times New Roman"/>
          <w:sz w:val="24"/>
          <w:szCs w:val="28"/>
        </w:rPr>
        <w:t xml:space="preserve">, </w:t>
      </w:r>
      <w:bookmarkEnd w:id="8"/>
      <w:r>
        <w:rPr>
          <w:rFonts w:ascii="Times New Roman" w:hAnsi="Times New Roman"/>
          <w:sz w:val="24"/>
          <w:szCs w:val="28"/>
        </w:rPr>
        <w:t xml:space="preserve">given that when a person is </w:t>
      </w:r>
      <w:r w:rsidR="00783E46">
        <w:rPr>
          <w:rFonts w:ascii="Times New Roman" w:hAnsi="Times New Roman"/>
          <w:sz w:val="24"/>
          <w:szCs w:val="28"/>
        </w:rPr>
        <w:t xml:space="preserve">objectively </w:t>
      </w:r>
      <w:r>
        <w:rPr>
          <w:rFonts w:ascii="Times New Roman" w:hAnsi="Times New Roman"/>
          <w:sz w:val="24"/>
          <w:szCs w:val="28"/>
        </w:rPr>
        <w:t xml:space="preserve">ignored, they may not </w:t>
      </w:r>
      <w:r w:rsidR="00783E46">
        <w:rPr>
          <w:rFonts w:ascii="Times New Roman" w:hAnsi="Times New Roman"/>
          <w:sz w:val="24"/>
          <w:szCs w:val="28"/>
        </w:rPr>
        <w:t>interpret</w:t>
      </w:r>
      <w:r>
        <w:rPr>
          <w:rFonts w:ascii="Times New Roman" w:hAnsi="Times New Roman"/>
          <w:sz w:val="24"/>
          <w:szCs w:val="28"/>
        </w:rPr>
        <w:t xml:space="preserve"> the event as being ostracism and vice versa. </w:t>
      </w:r>
      <w:bookmarkStart w:id="9" w:name="_Hlk134620469"/>
      <w:r w:rsidRPr="000813BA">
        <w:rPr>
          <w:rFonts w:ascii="Times New Roman" w:hAnsi="Times New Roman"/>
          <w:sz w:val="24"/>
          <w:szCs w:val="28"/>
        </w:rPr>
        <w:t xml:space="preserve">To the best of our knowledge, the present study is the first to explore classes or subgroups of </w:t>
      </w:r>
      <w:r>
        <w:rPr>
          <w:rFonts w:ascii="Times New Roman" w:hAnsi="Times New Roman"/>
          <w:sz w:val="24"/>
          <w:szCs w:val="28"/>
        </w:rPr>
        <w:t xml:space="preserve">personality </w:t>
      </w:r>
      <w:r w:rsidR="004916ED">
        <w:rPr>
          <w:rFonts w:ascii="Times New Roman" w:hAnsi="Times New Roman"/>
          <w:sz w:val="24"/>
          <w:szCs w:val="28"/>
        </w:rPr>
        <w:t>and how these are</w:t>
      </w:r>
      <w:r w:rsidR="00667375">
        <w:rPr>
          <w:rFonts w:ascii="Times New Roman" w:hAnsi="Times New Roman"/>
          <w:sz w:val="24"/>
          <w:szCs w:val="28"/>
        </w:rPr>
        <w:t xml:space="preserve"> associated with the</w:t>
      </w:r>
      <w:r>
        <w:rPr>
          <w:rFonts w:ascii="Times New Roman" w:hAnsi="Times New Roman"/>
          <w:sz w:val="24"/>
          <w:szCs w:val="28"/>
        </w:rPr>
        <w:t xml:space="preserve"> perception of </w:t>
      </w:r>
      <w:r>
        <w:rPr>
          <w:rFonts w:ascii="Times New Roman" w:hAnsi="Times New Roman"/>
          <w:sz w:val="24"/>
          <w:szCs w:val="24"/>
        </w:rPr>
        <w:t>ostracism</w:t>
      </w:r>
      <w:r>
        <w:rPr>
          <w:rFonts w:ascii="Times New Roman" w:hAnsi="Times New Roman"/>
          <w:sz w:val="24"/>
          <w:szCs w:val="28"/>
        </w:rPr>
        <w:t xml:space="preserve">. </w:t>
      </w:r>
      <w:bookmarkEnd w:id="9"/>
      <w:r>
        <w:rPr>
          <w:rFonts w:ascii="Times New Roman" w:hAnsi="Times New Roman"/>
          <w:sz w:val="24"/>
          <w:szCs w:val="28"/>
        </w:rPr>
        <w:t xml:space="preserve">As Riva et al. (2014) suggested negative emotionality as a key antecedent of </w:t>
      </w:r>
      <w:r w:rsidR="00251AE5">
        <w:rPr>
          <w:rFonts w:ascii="Times New Roman" w:hAnsi="Times New Roman"/>
          <w:sz w:val="24"/>
          <w:szCs w:val="28"/>
        </w:rPr>
        <w:t>perceived</w:t>
      </w:r>
      <w:r w:rsidR="000F6066">
        <w:rPr>
          <w:rFonts w:ascii="Times New Roman" w:hAnsi="Times New Roman"/>
          <w:sz w:val="24"/>
          <w:szCs w:val="28"/>
        </w:rPr>
        <w:t xml:space="preserve"> </w:t>
      </w:r>
      <w:r>
        <w:rPr>
          <w:rFonts w:ascii="Times New Roman" w:hAnsi="Times New Roman"/>
          <w:sz w:val="24"/>
          <w:szCs w:val="24"/>
        </w:rPr>
        <w:t>ostracism</w:t>
      </w:r>
      <w:r>
        <w:rPr>
          <w:rFonts w:ascii="Times New Roman" w:hAnsi="Times New Roman"/>
          <w:sz w:val="24"/>
          <w:szCs w:val="28"/>
        </w:rPr>
        <w:t xml:space="preserve">, we predicted that the classes observed would be differentiated based on high (vs) low levels of this trait. </w:t>
      </w:r>
      <w:bookmarkStart w:id="10" w:name="_Hlk116904179"/>
      <w:r>
        <w:rPr>
          <w:rFonts w:ascii="Times New Roman" w:hAnsi="Times New Roman"/>
          <w:sz w:val="24"/>
          <w:szCs w:val="28"/>
        </w:rPr>
        <w:t xml:space="preserve">Moreover, as </w:t>
      </w:r>
      <w:proofErr w:type="spellStart"/>
      <w:r w:rsidRPr="00766A9D">
        <w:rPr>
          <w:rFonts w:ascii="Times New Roman" w:hAnsi="Times New Roman"/>
          <w:sz w:val="24"/>
          <w:szCs w:val="28"/>
        </w:rPr>
        <w:t>Buecker</w:t>
      </w:r>
      <w:proofErr w:type="spellEnd"/>
      <w:r>
        <w:rPr>
          <w:rFonts w:ascii="Times New Roman" w:hAnsi="Times New Roman"/>
          <w:sz w:val="24"/>
          <w:szCs w:val="28"/>
        </w:rPr>
        <w:t xml:space="preserve"> et al. (2020) found negative emotionality and extraversion to be strong predictors of a related concept - loneliness - we expected extraversion also to be a key distinguishing factor in forming the latent classes. </w:t>
      </w:r>
      <w:bookmarkEnd w:id="10"/>
      <w:r>
        <w:rPr>
          <w:rFonts w:ascii="Times New Roman" w:hAnsi="Times New Roman"/>
          <w:sz w:val="24"/>
          <w:szCs w:val="28"/>
        </w:rPr>
        <w:t xml:space="preserve">Finally, as low levels of agreeableness (i.e., disagreeable people) are likely to be the targets of ostracism (e.g., </w:t>
      </w:r>
      <w:proofErr w:type="spellStart"/>
      <w:r>
        <w:rPr>
          <w:rFonts w:ascii="Times New Roman" w:hAnsi="Times New Roman"/>
          <w:sz w:val="24"/>
          <w:szCs w:val="28"/>
        </w:rPr>
        <w:t>Rudert</w:t>
      </w:r>
      <w:proofErr w:type="spellEnd"/>
      <w:r>
        <w:rPr>
          <w:rFonts w:ascii="Times New Roman" w:hAnsi="Times New Roman"/>
          <w:sz w:val="24"/>
          <w:szCs w:val="28"/>
        </w:rPr>
        <w:t xml:space="preserve">, Keller, et al., 2020), we expected that classes comprising high negative emotionality, low agreeableness, and low extraversion would </w:t>
      </w:r>
      <w:r w:rsidR="00407240">
        <w:rPr>
          <w:rFonts w:ascii="Times New Roman" w:hAnsi="Times New Roman"/>
          <w:sz w:val="24"/>
          <w:szCs w:val="28"/>
        </w:rPr>
        <w:t>be associated with</w:t>
      </w:r>
      <w:r>
        <w:rPr>
          <w:rFonts w:ascii="Times New Roman" w:hAnsi="Times New Roman"/>
          <w:sz w:val="24"/>
          <w:szCs w:val="28"/>
        </w:rPr>
        <w:t xml:space="preserve"> greater perceptions of ostracism (with the reverse of these traits predicting reduced perceptions of ostracism). </w:t>
      </w:r>
    </w:p>
    <w:p w14:paraId="3E518648" w14:textId="77777777" w:rsidR="00E5265A" w:rsidRPr="00E25216" w:rsidRDefault="00E5265A" w:rsidP="00E5265A">
      <w:pPr>
        <w:spacing w:line="480" w:lineRule="auto"/>
        <w:jc w:val="center"/>
        <w:rPr>
          <w:rFonts w:ascii="Times New Roman" w:hAnsi="Times New Roman"/>
          <w:b/>
          <w:sz w:val="24"/>
          <w:szCs w:val="34"/>
        </w:rPr>
      </w:pPr>
      <w:r>
        <w:rPr>
          <w:rFonts w:ascii="Times New Roman" w:hAnsi="Times New Roman"/>
          <w:b/>
          <w:sz w:val="24"/>
          <w:szCs w:val="34"/>
        </w:rPr>
        <w:t xml:space="preserve">2. </w:t>
      </w:r>
      <w:r w:rsidRPr="00E25216">
        <w:rPr>
          <w:rFonts w:ascii="Times New Roman" w:hAnsi="Times New Roman"/>
          <w:b/>
          <w:sz w:val="24"/>
          <w:szCs w:val="34"/>
        </w:rPr>
        <w:t>Method</w:t>
      </w:r>
    </w:p>
    <w:p w14:paraId="5899439C" w14:textId="77777777" w:rsidR="00E5265A" w:rsidRPr="00543FF9" w:rsidRDefault="00E5265A" w:rsidP="00E5265A">
      <w:pPr>
        <w:spacing w:line="480" w:lineRule="auto"/>
        <w:jc w:val="both"/>
        <w:rPr>
          <w:rFonts w:ascii="Times New Roman" w:hAnsi="Times New Roman"/>
          <w:b/>
          <w:sz w:val="24"/>
          <w:szCs w:val="34"/>
        </w:rPr>
      </w:pPr>
      <w:r>
        <w:rPr>
          <w:rFonts w:ascii="Times New Roman" w:hAnsi="Times New Roman"/>
          <w:b/>
          <w:sz w:val="24"/>
          <w:szCs w:val="34"/>
        </w:rPr>
        <w:lastRenderedPageBreak/>
        <w:t xml:space="preserve">2.1 </w:t>
      </w:r>
      <w:r w:rsidRPr="00543FF9">
        <w:rPr>
          <w:rFonts w:ascii="Times New Roman" w:hAnsi="Times New Roman"/>
          <w:b/>
          <w:sz w:val="24"/>
          <w:szCs w:val="34"/>
        </w:rPr>
        <w:t>Participants</w:t>
      </w:r>
    </w:p>
    <w:p w14:paraId="0AC38E25" w14:textId="2D0D6E3F" w:rsidR="00E5265A" w:rsidRDefault="00E5265A" w:rsidP="00E5265A">
      <w:pPr>
        <w:spacing w:line="480" w:lineRule="auto"/>
        <w:ind w:firstLine="720"/>
        <w:jc w:val="both"/>
        <w:rPr>
          <w:rFonts w:ascii="Times New Roman" w:hAnsi="Times New Roman"/>
          <w:sz w:val="24"/>
          <w:szCs w:val="34"/>
        </w:rPr>
      </w:pPr>
      <w:r>
        <w:rPr>
          <w:rFonts w:ascii="Times New Roman" w:hAnsi="Times New Roman"/>
          <w:sz w:val="24"/>
          <w:szCs w:val="34"/>
        </w:rPr>
        <w:t xml:space="preserve">Three hundred and </w:t>
      </w:r>
      <w:r w:rsidRPr="00D13F59">
        <w:rPr>
          <w:rFonts w:ascii="Times New Roman" w:hAnsi="Times New Roman"/>
          <w:noProof/>
          <w:sz w:val="24"/>
          <w:szCs w:val="34"/>
        </w:rPr>
        <w:t>ninety</w:t>
      </w:r>
      <w:r>
        <w:rPr>
          <w:rFonts w:ascii="Times New Roman" w:hAnsi="Times New Roman"/>
          <w:noProof/>
          <w:sz w:val="24"/>
          <w:szCs w:val="34"/>
        </w:rPr>
        <w:t>-</w:t>
      </w:r>
      <w:r w:rsidRPr="00D13F59">
        <w:rPr>
          <w:rFonts w:ascii="Times New Roman" w:hAnsi="Times New Roman"/>
          <w:noProof/>
          <w:sz w:val="24"/>
          <w:szCs w:val="34"/>
        </w:rPr>
        <w:t>five</w:t>
      </w:r>
      <w:r w:rsidRPr="00E25216">
        <w:rPr>
          <w:rFonts w:ascii="Times New Roman" w:hAnsi="Times New Roman"/>
          <w:sz w:val="24"/>
          <w:szCs w:val="34"/>
        </w:rPr>
        <w:t xml:space="preserve"> internet users</w:t>
      </w:r>
      <w:r w:rsidR="00765FC4">
        <w:rPr>
          <w:rStyle w:val="FootnoteReference"/>
          <w:rFonts w:ascii="Times New Roman" w:hAnsi="Times New Roman"/>
          <w:sz w:val="24"/>
          <w:szCs w:val="34"/>
        </w:rPr>
        <w:footnoteReference w:id="1"/>
      </w:r>
      <w:r>
        <w:rPr>
          <w:rFonts w:ascii="Times New Roman" w:hAnsi="Times New Roman"/>
          <w:sz w:val="24"/>
          <w:szCs w:val="34"/>
        </w:rPr>
        <w:t xml:space="preserve"> (291 female)</w:t>
      </w:r>
      <w:r w:rsidRPr="00E25216">
        <w:rPr>
          <w:rFonts w:ascii="Times New Roman" w:hAnsi="Times New Roman"/>
          <w:sz w:val="24"/>
          <w:szCs w:val="34"/>
        </w:rPr>
        <w:t xml:space="preserve"> were recruited using an online survey distributed through emails to Universities within the UK, websites, social media platforms, and Internet data collection sites designed for academic researchers (e.g., </w:t>
      </w:r>
      <w:hyperlink r:id="rId8" w:history="1">
        <w:r w:rsidRPr="00E25216">
          <w:rPr>
            <w:rFonts w:ascii="Times New Roman" w:hAnsi="Times New Roman"/>
            <w:color w:val="0000FF"/>
            <w:sz w:val="24"/>
            <w:szCs w:val="34"/>
            <w:u w:val="single"/>
          </w:rPr>
          <w:t>http://www.findparticipants.com</w:t>
        </w:r>
      </w:hyperlink>
      <w:r w:rsidRPr="00E25216">
        <w:rPr>
          <w:rFonts w:ascii="Times New Roman" w:hAnsi="Times New Roman"/>
          <w:sz w:val="24"/>
          <w:szCs w:val="34"/>
        </w:rPr>
        <w:t>).</w:t>
      </w:r>
      <w:r>
        <w:rPr>
          <w:rFonts w:ascii="Times New Roman" w:hAnsi="Times New Roman"/>
          <w:sz w:val="24"/>
          <w:szCs w:val="34"/>
        </w:rPr>
        <w:t xml:space="preserve"> </w:t>
      </w:r>
      <w:r w:rsidRPr="00E25216">
        <w:rPr>
          <w:rFonts w:ascii="Times New Roman" w:hAnsi="Times New Roman"/>
          <w:sz w:val="24"/>
          <w:szCs w:val="34"/>
        </w:rPr>
        <w:t>Most</w:t>
      </w:r>
      <w:r>
        <w:rPr>
          <w:rFonts w:ascii="Times New Roman" w:hAnsi="Times New Roman"/>
          <w:sz w:val="24"/>
          <w:szCs w:val="34"/>
        </w:rPr>
        <w:t xml:space="preserve"> participants </w:t>
      </w:r>
      <w:r w:rsidRPr="00D13F59">
        <w:rPr>
          <w:rFonts w:ascii="Times New Roman" w:hAnsi="Times New Roman"/>
          <w:noProof/>
          <w:sz w:val="24"/>
          <w:szCs w:val="34"/>
        </w:rPr>
        <w:t>were obtained</w:t>
      </w:r>
      <w:r>
        <w:rPr>
          <w:rFonts w:ascii="Times New Roman" w:hAnsi="Times New Roman"/>
          <w:sz w:val="24"/>
          <w:szCs w:val="34"/>
        </w:rPr>
        <w:t xml:space="preserve"> from online research platforms (35.7%) or academic institutions (29.4%).</w:t>
      </w:r>
      <w:r w:rsidRPr="00E25216">
        <w:rPr>
          <w:rFonts w:ascii="Times New Roman" w:hAnsi="Times New Roman"/>
          <w:sz w:val="24"/>
          <w:szCs w:val="34"/>
        </w:rPr>
        <w:t xml:space="preserve"> The parti</w:t>
      </w:r>
      <w:r>
        <w:rPr>
          <w:rFonts w:ascii="Times New Roman" w:hAnsi="Times New Roman"/>
          <w:sz w:val="24"/>
          <w:szCs w:val="34"/>
        </w:rPr>
        <w:t>cipants ranged between 18 and 71</w:t>
      </w:r>
      <w:r w:rsidRPr="00E25216">
        <w:rPr>
          <w:rFonts w:ascii="Times New Roman" w:hAnsi="Times New Roman"/>
          <w:sz w:val="24"/>
          <w:szCs w:val="34"/>
        </w:rPr>
        <w:t xml:space="preserve"> years of age (</w:t>
      </w:r>
      <w:r w:rsidRPr="00E25216">
        <w:rPr>
          <w:rFonts w:ascii="Times New Roman" w:hAnsi="Times New Roman"/>
          <w:i/>
          <w:sz w:val="24"/>
          <w:szCs w:val="34"/>
        </w:rPr>
        <w:t>M</w:t>
      </w:r>
      <w:r>
        <w:rPr>
          <w:rFonts w:ascii="Times New Roman" w:hAnsi="Times New Roman"/>
          <w:i/>
          <w:sz w:val="24"/>
          <w:szCs w:val="34"/>
        </w:rPr>
        <w:t xml:space="preserve"> </w:t>
      </w:r>
      <w:r w:rsidRPr="00E25216">
        <w:rPr>
          <w:rFonts w:ascii="Times New Roman" w:hAnsi="Times New Roman"/>
          <w:i/>
          <w:sz w:val="24"/>
          <w:szCs w:val="34"/>
        </w:rPr>
        <w:t>=</w:t>
      </w:r>
      <w:r>
        <w:rPr>
          <w:rFonts w:ascii="Times New Roman" w:hAnsi="Times New Roman"/>
          <w:sz w:val="24"/>
          <w:szCs w:val="34"/>
        </w:rPr>
        <w:t xml:space="preserve"> 31.7</w:t>
      </w:r>
      <w:r w:rsidRPr="00E25216">
        <w:rPr>
          <w:rFonts w:ascii="Times New Roman" w:hAnsi="Times New Roman"/>
          <w:sz w:val="24"/>
          <w:szCs w:val="34"/>
        </w:rPr>
        <w:t>;</w:t>
      </w:r>
      <w:r>
        <w:rPr>
          <w:rFonts w:ascii="Times New Roman" w:hAnsi="Times New Roman"/>
          <w:sz w:val="24"/>
          <w:szCs w:val="34"/>
        </w:rPr>
        <w:t xml:space="preserve"> </w:t>
      </w:r>
      <w:r w:rsidRPr="00E25216">
        <w:rPr>
          <w:rFonts w:ascii="Times New Roman" w:hAnsi="Times New Roman"/>
          <w:i/>
          <w:sz w:val="24"/>
          <w:szCs w:val="34"/>
        </w:rPr>
        <w:t>SD</w:t>
      </w:r>
      <w:r>
        <w:rPr>
          <w:rFonts w:ascii="Times New Roman" w:hAnsi="Times New Roman"/>
          <w:i/>
          <w:sz w:val="24"/>
          <w:szCs w:val="34"/>
        </w:rPr>
        <w:t xml:space="preserve"> </w:t>
      </w:r>
      <w:r w:rsidRPr="00E25216">
        <w:rPr>
          <w:rFonts w:ascii="Times New Roman" w:hAnsi="Times New Roman"/>
          <w:i/>
          <w:sz w:val="24"/>
          <w:szCs w:val="34"/>
        </w:rPr>
        <w:t>=</w:t>
      </w:r>
      <w:r>
        <w:rPr>
          <w:rFonts w:ascii="Times New Roman" w:hAnsi="Times New Roman"/>
          <w:i/>
          <w:sz w:val="24"/>
          <w:szCs w:val="34"/>
        </w:rPr>
        <w:t xml:space="preserve"> </w:t>
      </w:r>
      <w:r>
        <w:rPr>
          <w:rFonts w:ascii="Times New Roman" w:hAnsi="Times New Roman"/>
          <w:sz w:val="24"/>
          <w:szCs w:val="34"/>
        </w:rPr>
        <w:t>13</w:t>
      </w:r>
      <w:r w:rsidRPr="00E25216">
        <w:rPr>
          <w:rFonts w:ascii="Times New Roman" w:hAnsi="Times New Roman"/>
          <w:sz w:val="24"/>
          <w:szCs w:val="34"/>
        </w:rPr>
        <w:t>).</w:t>
      </w:r>
      <w:r>
        <w:rPr>
          <w:rFonts w:ascii="Times New Roman" w:hAnsi="Times New Roman"/>
          <w:sz w:val="24"/>
          <w:szCs w:val="34"/>
        </w:rPr>
        <w:t xml:space="preserve"> </w:t>
      </w:r>
      <w:r w:rsidRPr="00E25216">
        <w:rPr>
          <w:rFonts w:ascii="Times New Roman" w:hAnsi="Times New Roman"/>
          <w:sz w:val="24"/>
          <w:szCs w:val="34"/>
        </w:rPr>
        <w:t>Most partici</w:t>
      </w:r>
      <w:r>
        <w:rPr>
          <w:rFonts w:ascii="Times New Roman" w:hAnsi="Times New Roman"/>
          <w:sz w:val="24"/>
          <w:szCs w:val="34"/>
        </w:rPr>
        <w:t>pants were either of British (31.6%) or American (41.5</w:t>
      </w:r>
      <w:r w:rsidRPr="00E25216">
        <w:rPr>
          <w:rFonts w:ascii="Times New Roman" w:hAnsi="Times New Roman"/>
          <w:sz w:val="24"/>
          <w:szCs w:val="34"/>
        </w:rPr>
        <w:t>%) nationality.</w:t>
      </w:r>
      <w:r>
        <w:rPr>
          <w:rFonts w:ascii="Times New Roman" w:hAnsi="Times New Roman"/>
          <w:sz w:val="24"/>
          <w:szCs w:val="34"/>
        </w:rPr>
        <w:t xml:space="preserve"> Furthermore, 81</w:t>
      </w:r>
      <w:r w:rsidRPr="00E25216">
        <w:rPr>
          <w:rFonts w:ascii="Times New Roman" w:hAnsi="Times New Roman"/>
          <w:sz w:val="24"/>
          <w:szCs w:val="34"/>
        </w:rPr>
        <w:t xml:space="preserve"> </w:t>
      </w:r>
      <w:r w:rsidRPr="00D13F59">
        <w:rPr>
          <w:rFonts w:ascii="Times New Roman" w:hAnsi="Times New Roman"/>
          <w:noProof/>
          <w:sz w:val="24"/>
          <w:szCs w:val="34"/>
        </w:rPr>
        <w:t>percent</w:t>
      </w:r>
      <w:r w:rsidRPr="00E25216">
        <w:rPr>
          <w:rFonts w:ascii="Times New Roman" w:hAnsi="Times New Roman"/>
          <w:sz w:val="24"/>
          <w:szCs w:val="34"/>
        </w:rPr>
        <w:t xml:space="preserve"> of the sample identified themselves as being of </w:t>
      </w:r>
      <w:r w:rsidRPr="00D13F59">
        <w:rPr>
          <w:rFonts w:ascii="Times New Roman" w:hAnsi="Times New Roman"/>
          <w:noProof/>
          <w:sz w:val="24"/>
          <w:szCs w:val="34"/>
        </w:rPr>
        <w:t>white</w:t>
      </w:r>
      <w:r w:rsidRPr="00E25216">
        <w:rPr>
          <w:rFonts w:ascii="Times New Roman" w:hAnsi="Times New Roman"/>
          <w:sz w:val="24"/>
          <w:szCs w:val="34"/>
        </w:rPr>
        <w:t xml:space="preserve"> ethnic background.</w:t>
      </w:r>
      <w:r w:rsidRPr="00D54E65">
        <w:t xml:space="preserve"> </w:t>
      </w:r>
      <w:r w:rsidRPr="00D54E65">
        <w:rPr>
          <w:rFonts w:ascii="Times New Roman" w:hAnsi="Times New Roman"/>
          <w:sz w:val="24"/>
          <w:szCs w:val="34"/>
        </w:rPr>
        <w:t>Participants were required to read an information sheet and then consent to the study. They were then presented with the survey measures and read the debrief sheet.</w:t>
      </w:r>
      <w:r>
        <w:rPr>
          <w:rFonts w:ascii="Times New Roman" w:hAnsi="Times New Roman"/>
          <w:sz w:val="24"/>
          <w:szCs w:val="34"/>
        </w:rPr>
        <w:t xml:space="preserve"> Before data collection began, the study gained approval from the Institutional Research Ethics committee.</w:t>
      </w:r>
    </w:p>
    <w:p w14:paraId="0B30C616" w14:textId="77777777" w:rsidR="00E5265A" w:rsidRPr="00543FF9" w:rsidRDefault="00E5265A" w:rsidP="00E5265A">
      <w:pPr>
        <w:spacing w:line="480" w:lineRule="auto"/>
        <w:jc w:val="both"/>
        <w:rPr>
          <w:rFonts w:ascii="Times New Roman" w:hAnsi="Times New Roman"/>
          <w:b/>
          <w:sz w:val="24"/>
          <w:szCs w:val="34"/>
        </w:rPr>
      </w:pPr>
      <w:r>
        <w:rPr>
          <w:rFonts w:ascii="Times New Roman" w:hAnsi="Times New Roman"/>
          <w:b/>
          <w:sz w:val="24"/>
          <w:szCs w:val="34"/>
        </w:rPr>
        <w:t xml:space="preserve">2.2 </w:t>
      </w:r>
      <w:r w:rsidRPr="00543FF9">
        <w:rPr>
          <w:rFonts w:ascii="Times New Roman" w:hAnsi="Times New Roman"/>
          <w:b/>
          <w:sz w:val="24"/>
          <w:szCs w:val="34"/>
        </w:rPr>
        <w:t>Materials</w:t>
      </w:r>
    </w:p>
    <w:p w14:paraId="692BE6A6" w14:textId="77777777" w:rsidR="00E5265A" w:rsidRPr="009E0D28" w:rsidRDefault="00E5265A" w:rsidP="00E5265A">
      <w:pPr>
        <w:spacing w:line="480" w:lineRule="auto"/>
        <w:jc w:val="both"/>
        <w:rPr>
          <w:rFonts w:ascii="Times New Roman" w:hAnsi="Times New Roman"/>
          <w:b/>
          <w:i/>
          <w:sz w:val="24"/>
          <w:szCs w:val="34"/>
        </w:rPr>
      </w:pPr>
      <w:r>
        <w:rPr>
          <w:rFonts w:ascii="Times New Roman" w:hAnsi="Times New Roman"/>
          <w:b/>
          <w:i/>
          <w:sz w:val="24"/>
          <w:szCs w:val="34"/>
        </w:rPr>
        <w:t xml:space="preserve">2.2.1 Predictor </w:t>
      </w:r>
      <w:r w:rsidRPr="009E0D28">
        <w:rPr>
          <w:rFonts w:ascii="Times New Roman" w:hAnsi="Times New Roman"/>
          <w:b/>
          <w:i/>
          <w:sz w:val="24"/>
          <w:szCs w:val="34"/>
        </w:rPr>
        <w:t>Variable</w:t>
      </w:r>
      <w:r>
        <w:rPr>
          <w:rFonts w:ascii="Times New Roman" w:hAnsi="Times New Roman"/>
          <w:b/>
          <w:i/>
          <w:sz w:val="24"/>
          <w:szCs w:val="34"/>
        </w:rPr>
        <w:t>s</w:t>
      </w:r>
    </w:p>
    <w:p w14:paraId="543C5209" w14:textId="77777777" w:rsidR="00E5265A" w:rsidRPr="00881B72" w:rsidRDefault="00E5265A" w:rsidP="00E5265A">
      <w:pPr>
        <w:spacing w:line="480" w:lineRule="auto"/>
        <w:ind w:firstLine="720"/>
        <w:jc w:val="both"/>
        <w:rPr>
          <w:rFonts w:ascii="Times New Roman" w:hAnsi="Times New Roman"/>
          <w:i/>
          <w:sz w:val="24"/>
          <w:szCs w:val="34"/>
        </w:rPr>
      </w:pPr>
      <w:r w:rsidRPr="00881B72">
        <w:rPr>
          <w:rFonts w:ascii="Times New Roman" w:hAnsi="Times New Roman"/>
          <w:i/>
          <w:sz w:val="24"/>
          <w:szCs w:val="34"/>
        </w:rPr>
        <w:t>Personality</w:t>
      </w:r>
    </w:p>
    <w:p w14:paraId="2923F40B" w14:textId="77777777" w:rsidR="00E5265A" w:rsidRDefault="00E5265A" w:rsidP="00E5265A">
      <w:pPr>
        <w:spacing w:line="480" w:lineRule="auto"/>
        <w:ind w:firstLine="720"/>
        <w:jc w:val="both"/>
        <w:rPr>
          <w:rFonts w:ascii="Times New Roman" w:hAnsi="Times New Roman"/>
          <w:sz w:val="24"/>
          <w:szCs w:val="34"/>
        </w:rPr>
      </w:pPr>
      <w:r>
        <w:rPr>
          <w:rFonts w:ascii="Times New Roman" w:hAnsi="Times New Roman"/>
          <w:sz w:val="24"/>
          <w:szCs w:val="34"/>
        </w:rPr>
        <w:t xml:space="preserve">The Big Five Inventory-2 (BFI-II) measured individual differences in personality domains (Soto &amp; John, 2017). The BFI-II is purported to have a more robust hierarchical structure, minimizes the influence of biased responding, and provides greater psychometric properties than the original BFI-I (Soto &amp; John, 2017). </w:t>
      </w:r>
      <w:r w:rsidRPr="00D13F59">
        <w:rPr>
          <w:rFonts w:ascii="Times New Roman" w:hAnsi="Times New Roman"/>
          <w:noProof/>
          <w:sz w:val="24"/>
          <w:szCs w:val="34"/>
        </w:rPr>
        <w:t xml:space="preserve">The BFI-II consists of five personality dimensions: </w:t>
      </w:r>
      <w:r w:rsidRPr="00543FF9">
        <w:rPr>
          <w:rFonts w:ascii="Times New Roman" w:hAnsi="Times New Roman"/>
          <w:noProof/>
          <w:sz w:val="24"/>
          <w:szCs w:val="34"/>
        </w:rPr>
        <w:t>open-mindedness</w:t>
      </w:r>
      <w:r>
        <w:rPr>
          <w:rFonts w:ascii="Times New Roman" w:hAnsi="Times New Roman"/>
          <w:noProof/>
          <w:sz w:val="24"/>
          <w:szCs w:val="34"/>
        </w:rPr>
        <w:t xml:space="preserve">, </w:t>
      </w:r>
      <w:r w:rsidRPr="00543FF9">
        <w:rPr>
          <w:rFonts w:ascii="Times New Roman" w:hAnsi="Times New Roman"/>
          <w:noProof/>
          <w:sz w:val="24"/>
          <w:szCs w:val="34"/>
        </w:rPr>
        <w:t>conscientiousness</w:t>
      </w:r>
      <w:r>
        <w:rPr>
          <w:rFonts w:ascii="Times New Roman" w:hAnsi="Times New Roman"/>
          <w:noProof/>
          <w:sz w:val="24"/>
          <w:szCs w:val="34"/>
        </w:rPr>
        <w:t xml:space="preserve">, </w:t>
      </w:r>
      <w:r w:rsidRPr="00543FF9">
        <w:rPr>
          <w:rFonts w:ascii="Times New Roman" w:hAnsi="Times New Roman"/>
          <w:noProof/>
          <w:sz w:val="24"/>
          <w:szCs w:val="34"/>
        </w:rPr>
        <w:t>extraversion</w:t>
      </w:r>
      <w:r>
        <w:rPr>
          <w:rFonts w:ascii="Times New Roman" w:hAnsi="Times New Roman"/>
          <w:noProof/>
          <w:sz w:val="24"/>
          <w:szCs w:val="34"/>
        </w:rPr>
        <w:t xml:space="preserve">, </w:t>
      </w:r>
      <w:r w:rsidRPr="00543FF9">
        <w:rPr>
          <w:rFonts w:ascii="Times New Roman" w:hAnsi="Times New Roman"/>
          <w:noProof/>
          <w:sz w:val="24"/>
          <w:szCs w:val="34"/>
        </w:rPr>
        <w:t>agreeableness</w:t>
      </w:r>
      <w:r>
        <w:rPr>
          <w:rFonts w:ascii="Times New Roman" w:hAnsi="Times New Roman"/>
          <w:noProof/>
          <w:sz w:val="24"/>
          <w:szCs w:val="34"/>
        </w:rPr>
        <w:t xml:space="preserve">, </w:t>
      </w:r>
      <w:r w:rsidRPr="00D13F59">
        <w:rPr>
          <w:rFonts w:ascii="Times New Roman" w:hAnsi="Times New Roman"/>
          <w:noProof/>
          <w:sz w:val="24"/>
          <w:szCs w:val="34"/>
        </w:rPr>
        <w:t xml:space="preserve">and </w:t>
      </w:r>
      <w:r w:rsidRPr="00543FF9">
        <w:rPr>
          <w:rFonts w:ascii="Times New Roman" w:hAnsi="Times New Roman"/>
          <w:noProof/>
          <w:sz w:val="24"/>
          <w:szCs w:val="34"/>
        </w:rPr>
        <w:t>negative emotionality</w:t>
      </w:r>
      <w:r w:rsidRPr="00D13F59">
        <w:rPr>
          <w:rFonts w:ascii="Times New Roman" w:hAnsi="Times New Roman"/>
          <w:noProof/>
          <w:sz w:val="24"/>
          <w:szCs w:val="34"/>
        </w:rPr>
        <w:t>.</w:t>
      </w:r>
      <w:r>
        <w:rPr>
          <w:rFonts w:ascii="Times New Roman" w:hAnsi="Times New Roman"/>
          <w:sz w:val="24"/>
          <w:szCs w:val="34"/>
        </w:rPr>
        <w:t xml:space="preserve"> The BFI-II is a 60-item measure where participants respond to items using a 5</w:t>
      </w:r>
      <w:r w:rsidRPr="00F0557E">
        <w:rPr>
          <w:rFonts w:ascii="Times New Roman" w:hAnsi="Times New Roman"/>
          <w:sz w:val="24"/>
          <w:szCs w:val="34"/>
        </w:rPr>
        <w:t>-</w:t>
      </w:r>
      <w:r w:rsidRPr="00F0557E">
        <w:rPr>
          <w:rFonts w:ascii="Times New Roman" w:hAnsi="Times New Roman"/>
          <w:sz w:val="24"/>
          <w:szCs w:val="34"/>
        </w:rPr>
        <w:lastRenderedPageBreak/>
        <w:t xml:space="preserve">point Likert scale from 1 </w:t>
      </w:r>
      <w:r>
        <w:rPr>
          <w:rFonts w:ascii="Times New Roman" w:hAnsi="Times New Roman"/>
          <w:sz w:val="24"/>
          <w:szCs w:val="34"/>
        </w:rPr>
        <w:t>(disagree strongly) to 5 (</w:t>
      </w:r>
      <w:r w:rsidRPr="00F0557E">
        <w:rPr>
          <w:rFonts w:ascii="Times New Roman" w:hAnsi="Times New Roman"/>
          <w:sz w:val="24"/>
          <w:szCs w:val="34"/>
        </w:rPr>
        <w:t>agree</w:t>
      </w:r>
      <w:r>
        <w:rPr>
          <w:rFonts w:ascii="Times New Roman" w:hAnsi="Times New Roman"/>
          <w:sz w:val="24"/>
          <w:szCs w:val="34"/>
        </w:rPr>
        <w:t xml:space="preserve"> strongly). Internal reliability ranged from good to excellent; open-mindedness (α = .83), conscientiousness </w:t>
      </w:r>
      <w:r w:rsidRPr="00F0557E">
        <w:rPr>
          <w:rFonts w:ascii="Times New Roman" w:hAnsi="Times New Roman"/>
          <w:sz w:val="24"/>
          <w:szCs w:val="34"/>
        </w:rPr>
        <w:t>(</w:t>
      </w:r>
      <w:r>
        <w:rPr>
          <w:rFonts w:ascii="Times New Roman" w:hAnsi="Times New Roman"/>
          <w:sz w:val="24"/>
          <w:szCs w:val="34"/>
        </w:rPr>
        <w:t>α = .88</w:t>
      </w:r>
      <w:r w:rsidRPr="00F0557E">
        <w:rPr>
          <w:rFonts w:ascii="Times New Roman" w:hAnsi="Times New Roman"/>
          <w:sz w:val="24"/>
          <w:szCs w:val="34"/>
        </w:rPr>
        <w:t>)</w:t>
      </w:r>
      <w:r>
        <w:rPr>
          <w:rFonts w:ascii="Times New Roman" w:hAnsi="Times New Roman"/>
          <w:sz w:val="24"/>
          <w:szCs w:val="34"/>
        </w:rPr>
        <w:t xml:space="preserve">, extraversion </w:t>
      </w:r>
      <w:r w:rsidRPr="00F0557E">
        <w:rPr>
          <w:rFonts w:ascii="Times New Roman" w:hAnsi="Times New Roman"/>
          <w:sz w:val="24"/>
          <w:szCs w:val="34"/>
        </w:rPr>
        <w:t>(</w:t>
      </w:r>
      <w:r>
        <w:rPr>
          <w:rFonts w:ascii="Times New Roman" w:hAnsi="Times New Roman"/>
          <w:sz w:val="24"/>
          <w:szCs w:val="34"/>
        </w:rPr>
        <w:t>α = .86</w:t>
      </w:r>
      <w:r w:rsidRPr="00F0557E">
        <w:rPr>
          <w:rFonts w:ascii="Times New Roman" w:hAnsi="Times New Roman"/>
          <w:sz w:val="24"/>
          <w:szCs w:val="34"/>
        </w:rPr>
        <w:t>)</w:t>
      </w:r>
      <w:r>
        <w:rPr>
          <w:rFonts w:ascii="Times New Roman" w:hAnsi="Times New Roman"/>
          <w:sz w:val="24"/>
          <w:szCs w:val="34"/>
        </w:rPr>
        <w:t xml:space="preserve">, agreeableness </w:t>
      </w:r>
      <w:r w:rsidRPr="00F0557E">
        <w:rPr>
          <w:rFonts w:ascii="Times New Roman" w:hAnsi="Times New Roman"/>
          <w:sz w:val="24"/>
          <w:szCs w:val="34"/>
        </w:rPr>
        <w:t>(</w:t>
      </w:r>
      <w:r>
        <w:rPr>
          <w:rFonts w:ascii="Times New Roman" w:hAnsi="Times New Roman"/>
          <w:sz w:val="24"/>
          <w:szCs w:val="34"/>
        </w:rPr>
        <w:t>α = .80</w:t>
      </w:r>
      <w:r w:rsidRPr="00F0557E">
        <w:rPr>
          <w:rFonts w:ascii="Times New Roman" w:hAnsi="Times New Roman"/>
          <w:sz w:val="24"/>
          <w:szCs w:val="34"/>
        </w:rPr>
        <w:t>)</w:t>
      </w:r>
      <w:r>
        <w:rPr>
          <w:rFonts w:ascii="Times New Roman" w:hAnsi="Times New Roman"/>
          <w:sz w:val="24"/>
          <w:szCs w:val="34"/>
        </w:rPr>
        <w:t xml:space="preserve">, and negative emotionality </w:t>
      </w:r>
      <w:r w:rsidRPr="00F0557E">
        <w:rPr>
          <w:rFonts w:ascii="Times New Roman" w:hAnsi="Times New Roman"/>
          <w:sz w:val="24"/>
          <w:szCs w:val="34"/>
        </w:rPr>
        <w:t>(</w:t>
      </w:r>
      <w:r>
        <w:rPr>
          <w:rFonts w:ascii="Times New Roman" w:hAnsi="Times New Roman"/>
          <w:sz w:val="24"/>
          <w:szCs w:val="34"/>
        </w:rPr>
        <w:t>α = .90</w:t>
      </w:r>
      <w:r w:rsidRPr="00F0557E">
        <w:rPr>
          <w:rFonts w:ascii="Times New Roman" w:hAnsi="Times New Roman"/>
          <w:sz w:val="24"/>
          <w:szCs w:val="34"/>
        </w:rPr>
        <w:t>)</w:t>
      </w:r>
      <w:r>
        <w:rPr>
          <w:rFonts w:ascii="Times New Roman" w:hAnsi="Times New Roman"/>
          <w:sz w:val="24"/>
          <w:szCs w:val="34"/>
        </w:rPr>
        <w:t>.</w:t>
      </w:r>
    </w:p>
    <w:p w14:paraId="63561C7E" w14:textId="77777777" w:rsidR="00E5265A" w:rsidRPr="00881B72" w:rsidRDefault="00E5265A" w:rsidP="00E5265A">
      <w:pPr>
        <w:spacing w:line="480" w:lineRule="auto"/>
        <w:jc w:val="both"/>
        <w:rPr>
          <w:rFonts w:ascii="Times New Roman" w:hAnsi="Times New Roman"/>
          <w:b/>
          <w:i/>
          <w:sz w:val="24"/>
          <w:szCs w:val="34"/>
        </w:rPr>
      </w:pPr>
      <w:r>
        <w:rPr>
          <w:rFonts w:ascii="Times New Roman" w:hAnsi="Times New Roman"/>
          <w:b/>
          <w:i/>
          <w:sz w:val="24"/>
          <w:szCs w:val="34"/>
        </w:rPr>
        <w:t>2.2.2 Outcome</w:t>
      </w:r>
      <w:r w:rsidRPr="00881B72">
        <w:rPr>
          <w:rFonts w:ascii="Times New Roman" w:hAnsi="Times New Roman"/>
          <w:b/>
          <w:i/>
          <w:sz w:val="24"/>
          <w:szCs w:val="34"/>
        </w:rPr>
        <w:t xml:space="preserve"> Variable</w:t>
      </w:r>
    </w:p>
    <w:p w14:paraId="798FE716" w14:textId="77777777" w:rsidR="00E5265A" w:rsidRPr="00881B72" w:rsidRDefault="00E5265A" w:rsidP="00E5265A">
      <w:pPr>
        <w:spacing w:line="480" w:lineRule="auto"/>
        <w:ind w:firstLine="720"/>
        <w:jc w:val="both"/>
        <w:rPr>
          <w:rFonts w:ascii="Times New Roman" w:hAnsi="Times New Roman"/>
          <w:i/>
          <w:sz w:val="24"/>
          <w:szCs w:val="34"/>
        </w:rPr>
      </w:pPr>
      <w:r>
        <w:rPr>
          <w:rFonts w:ascii="Times New Roman" w:hAnsi="Times New Roman"/>
          <w:i/>
          <w:sz w:val="24"/>
          <w:szCs w:val="34"/>
        </w:rPr>
        <w:t xml:space="preserve">2.2.2.1 </w:t>
      </w:r>
      <w:r w:rsidRPr="00881B72">
        <w:rPr>
          <w:rFonts w:ascii="Times New Roman" w:hAnsi="Times New Roman"/>
          <w:i/>
          <w:sz w:val="24"/>
          <w:szCs w:val="34"/>
        </w:rPr>
        <w:t>Perceived ostracism</w:t>
      </w:r>
    </w:p>
    <w:p w14:paraId="20A1249D" w14:textId="2915A0ED" w:rsidR="00E5265A" w:rsidRDefault="00E5265A" w:rsidP="00E5265A">
      <w:pPr>
        <w:spacing w:line="480" w:lineRule="auto"/>
        <w:jc w:val="both"/>
        <w:rPr>
          <w:rFonts w:ascii="Times New Roman" w:hAnsi="Times New Roman"/>
          <w:sz w:val="24"/>
          <w:szCs w:val="34"/>
        </w:rPr>
      </w:pPr>
      <w:r w:rsidRPr="00E25216">
        <w:rPr>
          <w:rFonts w:ascii="Times New Roman" w:hAnsi="Times New Roman"/>
          <w:sz w:val="24"/>
          <w:szCs w:val="34"/>
        </w:rPr>
        <w:t xml:space="preserve"> </w:t>
      </w:r>
      <w:r w:rsidRPr="00E25216">
        <w:rPr>
          <w:rFonts w:ascii="Times New Roman" w:hAnsi="Times New Roman"/>
          <w:sz w:val="24"/>
          <w:szCs w:val="34"/>
        </w:rPr>
        <w:tab/>
      </w:r>
      <w:r>
        <w:rPr>
          <w:rFonts w:ascii="Times New Roman" w:hAnsi="Times New Roman"/>
          <w:sz w:val="24"/>
          <w:szCs w:val="34"/>
        </w:rPr>
        <w:t>T</w:t>
      </w:r>
      <w:r w:rsidRPr="00E25216">
        <w:rPr>
          <w:rFonts w:ascii="Times New Roman" w:hAnsi="Times New Roman"/>
          <w:sz w:val="24"/>
          <w:szCs w:val="34"/>
        </w:rPr>
        <w:t>h</w:t>
      </w:r>
      <w:r>
        <w:rPr>
          <w:rFonts w:ascii="Times New Roman" w:hAnsi="Times New Roman"/>
          <w:sz w:val="24"/>
          <w:szCs w:val="34"/>
        </w:rPr>
        <w:t>is study used the 10-item Workplace Ostracism Scale (WOS; Ferris et al., 2008) to measure perceived ostracism over the last six months</w:t>
      </w:r>
      <w:r w:rsidRPr="00E25216">
        <w:rPr>
          <w:rFonts w:ascii="Times New Roman" w:hAnsi="Times New Roman"/>
          <w:sz w:val="24"/>
          <w:szCs w:val="34"/>
        </w:rPr>
        <w:t>.</w:t>
      </w:r>
      <w:r>
        <w:rPr>
          <w:rFonts w:ascii="Times New Roman" w:hAnsi="Times New Roman"/>
          <w:sz w:val="24"/>
          <w:szCs w:val="34"/>
        </w:rPr>
        <w:t xml:space="preserve"> We used a modified version of the WOS to assess the frequency of perceived ostracism in any context rather than being restricted to a specific context (i.e., within the workplace). </w:t>
      </w:r>
      <w:r w:rsidRPr="00704F6A">
        <w:rPr>
          <w:rFonts w:ascii="Times New Roman" w:hAnsi="Times New Roman"/>
          <w:sz w:val="24"/>
          <w:szCs w:val="34"/>
        </w:rPr>
        <w:t xml:space="preserve">As ostracism is a ubiquitous phenomenon and can occur </w:t>
      </w:r>
      <w:r>
        <w:rPr>
          <w:rFonts w:ascii="Times New Roman" w:hAnsi="Times New Roman"/>
          <w:sz w:val="24"/>
          <w:szCs w:val="34"/>
        </w:rPr>
        <w:t>in</w:t>
      </w:r>
      <w:r w:rsidRPr="00704F6A">
        <w:rPr>
          <w:rFonts w:ascii="Times New Roman" w:hAnsi="Times New Roman"/>
          <w:sz w:val="24"/>
          <w:szCs w:val="34"/>
        </w:rPr>
        <w:t xml:space="preserve"> several contexts and situations</w:t>
      </w:r>
      <w:r>
        <w:rPr>
          <w:rFonts w:ascii="Times New Roman" w:hAnsi="Times New Roman"/>
          <w:sz w:val="24"/>
          <w:szCs w:val="34"/>
        </w:rPr>
        <w:t xml:space="preserve"> (</w:t>
      </w:r>
      <w:proofErr w:type="spellStart"/>
      <w:r>
        <w:rPr>
          <w:rFonts w:ascii="Times New Roman" w:hAnsi="Times New Roman"/>
          <w:sz w:val="24"/>
          <w:szCs w:val="34"/>
        </w:rPr>
        <w:t>Nezlek</w:t>
      </w:r>
      <w:proofErr w:type="spellEnd"/>
      <w:r>
        <w:rPr>
          <w:rFonts w:ascii="Times New Roman" w:hAnsi="Times New Roman"/>
          <w:sz w:val="24"/>
          <w:szCs w:val="34"/>
        </w:rPr>
        <w:t xml:space="preserve"> et al., 2012)</w:t>
      </w:r>
      <w:r w:rsidRPr="00704F6A">
        <w:rPr>
          <w:rFonts w:ascii="Times New Roman" w:hAnsi="Times New Roman"/>
          <w:sz w:val="24"/>
          <w:szCs w:val="34"/>
        </w:rPr>
        <w:t xml:space="preserve">, it was </w:t>
      </w:r>
      <w:r>
        <w:rPr>
          <w:rFonts w:ascii="Times New Roman" w:hAnsi="Times New Roman"/>
          <w:sz w:val="24"/>
          <w:szCs w:val="34"/>
        </w:rPr>
        <w:t>essential</w:t>
      </w:r>
      <w:r w:rsidRPr="00704F6A">
        <w:rPr>
          <w:rFonts w:ascii="Times New Roman" w:hAnsi="Times New Roman"/>
          <w:sz w:val="24"/>
          <w:szCs w:val="34"/>
        </w:rPr>
        <w:t xml:space="preserve"> to broaden the range of perceived ostracism experienced by participants.</w:t>
      </w:r>
      <w:r>
        <w:rPr>
          <w:rFonts w:ascii="Times New Roman" w:hAnsi="Times New Roman"/>
          <w:sz w:val="24"/>
          <w:szCs w:val="34"/>
        </w:rPr>
        <w:t xml:space="preserve"> Previous research has shown that the WOS has good reliability and construct validity (Ferris et al., 2008). </w:t>
      </w:r>
      <w:r w:rsidRPr="00E25216">
        <w:rPr>
          <w:rFonts w:ascii="Times New Roman" w:hAnsi="Times New Roman"/>
          <w:sz w:val="24"/>
          <w:szCs w:val="34"/>
        </w:rPr>
        <w:t xml:space="preserve">Participants </w:t>
      </w:r>
      <w:r>
        <w:rPr>
          <w:rFonts w:ascii="Times New Roman" w:hAnsi="Times New Roman"/>
          <w:sz w:val="24"/>
          <w:szCs w:val="34"/>
        </w:rPr>
        <w:t xml:space="preserve">responded </w:t>
      </w:r>
      <w:r w:rsidRPr="00E25216">
        <w:rPr>
          <w:rFonts w:ascii="Times New Roman" w:hAnsi="Times New Roman"/>
          <w:sz w:val="24"/>
          <w:szCs w:val="34"/>
        </w:rPr>
        <w:t>using a 7-point Likert scale from 1</w:t>
      </w:r>
      <w:r>
        <w:rPr>
          <w:rFonts w:ascii="Times New Roman" w:hAnsi="Times New Roman"/>
          <w:sz w:val="24"/>
          <w:szCs w:val="34"/>
        </w:rPr>
        <w:t xml:space="preserve"> </w:t>
      </w:r>
      <w:r w:rsidRPr="00E25216">
        <w:rPr>
          <w:rFonts w:ascii="Times New Roman" w:hAnsi="Times New Roman"/>
          <w:sz w:val="24"/>
          <w:szCs w:val="34"/>
        </w:rPr>
        <w:t>= “never” to 7 = “alwa</w:t>
      </w:r>
      <w:r>
        <w:rPr>
          <w:rFonts w:ascii="Times New Roman" w:hAnsi="Times New Roman"/>
          <w:sz w:val="24"/>
          <w:szCs w:val="34"/>
        </w:rPr>
        <w:t>ys” (α = .93). Sample items include “others ignored you” and “others avoided you</w:t>
      </w:r>
      <w:r w:rsidRPr="00D13F59">
        <w:rPr>
          <w:rFonts w:ascii="Times New Roman" w:hAnsi="Times New Roman"/>
          <w:noProof/>
          <w:sz w:val="24"/>
          <w:szCs w:val="34"/>
        </w:rPr>
        <w:t>”.</w:t>
      </w:r>
      <w:r w:rsidRPr="00E25216">
        <w:rPr>
          <w:rFonts w:ascii="Times New Roman" w:hAnsi="Times New Roman"/>
          <w:sz w:val="24"/>
          <w:szCs w:val="34"/>
        </w:rPr>
        <w:t xml:space="preserve"> </w:t>
      </w:r>
      <w:r>
        <w:rPr>
          <w:rFonts w:ascii="Times New Roman" w:hAnsi="Times New Roman"/>
          <w:sz w:val="24"/>
          <w:szCs w:val="34"/>
        </w:rPr>
        <w:t>Higher scores indicate greater levels of</w:t>
      </w:r>
      <w:r w:rsidR="00CE01EA">
        <w:rPr>
          <w:rFonts w:ascii="Times New Roman" w:hAnsi="Times New Roman"/>
          <w:sz w:val="24"/>
          <w:szCs w:val="34"/>
        </w:rPr>
        <w:t xml:space="preserve"> </w:t>
      </w:r>
      <w:r w:rsidR="00251AE5">
        <w:rPr>
          <w:rFonts w:ascii="Times New Roman" w:hAnsi="Times New Roman"/>
          <w:sz w:val="24"/>
          <w:szCs w:val="34"/>
        </w:rPr>
        <w:t>perceived</w:t>
      </w:r>
      <w:r>
        <w:rPr>
          <w:rFonts w:ascii="Times New Roman" w:hAnsi="Times New Roman"/>
          <w:sz w:val="24"/>
          <w:szCs w:val="24"/>
        </w:rPr>
        <w:t xml:space="preserve"> ostracism</w:t>
      </w:r>
      <w:r>
        <w:rPr>
          <w:rFonts w:ascii="Times New Roman" w:hAnsi="Times New Roman"/>
          <w:sz w:val="24"/>
          <w:szCs w:val="34"/>
        </w:rPr>
        <w:t>.</w:t>
      </w:r>
    </w:p>
    <w:p w14:paraId="61066AFB" w14:textId="77777777" w:rsidR="00E5265A" w:rsidRPr="00543FF9" w:rsidRDefault="00E5265A" w:rsidP="00E5265A">
      <w:pPr>
        <w:spacing w:line="480" w:lineRule="auto"/>
        <w:jc w:val="both"/>
        <w:rPr>
          <w:rFonts w:ascii="Times New Roman" w:hAnsi="Times New Roman"/>
          <w:b/>
          <w:sz w:val="24"/>
          <w:szCs w:val="34"/>
        </w:rPr>
      </w:pPr>
      <w:r>
        <w:rPr>
          <w:rFonts w:ascii="Times New Roman" w:hAnsi="Times New Roman"/>
          <w:b/>
          <w:sz w:val="24"/>
          <w:szCs w:val="34"/>
        </w:rPr>
        <w:t xml:space="preserve">2.3 </w:t>
      </w:r>
      <w:r w:rsidRPr="00543FF9">
        <w:rPr>
          <w:rFonts w:ascii="Times New Roman" w:hAnsi="Times New Roman"/>
          <w:b/>
          <w:sz w:val="24"/>
          <w:szCs w:val="34"/>
        </w:rPr>
        <w:t>Procedure</w:t>
      </w:r>
    </w:p>
    <w:p w14:paraId="4E43181E" w14:textId="77777777" w:rsidR="00E5265A" w:rsidRPr="0044771C" w:rsidRDefault="00E5265A" w:rsidP="00E5265A">
      <w:pPr>
        <w:spacing w:line="480" w:lineRule="auto"/>
        <w:jc w:val="both"/>
        <w:rPr>
          <w:rFonts w:ascii="Times New Roman" w:hAnsi="Times New Roman"/>
          <w:b/>
          <w:i/>
          <w:sz w:val="24"/>
          <w:szCs w:val="34"/>
        </w:rPr>
      </w:pPr>
      <w:r>
        <w:rPr>
          <w:rFonts w:ascii="Times New Roman" w:hAnsi="Times New Roman"/>
          <w:b/>
          <w:i/>
          <w:sz w:val="24"/>
          <w:szCs w:val="34"/>
        </w:rPr>
        <w:t xml:space="preserve">2.3.1 </w:t>
      </w:r>
      <w:r w:rsidRPr="0044771C">
        <w:rPr>
          <w:rFonts w:ascii="Times New Roman" w:hAnsi="Times New Roman"/>
          <w:b/>
          <w:i/>
          <w:sz w:val="24"/>
          <w:szCs w:val="34"/>
        </w:rPr>
        <w:t>Analy</w:t>
      </w:r>
      <w:r>
        <w:rPr>
          <w:rFonts w:ascii="Times New Roman" w:hAnsi="Times New Roman"/>
          <w:b/>
          <w:i/>
          <w:sz w:val="24"/>
          <w:szCs w:val="34"/>
        </w:rPr>
        <w:t>tic</w:t>
      </w:r>
      <w:r w:rsidRPr="0044771C">
        <w:rPr>
          <w:rFonts w:ascii="Times New Roman" w:hAnsi="Times New Roman"/>
          <w:b/>
          <w:i/>
          <w:sz w:val="24"/>
          <w:szCs w:val="34"/>
        </w:rPr>
        <w:t xml:space="preserve"> Strategy</w:t>
      </w:r>
    </w:p>
    <w:p w14:paraId="7F01172E" w14:textId="77777777" w:rsidR="00E5265A" w:rsidRPr="009E0D28" w:rsidRDefault="00E5265A" w:rsidP="00E5265A">
      <w:pPr>
        <w:spacing w:line="480" w:lineRule="auto"/>
        <w:ind w:firstLine="720"/>
        <w:jc w:val="both"/>
        <w:rPr>
          <w:rFonts w:ascii="Times New Roman" w:hAnsi="Times New Roman"/>
          <w:sz w:val="24"/>
          <w:szCs w:val="24"/>
        </w:rPr>
      </w:pPr>
      <w:r w:rsidRPr="23B2AA07">
        <w:rPr>
          <w:rFonts w:ascii="Times New Roman" w:hAnsi="Times New Roman"/>
          <w:sz w:val="24"/>
          <w:szCs w:val="24"/>
        </w:rPr>
        <w:t>Subpopulations within the data were identified using a Latent Class Analysis (LCA) (for an overview</w:t>
      </w:r>
      <w:r>
        <w:rPr>
          <w:rFonts w:ascii="Times New Roman" w:hAnsi="Times New Roman"/>
          <w:sz w:val="24"/>
          <w:szCs w:val="24"/>
        </w:rPr>
        <w:t>,</w:t>
      </w:r>
      <w:r w:rsidRPr="23B2AA07">
        <w:rPr>
          <w:rFonts w:ascii="Times New Roman" w:hAnsi="Times New Roman"/>
          <w:sz w:val="24"/>
          <w:szCs w:val="24"/>
        </w:rPr>
        <w:t xml:space="preserve"> see </w:t>
      </w:r>
      <w:proofErr w:type="spellStart"/>
      <w:r w:rsidRPr="23B2AA07">
        <w:rPr>
          <w:rFonts w:ascii="Times New Roman" w:hAnsi="Times New Roman"/>
          <w:sz w:val="24"/>
          <w:szCs w:val="24"/>
        </w:rPr>
        <w:t>Hagenaars</w:t>
      </w:r>
      <w:proofErr w:type="spellEnd"/>
      <w:r w:rsidRPr="23B2AA07">
        <w:rPr>
          <w:rFonts w:ascii="Times New Roman" w:hAnsi="Times New Roman"/>
          <w:sz w:val="24"/>
          <w:szCs w:val="24"/>
        </w:rPr>
        <w:t xml:space="preserve"> &amp; </w:t>
      </w:r>
      <w:proofErr w:type="spellStart"/>
      <w:r w:rsidRPr="23B2AA07">
        <w:rPr>
          <w:rFonts w:ascii="Times New Roman" w:hAnsi="Times New Roman"/>
          <w:sz w:val="24"/>
          <w:szCs w:val="24"/>
        </w:rPr>
        <w:t>McCuthcheon</w:t>
      </w:r>
      <w:proofErr w:type="spellEnd"/>
      <w:r w:rsidRPr="23B2AA07">
        <w:rPr>
          <w:rFonts w:ascii="Times New Roman" w:hAnsi="Times New Roman"/>
          <w:sz w:val="24"/>
          <w:szCs w:val="24"/>
        </w:rPr>
        <w:t xml:space="preserve">, 2002) </w:t>
      </w:r>
      <w:r>
        <w:rPr>
          <w:rFonts w:ascii="Times New Roman" w:hAnsi="Times New Roman"/>
          <w:sz w:val="24"/>
          <w:szCs w:val="24"/>
        </w:rPr>
        <w:t xml:space="preserve">approach </w:t>
      </w:r>
      <w:r w:rsidRPr="23B2AA07">
        <w:rPr>
          <w:rFonts w:ascii="Times New Roman" w:hAnsi="Times New Roman"/>
          <w:sz w:val="24"/>
          <w:szCs w:val="24"/>
        </w:rPr>
        <w:t xml:space="preserve">and results were reported using the guide as set down in Schreiber (2017). In this case, classes were identified based on their responses to the Big 5 personality inventory II (Soto &amp; John, 2017). Using </w:t>
      </w:r>
      <w:proofErr w:type="spellStart"/>
      <w:r w:rsidRPr="23B2AA07">
        <w:rPr>
          <w:rFonts w:ascii="Times New Roman" w:hAnsi="Times New Roman"/>
          <w:sz w:val="24"/>
          <w:szCs w:val="24"/>
        </w:rPr>
        <w:t>MPlus</w:t>
      </w:r>
      <w:proofErr w:type="spellEnd"/>
      <w:r w:rsidRPr="23B2AA07">
        <w:rPr>
          <w:rFonts w:ascii="Times New Roman" w:hAnsi="Times New Roman"/>
          <w:sz w:val="24"/>
          <w:szCs w:val="24"/>
        </w:rPr>
        <w:t xml:space="preserve"> numerous class solutions </w:t>
      </w:r>
      <w:r>
        <w:rPr>
          <w:rFonts w:ascii="Times New Roman" w:hAnsi="Times New Roman"/>
          <w:sz w:val="24"/>
          <w:szCs w:val="24"/>
        </w:rPr>
        <w:t>we</w:t>
      </w:r>
      <w:r w:rsidRPr="23B2AA07">
        <w:rPr>
          <w:rFonts w:ascii="Times New Roman" w:hAnsi="Times New Roman"/>
          <w:sz w:val="24"/>
          <w:szCs w:val="24"/>
        </w:rPr>
        <w:t xml:space="preserve">re extracted and tested for fit. The most appropriate class solution was identified using a combination of fit statistics, with consideration also given to </w:t>
      </w:r>
      <w:r w:rsidRPr="23B2AA07">
        <w:rPr>
          <w:rFonts w:ascii="Times New Roman" w:hAnsi="Times New Roman"/>
          <w:sz w:val="24"/>
          <w:szCs w:val="24"/>
        </w:rPr>
        <w:lastRenderedPageBreak/>
        <w:t>interpretability and parsimony. The battery of fit statistics examined included the “Bayesian Information Criteria” (BIC), which is a method of comparing competing models with the value closest to zero representing the most appropriate solution, Entropy which measures class distinction, with “values approaching 1 indicate clear delineation of classes” (</w:t>
      </w:r>
      <w:proofErr w:type="spellStart"/>
      <w:r w:rsidRPr="23B2AA07">
        <w:rPr>
          <w:rFonts w:ascii="Times New Roman" w:hAnsi="Times New Roman"/>
          <w:sz w:val="24"/>
          <w:szCs w:val="24"/>
        </w:rPr>
        <w:t>Celeux</w:t>
      </w:r>
      <w:proofErr w:type="spellEnd"/>
      <w:r w:rsidRPr="23B2AA07">
        <w:rPr>
          <w:rFonts w:ascii="Times New Roman" w:hAnsi="Times New Roman"/>
          <w:sz w:val="24"/>
          <w:szCs w:val="24"/>
        </w:rPr>
        <w:t xml:space="preserve"> &amp; </w:t>
      </w:r>
      <w:proofErr w:type="spellStart"/>
      <w:r w:rsidRPr="23B2AA07">
        <w:rPr>
          <w:rFonts w:ascii="Times New Roman" w:hAnsi="Times New Roman"/>
          <w:sz w:val="24"/>
          <w:szCs w:val="24"/>
        </w:rPr>
        <w:t>Soromenho</w:t>
      </w:r>
      <w:proofErr w:type="spellEnd"/>
      <w:r w:rsidRPr="23B2AA07">
        <w:rPr>
          <w:rFonts w:ascii="Times New Roman" w:hAnsi="Times New Roman"/>
          <w:sz w:val="24"/>
          <w:szCs w:val="24"/>
        </w:rPr>
        <w:t>, 1996)</w:t>
      </w:r>
      <w:r>
        <w:rPr>
          <w:rFonts w:ascii="Times New Roman" w:hAnsi="Times New Roman"/>
          <w:sz w:val="24"/>
          <w:szCs w:val="24"/>
        </w:rPr>
        <w:t>,</w:t>
      </w:r>
      <w:r w:rsidRPr="23B2AA07">
        <w:rPr>
          <w:rFonts w:ascii="Times New Roman" w:hAnsi="Times New Roman"/>
          <w:sz w:val="24"/>
          <w:szCs w:val="24"/>
        </w:rPr>
        <w:t xml:space="preserve"> and the Lo </w:t>
      </w:r>
      <w:proofErr w:type="spellStart"/>
      <w:r w:rsidRPr="23B2AA07">
        <w:rPr>
          <w:rFonts w:ascii="Times New Roman" w:hAnsi="Times New Roman"/>
          <w:sz w:val="24"/>
          <w:szCs w:val="24"/>
        </w:rPr>
        <w:t>Mundel</w:t>
      </w:r>
      <w:proofErr w:type="spellEnd"/>
      <w:r w:rsidRPr="23B2AA07">
        <w:rPr>
          <w:rFonts w:ascii="Times New Roman" w:hAnsi="Times New Roman"/>
          <w:sz w:val="24"/>
          <w:szCs w:val="24"/>
        </w:rPr>
        <w:t xml:space="preserve"> </w:t>
      </w:r>
      <w:proofErr w:type="spellStart"/>
      <w:r w:rsidRPr="23B2AA07">
        <w:rPr>
          <w:rFonts w:ascii="Times New Roman" w:hAnsi="Times New Roman"/>
          <w:sz w:val="24"/>
          <w:szCs w:val="24"/>
        </w:rPr>
        <w:t>Rubeen</w:t>
      </w:r>
      <w:proofErr w:type="spellEnd"/>
      <w:r w:rsidRPr="23B2AA07">
        <w:rPr>
          <w:rFonts w:ascii="Times New Roman" w:hAnsi="Times New Roman"/>
          <w:sz w:val="24"/>
          <w:szCs w:val="24"/>
        </w:rPr>
        <w:t xml:space="preserve"> which directly compares class solutions with one class lower than the tested class. </w:t>
      </w:r>
    </w:p>
    <w:p w14:paraId="67E32935" w14:textId="1B7B5835" w:rsidR="00E5265A" w:rsidRPr="009E0D28" w:rsidRDefault="00E5265A" w:rsidP="00E5265A">
      <w:pPr>
        <w:spacing w:line="480" w:lineRule="auto"/>
        <w:ind w:firstLine="720"/>
        <w:jc w:val="both"/>
        <w:rPr>
          <w:rFonts w:ascii="Times New Roman" w:hAnsi="Times New Roman"/>
          <w:sz w:val="24"/>
          <w:szCs w:val="34"/>
        </w:rPr>
      </w:pPr>
      <w:r w:rsidRPr="009E0D28">
        <w:rPr>
          <w:rFonts w:ascii="Times New Roman" w:hAnsi="Times New Roman"/>
          <w:sz w:val="24"/>
          <w:szCs w:val="34"/>
        </w:rPr>
        <w:t>Once an appropriate class solution was extracted</w:t>
      </w:r>
      <w:r>
        <w:rPr>
          <w:rFonts w:ascii="Times New Roman" w:hAnsi="Times New Roman"/>
          <w:sz w:val="24"/>
          <w:szCs w:val="34"/>
        </w:rPr>
        <w:t>,</w:t>
      </w:r>
      <w:r w:rsidRPr="009E0D28">
        <w:rPr>
          <w:rFonts w:ascii="Times New Roman" w:hAnsi="Times New Roman"/>
          <w:sz w:val="24"/>
          <w:szCs w:val="34"/>
        </w:rPr>
        <w:t xml:space="preserve"> a one-way ANOVA was conducted to analyse differences between the classes in relation to ostracism. This part of the analysis was conducted using SPSS. Bonferroni post hoc tests w</w:t>
      </w:r>
      <w:r>
        <w:rPr>
          <w:rFonts w:ascii="Times New Roman" w:hAnsi="Times New Roman"/>
          <w:sz w:val="24"/>
          <w:szCs w:val="34"/>
        </w:rPr>
        <w:t>ere planned</w:t>
      </w:r>
      <w:r w:rsidRPr="009E0D28">
        <w:rPr>
          <w:rFonts w:ascii="Times New Roman" w:hAnsi="Times New Roman"/>
          <w:sz w:val="24"/>
          <w:szCs w:val="34"/>
        </w:rPr>
        <w:t xml:space="preserve"> to </w:t>
      </w:r>
      <w:r>
        <w:rPr>
          <w:rFonts w:ascii="Times New Roman" w:hAnsi="Times New Roman"/>
          <w:sz w:val="24"/>
          <w:szCs w:val="34"/>
        </w:rPr>
        <w:t xml:space="preserve">investigate </w:t>
      </w:r>
      <w:r w:rsidRPr="009E0D28">
        <w:rPr>
          <w:rFonts w:ascii="Times New Roman" w:hAnsi="Times New Roman"/>
          <w:sz w:val="24"/>
          <w:szCs w:val="34"/>
        </w:rPr>
        <w:t xml:space="preserve">where and to what extent </w:t>
      </w:r>
      <w:r>
        <w:rPr>
          <w:rFonts w:ascii="Times New Roman" w:hAnsi="Times New Roman"/>
          <w:sz w:val="24"/>
          <w:szCs w:val="34"/>
        </w:rPr>
        <w:t>any significant</w:t>
      </w:r>
      <w:r w:rsidRPr="009E0D28">
        <w:rPr>
          <w:rFonts w:ascii="Times New Roman" w:hAnsi="Times New Roman"/>
          <w:sz w:val="24"/>
          <w:szCs w:val="34"/>
        </w:rPr>
        <w:t xml:space="preserve"> differe</w:t>
      </w:r>
      <w:r>
        <w:rPr>
          <w:rFonts w:ascii="Times New Roman" w:hAnsi="Times New Roman"/>
          <w:sz w:val="24"/>
          <w:szCs w:val="34"/>
        </w:rPr>
        <w:t>nces emerged across classes</w:t>
      </w:r>
      <w:r w:rsidR="00862236">
        <w:rPr>
          <w:rStyle w:val="FootnoteReference"/>
          <w:rFonts w:ascii="Times New Roman" w:hAnsi="Times New Roman"/>
          <w:sz w:val="24"/>
          <w:szCs w:val="34"/>
        </w:rPr>
        <w:footnoteReference w:id="2"/>
      </w:r>
      <w:r w:rsidRPr="009E0D28">
        <w:rPr>
          <w:rFonts w:ascii="Times New Roman" w:hAnsi="Times New Roman"/>
          <w:sz w:val="24"/>
          <w:szCs w:val="34"/>
        </w:rPr>
        <w:t>.</w:t>
      </w:r>
    </w:p>
    <w:p w14:paraId="10B0CCDE" w14:textId="77777777" w:rsidR="00E5265A" w:rsidRDefault="00E5265A" w:rsidP="00E5265A">
      <w:pPr>
        <w:spacing w:line="480" w:lineRule="auto"/>
        <w:jc w:val="both"/>
        <w:rPr>
          <w:rFonts w:ascii="Times New Roman" w:hAnsi="Times New Roman"/>
          <w:b/>
          <w:bCs/>
          <w:sz w:val="24"/>
          <w:szCs w:val="34"/>
          <w:lang w:val="en-US"/>
        </w:rPr>
      </w:pPr>
      <w:r>
        <w:rPr>
          <w:rFonts w:ascii="Times New Roman" w:hAnsi="Times New Roman"/>
          <w:b/>
          <w:bCs/>
          <w:sz w:val="24"/>
          <w:szCs w:val="34"/>
          <w:lang w:val="en-US"/>
        </w:rPr>
        <w:t xml:space="preserve">3. </w:t>
      </w:r>
      <w:r w:rsidRPr="001E667B">
        <w:rPr>
          <w:rFonts w:ascii="Times New Roman" w:hAnsi="Times New Roman"/>
          <w:b/>
          <w:bCs/>
          <w:sz w:val="24"/>
          <w:szCs w:val="34"/>
          <w:lang w:val="en-US"/>
        </w:rPr>
        <w:t>Results</w:t>
      </w:r>
    </w:p>
    <w:p w14:paraId="69B028BA" w14:textId="77777777" w:rsidR="00E5265A" w:rsidRDefault="00E5265A" w:rsidP="00E5265A">
      <w:pPr>
        <w:spacing w:line="480" w:lineRule="auto"/>
        <w:ind w:firstLine="720"/>
        <w:jc w:val="both"/>
        <w:rPr>
          <w:rFonts w:ascii="Times New Roman" w:hAnsi="Times New Roman"/>
          <w:b/>
          <w:bCs/>
          <w:i/>
          <w:sz w:val="24"/>
          <w:szCs w:val="34"/>
          <w:lang w:val="en-US"/>
        </w:rPr>
      </w:pPr>
      <w:bookmarkStart w:id="11" w:name="_Hlk109049617"/>
      <w:r>
        <w:rPr>
          <w:rFonts w:ascii="Times New Roman" w:hAnsi="Times New Roman"/>
          <w:b/>
          <w:bCs/>
          <w:i/>
          <w:sz w:val="24"/>
          <w:szCs w:val="34"/>
          <w:lang w:val="en-US"/>
        </w:rPr>
        <w:t xml:space="preserve">3.1 </w:t>
      </w:r>
      <w:r w:rsidRPr="009E0D28">
        <w:rPr>
          <w:rFonts w:ascii="Times New Roman" w:hAnsi="Times New Roman"/>
          <w:b/>
          <w:bCs/>
          <w:i/>
          <w:sz w:val="24"/>
          <w:szCs w:val="34"/>
          <w:lang w:val="en-US"/>
        </w:rPr>
        <w:t>Identification of Appropriate Profiles</w:t>
      </w:r>
    </w:p>
    <w:p w14:paraId="26175DBC" w14:textId="77777777" w:rsidR="00E5265A" w:rsidRPr="009E0D28" w:rsidRDefault="00E5265A" w:rsidP="00E5265A">
      <w:pPr>
        <w:spacing w:line="480" w:lineRule="auto"/>
        <w:ind w:firstLine="720"/>
        <w:jc w:val="both"/>
        <w:rPr>
          <w:rFonts w:ascii="Times New Roman" w:hAnsi="Times New Roman"/>
          <w:iCs/>
          <w:sz w:val="24"/>
          <w:szCs w:val="34"/>
        </w:rPr>
      </w:pPr>
      <w:r w:rsidRPr="009E0D28">
        <w:rPr>
          <w:rFonts w:ascii="Times New Roman" w:hAnsi="Times New Roman"/>
          <w:iCs/>
          <w:sz w:val="24"/>
          <w:szCs w:val="34"/>
        </w:rPr>
        <w:t>Table 1 details the fit statistics which were calculated for the various class solutions</w:t>
      </w:r>
      <w:r>
        <w:rPr>
          <w:rFonts w:ascii="Times New Roman" w:hAnsi="Times New Roman"/>
          <w:iCs/>
          <w:sz w:val="24"/>
          <w:szCs w:val="34"/>
        </w:rPr>
        <w:t>, with</w:t>
      </w:r>
      <w:r w:rsidRPr="009E0D28">
        <w:rPr>
          <w:rFonts w:ascii="Times New Roman" w:hAnsi="Times New Roman"/>
          <w:iCs/>
          <w:sz w:val="24"/>
          <w:szCs w:val="34"/>
        </w:rPr>
        <w:t xml:space="preserve"> 2, 3, 4 and 5 class solution</w:t>
      </w:r>
      <w:r>
        <w:rPr>
          <w:rFonts w:ascii="Times New Roman" w:hAnsi="Times New Roman"/>
          <w:iCs/>
          <w:sz w:val="24"/>
          <w:szCs w:val="34"/>
        </w:rPr>
        <w:t>s tested</w:t>
      </w:r>
      <w:r w:rsidRPr="009E0D28">
        <w:rPr>
          <w:rFonts w:ascii="Times New Roman" w:hAnsi="Times New Roman"/>
          <w:iCs/>
          <w:sz w:val="24"/>
          <w:szCs w:val="34"/>
        </w:rPr>
        <w:t>, labelled C2-C5</w:t>
      </w:r>
      <w:r>
        <w:rPr>
          <w:rFonts w:ascii="Times New Roman" w:hAnsi="Times New Roman"/>
          <w:iCs/>
          <w:sz w:val="24"/>
          <w:szCs w:val="34"/>
        </w:rPr>
        <w:t>.</w:t>
      </w:r>
      <w:r w:rsidRPr="009E0D28">
        <w:rPr>
          <w:rFonts w:ascii="Times New Roman" w:hAnsi="Times New Roman"/>
          <w:iCs/>
          <w:sz w:val="24"/>
          <w:szCs w:val="34"/>
        </w:rPr>
        <w:t xml:space="preserve"> </w:t>
      </w:r>
      <w:bookmarkEnd w:id="11"/>
      <w:r w:rsidRPr="009E0D28">
        <w:rPr>
          <w:rFonts w:ascii="Times New Roman" w:hAnsi="Times New Roman"/>
          <w:iCs/>
          <w:sz w:val="24"/>
          <w:szCs w:val="34"/>
        </w:rPr>
        <w:t>No more class solutions were tested as the LMR returned non-significant results after the 3-class solution</w:t>
      </w:r>
      <w:r>
        <w:rPr>
          <w:rFonts w:ascii="Times New Roman" w:hAnsi="Times New Roman"/>
          <w:iCs/>
          <w:sz w:val="24"/>
          <w:szCs w:val="34"/>
        </w:rPr>
        <w:t>;</w:t>
      </w:r>
      <w:r w:rsidRPr="009E0D28">
        <w:rPr>
          <w:rFonts w:ascii="Times New Roman" w:hAnsi="Times New Roman"/>
          <w:iCs/>
          <w:sz w:val="24"/>
          <w:szCs w:val="34"/>
        </w:rPr>
        <w:t xml:space="preserve"> th</w:t>
      </w:r>
      <w:r>
        <w:rPr>
          <w:rFonts w:ascii="Times New Roman" w:hAnsi="Times New Roman"/>
          <w:iCs/>
          <w:sz w:val="24"/>
          <w:szCs w:val="34"/>
        </w:rPr>
        <w:t>us,</w:t>
      </w:r>
      <w:r w:rsidRPr="009E0D28">
        <w:rPr>
          <w:rFonts w:ascii="Times New Roman" w:hAnsi="Times New Roman"/>
          <w:iCs/>
          <w:sz w:val="24"/>
          <w:szCs w:val="34"/>
        </w:rPr>
        <w:t xml:space="preserve"> it was unlikely that another class would be necessary. Class proportions were given the label K and </w:t>
      </w:r>
      <w:r>
        <w:rPr>
          <w:rFonts w:ascii="Times New Roman" w:hAnsi="Times New Roman"/>
          <w:iCs/>
          <w:sz w:val="24"/>
          <w:szCs w:val="34"/>
        </w:rPr>
        <w:t xml:space="preserve">showed </w:t>
      </w:r>
      <w:r w:rsidRPr="009E0D28">
        <w:rPr>
          <w:rFonts w:ascii="Times New Roman" w:hAnsi="Times New Roman"/>
          <w:iCs/>
          <w:sz w:val="24"/>
          <w:szCs w:val="34"/>
        </w:rPr>
        <w:t xml:space="preserve">that </w:t>
      </w:r>
      <w:r>
        <w:rPr>
          <w:rFonts w:ascii="Times New Roman" w:hAnsi="Times New Roman"/>
          <w:iCs/>
          <w:sz w:val="24"/>
          <w:szCs w:val="34"/>
        </w:rPr>
        <w:t>a clear reference class was evident in most classes</w:t>
      </w:r>
      <w:r w:rsidRPr="009E0D28">
        <w:rPr>
          <w:rFonts w:ascii="Times New Roman" w:hAnsi="Times New Roman"/>
          <w:iCs/>
          <w:sz w:val="24"/>
          <w:szCs w:val="34"/>
        </w:rPr>
        <w:t>, with numerous smaller classes identified. AIC, BIC</w:t>
      </w:r>
      <w:r>
        <w:rPr>
          <w:rFonts w:ascii="Times New Roman" w:hAnsi="Times New Roman"/>
          <w:iCs/>
          <w:sz w:val="24"/>
          <w:szCs w:val="34"/>
        </w:rPr>
        <w:t>,</w:t>
      </w:r>
      <w:r w:rsidRPr="009E0D28">
        <w:rPr>
          <w:rFonts w:ascii="Times New Roman" w:hAnsi="Times New Roman"/>
          <w:iCs/>
          <w:sz w:val="24"/>
          <w:szCs w:val="34"/>
        </w:rPr>
        <w:t xml:space="preserve"> and SSBIC values returned the lowest value at class 5</w:t>
      </w:r>
      <w:r>
        <w:rPr>
          <w:rFonts w:ascii="Times New Roman" w:hAnsi="Times New Roman"/>
          <w:iCs/>
          <w:sz w:val="24"/>
          <w:szCs w:val="34"/>
        </w:rPr>
        <w:t>;</w:t>
      </w:r>
      <w:r w:rsidRPr="009E0D28">
        <w:rPr>
          <w:rFonts w:ascii="Times New Roman" w:hAnsi="Times New Roman"/>
          <w:iCs/>
          <w:sz w:val="24"/>
          <w:szCs w:val="34"/>
        </w:rPr>
        <w:t xml:space="preserve"> however</w:t>
      </w:r>
      <w:r>
        <w:rPr>
          <w:rFonts w:ascii="Times New Roman" w:hAnsi="Times New Roman"/>
          <w:iCs/>
          <w:sz w:val="24"/>
          <w:szCs w:val="34"/>
        </w:rPr>
        <w:t>,</w:t>
      </w:r>
      <w:r w:rsidRPr="009E0D28">
        <w:rPr>
          <w:rFonts w:ascii="Times New Roman" w:hAnsi="Times New Roman"/>
          <w:iCs/>
          <w:sz w:val="24"/>
          <w:szCs w:val="34"/>
        </w:rPr>
        <w:t xml:space="preserve"> BIC and SSBIC returned their lowest results at 3</w:t>
      </w:r>
      <w:r>
        <w:rPr>
          <w:rFonts w:ascii="Times New Roman" w:hAnsi="Times New Roman"/>
          <w:iCs/>
          <w:sz w:val="24"/>
          <w:szCs w:val="34"/>
        </w:rPr>
        <w:t>-</w:t>
      </w:r>
      <w:r w:rsidRPr="009E0D28">
        <w:rPr>
          <w:rFonts w:ascii="Times New Roman" w:hAnsi="Times New Roman"/>
          <w:iCs/>
          <w:sz w:val="24"/>
          <w:szCs w:val="34"/>
        </w:rPr>
        <w:t xml:space="preserve"> and 4</w:t>
      </w:r>
      <w:r>
        <w:rPr>
          <w:rFonts w:ascii="Times New Roman" w:hAnsi="Times New Roman"/>
          <w:iCs/>
          <w:sz w:val="24"/>
          <w:szCs w:val="34"/>
        </w:rPr>
        <w:t>-classes,</w:t>
      </w:r>
      <w:r w:rsidRPr="009E0D28">
        <w:rPr>
          <w:rFonts w:ascii="Times New Roman" w:hAnsi="Times New Roman"/>
          <w:iCs/>
          <w:sz w:val="24"/>
          <w:szCs w:val="34"/>
        </w:rPr>
        <w:t xml:space="preserve"> respectively, effectively ruling out a 5-class solution as the most appropriate. Entropy figures also suggested that a 3-class solution extracted more distinct</w:t>
      </w:r>
      <w:r>
        <w:rPr>
          <w:rFonts w:ascii="Times New Roman" w:hAnsi="Times New Roman"/>
          <w:iCs/>
          <w:sz w:val="24"/>
          <w:szCs w:val="34"/>
        </w:rPr>
        <w:t>ive</w:t>
      </w:r>
      <w:r w:rsidRPr="009E0D28">
        <w:rPr>
          <w:rFonts w:ascii="Times New Roman" w:hAnsi="Times New Roman"/>
          <w:iCs/>
          <w:sz w:val="24"/>
          <w:szCs w:val="34"/>
        </w:rPr>
        <w:t xml:space="preserve"> classes than a four-class solution. Based on the figures extracted, it </w:t>
      </w:r>
      <w:r w:rsidRPr="009E0D28">
        <w:rPr>
          <w:rFonts w:ascii="Times New Roman" w:hAnsi="Times New Roman"/>
          <w:iCs/>
          <w:sz w:val="24"/>
          <w:szCs w:val="34"/>
        </w:rPr>
        <w:lastRenderedPageBreak/>
        <w:t xml:space="preserve">was </w:t>
      </w:r>
      <w:r>
        <w:rPr>
          <w:rFonts w:ascii="Times New Roman" w:hAnsi="Times New Roman"/>
          <w:iCs/>
          <w:sz w:val="24"/>
          <w:szCs w:val="34"/>
        </w:rPr>
        <w:t xml:space="preserve">evident </w:t>
      </w:r>
      <w:r w:rsidRPr="009E0D28">
        <w:rPr>
          <w:rFonts w:ascii="Times New Roman" w:hAnsi="Times New Roman"/>
          <w:iCs/>
          <w:sz w:val="24"/>
          <w:szCs w:val="34"/>
        </w:rPr>
        <w:t xml:space="preserve">that a 3-class solution was </w:t>
      </w:r>
      <w:r>
        <w:rPr>
          <w:rFonts w:ascii="Times New Roman" w:hAnsi="Times New Roman"/>
          <w:iCs/>
          <w:sz w:val="24"/>
          <w:szCs w:val="34"/>
        </w:rPr>
        <w:t xml:space="preserve">a </w:t>
      </w:r>
      <w:r w:rsidRPr="009E0D28">
        <w:rPr>
          <w:rFonts w:ascii="Times New Roman" w:hAnsi="Times New Roman"/>
          <w:iCs/>
          <w:sz w:val="24"/>
          <w:szCs w:val="34"/>
        </w:rPr>
        <w:t xml:space="preserve">more appropriate and parsimonious solution to the data than other competing class solutions. </w:t>
      </w:r>
    </w:p>
    <w:p w14:paraId="6973B9EE" w14:textId="77777777" w:rsidR="00E5265A" w:rsidRPr="009E0D28" w:rsidRDefault="00E5265A" w:rsidP="00E5265A">
      <w:pPr>
        <w:spacing w:line="480" w:lineRule="auto"/>
        <w:ind w:firstLine="720"/>
        <w:rPr>
          <w:rFonts w:ascii="Times New Roman" w:hAnsi="Times New Roman"/>
          <w:iCs/>
          <w:sz w:val="24"/>
          <w:szCs w:val="34"/>
        </w:rPr>
      </w:pPr>
      <w:r>
        <w:rPr>
          <w:rFonts w:ascii="Times New Roman" w:hAnsi="Times New Roman"/>
          <w:iCs/>
          <w:sz w:val="24"/>
          <w:szCs w:val="34"/>
        </w:rPr>
        <w:t xml:space="preserve">                                 </w:t>
      </w:r>
      <w:r w:rsidRPr="009E0D28">
        <w:rPr>
          <w:rFonts w:ascii="Times New Roman" w:hAnsi="Times New Roman"/>
          <w:iCs/>
          <w:sz w:val="24"/>
          <w:szCs w:val="34"/>
        </w:rPr>
        <w:t>&lt; Insert Table 1 about here &gt;</w:t>
      </w:r>
    </w:p>
    <w:p w14:paraId="17B0C7FD" w14:textId="7BEA393C" w:rsidR="00E5265A" w:rsidRPr="009E0D28" w:rsidRDefault="00E5265A" w:rsidP="00E5265A">
      <w:pPr>
        <w:spacing w:line="480" w:lineRule="auto"/>
        <w:ind w:firstLine="720"/>
        <w:jc w:val="both"/>
        <w:rPr>
          <w:rFonts w:ascii="Times New Roman" w:hAnsi="Times New Roman"/>
          <w:iCs/>
          <w:sz w:val="24"/>
          <w:szCs w:val="34"/>
        </w:rPr>
      </w:pPr>
      <w:r w:rsidRPr="009E0D28">
        <w:rPr>
          <w:rFonts w:ascii="Times New Roman" w:hAnsi="Times New Roman"/>
          <w:iCs/>
          <w:sz w:val="24"/>
          <w:szCs w:val="34"/>
        </w:rPr>
        <w:t>While a statistical basis for the selection of a 3-class solution was explained above</w:t>
      </w:r>
      <w:r>
        <w:rPr>
          <w:rFonts w:ascii="Times New Roman" w:hAnsi="Times New Roman"/>
          <w:iCs/>
          <w:sz w:val="24"/>
          <w:szCs w:val="34"/>
        </w:rPr>
        <w:t>,</w:t>
      </w:r>
      <w:r w:rsidRPr="009E0D28">
        <w:rPr>
          <w:rFonts w:ascii="Times New Roman" w:hAnsi="Times New Roman"/>
          <w:iCs/>
          <w:sz w:val="24"/>
          <w:szCs w:val="34"/>
        </w:rPr>
        <w:t xml:space="preserve"> it is also important to consider the theoretical basis for a class solution. Figure 1 </w:t>
      </w:r>
      <w:r w:rsidR="005710E1">
        <w:rPr>
          <w:rFonts w:ascii="Times New Roman" w:hAnsi="Times New Roman"/>
          <w:iCs/>
          <w:sz w:val="24"/>
          <w:szCs w:val="34"/>
        </w:rPr>
        <w:t>provides a</w:t>
      </w:r>
      <w:r w:rsidR="00CE01EA">
        <w:rPr>
          <w:rFonts w:ascii="Times New Roman" w:hAnsi="Times New Roman"/>
          <w:iCs/>
          <w:sz w:val="24"/>
          <w:szCs w:val="34"/>
        </w:rPr>
        <w:t xml:space="preserve"> </w:t>
      </w:r>
      <w:r w:rsidRPr="009E0D28">
        <w:rPr>
          <w:rFonts w:ascii="Times New Roman" w:hAnsi="Times New Roman"/>
          <w:iCs/>
          <w:sz w:val="24"/>
          <w:szCs w:val="34"/>
        </w:rPr>
        <w:t>graphical representation of the 3</w:t>
      </w:r>
      <w:r>
        <w:rPr>
          <w:rFonts w:ascii="Times New Roman" w:hAnsi="Times New Roman"/>
          <w:iCs/>
          <w:sz w:val="24"/>
          <w:szCs w:val="34"/>
        </w:rPr>
        <w:t>-</w:t>
      </w:r>
      <w:r w:rsidRPr="009E0D28">
        <w:rPr>
          <w:rFonts w:ascii="Times New Roman" w:hAnsi="Times New Roman"/>
          <w:iCs/>
          <w:sz w:val="24"/>
          <w:szCs w:val="34"/>
        </w:rPr>
        <w:t xml:space="preserve">class solution. </w:t>
      </w:r>
    </w:p>
    <w:p w14:paraId="73F4F74B" w14:textId="63A2AF7A" w:rsidR="00E5265A" w:rsidRPr="009E0D28" w:rsidRDefault="00E5265A" w:rsidP="00E5265A">
      <w:pPr>
        <w:spacing w:line="480" w:lineRule="auto"/>
        <w:ind w:firstLine="720"/>
        <w:jc w:val="both"/>
        <w:rPr>
          <w:rFonts w:ascii="Times New Roman" w:hAnsi="Times New Roman"/>
          <w:sz w:val="24"/>
          <w:szCs w:val="24"/>
        </w:rPr>
      </w:pPr>
      <w:r w:rsidRPr="2AAD31F2">
        <w:rPr>
          <w:rFonts w:ascii="Times New Roman" w:hAnsi="Times New Roman"/>
          <w:sz w:val="24"/>
          <w:szCs w:val="24"/>
        </w:rPr>
        <w:t>The three-class solution suggested that there was little difference between two of the classes in relation to agreeableness and openness but that otherwise</w:t>
      </w:r>
      <w:r>
        <w:rPr>
          <w:rFonts w:ascii="Times New Roman" w:hAnsi="Times New Roman"/>
          <w:sz w:val="24"/>
          <w:szCs w:val="24"/>
        </w:rPr>
        <w:t>,</w:t>
      </w:r>
      <w:r w:rsidRPr="2AAD31F2">
        <w:rPr>
          <w:rFonts w:ascii="Times New Roman" w:hAnsi="Times New Roman"/>
          <w:sz w:val="24"/>
          <w:szCs w:val="24"/>
        </w:rPr>
        <w:t xml:space="preserve"> the classes could be conceptualised as a reference class</w:t>
      </w:r>
      <w:r>
        <w:rPr>
          <w:rFonts w:ascii="Times New Roman" w:hAnsi="Times New Roman"/>
          <w:sz w:val="24"/>
          <w:szCs w:val="24"/>
        </w:rPr>
        <w:t xml:space="preserve"> of average/moderate levels of the traits (MT),</w:t>
      </w:r>
      <w:r w:rsidRPr="2AAD31F2">
        <w:rPr>
          <w:rFonts w:ascii="Times New Roman" w:hAnsi="Times New Roman"/>
          <w:sz w:val="24"/>
          <w:szCs w:val="24"/>
        </w:rPr>
        <w:t xml:space="preserve"> which co</w:t>
      </w:r>
      <w:r>
        <w:rPr>
          <w:rFonts w:ascii="Times New Roman" w:hAnsi="Times New Roman"/>
          <w:sz w:val="24"/>
          <w:szCs w:val="24"/>
        </w:rPr>
        <w:t>mprised</w:t>
      </w:r>
      <w:r w:rsidRPr="2AAD31F2">
        <w:rPr>
          <w:rFonts w:ascii="Times New Roman" w:hAnsi="Times New Roman"/>
          <w:sz w:val="24"/>
          <w:szCs w:val="24"/>
        </w:rPr>
        <w:t xml:space="preserve"> the </w:t>
      </w:r>
      <w:r>
        <w:rPr>
          <w:rFonts w:ascii="Times New Roman" w:hAnsi="Times New Roman"/>
          <w:sz w:val="24"/>
          <w:szCs w:val="24"/>
        </w:rPr>
        <w:t>largest proportion</w:t>
      </w:r>
      <w:r w:rsidRPr="2AAD31F2">
        <w:rPr>
          <w:rFonts w:ascii="Times New Roman" w:hAnsi="Times New Roman"/>
          <w:sz w:val="24"/>
          <w:szCs w:val="24"/>
        </w:rPr>
        <w:t xml:space="preserve"> of the sample (</w:t>
      </w:r>
      <w:r>
        <w:rPr>
          <w:rFonts w:ascii="Times New Roman" w:hAnsi="Times New Roman"/>
          <w:sz w:val="24"/>
          <w:szCs w:val="24"/>
        </w:rPr>
        <w:t xml:space="preserve">N </w:t>
      </w:r>
      <w:r w:rsidRPr="2AAD31F2">
        <w:rPr>
          <w:rFonts w:ascii="Times New Roman" w:hAnsi="Times New Roman"/>
          <w:sz w:val="24"/>
          <w:szCs w:val="24"/>
        </w:rPr>
        <w:t>= 44.3%)</w:t>
      </w:r>
      <w:r>
        <w:rPr>
          <w:rFonts w:ascii="Times New Roman" w:hAnsi="Times New Roman"/>
          <w:sz w:val="24"/>
          <w:szCs w:val="24"/>
        </w:rPr>
        <w:t>,</w:t>
      </w:r>
      <w:r w:rsidRPr="2AAD31F2">
        <w:rPr>
          <w:rFonts w:ascii="Times New Roman" w:hAnsi="Times New Roman"/>
          <w:sz w:val="24"/>
          <w:szCs w:val="24"/>
        </w:rPr>
        <w:t xml:space="preserve"> with a second slightly smaller class (N</w:t>
      </w:r>
      <w:r>
        <w:rPr>
          <w:rFonts w:ascii="Times New Roman" w:hAnsi="Times New Roman"/>
          <w:sz w:val="24"/>
          <w:szCs w:val="24"/>
        </w:rPr>
        <w:t xml:space="preserve"> </w:t>
      </w:r>
      <w:r w:rsidRPr="2AAD31F2">
        <w:rPr>
          <w:rFonts w:ascii="Times New Roman" w:hAnsi="Times New Roman"/>
          <w:sz w:val="24"/>
          <w:szCs w:val="24"/>
        </w:rPr>
        <w:t>=</w:t>
      </w:r>
      <w:r>
        <w:rPr>
          <w:rFonts w:ascii="Times New Roman" w:hAnsi="Times New Roman"/>
          <w:sz w:val="24"/>
          <w:szCs w:val="24"/>
        </w:rPr>
        <w:t xml:space="preserve"> </w:t>
      </w:r>
      <w:r w:rsidRPr="2AAD31F2">
        <w:rPr>
          <w:rFonts w:ascii="Times New Roman" w:hAnsi="Times New Roman"/>
          <w:sz w:val="24"/>
          <w:szCs w:val="24"/>
        </w:rPr>
        <w:t>36.2%)</w:t>
      </w:r>
      <w:r>
        <w:rPr>
          <w:rFonts w:ascii="Times New Roman" w:hAnsi="Times New Roman"/>
          <w:sz w:val="24"/>
          <w:szCs w:val="24"/>
        </w:rPr>
        <w:t>,</w:t>
      </w:r>
      <w:r w:rsidRPr="2AAD31F2">
        <w:rPr>
          <w:rFonts w:ascii="Times New Roman" w:hAnsi="Times New Roman"/>
          <w:sz w:val="24"/>
          <w:szCs w:val="24"/>
        </w:rPr>
        <w:t xml:space="preserve"> and a final smaller class (N</w:t>
      </w:r>
      <w:r>
        <w:rPr>
          <w:rFonts w:ascii="Times New Roman" w:hAnsi="Times New Roman"/>
          <w:sz w:val="24"/>
          <w:szCs w:val="24"/>
        </w:rPr>
        <w:t xml:space="preserve"> </w:t>
      </w:r>
      <w:r w:rsidRPr="2AAD31F2">
        <w:rPr>
          <w:rFonts w:ascii="Times New Roman" w:hAnsi="Times New Roman"/>
          <w:sz w:val="24"/>
          <w:szCs w:val="24"/>
        </w:rPr>
        <w:t>=</w:t>
      </w:r>
      <w:r>
        <w:rPr>
          <w:rFonts w:ascii="Times New Roman" w:hAnsi="Times New Roman"/>
          <w:sz w:val="24"/>
          <w:szCs w:val="24"/>
        </w:rPr>
        <w:t xml:space="preserve"> </w:t>
      </w:r>
      <w:r w:rsidRPr="2AAD31F2">
        <w:rPr>
          <w:rFonts w:ascii="Times New Roman" w:hAnsi="Times New Roman"/>
          <w:sz w:val="24"/>
          <w:szCs w:val="24"/>
        </w:rPr>
        <w:t xml:space="preserve">19.5%). The smaller classes represent deviations from the </w:t>
      </w:r>
      <w:r>
        <w:rPr>
          <w:rFonts w:ascii="Times New Roman" w:hAnsi="Times New Roman"/>
          <w:sz w:val="24"/>
          <w:szCs w:val="24"/>
        </w:rPr>
        <w:t>MT</w:t>
      </w:r>
      <w:r w:rsidRPr="2AAD31F2">
        <w:rPr>
          <w:rFonts w:ascii="Times New Roman" w:hAnsi="Times New Roman"/>
          <w:sz w:val="24"/>
          <w:szCs w:val="24"/>
        </w:rPr>
        <w:t xml:space="preserve"> class</w:t>
      </w:r>
      <w:r>
        <w:rPr>
          <w:rFonts w:ascii="Times New Roman" w:hAnsi="Times New Roman"/>
          <w:sz w:val="24"/>
          <w:szCs w:val="24"/>
        </w:rPr>
        <w:t>,</w:t>
      </w:r>
      <w:r w:rsidRPr="2AAD31F2">
        <w:rPr>
          <w:rFonts w:ascii="Times New Roman" w:hAnsi="Times New Roman"/>
          <w:sz w:val="24"/>
          <w:szCs w:val="24"/>
        </w:rPr>
        <w:t xml:space="preserve"> with one reporting higher scores on Extraversion, Agreeableness, </w:t>
      </w:r>
      <w:r>
        <w:rPr>
          <w:rFonts w:ascii="Times New Roman" w:hAnsi="Times New Roman"/>
          <w:sz w:val="24"/>
          <w:szCs w:val="24"/>
        </w:rPr>
        <w:t>C</w:t>
      </w:r>
      <w:r w:rsidRPr="2AAD31F2">
        <w:rPr>
          <w:rFonts w:ascii="Times New Roman" w:hAnsi="Times New Roman"/>
          <w:sz w:val="24"/>
          <w:szCs w:val="24"/>
        </w:rPr>
        <w:t xml:space="preserve">onscientiousness, and </w:t>
      </w:r>
      <w:r>
        <w:rPr>
          <w:rFonts w:ascii="Times New Roman" w:hAnsi="Times New Roman"/>
          <w:sz w:val="24"/>
          <w:szCs w:val="24"/>
        </w:rPr>
        <w:t>O</w:t>
      </w:r>
      <w:r w:rsidRPr="2AAD31F2">
        <w:rPr>
          <w:rFonts w:ascii="Times New Roman" w:hAnsi="Times New Roman"/>
          <w:sz w:val="24"/>
          <w:szCs w:val="24"/>
        </w:rPr>
        <w:t xml:space="preserve">penness, with lower scores being reported in relation to </w:t>
      </w:r>
      <w:r>
        <w:rPr>
          <w:rFonts w:ascii="Times New Roman" w:hAnsi="Times New Roman"/>
          <w:sz w:val="24"/>
          <w:szCs w:val="24"/>
        </w:rPr>
        <w:t>N</w:t>
      </w:r>
      <w:r w:rsidRPr="2AAD31F2">
        <w:rPr>
          <w:rFonts w:ascii="Times New Roman" w:hAnsi="Times New Roman"/>
          <w:sz w:val="24"/>
          <w:szCs w:val="24"/>
        </w:rPr>
        <w:t>e</w:t>
      </w:r>
      <w:r>
        <w:rPr>
          <w:rFonts w:ascii="Times New Roman" w:hAnsi="Times New Roman"/>
          <w:sz w:val="24"/>
          <w:szCs w:val="24"/>
        </w:rPr>
        <w:t>gative Emotionality</w:t>
      </w:r>
      <w:r w:rsidRPr="2AAD31F2">
        <w:rPr>
          <w:rFonts w:ascii="Times New Roman" w:hAnsi="Times New Roman"/>
          <w:sz w:val="24"/>
          <w:szCs w:val="24"/>
        </w:rPr>
        <w:t>, which we termed</w:t>
      </w:r>
      <w:r w:rsidRPr="00F17222">
        <w:t xml:space="preserve"> </w:t>
      </w:r>
      <w:r>
        <w:t>‘</w:t>
      </w:r>
      <w:r w:rsidRPr="2AAD31F2">
        <w:rPr>
          <w:rFonts w:ascii="Times New Roman" w:hAnsi="Times New Roman"/>
          <w:i/>
          <w:sz w:val="24"/>
          <w:szCs w:val="24"/>
        </w:rPr>
        <w:t>The Active and Adaptable Thinkers</w:t>
      </w:r>
      <w:r w:rsidRPr="2AAD31F2">
        <w:rPr>
          <w:rFonts w:ascii="Times New Roman" w:hAnsi="Times New Roman"/>
          <w:sz w:val="24"/>
          <w:szCs w:val="24"/>
        </w:rPr>
        <w:t>’ (AAT) class.</w:t>
      </w:r>
      <w:r w:rsidR="00CE01EA">
        <w:rPr>
          <w:rFonts w:ascii="Times New Roman" w:hAnsi="Times New Roman"/>
          <w:sz w:val="24"/>
          <w:szCs w:val="24"/>
        </w:rPr>
        <w:t xml:space="preserve"> </w:t>
      </w:r>
      <w:r w:rsidRPr="2AAD31F2">
        <w:rPr>
          <w:rFonts w:ascii="Times New Roman" w:hAnsi="Times New Roman"/>
          <w:sz w:val="24"/>
          <w:szCs w:val="24"/>
        </w:rPr>
        <w:t xml:space="preserve">The </w:t>
      </w:r>
      <w:r>
        <w:rPr>
          <w:rFonts w:ascii="Times New Roman" w:hAnsi="Times New Roman"/>
          <w:sz w:val="24"/>
          <w:szCs w:val="24"/>
        </w:rPr>
        <w:t>remaining</w:t>
      </w:r>
      <w:r w:rsidRPr="2AAD31F2">
        <w:rPr>
          <w:rFonts w:ascii="Times New Roman" w:hAnsi="Times New Roman"/>
          <w:sz w:val="24"/>
          <w:szCs w:val="24"/>
        </w:rPr>
        <w:t xml:space="preserve"> class reported lower scores on </w:t>
      </w:r>
      <w:r>
        <w:rPr>
          <w:rFonts w:ascii="Times New Roman" w:hAnsi="Times New Roman"/>
          <w:sz w:val="24"/>
          <w:szCs w:val="24"/>
        </w:rPr>
        <w:t>E</w:t>
      </w:r>
      <w:r w:rsidRPr="2AAD31F2">
        <w:rPr>
          <w:rFonts w:ascii="Times New Roman" w:hAnsi="Times New Roman"/>
          <w:sz w:val="24"/>
          <w:szCs w:val="24"/>
        </w:rPr>
        <w:t xml:space="preserve">xtraversion and </w:t>
      </w:r>
      <w:r>
        <w:rPr>
          <w:rFonts w:ascii="Times New Roman" w:hAnsi="Times New Roman"/>
          <w:sz w:val="24"/>
          <w:szCs w:val="24"/>
        </w:rPr>
        <w:t>C</w:t>
      </w:r>
      <w:r w:rsidRPr="2AAD31F2">
        <w:rPr>
          <w:rFonts w:ascii="Times New Roman" w:hAnsi="Times New Roman"/>
          <w:sz w:val="24"/>
          <w:szCs w:val="24"/>
        </w:rPr>
        <w:t xml:space="preserve">onscientiousness, with higher scores in relation to </w:t>
      </w:r>
      <w:r>
        <w:rPr>
          <w:rFonts w:ascii="Times New Roman" w:hAnsi="Times New Roman"/>
          <w:sz w:val="24"/>
          <w:szCs w:val="24"/>
        </w:rPr>
        <w:t>N</w:t>
      </w:r>
      <w:r w:rsidRPr="2AAD31F2">
        <w:rPr>
          <w:rFonts w:ascii="Times New Roman" w:hAnsi="Times New Roman"/>
          <w:sz w:val="24"/>
          <w:szCs w:val="24"/>
        </w:rPr>
        <w:t>e</w:t>
      </w:r>
      <w:r>
        <w:rPr>
          <w:rFonts w:ascii="Times New Roman" w:hAnsi="Times New Roman"/>
          <w:sz w:val="24"/>
          <w:szCs w:val="24"/>
        </w:rPr>
        <w:t>gative Emotionality</w:t>
      </w:r>
      <w:r w:rsidRPr="2AAD31F2">
        <w:rPr>
          <w:rFonts w:ascii="Times New Roman" w:hAnsi="Times New Roman"/>
          <w:sz w:val="24"/>
          <w:szCs w:val="24"/>
        </w:rPr>
        <w:t>, which we termed ‘</w:t>
      </w:r>
      <w:r w:rsidRPr="2AAD31F2">
        <w:rPr>
          <w:rFonts w:ascii="Times New Roman" w:hAnsi="Times New Roman"/>
          <w:i/>
          <w:sz w:val="24"/>
          <w:szCs w:val="24"/>
        </w:rPr>
        <w:t>The Quiet Over-Reacting Procrastinators</w:t>
      </w:r>
      <w:r w:rsidRPr="2AAD31F2">
        <w:rPr>
          <w:rFonts w:ascii="Times New Roman" w:hAnsi="Times New Roman"/>
          <w:sz w:val="24"/>
          <w:szCs w:val="24"/>
        </w:rPr>
        <w:t xml:space="preserve"> (QORP)’ class. The 4-class solution</w:t>
      </w:r>
      <w:r>
        <w:rPr>
          <w:rStyle w:val="FootnoteReference"/>
          <w:rFonts w:ascii="Times New Roman" w:hAnsi="Times New Roman"/>
          <w:sz w:val="24"/>
          <w:szCs w:val="24"/>
        </w:rPr>
        <w:footnoteReference w:id="3"/>
      </w:r>
      <w:r w:rsidRPr="2AAD31F2">
        <w:rPr>
          <w:rFonts w:ascii="Times New Roman" w:hAnsi="Times New Roman"/>
          <w:sz w:val="24"/>
          <w:szCs w:val="24"/>
        </w:rPr>
        <w:t xml:space="preserve"> contained a similar class structure to the 3</w:t>
      </w:r>
      <w:r>
        <w:rPr>
          <w:rFonts w:ascii="Times New Roman" w:hAnsi="Times New Roman"/>
          <w:sz w:val="24"/>
          <w:szCs w:val="24"/>
        </w:rPr>
        <w:t>-</w:t>
      </w:r>
      <w:r w:rsidRPr="2AAD31F2">
        <w:rPr>
          <w:rFonts w:ascii="Times New Roman" w:hAnsi="Times New Roman"/>
          <w:sz w:val="24"/>
          <w:szCs w:val="24"/>
        </w:rPr>
        <w:t xml:space="preserve">class, with the inclusion of an extra class </w:t>
      </w:r>
      <w:r>
        <w:rPr>
          <w:rFonts w:ascii="Times New Roman" w:hAnsi="Times New Roman"/>
          <w:sz w:val="24"/>
          <w:szCs w:val="24"/>
        </w:rPr>
        <w:t>that</w:t>
      </w:r>
      <w:r w:rsidRPr="2AAD31F2">
        <w:rPr>
          <w:rFonts w:ascii="Times New Roman" w:hAnsi="Times New Roman"/>
          <w:sz w:val="24"/>
          <w:szCs w:val="24"/>
        </w:rPr>
        <w:t xml:space="preserve"> displayed similar characteristics to the </w:t>
      </w:r>
      <w:r>
        <w:rPr>
          <w:rFonts w:ascii="Times New Roman" w:hAnsi="Times New Roman"/>
          <w:sz w:val="24"/>
          <w:szCs w:val="24"/>
        </w:rPr>
        <w:t>MT</w:t>
      </w:r>
      <w:r w:rsidRPr="2AAD31F2">
        <w:rPr>
          <w:rFonts w:ascii="Times New Roman" w:hAnsi="Times New Roman"/>
          <w:sz w:val="24"/>
          <w:szCs w:val="24"/>
        </w:rPr>
        <w:t xml:space="preserve"> class, albeit scoring slightly lower on all dimensions except conscientiousness, which was marginally higher. </w:t>
      </w:r>
    </w:p>
    <w:p w14:paraId="17BFF5E7" w14:textId="77777777" w:rsidR="00E5265A" w:rsidRPr="009E0D28" w:rsidRDefault="00E5265A" w:rsidP="00E5265A">
      <w:pPr>
        <w:spacing w:line="480" w:lineRule="auto"/>
        <w:ind w:firstLine="720"/>
        <w:jc w:val="both"/>
        <w:rPr>
          <w:rFonts w:ascii="Times New Roman" w:hAnsi="Times New Roman"/>
          <w:iCs/>
          <w:sz w:val="24"/>
          <w:szCs w:val="34"/>
        </w:rPr>
      </w:pPr>
    </w:p>
    <w:p w14:paraId="3A4969EC" w14:textId="77777777" w:rsidR="00E5265A" w:rsidRPr="009E0D28" w:rsidRDefault="00E5265A" w:rsidP="00E5265A">
      <w:pPr>
        <w:spacing w:line="480" w:lineRule="auto"/>
        <w:ind w:firstLine="720"/>
        <w:rPr>
          <w:rFonts w:ascii="Times New Roman" w:hAnsi="Times New Roman"/>
          <w:iCs/>
          <w:sz w:val="24"/>
          <w:szCs w:val="34"/>
        </w:rPr>
      </w:pPr>
      <w:r>
        <w:rPr>
          <w:rFonts w:ascii="Times New Roman" w:hAnsi="Times New Roman"/>
          <w:iCs/>
          <w:sz w:val="24"/>
          <w:szCs w:val="34"/>
        </w:rPr>
        <w:lastRenderedPageBreak/>
        <w:t xml:space="preserve">                                 </w:t>
      </w:r>
      <w:r w:rsidRPr="009E0D28">
        <w:rPr>
          <w:rFonts w:ascii="Times New Roman" w:hAnsi="Times New Roman"/>
          <w:iCs/>
          <w:sz w:val="24"/>
          <w:szCs w:val="34"/>
        </w:rPr>
        <w:t>&lt; Insert Figure 1 about here &gt;</w:t>
      </w:r>
    </w:p>
    <w:p w14:paraId="2D7155C2" w14:textId="77777777" w:rsidR="00E5265A" w:rsidRPr="009E0D28" w:rsidRDefault="00E5265A" w:rsidP="00E5265A">
      <w:pPr>
        <w:spacing w:line="480" w:lineRule="auto"/>
        <w:ind w:firstLine="720"/>
        <w:rPr>
          <w:rFonts w:ascii="Times New Roman" w:hAnsi="Times New Roman"/>
          <w:iCs/>
          <w:sz w:val="24"/>
          <w:szCs w:val="34"/>
        </w:rPr>
      </w:pPr>
    </w:p>
    <w:p w14:paraId="6FF3B0D7" w14:textId="77777777" w:rsidR="00E5265A" w:rsidRPr="009E0D28" w:rsidRDefault="00E5265A" w:rsidP="00E5265A">
      <w:pPr>
        <w:spacing w:line="480" w:lineRule="auto"/>
        <w:ind w:firstLine="720"/>
        <w:rPr>
          <w:rFonts w:ascii="Times New Roman" w:hAnsi="Times New Roman"/>
          <w:b/>
          <w:bCs/>
          <w:i/>
          <w:iCs/>
          <w:sz w:val="24"/>
          <w:szCs w:val="34"/>
        </w:rPr>
      </w:pPr>
      <w:r>
        <w:rPr>
          <w:rFonts w:ascii="Times New Roman" w:hAnsi="Times New Roman"/>
          <w:b/>
          <w:bCs/>
          <w:i/>
          <w:iCs/>
          <w:sz w:val="24"/>
          <w:szCs w:val="34"/>
        </w:rPr>
        <w:t xml:space="preserve">3.2 </w:t>
      </w:r>
      <w:r w:rsidRPr="009E0D28">
        <w:rPr>
          <w:rFonts w:ascii="Times New Roman" w:hAnsi="Times New Roman"/>
          <w:b/>
          <w:bCs/>
          <w:i/>
          <w:iCs/>
          <w:sz w:val="24"/>
          <w:szCs w:val="34"/>
        </w:rPr>
        <w:t>Relationship Between Personality Profiles and Ostracism</w:t>
      </w:r>
    </w:p>
    <w:p w14:paraId="72D41F3D" w14:textId="77777777" w:rsidR="00E5265A" w:rsidRPr="009E0D28" w:rsidRDefault="00E5265A" w:rsidP="00E5265A">
      <w:pPr>
        <w:spacing w:line="480" w:lineRule="auto"/>
        <w:ind w:firstLine="720"/>
        <w:jc w:val="both"/>
        <w:rPr>
          <w:rFonts w:ascii="Times New Roman" w:hAnsi="Times New Roman"/>
          <w:iCs/>
          <w:sz w:val="24"/>
          <w:szCs w:val="34"/>
        </w:rPr>
      </w:pPr>
      <w:r w:rsidRPr="009E0D28">
        <w:rPr>
          <w:rFonts w:ascii="Times New Roman" w:hAnsi="Times New Roman"/>
          <w:iCs/>
          <w:sz w:val="24"/>
          <w:szCs w:val="34"/>
        </w:rPr>
        <w:t>After the 3-class solution was viewed as the most appropriate solution for the data, participants</w:t>
      </w:r>
      <w:r>
        <w:rPr>
          <w:rFonts w:ascii="Times New Roman" w:hAnsi="Times New Roman"/>
          <w:iCs/>
          <w:sz w:val="24"/>
          <w:szCs w:val="34"/>
        </w:rPr>
        <w:t>’</w:t>
      </w:r>
      <w:r w:rsidRPr="009E0D28">
        <w:rPr>
          <w:rFonts w:ascii="Times New Roman" w:hAnsi="Times New Roman"/>
          <w:iCs/>
          <w:sz w:val="24"/>
          <w:szCs w:val="34"/>
        </w:rPr>
        <w:t xml:space="preserve"> class membership was extracted, a</w:t>
      </w:r>
      <w:r>
        <w:rPr>
          <w:rFonts w:ascii="Times New Roman" w:hAnsi="Times New Roman"/>
          <w:iCs/>
          <w:sz w:val="24"/>
          <w:szCs w:val="34"/>
        </w:rPr>
        <w:t>nd a</w:t>
      </w:r>
      <w:r w:rsidRPr="009E0D28">
        <w:rPr>
          <w:rFonts w:ascii="Times New Roman" w:hAnsi="Times New Roman"/>
          <w:iCs/>
          <w:sz w:val="24"/>
          <w:szCs w:val="34"/>
        </w:rPr>
        <w:t xml:space="preserve"> one-way ANOVA conducted. The results </w:t>
      </w:r>
      <w:r>
        <w:rPr>
          <w:rFonts w:ascii="Times New Roman" w:hAnsi="Times New Roman"/>
          <w:iCs/>
          <w:sz w:val="24"/>
          <w:szCs w:val="34"/>
        </w:rPr>
        <w:t>revealed</w:t>
      </w:r>
      <w:r w:rsidRPr="009E0D28">
        <w:rPr>
          <w:rFonts w:ascii="Times New Roman" w:hAnsi="Times New Roman"/>
          <w:iCs/>
          <w:sz w:val="24"/>
          <w:szCs w:val="34"/>
        </w:rPr>
        <w:t xml:space="preserve"> a significant main effect </w:t>
      </w:r>
      <w:r>
        <w:rPr>
          <w:rFonts w:ascii="Times New Roman" w:hAnsi="Times New Roman"/>
          <w:iCs/>
          <w:sz w:val="24"/>
          <w:szCs w:val="34"/>
        </w:rPr>
        <w:t xml:space="preserve">of class membership on perceived ostracism </w:t>
      </w:r>
      <w:r w:rsidRPr="009E0D28">
        <w:rPr>
          <w:rFonts w:ascii="Times New Roman" w:hAnsi="Times New Roman"/>
          <w:iCs/>
          <w:sz w:val="24"/>
          <w:szCs w:val="34"/>
        </w:rPr>
        <w:t>[F (2,392) =</w:t>
      </w:r>
      <w:r>
        <w:rPr>
          <w:rFonts w:ascii="Times New Roman" w:hAnsi="Times New Roman"/>
          <w:iCs/>
          <w:sz w:val="24"/>
          <w:szCs w:val="34"/>
        </w:rPr>
        <w:t xml:space="preserve"> </w:t>
      </w:r>
      <w:r w:rsidRPr="009E0D28">
        <w:rPr>
          <w:rFonts w:ascii="Times New Roman" w:hAnsi="Times New Roman"/>
          <w:iCs/>
          <w:sz w:val="24"/>
          <w:szCs w:val="34"/>
        </w:rPr>
        <w:t>18.047</w:t>
      </w:r>
      <w:r>
        <w:rPr>
          <w:rFonts w:ascii="Times New Roman" w:hAnsi="Times New Roman"/>
          <w:iCs/>
          <w:sz w:val="24"/>
          <w:szCs w:val="34"/>
        </w:rPr>
        <w:t>;</w:t>
      </w:r>
      <w:r w:rsidRPr="009E0D28">
        <w:rPr>
          <w:rFonts w:ascii="Times New Roman" w:hAnsi="Times New Roman"/>
          <w:iCs/>
          <w:sz w:val="24"/>
          <w:szCs w:val="34"/>
        </w:rPr>
        <w:t xml:space="preserve"> </w:t>
      </w:r>
      <w:r w:rsidRPr="009E0D28">
        <w:rPr>
          <w:rFonts w:ascii="Times New Roman" w:hAnsi="Times New Roman"/>
          <w:i/>
          <w:sz w:val="24"/>
          <w:szCs w:val="34"/>
        </w:rPr>
        <w:t>p</w:t>
      </w:r>
      <w:r w:rsidRPr="009E0D28">
        <w:rPr>
          <w:rFonts w:ascii="Times New Roman" w:hAnsi="Times New Roman"/>
          <w:iCs/>
          <w:sz w:val="24"/>
          <w:szCs w:val="34"/>
        </w:rPr>
        <w:t xml:space="preserve"> &lt;</w:t>
      </w:r>
      <w:r>
        <w:rPr>
          <w:rFonts w:ascii="Times New Roman" w:hAnsi="Times New Roman"/>
          <w:iCs/>
          <w:sz w:val="24"/>
          <w:szCs w:val="34"/>
        </w:rPr>
        <w:t xml:space="preserve"> </w:t>
      </w:r>
      <w:r w:rsidRPr="009E0D28">
        <w:rPr>
          <w:rFonts w:ascii="Times New Roman" w:hAnsi="Times New Roman"/>
          <w:iCs/>
          <w:sz w:val="24"/>
          <w:szCs w:val="34"/>
        </w:rPr>
        <w:t>.001</w:t>
      </w:r>
      <w:r>
        <w:rPr>
          <w:rFonts w:ascii="Times New Roman" w:hAnsi="Times New Roman"/>
          <w:iCs/>
          <w:sz w:val="24"/>
          <w:szCs w:val="34"/>
        </w:rPr>
        <w:t xml:space="preserve">; </w:t>
      </w:r>
      <w:r w:rsidRPr="000B2CB1">
        <w:rPr>
          <w:rFonts w:ascii="Times New Roman" w:hAnsi="Times New Roman"/>
          <w:i/>
          <w:iCs/>
          <w:sz w:val="24"/>
          <w:szCs w:val="34"/>
        </w:rPr>
        <w:t>η</w:t>
      </w:r>
      <w:r w:rsidRPr="000B2CB1">
        <w:rPr>
          <w:rFonts w:ascii="Times New Roman" w:hAnsi="Times New Roman"/>
          <w:i/>
          <w:iCs/>
          <w:sz w:val="24"/>
          <w:szCs w:val="34"/>
          <w:vertAlign w:val="superscript"/>
        </w:rPr>
        <w:t>2</w:t>
      </w:r>
      <w:r w:rsidRPr="000B2CB1">
        <w:rPr>
          <w:rFonts w:ascii="Times New Roman" w:hAnsi="Times New Roman"/>
          <w:iCs/>
          <w:sz w:val="24"/>
          <w:szCs w:val="34"/>
          <w:vertAlign w:val="superscript"/>
        </w:rPr>
        <w:t xml:space="preserve"> </w:t>
      </w:r>
      <w:r w:rsidRPr="000B2CB1">
        <w:rPr>
          <w:rFonts w:ascii="Times New Roman" w:hAnsi="Times New Roman"/>
          <w:iCs/>
          <w:sz w:val="24"/>
          <w:szCs w:val="34"/>
        </w:rPr>
        <w:t>= .08</w:t>
      </w:r>
      <w:r w:rsidRPr="009E0D28">
        <w:rPr>
          <w:rFonts w:ascii="Times New Roman" w:hAnsi="Times New Roman"/>
          <w:iCs/>
          <w:sz w:val="24"/>
          <w:szCs w:val="34"/>
        </w:rPr>
        <w:t>)</w:t>
      </w:r>
      <w:r>
        <w:rPr>
          <w:rFonts w:ascii="Times New Roman" w:hAnsi="Times New Roman"/>
          <w:iCs/>
          <w:sz w:val="24"/>
          <w:szCs w:val="34"/>
        </w:rPr>
        <w:t>.</w:t>
      </w:r>
    </w:p>
    <w:p w14:paraId="4EBF602B" w14:textId="4DAC2C4B" w:rsidR="00E5265A" w:rsidRPr="009E0D28" w:rsidRDefault="00E5265A" w:rsidP="00E5265A">
      <w:pPr>
        <w:spacing w:line="480" w:lineRule="auto"/>
        <w:ind w:firstLine="720"/>
        <w:jc w:val="both"/>
        <w:rPr>
          <w:rFonts w:ascii="Times New Roman" w:hAnsi="Times New Roman"/>
          <w:iCs/>
          <w:sz w:val="24"/>
          <w:szCs w:val="34"/>
        </w:rPr>
      </w:pPr>
      <w:r w:rsidRPr="009E0D28">
        <w:rPr>
          <w:rFonts w:ascii="Times New Roman" w:hAnsi="Times New Roman"/>
          <w:iCs/>
          <w:sz w:val="24"/>
          <w:szCs w:val="34"/>
        </w:rPr>
        <w:t>Post</w:t>
      </w:r>
      <w:r>
        <w:rPr>
          <w:rFonts w:ascii="Times New Roman" w:hAnsi="Times New Roman"/>
          <w:iCs/>
          <w:sz w:val="24"/>
          <w:szCs w:val="34"/>
        </w:rPr>
        <w:t>-h</w:t>
      </w:r>
      <w:r w:rsidRPr="009E0D28">
        <w:rPr>
          <w:rFonts w:ascii="Times New Roman" w:hAnsi="Times New Roman"/>
          <w:iCs/>
          <w:sz w:val="24"/>
          <w:szCs w:val="34"/>
        </w:rPr>
        <w:t xml:space="preserve">oc tests identified that the </w:t>
      </w:r>
      <w:r>
        <w:rPr>
          <w:rFonts w:ascii="Times New Roman" w:hAnsi="Times New Roman"/>
          <w:iCs/>
          <w:sz w:val="24"/>
          <w:szCs w:val="34"/>
        </w:rPr>
        <w:t>largest</w:t>
      </w:r>
      <w:r w:rsidRPr="009E0D28">
        <w:rPr>
          <w:rFonts w:ascii="Times New Roman" w:hAnsi="Times New Roman"/>
          <w:iCs/>
          <w:sz w:val="24"/>
          <w:szCs w:val="34"/>
        </w:rPr>
        <w:t xml:space="preserve"> difference in magnitude and significance was between </w:t>
      </w:r>
      <w:r>
        <w:rPr>
          <w:rFonts w:ascii="Times New Roman" w:hAnsi="Times New Roman"/>
          <w:iCs/>
          <w:sz w:val="24"/>
          <w:szCs w:val="34"/>
        </w:rPr>
        <w:t>QORP</w:t>
      </w:r>
      <w:r w:rsidRPr="009E0D28">
        <w:rPr>
          <w:rFonts w:ascii="Times New Roman" w:hAnsi="Times New Roman"/>
          <w:iCs/>
          <w:sz w:val="24"/>
          <w:szCs w:val="34"/>
        </w:rPr>
        <w:t xml:space="preserve"> </w:t>
      </w:r>
      <w:r>
        <w:rPr>
          <w:rFonts w:ascii="Times New Roman" w:hAnsi="Times New Roman"/>
          <w:iCs/>
          <w:sz w:val="24"/>
          <w:szCs w:val="34"/>
        </w:rPr>
        <w:t>(</w:t>
      </w:r>
      <w:r w:rsidRPr="000B2CB1">
        <w:rPr>
          <w:rFonts w:ascii="Times New Roman" w:hAnsi="Times New Roman"/>
          <w:i/>
          <w:sz w:val="24"/>
          <w:szCs w:val="34"/>
        </w:rPr>
        <w:t>M</w:t>
      </w:r>
      <w:r>
        <w:rPr>
          <w:rFonts w:ascii="Times New Roman" w:hAnsi="Times New Roman"/>
          <w:iCs/>
          <w:sz w:val="24"/>
          <w:szCs w:val="34"/>
        </w:rPr>
        <w:t xml:space="preserve">= 26.58; </w:t>
      </w:r>
      <w:r w:rsidRPr="000B2CB1">
        <w:rPr>
          <w:rFonts w:ascii="Times New Roman" w:hAnsi="Times New Roman"/>
          <w:i/>
          <w:sz w:val="24"/>
          <w:szCs w:val="34"/>
        </w:rPr>
        <w:t>SD</w:t>
      </w:r>
      <w:r>
        <w:rPr>
          <w:rFonts w:ascii="Times New Roman" w:hAnsi="Times New Roman"/>
          <w:iCs/>
          <w:sz w:val="24"/>
          <w:szCs w:val="34"/>
        </w:rPr>
        <w:t xml:space="preserve"> = 11.34) </w:t>
      </w:r>
      <w:r w:rsidRPr="009E0D28">
        <w:rPr>
          <w:rFonts w:ascii="Times New Roman" w:hAnsi="Times New Roman"/>
          <w:iCs/>
          <w:sz w:val="24"/>
          <w:szCs w:val="34"/>
        </w:rPr>
        <w:t xml:space="preserve">and </w:t>
      </w:r>
      <w:r>
        <w:rPr>
          <w:rFonts w:ascii="Times New Roman" w:hAnsi="Times New Roman"/>
          <w:iCs/>
          <w:sz w:val="24"/>
          <w:szCs w:val="34"/>
        </w:rPr>
        <w:t>AAT (</w:t>
      </w:r>
      <w:r w:rsidRPr="000B2CB1">
        <w:rPr>
          <w:rFonts w:ascii="Times New Roman" w:hAnsi="Times New Roman"/>
          <w:i/>
          <w:sz w:val="24"/>
          <w:szCs w:val="34"/>
        </w:rPr>
        <w:t xml:space="preserve">M </w:t>
      </w:r>
      <w:r>
        <w:rPr>
          <w:rFonts w:ascii="Times New Roman" w:hAnsi="Times New Roman"/>
          <w:iCs/>
          <w:sz w:val="24"/>
          <w:szCs w:val="34"/>
        </w:rPr>
        <w:t xml:space="preserve">= 17.70; </w:t>
      </w:r>
      <w:r w:rsidRPr="000B2CB1">
        <w:rPr>
          <w:rFonts w:ascii="Times New Roman" w:hAnsi="Times New Roman"/>
          <w:i/>
          <w:sz w:val="24"/>
          <w:szCs w:val="34"/>
        </w:rPr>
        <w:t>SD</w:t>
      </w:r>
      <w:r>
        <w:rPr>
          <w:rFonts w:ascii="Times New Roman" w:hAnsi="Times New Roman"/>
          <w:iCs/>
          <w:sz w:val="24"/>
          <w:szCs w:val="34"/>
        </w:rPr>
        <w:t xml:space="preserve"> = 7.28); </w:t>
      </w:r>
      <w:r w:rsidRPr="009E0D28">
        <w:rPr>
          <w:rFonts w:ascii="Times New Roman" w:hAnsi="Times New Roman"/>
          <w:i/>
          <w:sz w:val="24"/>
          <w:szCs w:val="34"/>
        </w:rPr>
        <w:t>p</w:t>
      </w:r>
      <w:r w:rsidRPr="009E0D28">
        <w:rPr>
          <w:rFonts w:ascii="Times New Roman" w:hAnsi="Times New Roman"/>
          <w:iCs/>
          <w:sz w:val="24"/>
          <w:szCs w:val="34"/>
        </w:rPr>
        <w:t xml:space="preserve"> &lt;</w:t>
      </w:r>
      <w:r>
        <w:rPr>
          <w:rFonts w:ascii="Times New Roman" w:hAnsi="Times New Roman"/>
          <w:iCs/>
          <w:sz w:val="24"/>
          <w:szCs w:val="34"/>
        </w:rPr>
        <w:t xml:space="preserve"> </w:t>
      </w:r>
      <w:r w:rsidRPr="009E0D28">
        <w:rPr>
          <w:rFonts w:ascii="Times New Roman" w:hAnsi="Times New Roman"/>
          <w:iCs/>
          <w:sz w:val="24"/>
          <w:szCs w:val="34"/>
        </w:rPr>
        <w:t>.001</w:t>
      </w:r>
      <w:r>
        <w:rPr>
          <w:rFonts w:ascii="Times New Roman" w:hAnsi="Times New Roman"/>
          <w:iCs/>
          <w:sz w:val="24"/>
          <w:szCs w:val="34"/>
        </w:rPr>
        <w:t xml:space="preserve">, </w:t>
      </w:r>
      <w:r w:rsidRPr="000B2CB1">
        <w:rPr>
          <w:rFonts w:ascii="Times New Roman" w:hAnsi="Times New Roman"/>
          <w:i/>
          <w:iCs/>
          <w:sz w:val="24"/>
          <w:szCs w:val="34"/>
        </w:rPr>
        <w:t>d = .</w:t>
      </w:r>
      <w:r>
        <w:rPr>
          <w:rFonts w:ascii="Times New Roman" w:hAnsi="Times New Roman"/>
          <w:i/>
          <w:iCs/>
          <w:sz w:val="24"/>
          <w:szCs w:val="34"/>
        </w:rPr>
        <w:t>95</w:t>
      </w:r>
      <w:r w:rsidRPr="009E0D28">
        <w:rPr>
          <w:rFonts w:ascii="Times New Roman" w:hAnsi="Times New Roman"/>
          <w:iCs/>
          <w:sz w:val="24"/>
          <w:szCs w:val="34"/>
        </w:rPr>
        <w:t>. The</w:t>
      </w:r>
      <w:r>
        <w:rPr>
          <w:rFonts w:ascii="Times New Roman" w:hAnsi="Times New Roman"/>
          <w:iCs/>
          <w:sz w:val="24"/>
          <w:szCs w:val="34"/>
        </w:rPr>
        <w:t xml:space="preserve">refore, </w:t>
      </w:r>
      <w:r w:rsidRPr="009E0D28">
        <w:rPr>
          <w:rFonts w:ascii="Times New Roman" w:hAnsi="Times New Roman"/>
          <w:iCs/>
          <w:sz w:val="24"/>
          <w:szCs w:val="34"/>
        </w:rPr>
        <w:t xml:space="preserve">individuals in </w:t>
      </w:r>
      <w:r>
        <w:rPr>
          <w:rFonts w:ascii="Times New Roman" w:hAnsi="Times New Roman"/>
          <w:iCs/>
          <w:sz w:val="24"/>
          <w:szCs w:val="34"/>
        </w:rPr>
        <w:t>QORP</w:t>
      </w:r>
      <w:r w:rsidRPr="009E0D28">
        <w:rPr>
          <w:rFonts w:ascii="Times New Roman" w:hAnsi="Times New Roman"/>
          <w:iCs/>
          <w:sz w:val="24"/>
          <w:szCs w:val="34"/>
        </w:rPr>
        <w:t xml:space="preserve"> </w:t>
      </w:r>
      <w:r>
        <w:rPr>
          <w:rFonts w:ascii="Times New Roman" w:hAnsi="Times New Roman"/>
          <w:iCs/>
          <w:sz w:val="24"/>
          <w:szCs w:val="34"/>
        </w:rPr>
        <w:t>reported significantly</w:t>
      </w:r>
      <w:r w:rsidRPr="009E0D28">
        <w:rPr>
          <w:rFonts w:ascii="Times New Roman" w:hAnsi="Times New Roman"/>
          <w:iCs/>
          <w:sz w:val="24"/>
          <w:szCs w:val="34"/>
        </w:rPr>
        <w:t xml:space="preserve"> </w:t>
      </w:r>
      <w:r>
        <w:rPr>
          <w:rFonts w:ascii="Times New Roman" w:hAnsi="Times New Roman"/>
          <w:iCs/>
          <w:sz w:val="24"/>
          <w:szCs w:val="34"/>
        </w:rPr>
        <w:t>higher levels of perceived ostracism compared to those in the AAT class. Further, the Moderate Traits class (</w:t>
      </w:r>
      <w:r w:rsidRPr="00DF0F6F">
        <w:rPr>
          <w:rFonts w:ascii="Times New Roman" w:hAnsi="Times New Roman"/>
          <w:i/>
          <w:sz w:val="24"/>
          <w:szCs w:val="34"/>
        </w:rPr>
        <w:t>M</w:t>
      </w:r>
      <w:r>
        <w:rPr>
          <w:rFonts w:ascii="Times New Roman" w:hAnsi="Times New Roman"/>
          <w:iCs/>
          <w:sz w:val="24"/>
          <w:szCs w:val="34"/>
        </w:rPr>
        <w:t xml:space="preserve"> = 22.59; </w:t>
      </w:r>
      <w:r w:rsidRPr="00DF0F6F">
        <w:rPr>
          <w:rFonts w:ascii="Times New Roman" w:hAnsi="Times New Roman"/>
          <w:i/>
          <w:sz w:val="24"/>
          <w:szCs w:val="34"/>
        </w:rPr>
        <w:t>SD</w:t>
      </w:r>
      <w:r>
        <w:rPr>
          <w:rFonts w:ascii="Times New Roman" w:hAnsi="Times New Roman"/>
          <w:iCs/>
          <w:sz w:val="24"/>
          <w:szCs w:val="34"/>
        </w:rPr>
        <w:t xml:space="preserve"> = 11.08) had significantly lower levels of perceived ostracism compared to the QORP class; </w:t>
      </w:r>
      <w:bookmarkStart w:id="12" w:name="_Hlk126244146"/>
      <w:r w:rsidRPr="00DF0F6F">
        <w:rPr>
          <w:rFonts w:ascii="Times New Roman" w:hAnsi="Times New Roman"/>
          <w:i/>
          <w:sz w:val="24"/>
          <w:szCs w:val="34"/>
        </w:rPr>
        <w:t>p</w:t>
      </w:r>
      <w:r>
        <w:rPr>
          <w:rFonts w:ascii="Times New Roman" w:hAnsi="Times New Roman"/>
          <w:iCs/>
          <w:sz w:val="24"/>
          <w:szCs w:val="34"/>
        </w:rPr>
        <w:t xml:space="preserve"> = </w:t>
      </w:r>
      <w:r w:rsidRPr="00DF0F6F">
        <w:rPr>
          <w:rFonts w:ascii="Times New Roman" w:hAnsi="Times New Roman"/>
          <w:iCs/>
          <w:sz w:val="24"/>
          <w:szCs w:val="34"/>
        </w:rPr>
        <w:t>0.003</w:t>
      </w:r>
      <w:r>
        <w:rPr>
          <w:rFonts w:ascii="Times New Roman" w:hAnsi="Times New Roman"/>
          <w:iCs/>
          <w:sz w:val="24"/>
          <w:szCs w:val="34"/>
        </w:rPr>
        <w:t xml:space="preserve">, </w:t>
      </w:r>
      <w:r w:rsidRPr="00DF0F6F">
        <w:rPr>
          <w:rFonts w:ascii="Times New Roman" w:hAnsi="Times New Roman"/>
          <w:i/>
          <w:sz w:val="24"/>
          <w:szCs w:val="34"/>
        </w:rPr>
        <w:t>d</w:t>
      </w:r>
      <w:r>
        <w:rPr>
          <w:rFonts w:ascii="Times New Roman" w:hAnsi="Times New Roman"/>
          <w:iCs/>
          <w:sz w:val="24"/>
          <w:szCs w:val="34"/>
        </w:rPr>
        <w:t xml:space="preserve"> = .35</w:t>
      </w:r>
      <w:bookmarkEnd w:id="12"/>
      <w:r>
        <w:rPr>
          <w:rFonts w:ascii="Times New Roman" w:hAnsi="Times New Roman"/>
          <w:iCs/>
          <w:sz w:val="24"/>
          <w:szCs w:val="34"/>
        </w:rPr>
        <w:t xml:space="preserve">, and significantly higher levels of perceived ostracism compared to the AAT; </w:t>
      </w:r>
      <w:r w:rsidRPr="00DF0F6F">
        <w:rPr>
          <w:rFonts w:ascii="Times New Roman" w:hAnsi="Times New Roman"/>
          <w:i/>
          <w:iCs/>
          <w:sz w:val="24"/>
          <w:szCs w:val="34"/>
        </w:rPr>
        <w:t>p</w:t>
      </w:r>
      <w:r w:rsidRPr="00DF0F6F">
        <w:rPr>
          <w:rFonts w:ascii="Times New Roman" w:hAnsi="Times New Roman"/>
          <w:iCs/>
          <w:sz w:val="24"/>
          <w:szCs w:val="34"/>
        </w:rPr>
        <w:t xml:space="preserve"> = 0.00</w:t>
      </w:r>
      <w:r>
        <w:rPr>
          <w:rFonts w:ascii="Times New Roman" w:hAnsi="Times New Roman"/>
          <w:iCs/>
          <w:sz w:val="24"/>
          <w:szCs w:val="34"/>
        </w:rPr>
        <w:t>2</w:t>
      </w:r>
      <w:r w:rsidRPr="00DF0F6F">
        <w:rPr>
          <w:rFonts w:ascii="Times New Roman" w:hAnsi="Times New Roman"/>
          <w:iCs/>
          <w:sz w:val="24"/>
          <w:szCs w:val="34"/>
        </w:rPr>
        <w:t xml:space="preserve">, </w:t>
      </w:r>
      <w:r w:rsidRPr="00DF0F6F">
        <w:rPr>
          <w:rFonts w:ascii="Times New Roman" w:hAnsi="Times New Roman"/>
          <w:i/>
          <w:iCs/>
          <w:sz w:val="24"/>
          <w:szCs w:val="34"/>
        </w:rPr>
        <w:t>d</w:t>
      </w:r>
      <w:r w:rsidRPr="00DF0F6F">
        <w:rPr>
          <w:rFonts w:ascii="Times New Roman" w:hAnsi="Times New Roman"/>
          <w:iCs/>
          <w:sz w:val="24"/>
          <w:szCs w:val="34"/>
        </w:rPr>
        <w:t xml:space="preserve"> = .</w:t>
      </w:r>
      <w:r>
        <w:rPr>
          <w:rFonts w:ascii="Times New Roman" w:hAnsi="Times New Roman"/>
          <w:iCs/>
          <w:sz w:val="24"/>
          <w:szCs w:val="34"/>
        </w:rPr>
        <w:t>53</w:t>
      </w:r>
      <w:r w:rsidR="00E60582">
        <w:rPr>
          <w:rStyle w:val="FootnoteReference"/>
          <w:rFonts w:ascii="Times New Roman" w:hAnsi="Times New Roman"/>
          <w:iCs/>
          <w:sz w:val="24"/>
          <w:szCs w:val="34"/>
        </w:rPr>
        <w:footnoteReference w:id="4"/>
      </w:r>
      <w:r>
        <w:rPr>
          <w:rFonts w:ascii="Times New Roman" w:hAnsi="Times New Roman"/>
          <w:iCs/>
          <w:sz w:val="24"/>
          <w:szCs w:val="34"/>
        </w:rPr>
        <w:t>.</w:t>
      </w:r>
    </w:p>
    <w:p w14:paraId="1ED938F3" w14:textId="77777777" w:rsidR="00E5265A" w:rsidRDefault="00E5265A" w:rsidP="00E5265A">
      <w:pPr>
        <w:spacing w:line="480" w:lineRule="auto"/>
        <w:jc w:val="center"/>
        <w:rPr>
          <w:rFonts w:ascii="Times New Roman" w:hAnsi="Times New Roman"/>
          <w:b/>
          <w:noProof/>
          <w:sz w:val="24"/>
          <w:szCs w:val="34"/>
          <w:lang w:eastAsia="en-GB"/>
        </w:rPr>
      </w:pPr>
      <w:r>
        <w:rPr>
          <w:rFonts w:ascii="Times New Roman" w:hAnsi="Times New Roman"/>
          <w:b/>
          <w:noProof/>
          <w:sz w:val="24"/>
          <w:szCs w:val="34"/>
          <w:lang w:eastAsia="en-GB"/>
        </w:rPr>
        <w:t xml:space="preserve">4.0 </w:t>
      </w:r>
      <w:r w:rsidRPr="00F36861">
        <w:rPr>
          <w:rFonts w:ascii="Times New Roman" w:hAnsi="Times New Roman"/>
          <w:b/>
          <w:noProof/>
          <w:sz w:val="24"/>
          <w:szCs w:val="34"/>
          <w:lang w:eastAsia="en-GB"/>
        </w:rPr>
        <w:t>Discussion</w:t>
      </w:r>
    </w:p>
    <w:p w14:paraId="0E6A8844" w14:textId="4203CC94" w:rsidR="00E5265A" w:rsidRPr="00543FF9" w:rsidRDefault="00E5265A" w:rsidP="00E5265A">
      <w:pPr>
        <w:spacing w:after="0" w:line="480" w:lineRule="auto"/>
        <w:ind w:firstLine="720"/>
        <w:jc w:val="both"/>
        <w:rPr>
          <w:rFonts w:ascii="Times New Roman" w:eastAsia="Times New Roman" w:hAnsi="Times New Roman"/>
          <w:noProof/>
          <w:sz w:val="24"/>
          <w:szCs w:val="34"/>
          <w:lang w:eastAsia="en-GB"/>
        </w:rPr>
      </w:pPr>
      <w:r w:rsidRPr="00E35B1D">
        <w:rPr>
          <w:rFonts w:ascii="Times New Roman" w:eastAsia="Times New Roman" w:hAnsi="Times New Roman"/>
          <w:noProof/>
          <w:sz w:val="24"/>
          <w:szCs w:val="34"/>
          <w:lang w:eastAsia="en-GB"/>
        </w:rPr>
        <w:t xml:space="preserve">In the </w:t>
      </w:r>
      <w:r>
        <w:rPr>
          <w:rFonts w:ascii="Times New Roman" w:eastAsia="Times New Roman" w:hAnsi="Times New Roman"/>
          <w:noProof/>
          <w:sz w:val="24"/>
          <w:szCs w:val="34"/>
          <w:lang w:eastAsia="en-GB"/>
        </w:rPr>
        <w:t xml:space="preserve">present </w:t>
      </w:r>
      <w:r w:rsidRPr="00463459">
        <w:rPr>
          <w:rFonts w:ascii="Times New Roman" w:eastAsia="Times New Roman" w:hAnsi="Times New Roman"/>
          <w:noProof/>
          <w:sz w:val="24"/>
          <w:szCs w:val="34"/>
          <w:lang w:eastAsia="en-GB"/>
        </w:rPr>
        <w:t>study</w:t>
      </w:r>
      <w:r>
        <w:rPr>
          <w:rFonts w:ascii="Times New Roman" w:eastAsia="Times New Roman" w:hAnsi="Times New Roman"/>
          <w:noProof/>
          <w:sz w:val="24"/>
          <w:szCs w:val="34"/>
          <w:lang w:eastAsia="en-GB"/>
        </w:rPr>
        <w:t>,</w:t>
      </w:r>
      <w:r w:rsidRPr="00E35B1D">
        <w:rPr>
          <w:rFonts w:ascii="Times New Roman" w:eastAsia="Times New Roman" w:hAnsi="Times New Roman"/>
          <w:noProof/>
          <w:sz w:val="24"/>
          <w:szCs w:val="34"/>
          <w:lang w:eastAsia="en-GB"/>
        </w:rPr>
        <w:t xml:space="preserve"> we sought to </w:t>
      </w:r>
      <w:r>
        <w:rPr>
          <w:rFonts w:ascii="Times New Roman" w:eastAsia="Times New Roman" w:hAnsi="Times New Roman"/>
          <w:noProof/>
          <w:sz w:val="24"/>
          <w:szCs w:val="34"/>
          <w:lang w:eastAsia="en-GB"/>
        </w:rPr>
        <w:t xml:space="preserve">identify classes (profiles) of personality traits that could reliably discriminate levels of self-reported perceived </w:t>
      </w:r>
      <w:r>
        <w:rPr>
          <w:rFonts w:ascii="Times New Roman" w:hAnsi="Times New Roman"/>
          <w:sz w:val="24"/>
          <w:szCs w:val="24"/>
        </w:rPr>
        <w:t xml:space="preserve"> ostracism</w:t>
      </w:r>
      <w:r>
        <w:rPr>
          <w:rFonts w:ascii="Times New Roman" w:eastAsia="Times New Roman" w:hAnsi="Times New Roman"/>
          <w:noProof/>
          <w:sz w:val="24"/>
          <w:szCs w:val="34"/>
          <w:lang w:eastAsia="en-GB"/>
        </w:rPr>
        <w:t xml:space="preserve">. Three distinct classes emerged from the LCA. First, </w:t>
      </w:r>
      <w:r>
        <w:rPr>
          <w:rFonts w:ascii="Times New Roman" w:eastAsia="Times New Roman" w:hAnsi="Times New Roman"/>
          <w:bCs/>
          <w:noProof/>
          <w:sz w:val="24"/>
          <w:szCs w:val="34"/>
          <w:lang w:eastAsia="en-GB"/>
        </w:rPr>
        <w:t>t</w:t>
      </w:r>
      <w:r w:rsidRPr="00F82F4C">
        <w:rPr>
          <w:rFonts w:ascii="Times New Roman" w:eastAsia="Times New Roman" w:hAnsi="Times New Roman"/>
          <w:bCs/>
          <w:noProof/>
          <w:sz w:val="24"/>
          <w:szCs w:val="34"/>
          <w:lang w:eastAsia="en-GB"/>
        </w:rPr>
        <w:t xml:space="preserve">he </w:t>
      </w:r>
      <w:r w:rsidRPr="005D6165">
        <w:rPr>
          <w:rFonts w:ascii="Times New Roman" w:eastAsia="Times New Roman" w:hAnsi="Times New Roman"/>
          <w:bCs/>
          <w:i/>
          <w:iCs/>
          <w:noProof/>
          <w:sz w:val="24"/>
          <w:szCs w:val="34"/>
          <w:lang w:eastAsia="en-GB"/>
        </w:rPr>
        <w:t>Quiet Over-Reacting Procrastinators</w:t>
      </w:r>
      <w:r w:rsidRPr="00F82F4C">
        <w:rPr>
          <w:rFonts w:ascii="Times New Roman" w:eastAsia="Times New Roman" w:hAnsi="Times New Roman"/>
          <w:bCs/>
          <w:noProof/>
          <w:sz w:val="24"/>
          <w:szCs w:val="34"/>
          <w:lang w:eastAsia="en-GB"/>
        </w:rPr>
        <w:t xml:space="preserve"> (QORP)</w:t>
      </w:r>
      <w:r>
        <w:rPr>
          <w:rFonts w:ascii="Times New Roman" w:eastAsia="Times New Roman" w:hAnsi="Times New Roman"/>
          <w:bCs/>
          <w:noProof/>
          <w:sz w:val="24"/>
          <w:szCs w:val="34"/>
          <w:lang w:eastAsia="en-GB"/>
        </w:rPr>
        <w:t xml:space="preserve"> comprised individuals who were high in negative emotionality (NE), low in extraversion, and low in </w:t>
      </w:r>
      <w:r>
        <w:rPr>
          <w:rFonts w:ascii="Times New Roman" w:eastAsia="Times New Roman" w:hAnsi="Times New Roman"/>
          <w:bCs/>
          <w:noProof/>
          <w:sz w:val="24"/>
          <w:szCs w:val="34"/>
          <w:lang w:eastAsia="en-GB"/>
        </w:rPr>
        <w:lastRenderedPageBreak/>
        <w:t>conscientiousness. Those in the QORP class reported significantly higher levels of</w:t>
      </w:r>
      <w:r w:rsidR="00D7157B">
        <w:rPr>
          <w:rFonts w:ascii="Times New Roman" w:eastAsia="Times New Roman" w:hAnsi="Times New Roman"/>
          <w:bCs/>
          <w:noProof/>
          <w:sz w:val="24"/>
          <w:szCs w:val="34"/>
          <w:lang w:eastAsia="en-GB"/>
        </w:rPr>
        <w:t xml:space="preserve"> prceived</w:t>
      </w:r>
      <w:r>
        <w:rPr>
          <w:rFonts w:ascii="Times New Roman" w:eastAsia="Times New Roman" w:hAnsi="Times New Roman"/>
          <w:bCs/>
          <w:noProof/>
          <w:sz w:val="24"/>
          <w:szCs w:val="34"/>
          <w:lang w:eastAsia="en-GB"/>
        </w:rPr>
        <w:t xml:space="preserve"> ostracism compared to the other two classes. Second, t</w:t>
      </w:r>
      <w:r w:rsidRPr="00F82F4C">
        <w:rPr>
          <w:rFonts w:ascii="Times New Roman" w:eastAsia="Times New Roman" w:hAnsi="Times New Roman"/>
          <w:bCs/>
          <w:noProof/>
          <w:sz w:val="24"/>
          <w:szCs w:val="34"/>
          <w:lang w:eastAsia="en-GB"/>
        </w:rPr>
        <w:t xml:space="preserve">he </w:t>
      </w:r>
      <w:r w:rsidRPr="005D6165">
        <w:rPr>
          <w:rFonts w:ascii="Times New Roman" w:eastAsia="Times New Roman" w:hAnsi="Times New Roman"/>
          <w:bCs/>
          <w:i/>
          <w:iCs/>
          <w:noProof/>
          <w:sz w:val="24"/>
          <w:szCs w:val="34"/>
          <w:lang w:eastAsia="en-GB"/>
        </w:rPr>
        <w:t>Active and Adaptable Thinkers</w:t>
      </w:r>
      <w:r w:rsidRPr="00F82F4C">
        <w:rPr>
          <w:rFonts w:ascii="Times New Roman" w:eastAsia="Times New Roman" w:hAnsi="Times New Roman"/>
          <w:bCs/>
          <w:noProof/>
          <w:sz w:val="24"/>
          <w:szCs w:val="34"/>
          <w:lang w:eastAsia="en-GB"/>
        </w:rPr>
        <w:t xml:space="preserve"> (AAT)</w:t>
      </w:r>
      <w:r>
        <w:rPr>
          <w:rFonts w:ascii="Times New Roman" w:eastAsia="Times New Roman" w:hAnsi="Times New Roman"/>
          <w:bCs/>
          <w:noProof/>
          <w:sz w:val="24"/>
          <w:szCs w:val="34"/>
          <w:lang w:eastAsia="en-GB"/>
        </w:rPr>
        <w:t xml:space="preserve"> class comprised individuals who were low in negative emotionality but high in the other big-five traits (i.e., open-mindedness, conscientiousness, extraversion, agreeableness). Those in the AAT group had significantly lower perceived ostracism levels than the other two classes.</w:t>
      </w:r>
    </w:p>
    <w:p w14:paraId="27FA3ED8" w14:textId="594DA4A2" w:rsidR="00E5265A" w:rsidRDefault="00E5265A" w:rsidP="00E5265A">
      <w:pPr>
        <w:spacing w:after="0" w:line="480" w:lineRule="auto"/>
        <w:ind w:firstLine="720"/>
        <w:jc w:val="both"/>
        <w:rPr>
          <w:rFonts w:ascii="Times New Roman" w:eastAsia="Times New Roman" w:hAnsi="Times New Roman"/>
          <w:bCs/>
          <w:noProof/>
          <w:sz w:val="24"/>
          <w:szCs w:val="34"/>
          <w:lang w:eastAsia="en-GB"/>
        </w:rPr>
      </w:pPr>
      <w:r w:rsidRPr="001A1FA4">
        <w:rPr>
          <w:rFonts w:ascii="Times New Roman" w:eastAsia="Times New Roman" w:hAnsi="Times New Roman"/>
          <w:bCs/>
          <w:noProof/>
          <w:sz w:val="24"/>
          <w:szCs w:val="34"/>
          <w:lang w:eastAsia="en-GB"/>
        </w:rPr>
        <w:t>The detection of the</w:t>
      </w:r>
      <w:r>
        <w:rPr>
          <w:rFonts w:ascii="Times New Roman" w:eastAsia="Times New Roman" w:hAnsi="Times New Roman"/>
          <w:bCs/>
          <w:noProof/>
          <w:sz w:val="24"/>
          <w:szCs w:val="34"/>
          <w:lang w:eastAsia="en-GB"/>
        </w:rPr>
        <w:t>se</w:t>
      </w:r>
      <w:r w:rsidRPr="001A1FA4">
        <w:rPr>
          <w:rFonts w:ascii="Times New Roman" w:eastAsia="Times New Roman" w:hAnsi="Times New Roman"/>
          <w:bCs/>
          <w:noProof/>
          <w:sz w:val="24"/>
          <w:szCs w:val="34"/>
          <w:lang w:eastAsia="en-GB"/>
        </w:rPr>
        <w:t xml:space="preserve"> class</w:t>
      </w:r>
      <w:r>
        <w:rPr>
          <w:rFonts w:ascii="Times New Roman" w:eastAsia="Times New Roman" w:hAnsi="Times New Roman"/>
          <w:bCs/>
          <w:noProof/>
          <w:sz w:val="24"/>
          <w:szCs w:val="34"/>
          <w:lang w:eastAsia="en-GB"/>
        </w:rPr>
        <w:t>es</w:t>
      </w:r>
      <w:r w:rsidRPr="001A1FA4">
        <w:rPr>
          <w:rFonts w:ascii="Times New Roman" w:eastAsia="Times New Roman" w:hAnsi="Times New Roman"/>
          <w:bCs/>
          <w:noProof/>
          <w:sz w:val="24"/>
          <w:szCs w:val="34"/>
          <w:lang w:eastAsia="en-GB"/>
        </w:rPr>
        <w:t xml:space="preserve"> partial</w:t>
      </w:r>
      <w:r>
        <w:rPr>
          <w:rFonts w:ascii="Times New Roman" w:eastAsia="Times New Roman" w:hAnsi="Times New Roman"/>
          <w:bCs/>
          <w:noProof/>
          <w:sz w:val="24"/>
          <w:szCs w:val="34"/>
          <w:lang w:eastAsia="en-GB"/>
        </w:rPr>
        <w:t>l</w:t>
      </w:r>
      <w:r w:rsidRPr="001A1FA4">
        <w:rPr>
          <w:rFonts w:ascii="Times New Roman" w:eastAsia="Times New Roman" w:hAnsi="Times New Roman"/>
          <w:bCs/>
          <w:noProof/>
          <w:sz w:val="24"/>
          <w:szCs w:val="34"/>
          <w:lang w:eastAsia="en-GB"/>
        </w:rPr>
        <w:t xml:space="preserve">y supports our hypothesis as it shows that </w:t>
      </w:r>
      <w:r>
        <w:rPr>
          <w:rFonts w:ascii="Times New Roman" w:eastAsia="Times New Roman" w:hAnsi="Times New Roman"/>
          <w:bCs/>
          <w:noProof/>
          <w:sz w:val="24"/>
          <w:szCs w:val="34"/>
          <w:lang w:eastAsia="en-GB"/>
        </w:rPr>
        <w:t>negative emotionality</w:t>
      </w:r>
      <w:r w:rsidRPr="001A1FA4">
        <w:rPr>
          <w:rFonts w:ascii="Times New Roman" w:eastAsia="Times New Roman" w:hAnsi="Times New Roman"/>
          <w:bCs/>
          <w:noProof/>
          <w:sz w:val="24"/>
          <w:szCs w:val="34"/>
          <w:lang w:eastAsia="en-GB"/>
        </w:rPr>
        <w:t xml:space="preserve"> </w:t>
      </w:r>
      <w:r>
        <w:rPr>
          <w:rFonts w:ascii="Times New Roman" w:eastAsia="Times New Roman" w:hAnsi="Times New Roman"/>
          <w:bCs/>
          <w:noProof/>
          <w:sz w:val="24"/>
          <w:szCs w:val="34"/>
          <w:lang w:eastAsia="en-GB"/>
        </w:rPr>
        <w:t xml:space="preserve">discriminated levels of </w:t>
      </w:r>
      <w:r w:rsidRPr="001A1FA4">
        <w:rPr>
          <w:rFonts w:ascii="Times New Roman" w:eastAsia="Times New Roman" w:hAnsi="Times New Roman"/>
          <w:bCs/>
          <w:noProof/>
          <w:sz w:val="24"/>
          <w:szCs w:val="34"/>
          <w:lang w:eastAsia="en-GB"/>
        </w:rPr>
        <w:t xml:space="preserve">perceived </w:t>
      </w:r>
      <w:r>
        <w:rPr>
          <w:rFonts w:ascii="Times New Roman" w:hAnsi="Times New Roman"/>
          <w:sz w:val="24"/>
          <w:szCs w:val="24"/>
        </w:rPr>
        <w:t>ostracism</w:t>
      </w:r>
      <w:r w:rsidRPr="001A1FA4">
        <w:rPr>
          <w:rFonts w:ascii="Times New Roman" w:eastAsia="Times New Roman" w:hAnsi="Times New Roman"/>
          <w:bCs/>
          <w:noProof/>
          <w:sz w:val="24"/>
          <w:szCs w:val="34"/>
          <w:lang w:eastAsia="en-GB"/>
        </w:rPr>
        <w:t xml:space="preserve">. </w:t>
      </w:r>
      <w:r>
        <w:rPr>
          <w:rFonts w:ascii="Times New Roman" w:eastAsia="Times New Roman" w:hAnsi="Times New Roman"/>
          <w:bCs/>
          <w:noProof/>
          <w:sz w:val="24"/>
          <w:szCs w:val="34"/>
          <w:lang w:eastAsia="en-GB"/>
        </w:rPr>
        <w:t>Such</w:t>
      </w:r>
      <w:r w:rsidRPr="001A1FA4">
        <w:rPr>
          <w:rFonts w:ascii="Times New Roman" w:eastAsia="Times New Roman" w:hAnsi="Times New Roman"/>
          <w:bCs/>
          <w:noProof/>
          <w:sz w:val="24"/>
          <w:szCs w:val="34"/>
          <w:lang w:eastAsia="en-GB"/>
        </w:rPr>
        <w:t xml:space="preserve"> findings are consistent with prior theory (e.g., Riva et al., 2014)</w:t>
      </w:r>
      <w:r>
        <w:rPr>
          <w:rFonts w:ascii="Times New Roman" w:eastAsia="Times New Roman" w:hAnsi="Times New Roman"/>
          <w:bCs/>
          <w:noProof/>
          <w:sz w:val="24"/>
          <w:szCs w:val="34"/>
          <w:lang w:eastAsia="en-GB"/>
        </w:rPr>
        <w:t xml:space="preserve">, which suggests that high levels of negative emotionality may be a key antecedent of </w:t>
      </w:r>
      <w:r w:rsidR="003A3BAF">
        <w:rPr>
          <w:rFonts w:ascii="Times New Roman" w:hAnsi="Times New Roman"/>
          <w:sz w:val="24"/>
          <w:szCs w:val="24"/>
        </w:rPr>
        <w:t xml:space="preserve">longer-term </w:t>
      </w:r>
      <w:r>
        <w:rPr>
          <w:rFonts w:ascii="Times New Roman" w:hAnsi="Times New Roman"/>
          <w:sz w:val="24"/>
          <w:szCs w:val="24"/>
        </w:rPr>
        <w:t>ostracism</w:t>
      </w:r>
      <w:r w:rsidRPr="001A1FA4">
        <w:rPr>
          <w:rFonts w:ascii="Times New Roman" w:eastAsia="Times New Roman" w:hAnsi="Times New Roman"/>
          <w:bCs/>
          <w:noProof/>
          <w:sz w:val="24"/>
          <w:szCs w:val="34"/>
          <w:lang w:eastAsia="en-GB"/>
        </w:rPr>
        <w:t>. Moreover</w:t>
      </w:r>
      <w:r>
        <w:rPr>
          <w:rFonts w:ascii="Times New Roman" w:eastAsia="Times New Roman" w:hAnsi="Times New Roman"/>
          <w:bCs/>
          <w:noProof/>
          <w:sz w:val="24"/>
          <w:szCs w:val="34"/>
          <w:lang w:eastAsia="en-GB"/>
        </w:rPr>
        <w:t xml:space="preserve">, the findings are partially consistent with research suggesting that negative emotionality and extraversion are the strongest ‘big five’ predictors of related longer-term outcomes such as </w:t>
      </w:r>
      <w:r w:rsidRPr="00094660">
        <w:rPr>
          <w:rFonts w:ascii="Times New Roman" w:eastAsia="Times New Roman" w:hAnsi="Times New Roman"/>
          <w:bCs/>
          <w:noProof/>
          <w:sz w:val="24"/>
          <w:szCs w:val="34"/>
          <w:lang w:eastAsia="en-GB"/>
        </w:rPr>
        <w:t>loneliness (Buecker et al., 2020).</w:t>
      </w:r>
      <w:r>
        <w:rPr>
          <w:rFonts w:ascii="Times New Roman" w:eastAsia="Times New Roman" w:hAnsi="Times New Roman"/>
          <w:bCs/>
          <w:noProof/>
          <w:sz w:val="24"/>
          <w:szCs w:val="34"/>
          <w:lang w:eastAsia="en-GB"/>
        </w:rPr>
        <w:t xml:space="preserve"> However, due to similarities in agreeableness within extracted classes, we could not support past research suggesting that this factor is a key predictor of social exclusion (Rudert, Keller, et al., 2020). Indeed, Rudert, Keller, et al. (2020) focused on intentions to ostracise and the observable ostracism of others. We argue, however, that the perception of being ostracised is also relevant given that, for example, a disagreeable person may be more likely to be rejected by others, but still not perceive such events as meaningful.</w:t>
      </w:r>
    </w:p>
    <w:p w14:paraId="506EE468" w14:textId="4A78C681" w:rsidR="00E5265A" w:rsidRDefault="00E5265A" w:rsidP="000F6066">
      <w:pPr>
        <w:spacing w:after="0" w:line="480" w:lineRule="auto"/>
        <w:ind w:firstLine="720"/>
        <w:jc w:val="both"/>
        <w:rPr>
          <w:rFonts w:ascii="Times New Roman" w:eastAsia="Times New Roman" w:hAnsi="Times New Roman"/>
          <w:bCs/>
          <w:noProof/>
          <w:sz w:val="24"/>
          <w:szCs w:val="34"/>
          <w:lang w:eastAsia="en-GB"/>
        </w:rPr>
      </w:pPr>
      <w:r>
        <w:rPr>
          <w:rFonts w:ascii="Times New Roman" w:eastAsia="Times New Roman" w:hAnsi="Times New Roman"/>
          <w:bCs/>
          <w:noProof/>
          <w:sz w:val="24"/>
          <w:szCs w:val="34"/>
          <w:lang w:eastAsia="en-GB"/>
        </w:rPr>
        <w:t xml:space="preserve">Our study has some limitations that should be acknowledged. First, we adopted a cross-sectional correlation design, with all data collected simultaneously. As such, we cannot establish cause-and-effect relationships. </w:t>
      </w:r>
      <w:bookmarkStart w:id="13" w:name="_Hlk134620678"/>
      <w:r w:rsidR="002C224A">
        <w:rPr>
          <w:rFonts w:ascii="Times New Roman" w:eastAsia="Times New Roman" w:hAnsi="Times New Roman"/>
          <w:bCs/>
          <w:noProof/>
          <w:sz w:val="24"/>
          <w:szCs w:val="34"/>
          <w:lang w:eastAsia="en-GB"/>
        </w:rPr>
        <w:t xml:space="preserve">Indeed, an </w:t>
      </w:r>
      <w:r w:rsidR="003A3BAF">
        <w:rPr>
          <w:rFonts w:ascii="Times New Roman" w:eastAsia="Times New Roman" w:hAnsi="Times New Roman"/>
          <w:bCs/>
          <w:noProof/>
          <w:sz w:val="24"/>
          <w:szCs w:val="34"/>
          <w:lang w:eastAsia="en-GB"/>
        </w:rPr>
        <w:t xml:space="preserve">alternative explanation of our findings could be that </w:t>
      </w:r>
      <w:r w:rsidR="002C224A">
        <w:rPr>
          <w:rFonts w:ascii="Times New Roman" w:eastAsia="Times New Roman" w:hAnsi="Times New Roman"/>
          <w:bCs/>
          <w:noProof/>
          <w:sz w:val="24"/>
          <w:szCs w:val="34"/>
          <w:lang w:eastAsia="en-GB"/>
        </w:rPr>
        <w:t xml:space="preserve">self-reported </w:t>
      </w:r>
      <w:r w:rsidR="003A3BAF">
        <w:rPr>
          <w:rFonts w:ascii="Times New Roman" w:eastAsia="Times New Roman" w:hAnsi="Times New Roman"/>
          <w:bCs/>
          <w:noProof/>
          <w:sz w:val="24"/>
          <w:szCs w:val="34"/>
          <w:lang w:eastAsia="en-GB"/>
        </w:rPr>
        <w:t xml:space="preserve">personality had </w:t>
      </w:r>
      <w:r w:rsidR="003A3BAF" w:rsidRPr="000F6066">
        <w:rPr>
          <w:rFonts w:ascii="Times New Roman" w:eastAsia="Times New Roman" w:hAnsi="Times New Roman"/>
          <w:bCs/>
          <w:i/>
          <w:iCs/>
          <w:noProof/>
          <w:sz w:val="24"/>
          <w:szCs w:val="34"/>
          <w:lang w:eastAsia="en-GB"/>
        </w:rPr>
        <w:t>changed</w:t>
      </w:r>
      <w:r w:rsidR="003A3BAF">
        <w:rPr>
          <w:rFonts w:ascii="Times New Roman" w:eastAsia="Times New Roman" w:hAnsi="Times New Roman"/>
          <w:bCs/>
          <w:noProof/>
          <w:sz w:val="24"/>
          <w:szCs w:val="34"/>
          <w:lang w:eastAsia="en-GB"/>
        </w:rPr>
        <w:t xml:space="preserve"> as a result of </w:t>
      </w:r>
      <w:r w:rsidR="002C224A">
        <w:rPr>
          <w:rFonts w:ascii="Times New Roman" w:eastAsia="Times New Roman" w:hAnsi="Times New Roman"/>
          <w:bCs/>
          <w:noProof/>
          <w:sz w:val="24"/>
          <w:szCs w:val="34"/>
          <w:lang w:eastAsia="en-GB"/>
        </w:rPr>
        <w:t xml:space="preserve">recent </w:t>
      </w:r>
      <w:r w:rsidR="00633DFA">
        <w:rPr>
          <w:rFonts w:ascii="Times New Roman" w:eastAsia="Times New Roman" w:hAnsi="Times New Roman"/>
          <w:bCs/>
          <w:noProof/>
          <w:sz w:val="24"/>
          <w:szCs w:val="34"/>
          <w:lang w:eastAsia="en-GB"/>
        </w:rPr>
        <w:t xml:space="preserve">significant </w:t>
      </w:r>
      <w:r w:rsidR="002C224A">
        <w:rPr>
          <w:rFonts w:ascii="Times New Roman" w:eastAsia="Times New Roman" w:hAnsi="Times New Roman"/>
          <w:bCs/>
          <w:noProof/>
          <w:sz w:val="24"/>
          <w:szCs w:val="34"/>
          <w:lang w:eastAsia="en-GB"/>
        </w:rPr>
        <w:t xml:space="preserve">events of ostracism </w:t>
      </w:r>
      <w:r w:rsidR="00633DFA">
        <w:rPr>
          <w:rFonts w:ascii="Times New Roman" w:eastAsia="Times New Roman" w:hAnsi="Times New Roman"/>
          <w:bCs/>
          <w:noProof/>
          <w:sz w:val="24"/>
          <w:szCs w:val="34"/>
          <w:lang w:eastAsia="en-GB"/>
        </w:rPr>
        <w:t xml:space="preserve">that </w:t>
      </w:r>
      <w:r w:rsidR="002C224A">
        <w:rPr>
          <w:rFonts w:ascii="Times New Roman" w:eastAsia="Times New Roman" w:hAnsi="Times New Roman"/>
          <w:bCs/>
          <w:noProof/>
          <w:sz w:val="24"/>
          <w:szCs w:val="34"/>
          <w:lang w:eastAsia="en-GB"/>
        </w:rPr>
        <w:t>occurred in the last six months (see Luhmann et al., 2014). Therefore, future researchers may consider further investigating the bidirectionality</w:t>
      </w:r>
      <w:r w:rsidR="000512CE">
        <w:rPr>
          <w:rFonts w:ascii="Times New Roman" w:eastAsia="Times New Roman" w:hAnsi="Times New Roman"/>
          <w:bCs/>
          <w:noProof/>
          <w:sz w:val="24"/>
          <w:szCs w:val="34"/>
          <w:lang w:eastAsia="en-GB"/>
        </w:rPr>
        <w:t xml:space="preserve"> of personality and perceived ostracism by adopting longitudinal designs.</w:t>
      </w:r>
      <w:r w:rsidR="003A3BAF">
        <w:rPr>
          <w:rFonts w:ascii="Times New Roman" w:eastAsia="Times New Roman" w:hAnsi="Times New Roman"/>
          <w:bCs/>
          <w:noProof/>
          <w:sz w:val="24"/>
          <w:szCs w:val="34"/>
          <w:lang w:eastAsia="en-GB"/>
        </w:rPr>
        <w:t xml:space="preserve"> </w:t>
      </w:r>
      <w:bookmarkEnd w:id="13"/>
      <w:r>
        <w:rPr>
          <w:rFonts w:ascii="Times New Roman" w:eastAsia="Times New Roman" w:hAnsi="Times New Roman"/>
          <w:bCs/>
          <w:noProof/>
          <w:sz w:val="24"/>
          <w:szCs w:val="34"/>
          <w:lang w:eastAsia="en-GB"/>
        </w:rPr>
        <w:t xml:space="preserve">Second, we have focused exclusively on the big-five personality traits. </w:t>
      </w:r>
      <w:r w:rsidRPr="002F6EDB">
        <w:rPr>
          <w:rFonts w:ascii="Times New Roman" w:eastAsia="Times New Roman" w:hAnsi="Times New Roman"/>
          <w:bCs/>
          <w:noProof/>
          <w:sz w:val="24"/>
          <w:szCs w:val="34"/>
          <w:lang w:eastAsia="en-GB"/>
        </w:rPr>
        <w:t xml:space="preserve">Future researchers may also consider examining alternative dimensional </w:t>
      </w:r>
      <w:r w:rsidRPr="002F6EDB">
        <w:rPr>
          <w:rFonts w:ascii="Times New Roman" w:eastAsia="Times New Roman" w:hAnsi="Times New Roman"/>
          <w:bCs/>
          <w:noProof/>
          <w:sz w:val="24"/>
          <w:szCs w:val="34"/>
          <w:lang w:eastAsia="en-GB"/>
        </w:rPr>
        <w:lastRenderedPageBreak/>
        <w:t>representations of personality (e.g., HEXACO [Ashton &amp; Lee, 2007], the dark tetrad [Paulhus et al., 2020]) to explore how profiles associated with those models predict perceived ostracism. Importantly,</w:t>
      </w:r>
      <w:r>
        <w:rPr>
          <w:rFonts w:ascii="Times New Roman" w:eastAsia="Times New Roman" w:hAnsi="Times New Roman"/>
          <w:bCs/>
          <w:noProof/>
          <w:sz w:val="24"/>
          <w:szCs w:val="34"/>
          <w:lang w:eastAsia="en-GB"/>
        </w:rPr>
        <w:t xml:space="preserve">there are other potential factors that are likely to influence sensitivity to perceive </w:t>
      </w:r>
      <w:r>
        <w:rPr>
          <w:rFonts w:ascii="Times New Roman" w:hAnsi="Times New Roman"/>
          <w:sz w:val="24"/>
          <w:szCs w:val="24"/>
        </w:rPr>
        <w:t xml:space="preserve">ostracism </w:t>
      </w:r>
      <w:r>
        <w:rPr>
          <w:rFonts w:ascii="Times New Roman" w:eastAsia="Times New Roman" w:hAnsi="Times New Roman"/>
          <w:bCs/>
          <w:noProof/>
          <w:sz w:val="24"/>
          <w:szCs w:val="34"/>
          <w:lang w:eastAsia="en-GB"/>
        </w:rPr>
        <w:t>which were not measured in the present investigation, such as: attachment history (e.g., Yaakobi, 2022</w:t>
      </w:r>
      <w:r w:rsidR="0083380F">
        <w:rPr>
          <w:rFonts w:ascii="Times New Roman" w:eastAsia="Times New Roman" w:hAnsi="Times New Roman"/>
          <w:bCs/>
          <w:noProof/>
          <w:sz w:val="24"/>
          <w:szCs w:val="34"/>
          <w:lang w:eastAsia="en-GB"/>
        </w:rPr>
        <w:t xml:space="preserve">; </w:t>
      </w:r>
      <w:r w:rsidR="0083380F" w:rsidRPr="0083380F">
        <w:rPr>
          <w:rFonts w:ascii="Times New Roman" w:eastAsia="Times New Roman" w:hAnsi="Times New Roman"/>
          <w:bCs/>
          <w:noProof/>
          <w:sz w:val="24"/>
          <w:szCs w:val="34"/>
          <w:lang w:eastAsia="en-GB"/>
        </w:rPr>
        <w:t>Yaakobi</w:t>
      </w:r>
      <w:r w:rsidR="0083380F">
        <w:rPr>
          <w:rFonts w:ascii="Times New Roman" w:eastAsia="Times New Roman" w:hAnsi="Times New Roman"/>
          <w:bCs/>
          <w:noProof/>
          <w:sz w:val="24"/>
          <w:szCs w:val="34"/>
          <w:lang w:eastAsia="en-GB"/>
        </w:rPr>
        <w:t xml:space="preserve"> </w:t>
      </w:r>
      <w:r w:rsidR="0083380F" w:rsidRPr="0083380F">
        <w:rPr>
          <w:rFonts w:ascii="Times New Roman" w:eastAsia="Times New Roman" w:hAnsi="Times New Roman"/>
          <w:bCs/>
          <w:noProof/>
          <w:sz w:val="24"/>
          <w:szCs w:val="34"/>
          <w:lang w:eastAsia="en-GB"/>
        </w:rPr>
        <w:t>&amp; Williams, 2016</w:t>
      </w:r>
      <w:r>
        <w:rPr>
          <w:rFonts w:ascii="Times New Roman" w:eastAsia="Times New Roman" w:hAnsi="Times New Roman"/>
          <w:bCs/>
          <w:noProof/>
          <w:sz w:val="24"/>
          <w:szCs w:val="34"/>
          <w:lang w:eastAsia="en-GB"/>
        </w:rPr>
        <w:t>), rejection sensitivity (e.g., Gao et al., 2021), self-control (</w:t>
      </w:r>
      <w:r w:rsidRPr="001C2A3F">
        <w:rPr>
          <w:rFonts w:ascii="Times New Roman" w:eastAsia="Times New Roman" w:hAnsi="Times New Roman"/>
          <w:bCs/>
          <w:noProof/>
          <w:sz w:val="24"/>
          <w:szCs w:val="34"/>
          <w:lang w:eastAsia="en-GB"/>
        </w:rPr>
        <w:t>Stavrova</w:t>
      </w:r>
      <w:r>
        <w:rPr>
          <w:rFonts w:ascii="Times New Roman" w:eastAsia="Times New Roman" w:hAnsi="Times New Roman"/>
          <w:bCs/>
          <w:noProof/>
          <w:sz w:val="24"/>
          <w:szCs w:val="34"/>
          <w:lang w:eastAsia="en-GB"/>
        </w:rPr>
        <w:t xml:space="preserve"> et al., 2022), social anxiety (e.g., Oaten et al., 2008), </w:t>
      </w:r>
      <w:r w:rsidR="00F92EA6">
        <w:rPr>
          <w:rFonts w:ascii="Times New Roman" w:eastAsia="Times New Roman" w:hAnsi="Times New Roman"/>
          <w:bCs/>
          <w:noProof/>
          <w:sz w:val="24"/>
          <w:szCs w:val="34"/>
          <w:lang w:eastAsia="en-GB"/>
        </w:rPr>
        <w:t xml:space="preserve">and </w:t>
      </w:r>
      <w:r>
        <w:rPr>
          <w:rFonts w:ascii="Times New Roman" w:eastAsia="Times New Roman" w:hAnsi="Times New Roman"/>
          <w:bCs/>
          <w:noProof/>
          <w:sz w:val="24"/>
          <w:szCs w:val="34"/>
          <w:lang w:eastAsia="en-GB"/>
        </w:rPr>
        <w:t>depression (Rudert et al., 2021)</w:t>
      </w:r>
      <w:r w:rsidRPr="00094660">
        <w:rPr>
          <w:rFonts w:ascii="Times New Roman" w:eastAsia="Times New Roman" w:hAnsi="Times New Roman"/>
          <w:bCs/>
          <w:noProof/>
          <w:sz w:val="24"/>
          <w:szCs w:val="34"/>
          <w:lang w:eastAsia="en-GB"/>
        </w:rPr>
        <w:t>.</w:t>
      </w:r>
      <w:r>
        <w:rPr>
          <w:rFonts w:ascii="Times New Roman" w:eastAsia="Times New Roman" w:hAnsi="Times New Roman"/>
          <w:bCs/>
          <w:noProof/>
          <w:sz w:val="24"/>
          <w:szCs w:val="34"/>
          <w:lang w:eastAsia="en-GB"/>
        </w:rPr>
        <w:t xml:space="preserve"> We recommend future researchers account for such factors in identifying predictors or classes of those who experience and perceive </w:t>
      </w:r>
      <w:r>
        <w:rPr>
          <w:rFonts w:ascii="Times New Roman" w:hAnsi="Times New Roman"/>
          <w:sz w:val="24"/>
          <w:szCs w:val="24"/>
        </w:rPr>
        <w:t>ostracism</w:t>
      </w:r>
      <w:r w:rsidR="000512CE">
        <w:rPr>
          <w:rFonts w:ascii="Times New Roman" w:hAnsi="Times New Roman"/>
          <w:sz w:val="24"/>
          <w:szCs w:val="24"/>
        </w:rPr>
        <w:t xml:space="preserve"> in the longer term</w:t>
      </w:r>
      <w:r>
        <w:rPr>
          <w:rFonts w:ascii="Times New Roman" w:eastAsia="Times New Roman" w:hAnsi="Times New Roman"/>
          <w:bCs/>
          <w:noProof/>
          <w:sz w:val="24"/>
          <w:szCs w:val="34"/>
          <w:lang w:eastAsia="en-GB"/>
        </w:rPr>
        <w:t xml:space="preserve">. </w:t>
      </w:r>
    </w:p>
    <w:p w14:paraId="493D4292" w14:textId="1D32FCF5" w:rsidR="00E5265A" w:rsidRPr="000F6066" w:rsidRDefault="00E5265A" w:rsidP="003A37CF">
      <w:pPr>
        <w:spacing w:after="0" w:line="480" w:lineRule="auto"/>
        <w:ind w:firstLine="720"/>
        <w:jc w:val="both"/>
        <w:rPr>
          <w:rFonts w:ascii="Times New Roman" w:eastAsia="Times New Roman" w:hAnsi="Times New Roman"/>
          <w:bCs/>
          <w:noProof/>
          <w:sz w:val="24"/>
          <w:szCs w:val="34"/>
          <w:lang w:eastAsia="en-GB"/>
        </w:rPr>
      </w:pPr>
      <w:r>
        <w:rPr>
          <w:rFonts w:ascii="Times New Roman" w:eastAsia="Times New Roman" w:hAnsi="Times New Roman"/>
          <w:bCs/>
          <w:noProof/>
          <w:sz w:val="24"/>
          <w:szCs w:val="34"/>
          <w:lang w:eastAsia="en-GB"/>
        </w:rPr>
        <w:t xml:space="preserve">Third, our findings only partially relate to one stage of the TNTM (i.e., the so-called </w:t>
      </w:r>
      <w:r w:rsidRPr="002B5EB9">
        <w:rPr>
          <w:rFonts w:ascii="Times New Roman" w:eastAsia="Times New Roman" w:hAnsi="Times New Roman"/>
          <w:bCs/>
          <w:i/>
          <w:iCs/>
          <w:noProof/>
          <w:sz w:val="24"/>
          <w:szCs w:val="34"/>
          <w:lang w:eastAsia="en-GB"/>
        </w:rPr>
        <w:t>resignation stage</w:t>
      </w:r>
      <w:r>
        <w:rPr>
          <w:rFonts w:ascii="Times New Roman" w:eastAsia="Times New Roman" w:hAnsi="Times New Roman"/>
          <w:bCs/>
          <w:noProof/>
          <w:sz w:val="24"/>
          <w:szCs w:val="34"/>
          <w:lang w:eastAsia="en-GB"/>
        </w:rPr>
        <w:t>; Williams, 2009). Our measurement of perceived ostracism was only within a six-month timeframe, so it may not capture chronic ostracism experienced over much more extended periods (e.g., years, decades; Waldeck et al., 2015).</w:t>
      </w:r>
      <w:r w:rsidR="003A37CF">
        <w:rPr>
          <w:rFonts w:ascii="Times New Roman" w:eastAsia="Times New Roman" w:hAnsi="Times New Roman"/>
          <w:bCs/>
          <w:noProof/>
          <w:sz w:val="24"/>
          <w:szCs w:val="34"/>
          <w:lang w:eastAsia="en-GB"/>
        </w:rPr>
        <w:t xml:space="preserve">  </w:t>
      </w:r>
      <w:bookmarkStart w:id="14" w:name="_Hlk134620775"/>
      <w:r w:rsidR="003A37CF">
        <w:rPr>
          <w:rFonts w:ascii="Times New Roman" w:eastAsia="Times New Roman" w:hAnsi="Times New Roman"/>
          <w:bCs/>
          <w:noProof/>
          <w:sz w:val="24"/>
          <w:szCs w:val="34"/>
          <w:lang w:eastAsia="en-GB"/>
        </w:rPr>
        <w:t xml:space="preserve">However, some researchers have observed that major life events (e.g., ostracism by a spouse) has more of an effect on changes in personality (e.g., neuroticism) when more recent (e.g. </w:t>
      </w:r>
      <w:r w:rsidR="00783E46">
        <w:rPr>
          <w:rFonts w:ascii="Times New Roman" w:eastAsia="Times New Roman" w:hAnsi="Times New Roman"/>
          <w:bCs/>
          <w:noProof/>
          <w:sz w:val="24"/>
          <w:szCs w:val="34"/>
          <w:lang w:eastAsia="en-GB"/>
        </w:rPr>
        <w:t xml:space="preserve">within the </w:t>
      </w:r>
      <w:r w:rsidR="003A37CF">
        <w:rPr>
          <w:rFonts w:ascii="Times New Roman" w:eastAsia="Times New Roman" w:hAnsi="Times New Roman"/>
          <w:bCs/>
          <w:noProof/>
          <w:sz w:val="24"/>
          <w:szCs w:val="34"/>
          <w:lang w:eastAsia="en-GB"/>
        </w:rPr>
        <w:t>last 6 months) as opposed to</w:t>
      </w:r>
      <w:r w:rsidR="00F70A75">
        <w:rPr>
          <w:rFonts w:ascii="Times New Roman" w:eastAsia="Times New Roman" w:hAnsi="Times New Roman"/>
          <w:bCs/>
          <w:noProof/>
          <w:sz w:val="24"/>
          <w:szCs w:val="34"/>
          <w:lang w:eastAsia="en-GB"/>
        </w:rPr>
        <w:t xml:space="preserve"> when</w:t>
      </w:r>
      <w:r w:rsidR="003A37CF">
        <w:rPr>
          <w:rFonts w:ascii="Times New Roman" w:eastAsia="Times New Roman" w:hAnsi="Times New Roman"/>
          <w:bCs/>
          <w:noProof/>
          <w:sz w:val="24"/>
          <w:szCs w:val="34"/>
          <w:lang w:eastAsia="en-GB"/>
        </w:rPr>
        <w:t xml:space="preserve"> more distant (e.g., beyond 6 months; </w:t>
      </w:r>
      <w:r w:rsidR="003A37CF" w:rsidRPr="003A37CF">
        <w:rPr>
          <w:rFonts w:ascii="Times New Roman" w:eastAsia="Times New Roman" w:hAnsi="Times New Roman"/>
          <w:bCs/>
          <w:noProof/>
          <w:sz w:val="24"/>
          <w:szCs w:val="34"/>
          <w:lang w:eastAsia="en-GB"/>
        </w:rPr>
        <w:t>Riese</w:t>
      </w:r>
      <w:r w:rsidR="003A37CF">
        <w:rPr>
          <w:rFonts w:ascii="Times New Roman" w:eastAsia="Times New Roman" w:hAnsi="Times New Roman"/>
          <w:bCs/>
          <w:noProof/>
          <w:sz w:val="24"/>
          <w:szCs w:val="34"/>
          <w:lang w:eastAsia="en-GB"/>
        </w:rPr>
        <w:t xml:space="preserve"> et al., </w:t>
      </w:r>
      <w:r w:rsidR="003A37CF" w:rsidRPr="003A37CF">
        <w:rPr>
          <w:rFonts w:ascii="Times New Roman" w:eastAsia="Times New Roman" w:hAnsi="Times New Roman"/>
          <w:bCs/>
          <w:noProof/>
          <w:sz w:val="24"/>
          <w:szCs w:val="34"/>
          <w:lang w:eastAsia="en-GB"/>
        </w:rPr>
        <w:t>2014</w:t>
      </w:r>
      <w:r w:rsidR="003A37CF">
        <w:rPr>
          <w:rFonts w:ascii="Times New Roman" w:eastAsia="Times New Roman" w:hAnsi="Times New Roman"/>
          <w:bCs/>
          <w:noProof/>
          <w:sz w:val="24"/>
          <w:szCs w:val="34"/>
          <w:lang w:eastAsia="en-GB"/>
        </w:rPr>
        <w:t>)</w:t>
      </w:r>
      <w:r w:rsidR="00407240">
        <w:rPr>
          <w:rFonts w:ascii="Times New Roman" w:eastAsia="Times New Roman" w:hAnsi="Times New Roman"/>
          <w:bCs/>
          <w:noProof/>
          <w:sz w:val="24"/>
          <w:szCs w:val="34"/>
          <w:lang w:eastAsia="en-GB"/>
        </w:rPr>
        <w:t>.</w:t>
      </w:r>
      <w:r>
        <w:rPr>
          <w:rFonts w:ascii="Times New Roman" w:eastAsia="Times New Roman" w:hAnsi="Times New Roman"/>
          <w:bCs/>
          <w:noProof/>
          <w:sz w:val="24"/>
          <w:szCs w:val="34"/>
          <w:lang w:eastAsia="en-GB"/>
        </w:rPr>
        <w:t xml:space="preserve"> </w:t>
      </w:r>
      <w:bookmarkEnd w:id="14"/>
      <w:r w:rsidR="00891E0C">
        <w:rPr>
          <w:rFonts w:ascii="Times New Roman" w:eastAsia="Times New Roman" w:hAnsi="Times New Roman"/>
          <w:bCs/>
          <w:noProof/>
          <w:sz w:val="24"/>
          <w:szCs w:val="34"/>
          <w:lang w:eastAsia="en-GB"/>
        </w:rPr>
        <w:t>As such, a 6-month timeframe may be appropriate within the context of this study.</w:t>
      </w:r>
      <w:r w:rsidR="000F6066">
        <w:rPr>
          <w:rFonts w:ascii="Times New Roman" w:eastAsia="Times New Roman" w:hAnsi="Times New Roman"/>
          <w:bCs/>
          <w:noProof/>
          <w:sz w:val="24"/>
          <w:szCs w:val="34"/>
          <w:lang w:eastAsia="en-GB"/>
        </w:rPr>
        <w:t xml:space="preserve"> </w:t>
      </w:r>
      <w:r>
        <w:rPr>
          <w:rFonts w:ascii="Times New Roman" w:eastAsia="Times New Roman" w:hAnsi="Times New Roman"/>
          <w:bCs/>
          <w:noProof/>
          <w:sz w:val="24"/>
          <w:szCs w:val="34"/>
          <w:lang w:eastAsia="en-GB"/>
        </w:rPr>
        <w:t xml:space="preserve">Finally, although we have identified latent class profiles that relate to differences in perceived ostracism, our study does not provide information regarding the outcome of those perceptions (e.g., psychological distress, alienation, depression). We recommend future researchers consider potential path analytic models whereby the personality profiles can predict the perception of </w:t>
      </w:r>
      <w:r>
        <w:rPr>
          <w:rFonts w:ascii="Times New Roman" w:hAnsi="Times New Roman"/>
          <w:sz w:val="24"/>
          <w:szCs w:val="24"/>
        </w:rPr>
        <w:t>ostracism</w:t>
      </w:r>
      <w:r w:rsidR="00EB047B">
        <w:rPr>
          <w:rFonts w:ascii="Times New Roman" w:hAnsi="Times New Roman"/>
          <w:sz w:val="24"/>
          <w:szCs w:val="24"/>
        </w:rPr>
        <w:t xml:space="preserve"> (and vice versa)</w:t>
      </w:r>
      <w:r>
        <w:rPr>
          <w:rFonts w:ascii="Times New Roman" w:hAnsi="Times New Roman"/>
          <w:sz w:val="24"/>
          <w:szCs w:val="24"/>
        </w:rPr>
        <w:t xml:space="preserve"> </w:t>
      </w:r>
      <w:r>
        <w:rPr>
          <w:rFonts w:ascii="Times New Roman" w:eastAsia="Times New Roman" w:hAnsi="Times New Roman"/>
          <w:bCs/>
          <w:noProof/>
          <w:sz w:val="24"/>
          <w:szCs w:val="34"/>
          <w:lang w:eastAsia="en-GB"/>
        </w:rPr>
        <w:t xml:space="preserve">but also capture the impact of distress and other possible moderating or mediating influences. Such investigations may also partially support a recent call in the empirical literature to explore perceived ostracism as a key vulnerability factor in the development of negative outcomes, such as radicalism (e.g., </w:t>
      </w:r>
      <w:r w:rsidRPr="00315A06">
        <w:rPr>
          <w:rFonts w:ascii="Times New Roman" w:eastAsia="Times New Roman" w:hAnsi="Times New Roman"/>
          <w:bCs/>
          <w:noProof/>
          <w:sz w:val="24"/>
          <w:szCs w:val="34"/>
          <w:lang w:eastAsia="en-GB"/>
        </w:rPr>
        <w:t>Pfundmair</w:t>
      </w:r>
      <w:r>
        <w:rPr>
          <w:rFonts w:ascii="Times New Roman" w:eastAsia="Times New Roman" w:hAnsi="Times New Roman"/>
          <w:bCs/>
          <w:noProof/>
          <w:sz w:val="24"/>
          <w:szCs w:val="34"/>
          <w:lang w:eastAsia="en-GB"/>
        </w:rPr>
        <w:t xml:space="preserve"> et al., 2022;). </w:t>
      </w:r>
      <w:bookmarkStart w:id="15" w:name="_Hlk134620837"/>
      <w:r>
        <w:rPr>
          <w:rFonts w:ascii="Times New Roman" w:eastAsia="Times New Roman" w:hAnsi="Times New Roman"/>
          <w:bCs/>
          <w:noProof/>
          <w:sz w:val="24"/>
          <w:szCs w:val="34"/>
          <w:lang w:eastAsia="en-GB"/>
        </w:rPr>
        <w:t xml:space="preserve">Indeed, gaining more insight into </w:t>
      </w:r>
      <w:r w:rsidRPr="002B5EB9">
        <w:rPr>
          <w:rFonts w:ascii="Times New Roman" w:eastAsia="Times New Roman" w:hAnsi="Times New Roman"/>
          <w:bCs/>
          <w:i/>
          <w:iCs/>
          <w:noProof/>
          <w:sz w:val="24"/>
          <w:szCs w:val="34"/>
          <w:lang w:eastAsia="en-GB"/>
        </w:rPr>
        <w:t>who</w:t>
      </w:r>
      <w:r>
        <w:rPr>
          <w:rFonts w:ascii="Times New Roman" w:eastAsia="Times New Roman" w:hAnsi="Times New Roman"/>
          <w:bCs/>
          <w:noProof/>
          <w:sz w:val="24"/>
          <w:szCs w:val="34"/>
          <w:lang w:eastAsia="en-GB"/>
        </w:rPr>
        <w:t xml:space="preserve"> (profiles of individuals) is more likely to perceive ostracism</w:t>
      </w:r>
      <w:r w:rsidR="00EB047B">
        <w:rPr>
          <w:rFonts w:ascii="Times New Roman" w:eastAsia="Times New Roman" w:hAnsi="Times New Roman"/>
          <w:bCs/>
          <w:noProof/>
          <w:sz w:val="24"/>
          <w:szCs w:val="34"/>
          <w:lang w:eastAsia="en-GB"/>
        </w:rPr>
        <w:t xml:space="preserve">, and how </w:t>
      </w:r>
      <w:r w:rsidR="00EB047B">
        <w:rPr>
          <w:rFonts w:ascii="Times New Roman" w:eastAsia="Times New Roman" w:hAnsi="Times New Roman"/>
          <w:bCs/>
          <w:noProof/>
          <w:sz w:val="24"/>
          <w:szCs w:val="34"/>
          <w:lang w:eastAsia="en-GB"/>
        </w:rPr>
        <w:lastRenderedPageBreak/>
        <w:t xml:space="preserve">personality may </w:t>
      </w:r>
      <w:r w:rsidR="00EB047B" w:rsidRPr="000F6066">
        <w:rPr>
          <w:rFonts w:ascii="Times New Roman" w:eastAsia="Times New Roman" w:hAnsi="Times New Roman"/>
          <w:bCs/>
          <w:i/>
          <w:iCs/>
          <w:noProof/>
          <w:sz w:val="24"/>
          <w:szCs w:val="34"/>
          <w:lang w:eastAsia="en-GB"/>
        </w:rPr>
        <w:t>change</w:t>
      </w:r>
      <w:r w:rsidR="00EB047B">
        <w:rPr>
          <w:rFonts w:ascii="Times New Roman" w:eastAsia="Times New Roman" w:hAnsi="Times New Roman"/>
          <w:bCs/>
          <w:noProof/>
          <w:sz w:val="24"/>
          <w:szCs w:val="34"/>
          <w:lang w:eastAsia="en-GB"/>
        </w:rPr>
        <w:t xml:space="preserve"> as a result of such experiences,</w:t>
      </w:r>
      <w:r>
        <w:rPr>
          <w:rFonts w:ascii="Times New Roman" w:eastAsia="Times New Roman" w:hAnsi="Times New Roman"/>
          <w:bCs/>
          <w:noProof/>
          <w:sz w:val="24"/>
          <w:szCs w:val="34"/>
          <w:lang w:eastAsia="en-GB"/>
        </w:rPr>
        <w:t xml:space="preserve"> may allow for more targeted identification of those at risk of other future adverse psychological outcomes.</w:t>
      </w:r>
      <w:r w:rsidR="00EB047B">
        <w:rPr>
          <w:rFonts w:ascii="Times New Roman" w:eastAsia="Times New Roman" w:hAnsi="Times New Roman"/>
          <w:bCs/>
          <w:noProof/>
          <w:sz w:val="24"/>
          <w:szCs w:val="34"/>
          <w:lang w:eastAsia="en-GB"/>
        </w:rPr>
        <w:t xml:space="preserve">  </w:t>
      </w:r>
    </w:p>
    <w:bookmarkEnd w:id="15"/>
    <w:p w14:paraId="4E2FBE3E" w14:textId="77777777" w:rsidR="00E5265A" w:rsidRPr="00593E74" w:rsidRDefault="00E5265A" w:rsidP="00E5265A">
      <w:pPr>
        <w:spacing w:line="480" w:lineRule="auto"/>
        <w:rPr>
          <w:rFonts w:ascii="Times New Roman" w:hAnsi="Times New Roman"/>
          <w:b/>
          <w:noProof/>
          <w:sz w:val="24"/>
          <w:szCs w:val="34"/>
          <w:lang w:eastAsia="en-GB"/>
        </w:rPr>
      </w:pPr>
      <w:r>
        <w:rPr>
          <w:rFonts w:ascii="Times New Roman" w:hAnsi="Times New Roman"/>
          <w:b/>
          <w:noProof/>
          <w:sz w:val="24"/>
          <w:szCs w:val="34"/>
          <w:lang w:eastAsia="en-GB"/>
        </w:rPr>
        <w:t xml:space="preserve">4.1 </w:t>
      </w:r>
      <w:r w:rsidRPr="00593E74">
        <w:rPr>
          <w:rFonts w:ascii="Times New Roman" w:hAnsi="Times New Roman"/>
          <w:b/>
          <w:noProof/>
          <w:sz w:val="24"/>
          <w:szCs w:val="34"/>
          <w:lang w:eastAsia="en-GB"/>
        </w:rPr>
        <w:t>Conclusion</w:t>
      </w:r>
      <w:r>
        <w:rPr>
          <w:rFonts w:ascii="Times New Roman" w:hAnsi="Times New Roman"/>
          <w:b/>
          <w:noProof/>
          <w:sz w:val="24"/>
          <w:szCs w:val="34"/>
          <w:lang w:eastAsia="en-GB"/>
        </w:rPr>
        <w:t>s</w:t>
      </w:r>
    </w:p>
    <w:p w14:paraId="18A23D3F" w14:textId="2C34CB09" w:rsidR="00E5265A" w:rsidRDefault="00E5265A" w:rsidP="00E5265A">
      <w:pPr>
        <w:spacing w:line="480" w:lineRule="auto"/>
        <w:ind w:firstLine="720"/>
        <w:jc w:val="both"/>
        <w:rPr>
          <w:rFonts w:ascii="Times New Roman" w:hAnsi="Times New Roman"/>
          <w:noProof/>
          <w:sz w:val="24"/>
          <w:szCs w:val="34"/>
          <w:lang w:eastAsia="en-GB"/>
        </w:rPr>
      </w:pPr>
      <w:r>
        <w:rPr>
          <w:rFonts w:ascii="Times New Roman" w:hAnsi="Times New Roman"/>
          <w:noProof/>
          <w:sz w:val="24"/>
          <w:szCs w:val="34"/>
          <w:lang w:eastAsia="en-GB"/>
        </w:rPr>
        <w:t xml:space="preserve">In summary, the present study extended previous literature as it provides the first LCA in relation to profiles of personality traits that can discriminate the perception of </w:t>
      </w:r>
      <w:r>
        <w:rPr>
          <w:rFonts w:ascii="Times New Roman" w:hAnsi="Times New Roman"/>
          <w:sz w:val="24"/>
          <w:szCs w:val="24"/>
        </w:rPr>
        <w:t>chronic ostracism</w:t>
      </w:r>
      <w:r>
        <w:rPr>
          <w:rFonts w:ascii="Times New Roman" w:hAnsi="Times New Roman"/>
          <w:noProof/>
          <w:sz w:val="24"/>
          <w:szCs w:val="34"/>
          <w:lang w:eastAsia="en-GB"/>
        </w:rPr>
        <w:t>. Indeed, we observed that some people (e.g., high in negative emotionality, low in extraversion)</w:t>
      </w:r>
      <w:r w:rsidR="004B7849">
        <w:rPr>
          <w:rFonts w:ascii="Times New Roman" w:hAnsi="Times New Roman"/>
          <w:noProof/>
          <w:sz w:val="24"/>
          <w:szCs w:val="34"/>
          <w:lang w:eastAsia="en-GB"/>
        </w:rPr>
        <w:t xml:space="preserve"> report higher levels of perceived ostracism</w:t>
      </w:r>
      <w:r>
        <w:rPr>
          <w:rFonts w:ascii="Times New Roman" w:hAnsi="Times New Roman"/>
          <w:noProof/>
          <w:sz w:val="24"/>
          <w:szCs w:val="34"/>
          <w:lang w:eastAsia="en-GB"/>
        </w:rPr>
        <w:t xml:space="preserve"> compared to others. </w:t>
      </w:r>
      <w:bookmarkStart w:id="16" w:name="_Hlk134620918"/>
      <w:r>
        <w:rPr>
          <w:rFonts w:ascii="Times New Roman" w:hAnsi="Times New Roman"/>
          <w:noProof/>
          <w:sz w:val="24"/>
          <w:szCs w:val="34"/>
          <w:lang w:eastAsia="en-GB"/>
        </w:rPr>
        <w:t xml:space="preserve">We hope the current study stimulates more research on the factors that sensitize people to perceive </w:t>
      </w:r>
      <w:r>
        <w:rPr>
          <w:rFonts w:ascii="Times New Roman" w:hAnsi="Times New Roman"/>
          <w:sz w:val="24"/>
          <w:szCs w:val="24"/>
        </w:rPr>
        <w:t>ostracism</w:t>
      </w:r>
      <w:r w:rsidR="004B7849">
        <w:rPr>
          <w:rFonts w:ascii="Times New Roman" w:hAnsi="Times New Roman"/>
          <w:noProof/>
          <w:sz w:val="24"/>
          <w:szCs w:val="34"/>
          <w:lang w:eastAsia="en-GB"/>
        </w:rPr>
        <w:t xml:space="preserve"> and how personality may change as a result of such experiences.</w:t>
      </w:r>
    </w:p>
    <w:bookmarkEnd w:id="16"/>
    <w:p w14:paraId="231462DE" w14:textId="77777777" w:rsidR="00E5265A" w:rsidRDefault="00E5265A" w:rsidP="00E5265A">
      <w:pPr>
        <w:spacing w:line="480" w:lineRule="auto"/>
        <w:rPr>
          <w:rFonts w:ascii="Times New Roman" w:hAnsi="Times New Roman"/>
          <w:noProof/>
          <w:sz w:val="24"/>
          <w:szCs w:val="34"/>
          <w:lang w:eastAsia="en-GB"/>
        </w:rPr>
      </w:pPr>
      <w:r>
        <w:rPr>
          <w:rFonts w:ascii="Times New Roman" w:hAnsi="Times New Roman"/>
          <w:noProof/>
          <w:sz w:val="24"/>
          <w:szCs w:val="34"/>
          <w:lang w:eastAsia="en-GB"/>
        </w:rPr>
        <w:br w:type="page"/>
      </w:r>
    </w:p>
    <w:p w14:paraId="6021B557" w14:textId="77777777" w:rsidR="00E5265A" w:rsidRDefault="00E5265A" w:rsidP="00E5265A">
      <w:pPr>
        <w:spacing w:before="240" w:after="120" w:line="480" w:lineRule="auto"/>
        <w:contextualSpacing/>
        <w:jc w:val="center"/>
        <w:rPr>
          <w:rFonts w:ascii="Times New Roman" w:eastAsia="Times New Roman" w:hAnsi="Times New Roman"/>
          <w:b/>
          <w:color w:val="000000"/>
          <w:spacing w:val="5"/>
          <w:kern w:val="28"/>
          <w:sz w:val="24"/>
          <w:szCs w:val="24"/>
          <w:lang w:val="en-US"/>
        </w:rPr>
      </w:pPr>
      <w:r w:rsidRPr="00192247">
        <w:rPr>
          <w:rFonts w:ascii="Times New Roman" w:eastAsia="Times New Roman" w:hAnsi="Times New Roman"/>
          <w:b/>
          <w:color w:val="000000"/>
          <w:spacing w:val="5"/>
          <w:kern w:val="28"/>
          <w:sz w:val="24"/>
          <w:szCs w:val="24"/>
          <w:lang w:val="en-US"/>
        </w:rPr>
        <w:lastRenderedPageBreak/>
        <w:t>References</w:t>
      </w:r>
    </w:p>
    <w:p w14:paraId="0836AA84" w14:textId="77777777" w:rsidR="00E5265A" w:rsidRPr="00290D80" w:rsidRDefault="00E5265A" w:rsidP="00E5265A">
      <w:pPr>
        <w:spacing w:before="240" w:after="120" w:line="480" w:lineRule="auto"/>
        <w:contextualSpacing/>
        <w:jc w:val="center"/>
        <w:rPr>
          <w:rFonts w:ascii="Times New Roman" w:eastAsia="Times New Roman" w:hAnsi="Times New Roman"/>
          <w:b/>
          <w:color w:val="000000"/>
          <w:spacing w:val="5"/>
          <w:kern w:val="28"/>
          <w:sz w:val="24"/>
          <w:szCs w:val="24"/>
          <w:lang w:val="en-US"/>
        </w:rPr>
      </w:pPr>
    </w:p>
    <w:p w14:paraId="3438509D" w14:textId="77777777" w:rsidR="00E5265A" w:rsidRDefault="00E5265A" w:rsidP="00E5265A">
      <w:pPr>
        <w:spacing w:after="160" w:line="480" w:lineRule="auto"/>
        <w:ind w:left="720" w:hanging="720"/>
        <w:rPr>
          <w:rFonts w:ascii="Times New Roman" w:hAnsi="Times New Roman"/>
          <w:noProof/>
          <w:sz w:val="24"/>
          <w:szCs w:val="34"/>
          <w:lang w:eastAsia="en-GB"/>
        </w:rPr>
      </w:pPr>
      <w:r w:rsidRPr="00290D80">
        <w:rPr>
          <w:rFonts w:ascii="Times New Roman" w:hAnsi="Times New Roman"/>
          <w:noProof/>
          <w:sz w:val="24"/>
          <w:szCs w:val="34"/>
          <w:lang w:eastAsia="en-GB"/>
        </w:rPr>
        <w:t>Ashton, M. C., &amp; Lee, K. (2007). Empirical, theoretical, and practical advantages of the HEXACO model of personality structure. </w:t>
      </w:r>
      <w:r w:rsidRPr="00290D80">
        <w:rPr>
          <w:rFonts w:ascii="Times New Roman" w:hAnsi="Times New Roman"/>
          <w:i/>
          <w:iCs/>
          <w:noProof/>
          <w:sz w:val="24"/>
          <w:szCs w:val="34"/>
          <w:lang w:eastAsia="en-GB"/>
        </w:rPr>
        <w:t xml:space="preserve">Personality and </w:t>
      </w:r>
      <w:r>
        <w:rPr>
          <w:rFonts w:ascii="Times New Roman" w:hAnsi="Times New Roman"/>
          <w:i/>
          <w:iCs/>
          <w:noProof/>
          <w:sz w:val="24"/>
          <w:szCs w:val="34"/>
          <w:lang w:eastAsia="en-GB"/>
        </w:rPr>
        <w:t>S</w:t>
      </w:r>
      <w:r w:rsidRPr="00290D80">
        <w:rPr>
          <w:rFonts w:ascii="Times New Roman" w:hAnsi="Times New Roman"/>
          <w:i/>
          <w:iCs/>
          <w:noProof/>
          <w:sz w:val="24"/>
          <w:szCs w:val="34"/>
          <w:lang w:eastAsia="en-GB"/>
        </w:rPr>
        <w:t xml:space="preserve">ocial </w:t>
      </w:r>
      <w:r>
        <w:rPr>
          <w:rFonts w:ascii="Times New Roman" w:hAnsi="Times New Roman"/>
          <w:i/>
          <w:iCs/>
          <w:noProof/>
          <w:sz w:val="24"/>
          <w:szCs w:val="34"/>
          <w:lang w:eastAsia="en-GB"/>
        </w:rPr>
        <w:t>P</w:t>
      </w:r>
      <w:r w:rsidRPr="00290D80">
        <w:rPr>
          <w:rFonts w:ascii="Times New Roman" w:hAnsi="Times New Roman"/>
          <w:i/>
          <w:iCs/>
          <w:noProof/>
          <w:sz w:val="24"/>
          <w:szCs w:val="34"/>
          <w:lang w:eastAsia="en-GB"/>
        </w:rPr>
        <w:t xml:space="preserve">sychology </w:t>
      </w:r>
      <w:r>
        <w:rPr>
          <w:rFonts w:ascii="Times New Roman" w:hAnsi="Times New Roman"/>
          <w:i/>
          <w:iCs/>
          <w:noProof/>
          <w:sz w:val="24"/>
          <w:szCs w:val="34"/>
          <w:lang w:eastAsia="en-GB"/>
        </w:rPr>
        <w:t>R</w:t>
      </w:r>
      <w:r w:rsidRPr="00290D80">
        <w:rPr>
          <w:rFonts w:ascii="Times New Roman" w:hAnsi="Times New Roman"/>
          <w:i/>
          <w:iCs/>
          <w:noProof/>
          <w:sz w:val="24"/>
          <w:szCs w:val="34"/>
          <w:lang w:eastAsia="en-GB"/>
        </w:rPr>
        <w:t>eview</w:t>
      </w:r>
      <w:r w:rsidRPr="00290D80">
        <w:rPr>
          <w:rFonts w:ascii="Times New Roman" w:hAnsi="Times New Roman"/>
          <w:noProof/>
          <w:sz w:val="24"/>
          <w:szCs w:val="34"/>
          <w:lang w:eastAsia="en-GB"/>
        </w:rPr>
        <w:t>, </w:t>
      </w:r>
      <w:r w:rsidRPr="00290D80">
        <w:rPr>
          <w:rFonts w:ascii="Times New Roman" w:hAnsi="Times New Roman"/>
          <w:i/>
          <w:iCs/>
          <w:noProof/>
          <w:sz w:val="24"/>
          <w:szCs w:val="34"/>
          <w:lang w:eastAsia="en-GB"/>
        </w:rPr>
        <w:t>11</w:t>
      </w:r>
      <w:r w:rsidRPr="00290D80">
        <w:rPr>
          <w:rFonts w:ascii="Times New Roman" w:hAnsi="Times New Roman"/>
          <w:noProof/>
          <w:sz w:val="24"/>
          <w:szCs w:val="34"/>
          <w:lang w:eastAsia="en-GB"/>
        </w:rPr>
        <w:t>, 150-166.</w:t>
      </w:r>
    </w:p>
    <w:p w14:paraId="6F795586" w14:textId="77777777" w:rsidR="00E5265A" w:rsidRDefault="00E5265A" w:rsidP="00E5265A">
      <w:pPr>
        <w:spacing w:after="160" w:line="480" w:lineRule="auto"/>
        <w:ind w:left="720" w:hanging="720"/>
        <w:rPr>
          <w:rFonts w:ascii="Times New Roman" w:hAnsi="Times New Roman"/>
          <w:noProof/>
          <w:sz w:val="24"/>
          <w:szCs w:val="34"/>
          <w:lang w:eastAsia="en-GB"/>
        </w:rPr>
      </w:pPr>
      <w:r w:rsidRPr="00BE133B">
        <w:rPr>
          <w:rFonts w:ascii="Times New Roman" w:hAnsi="Times New Roman"/>
          <w:noProof/>
          <w:sz w:val="24"/>
          <w:szCs w:val="34"/>
          <w:lang w:eastAsia="en-GB"/>
        </w:rPr>
        <w:t xml:space="preserve">Aureli, N., Marinucci, M., &amp; Riva, P. (2020). Can the chronic exclusion‐resignation link be broken? An analysis of support groups within prisons. </w:t>
      </w:r>
      <w:r w:rsidRPr="00BE133B">
        <w:rPr>
          <w:rFonts w:ascii="Times New Roman" w:hAnsi="Times New Roman"/>
          <w:i/>
          <w:iCs/>
          <w:noProof/>
          <w:sz w:val="24"/>
          <w:szCs w:val="34"/>
          <w:lang w:eastAsia="en-GB"/>
        </w:rPr>
        <w:t>Journal of Applied Social Psychology</w:t>
      </w:r>
      <w:r w:rsidRPr="00BE133B">
        <w:rPr>
          <w:rFonts w:ascii="Times New Roman" w:hAnsi="Times New Roman"/>
          <w:noProof/>
          <w:sz w:val="24"/>
          <w:szCs w:val="34"/>
          <w:lang w:eastAsia="en-GB"/>
        </w:rPr>
        <w:t>, 50, 638-650.</w:t>
      </w:r>
    </w:p>
    <w:p w14:paraId="1CD2E241" w14:textId="77777777" w:rsidR="00E5265A" w:rsidRDefault="00E5265A" w:rsidP="00E5265A">
      <w:pPr>
        <w:spacing w:after="160" w:line="480" w:lineRule="auto"/>
        <w:ind w:left="720" w:hanging="720"/>
        <w:rPr>
          <w:rFonts w:ascii="Times New Roman" w:hAnsi="Times New Roman"/>
          <w:noProof/>
          <w:sz w:val="24"/>
          <w:szCs w:val="24"/>
          <w:lang w:eastAsia="en-GB"/>
        </w:rPr>
      </w:pPr>
      <w:r w:rsidRPr="23B2AA07">
        <w:rPr>
          <w:rFonts w:ascii="Times New Roman" w:hAnsi="Times New Roman"/>
          <w:noProof/>
          <w:sz w:val="24"/>
          <w:szCs w:val="24"/>
          <w:lang w:eastAsia="en-GB"/>
        </w:rPr>
        <w:t>Buecker, S., Maes, M., Denissen, J. J., &amp; Luhmann, M. (2020). Loneliness and the big five personality traits: a meta–analysis. </w:t>
      </w:r>
      <w:r w:rsidRPr="23B2AA07">
        <w:rPr>
          <w:rFonts w:ascii="Times New Roman" w:hAnsi="Times New Roman"/>
          <w:i/>
          <w:iCs/>
          <w:noProof/>
          <w:sz w:val="24"/>
          <w:szCs w:val="24"/>
          <w:lang w:eastAsia="en-GB"/>
        </w:rPr>
        <w:t>European Journal of Personality</w:t>
      </w:r>
      <w:r w:rsidRPr="23B2AA07">
        <w:rPr>
          <w:rFonts w:ascii="Times New Roman" w:hAnsi="Times New Roman"/>
          <w:noProof/>
          <w:sz w:val="24"/>
          <w:szCs w:val="24"/>
          <w:lang w:eastAsia="en-GB"/>
        </w:rPr>
        <w:t>, </w:t>
      </w:r>
      <w:r w:rsidRPr="23B2AA07">
        <w:rPr>
          <w:rFonts w:ascii="Times New Roman" w:hAnsi="Times New Roman"/>
          <w:i/>
          <w:iCs/>
          <w:noProof/>
          <w:sz w:val="24"/>
          <w:szCs w:val="24"/>
          <w:lang w:eastAsia="en-GB"/>
        </w:rPr>
        <w:t>34</w:t>
      </w:r>
      <w:r w:rsidRPr="23B2AA07">
        <w:rPr>
          <w:rFonts w:ascii="Times New Roman" w:hAnsi="Times New Roman"/>
          <w:noProof/>
          <w:sz w:val="24"/>
          <w:szCs w:val="24"/>
          <w:lang w:eastAsia="en-GB"/>
        </w:rPr>
        <w:t>, 8-28.</w:t>
      </w:r>
    </w:p>
    <w:p w14:paraId="613E92BB" w14:textId="77777777" w:rsidR="00E5265A" w:rsidRDefault="00E5265A" w:rsidP="00E5265A">
      <w:pPr>
        <w:spacing w:after="160" w:line="480" w:lineRule="auto"/>
        <w:ind w:left="720" w:hanging="720"/>
        <w:rPr>
          <w:rFonts w:ascii="Times New Roman" w:hAnsi="Times New Roman"/>
          <w:noProof/>
          <w:sz w:val="24"/>
          <w:szCs w:val="24"/>
          <w:lang w:eastAsia="en-GB"/>
        </w:rPr>
      </w:pPr>
      <w:r w:rsidRPr="23B2AA07">
        <w:rPr>
          <w:rFonts w:ascii="Times New Roman" w:hAnsi="Times New Roman"/>
          <w:noProof/>
          <w:sz w:val="24"/>
          <w:szCs w:val="24"/>
          <w:lang w:eastAsia="en-GB"/>
        </w:rPr>
        <w:t xml:space="preserve">Celeux, G., &amp; Soromenho, G. (1996). An entropy criterion for assessing the number of clusters in a mixture model. </w:t>
      </w:r>
      <w:r w:rsidRPr="00543FF9">
        <w:rPr>
          <w:rFonts w:ascii="Times New Roman" w:hAnsi="Times New Roman"/>
          <w:i/>
          <w:iCs/>
          <w:noProof/>
          <w:sz w:val="24"/>
          <w:szCs w:val="24"/>
          <w:lang w:eastAsia="en-GB"/>
        </w:rPr>
        <w:t xml:space="preserve">Journal of </w:t>
      </w:r>
      <w:r>
        <w:rPr>
          <w:rFonts w:ascii="Times New Roman" w:hAnsi="Times New Roman"/>
          <w:i/>
          <w:iCs/>
          <w:noProof/>
          <w:sz w:val="24"/>
          <w:szCs w:val="24"/>
          <w:lang w:eastAsia="en-GB"/>
        </w:rPr>
        <w:t>C</w:t>
      </w:r>
      <w:r w:rsidRPr="00543FF9">
        <w:rPr>
          <w:rFonts w:ascii="Times New Roman" w:hAnsi="Times New Roman"/>
          <w:i/>
          <w:iCs/>
          <w:noProof/>
          <w:sz w:val="24"/>
          <w:szCs w:val="24"/>
          <w:lang w:eastAsia="en-GB"/>
        </w:rPr>
        <w:t>lassification, 13</w:t>
      </w:r>
      <w:r w:rsidRPr="23B2AA07">
        <w:rPr>
          <w:rFonts w:ascii="Times New Roman" w:hAnsi="Times New Roman"/>
          <w:noProof/>
          <w:sz w:val="24"/>
          <w:szCs w:val="24"/>
          <w:lang w:eastAsia="en-GB"/>
        </w:rPr>
        <w:t>(2), 195-212.</w:t>
      </w:r>
    </w:p>
    <w:p w14:paraId="388FF5D6" w14:textId="77777777" w:rsidR="00E5265A" w:rsidRDefault="00E5265A" w:rsidP="00E5265A">
      <w:pPr>
        <w:spacing w:after="160" w:line="480" w:lineRule="auto"/>
        <w:ind w:left="720" w:hanging="720"/>
        <w:rPr>
          <w:rFonts w:ascii="Times New Roman" w:hAnsi="Times New Roman"/>
          <w:noProof/>
          <w:sz w:val="24"/>
          <w:szCs w:val="24"/>
          <w:lang w:eastAsia="en-GB"/>
        </w:rPr>
      </w:pPr>
      <w:r w:rsidRPr="009846F6">
        <w:rPr>
          <w:rFonts w:ascii="Times New Roman" w:hAnsi="Times New Roman"/>
          <w:noProof/>
          <w:sz w:val="24"/>
          <w:szCs w:val="24"/>
          <w:lang w:eastAsia="en-GB"/>
        </w:rPr>
        <w:t>Chen, Z., Poon, K.-T., DeWall, C. N., &amp; Jiang, T. (2020). Life lacks meaning without acceptance: Ostracism triggers suicidal thoughts</w:t>
      </w:r>
      <w:r w:rsidRPr="009846F6">
        <w:rPr>
          <w:rFonts w:ascii="Times New Roman" w:hAnsi="Times New Roman"/>
          <w:i/>
          <w:iCs/>
          <w:noProof/>
          <w:sz w:val="24"/>
          <w:szCs w:val="24"/>
          <w:lang w:eastAsia="en-GB"/>
        </w:rPr>
        <w:t>. Journal of Personality and Social Psychology</w:t>
      </w:r>
      <w:r w:rsidRPr="009846F6">
        <w:rPr>
          <w:rFonts w:ascii="Times New Roman" w:hAnsi="Times New Roman"/>
          <w:noProof/>
          <w:sz w:val="24"/>
          <w:szCs w:val="24"/>
          <w:lang w:eastAsia="en-GB"/>
        </w:rPr>
        <w:t>, 119, 1423–1443. https://doi.org/10.1037/pspi0000238</w:t>
      </w:r>
    </w:p>
    <w:p w14:paraId="216CDFBC" w14:textId="77777777" w:rsidR="00E5265A" w:rsidRPr="00543FF9" w:rsidRDefault="00E5265A" w:rsidP="00E5265A">
      <w:pPr>
        <w:spacing w:line="480" w:lineRule="auto"/>
        <w:ind w:left="720" w:hanging="720"/>
        <w:rPr>
          <w:rFonts w:ascii="Times New Roman" w:hAnsi="Times New Roman"/>
          <w:noProof/>
          <w:sz w:val="24"/>
          <w:szCs w:val="34"/>
          <w:lang w:eastAsia="en-GB"/>
        </w:rPr>
      </w:pPr>
      <w:r w:rsidRPr="006B272A">
        <w:rPr>
          <w:rFonts w:ascii="Times New Roman" w:hAnsi="Times New Roman"/>
          <w:noProof/>
          <w:sz w:val="24"/>
          <w:szCs w:val="34"/>
          <w:lang w:eastAsia="en-GB"/>
        </w:rPr>
        <w:t xml:space="preserve">Djelantik, A. A. A. M. J., Smid, G. E., Kleber, R. J., &amp; Boelen, P. A. (2017). Symptoms of prolonged grief, post-traumatic stress, and depression after loss in a Dutch community sample: A latent class analysis. </w:t>
      </w:r>
      <w:r w:rsidRPr="006B272A">
        <w:rPr>
          <w:rFonts w:ascii="Times New Roman" w:hAnsi="Times New Roman"/>
          <w:i/>
          <w:noProof/>
          <w:sz w:val="24"/>
          <w:szCs w:val="34"/>
          <w:lang w:eastAsia="en-GB"/>
        </w:rPr>
        <w:t>Psychiatry Research, 247</w:t>
      </w:r>
      <w:r w:rsidRPr="006B272A">
        <w:rPr>
          <w:rFonts w:ascii="Times New Roman" w:hAnsi="Times New Roman"/>
          <w:noProof/>
          <w:sz w:val="24"/>
          <w:szCs w:val="34"/>
          <w:lang w:eastAsia="en-GB"/>
        </w:rPr>
        <w:t>, 276-281.</w:t>
      </w:r>
      <w:r>
        <w:rPr>
          <w:rFonts w:ascii="Times New Roman" w:hAnsi="Times New Roman"/>
          <w:noProof/>
          <w:sz w:val="24"/>
          <w:szCs w:val="34"/>
          <w:lang w:eastAsia="en-GB"/>
        </w:rPr>
        <w:t xml:space="preserve"> </w:t>
      </w:r>
      <w:r w:rsidRPr="006236CD">
        <w:rPr>
          <w:rFonts w:ascii="Times New Roman" w:hAnsi="Times New Roman"/>
          <w:color w:val="000000"/>
          <w:shd w:val="clear" w:color="auto" w:fill="FFFFFF"/>
        </w:rPr>
        <w:t> </w:t>
      </w:r>
      <w:proofErr w:type="spellStart"/>
      <w:r w:rsidRPr="006236CD">
        <w:rPr>
          <w:rFonts w:ascii="Times New Roman" w:hAnsi="Times New Roman"/>
          <w:color w:val="000000"/>
          <w:shd w:val="clear" w:color="auto" w:fill="FFFFFF"/>
        </w:rPr>
        <w:t>doi</w:t>
      </w:r>
      <w:proofErr w:type="spellEnd"/>
      <w:r w:rsidRPr="006236CD">
        <w:rPr>
          <w:rFonts w:ascii="Times New Roman" w:hAnsi="Times New Roman"/>
          <w:color w:val="000000"/>
          <w:shd w:val="clear" w:color="auto" w:fill="FFFFFF"/>
        </w:rPr>
        <w:t>: 10.1016/j.psychres.2016.11.023</w:t>
      </w:r>
    </w:p>
    <w:p w14:paraId="68CFED1C" w14:textId="77777777" w:rsidR="00E5265A" w:rsidRDefault="00E5265A" w:rsidP="00E5265A">
      <w:pPr>
        <w:spacing w:after="160" w:line="480" w:lineRule="auto"/>
        <w:ind w:left="720" w:hanging="720"/>
        <w:rPr>
          <w:rFonts w:ascii="Times New Roman" w:hAnsi="Times New Roman"/>
          <w:noProof/>
          <w:sz w:val="24"/>
          <w:szCs w:val="34"/>
          <w:lang w:eastAsia="en-GB"/>
        </w:rPr>
      </w:pPr>
      <w:r w:rsidRPr="00570A9C">
        <w:rPr>
          <w:rFonts w:ascii="Times New Roman" w:hAnsi="Times New Roman"/>
          <w:noProof/>
          <w:sz w:val="24"/>
          <w:szCs w:val="34"/>
          <w:lang w:eastAsia="en-GB"/>
        </w:rPr>
        <w:t xml:space="preserve">Ferris, D. L., Brown, D. J., Berry, J. W., &amp; Lian, H. (2008). The development and validation of the Workplace Ostracism Scale. </w:t>
      </w:r>
      <w:r w:rsidRPr="00570A9C">
        <w:rPr>
          <w:rFonts w:ascii="Times New Roman" w:hAnsi="Times New Roman"/>
          <w:i/>
          <w:iCs/>
          <w:noProof/>
          <w:sz w:val="24"/>
          <w:szCs w:val="34"/>
          <w:lang w:eastAsia="en-GB"/>
        </w:rPr>
        <w:t>Journal of Applied Psychology</w:t>
      </w:r>
      <w:r w:rsidRPr="00570A9C">
        <w:rPr>
          <w:rFonts w:ascii="Times New Roman" w:hAnsi="Times New Roman"/>
          <w:noProof/>
          <w:sz w:val="24"/>
          <w:szCs w:val="34"/>
          <w:lang w:eastAsia="en-GB"/>
        </w:rPr>
        <w:t xml:space="preserve">, </w:t>
      </w:r>
      <w:r w:rsidRPr="00570A9C">
        <w:rPr>
          <w:rFonts w:ascii="Times New Roman" w:hAnsi="Times New Roman"/>
          <w:i/>
          <w:iCs/>
          <w:noProof/>
          <w:sz w:val="24"/>
          <w:szCs w:val="34"/>
          <w:lang w:eastAsia="en-GB"/>
        </w:rPr>
        <w:t>93</w:t>
      </w:r>
      <w:r w:rsidRPr="00570A9C">
        <w:rPr>
          <w:rFonts w:ascii="Times New Roman" w:hAnsi="Times New Roman"/>
          <w:noProof/>
          <w:sz w:val="24"/>
          <w:szCs w:val="34"/>
          <w:lang w:eastAsia="en-GB"/>
        </w:rPr>
        <w:t>, 1348-1366.</w:t>
      </w:r>
    </w:p>
    <w:p w14:paraId="0BC845C2" w14:textId="77777777" w:rsidR="00E5265A" w:rsidRDefault="00E5265A" w:rsidP="00E5265A">
      <w:pPr>
        <w:spacing w:after="160" w:line="480" w:lineRule="auto"/>
        <w:ind w:left="720" w:hanging="720"/>
        <w:rPr>
          <w:rFonts w:ascii="Times New Roman" w:hAnsi="Times New Roman"/>
          <w:noProof/>
          <w:sz w:val="24"/>
          <w:szCs w:val="34"/>
          <w:lang w:eastAsia="en-GB"/>
        </w:rPr>
      </w:pPr>
      <w:r w:rsidRPr="00920F9B">
        <w:rPr>
          <w:rFonts w:ascii="Times New Roman" w:hAnsi="Times New Roman"/>
          <w:noProof/>
          <w:sz w:val="24"/>
          <w:szCs w:val="34"/>
          <w:lang w:eastAsia="en-GB"/>
        </w:rPr>
        <w:lastRenderedPageBreak/>
        <w:t>Gao, S., Assink, M., Liu, T., Chan, K. L., &amp; Ip, P. (2021). Associations between rejection sensitivity, aggression, and victimization: A meta-analytic review. </w:t>
      </w:r>
      <w:r w:rsidRPr="00920F9B">
        <w:rPr>
          <w:rFonts w:ascii="Times New Roman" w:hAnsi="Times New Roman"/>
          <w:i/>
          <w:iCs/>
          <w:noProof/>
          <w:sz w:val="24"/>
          <w:szCs w:val="34"/>
          <w:lang w:eastAsia="en-GB"/>
        </w:rPr>
        <w:t>Trauma, Violence, &amp; Abuse</w:t>
      </w:r>
      <w:r w:rsidRPr="00920F9B">
        <w:rPr>
          <w:rFonts w:ascii="Times New Roman" w:hAnsi="Times New Roman"/>
          <w:noProof/>
          <w:sz w:val="24"/>
          <w:szCs w:val="34"/>
          <w:lang w:eastAsia="en-GB"/>
        </w:rPr>
        <w:t>, </w:t>
      </w:r>
      <w:r w:rsidRPr="00920F9B">
        <w:rPr>
          <w:rFonts w:ascii="Times New Roman" w:hAnsi="Times New Roman"/>
          <w:i/>
          <w:iCs/>
          <w:noProof/>
          <w:sz w:val="24"/>
          <w:szCs w:val="34"/>
          <w:lang w:eastAsia="en-GB"/>
        </w:rPr>
        <w:t>22</w:t>
      </w:r>
      <w:r w:rsidRPr="00920F9B">
        <w:rPr>
          <w:rFonts w:ascii="Times New Roman" w:hAnsi="Times New Roman"/>
          <w:noProof/>
          <w:sz w:val="24"/>
          <w:szCs w:val="34"/>
          <w:lang w:eastAsia="en-GB"/>
        </w:rPr>
        <w:t>(1), 125-135.</w:t>
      </w:r>
    </w:p>
    <w:p w14:paraId="1D28DD40" w14:textId="77777777" w:rsidR="00E5265A" w:rsidRPr="00EB7C3B" w:rsidRDefault="00E5265A" w:rsidP="00E5265A">
      <w:pPr>
        <w:spacing w:after="160" w:line="480" w:lineRule="auto"/>
        <w:ind w:left="720" w:hanging="720"/>
        <w:rPr>
          <w:rFonts w:ascii="Times New Roman" w:hAnsi="Times New Roman"/>
          <w:noProof/>
          <w:sz w:val="24"/>
          <w:szCs w:val="24"/>
          <w:lang w:eastAsia="en-GB"/>
        </w:rPr>
      </w:pPr>
      <w:r w:rsidRPr="23B2AA07">
        <w:rPr>
          <w:rFonts w:ascii="Times New Roman" w:hAnsi="Times New Roman"/>
          <w:noProof/>
          <w:sz w:val="24"/>
          <w:szCs w:val="24"/>
          <w:lang w:eastAsia="en-GB"/>
        </w:rPr>
        <w:t xml:space="preserve">Hales, A. H., Kassner, M. P., Williams, K. D., &amp; Graziano, W. G. (2016). Disagreeableness as a cause and consequence of ostracism. </w:t>
      </w:r>
      <w:r w:rsidRPr="23B2AA07">
        <w:rPr>
          <w:rFonts w:ascii="Times New Roman" w:hAnsi="Times New Roman"/>
          <w:i/>
          <w:iCs/>
          <w:noProof/>
          <w:sz w:val="24"/>
          <w:szCs w:val="24"/>
          <w:lang w:eastAsia="en-GB"/>
        </w:rPr>
        <w:t>Personality and Social Psychology Bulletin</w:t>
      </w:r>
      <w:r w:rsidRPr="23B2AA07">
        <w:rPr>
          <w:rFonts w:ascii="Times New Roman" w:hAnsi="Times New Roman"/>
          <w:noProof/>
          <w:sz w:val="24"/>
          <w:szCs w:val="24"/>
          <w:lang w:eastAsia="en-GB"/>
        </w:rPr>
        <w:t xml:space="preserve">, </w:t>
      </w:r>
      <w:r w:rsidRPr="23B2AA07">
        <w:rPr>
          <w:rFonts w:ascii="Times New Roman" w:hAnsi="Times New Roman"/>
          <w:i/>
          <w:iCs/>
          <w:noProof/>
          <w:sz w:val="24"/>
          <w:szCs w:val="24"/>
          <w:lang w:eastAsia="en-GB"/>
        </w:rPr>
        <w:t>42</w:t>
      </w:r>
      <w:r w:rsidRPr="23B2AA07">
        <w:rPr>
          <w:rFonts w:ascii="Times New Roman" w:hAnsi="Times New Roman"/>
          <w:noProof/>
          <w:sz w:val="24"/>
          <w:szCs w:val="24"/>
          <w:lang w:eastAsia="en-GB"/>
        </w:rPr>
        <w:t>, 782-797.</w:t>
      </w:r>
    </w:p>
    <w:p w14:paraId="43BC9573" w14:textId="77777777" w:rsidR="00E5265A" w:rsidRDefault="00E5265A" w:rsidP="00E5265A">
      <w:pPr>
        <w:spacing w:after="160" w:line="480" w:lineRule="auto"/>
        <w:ind w:left="720" w:hanging="720"/>
        <w:rPr>
          <w:rFonts w:ascii="Times New Roman" w:hAnsi="Times New Roman"/>
          <w:noProof/>
          <w:sz w:val="24"/>
          <w:szCs w:val="24"/>
          <w:lang w:eastAsia="en-GB"/>
        </w:rPr>
      </w:pPr>
      <w:r w:rsidRPr="23B2AA07">
        <w:rPr>
          <w:rFonts w:ascii="Times New Roman" w:hAnsi="Times New Roman"/>
          <w:noProof/>
          <w:sz w:val="24"/>
          <w:szCs w:val="24"/>
          <w:lang w:eastAsia="en-GB"/>
        </w:rPr>
        <w:t xml:space="preserve">Hagenaars, J. A., &amp; McCutcheon, A. L. (Eds.). (2002). </w:t>
      </w:r>
      <w:r w:rsidRPr="00543FF9">
        <w:rPr>
          <w:rFonts w:ascii="Times New Roman" w:hAnsi="Times New Roman"/>
          <w:i/>
          <w:iCs/>
          <w:noProof/>
          <w:sz w:val="24"/>
          <w:szCs w:val="24"/>
          <w:lang w:eastAsia="en-GB"/>
        </w:rPr>
        <w:t>Applied latent class analysis.</w:t>
      </w:r>
      <w:r w:rsidRPr="23B2AA07">
        <w:rPr>
          <w:rFonts w:ascii="Times New Roman" w:hAnsi="Times New Roman"/>
          <w:noProof/>
          <w:sz w:val="24"/>
          <w:szCs w:val="24"/>
          <w:lang w:eastAsia="en-GB"/>
        </w:rPr>
        <w:t xml:space="preserve"> Cambridge University Press.</w:t>
      </w:r>
    </w:p>
    <w:p w14:paraId="34BE3545" w14:textId="4DF9F0BC" w:rsidR="00E5265A" w:rsidRDefault="00E5265A" w:rsidP="00E5265A">
      <w:pPr>
        <w:spacing w:after="160" w:line="480" w:lineRule="auto"/>
        <w:ind w:left="720" w:hanging="720"/>
        <w:rPr>
          <w:rFonts w:ascii="Times New Roman" w:hAnsi="Times New Roman"/>
          <w:noProof/>
          <w:sz w:val="24"/>
          <w:szCs w:val="34"/>
          <w:lang w:eastAsia="en-GB"/>
        </w:rPr>
      </w:pPr>
      <w:r w:rsidRPr="00DD21A5">
        <w:rPr>
          <w:rFonts w:ascii="Times New Roman" w:hAnsi="Times New Roman"/>
          <w:noProof/>
          <w:sz w:val="24"/>
          <w:szCs w:val="34"/>
          <w:lang w:eastAsia="en-GB"/>
        </w:rPr>
        <w:t xml:space="preserve">Lanza, S. T., &amp; Rhoades, B. L. (2013). Latent class analysis: an alternative perspective on subgroup analysis in prevention and treatment. </w:t>
      </w:r>
      <w:r w:rsidRPr="00DD21A5">
        <w:rPr>
          <w:rFonts w:ascii="Times New Roman" w:hAnsi="Times New Roman"/>
          <w:i/>
          <w:iCs/>
          <w:noProof/>
          <w:sz w:val="24"/>
          <w:szCs w:val="34"/>
          <w:lang w:eastAsia="en-GB"/>
        </w:rPr>
        <w:t xml:space="preserve">Prevention </w:t>
      </w:r>
      <w:r>
        <w:rPr>
          <w:rFonts w:ascii="Times New Roman" w:hAnsi="Times New Roman"/>
          <w:i/>
          <w:iCs/>
          <w:noProof/>
          <w:sz w:val="24"/>
          <w:szCs w:val="34"/>
          <w:lang w:eastAsia="en-GB"/>
        </w:rPr>
        <w:t>S</w:t>
      </w:r>
      <w:r w:rsidRPr="00DD21A5">
        <w:rPr>
          <w:rFonts w:ascii="Times New Roman" w:hAnsi="Times New Roman"/>
          <w:i/>
          <w:iCs/>
          <w:noProof/>
          <w:sz w:val="24"/>
          <w:szCs w:val="34"/>
          <w:lang w:eastAsia="en-GB"/>
        </w:rPr>
        <w:t>cience</w:t>
      </w:r>
      <w:r w:rsidRPr="00DD21A5">
        <w:rPr>
          <w:rFonts w:ascii="Times New Roman" w:hAnsi="Times New Roman"/>
          <w:noProof/>
          <w:sz w:val="24"/>
          <w:szCs w:val="34"/>
          <w:lang w:eastAsia="en-GB"/>
        </w:rPr>
        <w:t xml:space="preserve">, </w:t>
      </w:r>
      <w:r w:rsidRPr="00DD21A5">
        <w:rPr>
          <w:rFonts w:ascii="Times New Roman" w:hAnsi="Times New Roman"/>
          <w:i/>
          <w:iCs/>
          <w:noProof/>
          <w:sz w:val="24"/>
          <w:szCs w:val="34"/>
          <w:lang w:eastAsia="en-GB"/>
        </w:rPr>
        <w:t>14</w:t>
      </w:r>
      <w:r w:rsidRPr="00DD21A5">
        <w:rPr>
          <w:rFonts w:ascii="Times New Roman" w:hAnsi="Times New Roman"/>
          <w:noProof/>
          <w:sz w:val="24"/>
          <w:szCs w:val="34"/>
          <w:lang w:eastAsia="en-GB"/>
        </w:rPr>
        <w:t>(2), 157-168.</w:t>
      </w:r>
    </w:p>
    <w:p w14:paraId="08952B0D" w14:textId="0ACB57D1" w:rsidR="00C9786C" w:rsidRDefault="00C9786C" w:rsidP="00E5265A">
      <w:pPr>
        <w:spacing w:after="160" w:line="480" w:lineRule="auto"/>
        <w:ind w:left="720" w:hanging="720"/>
        <w:rPr>
          <w:rFonts w:ascii="Times New Roman" w:hAnsi="Times New Roman"/>
          <w:noProof/>
          <w:sz w:val="24"/>
          <w:szCs w:val="34"/>
          <w:lang w:eastAsia="en-GB"/>
        </w:rPr>
      </w:pPr>
      <w:r w:rsidRPr="00C9786C">
        <w:rPr>
          <w:rFonts w:ascii="Times New Roman" w:hAnsi="Times New Roman"/>
          <w:noProof/>
          <w:sz w:val="24"/>
          <w:szCs w:val="34"/>
          <w:lang w:eastAsia="en-GB"/>
        </w:rPr>
        <w:t xml:space="preserve">Luhmann, M., Orth, U., Specht, J., Kandler, C., &amp; Lucas, R. E. (2014). Studying changes in life circumstances and personality: It's about time. </w:t>
      </w:r>
      <w:r w:rsidRPr="000F6066">
        <w:rPr>
          <w:rFonts w:ascii="Times New Roman" w:hAnsi="Times New Roman"/>
          <w:i/>
          <w:iCs/>
          <w:noProof/>
          <w:sz w:val="24"/>
          <w:szCs w:val="34"/>
          <w:lang w:eastAsia="en-GB"/>
        </w:rPr>
        <w:t>European Journal of Personality</w:t>
      </w:r>
      <w:r w:rsidRPr="00C9786C">
        <w:rPr>
          <w:rFonts w:ascii="Times New Roman" w:hAnsi="Times New Roman"/>
          <w:noProof/>
          <w:sz w:val="24"/>
          <w:szCs w:val="34"/>
          <w:lang w:eastAsia="en-GB"/>
        </w:rPr>
        <w:t>, 28(3), 256-266.</w:t>
      </w:r>
    </w:p>
    <w:p w14:paraId="000E5F67" w14:textId="50332BF2" w:rsidR="00E5265A" w:rsidRDefault="00E5265A" w:rsidP="00E5265A">
      <w:pPr>
        <w:spacing w:after="160" w:line="480" w:lineRule="auto"/>
        <w:ind w:left="720" w:hanging="720"/>
        <w:rPr>
          <w:rFonts w:ascii="Times New Roman" w:hAnsi="Times New Roman"/>
          <w:noProof/>
          <w:sz w:val="24"/>
          <w:szCs w:val="34"/>
          <w:lang w:eastAsia="en-GB"/>
        </w:rPr>
      </w:pPr>
      <w:r w:rsidRPr="00290D80">
        <w:rPr>
          <w:rFonts w:ascii="Times New Roman" w:hAnsi="Times New Roman"/>
          <w:noProof/>
          <w:sz w:val="24"/>
          <w:szCs w:val="34"/>
          <w:lang w:eastAsia="en-GB"/>
        </w:rPr>
        <w:t xml:space="preserve">Marinucci, M., Mazzoni, D., Pancani, L., &amp; Riva, P. (2022). To whom should I turn? Intergroup social connections moderate social exclusion's short-and long-term psychological impact on immigrants. </w:t>
      </w:r>
      <w:r w:rsidRPr="00290D80">
        <w:rPr>
          <w:rFonts w:ascii="Times New Roman" w:hAnsi="Times New Roman"/>
          <w:i/>
          <w:iCs/>
          <w:noProof/>
          <w:sz w:val="24"/>
          <w:szCs w:val="34"/>
          <w:lang w:eastAsia="en-GB"/>
        </w:rPr>
        <w:t>Journal of Experimental Social Psychology</w:t>
      </w:r>
      <w:r w:rsidRPr="00290D80">
        <w:rPr>
          <w:rFonts w:ascii="Times New Roman" w:hAnsi="Times New Roman"/>
          <w:noProof/>
          <w:sz w:val="24"/>
          <w:szCs w:val="34"/>
          <w:lang w:eastAsia="en-GB"/>
        </w:rPr>
        <w:t xml:space="preserve">, 99, </w:t>
      </w:r>
      <w:r>
        <w:rPr>
          <w:rFonts w:ascii="Times New Roman" w:hAnsi="Times New Roman"/>
          <w:noProof/>
          <w:sz w:val="24"/>
          <w:szCs w:val="34"/>
          <w:lang w:eastAsia="en-GB"/>
        </w:rPr>
        <w:t xml:space="preserve">doi: </w:t>
      </w:r>
      <w:r w:rsidRPr="00290D80">
        <w:rPr>
          <w:rFonts w:ascii="Times New Roman" w:hAnsi="Times New Roman"/>
          <w:noProof/>
          <w:sz w:val="24"/>
          <w:szCs w:val="34"/>
          <w:lang w:eastAsia="en-GB"/>
        </w:rPr>
        <w:t>10.1016/j.jesp.2021.104275.</w:t>
      </w:r>
    </w:p>
    <w:p w14:paraId="5629C332" w14:textId="6808F508" w:rsidR="00E60582" w:rsidRPr="00843C0C" w:rsidRDefault="00E60582" w:rsidP="00E60582">
      <w:pPr>
        <w:spacing w:after="160" w:line="480" w:lineRule="auto"/>
        <w:ind w:left="720" w:hanging="720"/>
        <w:rPr>
          <w:rFonts w:ascii="Times New Roman" w:hAnsi="Times New Roman"/>
          <w:noProof/>
          <w:sz w:val="24"/>
          <w:szCs w:val="34"/>
          <w:lang w:eastAsia="en-GB"/>
        </w:rPr>
      </w:pPr>
      <w:r w:rsidRPr="00E60582">
        <w:rPr>
          <w:rFonts w:ascii="Times New Roman" w:hAnsi="Times New Roman"/>
          <w:noProof/>
          <w:sz w:val="24"/>
          <w:szCs w:val="34"/>
          <w:lang w:eastAsia="en-GB"/>
        </w:rPr>
        <w:t>McElreath, R. (2020). </w:t>
      </w:r>
      <w:r w:rsidRPr="00E60582">
        <w:rPr>
          <w:rFonts w:ascii="Times New Roman" w:hAnsi="Times New Roman"/>
          <w:i/>
          <w:iCs/>
          <w:noProof/>
          <w:sz w:val="24"/>
          <w:szCs w:val="34"/>
          <w:lang w:eastAsia="en-GB"/>
        </w:rPr>
        <w:t>Statistical rethinking: A Bayesian course with examples in R and Stan</w:t>
      </w:r>
      <w:r w:rsidRPr="00E60582">
        <w:rPr>
          <w:rFonts w:ascii="Times New Roman" w:hAnsi="Times New Roman"/>
          <w:noProof/>
          <w:sz w:val="24"/>
          <w:szCs w:val="34"/>
          <w:lang w:eastAsia="en-GB"/>
        </w:rPr>
        <w:t>. Chapman and Hall/CRC.</w:t>
      </w:r>
    </w:p>
    <w:p w14:paraId="330960B0" w14:textId="77777777" w:rsidR="00E5265A" w:rsidRDefault="00E5265A" w:rsidP="00E5265A">
      <w:pPr>
        <w:spacing w:after="160" w:line="480" w:lineRule="auto"/>
        <w:ind w:left="720" w:hanging="720"/>
        <w:rPr>
          <w:rFonts w:ascii="Times New Roman" w:hAnsi="Times New Roman"/>
          <w:noProof/>
          <w:sz w:val="24"/>
          <w:szCs w:val="34"/>
          <w:lang w:eastAsia="en-GB"/>
        </w:rPr>
      </w:pPr>
      <w:r w:rsidRPr="002134F2">
        <w:rPr>
          <w:rFonts w:ascii="Times New Roman" w:hAnsi="Times New Roman"/>
          <w:noProof/>
          <w:sz w:val="24"/>
          <w:szCs w:val="34"/>
          <w:lang w:eastAsia="en-GB"/>
        </w:rPr>
        <w:t xml:space="preserve">McDonald, M. M., &amp; Donnellan, M. B. (2012). Is ostracism a strong situation? The influence of personality in reactions to rejection. </w:t>
      </w:r>
      <w:r w:rsidRPr="002134F2">
        <w:rPr>
          <w:rFonts w:ascii="Times New Roman" w:hAnsi="Times New Roman"/>
          <w:i/>
          <w:iCs/>
          <w:noProof/>
          <w:sz w:val="24"/>
          <w:szCs w:val="34"/>
          <w:lang w:eastAsia="en-GB"/>
        </w:rPr>
        <w:t>Journal of Research in Personality</w:t>
      </w:r>
      <w:r w:rsidRPr="002134F2">
        <w:rPr>
          <w:rFonts w:ascii="Times New Roman" w:hAnsi="Times New Roman"/>
          <w:noProof/>
          <w:sz w:val="24"/>
          <w:szCs w:val="34"/>
          <w:lang w:eastAsia="en-GB"/>
        </w:rPr>
        <w:t xml:space="preserve">, </w:t>
      </w:r>
      <w:r w:rsidRPr="002134F2">
        <w:rPr>
          <w:rFonts w:ascii="Times New Roman" w:hAnsi="Times New Roman"/>
          <w:i/>
          <w:iCs/>
          <w:noProof/>
          <w:sz w:val="24"/>
          <w:szCs w:val="34"/>
          <w:lang w:eastAsia="en-GB"/>
        </w:rPr>
        <w:t>46</w:t>
      </w:r>
      <w:r w:rsidRPr="002134F2">
        <w:rPr>
          <w:rFonts w:ascii="Times New Roman" w:hAnsi="Times New Roman"/>
          <w:noProof/>
          <w:sz w:val="24"/>
          <w:szCs w:val="34"/>
          <w:lang w:eastAsia="en-GB"/>
        </w:rPr>
        <w:t>, 614-618.</w:t>
      </w:r>
    </w:p>
    <w:p w14:paraId="09CF016E" w14:textId="6F183C90" w:rsidR="00E5265A" w:rsidRDefault="00E5265A" w:rsidP="00E5265A">
      <w:pPr>
        <w:spacing w:after="160" w:line="480" w:lineRule="auto"/>
        <w:ind w:left="720" w:hanging="720"/>
        <w:rPr>
          <w:rFonts w:ascii="Times New Roman" w:hAnsi="Times New Roman"/>
          <w:noProof/>
          <w:sz w:val="24"/>
          <w:szCs w:val="34"/>
          <w:lang w:eastAsia="en-GB"/>
        </w:rPr>
      </w:pPr>
      <w:r w:rsidRPr="00986C99">
        <w:rPr>
          <w:rFonts w:ascii="Times New Roman" w:hAnsi="Times New Roman"/>
          <w:noProof/>
          <w:sz w:val="24"/>
          <w:szCs w:val="34"/>
          <w:lang w:eastAsia="en-GB"/>
        </w:rPr>
        <w:lastRenderedPageBreak/>
        <w:t>Oaten, M., Williams, K. D., Jones, A., &amp; Zadro, L. (2008). The effects of ostracism on self-regulation in the socially anxious. </w:t>
      </w:r>
      <w:r w:rsidRPr="00986C99">
        <w:rPr>
          <w:rFonts w:ascii="Times New Roman" w:hAnsi="Times New Roman"/>
          <w:i/>
          <w:iCs/>
          <w:noProof/>
          <w:sz w:val="24"/>
          <w:szCs w:val="34"/>
          <w:lang w:eastAsia="en-GB"/>
        </w:rPr>
        <w:t>Journal of Social and Clinical Psychology</w:t>
      </w:r>
      <w:r w:rsidRPr="00986C99">
        <w:rPr>
          <w:rFonts w:ascii="Times New Roman" w:hAnsi="Times New Roman"/>
          <w:noProof/>
          <w:sz w:val="24"/>
          <w:szCs w:val="34"/>
          <w:lang w:eastAsia="en-GB"/>
        </w:rPr>
        <w:t>, </w:t>
      </w:r>
      <w:r w:rsidRPr="00986C99">
        <w:rPr>
          <w:rFonts w:ascii="Times New Roman" w:hAnsi="Times New Roman"/>
          <w:i/>
          <w:iCs/>
          <w:noProof/>
          <w:sz w:val="24"/>
          <w:szCs w:val="34"/>
          <w:lang w:eastAsia="en-GB"/>
        </w:rPr>
        <w:t>27</w:t>
      </w:r>
      <w:r w:rsidRPr="00986C99">
        <w:rPr>
          <w:rFonts w:ascii="Times New Roman" w:hAnsi="Times New Roman"/>
          <w:noProof/>
          <w:sz w:val="24"/>
          <w:szCs w:val="34"/>
          <w:lang w:eastAsia="en-GB"/>
        </w:rPr>
        <w:t>, 471</w:t>
      </w:r>
      <w:r>
        <w:rPr>
          <w:rFonts w:ascii="Times New Roman" w:hAnsi="Times New Roman"/>
          <w:noProof/>
          <w:sz w:val="24"/>
          <w:szCs w:val="34"/>
          <w:lang w:eastAsia="en-GB"/>
        </w:rPr>
        <w:t>-504</w:t>
      </w:r>
      <w:r w:rsidRPr="00986C99">
        <w:rPr>
          <w:rFonts w:ascii="Times New Roman" w:hAnsi="Times New Roman"/>
          <w:noProof/>
          <w:sz w:val="24"/>
          <w:szCs w:val="34"/>
          <w:lang w:eastAsia="en-GB"/>
        </w:rPr>
        <w:t>.</w:t>
      </w:r>
    </w:p>
    <w:p w14:paraId="0FD85A39" w14:textId="469BE597" w:rsidR="00C9786C" w:rsidRDefault="00C9786C" w:rsidP="00E5265A">
      <w:pPr>
        <w:spacing w:after="160" w:line="480" w:lineRule="auto"/>
        <w:ind w:left="720" w:hanging="720"/>
        <w:rPr>
          <w:rFonts w:ascii="Times New Roman" w:hAnsi="Times New Roman"/>
          <w:noProof/>
          <w:sz w:val="24"/>
          <w:szCs w:val="34"/>
          <w:lang w:eastAsia="en-GB"/>
        </w:rPr>
      </w:pPr>
      <w:r w:rsidRPr="00C9786C">
        <w:rPr>
          <w:rFonts w:ascii="Times New Roman" w:hAnsi="Times New Roman"/>
          <w:noProof/>
          <w:sz w:val="24"/>
          <w:szCs w:val="34"/>
          <w:lang w:eastAsia="en-GB"/>
        </w:rPr>
        <w:t>Riese, H., Snieder, H., Jeronimus, B. F., Korhonen, T., Rose, R. J., Kaprio, J., &amp; Ormel, J. (2014). Timing of stressful life events affects stability and change of neuroticism. </w:t>
      </w:r>
      <w:r w:rsidRPr="00C9786C">
        <w:rPr>
          <w:rFonts w:ascii="Times New Roman" w:hAnsi="Times New Roman"/>
          <w:i/>
          <w:iCs/>
          <w:noProof/>
          <w:sz w:val="24"/>
          <w:szCs w:val="34"/>
          <w:lang w:eastAsia="en-GB"/>
        </w:rPr>
        <w:t>European Journal of Personality</w:t>
      </w:r>
      <w:r w:rsidRPr="00C9786C">
        <w:rPr>
          <w:rFonts w:ascii="Times New Roman" w:hAnsi="Times New Roman"/>
          <w:noProof/>
          <w:sz w:val="24"/>
          <w:szCs w:val="34"/>
          <w:lang w:eastAsia="en-GB"/>
        </w:rPr>
        <w:t>, </w:t>
      </w:r>
      <w:r w:rsidRPr="00C9786C">
        <w:rPr>
          <w:rFonts w:ascii="Times New Roman" w:hAnsi="Times New Roman"/>
          <w:i/>
          <w:iCs/>
          <w:noProof/>
          <w:sz w:val="24"/>
          <w:szCs w:val="34"/>
          <w:lang w:eastAsia="en-GB"/>
        </w:rPr>
        <w:t>28</w:t>
      </w:r>
      <w:r w:rsidRPr="00C9786C">
        <w:rPr>
          <w:rFonts w:ascii="Times New Roman" w:hAnsi="Times New Roman"/>
          <w:noProof/>
          <w:sz w:val="24"/>
          <w:szCs w:val="34"/>
          <w:lang w:eastAsia="en-GB"/>
        </w:rPr>
        <w:t>(2), 193-200.</w:t>
      </w:r>
    </w:p>
    <w:p w14:paraId="657682FE" w14:textId="77777777" w:rsidR="00E5265A" w:rsidRDefault="00E5265A" w:rsidP="00E5265A">
      <w:pPr>
        <w:spacing w:after="160" w:line="480" w:lineRule="auto"/>
        <w:ind w:left="720" w:hanging="720"/>
        <w:rPr>
          <w:rFonts w:ascii="Times New Roman" w:hAnsi="Times New Roman"/>
          <w:noProof/>
          <w:sz w:val="24"/>
          <w:szCs w:val="34"/>
          <w:lang w:eastAsia="en-GB"/>
        </w:rPr>
      </w:pPr>
      <w:r w:rsidRPr="00290D80">
        <w:rPr>
          <w:rFonts w:ascii="Times New Roman" w:hAnsi="Times New Roman"/>
          <w:noProof/>
          <w:sz w:val="24"/>
          <w:szCs w:val="34"/>
          <w:lang w:eastAsia="en-GB"/>
        </w:rPr>
        <w:t>Paulhus, D. L., Buckels, E. E., Trapnell, P. D., &amp; Jones, D. N. (2020). Screening for dark personalities. </w:t>
      </w:r>
      <w:r w:rsidRPr="00290D80">
        <w:rPr>
          <w:rFonts w:ascii="Times New Roman" w:hAnsi="Times New Roman"/>
          <w:i/>
          <w:iCs/>
          <w:noProof/>
          <w:sz w:val="24"/>
          <w:szCs w:val="34"/>
          <w:lang w:eastAsia="en-GB"/>
        </w:rPr>
        <w:t>European Journal of Psychological Assessment</w:t>
      </w:r>
      <w:r>
        <w:rPr>
          <w:rFonts w:ascii="Times New Roman" w:hAnsi="Times New Roman"/>
          <w:noProof/>
          <w:sz w:val="24"/>
          <w:szCs w:val="34"/>
          <w:lang w:eastAsia="en-GB"/>
        </w:rPr>
        <w:t xml:space="preserve">, </w:t>
      </w:r>
      <w:r>
        <w:rPr>
          <w:rStyle w:val="Emphasis"/>
          <w:rFonts w:ascii="Arial" w:hAnsi="Arial" w:cs="Arial"/>
          <w:color w:val="333333"/>
          <w:sz w:val="21"/>
          <w:szCs w:val="21"/>
          <w:shd w:val="clear" w:color="auto" w:fill="FFFFFF"/>
        </w:rPr>
        <w:t>37</w:t>
      </w:r>
      <w:r>
        <w:rPr>
          <w:rFonts w:ascii="Arial" w:hAnsi="Arial" w:cs="Arial"/>
          <w:color w:val="333333"/>
          <w:sz w:val="21"/>
          <w:szCs w:val="21"/>
          <w:shd w:val="clear" w:color="auto" w:fill="FFFFFF"/>
        </w:rPr>
        <w:t>(3), 208–222.</w:t>
      </w:r>
      <w:r>
        <w:rPr>
          <w:rFonts w:ascii="Times New Roman" w:hAnsi="Times New Roman"/>
          <w:noProof/>
          <w:sz w:val="24"/>
          <w:szCs w:val="34"/>
          <w:lang w:eastAsia="en-GB"/>
        </w:rPr>
        <w:t xml:space="preserve"> Doi: </w:t>
      </w:r>
      <w:r w:rsidRPr="00290D80">
        <w:rPr>
          <w:rFonts w:ascii="Times New Roman" w:hAnsi="Times New Roman"/>
          <w:noProof/>
          <w:sz w:val="24"/>
          <w:szCs w:val="34"/>
          <w:lang w:eastAsia="en-GB"/>
        </w:rPr>
        <w:t>10.1027/1015-5759/a000602</w:t>
      </w:r>
    </w:p>
    <w:p w14:paraId="0E8C46A8" w14:textId="6EDAF92F" w:rsidR="00E5265A" w:rsidRPr="00EB7C3B" w:rsidRDefault="00E5265A" w:rsidP="00E5265A">
      <w:pPr>
        <w:spacing w:after="160" w:line="480" w:lineRule="auto"/>
        <w:ind w:left="720" w:hanging="720"/>
        <w:rPr>
          <w:rFonts w:ascii="Times New Roman" w:hAnsi="Times New Roman"/>
          <w:noProof/>
          <w:sz w:val="24"/>
          <w:szCs w:val="34"/>
          <w:lang w:eastAsia="en-GB"/>
        </w:rPr>
      </w:pPr>
      <w:r w:rsidRPr="00315A06">
        <w:rPr>
          <w:rFonts w:ascii="Times New Roman" w:hAnsi="Times New Roman"/>
          <w:noProof/>
          <w:sz w:val="24"/>
          <w:szCs w:val="34"/>
          <w:lang w:eastAsia="en-GB"/>
        </w:rPr>
        <w:t>Pfundmair, M., Wood, N. R., Hales, A., &amp; Wesselmann, E. D. (2022). How social exclusion makes radicalism flourish: A review of empirical evidence. </w:t>
      </w:r>
      <w:r w:rsidRPr="00315A06">
        <w:rPr>
          <w:rFonts w:ascii="Times New Roman" w:hAnsi="Times New Roman"/>
          <w:i/>
          <w:iCs/>
          <w:noProof/>
          <w:sz w:val="24"/>
          <w:szCs w:val="34"/>
          <w:lang w:eastAsia="en-GB"/>
        </w:rPr>
        <w:t>Journal of Social Issues</w:t>
      </w:r>
      <w:r w:rsidRPr="00315A06">
        <w:rPr>
          <w:rFonts w:ascii="Times New Roman" w:hAnsi="Times New Roman"/>
          <w:noProof/>
          <w:sz w:val="24"/>
          <w:szCs w:val="34"/>
          <w:lang w:eastAsia="en-GB"/>
        </w:rPr>
        <w:t>.</w:t>
      </w:r>
      <w:r>
        <w:rPr>
          <w:rFonts w:ascii="Times New Roman" w:hAnsi="Times New Roman"/>
          <w:noProof/>
          <w:sz w:val="24"/>
          <w:szCs w:val="34"/>
          <w:lang w:eastAsia="en-GB"/>
        </w:rPr>
        <w:t xml:space="preserve"> </w:t>
      </w:r>
      <w:r w:rsidR="009E3601" w:rsidRPr="00315A06">
        <w:rPr>
          <w:rFonts w:ascii="Times New Roman" w:hAnsi="Times New Roman"/>
          <w:noProof/>
          <w:sz w:val="24"/>
          <w:szCs w:val="34"/>
          <w:lang w:eastAsia="en-GB"/>
        </w:rPr>
        <w:t>D</w:t>
      </w:r>
      <w:r w:rsidRPr="00315A06">
        <w:rPr>
          <w:rFonts w:ascii="Times New Roman" w:hAnsi="Times New Roman"/>
          <w:noProof/>
          <w:sz w:val="24"/>
          <w:szCs w:val="34"/>
          <w:lang w:eastAsia="en-GB"/>
        </w:rPr>
        <w:t>oi.org/10.1111/josi.12520</w:t>
      </w:r>
    </w:p>
    <w:p w14:paraId="367F6297" w14:textId="77777777" w:rsidR="00E5265A" w:rsidRDefault="00E5265A" w:rsidP="00E5265A">
      <w:pPr>
        <w:spacing w:after="160" w:line="480" w:lineRule="auto"/>
        <w:ind w:left="720" w:hanging="720"/>
        <w:rPr>
          <w:rFonts w:ascii="Times New Roman" w:hAnsi="Times New Roman"/>
          <w:noProof/>
          <w:sz w:val="24"/>
          <w:szCs w:val="34"/>
          <w:lang w:eastAsia="en-GB"/>
        </w:rPr>
      </w:pPr>
      <w:r w:rsidRPr="00E91D1D">
        <w:rPr>
          <w:rFonts w:ascii="Times New Roman" w:hAnsi="Times New Roman"/>
          <w:noProof/>
          <w:sz w:val="24"/>
          <w:szCs w:val="34"/>
          <w:lang w:val="en-US" w:eastAsia="en-GB"/>
        </w:rPr>
        <w:t xml:space="preserve">Riva, P., &amp; Eck, J. (Eds.) </w:t>
      </w:r>
      <w:r w:rsidRPr="00CE5072">
        <w:rPr>
          <w:rFonts w:ascii="Times New Roman" w:hAnsi="Times New Roman"/>
          <w:noProof/>
          <w:sz w:val="24"/>
          <w:szCs w:val="34"/>
          <w:lang w:eastAsia="en-GB"/>
        </w:rPr>
        <w:t xml:space="preserve">(2016). </w:t>
      </w:r>
      <w:r w:rsidRPr="00CE5072">
        <w:rPr>
          <w:rFonts w:ascii="Times New Roman" w:hAnsi="Times New Roman"/>
          <w:i/>
          <w:noProof/>
          <w:sz w:val="24"/>
          <w:szCs w:val="34"/>
          <w:lang w:eastAsia="en-GB"/>
        </w:rPr>
        <w:t>Social exclusion: Psychological approaches to understanding and reducing its impact</w:t>
      </w:r>
      <w:r w:rsidRPr="00CE5072">
        <w:rPr>
          <w:rFonts w:ascii="Times New Roman" w:hAnsi="Times New Roman"/>
          <w:noProof/>
          <w:sz w:val="24"/>
          <w:szCs w:val="34"/>
          <w:lang w:eastAsia="en-GB"/>
        </w:rPr>
        <w:t>. Springer.</w:t>
      </w:r>
    </w:p>
    <w:p w14:paraId="4FF6003D" w14:textId="77777777" w:rsidR="00E5265A" w:rsidRDefault="00E5265A" w:rsidP="00E5265A">
      <w:pPr>
        <w:spacing w:after="160" w:line="480" w:lineRule="auto"/>
        <w:ind w:left="720" w:hanging="720"/>
        <w:rPr>
          <w:rFonts w:ascii="Times New Roman" w:hAnsi="Times New Roman"/>
          <w:noProof/>
          <w:sz w:val="24"/>
          <w:szCs w:val="34"/>
          <w:lang w:eastAsia="en-GB"/>
        </w:rPr>
      </w:pPr>
      <w:r w:rsidRPr="00290D80">
        <w:rPr>
          <w:rFonts w:ascii="Times New Roman" w:hAnsi="Times New Roman"/>
          <w:noProof/>
          <w:sz w:val="24"/>
          <w:szCs w:val="34"/>
          <w:lang w:eastAsia="en-GB"/>
        </w:rPr>
        <w:t xml:space="preserve">Riva, P., Montali, L., Wirth, J. H., Curioni, S., &amp; Williams, K. D. (2017). Chronic social exclusion and evidence for the resignation stage: An empirical investigation. </w:t>
      </w:r>
      <w:r w:rsidRPr="00290D80">
        <w:rPr>
          <w:rFonts w:ascii="Times New Roman" w:hAnsi="Times New Roman"/>
          <w:i/>
          <w:iCs/>
          <w:noProof/>
          <w:sz w:val="24"/>
          <w:szCs w:val="34"/>
          <w:lang w:eastAsia="en-GB"/>
        </w:rPr>
        <w:t>Journal of Social and Personal Relationships</w:t>
      </w:r>
      <w:r w:rsidRPr="00290D80">
        <w:rPr>
          <w:rFonts w:ascii="Times New Roman" w:hAnsi="Times New Roman"/>
          <w:noProof/>
          <w:sz w:val="24"/>
          <w:szCs w:val="34"/>
          <w:lang w:eastAsia="en-GB"/>
        </w:rPr>
        <w:t>, 34, 541–564</w:t>
      </w:r>
    </w:p>
    <w:p w14:paraId="2B7405A5" w14:textId="0DB73444" w:rsidR="00E5265A" w:rsidRDefault="00E5265A" w:rsidP="00E5265A">
      <w:pPr>
        <w:spacing w:after="160" w:line="480" w:lineRule="auto"/>
        <w:ind w:left="720" w:hanging="720"/>
        <w:rPr>
          <w:rFonts w:ascii="Times New Roman" w:hAnsi="Times New Roman"/>
          <w:noProof/>
          <w:sz w:val="24"/>
          <w:szCs w:val="34"/>
          <w:lang w:eastAsia="en-GB"/>
        </w:rPr>
      </w:pPr>
      <w:r w:rsidRPr="00570A9C">
        <w:rPr>
          <w:rFonts w:ascii="Times New Roman" w:hAnsi="Times New Roman"/>
          <w:noProof/>
          <w:sz w:val="24"/>
          <w:szCs w:val="34"/>
          <w:lang w:eastAsia="en-GB"/>
        </w:rPr>
        <w:t xml:space="preserve">Riva, P., Wesselmann, E. D., Wirth, J. H., Carter-Sowell, A. R., &amp; Williams, K. D. (2014). When pain does not heal: The common antecedents and consequences of chronic social and physical pain. </w:t>
      </w:r>
      <w:r w:rsidRPr="00570A9C">
        <w:rPr>
          <w:rFonts w:ascii="Times New Roman" w:hAnsi="Times New Roman"/>
          <w:i/>
          <w:noProof/>
          <w:sz w:val="24"/>
          <w:szCs w:val="34"/>
          <w:lang w:eastAsia="en-GB"/>
        </w:rPr>
        <w:t>Basic and Applied Social Psychology, 36</w:t>
      </w:r>
      <w:r w:rsidRPr="00570A9C">
        <w:rPr>
          <w:rFonts w:ascii="Times New Roman" w:hAnsi="Times New Roman"/>
          <w:noProof/>
          <w:sz w:val="24"/>
          <w:szCs w:val="34"/>
          <w:lang w:eastAsia="en-GB"/>
        </w:rPr>
        <w:t>, 329-346</w:t>
      </w:r>
      <w:r>
        <w:rPr>
          <w:rFonts w:ascii="Times New Roman" w:hAnsi="Times New Roman"/>
          <w:noProof/>
          <w:sz w:val="24"/>
          <w:szCs w:val="34"/>
          <w:lang w:eastAsia="en-GB"/>
        </w:rPr>
        <w:t>.</w:t>
      </w:r>
    </w:p>
    <w:p w14:paraId="0348455B" w14:textId="4C2BAFC8" w:rsidR="00C9786C" w:rsidRDefault="00C9786C" w:rsidP="00E5265A">
      <w:pPr>
        <w:spacing w:after="160" w:line="480" w:lineRule="auto"/>
        <w:ind w:left="720" w:hanging="720"/>
        <w:rPr>
          <w:rFonts w:ascii="Times New Roman" w:hAnsi="Times New Roman"/>
          <w:noProof/>
          <w:sz w:val="24"/>
          <w:szCs w:val="34"/>
          <w:lang w:eastAsia="en-GB"/>
        </w:rPr>
      </w:pPr>
      <w:r w:rsidRPr="00C9786C">
        <w:rPr>
          <w:rFonts w:ascii="Times New Roman" w:hAnsi="Times New Roman"/>
          <w:noProof/>
          <w:sz w:val="24"/>
          <w:szCs w:val="34"/>
          <w:lang w:eastAsia="en-GB"/>
        </w:rPr>
        <w:t xml:space="preserve">Roberts, B. W., &amp; Mroczek, D. (2008). Personality trait change in adulthood. </w:t>
      </w:r>
      <w:r w:rsidRPr="000F6066">
        <w:rPr>
          <w:rFonts w:ascii="Times New Roman" w:hAnsi="Times New Roman"/>
          <w:i/>
          <w:iCs/>
          <w:noProof/>
          <w:sz w:val="24"/>
          <w:szCs w:val="34"/>
          <w:lang w:eastAsia="en-GB"/>
        </w:rPr>
        <w:t>Current Directions in Psychological Science</w:t>
      </w:r>
      <w:r w:rsidRPr="00C9786C">
        <w:rPr>
          <w:rFonts w:ascii="Times New Roman" w:hAnsi="Times New Roman"/>
          <w:noProof/>
          <w:sz w:val="24"/>
          <w:szCs w:val="34"/>
          <w:lang w:eastAsia="en-GB"/>
        </w:rPr>
        <w:t xml:space="preserve">, </w:t>
      </w:r>
      <w:r w:rsidRPr="000F6066">
        <w:rPr>
          <w:rFonts w:ascii="Times New Roman" w:hAnsi="Times New Roman"/>
          <w:i/>
          <w:noProof/>
          <w:sz w:val="24"/>
          <w:szCs w:val="34"/>
          <w:lang w:eastAsia="en-GB"/>
        </w:rPr>
        <w:t>17</w:t>
      </w:r>
      <w:r w:rsidRPr="00C9786C">
        <w:rPr>
          <w:rFonts w:ascii="Times New Roman" w:hAnsi="Times New Roman"/>
          <w:noProof/>
          <w:sz w:val="24"/>
          <w:szCs w:val="34"/>
          <w:lang w:eastAsia="en-GB"/>
        </w:rPr>
        <w:t>(1), 31-35.</w:t>
      </w:r>
    </w:p>
    <w:p w14:paraId="485CC482" w14:textId="0D7CAEBD" w:rsidR="00C9786C" w:rsidRDefault="00C9786C" w:rsidP="00E5265A">
      <w:pPr>
        <w:spacing w:after="160" w:line="480" w:lineRule="auto"/>
        <w:ind w:left="720" w:hanging="720"/>
        <w:rPr>
          <w:rFonts w:ascii="Times New Roman" w:hAnsi="Times New Roman"/>
          <w:noProof/>
          <w:sz w:val="24"/>
          <w:szCs w:val="34"/>
          <w:lang w:eastAsia="en-GB"/>
        </w:rPr>
      </w:pPr>
      <w:r w:rsidRPr="00C9786C">
        <w:rPr>
          <w:rFonts w:ascii="Times New Roman" w:hAnsi="Times New Roman"/>
          <w:noProof/>
          <w:sz w:val="24"/>
          <w:szCs w:val="34"/>
          <w:lang w:eastAsia="en-GB"/>
        </w:rPr>
        <w:lastRenderedPageBreak/>
        <w:t xml:space="preserve">Robins, R. W., Fraley, R. C., Roberts, B. W., &amp; Trzesniewski, K. H. (2001). A longitudinal study of personality change in young adulthood. </w:t>
      </w:r>
      <w:r w:rsidRPr="000F6066">
        <w:rPr>
          <w:rFonts w:ascii="Times New Roman" w:hAnsi="Times New Roman"/>
          <w:i/>
          <w:iCs/>
          <w:noProof/>
          <w:sz w:val="24"/>
          <w:szCs w:val="34"/>
          <w:lang w:eastAsia="en-GB"/>
        </w:rPr>
        <w:t>Journal of</w:t>
      </w:r>
      <w:r w:rsidRPr="00C9786C">
        <w:rPr>
          <w:rFonts w:ascii="Times New Roman" w:hAnsi="Times New Roman"/>
          <w:noProof/>
          <w:sz w:val="24"/>
          <w:szCs w:val="34"/>
          <w:lang w:eastAsia="en-GB"/>
        </w:rPr>
        <w:t xml:space="preserve"> </w:t>
      </w:r>
      <w:r w:rsidRPr="000F6066">
        <w:rPr>
          <w:rFonts w:ascii="Times New Roman" w:hAnsi="Times New Roman"/>
          <w:i/>
          <w:iCs/>
          <w:noProof/>
          <w:sz w:val="24"/>
          <w:szCs w:val="34"/>
          <w:lang w:eastAsia="en-GB"/>
        </w:rPr>
        <w:t>Personality</w:t>
      </w:r>
      <w:r w:rsidRPr="00C9786C">
        <w:rPr>
          <w:rFonts w:ascii="Times New Roman" w:hAnsi="Times New Roman"/>
          <w:noProof/>
          <w:sz w:val="24"/>
          <w:szCs w:val="34"/>
          <w:lang w:eastAsia="en-GB"/>
        </w:rPr>
        <w:t>,</w:t>
      </w:r>
      <w:r w:rsidRPr="000F6066">
        <w:rPr>
          <w:rFonts w:ascii="Times New Roman" w:hAnsi="Times New Roman"/>
          <w:i/>
          <w:noProof/>
          <w:sz w:val="24"/>
          <w:szCs w:val="34"/>
          <w:lang w:eastAsia="en-GB"/>
        </w:rPr>
        <w:t xml:space="preserve"> 69</w:t>
      </w:r>
      <w:r w:rsidRPr="00C9786C">
        <w:rPr>
          <w:rFonts w:ascii="Times New Roman" w:hAnsi="Times New Roman"/>
          <w:noProof/>
          <w:sz w:val="24"/>
          <w:szCs w:val="34"/>
          <w:lang w:eastAsia="en-GB"/>
        </w:rPr>
        <w:t>(4), 617-640.</w:t>
      </w:r>
    </w:p>
    <w:p w14:paraId="1D094A7C" w14:textId="77777777" w:rsidR="00E5265A" w:rsidRDefault="00E5265A" w:rsidP="00E5265A">
      <w:pPr>
        <w:spacing w:after="160" w:line="480" w:lineRule="auto"/>
        <w:ind w:left="720" w:hanging="720"/>
        <w:rPr>
          <w:rFonts w:ascii="Times New Roman" w:hAnsi="Times New Roman"/>
          <w:noProof/>
          <w:sz w:val="24"/>
          <w:szCs w:val="34"/>
          <w:lang w:eastAsia="en-GB"/>
        </w:rPr>
      </w:pPr>
      <w:r w:rsidRPr="00BE133B">
        <w:rPr>
          <w:rFonts w:ascii="Times New Roman" w:hAnsi="Times New Roman"/>
          <w:noProof/>
          <w:sz w:val="24"/>
          <w:szCs w:val="34"/>
          <w:lang w:eastAsia="en-GB"/>
        </w:rPr>
        <w:t xml:space="preserve">Rudert, S. C., Janke, S., &amp; Greifeneder, R. (2020). The experience of ostracism over the adult life span. </w:t>
      </w:r>
      <w:r w:rsidRPr="00BE133B">
        <w:rPr>
          <w:rFonts w:ascii="Times New Roman" w:hAnsi="Times New Roman"/>
          <w:i/>
          <w:iCs/>
          <w:noProof/>
          <w:sz w:val="24"/>
          <w:szCs w:val="34"/>
          <w:lang w:eastAsia="en-GB"/>
        </w:rPr>
        <w:t>Developmental Psychology</w:t>
      </w:r>
      <w:r w:rsidRPr="00BE133B">
        <w:rPr>
          <w:rFonts w:ascii="Times New Roman" w:hAnsi="Times New Roman"/>
          <w:noProof/>
          <w:sz w:val="24"/>
          <w:szCs w:val="34"/>
          <w:lang w:eastAsia="en-GB"/>
        </w:rPr>
        <w:t>, 56(10), 1999</w:t>
      </w:r>
      <w:r>
        <w:rPr>
          <w:rFonts w:ascii="Times New Roman" w:hAnsi="Times New Roman"/>
          <w:noProof/>
          <w:sz w:val="24"/>
          <w:szCs w:val="34"/>
          <w:lang w:eastAsia="en-GB"/>
        </w:rPr>
        <w:t>-2021</w:t>
      </w:r>
      <w:r w:rsidRPr="00BE133B">
        <w:rPr>
          <w:rFonts w:ascii="Times New Roman" w:hAnsi="Times New Roman"/>
          <w:noProof/>
          <w:sz w:val="24"/>
          <w:szCs w:val="34"/>
          <w:lang w:eastAsia="en-GB"/>
        </w:rPr>
        <w:t>.</w:t>
      </w:r>
    </w:p>
    <w:p w14:paraId="087B2BBA" w14:textId="77777777" w:rsidR="00E5265A" w:rsidRDefault="00E5265A" w:rsidP="00E5265A">
      <w:pPr>
        <w:spacing w:after="160" w:line="480" w:lineRule="auto"/>
        <w:ind w:left="720" w:hanging="720"/>
        <w:rPr>
          <w:rFonts w:ascii="Times New Roman" w:hAnsi="Times New Roman"/>
          <w:noProof/>
          <w:sz w:val="24"/>
          <w:szCs w:val="34"/>
          <w:lang w:eastAsia="en-GB"/>
        </w:rPr>
      </w:pPr>
      <w:r w:rsidRPr="00BE65F8">
        <w:rPr>
          <w:rFonts w:ascii="Times New Roman" w:hAnsi="Times New Roman"/>
          <w:noProof/>
          <w:sz w:val="24"/>
          <w:szCs w:val="34"/>
          <w:lang w:eastAsia="en-GB"/>
        </w:rPr>
        <w:t>Rudert, S. C., Janke, S., &amp; Greifeneder, R. (2021). Ostracism breeds depression: Longitudinal associations between ostracism and depression over a three-year-period. </w:t>
      </w:r>
      <w:r w:rsidRPr="00BE65F8">
        <w:rPr>
          <w:rFonts w:ascii="Times New Roman" w:hAnsi="Times New Roman"/>
          <w:i/>
          <w:iCs/>
          <w:noProof/>
          <w:sz w:val="24"/>
          <w:szCs w:val="34"/>
          <w:lang w:eastAsia="en-GB"/>
        </w:rPr>
        <w:t xml:space="preserve">Journal of </w:t>
      </w:r>
      <w:r>
        <w:rPr>
          <w:rFonts w:ascii="Times New Roman" w:hAnsi="Times New Roman"/>
          <w:i/>
          <w:iCs/>
          <w:noProof/>
          <w:sz w:val="24"/>
          <w:szCs w:val="34"/>
          <w:lang w:eastAsia="en-GB"/>
        </w:rPr>
        <w:t>A</w:t>
      </w:r>
      <w:r w:rsidRPr="00BE65F8">
        <w:rPr>
          <w:rFonts w:ascii="Times New Roman" w:hAnsi="Times New Roman"/>
          <w:i/>
          <w:iCs/>
          <w:noProof/>
          <w:sz w:val="24"/>
          <w:szCs w:val="34"/>
          <w:lang w:eastAsia="en-GB"/>
        </w:rPr>
        <w:t xml:space="preserve">ffective </w:t>
      </w:r>
      <w:r>
        <w:rPr>
          <w:rFonts w:ascii="Times New Roman" w:hAnsi="Times New Roman"/>
          <w:i/>
          <w:iCs/>
          <w:noProof/>
          <w:sz w:val="24"/>
          <w:szCs w:val="34"/>
          <w:lang w:eastAsia="en-GB"/>
        </w:rPr>
        <w:t>D</w:t>
      </w:r>
      <w:r w:rsidRPr="00BE65F8">
        <w:rPr>
          <w:rFonts w:ascii="Times New Roman" w:hAnsi="Times New Roman"/>
          <w:i/>
          <w:iCs/>
          <w:noProof/>
          <w:sz w:val="24"/>
          <w:szCs w:val="34"/>
          <w:lang w:eastAsia="en-GB"/>
        </w:rPr>
        <w:t xml:space="preserve">isorders </w:t>
      </w:r>
      <w:r>
        <w:rPr>
          <w:rFonts w:ascii="Times New Roman" w:hAnsi="Times New Roman"/>
          <w:i/>
          <w:iCs/>
          <w:noProof/>
          <w:sz w:val="24"/>
          <w:szCs w:val="34"/>
          <w:lang w:eastAsia="en-GB"/>
        </w:rPr>
        <w:t>R</w:t>
      </w:r>
      <w:r w:rsidRPr="00BE65F8">
        <w:rPr>
          <w:rFonts w:ascii="Times New Roman" w:hAnsi="Times New Roman"/>
          <w:i/>
          <w:iCs/>
          <w:noProof/>
          <w:sz w:val="24"/>
          <w:szCs w:val="34"/>
          <w:lang w:eastAsia="en-GB"/>
        </w:rPr>
        <w:t>eports</w:t>
      </w:r>
      <w:r w:rsidRPr="00BE65F8">
        <w:rPr>
          <w:rFonts w:ascii="Times New Roman" w:hAnsi="Times New Roman"/>
          <w:noProof/>
          <w:sz w:val="24"/>
          <w:szCs w:val="34"/>
          <w:lang w:eastAsia="en-GB"/>
        </w:rPr>
        <w:t>, </w:t>
      </w:r>
      <w:r w:rsidRPr="00BE65F8">
        <w:rPr>
          <w:rFonts w:ascii="Times New Roman" w:hAnsi="Times New Roman"/>
          <w:i/>
          <w:iCs/>
          <w:noProof/>
          <w:sz w:val="24"/>
          <w:szCs w:val="34"/>
          <w:lang w:eastAsia="en-GB"/>
        </w:rPr>
        <w:t>4</w:t>
      </w:r>
      <w:r w:rsidRPr="00BE65F8">
        <w:rPr>
          <w:rFonts w:ascii="Times New Roman" w:hAnsi="Times New Roman"/>
          <w:noProof/>
          <w:sz w:val="24"/>
          <w:szCs w:val="34"/>
          <w:lang w:eastAsia="en-GB"/>
        </w:rPr>
        <w:t>, 100118.</w:t>
      </w:r>
    </w:p>
    <w:p w14:paraId="78492647" w14:textId="77777777" w:rsidR="00E5265A" w:rsidRDefault="00E5265A" w:rsidP="00E5265A">
      <w:pPr>
        <w:spacing w:after="160" w:line="480" w:lineRule="auto"/>
        <w:ind w:left="720" w:hanging="720"/>
        <w:rPr>
          <w:rFonts w:ascii="Times New Roman" w:hAnsi="Times New Roman"/>
          <w:noProof/>
          <w:sz w:val="24"/>
          <w:szCs w:val="34"/>
          <w:lang w:eastAsia="en-GB"/>
        </w:rPr>
      </w:pPr>
      <w:r w:rsidRPr="00BE65F8">
        <w:rPr>
          <w:rFonts w:ascii="Times New Roman" w:hAnsi="Times New Roman"/>
          <w:noProof/>
          <w:sz w:val="24"/>
          <w:szCs w:val="34"/>
          <w:lang w:eastAsia="en-GB"/>
        </w:rPr>
        <w:t>Rudert, S. C., Keller, M. D., Hales, A. H., Walker, M., &amp; Greifeneder, R. (2020). Who gets ostracized? A personality perspective on risk and protective factors of ostracism. </w:t>
      </w:r>
      <w:r w:rsidRPr="00BE65F8">
        <w:rPr>
          <w:rFonts w:ascii="Times New Roman" w:hAnsi="Times New Roman"/>
          <w:i/>
          <w:iCs/>
          <w:noProof/>
          <w:sz w:val="24"/>
          <w:szCs w:val="34"/>
          <w:lang w:eastAsia="en-GB"/>
        </w:rPr>
        <w:t>Journal of Personality and Social Psychology</w:t>
      </w:r>
      <w:r w:rsidRPr="00BE65F8">
        <w:rPr>
          <w:rFonts w:ascii="Times New Roman" w:hAnsi="Times New Roman"/>
          <w:noProof/>
          <w:sz w:val="24"/>
          <w:szCs w:val="34"/>
          <w:lang w:eastAsia="en-GB"/>
        </w:rPr>
        <w:t>, </w:t>
      </w:r>
      <w:r w:rsidRPr="00BE65F8">
        <w:rPr>
          <w:rFonts w:ascii="Times New Roman" w:hAnsi="Times New Roman"/>
          <w:i/>
          <w:iCs/>
          <w:noProof/>
          <w:sz w:val="24"/>
          <w:szCs w:val="34"/>
          <w:lang w:eastAsia="en-GB"/>
        </w:rPr>
        <w:t>118</w:t>
      </w:r>
      <w:r w:rsidRPr="00BE65F8">
        <w:rPr>
          <w:rFonts w:ascii="Times New Roman" w:hAnsi="Times New Roman"/>
          <w:noProof/>
          <w:sz w:val="24"/>
          <w:szCs w:val="34"/>
          <w:lang w:eastAsia="en-GB"/>
        </w:rPr>
        <w:t>, 1247</w:t>
      </w:r>
      <w:r>
        <w:rPr>
          <w:rFonts w:ascii="Times New Roman" w:hAnsi="Times New Roman"/>
          <w:noProof/>
          <w:sz w:val="24"/>
          <w:szCs w:val="34"/>
          <w:lang w:eastAsia="en-GB"/>
        </w:rPr>
        <w:t>-1268</w:t>
      </w:r>
      <w:r w:rsidRPr="00BE65F8">
        <w:rPr>
          <w:rFonts w:ascii="Times New Roman" w:hAnsi="Times New Roman"/>
          <w:noProof/>
          <w:sz w:val="24"/>
          <w:szCs w:val="34"/>
          <w:lang w:eastAsia="en-GB"/>
        </w:rPr>
        <w:t>.</w:t>
      </w:r>
    </w:p>
    <w:p w14:paraId="294E7C56" w14:textId="77777777" w:rsidR="00E5265A" w:rsidRDefault="00E5265A" w:rsidP="00E5265A">
      <w:pPr>
        <w:spacing w:after="160" w:line="480" w:lineRule="auto"/>
        <w:ind w:left="720" w:hanging="720"/>
        <w:rPr>
          <w:rFonts w:ascii="Times New Roman" w:hAnsi="Times New Roman"/>
          <w:noProof/>
          <w:sz w:val="24"/>
          <w:szCs w:val="24"/>
          <w:lang w:eastAsia="en-GB"/>
        </w:rPr>
      </w:pPr>
      <w:r w:rsidRPr="23B2AA07">
        <w:rPr>
          <w:rFonts w:ascii="Times New Roman" w:hAnsi="Times New Roman"/>
          <w:noProof/>
          <w:sz w:val="24"/>
          <w:szCs w:val="24"/>
          <w:lang w:eastAsia="en-GB"/>
        </w:rPr>
        <w:t xml:space="preserve">Schreiber, J. B. (2017). Latent class analysis: an example for reporting results. </w:t>
      </w:r>
      <w:r w:rsidRPr="00543FF9">
        <w:rPr>
          <w:rFonts w:ascii="Times New Roman" w:hAnsi="Times New Roman"/>
          <w:i/>
          <w:iCs/>
          <w:noProof/>
          <w:sz w:val="24"/>
          <w:szCs w:val="24"/>
          <w:lang w:eastAsia="en-GB"/>
        </w:rPr>
        <w:t>Research in social and administrative pharmacy, 13</w:t>
      </w:r>
      <w:r w:rsidRPr="23B2AA07">
        <w:rPr>
          <w:rFonts w:ascii="Times New Roman" w:hAnsi="Times New Roman"/>
          <w:noProof/>
          <w:sz w:val="24"/>
          <w:szCs w:val="24"/>
          <w:lang w:eastAsia="en-GB"/>
        </w:rPr>
        <w:t>(6), 1196-1201.</w:t>
      </w:r>
    </w:p>
    <w:p w14:paraId="4304C389" w14:textId="77777777" w:rsidR="00E5265A" w:rsidRDefault="00E5265A" w:rsidP="00E5265A">
      <w:pPr>
        <w:spacing w:after="160" w:line="480" w:lineRule="auto"/>
        <w:ind w:left="720" w:hanging="720"/>
        <w:rPr>
          <w:rFonts w:ascii="Times New Roman" w:hAnsi="Times New Roman"/>
          <w:noProof/>
          <w:sz w:val="24"/>
          <w:szCs w:val="34"/>
          <w:lang w:eastAsia="en-GB"/>
        </w:rPr>
      </w:pPr>
      <w:r w:rsidRPr="00375230">
        <w:rPr>
          <w:rFonts w:ascii="Times New Roman" w:hAnsi="Times New Roman"/>
          <w:noProof/>
          <w:sz w:val="24"/>
          <w:szCs w:val="34"/>
          <w:lang w:eastAsia="en-GB"/>
        </w:rPr>
        <w:t xml:space="preserve">Soto, C. J., &amp; John, O. P. (2017). The next Big Five Inventory (BFI-2): Developing and assessing a hierarchical model with 15 facets to enhance bandwidth, fidelity, and predictive power. </w:t>
      </w:r>
      <w:r w:rsidRPr="00375230">
        <w:rPr>
          <w:rFonts w:ascii="Times New Roman" w:hAnsi="Times New Roman"/>
          <w:i/>
          <w:iCs/>
          <w:noProof/>
          <w:sz w:val="24"/>
          <w:szCs w:val="34"/>
          <w:lang w:eastAsia="en-GB"/>
        </w:rPr>
        <w:t>Journal of Personality and Social Psychology</w:t>
      </w:r>
      <w:r w:rsidRPr="00375230">
        <w:rPr>
          <w:rFonts w:ascii="Times New Roman" w:hAnsi="Times New Roman"/>
          <w:noProof/>
          <w:sz w:val="24"/>
          <w:szCs w:val="34"/>
          <w:lang w:eastAsia="en-GB"/>
        </w:rPr>
        <w:t xml:space="preserve">, </w:t>
      </w:r>
      <w:r w:rsidRPr="00375230">
        <w:rPr>
          <w:rFonts w:ascii="Times New Roman" w:hAnsi="Times New Roman"/>
          <w:i/>
          <w:iCs/>
          <w:noProof/>
          <w:sz w:val="24"/>
          <w:szCs w:val="34"/>
          <w:lang w:eastAsia="en-GB"/>
        </w:rPr>
        <w:t>113</w:t>
      </w:r>
      <w:r w:rsidRPr="00375230">
        <w:rPr>
          <w:rFonts w:ascii="Times New Roman" w:hAnsi="Times New Roman"/>
          <w:noProof/>
          <w:sz w:val="24"/>
          <w:szCs w:val="34"/>
          <w:lang w:eastAsia="en-GB"/>
        </w:rPr>
        <w:t>, 117</w:t>
      </w:r>
      <w:r>
        <w:rPr>
          <w:rFonts w:ascii="Times New Roman" w:hAnsi="Times New Roman"/>
          <w:noProof/>
          <w:sz w:val="24"/>
          <w:szCs w:val="34"/>
          <w:lang w:eastAsia="en-GB"/>
        </w:rPr>
        <w:t>-143</w:t>
      </w:r>
      <w:r w:rsidRPr="00375230">
        <w:rPr>
          <w:rFonts w:ascii="Times New Roman" w:hAnsi="Times New Roman"/>
          <w:noProof/>
          <w:sz w:val="24"/>
          <w:szCs w:val="34"/>
          <w:lang w:eastAsia="en-GB"/>
        </w:rPr>
        <w:t>.</w:t>
      </w:r>
    </w:p>
    <w:p w14:paraId="28CE45DF" w14:textId="77777777" w:rsidR="00E5265A" w:rsidRDefault="00E5265A" w:rsidP="00E5265A">
      <w:pPr>
        <w:spacing w:after="160" w:line="480" w:lineRule="auto"/>
        <w:ind w:left="720" w:hanging="720"/>
        <w:rPr>
          <w:rFonts w:ascii="Times New Roman" w:hAnsi="Times New Roman"/>
          <w:noProof/>
          <w:sz w:val="24"/>
          <w:szCs w:val="34"/>
          <w:lang w:eastAsia="en-GB"/>
        </w:rPr>
      </w:pPr>
      <w:r w:rsidRPr="001C2A3F">
        <w:rPr>
          <w:rFonts w:ascii="Times New Roman" w:hAnsi="Times New Roman"/>
          <w:noProof/>
          <w:sz w:val="24"/>
          <w:szCs w:val="34"/>
          <w:lang w:eastAsia="en-GB"/>
        </w:rPr>
        <w:t>Stavrova, O., Ren, D., &amp; Pronk, T. (2022). Low self-control: A hidden cause of loneliness?. </w:t>
      </w:r>
      <w:r w:rsidRPr="001C2A3F">
        <w:rPr>
          <w:rFonts w:ascii="Times New Roman" w:hAnsi="Times New Roman"/>
          <w:i/>
          <w:iCs/>
          <w:noProof/>
          <w:sz w:val="24"/>
          <w:szCs w:val="34"/>
          <w:lang w:eastAsia="en-GB"/>
        </w:rPr>
        <w:t>Personality and Social Psychology Bulletin</w:t>
      </w:r>
      <w:r w:rsidRPr="001C2A3F">
        <w:rPr>
          <w:rFonts w:ascii="Times New Roman" w:hAnsi="Times New Roman"/>
          <w:noProof/>
          <w:sz w:val="24"/>
          <w:szCs w:val="34"/>
          <w:lang w:eastAsia="en-GB"/>
        </w:rPr>
        <w:t>, </w:t>
      </w:r>
      <w:r w:rsidRPr="001C2A3F">
        <w:rPr>
          <w:rFonts w:ascii="Times New Roman" w:hAnsi="Times New Roman"/>
          <w:i/>
          <w:iCs/>
          <w:noProof/>
          <w:sz w:val="24"/>
          <w:szCs w:val="34"/>
          <w:lang w:eastAsia="en-GB"/>
        </w:rPr>
        <w:t>48</w:t>
      </w:r>
      <w:r w:rsidRPr="001C2A3F">
        <w:rPr>
          <w:rFonts w:ascii="Times New Roman" w:hAnsi="Times New Roman"/>
          <w:noProof/>
          <w:sz w:val="24"/>
          <w:szCs w:val="34"/>
          <w:lang w:eastAsia="en-GB"/>
        </w:rPr>
        <w:t>(3), 347-362.</w:t>
      </w:r>
    </w:p>
    <w:p w14:paraId="7EC5AA88" w14:textId="7627BB44" w:rsidR="00E5265A" w:rsidRDefault="00E5265A" w:rsidP="00E5265A">
      <w:pPr>
        <w:spacing w:after="160" w:line="480" w:lineRule="auto"/>
        <w:ind w:left="720" w:hanging="720"/>
        <w:rPr>
          <w:rFonts w:ascii="Times New Roman" w:hAnsi="Times New Roman"/>
          <w:noProof/>
          <w:sz w:val="24"/>
          <w:szCs w:val="34"/>
          <w:lang w:eastAsia="en-GB"/>
        </w:rPr>
      </w:pPr>
      <w:r w:rsidRPr="00474978">
        <w:rPr>
          <w:rFonts w:ascii="Times New Roman" w:hAnsi="Times New Roman"/>
          <w:noProof/>
          <w:sz w:val="24"/>
          <w:szCs w:val="34"/>
          <w:lang w:eastAsia="en-GB"/>
        </w:rPr>
        <w:t>Waldeck, D., Pancani, L., Morris, E. M., Adie, J., Holliman, A., &amp; Tyndall, I. (2022). Perceived ostracism and paranoia: A test of potential moderating effects of psychological flexibility and inflexibility. </w:t>
      </w:r>
      <w:r w:rsidRPr="00474978">
        <w:rPr>
          <w:rFonts w:ascii="Times New Roman" w:hAnsi="Times New Roman"/>
          <w:i/>
          <w:iCs/>
          <w:noProof/>
          <w:sz w:val="24"/>
          <w:szCs w:val="34"/>
          <w:lang w:eastAsia="en-GB"/>
        </w:rPr>
        <w:t>Current Psychology</w:t>
      </w:r>
      <w:r w:rsidRPr="00474978">
        <w:rPr>
          <w:rFonts w:ascii="Times New Roman" w:hAnsi="Times New Roman"/>
          <w:noProof/>
          <w:sz w:val="24"/>
          <w:szCs w:val="34"/>
          <w:lang w:eastAsia="en-GB"/>
        </w:rPr>
        <w:t>, 1-11.</w:t>
      </w:r>
      <w:r w:rsidR="000F6066">
        <w:rPr>
          <w:rFonts w:ascii="Times New Roman" w:hAnsi="Times New Roman"/>
          <w:noProof/>
          <w:sz w:val="24"/>
          <w:szCs w:val="34"/>
          <w:lang w:eastAsia="en-GB"/>
        </w:rPr>
        <w:t xml:space="preserve"> </w:t>
      </w:r>
      <w:r w:rsidR="000F6066">
        <w:rPr>
          <w:rFonts w:ascii="Segoe UI" w:hAnsi="Segoe UI" w:cs="Segoe UI"/>
          <w:color w:val="333333"/>
          <w:shd w:val="clear" w:color="auto" w:fill="FCFCFC"/>
        </w:rPr>
        <w:t>doi.org/10.1007/s12144-022-04008-8</w:t>
      </w:r>
    </w:p>
    <w:p w14:paraId="002C3260" w14:textId="77777777" w:rsidR="00E5265A" w:rsidRPr="006F5922" w:rsidRDefault="00E5265A" w:rsidP="00E5265A">
      <w:pPr>
        <w:spacing w:line="480" w:lineRule="auto"/>
        <w:ind w:left="720" w:hanging="720"/>
        <w:contextualSpacing/>
        <w:rPr>
          <w:rFonts w:ascii="Times New Roman" w:hAnsi="Times New Roman"/>
          <w:sz w:val="24"/>
          <w:szCs w:val="24"/>
        </w:rPr>
      </w:pPr>
      <w:r w:rsidRPr="00037127">
        <w:rPr>
          <w:rFonts w:ascii="Times New Roman" w:hAnsi="Times New Roman"/>
          <w:sz w:val="24"/>
          <w:szCs w:val="24"/>
        </w:rPr>
        <w:lastRenderedPageBreak/>
        <w:t xml:space="preserve">Waldeck, D., Tyndall, I., &amp; </w:t>
      </w:r>
      <w:proofErr w:type="spellStart"/>
      <w:r w:rsidRPr="00037127">
        <w:rPr>
          <w:rFonts w:ascii="Times New Roman" w:hAnsi="Times New Roman"/>
          <w:sz w:val="24"/>
          <w:szCs w:val="24"/>
        </w:rPr>
        <w:t>Chmiel</w:t>
      </w:r>
      <w:proofErr w:type="spellEnd"/>
      <w:r w:rsidRPr="00037127">
        <w:rPr>
          <w:rFonts w:ascii="Times New Roman" w:hAnsi="Times New Roman"/>
          <w:sz w:val="24"/>
          <w:szCs w:val="24"/>
        </w:rPr>
        <w:t>, N. (2015). Resilience to Ostracism: A Qualitative Inquiry. </w:t>
      </w:r>
      <w:r w:rsidRPr="00037127">
        <w:rPr>
          <w:rFonts w:ascii="Times New Roman" w:hAnsi="Times New Roman"/>
          <w:i/>
          <w:iCs/>
          <w:sz w:val="24"/>
          <w:szCs w:val="24"/>
        </w:rPr>
        <w:t>The Qualitative Report</w:t>
      </w:r>
      <w:r w:rsidRPr="00037127">
        <w:rPr>
          <w:rFonts w:ascii="Times New Roman" w:hAnsi="Times New Roman"/>
          <w:sz w:val="24"/>
          <w:szCs w:val="24"/>
        </w:rPr>
        <w:t>, </w:t>
      </w:r>
      <w:r w:rsidRPr="00037127">
        <w:rPr>
          <w:rFonts w:ascii="Times New Roman" w:hAnsi="Times New Roman"/>
          <w:i/>
          <w:iCs/>
          <w:sz w:val="24"/>
          <w:szCs w:val="24"/>
        </w:rPr>
        <w:t>20</w:t>
      </w:r>
      <w:r w:rsidRPr="00037127">
        <w:rPr>
          <w:rFonts w:ascii="Times New Roman" w:hAnsi="Times New Roman"/>
          <w:sz w:val="24"/>
          <w:szCs w:val="24"/>
        </w:rPr>
        <w:t>, 1646-1669.</w:t>
      </w:r>
      <w:r>
        <w:rPr>
          <w:rFonts w:ascii="Times New Roman" w:hAnsi="Times New Roman"/>
          <w:sz w:val="24"/>
          <w:szCs w:val="24"/>
        </w:rPr>
        <w:t xml:space="preserve"> </w:t>
      </w:r>
    </w:p>
    <w:p w14:paraId="3A952FDE" w14:textId="62BF21DD" w:rsidR="00E5265A" w:rsidRDefault="00E5265A" w:rsidP="00E5265A">
      <w:pPr>
        <w:spacing w:after="160" w:line="480" w:lineRule="auto"/>
        <w:ind w:left="720" w:hanging="720"/>
        <w:rPr>
          <w:rFonts w:ascii="Times New Roman" w:hAnsi="Times New Roman"/>
          <w:noProof/>
          <w:sz w:val="24"/>
          <w:szCs w:val="34"/>
          <w:lang w:eastAsia="en-GB"/>
        </w:rPr>
      </w:pPr>
      <w:r w:rsidRPr="00315A06">
        <w:rPr>
          <w:rFonts w:ascii="Times New Roman" w:hAnsi="Times New Roman"/>
          <w:noProof/>
          <w:sz w:val="24"/>
          <w:szCs w:val="34"/>
          <w:lang w:eastAsia="en-GB"/>
        </w:rPr>
        <w:t>Wesselmann, E. D., Bradley, E., Taggart, R. S., &amp; Williams, K. D. (2022). Exploring social exclusion: Where we are and where We're going. </w:t>
      </w:r>
      <w:r w:rsidRPr="00315A06">
        <w:rPr>
          <w:rFonts w:ascii="Times New Roman" w:hAnsi="Times New Roman"/>
          <w:i/>
          <w:iCs/>
          <w:noProof/>
          <w:sz w:val="24"/>
          <w:szCs w:val="34"/>
          <w:lang w:eastAsia="en-GB"/>
        </w:rPr>
        <w:t>Social and Personality Psychology Compass</w:t>
      </w:r>
      <w:r>
        <w:rPr>
          <w:rFonts w:ascii="Times New Roman" w:hAnsi="Times New Roman"/>
          <w:noProof/>
          <w:sz w:val="24"/>
          <w:szCs w:val="34"/>
          <w:lang w:eastAsia="en-GB"/>
        </w:rPr>
        <w:t>.</w:t>
      </w:r>
      <w:r w:rsidRPr="00315A06">
        <w:rPr>
          <w:rFonts w:ascii="Times New Roman" w:hAnsi="Times New Roman"/>
          <w:noProof/>
          <w:sz w:val="24"/>
          <w:szCs w:val="34"/>
          <w:lang w:eastAsia="en-GB"/>
        </w:rPr>
        <w:t xml:space="preserve"> </w:t>
      </w:r>
      <w:r w:rsidR="009E3601" w:rsidRPr="00315A06">
        <w:rPr>
          <w:rFonts w:ascii="Times New Roman" w:hAnsi="Times New Roman"/>
          <w:noProof/>
          <w:sz w:val="24"/>
          <w:szCs w:val="34"/>
          <w:lang w:eastAsia="en-GB"/>
        </w:rPr>
        <w:t>D</w:t>
      </w:r>
      <w:r w:rsidRPr="00315A06">
        <w:rPr>
          <w:rFonts w:ascii="Times New Roman" w:hAnsi="Times New Roman"/>
          <w:noProof/>
          <w:sz w:val="24"/>
          <w:szCs w:val="34"/>
          <w:lang w:eastAsia="en-GB"/>
        </w:rPr>
        <w:t>oi.org/10.1111/spc3.12714</w:t>
      </w:r>
    </w:p>
    <w:p w14:paraId="085A2AD3" w14:textId="77777777" w:rsidR="00E5265A" w:rsidRDefault="00E5265A" w:rsidP="00E5265A">
      <w:pPr>
        <w:spacing w:after="160" w:line="480" w:lineRule="auto"/>
        <w:ind w:left="720" w:hanging="720"/>
        <w:rPr>
          <w:rFonts w:ascii="Times New Roman" w:hAnsi="Times New Roman"/>
          <w:noProof/>
          <w:sz w:val="24"/>
          <w:szCs w:val="34"/>
          <w:lang w:eastAsia="en-GB"/>
        </w:rPr>
      </w:pPr>
      <w:r w:rsidRPr="00986C99">
        <w:rPr>
          <w:rFonts w:ascii="Times New Roman" w:hAnsi="Times New Roman"/>
          <w:noProof/>
          <w:sz w:val="24"/>
          <w:szCs w:val="34"/>
          <w:lang w:eastAsia="en-GB"/>
        </w:rPr>
        <w:t>Wesselmann, E. D., Wirth, J. H., Pryor, J. B., Reeder, G. D., &amp; Williams, K. D. (2015). The role of burden and deviation in ostracizing others. </w:t>
      </w:r>
      <w:r w:rsidRPr="00986C99">
        <w:rPr>
          <w:rFonts w:ascii="Times New Roman" w:hAnsi="Times New Roman"/>
          <w:i/>
          <w:iCs/>
          <w:noProof/>
          <w:sz w:val="24"/>
          <w:szCs w:val="34"/>
          <w:lang w:eastAsia="en-GB"/>
        </w:rPr>
        <w:t xml:space="preserve">The Journal of </w:t>
      </w:r>
      <w:r>
        <w:rPr>
          <w:rFonts w:ascii="Times New Roman" w:hAnsi="Times New Roman"/>
          <w:i/>
          <w:iCs/>
          <w:noProof/>
          <w:sz w:val="24"/>
          <w:szCs w:val="34"/>
          <w:lang w:eastAsia="en-GB"/>
        </w:rPr>
        <w:t>S</w:t>
      </w:r>
      <w:r w:rsidRPr="00986C99">
        <w:rPr>
          <w:rFonts w:ascii="Times New Roman" w:hAnsi="Times New Roman"/>
          <w:i/>
          <w:iCs/>
          <w:noProof/>
          <w:sz w:val="24"/>
          <w:szCs w:val="34"/>
          <w:lang w:eastAsia="en-GB"/>
        </w:rPr>
        <w:t xml:space="preserve">ocial </w:t>
      </w:r>
      <w:r>
        <w:rPr>
          <w:rFonts w:ascii="Times New Roman" w:hAnsi="Times New Roman"/>
          <w:i/>
          <w:iCs/>
          <w:noProof/>
          <w:sz w:val="24"/>
          <w:szCs w:val="34"/>
          <w:lang w:eastAsia="en-GB"/>
        </w:rPr>
        <w:t>P</w:t>
      </w:r>
      <w:r w:rsidRPr="00986C99">
        <w:rPr>
          <w:rFonts w:ascii="Times New Roman" w:hAnsi="Times New Roman"/>
          <w:i/>
          <w:iCs/>
          <w:noProof/>
          <w:sz w:val="24"/>
          <w:szCs w:val="34"/>
          <w:lang w:eastAsia="en-GB"/>
        </w:rPr>
        <w:t>sychology</w:t>
      </w:r>
      <w:r w:rsidRPr="00986C99">
        <w:rPr>
          <w:rFonts w:ascii="Times New Roman" w:hAnsi="Times New Roman"/>
          <w:noProof/>
          <w:sz w:val="24"/>
          <w:szCs w:val="34"/>
          <w:lang w:eastAsia="en-GB"/>
        </w:rPr>
        <w:t>, </w:t>
      </w:r>
      <w:r w:rsidRPr="00986C99">
        <w:rPr>
          <w:rFonts w:ascii="Times New Roman" w:hAnsi="Times New Roman"/>
          <w:i/>
          <w:iCs/>
          <w:noProof/>
          <w:sz w:val="24"/>
          <w:szCs w:val="34"/>
          <w:lang w:eastAsia="en-GB"/>
        </w:rPr>
        <w:t>155</w:t>
      </w:r>
      <w:r w:rsidRPr="00986C99">
        <w:rPr>
          <w:rFonts w:ascii="Times New Roman" w:hAnsi="Times New Roman"/>
          <w:noProof/>
          <w:sz w:val="24"/>
          <w:szCs w:val="34"/>
          <w:lang w:eastAsia="en-GB"/>
        </w:rPr>
        <w:t>, 483-496.</w:t>
      </w:r>
    </w:p>
    <w:p w14:paraId="062993FB" w14:textId="77777777" w:rsidR="00E5265A" w:rsidRDefault="00E5265A" w:rsidP="00E5265A">
      <w:pPr>
        <w:spacing w:after="160" w:line="480" w:lineRule="auto"/>
        <w:ind w:left="720" w:hanging="720"/>
        <w:rPr>
          <w:rFonts w:ascii="Times New Roman" w:hAnsi="Times New Roman"/>
          <w:noProof/>
          <w:sz w:val="24"/>
          <w:szCs w:val="34"/>
          <w:lang w:eastAsia="en-GB"/>
        </w:rPr>
      </w:pPr>
      <w:r w:rsidRPr="00CE5072">
        <w:rPr>
          <w:rFonts w:ascii="Times New Roman" w:hAnsi="Times New Roman"/>
          <w:noProof/>
          <w:sz w:val="24"/>
          <w:szCs w:val="34"/>
          <w:lang w:eastAsia="en-GB"/>
        </w:rPr>
        <w:t xml:space="preserve">Williams, K. D. (2009). Ostracism: A temporal need-threat model. In M. P. Zanna (Ed.), </w:t>
      </w:r>
      <w:r w:rsidRPr="00CE5072">
        <w:rPr>
          <w:rFonts w:ascii="Times New Roman" w:hAnsi="Times New Roman"/>
          <w:i/>
          <w:noProof/>
          <w:sz w:val="24"/>
          <w:szCs w:val="34"/>
          <w:lang w:eastAsia="en-GB"/>
        </w:rPr>
        <w:t xml:space="preserve">Advances in </w:t>
      </w:r>
      <w:r>
        <w:rPr>
          <w:rFonts w:ascii="Times New Roman" w:hAnsi="Times New Roman"/>
          <w:i/>
          <w:noProof/>
          <w:sz w:val="24"/>
          <w:szCs w:val="34"/>
          <w:lang w:eastAsia="en-GB"/>
        </w:rPr>
        <w:t>E</w:t>
      </w:r>
      <w:r w:rsidRPr="00CE5072">
        <w:rPr>
          <w:rFonts w:ascii="Times New Roman" w:hAnsi="Times New Roman"/>
          <w:i/>
          <w:noProof/>
          <w:sz w:val="24"/>
          <w:szCs w:val="34"/>
          <w:lang w:eastAsia="en-GB"/>
        </w:rPr>
        <w:t xml:space="preserve">xperimental </w:t>
      </w:r>
      <w:r>
        <w:rPr>
          <w:rFonts w:ascii="Times New Roman" w:hAnsi="Times New Roman"/>
          <w:i/>
          <w:noProof/>
          <w:sz w:val="24"/>
          <w:szCs w:val="34"/>
          <w:lang w:eastAsia="en-GB"/>
        </w:rPr>
        <w:t>S</w:t>
      </w:r>
      <w:r w:rsidRPr="00CE5072">
        <w:rPr>
          <w:rFonts w:ascii="Times New Roman" w:hAnsi="Times New Roman"/>
          <w:i/>
          <w:noProof/>
          <w:sz w:val="24"/>
          <w:szCs w:val="34"/>
          <w:lang w:eastAsia="en-GB"/>
        </w:rPr>
        <w:t xml:space="preserve">ocial </w:t>
      </w:r>
      <w:r>
        <w:rPr>
          <w:rFonts w:ascii="Times New Roman" w:hAnsi="Times New Roman"/>
          <w:i/>
          <w:noProof/>
          <w:sz w:val="24"/>
          <w:szCs w:val="34"/>
          <w:lang w:eastAsia="en-GB"/>
        </w:rPr>
        <w:t>P</w:t>
      </w:r>
      <w:r w:rsidRPr="00CE5072">
        <w:rPr>
          <w:rFonts w:ascii="Times New Roman" w:hAnsi="Times New Roman"/>
          <w:i/>
          <w:noProof/>
          <w:sz w:val="24"/>
          <w:szCs w:val="34"/>
          <w:lang w:eastAsia="en-GB"/>
        </w:rPr>
        <w:t xml:space="preserve">sychology </w:t>
      </w:r>
      <w:r w:rsidRPr="00CE5072">
        <w:rPr>
          <w:rFonts w:ascii="Times New Roman" w:hAnsi="Times New Roman"/>
          <w:noProof/>
          <w:sz w:val="24"/>
          <w:szCs w:val="34"/>
          <w:lang w:eastAsia="en-GB"/>
        </w:rPr>
        <w:t>(Vol 41, pp. 275-314). Elsevier Academic Press.</w:t>
      </w:r>
    </w:p>
    <w:p w14:paraId="041EC7EC" w14:textId="77777777" w:rsidR="00E5265A" w:rsidRDefault="00E5265A" w:rsidP="00E5265A">
      <w:pPr>
        <w:spacing w:after="160" w:line="480" w:lineRule="auto"/>
        <w:ind w:left="720" w:hanging="720"/>
        <w:rPr>
          <w:rFonts w:ascii="Times New Roman" w:hAnsi="Times New Roman"/>
          <w:noProof/>
          <w:sz w:val="24"/>
          <w:szCs w:val="34"/>
          <w:lang w:eastAsia="en-GB"/>
        </w:rPr>
      </w:pPr>
      <w:r w:rsidRPr="002134F2">
        <w:rPr>
          <w:rFonts w:ascii="Times New Roman" w:hAnsi="Times New Roman"/>
          <w:noProof/>
          <w:sz w:val="24"/>
          <w:szCs w:val="34"/>
          <w:lang w:eastAsia="en-GB"/>
        </w:rPr>
        <w:t xml:space="preserve">Wirth, J. H., Lynam, D. R., &amp; Williams, K. D. (2010). When social pain is not automatic: Personality disorder traits buffer ostracism’s immediate negative impact. </w:t>
      </w:r>
      <w:r w:rsidRPr="002134F2">
        <w:rPr>
          <w:rFonts w:ascii="Times New Roman" w:hAnsi="Times New Roman"/>
          <w:i/>
          <w:iCs/>
          <w:noProof/>
          <w:sz w:val="24"/>
          <w:szCs w:val="34"/>
          <w:lang w:eastAsia="en-GB"/>
        </w:rPr>
        <w:t>Journal of Research in Personality</w:t>
      </w:r>
      <w:r w:rsidRPr="002134F2">
        <w:rPr>
          <w:rFonts w:ascii="Times New Roman" w:hAnsi="Times New Roman"/>
          <w:noProof/>
          <w:sz w:val="24"/>
          <w:szCs w:val="34"/>
          <w:lang w:eastAsia="en-GB"/>
        </w:rPr>
        <w:t xml:space="preserve">, </w:t>
      </w:r>
      <w:r w:rsidRPr="002134F2">
        <w:rPr>
          <w:rFonts w:ascii="Times New Roman" w:hAnsi="Times New Roman"/>
          <w:i/>
          <w:iCs/>
          <w:noProof/>
          <w:sz w:val="24"/>
          <w:szCs w:val="34"/>
          <w:lang w:eastAsia="en-GB"/>
        </w:rPr>
        <w:t>44</w:t>
      </w:r>
      <w:r w:rsidRPr="002134F2">
        <w:rPr>
          <w:rFonts w:ascii="Times New Roman" w:hAnsi="Times New Roman"/>
          <w:noProof/>
          <w:sz w:val="24"/>
          <w:szCs w:val="34"/>
          <w:lang w:eastAsia="en-GB"/>
        </w:rPr>
        <w:t>, 397-401.</w:t>
      </w:r>
    </w:p>
    <w:p w14:paraId="2BE86401" w14:textId="77777777" w:rsidR="00E5265A" w:rsidRDefault="00E5265A" w:rsidP="00E5265A">
      <w:pPr>
        <w:spacing w:after="160" w:line="480" w:lineRule="auto"/>
        <w:ind w:left="720" w:hanging="720"/>
        <w:rPr>
          <w:rFonts w:ascii="Times New Roman" w:hAnsi="Times New Roman"/>
          <w:noProof/>
          <w:sz w:val="24"/>
          <w:szCs w:val="34"/>
          <w:lang w:eastAsia="en-GB"/>
        </w:rPr>
      </w:pPr>
      <w:r w:rsidRPr="00BE65F8">
        <w:rPr>
          <w:rFonts w:ascii="Times New Roman" w:hAnsi="Times New Roman"/>
          <w:noProof/>
          <w:sz w:val="24"/>
          <w:szCs w:val="34"/>
          <w:lang w:eastAsia="en-GB"/>
        </w:rPr>
        <w:t>Yaakobi, E. (2021). Personality as a moderator of immediate and delayed ostracism distress. </w:t>
      </w:r>
      <w:r w:rsidRPr="00BE65F8">
        <w:rPr>
          <w:rFonts w:ascii="Times New Roman" w:hAnsi="Times New Roman"/>
          <w:i/>
          <w:iCs/>
          <w:noProof/>
          <w:sz w:val="24"/>
          <w:szCs w:val="34"/>
          <w:lang w:eastAsia="en-GB"/>
        </w:rPr>
        <w:t>British Journal of Social Psychology</w:t>
      </w:r>
      <w:r>
        <w:rPr>
          <w:rFonts w:ascii="Times New Roman" w:hAnsi="Times New Roman"/>
          <w:noProof/>
          <w:sz w:val="24"/>
          <w:szCs w:val="34"/>
          <w:lang w:eastAsia="en-GB"/>
        </w:rPr>
        <w:t xml:space="preserve">, </w:t>
      </w:r>
      <w:r w:rsidRPr="00BE65F8">
        <w:rPr>
          <w:rFonts w:ascii="Times New Roman" w:hAnsi="Times New Roman"/>
          <w:i/>
          <w:iCs/>
          <w:noProof/>
          <w:sz w:val="24"/>
          <w:szCs w:val="34"/>
          <w:lang w:eastAsia="en-GB"/>
        </w:rPr>
        <w:t>61</w:t>
      </w:r>
      <w:r>
        <w:rPr>
          <w:rFonts w:ascii="Times New Roman" w:hAnsi="Times New Roman"/>
          <w:noProof/>
          <w:sz w:val="24"/>
          <w:szCs w:val="34"/>
          <w:lang w:eastAsia="en-GB"/>
        </w:rPr>
        <w:t>, 1454-1477.</w:t>
      </w:r>
    </w:p>
    <w:p w14:paraId="0D5147D8" w14:textId="0B9491B9" w:rsidR="00E5265A" w:rsidRDefault="00E5265A" w:rsidP="00E5265A">
      <w:pPr>
        <w:spacing w:after="160" w:line="480" w:lineRule="auto"/>
        <w:ind w:left="720" w:hanging="720"/>
        <w:rPr>
          <w:rFonts w:ascii="Times New Roman" w:hAnsi="Times New Roman"/>
          <w:noProof/>
          <w:sz w:val="24"/>
          <w:szCs w:val="34"/>
          <w:lang w:eastAsia="en-GB"/>
        </w:rPr>
      </w:pPr>
      <w:r w:rsidRPr="00D4604A">
        <w:rPr>
          <w:rFonts w:ascii="Times New Roman" w:hAnsi="Times New Roman"/>
          <w:noProof/>
          <w:sz w:val="24"/>
          <w:szCs w:val="34"/>
          <w:lang w:eastAsia="en-GB"/>
        </w:rPr>
        <w:t>Yaakobi, E. (2022). Avoidant individuals are more affected by ostracism attribution. </w:t>
      </w:r>
      <w:r w:rsidRPr="00D4604A">
        <w:rPr>
          <w:rFonts w:ascii="Times New Roman" w:hAnsi="Times New Roman"/>
          <w:i/>
          <w:iCs/>
          <w:noProof/>
          <w:sz w:val="24"/>
          <w:szCs w:val="34"/>
          <w:lang w:eastAsia="en-GB"/>
        </w:rPr>
        <w:t>Journal of Research in Personality</w:t>
      </w:r>
      <w:r w:rsidRPr="00D4604A">
        <w:rPr>
          <w:rFonts w:ascii="Times New Roman" w:hAnsi="Times New Roman"/>
          <w:noProof/>
          <w:sz w:val="24"/>
          <w:szCs w:val="34"/>
          <w:lang w:eastAsia="en-GB"/>
        </w:rPr>
        <w:t>, </w:t>
      </w:r>
      <w:r w:rsidRPr="00D4604A">
        <w:rPr>
          <w:rFonts w:ascii="Times New Roman" w:hAnsi="Times New Roman"/>
          <w:i/>
          <w:iCs/>
          <w:noProof/>
          <w:sz w:val="24"/>
          <w:szCs w:val="34"/>
          <w:lang w:eastAsia="en-GB"/>
        </w:rPr>
        <w:t>96</w:t>
      </w:r>
      <w:r w:rsidRPr="00D4604A">
        <w:rPr>
          <w:rFonts w:ascii="Times New Roman" w:hAnsi="Times New Roman"/>
          <w:noProof/>
          <w:sz w:val="24"/>
          <w:szCs w:val="34"/>
          <w:lang w:eastAsia="en-GB"/>
        </w:rPr>
        <w:t>, 104184.</w:t>
      </w:r>
    </w:p>
    <w:p w14:paraId="5DA71C87" w14:textId="3244F825" w:rsidR="0083380F" w:rsidRDefault="0083380F" w:rsidP="00E5265A">
      <w:pPr>
        <w:spacing w:after="160" w:line="480" w:lineRule="auto"/>
        <w:ind w:left="720" w:hanging="720"/>
        <w:rPr>
          <w:rFonts w:ascii="Times New Roman" w:hAnsi="Times New Roman"/>
          <w:noProof/>
          <w:sz w:val="24"/>
          <w:szCs w:val="34"/>
          <w:lang w:eastAsia="en-GB"/>
        </w:rPr>
      </w:pPr>
      <w:r w:rsidRPr="0083380F">
        <w:rPr>
          <w:rFonts w:ascii="Times New Roman" w:hAnsi="Times New Roman"/>
          <w:noProof/>
          <w:sz w:val="24"/>
          <w:szCs w:val="34"/>
          <w:lang w:eastAsia="en-GB"/>
        </w:rPr>
        <w:t xml:space="preserve">Yaakobi, E., &amp; Williams, D. K. (2016). Ostracism and </w:t>
      </w:r>
      <w:r w:rsidR="00F92EA6">
        <w:rPr>
          <w:rFonts w:ascii="Times New Roman" w:hAnsi="Times New Roman"/>
          <w:noProof/>
          <w:sz w:val="24"/>
          <w:szCs w:val="34"/>
          <w:lang w:eastAsia="en-GB"/>
        </w:rPr>
        <w:t>a</w:t>
      </w:r>
      <w:r w:rsidRPr="0083380F">
        <w:rPr>
          <w:rFonts w:ascii="Times New Roman" w:hAnsi="Times New Roman"/>
          <w:noProof/>
          <w:sz w:val="24"/>
          <w:szCs w:val="34"/>
          <w:lang w:eastAsia="en-GB"/>
        </w:rPr>
        <w:t xml:space="preserve">ttachment </w:t>
      </w:r>
      <w:r w:rsidR="00F92EA6">
        <w:rPr>
          <w:rFonts w:ascii="Times New Roman" w:hAnsi="Times New Roman"/>
          <w:noProof/>
          <w:sz w:val="24"/>
          <w:szCs w:val="34"/>
          <w:lang w:eastAsia="en-GB"/>
        </w:rPr>
        <w:t>o</w:t>
      </w:r>
      <w:r w:rsidRPr="0083380F">
        <w:rPr>
          <w:rFonts w:ascii="Times New Roman" w:hAnsi="Times New Roman"/>
          <w:noProof/>
          <w:sz w:val="24"/>
          <w:szCs w:val="34"/>
          <w:lang w:eastAsia="en-GB"/>
        </w:rPr>
        <w:t xml:space="preserve">rientation: Avoidants are </w:t>
      </w:r>
      <w:r w:rsidR="00F92EA6">
        <w:rPr>
          <w:rFonts w:ascii="Times New Roman" w:hAnsi="Times New Roman"/>
          <w:noProof/>
          <w:sz w:val="24"/>
          <w:szCs w:val="34"/>
          <w:lang w:eastAsia="en-GB"/>
        </w:rPr>
        <w:t>l</w:t>
      </w:r>
      <w:r w:rsidRPr="0083380F">
        <w:rPr>
          <w:rFonts w:ascii="Times New Roman" w:hAnsi="Times New Roman"/>
          <w:noProof/>
          <w:sz w:val="24"/>
          <w:szCs w:val="34"/>
          <w:lang w:eastAsia="en-GB"/>
        </w:rPr>
        <w:t xml:space="preserve">ess </w:t>
      </w:r>
      <w:r w:rsidR="00F92EA6">
        <w:rPr>
          <w:rFonts w:ascii="Times New Roman" w:hAnsi="Times New Roman"/>
          <w:noProof/>
          <w:sz w:val="24"/>
          <w:szCs w:val="34"/>
          <w:lang w:eastAsia="en-GB"/>
        </w:rPr>
        <w:t>a</w:t>
      </w:r>
      <w:r w:rsidRPr="0083380F">
        <w:rPr>
          <w:rFonts w:ascii="Times New Roman" w:hAnsi="Times New Roman"/>
          <w:noProof/>
          <w:sz w:val="24"/>
          <w:szCs w:val="34"/>
          <w:lang w:eastAsia="en-GB"/>
        </w:rPr>
        <w:t xml:space="preserve">ffected in both Individualistic and </w:t>
      </w:r>
      <w:r w:rsidR="00F92EA6">
        <w:rPr>
          <w:rFonts w:ascii="Times New Roman" w:hAnsi="Times New Roman"/>
          <w:noProof/>
          <w:sz w:val="24"/>
          <w:szCs w:val="34"/>
          <w:lang w:eastAsia="en-GB"/>
        </w:rPr>
        <w:t>c</w:t>
      </w:r>
      <w:r w:rsidRPr="0083380F">
        <w:rPr>
          <w:rFonts w:ascii="Times New Roman" w:hAnsi="Times New Roman"/>
          <w:noProof/>
          <w:sz w:val="24"/>
          <w:szCs w:val="34"/>
          <w:lang w:eastAsia="en-GB"/>
        </w:rPr>
        <w:t xml:space="preserve">ollectivistic </w:t>
      </w:r>
      <w:r w:rsidR="00F92EA6">
        <w:rPr>
          <w:rFonts w:ascii="Times New Roman" w:hAnsi="Times New Roman"/>
          <w:noProof/>
          <w:sz w:val="24"/>
          <w:szCs w:val="34"/>
          <w:lang w:eastAsia="en-GB"/>
        </w:rPr>
        <w:t>c</w:t>
      </w:r>
      <w:r w:rsidRPr="0083380F">
        <w:rPr>
          <w:rFonts w:ascii="Times New Roman" w:hAnsi="Times New Roman"/>
          <w:noProof/>
          <w:sz w:val="24"/>
          <w:szCs w:val="34"/>
          <w:lang w:eastAsia="en-GB"/>
        </w:rPr>
        <w:t xml:space="preserve">ultures. </w:t>
      </w:r>
      <w:r w:rsidRPr="000F6066">
        <w:rPr>
          <w:rFonts w:ascii="Times New Roman" w:hAnsi="Times New Roman"/>
          <w:i/>
          <w:iCs/>
          <w:noProof/>
          <w:sz w:val="24"/>
          <w:szCs w:val="34"/>
          <w:lang w:eastAsia="en-GB"/>
        </w:rPr>
        <w:t>British Journal of Social Psychology</w:t>
      </w:r>
      <w:r w:rsidRPr="0083380F">
        <w:rPr>
          <w:rFonts w:ascii="Times New Roman" w:hAnsi="Times New Roman"/>
          <w:noProof/>
          <w:sz w:val="24"/>
          <w:szCs w:val="34"/>
          <w:lang w:eastAsia="en-GB"/>
        </w:rPr>
        <w:t>, 55, 162-181</w:t>
      </w:r>
    </w:p>
    <w:p w14:paraId="023DD5E8" w14:textId="77777777" w:rsidR="00E5265A" w:rsidRPr="00192247" w:rsidRDefault="00E5265A" w:rsidP="00E5265A">
      <w:pPr>
        <w:spacing w:after="160" w:line="480" w:lineRule="auto"/>
        <w:ind w:left="720" w:hanging="720"/>
        <w:rPr>
          <w:rFonts w:ascii="Times New Roman" w:hAnsi="Times New Roman"/>
          <w:noProof/>
          <w:sz w:val="24"/>
          <w:szCs w:val="34"/>
          <w:lang w:eastAsia="en-GB"/>
        </w:rPr>
      </w:pPr>
      <w:r w:rsidRPr="00E370F6">
        <w:rPr>
          <w:rFonts w:ascii="Times New Roman" w:hAnsi="Times New Roman"/>
          <w:noProof/>
          <w:sz w:val="24"/>
          <w:szCs w:val="34"/>
          <w:lang w:eastAsia="en-GB"/>
        </w:rPr>
        <w:lastRenderedPageBreak/>
        <w:t>Zhang, D., Li, S., Shao, L., Hales, A. H., Williams, K. D., &amp; Teng, F. (2019). Ostracism increases automatic aggression: The role of anger and forgiveness. </w:t>
      </w:r>
      <w:r w:rsidRPr="00E370F6">
        <w:rPr>
          <w:rFonts w:ascii="Times New Roman" w:hAnsi="Times New Roman"/>
          <w:i/>
          <w:iCs/>
          <w:noProof/>
          <w:sz w:val="24"/>
          <w:szCs w:val="34"/>
          <w:lang w:eastAsia="en-GB"/>
        </w:rPr>
        <w:t xml:space="preserve">Frontiers in </w:t>
      </w:r>
      <w:r>
        <w:rPr>
          <w:rFonts w:ascii="Times New Roman" w:hAnsi="Times New Roman"/>
          <w:i/>
          <w:iCs/>
          <w:noProof/>
          <w:sz w:val="24"/>
          <w:szCs w:val="34"/>
          <w:lang w:eastAsia="en-GB"/>
        </w:rPr>
        <w:t>P</w:t>
      </w:r>
      <w:r w:rsidRPr="00E370F6">
        <w:rPr>
          <w:rFonts w:ascii="Times New Roman" w:hAnsi="Times New Roman"/>
          <w:i/>
          <w:iCs/>
          <w:noProof/>
          <w:sz w:val="24"/>
          <w:szCs w:val="34"/>
          <w:lang w:eastAsia="en-GB"/>
        </w:rPr>
        <w:t>sychology</w:t>
      </w:r>
      <w:r w:rsidRPr="00E370F6">
        <w:rPr>
          <w:rFonts w:ascii="Times New Roman" w:hAnsi="Times New Roman"/>
          <w:noProof/>
          <w:sz w:val="24"/>
          <w:szCs w:val="34"/>
          <w:lang w:eastAsia="en-GB"/>
        </w:rPr>
        <w:t>, </w:t>
      </w:r>
      <w:r w:rsidRPr="00E370F6">
        <w:rPr>
          <w:rFonts w:ascii="Times New Roman" w:hAnsi="Times New Roman"/>
          <w:i/>
          <w:iCs/>
          <w:noProof/>
          <w:sz w:val="24"/>
          <w:szCs w:val="34"/>
          <w:lang w:eastAsia="en-GB"/>
        </w:rPr>
        <w:t>10</w:t>
      </w:r>
      <w:r w:rsidRPr="00E370F6">
        <w:rPr>
          <w:rFonts w:ascii="Times New Roman" w:hAnsi="Times New Roman"/>
          <w:noProof/>
          <w:sz w:val="24"/>
          <w:szCs w:val="34"/>
          <w:lang w:eastAsia="en-GB"/>
        </w:rPr>
        <w:t>, doi.org/10.3389/fpsyg.2019.02659</w:t>
      </w:r>
      <w:r>
        <w:rPr>
          <w:rFonts w:ascii="Times New Roman" w:hAnsi="Times New Roman"/>
          <w:noProof/>
          <w:sz w:val="24"/>
          <w:szCs w:val="34"/>
          <w:lang w:eastAsia="en-GB"/>
        </w:rPr>
        <w:t xml:space="preserve"> </w:t>
      </w:r>
    </w:p>
    <w:p w14:paraId="1943CDBF" w14:textId="77777777" w:rsidR="00E5265A" w:rsidRPr="00D80588" w:rsidRDefault="00E5265A" w:rsidP="00E5265A">
      <w:pPr>
        <w:rPr>
          <w:rFonts w:ascii="Times New Roman" w:hAnsi="Times New Roman"/>
          <w:sz w:val="24"/>
          <w:szCs w:val="24"/>
        </w:rPr>
      </w:pPr>
      <w:r w:rsidRPr="00192247">
        <w:rPr>
          <w:rFonts w:ascii="Times New Roman" w:hAnsi="Times New Roman"/>
          <w:sz w:val="24"/>
          <w:szCs w:val="24"/>
        </w:rPr>
        <w:br w:type="page"/>
      </w:r>
      <w:r w:rsidRPr="00D80588">
        <w:rPr>
          <w:rFonts w:ascii="Times New Roman" w:hAnsi="Times New Roman"/>
          <w:sz w:val="24"/>
          <w:szCs w:val="24"/>
        </w:rPr>
        <w:lastRenderedPageBreak/>
        <w:t xml:space="preserve">Table 1 </w:t>
      </w:r>
    </w:p>
    <w:p w14:paraId="5938CF29" w14:textId="77777777" w:rsidR="00E5265A" w:rsidRPr="00D80588" w:rsidRDefault="00E5265A" w:rsidP="00E5265A">
      <w:pPr>
        <w:rPr>
          <w:rFonts w:ascii="Times New Roman" w:hAnsi="Times New Roman"/>
          <w:sz w:val="24"/>
          <w:szCs w:val="24"/>
        </w:rPr>
      </w:pPr>
      <w:r w:rsidRPr="00D80588">
        <w:rPr>
          <w:rFonts w:ascii="Times New Roman" w:hAnsi="Times New Roman"/>
          <w:sz w:val="24"/>
          <w:szCs w:val="24"/>
        </w:rPr>
        <w:t xml:space="preserve">Fit statistics for the Various Class Solutions Identified in the Sample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1236"/>
        <w:gridCol w:w="1236"/>
        <w:gridCol w:w="1236"/>
        <w:gridCol w:w="892"/>
        <w:gridCol w:w="950"/>
        <w:gridCol w:w="990"/>
        <w:gridCol w:w="1336"/>
      </w:tblGrid>
      <w:tr w:rsidR="00E5265A" w:rsidRPr="00D80588" w14:paraId="3652D070" w14:textId="77777777" w:rsidTr="0093496C">
        <w:tc>
          <w:tcPr>
            <w:tcW w:w="0" w:type="auto"/>
            <w:tcBorders>
              <w:top w:val="single" w:sz="4" w:space="0" w:color="auto"/>
              <w:bottom w:val="single" w:sz="4" w:space="0" w:color="auto"/>
            </w:tcBorders>
          </w:tcPr>
          <w:p w14:paraId="73704044" w14:textId="77777777" w:rsidR="00E5265A" w:rsidRPr="00D80588" w:rsidRDefault="00E5265A" w:rsidP="0093496C">
            <w:pPr>
              <w:spacing w:after="160" w:line="259" w:lineRule="auto"/>
              <w:rPr>
                <w:rFonts w:ascii="Times New Roman" w:hAnsi="Times New Roman"/>
                <w:sz w:val="24"/>
                <w:szCs w:val="24"/>
              </w:rPr>
            </w:pPr>
          </w:p>
        </w:tc>
        <w:tc>
          <w:tcPr>
            <w:tcW w:w="0" w:type="auto"/>
            <w:tcBorders>
              <w:top w:val="single" w:sz="4" w:space="0" w:color="auto"/>
              <w:bottom w:val="single" w:sz="4" w:space="0" w:color="auto"/>
            </w:tcBorders>
          </w:tcPr>
          <w:p w14:paraId="345E71E1"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AIC</w:t>
            </w:r>
          </w:p>
        </w:tc>
        <w:tc>
          <w:tcPr>
            <w:tcW w:w="0" w:type="auto"/>
            <w:tcBorders>
              <w:top w:val="single" w:sz="4" w:space="0" w:color="auto"/>
              <w:bottom w:val="single" w:sz="4" w:space="0" w:color="auto"/>
            </w:tcBorders>
          </w:tcPr>
          <w:p w14:paraId="2643A446"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BIC</w:t>
            </w:r>
          </w:p>
        </w:tc>
        <w:tc>
          <w:tcPr>
            <w:tcW w:w="0" w:type="auto"/>
            <w:tcBorders>
              <w:top w:val="single" w:sz="4" w:space="0" w:color="auto"/>
              <w:bottom w:val="single" w:sz="4" w:space="0" w:color="auto"/>
            </w:tcBorders>
          </w:tcPr>
          <w:p w14:paraId="0C01DB9D"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SSBIC</w:t>
            </w:r>
          </w:p>
        </w:tc>
        <w:tc>
          <w:tcPr>
            <w:tcW w:w="0" w:type="auto"/>
            <w:tcBorders>
              <w:top w:val="single" w:sz="4" w:space="0" w:color="auto"/>
              <w:bottom w:val="single" w:sz="4" w:space="0" w:color="auto"/>
            </w:tcBorders>
          </w:tcPr>
          <w:p w14:paraId="3E52C2C5"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LMR</w:t>
            </w:r>
            <w:r>
              <w:rPr>
                <w:rFonts w:ascii="Times New Roman" w:hAnsi="Times New Roman"/>
                <w:i/>
                <w:iCs/>
                <w:sz w:val="24"/>
                <w:szCs w:val="24"/>
              </w:rPr>
              <w:t>p</w:t>
            </w:r>
          </w:p>
        </w:tc>
        <w:tc>
          <w:tcPr>
            <w:tcW w:w="0" w:type="auto"/>
            <w:tcBorders>
              <w:top w:val="single" w:sz="4" w:space="0" w:color="auto"/>
              <w:bottom w:val="single" w:sz="4" w:space="0" w:color="auto"/>
            </w:tcBorders>
          </w:tcPr>
          <w:p w14:paraId="0806C3E8"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BLRT</w:t>
            </w:r>
            <w:r w:rsidRPr="002B5EB9">
              <w:rPr>
                <w:rFonts w:ascii="Times New Roman" w:hAnsi="Times New Roman"/>
                <w:i/>
                <w:iCs/>
                <w:sz w:val="24"/>
                <w:szCs w:val="24"/>
              </w:rPr>
              <w:t>p</w:t>
            </w:r>
          </w:p>
        </w:tc>
        <w:tc>
          <w:tcPr>
            <w:tcW w:w="0" w:type="auto"/>
            <w:tcBorders>
              <w:top w:val="single" w:sz="4" w:space="0" w:color="auto"/>
              <w:bottom w:val="single" w:sz="4" w:space="0" w:color="auto"/>
            </w:tcBorders>
          </w:tcPr>
          <w:p w14:paraId="06964193"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Entropy</w:t>
            </w:r>
          </w:p>
        </w:tc>
        <w:tc>
          <w:tcPr>
            <w:tcW w:w="0" w:type="auto"/>
            <w:tcBorders>
              <w:top w:val="single" w:sz="4" w:space="0" w:color="auto"/>
              <w:bottom w:val="single" w:sz="4" w:space="0" w:color="auto"/>
            </w:tcBorders>
          </w:tcPr>
          <w:p w14:paraId="4D5E50E9"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N(%)</w:t>
            </w:r>
          </w:p>
        </w:tc>
      </w:tr>
      <w:tr w:rsidR="00E5265A" w:rsidRPr="00D80588" w14:paraId="6CB0938C" w14:textId="77777777" w:rsidTr="0093496C">
        <w:tc>
          <w:tcPr>
            <w:tcW w:w="0" w:type="auto"/>
            <w:tcBorders>
              <w:top w:val="single" w:sz="4" w:space="0" w:color="auto"/>
            </w:tcBorders>
          </w:tcPr>
          <w:p w14:paraId="221331B4"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C2</w:t>
            </w:r>
          </w:p>
        </w:tc>
        <w:tc>
          <w:tcPr>
            <w:tcW w:w="0" w:type="auto"/>
            <w:tcBorders>
              <w:top w:val="single" w:sz="4" w:space="0" w:color="auto"/>
            </w:tcBorders>
          </w:tcPr>
          <w:p w14:paraId="55669823"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13990.860</w:t>
            </w:r>
          </w:p>
        </w:tc>
        <w:tc>
          <w:tcPr>
            <w:tcW w:w="0" w:type="auto"/>
            <w:tcBorders>
              <w:top w:val="single" w:sz="4" w:space="0" w:color="auto"/>
            </w:tcBorders>
          </w:tcPr>
          <w:p w14:paraId="5BE75712"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14054.523</w:t>
            </w:r>
          </w:p>
        </w:tc>
        <w:tc>
          <w:tcPr>
            <w:tcW w:w="0" w:type="auto"/>
            <w:tcBorders>
              <w:top w:val="single" w:sz="4" w:space="0" w:color="auto"/>
            </w:tcBorders>
          </w:tcPr>
          <w:p w14:paraId="55043E01"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14003.755</w:t>
            </w:r>
          </w:p>
        </w:tc>
        <w:tc>
          <w:tcPr>
            <w:tcW w:w="0" w:type="auto"/>
            <w:tcBorders>
              <w:top w:val="single" w:sz="4" w:space="0" w:color="auto"/>
            </w:tcBorders>
          </w:tcPr>
          <w:p w14:paraId="1ECB9EDB"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&lt;0.001</w:t>
            </w:r>
          </w:p>
        </w:tc>
        <w:tc>
          <w:tcPr>
            <w:tcW w:w="0" w:type="auto"/>
            <w:tcBorders>
              <w:top w:val="single" w:sz="4" w:space="0" w:color="auto"/>
            </w:tcBorders>
          </w:tcPr>
          <w:p w14:paraId="049A0005"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&lt;0.001</w:t>
            </w:r>
          </w:p>
        </w:tc>
        <w:tc>
          <w:tcPr>
            <w:tcW w:w="0" w:type="auto"/>
            <w:tcBorders>
              <w:top w:val="single" w:sz="4" w:space="0" w:color="auto"/>
            </w:tcBorders>
          </w:tcPr>
          <w:p w14:paraId="22FF65BB"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0.699</w:t>
            </w:r>
          </w:p>
        </w:tc>
        <w:tc>
          <w:tcPr>
            <w:tcW w:w="0" w:type="auto"/>
            <w:tcBorders>
              <w:top w:val="single" w:sz="4" w:space="0" w:color="auto"/>
            </w:tcBorders>
          </w:tcPr>
          <w:p w14:paraId="3AEE8D54" w14:textId="77777777" w:rsidR="00E5265A" w:rsidRPr="00D80588" w:rsidRDefault="00E5265A" w:rsidP="0093496C">
            <w:pPr>
              <w:spacing w:after="160" w:line="259" w:lineRule="auto"/>
              <w:rPr>
                <w:rFonts w:ascii="Times New Roman" w:hAnsi="Times New Roman"/>
                <w:sz w:val="24"/>
                <w:szCs w:val="24"/>
              </w:rPr>
            </w:pPr>
          </w:p>
        </w:tc>
      </w:tr>
      <w:tr w:rsidR="00E5265A" w:rsidRPr="00D80588" w14:paraId="3B540C81" w14:textId="77777777" w:rsidTr="0093496C">
        <w:tc>
          <w:tcPr>
            <w:tcW w:w="0" w:type="auto"/>
          </w:tcPr>
          <w:p w14:paraId="4D195F5D"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C2</w:t>
            </w:r>
            <w:r w:rsidRPr="00D80588">
              <w:rPr>
                <w:rFonts w:ascii="Times New Roman" w:hAnsi="Times New Roman"/>
                <w:sz w:val="24"/>
                <w:szCs w:val="24"/>
                <w:vertAlign w:val="subscript"/>
              </w:rPr>
              <w:t>K1</w:t>
            </w:r>
          </w:p>
        </w:tc>
        <w:tc>
          <w:tcPr>
            <w:tcW w:w="0" w:type="auto"/>
          </w:tcPr>
          <w:p w14:paraId="616C5637"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1434573F"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3703C881"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272FD4AE"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70FEEC8D"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7EC5D927"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072897CB"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126 (31.9)</w:t>
            </w:r>
          </w:p>
        </w:tc>
      </w:tr>
      <w:tr w:rsidR="00E5265A" w:rsidRPr="00D80588" w14:paraId="4FD896AD" w14:textId="77777777" w:rsidTr="0093496C">
        <w:tc>
          <w:tcPr>
            <w:tcW w:w="0" w:type="auto"/>
          </w:tcPr>
          <w:p w14:paraId="22708ED3"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C2</w:t>
            </w:r>
            <w:r w:rsidRPr="00D80588">
              <w:rPr>
                <w:rFonts w:ascii="Times New Roman" w:hAnsi="Times New Roman"/>
                <w:sz w:val="24"/>
                <w:szCs w:val="24"/>
                <w:vertAlign w:val="subscript"/>
              </w:rPr>
              <w:t>K2</w:t>
            </w:r>
          </w:p>
        </w:tc>
        <w:tc>
          <w:tcPr>
            <w:tcW w:w="0" w:type="auto"/>
          </w:tcPr>
          <w:p w14:paraId="532405F3"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28051831"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67DCC44"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03123CF3"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DB8ED7F"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A7C1C52"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36575805"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269 (68.1)</w:t>
            </w:r>
          </w:p>
        </w:tc>
      </w:tr>
      <w:tr w:rsidR="00E5265A" w:rsidRPr="00D80588" w14:paraId="7DAA71A6" w14:textId="77777777" w:rsidTr="0093496C">
        <w:tc>
          <w:tcPr>
            <w:tcW w:w="0" w:type="auto"/>
          </w:tcPr>
          <w:p w14:paraId="4319430A"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C3</w:t>
            </w:r>
          </w:p>
        </w:tc>
        <w:tc>
          <w:tcPr>
            <w:tcW w:w="0" w:type="auto"/>
          </w:tcPr>
          <w:p w14:paraId="3B2DA875"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13960.842</w:t>
            </w:r>
          </w:p>
        </w:tc>
        <w:tc>
          <w:tcPr>
            <w:tcW w:w="0" w:type="auto"/>
          </w:tcPr>
          <w:p w14:paraId="61A45177"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14048.377</w:t>
            </w:r>
          </w:p>
        </w:tc>
        <w:tc>
          <w:tcPr>
            <w:tcW w:w="0" w:type="auto"/>
          </w:tcPr>
          <w:p w14:paraId="77D62E93"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13978.571</w:t>
            </w:r>
          </w:p>
        </w:tc>
        <w:tc>
          <w:tcPr>
            <w:tcW w:w="0" w:type="auto"/>
          </w:tcPr>
          <w:p w14:paraId="6EC5B044"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0.025</w:t>
            </w:r>
          </w:p>
        </w:tc>
        <w:tc>
          <w:tcPr>
            <w:tcW w:w="0" w:type="auto"/>
          </w:tcPr>
          <w:p w14:paraId="31080C14"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&lt;0.001</w:t>
            </w:r>
          </w:p>
        </w:tc>
        <w:tc>
          <w:tcPr>
            <w:tcW w:w="0" w:type="auto"/>
          </w:tcPr>
          <w:p w14:paraId="1CC419FC"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0.671</w:t>
            </w:r>
          </w:p>
        </w:tc>
        <w:tc>
          <w:tcPr>
            <w:tcW w:w="0" w:type="auto"/>
          </w:tcPr>
          <w:p w14:paraId="2A258D4C" w14:textId="77777777" w:rsidR="00E5265A" w:rsidRPr="00D80588" w:rsidRDefault="00E5265A" w:rsidP="0093496C">
            <w:pPr>
              <w:spacing w:after="160" w:line="259" w:lineRule="auto"/>
              <w:rPr>
                <w:rFonts w:ascii="Times New Roman" w:hAnsi="Times New Roman"/>
                <w:sz w:val="24"/>
                <w:szCs w:val="24"/>
              </w:rPr>
            </w:pPr>
          </w:p>
        </w:tc>
      </w:tr>
      <w:tr w:rsidR="00E5265A" w:rsidRPr="00D80588" w14:paraId="680BAE3F" w14:textId="77777777" w:rsidTr="0093496C">
        <w:tc>
          <w:tcPr>
            <w:tcW w:w="0" w:type="auto"/>
          </w:tcPr>
          <w:p w14:paraId="0ED6F3BB"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C3</w:t>
            </w:r>
            <w:r w:rsidRPr="00D80588">
              <w:rPr>
                <w:rFonts w:ascii="Times New Roman" w:hAnsi="Times New Roman"/>
                <w:sz w:val="24"/>
                <w:szCs w:val="24"/>
                <w:vertAlign w:val="subscript"/>
              </w:rPr>
              <w:t>K1</w:t>
            </w:r>
          </w:p>
        </w:tc>
        <w:tc>
          <w:tcPr>
            <w:tcW w:w="0" w:type="auto"/>
          </w:tcPr>
          <w:p w14:paraId="6750FB50"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28C6169D"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525E43C0"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0559F7DE"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786AE54"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34DAAC93"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441B57FF"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175 (44.3)</w:t>
            </w:r>
          </w:p>
        </w:tc>
      </w:tr>
      <w:tr w:rsidR="00E5265A" w:rsidRPr="00D80588" w14:paraId="3C240CD6" w14:textId="77777777" w:rsidTr="0093496C">
        <w:tc>
          <w:tcPr>
            <w:tcW w:w="0" w:type="auto"/>
          </w:tcPr>
          <w:p w14:paraId="23289436"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C3</w:t>
            </w:r>
            <w:r w:rsidRPr="00D80588">
              <w:rPr>
                <w:rFonts w:ascii="Times New Roman" w:hAnsi="Times New Roman"/>
                <w:sz w:val="24"/>
                <w:szCs w:val="24"/>
                <w:vertAlign w:val="subscript"/>
              </w:rPr>
              <w:t>K2</w:t>
            </w:r>
          </w:p>
        </w:tc>
        <w:tc>
          <w:tcPr>
            <w:tcW w:w="0" w:type="auto"/>
          </w:tcPr>
          <w:p w14:paraId="66CA8F9E"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03F47C7D"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555883F4"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3FCAF87D"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8ABACDF"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1D13E292"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1EE7C2AC"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143 (36.2)</w:t>
            </w:r>
          </w:p>
        </w:tc>
      </w:tr>
      <w:tr w:rsidR="00E5265A" w:rsidRPr="00D80588" w14:paraId="26468900" w14:textId="77777777" w:rsidTr="0093496C">
        <w:tc>
          <w:tcPr>
            <w:tcW w:w="0" w:type="auto"/>
          </w:tcPr>
          <w:p w14:paraId="4E0D4B1A"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C3</w:t>
            </w:r>
            <w:r w:rsidRPr="00D80588">
              <w:rPr>
                <w:rFonts w:ascii="Times New Roman" w:hAnsi="Times New Roman"/>
                <w:sz w:val="24"/>
                <w:szCs w:val="24"/>
                <w:vertAlign w:val="subscript"/>
              </w:rPr>
              <w:t>K3</w:t>
            </w:r>
          </w:p>
        </w:tc>
        <w:tc>
          <w:tcPr>
            <w:tcW w:w="0" w:type="auto"/>
          </w:tcPr>
          <w:p w14:paraId="6F070AB8"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7C3332B8"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532DC30A"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1DA03CC3"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2747CE6C"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08C6C6F3"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4CCB1737"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77 (19.5)</w:t>
            </w:r>
          </w:p>
        </w:tc>
      </w:tr>
      <w:tr w:rsidR="00E5265A" w:rsidRPr="00D80588" w14:paraId="727321F5" w14:textId="77777777" w:rsidTr="0093496C">
        <w:tc>
          <w:tcPr>
            <w:tcW w:w="0" w:type="auto"/>
          </w:tcPr>
          <w:p w14:paraId="7B028DAD"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C4</w:t>
            </w:r>
          </w:p>
        </w:tc>
        <w:tc>
          <w:tcPr>
            <w:tcW w:w="0" w:type="auto"/>
          </w:tcPr>
          <w:p w14:paraId="2C022D65"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13948.539</w:t>
            </w:r>
          </w:p>
        </w:tc>
        <w:tc>
          <w:tcPr>
            <w:tcW w:w="0" w:type="auto"/>
          </w:tcPr>
          <w:p w14:paraId="6A9445CB"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14059.948</w:t>
            </w:r>
          </w:p>
        </w:tc>
        <w:tc>
          <w:tcPr>
            <w:tcW w:w="0" w:type="auto"/>
          </w:tcPr>
          <w:p w14:paraId="55466F3C"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13971.104</w:t>
            </w:r>
          </w:p>
        </w:tc>
        <w:tc>
          <w:tcPr>
            <w:tcW w:w="0" w:type="auto"/>
          </w:tcPr>
          <w:p w14:paraId="0A263F9F"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0.613</w:t>
            </w:r>
          </w:p>
        </w:tc>
        <w:tc>
          <w:tcPr>
            <w:tcW w:w="0" w:type="auto"/>
          </w:tcPr>
          <w:p w14:paraId="78635CAC"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&lt;0.001</w:t>
            </w:r>
          </w:p>
        </w:tc>
        <w:tc>
          <w:tcPr>
            <w:tcW w:w="0" w:type="auto"/>
          </w:tcPr>
          <w:p w14:paraId="16E72F3E"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0.640</w:t>
            </w:r>
          </w:p>
        </w:tc>
        <w:tc>
          <w:tcPr>
            <w:tcW w:w="0" w:type="auto"/>
          </w:tcPr>
          <w:p w14:paraId="3E0C21A2" w14:textId="77777777" w:rsidR="00E5265A" w:rsidRPr="00D80588" w:rsidRDefault="00E5265A" w:rsidP="0093496C">
            <w:pPr>
              <w:spacing w:after="160" w:line="259" w:lineRule="auto"/>
              <w:rPr>
                <w:rFonts w:ascii="Times New Roman" w:hAnsi="Times New Roman"/>
                <w:sz w:val="24"/>
                <w:szCs w:val="24"/>
              </w:rPr>
            </w:pPr>
          </w:p>
        </w:tc>
      </w:tr>
      <w:tr w:rsidR="00E5265A" w:rsidRPr="00D80588" w14:paraId="1D209EA7" w14:textId="77777777" w:rsidTr="0093496C">
        <w:tc>
          <w:tcPr>
            <w:tcW w:w="0" w:type="auto"/>
          </w:tcPr>
          <w:p w14:paraId="45EAB99A"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C4</w:t>
            </w:r>
            <w:r w:rsidRPr="00D80588">
              <w:rPr>
                <w:rFonts w:ascii="Times New Roman" w:hAnsi="Times New Roman"/>
                <w:sz w:val="24"/>
                <w:szCs w:val="24"/>
                <w:vertAlign w:val="subscript"/>
              </w:rPr>
              <w:t>K1</w:t>
            </w:r>
          </w:p>
        </w:tc>
        <w:tc>
          <w:tcPr>
            <w:tcW w:w="0" w:type="auto"/>
          </w:tcPr>
          <w:p w14:paraId="58DF1DB0"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0282D37D"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FF8211F"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1D1BA3BE"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486575C8"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7764579D"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5F8219B2"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97 (24.56)</w:t>
            </w:r>
          </w:p>
        </w:tc>
      </w:tr>
      <w:tr w:rsidR="00E5265A" w:rsidRPr="00D80588" w14:paraId="2DB966A2" w14:textId="77777777" w:rsidTr="0093496C">
        <w:tc>
          <w:tcPr>
            <w:tcW w:w="0" w:type="auto"/>
          </w:tcPr>
          <w:p w14:paraId="0773301B"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C4</w:t>
            </w:r>
            <w:r w:rsidRPr="00D80588">
              <w:rPr>
                <w:rFonts w:ascii="Times New Roman" w:hAnsi="Times New Roman"/>
                <w:sz w:val="24"/>
                <w:szCs w:val="24"/>
                <w:vertAlign w:val="subscript"/>
              </w:rPr>
              <w:t>K2</w:t>
            </w:r>
          </w:p>
        </w:tc>
        <w:tc>
          <w:tcPr>
            <w:tcW w:w="0" w:type="auto"/>
          </w:tcPr>
          <w:p w14:paraId="69094191"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232535A3"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5877F83"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1A33A181"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49C78E55"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07AC1CC3"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70D81C0F"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73 (18.48)</w:t>
            </w:r>
          </w:p>
        </w:tc>
      </w:tr>
      <w:tr w:rsidR="00E5265A" w:rsidRPr="00D80588" w14:paraId="20065D26" w14:textId="77777777" w:rsidTr="0093496C">
        <w:tc>
          <w:tcPr>
            <w:tcW w:w="0" w:type="auto"/>
          </w:tcPr>
          <w:p w14:paraId="3CA32001"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C4</w:t>
            </w:r>
            <w:r w:rsidRPr="00D80588">
              <w:rPr>
                <w:rFonts w:ascii="Times New Roman" w:hAnsi="Times New Roman"/>
                <w:sz w:val="24"/>
                <w:szCs w:val="24"/>
                <w:vertAlign w:val="subscript"/>
              </w:rPr>
              <w:t>K3</w:t>
            </w:r>
          </w:p>
        </w:tc>
        <w:tc>
          <w:tcPr>
            <w:tcW w:w="0" w:type="auto"/>
          </w:tcPr>
          <w:p w14:paraId="590FA752"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4892D047"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434D0551"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7CD1BFE0"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15BAF135"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3FC44968"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840FBBC"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149 (37.72)</w:t>
            </w:r>
          </w:p>
        </w:tc>
      </w:tr>
      <w:tr w:rsidR="00E5265A" w:rsidRPr="00D80588" w14:paraId="4BBD1A73" w14:textId="77777777" w:rsidTr="0093496C">
        <w:tc>
          <w:tcPr>
            <w:tcW w:w="0" w:type="auto"/>
          </w:tcPr>
          <w:p w14:paraId="2F304C54"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C4</w:t>
            </w:r>
            <w:r w:rsidRPr="00D80588">
              <w:rPr>
                <w:rFonts w:ascii="Times New Roman" w:hAnsi="Times New Roman"/>
                <w:sz w:val="24"/>
                <w:szCs w:val="24"/>
                <w:vertAlign w:val="subscript"/>
              </w:rPr>
              <w:t>K4</w:t>
            </w:r>
          </w:p>
        </w:tc>
        <w:tc>
          <w:tcPr>
            <w:tcW w:w="0" w:type="auto"/>
          </w:tcPr>
          <w:p w14:paraId="6AECFDF7"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20D7E990"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16280478"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18402A31"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709F4EEC"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2AA3AB9F"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3FBBE36"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76 (16.24)</w:t>
            </w:r>
          </w:p>
        </w:tc>
      </w:tr>
      <w:tr w:rsidR="00E5265A" w:rsidRPr="00D80588" w14:paraId="0D1082B2" w14:textId="77777777" w:rsidTr="0093496C">
        <w:tc>
          <w:tcPr>
            <w:tcW w:w="0" w:type="auto"/>
          </w:tcPr>
          <w:p w14:paraId="30AC78C8"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C5</w:t>
            </w:r>
          </w:p>
        </w:tc>
        <w:tc>
          <w:tcPr>
            <w:tcW w:w="0" w:type="auto"/>
          </w:tcPr>
          <w:p w14:paraId="63A263AD"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13930.616</w:t>
            </w:r>
          </w:p>
        </w:tc>
        <w:tc>
          <w:tcPr>
            <w:tcW w:w="0" w:type="auto"/>
          </w:tcPr>
          <w:p w14:paraId="67D6C793"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14065.898</w:t>
            </w:r>
          </w:p>
        </w:tc>
        <w:tc>
          <w:tcPr>
            <w:tcW w:w="0" w:type="auto"/>
          </w:tcPr>
          <w:p w14:paraId="35B3498A"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13958.016</w:t>
            </w:r>
          </w:p>
        </w:tc>
        <w:tc>
          <w:tcPr>
            <w:tcW w:w="0" w:type="auto"/>
          </w:tcPr>
          <w:p w14:paraId="3A1905A1"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0.401</w:t>
            </w:r>
          </w:p>
        </w:tc>
        <w:tc>
          <w:tcPr>
            <w:tcW w:w="0" w:type="auto"/>
          </w:tcPr>
          <w:p w14:paraId="6CF9CACD"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&lt;0.001</w:t>
            </w:r>
          </w:p>
        </w:tc>
        <w:tc>
          <w:tcPr>
            <w:tcW w:w="0" w:type="auto"/>
          </w:tcPr>
          <w:p w14:paraId="45E60818"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0.692</w:t>
            </w:r>
          </w:p>
        </w:tc>
        <w:tc>
          <w:tcPr>
            <w:tcW w:w="0" w:type="auto"/>
          </w:tcPr>
          <w:p w14:paraId="24D150AB" w14:textId="77777777" w:rsidR="00E5265A" w:rsidRPr="00D80588" w:rsidRDefault="00E5265A" w:rsidP="0093496C">
            <w:pPr>
              <w:spacing w:after="160" w:line="259" w:lineRule="auto"/>
              <w:rPr>
                <w:rFonts w:ascii="Times New Roman" w:hAnsi="Times New Roman"/>
                <w:sz w:val="24"/>
                <w:szCs w:val="24"/>
              </w:rPr>
            </w:pPr>
          </w:p>
        </w:tc>
      </w:tr>
      <w:tr w:rsidR="00E5265A" w:rsidRPr="00D80588" w14:paraId="6F8136C6" w14:textId="77777777" w:rsidTr="0093496C">
        <w:tc>
          <w:tcPr>
            <w:tcW w:w="0" w:type="auto"/>
          </w:tcPr>
          <w:p w14:paraId="4D72A095"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C5</w:t>
            </w:r>
            <w:r w:rsidRPr="00D80588">
              <w:rPr>
                <w:rFonts w:ascii="Times New Roman" w:hAnsi="Times New Roman"/>
                <w:sz w:val="24"/>
                <w:szCs w:val="24"/>
                <w:vertAlign w:val="subscript"/>
              </w:rPr>
              <w:t>K1</w:t>
            </w:r>
          </w:p>
        </w:tc>
        <w:tc>
          <w:tcPr>
            <w:tcW w:w="0" w:type="auto"/>
          </w:tcPr>
          <w:p w14:paraId="41875DA1"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011FB9BE"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39254FBE"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770FBD2"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74799DBF"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78A5AF41"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07414F05"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101 (25.57)</w:t>
            </w:r>
          </w:p>
        </w:tc>
      </w:tr>
      <w:tr w:rsidR="00E5265A" w:rsidRPr="00D80588" w14:paraId="466C617A" w14:textId="77777777" w:rsidTr="0093496C">
        <w:tc>
          <w:tcPr>
            <w:tcW w:w="0" w:type="auto"/>
          </w:tcPr>
          <w:p w14:paraId="4B1F4077"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C5</w:t>
            </w:r>
            <w:r w:rsidRPr="00D80588">
              <w:rPr>
                <w:rFonts w:ascii="Times New Roman" w:hAnsi="Times New Roman"/>
                <w:sz w:val="24"/>
                <w:szCs w:val="24"/>
                <w:vertAlign w:val="subscript"/>
              </w:rPr>
              <w:t>K2</w:t>
            </w:r>
          </w:p>
        </w:tc>
        <w:tc>
          <w:tcPr>
            <w:tcW w:w="0" w:type="auto"/>
          </w:tcPr>
          <w:p w14:paraId="08F8FCDC"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53093F6A"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24D2A7E4"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407F9C43"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7A9A8649"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151E9775"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51A51D93"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30 (7.60)</w:t>
            </w:r>
          </w:p>
        </w:tc>
      </w:tr>
      <w:tr w:rsidR="00E5265A" w:rsidRPr="00D80588" w14:paraId="1D24E188" w14:textId="77777777" w:rsidTr="0093496C">
        <w:tc>
          <w:tcPr>
            <w:tcW w:w="0" w:type="auto"/>
          </w:tcPr>
          <w:p w14:paraId="46E44D54"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C5</w:t>
            </w:r>
            <w:r w:rsidRPr="00D80588">
              <w:rPr>
                <w:rFonts w:ascii="Times New Roman" w:hAnsi="Times New Roman"/>
                <w:sz w:val="24"/>
                <w:szCs w:val="24"/>
                <w:vertAlign w:val="subscript"/>
              </w:rPr>
              <w:t>K3</w:t>
            </w:r>
          </w:p>
        </w:tc>
        <w:tc>
          <w:tcPr>
            <w:tcW w:w="0" w:type="auto"/>
          </w:tcPr>
          <w:p w14:paraId="3F775859"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0851716"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CD38F24"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0B27445A"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7C75F64D"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5476DE5C"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F3D48F5"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56 (14.18)</w:t>
            </w:r>
          </w:p>
        </w:tc>
      </w:tr>
      <w:tr w:rsidR="00E5265A" w:rsidRPr="00D80588" w14:paraId="220557E4" w14:textId="77777777" w:rsidTr="0093496C">
        <w:tc>
          <w:tcPr>
            <w:tcW w:w="0" w:type="auto"/>
          </w:tcPr>
          <w:p w14:paraId="2AECE211"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C5</w:t>
            </w:r>
            <w:r w:rsidRPr="00D80588">
              <w:rPr>
                <w:rFonts w:ascii="Times New Roman" w:hAnsi="Times New Roman"/>
                <w:sz w:val="24"/>
                <w:szCs w:val="24"/>
                <w:vertAlign w:val="subscript"/>
              </w:rPr>
              <w:t>K4</w:t>
            </w:r>
          </w:p>
        </w:tc>
        <w:tc>
          <w:tcPr>
            <w:tcW w:w="0" w:type="auto"/>
          </w:tcPr>
          <w:p w14:paraId="5CA980D6"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DC089B3"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0E6F90D1"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9134DE8"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24A0AF06"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436748AE"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C5C0A55"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114 (28.86)</w:t>
            </w:r>
          </w:p>
        </w:tc>
      </w:tr>
      <w:tr w:rsidR="00E5265A" w:rsidRPr="00D80588" w14:paraId="2D4458C7" w14:textId="77777777" w:rsidTr="0093496C">
        <w:tc>
          <w:tcPr>
            <w:tcW w:w="0" w:type="auto"/>
          </w:tcPr>
          <w:p w14:paraId="420986CB"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C5</w:t>
            </w:r>
            <w:r w:rsidRPr="00D80588">
              <w:rPr>
                <w:rFonts w:ascii="Times New Roman" w:hAnsi="Times New Roman"/>
                <w:sz w:val="24"/>
                <w:szCs w:val="24"/>
                <w:vertAlign w:val="subscript"/>
              </w:rPr>
              <w:t>K5</w:t>
            </w:r>
          </w:p>
        </w:tc>
        <w:tc>
          <w:tcPr>
            <w:tcW w:w="0" w:type="auto"/>
          </w:tcPr>
          <w:p w14:paraId="0284DFBC"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3E87D570"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7C13EE9F"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23B63ECD"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21940DD3"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47E318D7" w14:textId="77777777" w:rsidR="00E5265A" w:rsidRPr="00D80588" w:rsidRDefault="00E5265A" w:rsidP="0093496C">
            <w:pPr>
              <w:spacing w:after="160" w:line="259" w:lineRule="auto"/>
              <w:rPr>
                <w:rFonts w:ascii="Times New Roman" w:hAnsi="Times New Roman"/>
                <w:sz w:val="24"/>
                <w:szCs w:val="24"/>
              </w:rPr>
            </w:pPr>
          </w:p>
        </w:tc>
        <w:tc>
          <w:tcPr>
            <w:tcW w:w="0" w:type="auto"/>
          </w:tcPr>
          <w:p w14:paraId="6E3CCAFE" w14:textId="77777777" w:rsidR="00E5265A" w:rsidRPr="00D80588" w:rsidRDefault="00E5265A" w:rsidP="0093496C">
            <w:pPr>
              <w:spacing w:after="160" w:line="259" w:lineRule="auto"/>
              <w:rPr>
                <w:rFonts w:ascii="Times New Roman" w:hAnsi="Times New Roman"/>
                <w:sz w:val="24"/>
                <w:szCs w:val="24"/>
              </w:rPr>
            </w:pPr>
            <w:r w:rsidRPr="00D80588">
              <w:rPr>
                <w:rFonts w:ascii="Times New Roman" w:hAnsi="Times New Roman"/>
                <w:sz w:val="24"/>
                <w:szCs w:val="24"/>
              </w:rPr>
              <w:t>94 ( 23.80)</w:t>
            </w:r>
          </w:p>
        </w:tc>
      </w:tr>
    </w:tbl>
    <w:p w14:paraId="320E905A" w14:textId="77777777" w:rsidR="00E5265A" w:rsidRPr="00D80588" w:rsidRDefault="00E5265A" w:rsidP="00E5265A">
      <w:pPr>
        <w:rPr>
          <w:rFonts w:ascii="Times New Roman" w:hAnsi="Times New Roman"/>
          <w:sz w:val="24"/>
          <w:szCs w:val="24"/>
        </w:rPr>
      </w:pPr>
    </w:p>
    <w:p w14:paraId="73C4A02A" w14:textId="77777777" w:rsidR="00E5265A" w:rsidRDefault="00E5265A" w:rsidP="00E5265A">
      <w:pPr>
        <w:rPr>
          <w:rFonts w:ascii="Times New Roman" w:hAnsi="Times New Roman"/>
          <w:sz w:val="24"/>
          <w:szCs w:val="24"/>
        </w:rPr>
      </w:pPr>
    </w:p>
    <w:p w14:paraId="5941526F" w14:textId="77777777" w:rsidR="00E5265A" w:rsidRDefault="00E5265A" w:rsidP="00E5265A">
      <w:pPr>
        <w:rPr>
          <w:rFonts w:ascii="Times New Roman" w:hAnsi="Times New Roman"/>
          <w:sz w:val="24"/>
          <w:szCs w:val="24"/>
        </w:rPr>
      </w:pPr>
    </w:p>
    <w:p w14:paraId="3A044ACF" w14:textId="77777777" w:rsidR="00E5265A" w:rsidRDefault="00E5265A" w:rsidP="00E5265A">
      <w:pPr>
        <w:rPr>
          <w:rFonts w:ascii="Times New Roman" w:hAnsi="Times New Roman"/>
          <w:sz w:val="24"/>
          <w:szCs w:val="24"/>
        </w:rPr>
      </w:pPr>
    </w:p>
    <w:p w14:paraId="51B6C2E9" w14:textId="77777777" w:rsidR="00E5265A" w:rsidRDefault="00E5265A" w:rsidP="00E5265A">
      <w:pPr>
        <w:rPr>
          <w:rFonts w:ascii="Times New Roman" w:hAnsi="Times New Roman"/>
          <w:sz w:val="24"/>
          <w:szCs w:val="24"/>
        </w:rPr>
      </w:pPr>
    </w:p>
    <w:p w14:paraId="6B604B12" w14:textId="77777777" w:rsidR="00E5265A" w:rsidRDefault="00E5265A" w:rsidP="00E5265A">
      <w:pPr>
        <w:rPr>
          <w:rFonts w:ascii="Times New Roman" w:hAnsi="Times New Roman"/>
          <w:sz w:val="24"/>
          <w:szCs w:val="24"/>
        </w:rPr>
      </w:pPr>
    </w:p>
    <w:p w14:paraId="682CD6FD" w14:textId="77777777" w:rsidR="00E5265A" w:rsidRDefault="00E5265A" w:rsidP="00E5265A">
      <w:pPr>
        <w:rPr>
          <w:rFonts w:ascii="Times New Roman" w:hAnsi="Times New Roman"/>
          <w:sz w:val="24"/>
          <w:szCs w:val="24"/>
        </w:rPr>
      </w:pPr>
    </w:p>
    <w:p w14:paraId="7155667D" w14:textId="77777777" w:rsidR="00E5265A" w:rsidRDefault="00E5265A" w:rsidP="00E5265A">
      <w:pPr>
        <w:rPr>
          <w:rFonts w:ascii="Times New Roman" w:hAnsi="Times New Roman"/>
        </w:rPr>
      </w:pPr>
    </w:p>
    <w:p w14:paraId="7449AB0A" w14:textId="77777777" w:rsidR="00E5265A" w:rsidRDefault="00E5265A" w:rsidP="00E5265A">
      <w:pPr>
        <w:rPr>
          <w:rFonts w:ascii="Times New Roman" w:hAnsi="Times New Roman"/>
        </w:rPr>
      </w:pPr>
    </w:p>
    <w:p w14:paraId="31187476" w14:textId="77777777" w:rsidR="002B7CFC" w:rsidRPr="00EA0ADF" w:rsidRDefault="002B7CFC" w:rsidP="002B7CFC">
      <w:pPr>
        <w:rPr>
          <w:b/>
          <w:bCs/>
        </w:rPr>
      </w:pPr>
      <w:r w:rsidRPr="00EA0ADF">
        <w:rPr>
          <w:b/>
          <w:bCs/>
        </w:rPr>
        <w:t>Figure 1</w:t>
      </w:r>
    </w:p>
    <w:p w14:paraId="1238A1EB" w14:textId="77777777" w:rsidR="002B7CFC" w:rsidRPr="00EA0ADF" w:rsidRDefault="002B7CFC" w:rsidP="002B7CFC">
      <w:pPr>
        <w:rPr>
          <w:i/>
          <w:iCs/>
        </w:rPr>
      </w:pPr>
      <w:r>
        <w:rPr>
          <w:noProof/>
        </w:rPr>
        <w:drawing>
          <wp:anchor distT="0" distB="0" distL="114300" distR="114300" simplePos="0" relativeHeight="251662336" behindDoc="0" locked="0" layoutInCell="1" allowOverlap="1" wp14:anchorId="21A8800D" wp14:editId="584537BB">
            <wp:simplePos x="0" y="0"/>
            <wp:positionH relativeFrom="column">
              <wp:posOffset>3467100</wp:posOffset>
            </wp:positionH>
            <wp:positionV relativeFrom="paragraph">
              <wp:posOffset>1593850</wp:posOffset>
            </wp:positionV>
            <wp:extent cx="2550795" cy="135255"/>
            <wp:effectExtent l="762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8481" t="73978" r="54767" b="24443"/>
                    <a:stretch/>
                  </pic:blipFill>
                  <pic:spPr bwMode="auto">
                    <a:xfrm rot="5400000">
                      <a:off x="0" y="0"/>
                      <a:ext cx="2550795" cy="13525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45720" distB="45720" distL="114300" distR="114300" simplePos="0" relativeHeight="251661312" behindDoc="0" locked="0" layoutInCell="1" allowOverlap="1" wp14:anchorId="7277E5EF" wp14:editId="7CBCFC54">
                <wp:simplePos x="0" y="0"/>
                <wp:positionH relativeFrom="column">
                  <wp:posOffset>1231900</wp:posOffset>
                </wp:positionH>
                <wp:positionV relativeFrom="paragraph">
                  <wp:posOffset>3105150</wp:posOffset>
                </wp:positionV>
                <wp:extent cx="2139950" cy="1404620"/>
                <wp:effectExtent l="0" t="0" r="1270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404620"/>
                        </a:xfrm>
                        <a:prstGeom prst="rect">
                          <a:avLst/>
                        </a:prstGeom>
                        <a:solidFill>
                          <a:srgbClr val="FFFFFF"/>
                        </a:solidFill>
                        <a:ln w="9525">
                          <a:solidFill>
                            <a:schemeClr val="bg1"/>
                          </a:solidFill>
                          <a:miter lim="800000"/>
                          <a:headEnd/>
                          <a:tailEnd/>
                        </a:ln>
                      </wps:spPr>
                      <wps:txbx>
                        <w:txbxContent>
                          <w:p w14:paraId="5A5BB153" w14:textId="77777777" w:rsidR="002B7CFC" w:rsidRPr="00A14A9D" w:rsidRDefault="002B7CFC" w:rsidP="002B7CFC">
                            <w:pPr>
                              <w:jc w:val="center"/>
                              <w:rPr>
                                <w:rFonts w:ascii="Times New Roman" w:hAnsi="Times New Roman"/>
                              </w:rPr>
                            </w:pPr>
                            <w:r w:rsidRPr="00A14A9D">
                              <w:rPr>
                                <w:rFonts w:ascii="Times New Roman" w:hAnsi="Times New Roman"/>
                              </w:rPr>
                              <w:t>Big 5 Personality Traits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77E5EF" id="_x0000_t202" coordsize="21600,21600" o:spt="202" path="m,l,21600r21600,l21600,xe">
                <v:stroke joinstyle="miter"/>
                <v:path gradientshapeok="t" o:connecttype="rect"/>
              </v:shapetype>
              <v:shape id="Text Box 1" o:spid="_x0000_s1026" type="#_x0000_t202" style="position:absolute;margin-left:97pt;margin-top:244.5pt;width:168.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" strokecolor="white [3212]">
                <v:textbox style="mso-fit-shape-to-text:t">
                  <w:txbxContent>
                    <w:p w14:paraId="5A5BB153" w14:textId="77777777" w:rsidR="002B7CFC" w:rsidRPr="00A14A9D" w:rsidRDefault="002B7CFC" w:rsidP="002B7CFC">
                      <w:pPr>
                        <w:jc w:val="center"/>
                        <w:rPr>
                          <w:rFonts w:ascii="Times New Roman" w:hAnsi="Times New Roman"/>
                        </w:rPr>
                      </w:pPr>
                      <w:r w:rsidRPr="00A14A9D">
                        <w:rPr>
                          <w:rFonts w:ascii="Times New Roman" w:hAnsi="Times New Roman"/>
                        </w:rPr>
                        <w:t>Big 5 Personality Traits</w:t>
                      </w:r>
                    </w:p>
                  </w:txbxContent>
                </v:textbox>
                <w10:wrap type="square"/>
              </v:shape>
            </w:pict>
          </mc:Fallback>
        </mc:AlternateContent>
      </w:r>
      <w:r>
        <w:rPr>
          <w:noProof/>
        </w:rPr>
        <w:drawing>
          <wp:anchor distT="0" distB="0" distL="114300" distR="114300" simplePos="0" relativeHeight="251659264" behindDoc="0" locked="0" layoutInCell="1" allowOverlap="1" wp14:anchorId="7929221E" wp14:editId="3A0EBFA0">
            <wp:simplePos x="0" y="0"/>
            <wp:positionH relativeFrom="margin">
              <wp:align>left</wp:align>
            </wp:positionH>
            <wp:positionV relativeFrom="paragraph">
              <wp:posOffset>457200</wp:posOffset>
            </wp:positionV>
            <wp:extent cx="4572000" cy="2698750"/>
            <wp:effectExtent l="0" t="0" r="0" b="6350"/>
            <wp:wrapSquare wrapText="bothSides"/>
            <wp:docPr id="4" name="Chart 4">
              <a:extLst xmlns:a="http://schemas.openxmlformats.org/drawingml/2006/main">
                <a:ext uri="{FF2B5EF4-FFF2-40B4-BE49-F238E27FC236}">
                  <a16:creationId xmlns:a16="http://schemas.microsoft.com/office/drawing/2014/main" id="{4DFABFA1-FAAE-49EB-885C-FB77EAC503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62DA3829" wp14:editId="68A97155">
                <wp:simplePos x="0" y="0"/>
                <wp:positionH relativeFrom="column">
                  <wp:posOffset>-345440</wp:posOffset>
                </wp:positionH>
                <wp:positionV relativeFrom="paragraph">
                  <wp:posOffset>660400</wp:posOffset>
                </wp:positionV>
                <wp:extent cx="1473200" cy="1404620"/>
                <wp:effectExtent l="0" t="889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3200" cy="1404620"/>
                        </a:xfrm>
                        <a:prstGeom prst="rect">
                          <a:avLst/>
                        </a:prstGeom>
                        <a:solidFill>
                          <a:srgbClr val="FFFFFF"/>
                        </a:solidFill>
                        <a:ln w="9525">
                          <a:solidFill>
                            <a:schemeClr val="bg1"/>
                          </a:solidFill>
                          <a:miter lim="800000"/>
                          <a:headEnd/>
                          <a:tailEnd/>
                        </a:ln>
                      </wps:spPr>
                      <wps:txbx>
                        <w:txbxContent>
                          <w:p w14:paraId="6819D1FA" w14:textId="77777777" w:rsidR="002B7CFC" w:rsidRPr="00A14A9D" w:rsidRDefault="002B7CFC" w:rsidP="002B7CFC">
                            <w:pPr>
                              <w:rPr>
                                <w:rFonts w:ascii="Times New Roman" w:hAnsi="Times New Roman"/>
                              </w:rPr>
                            </w:pPr>
                            <w:r w:rsidRPr="00A14A9D">
                              <w:rPr>
                                <w:rFonts w:ascii="Times New Roman" w:hAnsi="Times New Roman"/>
                              </w:rPr>
                              <w:t>Personality Scores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DA3829" id="Text Box 2" o:spid="_x0000_s1027" type="#_x0000_t202" style="position:absolute;margin-left:-27.2pt;margin-top:52pt;width:116pt;height:110.6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" strokecolor="white [3212]">
                <v:textbox style="mso-fit-shape-to-text:t">
                  <w:txbxContent>
                    <w:p w14:paraId="6819D1FA" w14:textId="77777777" w:rsidR="002B7CFC" w:rsidRPr="00A14A9D" w:rsidRDefault="002B7CFC" w:rsidP="002B7CFC">
                      <w:pPr>
                        <w:rPr>
                          <w:rFonts w:ascii="Times New Roman" w:hAnsi="Times New Roman"/>
                        </w:rPr>
                      </w:pPr>
                      <w:r w:rsidRPr="00A14A9D">
                        <w:rPr>
                          <w:rFonts w:ascii="Times New Roman" w:hAnsi="Times New Roman"/>
                        </w:rPr>
                        <w:t>Personality Scores</w:t>
                      </w:r>
                    </w:p>
                  </w:txbxContent>
                </v:textbox>
                <w10:wrap type="square"/>
              </v:shape>
            </w:pict>
          </mc:Fallback>
        </mc:AlternateContent>
      </w:r>
      <w:r w:rsidRPr="00EA0ADF">
        <w:rPr>
          <w:i/>
          <w:iCs/>
        </w:rPr>
        <w:t>Profiles of Latent Class Membership</w:t>
      </w:r>
      <w:r>
        <w:rPr>
          <w:i/>
          <w:iCs/>
        </w:rPr>
        <w:t xml:space="preserve"> based on Ostracism Scores </w:t>
      </w:r>
    </w:p>
    <w:p w14:paraId="4933928C" w14:textId="77777777" w:rsidR="00E5265A" w:rsidRDefault="00E5265A" w:rsidP="00E5265A">
      <w:pPr>
        <w:rPr>
          <w:rFonts w:ascii="Times New Roman" w:hAnsi="Times New Roman"/>
          <w:sz w:val="24"/>
          <w:szCs w:val="24"/>
        </w:rPr>
      </w:pPr>
    </w:p>
    <w:p w14:paraId="5A89DEB2" w14:textId="77777777" w:rsidR="00E5265A" w:rsidRDefault="00E5265A" w:rsidP="00E5265A">
      <w:pPr>
        <w:rPr>
          <w:rFonts w:ascii="Times New Roman" w:hAnsi="Times New Roman"/>
          <w:sz w:val="24"/>
          <w:szCs w:val="24"/>
        </w:rPr>
      </w:pPr>
    </w:p>
    <w:p w14:paraId="76314AB2" w14:textId="77777777" w:rsidR="00E5265A" w:rsidRDefault="00E5265A" w:rsidP="00E5265A">
      <w:pPr>
        <w:rPr>
          <w:rFonts w:ascii="Times New Roman" w:hAnsi="Times New Roman"/>
          <w:sz w:val="24"/>
          <w:szCs w:val="24"/>
        </w:rPr>
      </w:pPr>
    </w:p>
    <w:p w14:paraId="5C0B8E6A" w14:textId="77777777" w:rsidR="00E5265A" w:rsidRDefault="00E5265A" w:rsidP="00E5265A">
      <w:pPr>
        <w:rPr>
          <w:rFonts w:ascii="Times New Roman" w:hAnsi="Times New Roman"/>
          <w:sz w:val="24"/>
          <w:szCs w:val="24"/>
        </w:rPr>
      </w:pPr>
    </w:p>
    <w:p w14:paraId="42636D2C" w14:textId="77777777" w:rsidR="00E5265A" w:rsidRPr="00D80588" w:rsidRDefault="00E5265A" w:rsidP="00E5265A"/>
    <w:p w14:paraId="7B6003B4" w14:textId="77777777" w:rsidR="00E5265A" w:rsidRDefault="00E5265A" w:rsidP="00E5265A">
      <w:pPr>
        <w:rPr>
          <w:rFonts w:ascii="Times New Roman" w:hAnsi="Times New Roman"/>
          <w:sz w:val="24"/>
          <w:szCs w:val="24"/>
        </w:rPr>
      </w:pPr>
    </w:p>
    <w:p w14:paraId="2D7AFE9D" w14:textId="77777777" w:rsidR="00E5265A" w:rsidRDefault="00E5265A" w:rsidP="00E5265A">
      <w:pPr>
        <w:rPr>
          <w:rFonts w:ascii="Times New Roman" w:hAnsi="Times New Roman"/>
          <w:sz w:val="24"/>
          <w:szCs w:val="24"/>
        </w:rPr>
      </w:pPr>
    </w:p>
    <w:p w14:paraId="62868800" w14:textId="77777777" w:rsidR="00E5265A" w:rsidRDefault="00E5265A" w:rsidP="00E5265A">
      <w:pPr>
        <w:rPr>
          <w:rFonts w:ascii="Times New Roman" w:hAnsi="Times New Roman"/>
          <w:sz w:val="24"/>
          <w:szCs w:val="24"/>
        </w:rPr>
      </w:pPr>
    </w:p>
    <w:p w14:paraId="5E1C6654" w14:textId="19526F80" w:rsidR="00E5265A" w:rsidRDefault="00E5265A" w:rsidP="00E5265A">
      <w:pPr>
        <w:spacing w:after="160" w:line="480" w:lineRule="auto"/>
        <w:rPr>
          <w:rFonts w:ascii="Times New Roman" w:hAnsi="Times New Roman"/>
          <w:sz w:val="24"/>
          <w:szCs w:val="24"/>
        </w:rPr>
      </w:pPr>
    </w:p>
    <w:p w14:paraId="0A8C3368" w14:textId="3F9CE636" w:rsidR="0026638C" w:rsidRDefault="0026638C" w:rsidP="00E5265A">
      <w:pPr>
        <w:spacing w:after="160" w:line="480" w:lineRule="auto"/>
        <w:rPr>
          <w:rFonts w:ascii="Times New Roman" w:hAnsi="Times New Roman"/>
          <w:sz w:val="24"/>
          <w:szCs w:val="24"/>
        </w:rPr>
      </w:pPr>
    </w:p>
    <w:p w14:paraId="01387FC3" w14:textId="6F89FCA8" w:rsidR="0026638C" w:rsidRDefault="0026638C" w:rsidP="00E5265A">
      <w:pPr>
        <w:spacing w:after="160" w:line="480" w:lineRule="auto"/>
        <w:rPr>
          <w:rFonts w:ascii="Times New Roman" w:hAnsi="Times New Roman"/>
          <w:sz w:val="24"/>
          <w:szCs w:val="24"/>
        </w:rPr>
      </w:pPr>
    </w:p>
    <w:p w14:paraId="1BAEA84E" w14:textId="05D779D3" w:rsidR="0026638C" w:rsidRDefault="0026638C" w:rsidP="00E5265A">
      <w:pPr>
        <w:spacing w:after="160" w:line="480" w:lineRule="auto"/>
        <w:rPr>
          <w:rFonts w:ascii="Times New Roman" w:hAnsi="Times New Roman"/>
          <w:sz w:val="24"/>
          <w:szCs w:val="24"/>
        </w:rPr>
      </w:pPr>
    </w:p>
    <w:p w14:paraId="36694807" w14:textId="7FFD0D1B" w:rsidR="009654F4" w:rsidRDefault="009654F4" w:rsidP="00E5265A">
      <w:pPr>
        <w:spacing w:after="160" w:line="480" w:lineRule="auto"/>
        <w:rPr>
          <w:rFonts w:ascii="Times New Roman" w:hAnsi="Times New Roman"/>
          <w:sz w:val="24"/>
          <w:szCs w:val="24"/>
        </w:rPr>
      </w:pPr>
    </w:p>
    <w:p w14:paraId="29ECB979" w14:textId="799429C0" w:rsidR="009654F4" w:rsidRDefault="009654F4" w:rsidP="00E5265A">
      <w:pPr>
        <w:spacing w:after="160" w:line="480" w:lineRule="auto"/>
        <w:rPr>
          <w:rFonts w:ascii="Times New Roman" w:hAnsi="Times New Roman"/>
          <w:sz w:val="24"/>
          <w:szCs w:val="24"/>
        </w:rPr>
      </w:pPr>
    </w:p>
    <w:p w14:paraId="44129FF0" w14:textId="198E9753" w:rsidR="009654F4" w:rsidRDefault="009654F4" w:rsidP="00E5265A">
      <w:pPr>
        <w:spacing w:after="160" w:line="480" w:lineRule="auto"/>
        <w:rPr>
          <w:rFonts w:ascii="Times New Roman" w:hAnsi="Times New Roman"/>
          <w:sz w:val="24"/>
          <w:szCs w:val="24"/>
        </w:rPr>
      </w:pPr>
    </w:p>
    <w:p w14:paraId="0E501C87" w14:textId="3263248F" w:rsidR="009654F4" w:rsidRDefault="009654F4" w:rsidP="00E5265A">
      <w:pPr>
        <w:spacing w:after="160" w:line="480" w:lineRule="auto"/>
        <w:rPr>
          <w:rFonts w:ascii="Times New Roman" w:hAnsi="Times New Roman"/>
          <w:sz w:val="24"/>
          <w:szCs w:val="24"/>
        </w:rPr>
      </w:pPr>
    </w:p>
    <w:p w14:paraId="207E60A9" w14:textId="2B4EFDA6" w:rsidR="009654F4" w:rsidRDefault="009654F4" w:rsidP="00E5265A">
      <w:pPr>
        <w:spacing w:after="160" w:line="480" w:lineRule="auto"/>
        <w:rPr>
          <w:rFonts w:ascii="Times New Roman" w:hAnsi="Times New Roman"/>
          <w:sz w:val="24"/>
          <w:szCs w:val="24"/>
        </w:rPr>
      </w:pPr>
    </w:p>
    <w:p w14:paraId="1065A35F" w14:textId="263933BA" w:rsidR="009654F4" w:rsidRDefault="009654F4" w:rsidP="00E5265A">
      <w:pPr>
        <w:spacing w:after="160" w:line="480" w:lineRule="auto"/>
        <w:rPr>
          <w:rFonts w:ascii="Times New Roman" w:hAnsi="Times New Roman"/>
          <w:sz w:val="24"/>
          <w:szCs w:val="24"/>
        </w:rPr>
      </w:pPr>
    </w:p>
    <w:p w14:paraId="7B823398" w14:textId="3B046A2D" w:rsidR="009654F4" w:rsidRDefault="009654F4" w:rsidP="00E5265A">
      <w:pPr>
        <w:spacing w:after="160" w:line="480" w:lineRule="auto"/>
        <w:rPr>
          <w:rFonts w:ascii="Times New Roman" w:hAnsi="Times New Roman"/>
          <w:sz w:val="24"/>
          <w:szCs w:val="24"/>
        </w:rPr>
      </w:pPr>
    </w:p>
    <w:p w14:paraId="336A18D7" w14:textId="77777777" w:rsidR="002B7CFC" w:rsidRDefault="002B7CFC" w:rsidP="00E5265A">
      <w:pPr>
        <w:spacing w:after="160" w:line="480" w:lineRule="auto"/>
        <w:rPr>
          <w:rFonts w:ascii="Times New Roman" w:hAnsi="Times New Roman"/>
          <w:sz w:val="24"/>
          <w:szCs w:val="24"/>
        </w:rPr>
      </w:pPr>
    </w:p>
    <w:p w14:paraId="1BAFD3F2" w14:textId="0FAEEC31" w:rsidR="009654F4" w:rsidRPr="009654F4" w:rsidRDefault="00C821D9" w:rsidP="009654F4">
      <w:pPr>
        <w:rPr>
          <w:rFonts w:ascii="Times New Roman" w:hAnsi="Times New Roman"/>
          <w:sz w:val="24"/>
          <w:szCs w:val="24"/>
        </w:rPr>
      </w:pPr>
      <w:bookmarkStart w:id="17" w:name="_Hlk134616707"/>
      <w:r>
        <w:rPr>
          <w:rFonts w:ascii="Times New Roman" w:hAnsi="Times New Roman"/>
          <w:sz w:val="24"/>
          <w:szCs w:val="24"/>
        </w:rPr>
        <w:lastRenderedPageBreak/>
        <w:t xml:space="preserve">Appendix: </w:t>
      </w:r>
      <w:r w:rsidR="009654F4" w:rsidRPr="009654F4">
        <w:rPr>
          <w:rFonts w:ascii="Times New Roman" w:hAnsi="Times New Roman"/>
          <w:sz w:val="24"/>
          <w:szCs w:val="24"/>
        </w:rPr>
        <w:t>Supplementary Direct Entry Regression Analysis</w:t>
      </w:r>
    </w:p>
    <w:bookmarkEnd w:id="17"/>
    <w:p w14:paraId="4362ACDA" w14:textId="77777777" w:rsidR="009654F4" w:rsidRPr="009654F4" w:rsidRDefault="009654F4" w:rsidP="009654F4">
      <w:pPr>
        <w:rPr>
          <w:rFonts w:ascii="Times New Roman" w:hAnsi="Times New Roman"/>
          <w:sz w:val="24"/>
          <w:szCs w:val="24"/>
        </w:rPr>
      </w:pPr>
    </w:p>
    <w:p w14:paraId="3B8DFB0A" w14:textId="1AF065AE" w:rsidR="009654F4" w:rsidRDefault="009654F4" w:rsidP="009654F4">
      <w:pPr>
        <w:spacing w:line="480" w:lineRule="auto"/>
        <w:jc w:val="both"/>
        <w:rPr>
          <w:rFonts w:ascii="Times New Roman" w:hAnsi="Times New Roman"/>
          <w:sz w:val="24"/>
          <w:szCs w:val="24"/>
        </w:rPr>
      </w:pPr>
      <w:r w:rsidRPr="009654F4">
        <w:rPr>
          <w:rFonts w:ascii="Times New Roman" w:hAnsi="Times New Roman"/>
          <w:sz w:val="24"/>
          <w:szCs w:val="24"/>
        </w:rPr>
        <w:t xml:space="preserve">Standard direct-entry multiple regression analysis was employed using SPSS v28 to examine age, gender (male [0], female [1]) and the big five personality traits as predictors of perceived ostracism (outcome variable). All regression assumptions for the model were met. The regression model revealed that the seven predictors accounted for 12.3% of the explained variance in perceived ostracism; F (7, 372) = 8.59, </w:t>
      </w:r>
      <w:r w:rsidRPr="009654F4">
        <w:rPr>
          <w:rFonts w:ascii="Times New Roman" w:hAnsi="Times New Roman"/>
          <w:i/>
          <w:iCs/>
          <w:sz w:val="24"/>
          <w:szCs w:val="24"/>
        </w:rPr>
        <w:t>p</w:t>
      </w:r>
      <w:r w:rsidRPr="009654F4">
        <w:rPr>
          <w:rFonts w:ascii="Times New Roman" w:hAnsi="Times New Roman"/>
          <w:sz w:val="24"/>
          <w:szCs w:val="24"/>
        </w:rPr>
        <w:t xml:space="preserve"> &lt; .001. The results revealed that age (</w:t>
      </w:r>
      <w:r w:rsidRPr="009654F4">
        <w:rPr>
          <w:rFonts w:ascii="Times New Roman" w:hAnsi="Times New Roman"/>
          <w:i/>
          <w:iCs/>
          <w:sz w:val="24"/>
          <w:szCs w:val="24"/>
        </w:rPr>
        <w:t xml:space="preserve">β </w:t>
      </w:r>
      <w:r w:rsidRPr="009654F4">
        <w:rPr>
          <w:rFonts w:ascii="Times New Roman" w:hAnsi="Times New Roman"/>
          <w:sz w:val="24"/>
          <w:szCs w:val="24"/>
        </w:rPr>
        <w:t xml:space="preserve">= .01, </w:t>
      </w:r>
      <w:r w:rsidRPr="009654F4">
        <w:rPr>
          <w:rFonts w:ascii="Times New Roman" w:hAnsi="Times New Roman"/>
          <w:i/>
          <w:iCs/>
          <w:sz w:val="24"/>
          <w:szCs w:val="24"/>
        </w:rPr>
        <w:t>p</w:t>
      </w:r>
      <w:r w:rsidRPr="009654F4">
        <w:rPr>
          <w:rFonts w:ascii="Times New Roman" w:hAnsi="Times New Roman"/>
          <w:sz w:val="24"/>
          <w:szCs w:val="24"/>
        </w:rPr>
        <w:t xml:space="preserve"> = .83), gender </w:t>
      </w:r>
      <w:bookmarkStart w:id="18" w:name="_Hlk128127228"/>
      <w:r w:rsidRPr="009654F4">
        <w:rPr>
          <w:rFonts w:ascii="Times New Roman" w:hAnsi="Times New Roman"/>
          <w:sz w:val="24"/>
          <w:szCs w:val="24"/>
        </w:rPr>
        <w:t>(</w:t>
      </w:r>
      <w:r w:rsidRPr="009654F4">
        <w:rPr>
          <w:rFonts w:ascii="Times New Roman" w:hAnsi="Times New Roman"/>
          <w:i/>
          <w:iCs/>
          <w:sz w:val="24"/>
          <w:szCs w:val="24"/>
        </w:rPr>
        <w:t>β</w:t>
      </w:r>
      <w:r w:rsidRPr="009654F4">
        <w:rPr>
          <w:rFonts w:ascii="Times New Roman" w:hAnsi="Times New Roman"/>
          <w:sz w:val="24"/>
          <w:szCs w:val="24"/>
        </w:rPr>
        <w:t xml:space="preserve"> = -.08, </w:t>
      </w:r>
      <w:r w:rsidRPr="009654F4">
        <w:rPr>
          <w:rFonts w:ascii="Times New Roman" w:hAnsi="Times New Roman"/>
          <w:i/>
          <w:iCs/>
          <w:sz w:val="24"/>
          <w:szCs w:val="24"/>
        </w:rPr>
        <w:t xml:space="preserve">p </w:t>
      </w:r>
      <w:r w:rsidRPr="009654F4">
        <w:rPr>
          <w:rFonts w:ascii="Times New Roman" w:hAnsi="Times New Roman"/>
          <w:sz w:val="24"/>
          <w:szCs w:val="24"/>
        </w:rPr>
        <w:t>= .09)</w:t>
      </w:r>
      <w:bookmarkEnd w:id="18"/>
      <w:r w:rsidRPr="009654F4">
        <w:rPr>
          <w:rFonts w:ascii="Times New Roman" w:hAnsi="Times New Roman"/>
          <w:sz w:val="24"/>
          <w:szCs w:val="24"/>
        </w:rPr>
        <w:t>, conscientiousness (</w:t>
      </w:r>
      <w:r w:rsidRPr="009654F4">
        <w:rPr>
          <w:rFonts w:ascii="Times New Roman" w:hAnsi="Times New Roman"/>
          <w:i/>
          <w:iCs/>
          <w:sz w:val="24"/>
          <w:szCs w:val="24"/>
        </w:rPr>
        <w:t>β</w:t>
      </w:r>
      <w:r w:rsidRPr="009654F4">
        <w:rPr>
          <w:rFonts w:ascii="Times New Roman" w:hAnsi="Times New Roman"/>
          <w:sz w:val="24"/>
          <w:szCs w:val="24"/>
        </w:rPr>
        <w:t xml:space="preserve"> = -.02, </w:t>
      </w:r>
      <w:r w:rsidRPr="009654F4">
        <w:rPr>
          <w:rFonts w:ascii="Times New Roman" w:hAnsi="Times New Roman"/>
          <w:i/>
          <w:iCs/>
          <w:sz w:val="24"/>
          <w:szCs w:val="24"/>
        </w:rPr>
        <w:t xml:space="preserve">p </w:t>
      </w:r>
      <w:r w:rsidRPr="009654F4">
        <w:rPr>
          <w:rFonts w:ascii="Times New Roman" w:hAnsi="Times New Roman"/>
          <w:sz w:val="24"/>
          <w:szCs w:val="24"/>
        </w:rPr>
        <w:t>= .77), and agreeableness (</w:t>
      </w:r>
      <w:r w:rsidRPr="009654F4">
        <w:rPr>
          <w:rFonts w:ascii="Times New Roman" w:hAnsi="Times New Roman"/>
          <w:i/>
          <w:iCs/>
          <w:sz w:val="24"/>
          <w:szCs w:val="24"/>
        </w:rPr>
        <w:t>β</w:t>
      </w:r>
      <w:r w:rsidRPr="009654F4">
        <w:rPr>
          <w:rFonts w:ascii="Times New Roman" w:hAnsi="Times New Roman"/>
          <w:sz w:val="24"/>
          <w:szCs w:val="24"/>
        </w:rPr>
        <w:t xml:space="preserve"> = -.08, </w:t>
      </w:r>
      <w:r w:rsidRPr="009654F4">
        <w:rPr>
          <w:rFonts w:ascii="Times New Roman" w:hAnsi="Times New Roman"/>
          <w:i/>
          <w:iCs/>
          <w:sz w:val="24"/>
          <w:szCs w:val="24"/>
        </w:rPr>
        <w:t xml:space="preserve">p </w:t>
      </w:r>
      <w:r w:rsidRPr="009654F4">
        <w:rPr>
          <w:rFonts w:ascii="Times New Roman" w:hAnsi="Times New Roman"/>
          <w:sz w:val="24"/>
          <w:szCs w:val="24"/>
        </w:rPr>
        <w:t>= .09) were non-significant predictors.  Openness (</w:t>
      </w:r>
      <w:r w:rsidRPr="009654F4">
        <w:rPr>
          <w:rFonts w:ascii="Times New Roman" w:hAnsi="Times New Roman"/>
          <w:i/>
          <w:iCs/>
          <w:sz w:val="24"/>
          <w:szCs w:val="24"/>
        </w:rPr>
        <w:t>β</w:t>
      </w:r>
      <w:r w:rsidRPr="009654F4">
        <w:rPr>
          <w:rFonts w:ascii="Times New Roman" w:hAnsi="Times New Roman"/>
          <w:sz w:val="24"/>
          <w:szCs w:val="24"/>
        </w:rPr>
        <w:t xml:space="preserve"> = .11, </w:t>
      </w:r>
      <w:r w:rsidRPr="009654F4">
        <w:rPr>
          <w:rFonts w:ascii="Times New Roman" w:hAnsi="Times New Roman"/>
          <w:i/>
          <w:iCs/>
          <w:sz w:val="24"/>
          <w:szCs w:val="24"/>
        </w:rPr>
        <w:t xml:space="preserve">p </w:t>
      </w:r>
      <w:r w:rsidRPr="009654F4">
        <w:rPr>
          <w:rFonts w:ascii="Times New Roman" w:hAnsi="Times New Roman"/>
          <w:sz w:val="24"/>
          <w:szCs w:val="24"/>
        </w:rPr>
        <w:t>= .03) and negative emotionality (</w:t>
      </w:r>
      <w:r w:rsidRPr="009654F4">
        <w:rPr>
          <w:rFonts w:ascii="Times New Roman" w:hAnsi="Times New Roman"/>
          <w:i/>
          <w:iCs/>
          <w:sz w:val="24"/>
          <w:szCs w:val="24"/>
        </w:rPr>
        <w:t>β</w:t>
      </w:r>
      <w:r w:rsidRPr="009654F4">
        <w:rPr>
          <w:rFonts w:ascii="Times New Roman" w:hAnsi="Times New Roman"/>
          <w:sz w:val="24"/>
          <w:szCs w:val="24"/>
        </w:rPr>
        <w:t xml:space="preserve"> = .23, </w:t>
      </w:r>
      <w:r w:rsidRPr="009654F4">
        <w:rPr>
          <w:rFonts w:ascii="Times New Roman" w:hAnsi="Times New Roman"/>
          <w:i/>
          <w:iCs/>
          <w:sz w:val="24"/>
          <w:szCs w:val="24"/>
        </w:rPr>
        <w:t xml:space="preserve">p </w:t>
      </w:r>
      <w:r w:rsidRPr="009654F4">
        <w:rPr>
          <w:rFonts w:ascii="Times New Roman" w:hAnsi="Times New Roman"/>
          <w:sz w:val="24"/>
          <w:szCs w:val="24"/>
        </w:rPr>
        <w:t>&lt; .001) were positive predictors of perceived ostracism.  Extraversion (</w:t>
      </w:r>
      <w:r w:rsidRPr="009654F4">
        <w:rPr>
          <w:rFonts w:ascii="Times New Roman" w:hAnsi="Times New Roman"/>
          <w:i/>
          <w:iCs/>
          <w:sz w:val="24"/>
          <w:szCs w:val="24"/>
        </w:rPr>
        <w:t>β</w:t>
      </w:r>
      <w:r w:rsidRPr="009654F4">
        <w:rPr>
          <w:rFonts w:ascii="Times New Roman" w:hAnsi="Times New Roman"/>
          <w:sz w:val="24"/>
          <w:szCs w:val="24"/>
        </w:rPr>
        <w:t xml:space="preserve"> = -.17, </w:t>
      </w:r>
      <w:r w:rsidRPr="009654F4">
        <w:rPr>
          <w:rFonts w:ascii="Times New Roman" w:hAnsi="Times New Roman"/>
          <w:i/>
          <w:iCs/>
          <w:sz w:val="24"/>
          <w:szCs w:val="24"/>
        </w:rPr>
        <w:t xml:space="preserve">p </w:t>
      </w:r>
      <w:r w:rsidRPr="009654F4">
        <w:rPr>
          <w:rFonts w:ascii="Times New Roman" w:hAnsi="Times New Roman"/>
          <w:sz w:val="24"/>
          <w:szCs w:val="24"/>
        </w:rPr>
        <w:t>= .004) was a negative predictor of perceived ostracism.  We also re-ran the analysis with gender (male and female [0], other [1]). Again, gender was a non-significant predictor of perceived ostracism (</w:t>
      </w:r>
      <w:r w:rsidRPr="009654F4">
        <w:rPr>
          <w:rFonts w:ascii="Times New Roman" w:hAnsi="Times New Roman"/>
          <w:i/>
          <w:iCs/>
          <w:sz w:val="24"/>
          <w:szCs w:val="24"/>
        </w:rPr>
        <w:t>β</w:t>
      </w:r>
      <w:r w:rsidRPr="009654F4">
        <w:rPr>
          <w:rFonts w:ascii="Times New Roman" w:hAnsi="Times New Roman"/>
          <w:sz w:val="24"/>
          <w:szCs w:val="24"/>
        </w:rPr>
        <w:t xml:space="preserve"> = -.00, </w:t>
      </w:r>
      <w:r w:rsidRPr="009654F4">
        <w:rPr>
          <w:rFonts w:ascii="Times New Roman" w:hAnsi="Times New Roman"/>
          <w:i/>
          <w:iCs/>
          <w:sz w:val="24"/>
          <w:szCs w:val="24"/>
        </w:rPr>
        <w:t xml:space="preserve">p </w:t>
      </w:r>
      <w:r w:rsidRPr="009654F4">
        <w:rPr>
          <w:rFonts w:ascii="Times New Roman" w:hAnsi="Times New Roman"/>
          <w:sz w:val="24"/>
          <w:szCs w:val="24"/>
        </w:rPr>
        <w:t xml:space="preserve">= .95) and there were no </w:t>
      </w:r>
      <w:r w:rsidR="007E1878" w:rsidRPr="009654F4">
        <w:rPr>
          <w:rFonts w:ascii="Times New Roman" w:hAnsi="Times New Roman"/>
          <w:sz w:val="24"/>
          <w:szCs w:val="24"/>
        </w:rPr>
        <w:t>discernible</w:t>
      </w:r>
      <w:r w:rsidRPr="009654F4">
        <w:rPr>
          <w:rFonts w:ascii="Times New Roman" w:hAnsi="Times New Roman"/>
          <w:sz w:val="24"/>
          <w:szCs w:val="24"/>
        </w:rPr>
        <w:t xml:space="preserve"> differences for other effects in the regression model.</w:t>
      </w:r>
    </w:p>
    <w:p w14:paraId="1BBB703E" w14:textId="1B91A6FA" w:rsidR="009E3601" w:rsidRDefault="009E3601" w:rsidP="009654F4">
      <w:pPr>
        <w:spacing w:line="480" w:lineRule="auto"/>
        <w:jc w:val="both"/>
        <w:rPr>
          <w:rFonts w:ascii="Times New Roman" w:hAnsi="Times New Roman"/>
          <w:sz w:val="24"/>
          <w:szCs w:val="24"/>
        </w:rPr>
      </w:pPr>
    </w:p>
    <w:p w14:paraId="3DBF80FD" w14:textId="6A9BBF45" w:rsidR="009E3601" w:rsidRDefault="009E3601" w:rsidP="009654F4">
      <w:pPr>
        <w:spacing w:line="480" w:lineRule="auto"/>
        <w:jc w:val="both"/>
        <w:rPr>
          <w:rFonts w:ascii="Times New Roman" w:hAnsi="Times New Roman"/>
          <w:sz w:val="24"/>
          <w:szCs w:val="24"/>
        </w:rPr>
      </w:pPr>
    </w:p>
    <w:p w14:paraId="7405BB2A" w14:textId="04B0BAA4" w:rsidR="009E3601" w:rsidRDefault="009E3601" w:rsidP="009654F4">
      <w:pPr>
        <w:spacing w:line="480" w:lineRule="auto"/>
        <w:jc w:val="both"/>
        <w:rPr>
          <w:rFonts w:ascii="Times New Roman" w:hAnsi="Times New Roman"/>
          <w:sz w:val="24"/>
          <w:szCs w:val="24"/>
        </w:rPr>
      </w:pPr>
    </w:p>
    <w:p w14:paraId="0AF4CB0C" w14:textId="0D8B6990" w:rsidR="009E3601" w:rsidRDefault="009E3601" w:rsidP="009654F4">
      <w:pPr>
        <w:spacing w:line="480" w:lineRule="auto"/>
        <w:jc w:val="both"/>
        <w:rPr>
          <w:rFonts w:ascii="Times New Roman" w:hAnsi="Times New Roman"/>
          <w:sz w:val="24"/>
          <w:szCs w:val="24"/>
        </w:rPr>
      </w:pPr>
    </w:p>
    <w:p w14:paraId="385D6F1D" w14:textId="63EEB844" w:rsidR="009E3601" w:rsidRDefault="009E3601" w:rsidP="009654F4">
      <w:pPr>
        <w:spacing w:line="480" w:lineRule="auto"/>
        <w:jc w:val="both"/>
        <w:rPr>
          <w:rFonts w:ascii="Times New Roman" w:hAnsi="Times New Roman"/>
          <w:sz w:val="24"/>
          <w:szCs w:val="24"/>
        </w:rPr>
      </w:pPr>
    </w:p>
    <w:p w14:paraId="581FFEB7" w14:textId="5851A45B" w:rsidR="009E3601" w:rsidRDefault="009E3601" w:rsidP="009654F4">
      <w:pPr>
        <w:spacing w:line="480" w:lineRule="auto"/>
        <w:jc w:val="both"/>
        <w:rPr>
          <w:rFonts w:ascii="Times New Roman" w:hAnsi="Times New Roman"/>
          <w:sz w:val="24"/>
          <w:szCs w:val="24"/>
        </w:rPr>
      </w:pPr>
    </w:p>
    <w:p w14:paraId="4F1B1518" w14:textId="55BB49AB" w:rsidR="009E3601" w:rsidRDefault="009E3601" w:rsidP="009654F4">
      <w:pPr>
        <w:spacing w:line="480" w:lineRule="auto"/>
        <w:jc w:val="both"/>
        <w:rPr>
          <w:rFonts w:ascii="Times New Roman" w:hAnsi="Times New Roman"/>
          <w:sz w:val="24"/>
          <w:szCs w:val="24"/>
        </w:rPr>
      </w:pPr>
    </w:p>
    <w:p w14:paraId="0D060542" w14:textId="77777777" w:rsidR="002B7CFC" w:rsidRDefault="002B7CFC" w:rsidP="009654F4">
      <w:pPr>
        <w:spacing w:line="480" w:lineRule="auto"/>
        <w:jc w:val="both"/>
        <w:rPr>
          <w:rFonts w:ascii="Times New Roman" w:hAnsi="Times New Roman"/>
          <w:sz w:val="24"/>
          <w:szCs w:val="24"/>
        </w:rPr>
      </w:pPr>
    </w:p>
    <w:p w14:paraId="29ACC802" w14:textId="1D875040" w:rsidR="009E3601" w:rsidRDefault="009E3601" w:rsidP="009654F4">
      <w:pPr>
        <w:spacing w:line="480" w:lineRule="auto"/>
        <w:jc w:val="both"/>
        <w:rPr>
          <w:rFonts w:ascii="Times New Roman" w:hAnsi="Times New Roman"/>
          <w:sz w:val="24"/>
          <w:szCs w:val="24"/>
        </w:rPr>
      </w:pPr>
    </w:p>
    <w:p w14:paraId="24E5EB11" w14:textId="77777777" w:rsidR="009E3601" w:rsidRDefault="009E3601" w:rsidP="009E3601">
      <w:pPr>
        <w:spacing w:line="480" w:lineRule="auto"/>
        <w:jc w:val="both"/>
        <w:rPr>
          <w:rFonts w:ascii="Times New Roman" w:hAnsi="Times New Roman"/>
          <w:sz w:val="24"/>
          <w:szCs w:val="24"/>
        </w:rPr>
      </w:pPr>
      <w:r w:rsidRPr="009E3601">
        <w:rPr>
          <w:rFonts w:ascii="Times New Roman" w:hAnsi="Times New Roman"/>
          <w:sz w:val="24"/>
          <w:szCs w:val="24"/>
        </w:rPr>
        <w:t xml:space="preserve">Appendix: Supplementary </w:t>
      </w:r>
      <w:r>
        <w:rPr>
          <w:rFonts w:ascii="Times New Roman" w:hAnsi="Times New Roman"/>
          <w:sz w:val="24"/>
          <w:szCs w:val="24"/>
        </w:rPr>
        <w:t>Latent Class Analysis (4-class model figure)</w:t>
      </w:r>
    </w:p>
    <w:p w14:paraId="4CD66850" w14:textId="77777777" w:rsidR="009E3601" w:rsidRDefault="009E3601" w:rsidP="009E3601">
      <w:pPr>
        <w:spacing w:line="480" w:lineRule="auto"/>
        <w:jc w:val="both"/>
        <w:rPr>
          <w:rFonts w:ascii="Times New Roman" w:hAnsi="Times New Roman"/>
          <w:sz w:val="24"/>
          <w:szCs w:val="24"/>
        </w:rPr>
      </w:pPr>
    </w:p>
    <w:p w14:paraId="7B22A718" w14:textId="24C29D1C" w:rsidR="009E3601" w:rsidRPr="009E3601" w:rsidRDefault="009E3601" w:rsidP="009E3601">
      <w:pPr>
        <w:spacing w:line="480" w:lineRule="auto"/>
        <w:jc w:val="both"/>
        <w:rPr>
          <w:rFonts w:ascii="Times New Roman" w:hAnsi="Times New Roman"/>
          <w:sz w:val="24"/>
          <w:szCs w:val="24"/>
        </w:rPr>
      </w:pPr>
      <w:r>
        <w:rPr>
          <w:rFonts w:ascii="Times New Roman" w:hAnsi="Times New Roman"/>
          <w:noProof/>
          <w:sz w:val="24"/>
          <w:szCs w:val="24"/>
        </w:rPr>
        <w:drawing>
          <wp:inline distT="0" distB="0" distL="0" distR="0" wp14:anchorId="59120487" wp14:editId="239C05A9">
            <wp:extent cx="5603631" cy="3211830"/>
            <wp:effectExtent l="0" t="0" r="0" b="762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10964" cy="3216033"/>
                    </a:xfrm>
                    <a:prstGeom prst="rect">
                      <a:avLst/>
                    </a:prstGeom>
                  </pic:spPr>
                </pic:pic>
              </a:graphicData>
            </a:graphic>
          </wp:inline>
        </w:drawing>
      </w:r>
    </w:p>
    <w:p w14:paraId="6B1E7B2B" w14:textId="77777777" w:rsidR="009E3601" w:rsidRPr="009654F4" w:rsidRDefault="009E3601" w:rsidP="009654F4">
      <w:pPr>
        <w:spacing w:line="480" w:lineRule="auto"/>
        <w:jc w:val="both"/>
        <w:rPr>
          <w:rFonts w:ascii="Times New Roman" w:hAnsi="Times New Roman"/>
          <w:sz w:val="24"/>
          <w:szCs w:val="24"/>
        </w:rPr>
      </w:pPr>
    </w:p>
    <w:p w14:paraId="6AF4E916" w14:textId="509ED2D9" w:rsidR="009654F4" w:rsidRDefault="009654F4" w:rsidP="00E5265A">
      <w:pPr>
        <w:spacing w:after="160" w:line="480" w:lineRule="auto"/>
        <w:rPr>
          <w:rFonts w:ascii="Times New Roman" w:hAnsi="Times New Roman"/>
          <w:sz w:val="24"/>
          <w:szCs w:val="24"/>
        </w:rPr>
      </w:pPr>
    </w:p>
    <w:p w14:paraId="780BB15C" w14:textId="77777777" w:rsidR="009654F4" w:rsidRPr="00192247" w:rsidRDefault="009654F4" w:rsidP="00E5265A">
      <w:pPr>
        <w:spacing w:after="160" w:line="480" w:lineRule="auto"/>
        <w:rPr>
          <w:rFonts w:ascii="Times New Roman" w:hAnsi="Times New Roman"/>
          <w:sz w:val="24"/>
          <w:szCs w:val="24"/>
        </w:rPr>
      </w:pPr>
    </w:p>
    <w:p w14:paraId="028E87CD" w14:textId="77777777" w:rsidR="00213ADB" w:rsidRDefault="00926818"/>
    <w:sectPr w:rsidR="00213ADB" w:rsidSect="005E4199">
      <w:head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152C" w16cex:dateUtc="2023-05-10T12:05:00Z"/>
  <w16cex:commentExtensible w16cex:durableId="2805144D" w16cex:dateUtc="2023-05-09T17:49:00Z"/>
  <w16cex:commentExtensible w16cex:durableId="2806177C" w16cex:dateUtc="2023-05-10T12:15:00Z"/>
  <w16cex:commentExtensible w16cex:durableId="28077F78" w16cex:dateUtc="2023-05-11T13:51:00Z"/>
  <w16cex:commentExtensible w16cex:durableId="28078017" w16cex:dateUtc="2023-05-11T13:54:00Z"/>
  <w16cex:commentExtensible w16cex:durableId="2805F020" w16cex:dateUtc="2023-05-10T09:27:00Z"/>
  <w16cex:commentExtensible w16cex:durableId="28077EF8" w16cex:dateUtc="2023-05-11T13: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7AFC" w14:textId="77777777" w:rsidR="001957A0" w:rsidRDefault="001957A0" w:rsidP="00E5265A">
      <w:pPr>
        <w:spacing w:after="0" w:line="240" w:lineRule="auto"/>
      </w:pPr>
      <w:r>
        <w:separator/>
      </w:r>
    </w:p>
  </w:endnote>
  <w:endnote w:type="continuationSeparator" w:id="0">
    <w:p w14:paraId="760A1513" w14:textId="77777777" w:rsidR="001957A0" w:rsidRDefault="001957A0" w:rsidP="00E5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0D20" w14:textId="77777777" w:rsidR="001957A0" w:rsidRDefault="001957A0" w:rsidP="00E5265A">
      <w:pPr>
        <w:spacing w:after="0" w:line="240" w:lineRule="auto"/>
      </w:pPr>
      <w:r>
        <w:separator/>
      </w:r>
    </w:p>
  </w:footnote>
  <w:footnote w:type="continuationSeparator" w:id="0">
    <w:p w14:paraId="226CC4AF" w14:textId="77777777" w:rsidR="001957A0" w:rsidRDefault="001957A0" w:rsidP="00E5265A">
      <w:pPr>
        <w:spacing w:after="0" w:line="240" w:lineRule="auto"/>
      </w:pPr>
      <w:r>
        <w:continuationSeparator/>
      </w:r>
    </w:p>
  </w:footnote>
  <w:footnote w:id="1">
    <w:p w14:paraId="774B2A05" w14:textId="60A848ED" w:rsidR="00765FC4" w:rsidRDefault="00765FC4">
      <w:pPr>
        <w:pStyle w:val="FootnoteText"/>
      </w:pPr>
      <w:r>
        <w:rPr>
          <w:rStyle w:val="FootnoteReference"/>
        </w:rPr>
        <w:footnoteRef/>
      </w:r>
      <w:r>
        <w:t xml:space="preserve"> </w:t>
      </w:r>
      <w:r w:rsidRPr="000F6066">
        <w:rPr>
          <w:rFonts w:ascii="Times New Roman" w:hAnsi="Times New Roman"/>
        </w:rPr>
        <w:t xml:space="preserve">According to </w:t>
      </w:r>
      <w:proofErr w:type="spellStart"/>
      <w:r w:rsidRPr="000F6066">
        <w:rPr>
          <w:rFonts w:ascii="Times New Roman" w:hAnsi="Times New Roman"/>
        </w:rPr>
        <w:t>Nylund</w:t>
      </w:r>
      <w:proofErr w:type="spellEnd"/>
      <w:r w:rsidRPr="000F6066">
        <w:rPr>
          <w:rFonts w:ascii="Times New Roman" w:hAnsi="Times New Roman"/>
        </w:rPr>
        <w:t xml:space="preserve">-Gibson and Choi (2018), sample sizes above 300 are recommended </w:t>
      </w:r>
      <w:r w:rsidRPr="00765FC4">
        <w:rPr>
          <w:rFonts w:ascii="Times New Roman" w:hAnsi="Times New Roman"/>
        </w:rPr>
        <w:t>for</w:t>
      </w:r>
      <w:r w:rsidRPr="000F6066">
        <w:rPr>
          <w:rFonts w:ascii="Times New Roman" w:hAnsi="Times New Roman"/>
        </w:rPr>
        <w:t xml:space="preserve"> sufficient statistical power and adequate fit</w:t>
      </w:r>
      <w:r>
        <w:rPr>
          <w:rFonts w:ascii="Times New Roman" w:hAnsi="Times New Roman"/>
        </w:rPr>
        <w:t xml:space="preserve"> for a latent class analysis.</w:t>
      </w:r>
    </w:p>
  </w:footnote>
  <w:footnote w:id="2">
    <w:p w14:paraId="65F3AB44" w14:textId="178757E5" w:rsidR="00862236" w:rsidRDefault="00862236">
      <w:pPr>
        <w:pStyle w:val="FootnoteText"/>
      </w:pPr>
      <w:r>
        <w:rPr>
          <w:rStyle w:val="FootnoteReference"/>
        </w:rPr>
        <w:footnoteRef/>
      </w:r>
      <w:r>
        <w:t xml:space="preserve"> A Harmon one-factor test revealed that 16.3% of the variance in the dataset was accounted for by one factor.  This is substantially lower than the recommended 50% threshold for common method variance to be a major validity concern (</w:t>
      </w:r>
      <w:r w:rsidRPr="00862236">
        <w:t>Podsakoff et al., 2003)</w:t>
      </w:r>
    </w:p>
  </w:footnote>
  <w:footnote w:id="3">
    <w:p w14:paraId="0D1FAD55" w14:textId="48AD56C0" w:rsidR="00E5265A" w:rsidRPr="002B5EB9" w:rsidRDefault="00E5265A" w:rsidP="00E5265A">
      <w:pPr>
        <w:pStyle w:val="FootnoteText"/>
        <w:rPr>
          <w:rFonts w:ascii="Times New Roman" w:hAnsi="Times New Roman"/>
        </w:rPr>
      </w:pPr>
      <w:r w:rsidRPr="002B5EB9">
        <w:rPr>
          <w:rStyle w:val="FootnoteReference"/>
          <w:rFonts w:ascii="Times New Roman" w:hAnsi="Times New Roman"/>
        </w:rPr>
        <w:footnoteRef/>
      </w:r>
      <w:r w:rsidRPr="002B5EB9">
        <w:rPr>
          <w:rFonts w:ascii="Times New Roman" w:hAnsi="Times New Roman"/>
        </w:rPr>
        <w:t xml:space="preserve"> The addition of the extra class for the 4-class solution was viewed to add little extra utility to the model and as a result, the qualitative investigation of the theoretical and interpretable qualities of the two models. </w:t>
      </w:r>
      <w:r w:rsidR="00667375">
        <w:rPr>
          <w:rFonts w:ascii="Times New Roman" w:hAnsi="Times New Roman"/>
        </w:rPr>
        <w:t>See Supplementary data for a visual depiction of the 4-class solution.</w:t>
      </w:r>
      <w:r w:rsidRPr="002B5EB9">
        <w:rPr>
          <w:rFonts w:ascii="Times New Roman" w:hAnsi="Times New Roman"/>
        </w:rPr>
        <w:t xml:space="preserve">   </w:t>
      </w:r>
    </w:p>
  </w:footnote>
  <w:footnote w:id="4">
    <w:p w14:paraId="612C128F" w14:textId="6C5D7BA0" w:rsidR="00E60582" w:rsidRDefault="00E60582">
      <w:pPr>
        <w:pStyle w:val="FootnoteText"/>
      </w:pPr>
      <w:r>
        <w:rPr>
          <w:rStyle w:val="FootnoteReference"/>
        </w:rPr>
        <w:footnoteRef/>
      </w:r>
      <w:r>
        <w:t xml:space="preserve"> </w:t>
      </w:r>
      <w:r w:rsidRPr="00E60582">
        <w:rPr>
          <w:rFonts w:ascii="Times New Roman" w:hAnsi="Times New Roman"/>
        </w:rPr>
        <w:t xml:space="preserve">We ran a direct-entry multiple regression analysis to explore how the big-five personality dimensions predicted perceived ostracism.  As seen in the supplementary file, we noticed no discernible differences in the results compared to our LCA findings.  However, given that multiple regression can be unreliable (e.g., </w:t>
      </w:r>
      <w:proofErr w:type="spellStart"/>
      <w:r w:rsidRPr="00E60582">
        <w:rPr>
          <w:rFonts w:ascii="Times New Roman" w:hAnsi="Times New Roman"/>
        </w:rPr>
        <w:t>McElreath</w:t>
      </w:r>
      <w:proofErr w:type="spellEnd"/>
      <w:r w:rsidRPr="00E60582">
        <w:rPr>
          <w:rFonts w:ascii="Times New Roman" w:hAnsi="Times New Roman"/>
        </w:rPr>
        <w:t>, 2020) and the LCA approach is preferred (as stated earlier), we only present our LCA as our main analysis for this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698679"/>
      <w:docPartObj>
        <w:docPartGallery w:val="Page Numbers (Top of Page)"/>
        <w:docPartUnique/>
      </w:docPartObj>
    </w:sdtPr>
    <w:sdtEndPr>
      <w:rPr>
        <w:noProof/>
      </w:rPr>
    </w:sdtEndPr>
    <w:sdtContent>
      <w:p w14:paraId="1FC79ED5" w14:textId="50716922" w:rsidR="0028678F" w:rsidRDefault="0028678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155FE8" w14:textId="77777777" w:rsidR="0028678F" w:rsidRDefault="00286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1FAE"/>
    <w:multiLevelType w:val="hybridMultilevel"/>
    <w:tmpl w:val="1D3C0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555F3"/>
    <w:multiLevelType w:val="hybridMultilevel"/>
    <w:tmpl w:val="F982B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774F0"/>
    <w:multiLevelType w:val="hybridMultilevel"/>
    <w:tmpl w:val="79064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D2E88"/>
    <w:multiLevelType w:val="multilevel"/>
    <w:tmpl w:val="AA52BF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15105F"/>
    <w:multiLevelType w:val="hybridMultilevel"/>
    <w:tmpl w:val="53AAFFBE"/>
    <w:lvl w:ilvl="0" w:tplc="4B5C9BF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A"/>
    <w:rsid w:val="000512CE"/>
    <w:rsid w:val="00053FC5"/>
    <w:rsid w:val="00076D1C"/>
    <w:rsid w:val="000F6066"/>
    <w:rsid w:val="00141B4A"/>
    <w:rsid w:val="001957A0"/>
    <w:rsid w:val="00251AE5"/>
    <w:rsid w:val="0026638C"/>
    <w:rsid w:val="0028678F"/>
    <w:rsid w:val="002B7CFC"/>
    <w:rsid w:val="002C224A"/>
    <w:rsid w:val="002F7E2A"/>
    <w:rsid w:val="00331562"/>
    <w:rsid w:val="003A37CF"/>
    <w:rsid w:val="003A3BAF"/>
    <w:rsid w:val="00402D31"/>
    <w:rsid w:val="00407240"/>
    <w:rsid w:val="004916ED"/>
    <w:rsid w:val="004B7849"/>
    <w:rsid w:val="004D51E4"/>
    <w:rsid w:val="004F3503"/>
    <w:rsid w:val="005024B6"/>
    <w:rsid w:val="005710E1"/>
    <w:rsid w:val="005A4858"/>
    <w:rsid w:val="005C4B2D"/>
    <w:rsid w:val="005F4C78"/>
    <w:rsid w:val="00633DFA"/>
    <w:rsid w:val="00667375"/>
    <w:rsid w:val="0069162C"/>
    <w:rsid w:val="007122E6"/>
    <w:rsid w:val="007361CD"/>
    <w:rsid w:val="00750A2D"/>
    <w:rsid w:val="00756792"/>
    <w:rsid w:val="00765FC4"/>
    <w:rsid w:val="00772F38"/>
    <w:rsid w:val="00783E46"/>
    <w:rsid w:val="007E1878"/>
    <w:rsid w:val="0083380F"/>
    <w:rsid w:val="00862236"/>
    <w:rsid w:val="00874175"/>
    <w:rsid w:val="008876F9"/>
    <w:rsid w:val="00891E0C"/>
    <w:rsid w:val="00926818"/>
    <w:rsid w:val="00964C33"/>
    <w:rsid w:val="009654F4"/>
    <w:rsid w:val="009C1C0E"/>
    <w:rsid w:val="009E3601"/>
    <w:rsid w:val="00AC0E8C"/>
    <w:rsid w:val="00AD4431"/>
    <w:rsid w:val="00B33796"/>
    <w:rsid w:val="00B85965"/>
    <w:rsid w:val="00BC14AA"/>
    <w:rsid w:val="00C50C29"/>
    <w:rsid w:val="00C5479B"/>
    <w:rsid w:val="00C821D9"/>
    <w:rsid w:val="00C93FEE"/>
    <w:rsid w:val="00C9786C"/>
    <w:rsid w:val="00CA6E84"/>
    <w:rsid w:val="00CE01EA"/>
    <w:rsid w:val="00CF073D"/>
    <w:rsid w:val="00D7157B"/>
    <w:rsid w:val="00E5265A"/>
    <w:rsid w:val="00E60582"/>
    <w:rsid w:val="00E91B77"/>
    <w:rsid w:val="00EB047B"/>
    <w:rsid w:val="00F519C5"/>
    <w:rsid w:val="00F52610"/>
    <w:rsid w:val="00F70A75"/>
    <w:rsid w:val="00F92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47BE9"/>
  <w15:chartTrackingRefBased/>
  <w15:docId w15:val="{255895BC-1D63-4E96-830A-EDDBA603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65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52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5265A"/>
    <w:pPr>
      <w:keepNext/>
      <w:keepLines/>
      <w:spacing w:before="120" w:after="120" w:line="480" w:lineRule="auto"/>
      <w:ind w:firstLine="709"/>
      <w:outlineLvl w:val="1"/>
    </w:pPr>
    <w:rPr>
      <w:rFonts w:ascii="Times New Roman" w:eastAsiaTheme="majorEastAsia" w:hAnsi="Times New Roman" w:cstheme="majorBidi"/>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6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5265A"/>
    <w:rPr>
      <w:rFonts w:ascii="Times New Roman" w:eastAsiaTheme="majorEastAsia" w:hAnsi="Times New Roman" w:cstheme="majorBidi"/>
      <w:b/>
      <w:bCs/>
      <w:sz w:val="28"/>
      <w:szCs w:val="26"/>
      <w:lang w:val="en-US"/>
    </w:rPr>
  </w:style>
  <w:style w:type="paragraph" w:styleId="ListParagraph">
    <w:name w:val="List Paragraph"/>
    <w:basedOn w:val="Normal"/>
    <w:uiPriority w:val="34"/>
    <w:qFormat/>
    <w:rsid w:val="00E5265A"/>
    <w:pPr>
      <w:ind w:left="720"/>
      <w:contextualSpacing/>
    </w:pPr>
  </w:style>
  <w:style w:type="character" w:styleId="Hyperlink">
    <w:name w:val="Hyperlink"/>
    <w:basedOn w:val="DefaultParagraphFont"/>
    <w:uiPriority w:val="99"/>
    <w:rsid w:val="00E5265A"/>
    <w:rPr>
      <w:rFonts w:cs="Times New Roman"/>
      <w:color w:val="0000FF"/>
      <w:u w:val="single"/>
    </w:rPr>
  </w:style>
  <w:style w:type="paragraph" w:styleId="BalloonText">
    <w:name w:val="Balloon Text"/>
    <w:basedOn w:val="Normal"/>
    <w:link w:val="BalloonTextChar"/>
    <w:uiPriority w:val="99"/>
    <w:semiHidden/>
    <w:rsid w:val="00E5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5A"/>
    <w:rPr>
      <w:rFonts w:ascii="Tahoma" w:eastAsia="Calibri" w:hAnsi="Tahoma" w:cs="Tahoma"/>
      <w:sz w:val="16"/>
      <w:szCs w:val="16"/>
    </w:rPr>
  </w:style>
  <w:style w:type="character" w:styleId="CommentReference">
    <w:name w:val="annotation reference"/>
    <w:basedOn w:val="DefaultParagraphFont"/>
    <w:uiPriority w:val="99"/>
    <w:semiHidden/>
    <w:rsid w:val="00E5265A"/>
    <w:rPr>
      <w:rFonts w:cs="Times New Roman"/>
      <w:sz w:val="16"/>
      <w:szCs w:val="16"/>
    </w:rPr>
  </w:style>
  <w:style w:type="paragraph" w:styleId="CommentText">
    <w:name w:val="annotation text"/>
    <w:basedOn w:val="Normal"/>
    <w:link w:val="CommentTextChar"/>
    <w:uiPriority w:val="99"/>
    <w:rsid w:val="00E5265A"/>
    <w:pPr>
      <w:spacing w:line="240" w:lineRule="auto"/>
    </w:pPr>
    <w:rPr>
      <w:sz w:val="20"/>
      <w:szCs w:val="20"/>
    </w:rPr>
  </w:style>
  <w:style w:type="character" w:customStyle="1" w:styleId="CommentTextChar">
    <w:name w:val="Comment Text Char"/>
    <w:basedOn w:val="DefaultParagraphFont"/>
    <w:link w:val="CommentText"/>
    <w:uiPriority w:val="99"/>
    <w:rsid w:val="00E5265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E5265A"/>
    <w:rPr>
      <w:b/>
      <w:bCs/>
    </w:rPr>
  </w:style>
  <w:style w:type="character" w:customStyle="1" w:styleId="CommentSubjectChar">
    <w:name w:val="Comment Subject Char"/>
    <w:basedOn w:val="CommentTextChar"/>
    <w:link w:val="CommentSubject"/>
    <w:uiPriority w:val="99"/>
    <w:semiHidden/>
    <w:rsid w:val="00E5265A"/>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E5265A"/>
    <w:rPr>
      <w:sz w:val="20"/>
      <w:szCs w:val="20"/>
    </w:rPr>
  </w:style>
  <w:style w:type="character" w:customStyle="1" w:styleId="FootnoteTextChar">
    <w:name w:val="Footnote Text Char"/>
    <w:basedOn w:val="DefaultParagraphFont"/>
    <w:link w:val="FootnoteText"/>
    <w:uiPriority w:val="99"/>
    <w:semiHidden/>
    <w:rsid w:val="00E5265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5265A"/>
    <w:rPr>
      <w:vertAlign w:val="superscript"/>
    </w:rPr>
  </w:style>
  <w:style w:type="paragraph" w:styleId="Header">
    <w:name w:val="header"/>
    <w:basedOn w:val="Normal"/>
    <w:link w:val="HeaderChar"/>
    <w:uiPriority w:val="99"/>
    <w:unhideWhenUsed/>
    <w:rsid w:val="00E52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65A"/>
    <w:rPr>
      <w:rFonts w:ascii="Calibri" w:eastAsia="Calibri" w:hAnsi="Calibri" w:cs="Times New Roman"/>
    </w:rPr>
  </w:style>
  <w:style w:type="paragraph" w:styleId="Footer">
    <w:name w:val="footer"/>
    <w:basedOn w:val="Normal"/>
    <w:link w:val="FooterChar"/>
    <w:uiPriority w:val="99"/>
    <w:unhideWhenUsed/>
    <w:rsid w:val="00E52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65A"/>
    <w:rPr>
      <w:rFonts w:ascii="Calibri" w:eastAsia="Calibri" w:hAnsi="Calibri" w:cs="Times New Roman"/>
    </w:rPr>
  </w:style>
  <w:style w:type="table" w:styleId="TableGrid">
    <w:name w:val="Table Grid"/>
    <w:basedOn w:val="TableNormal"/>
    <w:uiPriority w:val="39"/>
    <w:rsid w:val="00E5265A"/>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265A"/>
    <w:pPr>
      <w:spacing w:after="0" w:line="240" w:lineRule="auto"/>
    </w:pPr>
    <w:rPr>
      <w:rFonts w:ascii="Calibri" w:eastAsia="Calibri" w:hAnsi="Calibri" w:cs="Times New Roman"/>
    </w:rPr>
  </w:style>
  <w:style w:type="paragraph" w:styleId="Caption">
    <w:name w:val="caption"/>
    <w:basedOn w:val="Normal"/>
    <w:next w:val="Normal"/>
    <w:unhideWhenUsed/>
    <w:qFormat/>
    <w:rsid w:val="00E5265A"/>
    <w:pPr>
      <w:spacing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E526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265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5265A"/>
    <w:rPr>
      <w:vertAlign w:val="superscript"/>
    </w:rPr>
  </w:style>
  <w:style w:type="character" w:styleId="UnresolvedMention">
    <w:name w:val="Unresolved Mention"/>
    <w:basedOn w:val="DefaultParagraphFont"/>
    <w:uiPriority w:val="99"/>
    <w:semiHidden/>
    <w:unhideWhenUsed/>
    <w:rsid w:val="00E5265A"/>
    <w:rPr>
      <w:color w:val="605E5C"/>
      <w:shd w:val="clear" w:color="auto" w:fill="E1DFDD"/>
    </w:rPr>
  </w:style>
  <w:style w:type="character" w:styleId="Emphasis">
    <w:name w:val="Emphasis"/>
    <w:basedOn w:val="DefaultParagraphFont"/>
    <w:uiPriority w:val="20"/>
    <w:qFormat/>
    <w:rsid w:val="00E5265A"/>
    <w:rPr>
      <w:i/>
      <w:iCs/>
    </w:rPr>
  </w:style>
  <w:style w:type="character" w:styleId="Strong">
    <w:name w:val="Strong"/>
    <w:basedOn w:val="DefaultParagraphFont"/>
    <w:uiPriority w:val="22"/>
    <w:qFormat/>
    <w:rsid w:val="00286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participan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dan%20stuff\plot%20data.dat"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'plot data'!$B$1</c:f>
              <c:strCache>
                <c:ptCount val="1"/>
                <c:pt idx="0">
                  <c:v>QORP</c:v>
                </c:pt>
              </c:strCache>
            </c:strRef>
          </c:tx>
          <c:spPr>
            <a:ln w="28575" cap="rnd">
              <a:solidFill>
                <a:schemeClr val="bg2">
                  <a:lumMod val="75000"/>
                </a:schemeClr>
              </a:solidFill>
              <a:prstDash val="sysDot"/>
              <a:round/>
            </a:ln>
            <a:effectLst/>
          </c:spPr>
          <c:marker>
            <c:symbol val="circle"/>
            <c:size val="5"/>
            <c:spPr>
              <a:solidFill>
                <a:schemeClr val="bg2">
                  <a:lumMod val="50000"/>
                </a:schemeClr>
              </a:solidFill>
              <a:ln w="9525">
                <a:noFill/>
              </a:ln>
              <a:effectLst/>
            </c:spPr>
          </c:marker>
          <c:cat>
            <c:strRef>
              <c:f>'plot data'!$A$2:$A$6</c:f>
              <c:strCache>
                <c:ptCount val="5"/>
                <c:pt idx="0">
                  <c:v>O</c:v>
                </c:pt>
                <c:pt idx="1">
                  <c:v>C</c:v>
                </c:pt>
                <c:pt idx="2">
                  <c:v>E</c:v>
                </c:pt>
                <c:pt idx="3">
                  <c:v>A</c:v>
                </c:pt>
                <c:pt idx="4">
                  <c:v>N</c:v>
                </c:pt>
              </c:strCache>
            </c:strRef>
          </c:cat>
          <c:val>
            <c:numRef>
              <c:f>'plot data'!$B$2:$B$6</c:f>
              <c:numCache>
                <c:formatCode>General</c:formatCode>
                <c:ptCount val="5"/>
                <c:pt idx="0">
                  <c:v>47.399369999999998</c:v>
                </c:pt>
                <c:pt idx="1">
                  <c:v>36.167430000000003</c:v>
                </c:pt>
                <c:pt idx="2">
                  <c:v>25.744019999999999</c:v>
                </c:pt>
                <c:pt idx="3">
                  <c:v>40.972580000000001</c:v>
                </c:pt>
                <c:pt idx="4">
                  <c:v>49.104750000000003</c:v>
                </c:pt>
              </c:numCache>
            </c:numRef>
          </c:val>
          <c:smooth val="0"/>
          <c:extLst>
            <c:ext xmlns:c16="http://schemas.microsoft.com/office/drawing/2014/chart" uri="{C3380CC4-5D6E-409C-BE32-E72D297353CC}">
              <c16:uniqueId val="{00000000-18DD-4B2A-BA51-60C33ED89F31}"/>
            </c:ext>
          </c:extLst>
        </c:ser>
        <c:ser>
          <c:idx val="1"/>
          <c:order val="1"/>
          <c:tx>
            <c:strRef>
              <c:f>'plot data'!$C$1</c:f>
              <c:strCache>
                <c:ptCount val="1"/>
                <c:pt idx="0">
                  <c:v>MT</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strRef>
              <c:f>'plot data'!$A$2:$A$6</c:f>
              <c:strCache>
                <c:ptCount val="5"/>
                <c:pt idx="0">
                  <c:v>O</c:v>
                </c:pt>
                <c:pt idx="1">
                  <c:v>C</c:v>
                </c:pt>
                <c:pt idx="2">
                  <c:v>E</c:v>
                </c:pt>
                <c:pt idx="3">
                  <c:v>A</c:v>
                </c:pt>
                <c:pt idx="4">
                  <c:v>N</c:v>
                </c:pt>
              </c:strCache>
            </c:strRef>
          </c:cat>
          <c:val>
            <c:numRef>
              <c:f>'plot data'!$C$2:$C$6</c:f>
              <c:numCache>
                <c:formatCode>General</c:formatCode>
                <c:ptCount val="5"/>
                <c:pt idx="0">
                  <c:v>47.680480000000003</c:v>
                </c:pt>
                <c:pt idx="1">
                  <c:v>43.005650000000003</c:v>
                </c:pt>
                <c:pt idx="2">
                  <c:v>33.917920000000002</c:v>
                </c:pt>
                <c:pt idx="3">
                  <c:v>40.44802</c:v>
                </c:pt>
                <c:pt idx="4">
                  <c:v>39.284230000000001</c:v>
                </c:pt>
              </c:numCache>
            </c:numRef>
          </c:val>
          <c:smooth val="0"/>
          <c:extLst>
            <c:ext xmlns:c16="http://schemas.microsoft.com/office/drawing/2014/chart" uri="{C3380CC4-5D6E-409C-BE32-E72D297353CC}">
              <c16:uniqueId val="{00000001-18DD-4B2A-BA51-60C33ED89F31}"/>
            </c:ext>
          </c:extLst>
        </c:ser>
        <c:ser>
          <c:idx val="2"/>
          <c:order val="2"/>
          <c:tx>
            <c:strRef>
              <c:f>'plot data'!$D$1</c:f>
              <c:strCache>
                <c:ptCount val="1"/>
                <c:pt idx="0">
                  <c:v>AAT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'plot data'!$A$2:$A$6</c:f>
              <c:strCache>
                <c:ptCount val="5"/>
                <c:pt idx="0">
                  <c:v>O</c:v>
                </c:pt>
                <c:pt idx="1">
                  <c:v>C</c:v>
                </c:pt>
                <c:pt idx="2">
                  <c:v>E</c:v>
                </c:pt>
                <c:pt idx="3">
                  <c:v>A</c:v>
                </c:pt>
                <c:pt idx="4">
                  <c:v>N</c:v>
                </c:pt>
              </c:strCache>
            </c:strRef>
          </c:cat>
          <c:val>
            <c:numRef>
              <c:f>'plot data'!$D$2:$D$6</c:f>
              <c:numCache>
                <c:formatCode>General</c:formatCode>
                <c:ptCount val="5"/>
                <c:pt idx="0">
                  <c:v>49.771360000000001</c:v>
                </c:pt>
                <c:pt idx="1">
                  <c:v>47.822189999999999</c:v>
                </c:pt>
                <c:pt idx="2">
                  <c:v>40.572850000000003</c:v>
                </c:pt>
                <c:pt idx="3">
                  <c:v>43.751260000000002</c:v>
                </c:pt>
                <c:pt idx="4">
                  <c:v>24.719449999999998</c:v>
                </c:pt>
              </c:numCache>
            </c:numRef>
          </c:val>
          <c:smooth val="0"/>
          <c:extLst>
            <c:ext xmlns:c16="http://schemas.microsoft.com/office/drawing/2014/chart" uri="{C3380CC4-5D6E-409C-BE32-E72D297353CC}">
              <c16:uniqueId val="{00000002-18DD-4B2A-BA51-60C33ED89F31}"/>
            </c:ext>
          </c:extLst>
        </c:ser>
        <c:dLbls>
          <c:showLegendKey val="0"/>
          <c:showVal val="0"/>
          <c:showCatName val="0"/>
          <c:showSerName val="0"/>
          <c:showPercent val="0"/>
          <c:showBubbleSize val="0"/>
        </c:dLbls>
        <c:marker val="1"/>
        <c:smooth val="0"/>
        <c:axId val="210864895"/>
        <c:axId val="210866975"/>
      </c:lineChart>
      <c:catAx>
        <c:axId val="210864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66975"/>
        <c:crosses val="autoZero"/>
        <c:auto val="1"/>
        <c:lblAlgn val="ctr"/>
        <c:lblOffset val="100"/>
        <c:noMultiLvlLbl val="0"/>
      </c:catAx>
      <c:valAx>
        <c:axId val="2108669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64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E80F-D8A8-4188-9467-38BB8D17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25</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Tyndall</dc:creator>
  <cp:keywords/>
  <dc:description/>
  <cp:lastModifiedBy>Ian Tyndall</cp:lastModifiedBy>
  <cp:revision>3</cp:revision>
  <cp:lastPrinted>2023-06-26T19:58:00Z</cp:lastPrinted>
  <dcterms:created xsi:type="dcterms:W3CDTF">2023-06-26T19:58:00Z</dcterms:created>
  <dcterms:modified xsi:type="dcterms:W3CDTF">2023-06-26T21:40:00Z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515c293b2e9bd346315c196eb38e2332a76229ab21d60d60aec8ddb1bfbbba75</vt:lpwstr>
  </property>
</Properties>
</file>