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6399" w14:textId="77777777" w:rsidR="009E209F" w:rsidRPr="009D2951" w:rsidRDefault="009E209F" w:rsidP="009E5F18">
      <w:pPr>
        <w:spacing w:after="0" w:line="360" w:lineRule="auto"/>
        <w:jc w:val="center"/>
        <w:rPr>
          <w:b/>
          <w:bCs/>
          <w:lang w:val="en-GB"/>
        </w:rPr>
      </w:pPr>
      <w:r w:rsidRPr="009D2951">
        <w:rPr>
          <w:b/>
          <w:bCs/>
          <w:lang w:val="en-GB"/>
        </w:rPr>
        <w:t>John and William Mahon, the earliest British clarinet soloists</w:t>
      </w:r>
    </w:p>
    <w:p w14:paraId="363CABC4" w14:textId="17A4A683" w:rsidR="009E209F" w:rsidRPr="009D2951" w:rsidRDefault="009E209F" w:rsidP="009E209F">
      <w:pPr>
        <w:spacing w:after="0" w:line="360" w:lineRule="auto"/>
        <w:jc w:val="center"/>
        <w:rPr>
          <w:lang w:val="en-GB"/>
        </w:rPr>
      </w:pPr>
    </w:p>
    <w:p w14:paraId="5096471C" w14:textId="3B655815" w:rsidR="009E209F" w:rsidRDefault="009E209F" w:rsidP="009E209F">
      <w:pPr>
        <w:spacing w:after="0" w:line="360" w:lineRule="auto"/>
        <w:jc w:val="both"/>
        <w:rPr>
          <w:rFonts w:cs="Times New Roman"/>
          <w:lang w:val="en-GB"/>
        </w:rPr>
      </w:pPr>
      <w:r w:rsidRPr="009D2951">
        <w:rPr>
          <w:rFonts w:cs="Times New Roman"/>
          <w:lang w:val="en-GB"/>
        </w:rPr>
        <w:t xml:space="preserve">Over the course of a playing career which spanned roughly 50 years, John Mahon (pronounced </w:t>
      </w:r>
      <w:proofErr w:type="spellStart"/>
      <w:r w:rsidRPr="009D2951">
        <w:rPr>
          <w:rFonts w:cs="Times New Roman"/>
          <w:lang w:val="en-GB"/>
        </w:rPr>
        <w:t>M’hone</w:t>
      </w:r>
      <w:proofErr w:type="spellEnd"/>
      <w:r w:rsidRPr="009D2951">
        <w:rPr>
          <w:rFonts w:cs="Times New Roman"/>
          <w:lang w:val="en-GB"/>
        </w:rPr>
        <w:t>) introduced and popularized the clarinet as a solo and chamber instrument throughout Britain. As well as performing extensively in London, Mahon also travelled to many provincial towns and cities, bringing both the clarinet and his musical talents to the attention of audiences. This article presents biographies of John and William Mahon, and information on the Mahon family, many of whom were outstanding musicians. Like several musicians of the late eighteenth century, John Mahon, was active as a military musician, likely beginning as a youth and extending to about 1781. By this time, he was actively performing in London orchestras during their regular seasons and continued to augment his income by travelling to various provincial towns to play in concerts and music festivals, over 800 of which are documented in newspaper advertisements and other published sources. His playing was of a high standard and he achieved wide recognition as a clarinet</w:t>
      </w:r>
      <w:r>
        <w:rPr>
          <w:rFonts w:cs="Times New Roman"/>
          <w:lang w:val="en-GB"/>
        </w:rPr>
        <w:t>t</w:t>
      </w:r>
      <w:r w:rsidRPr="009D2951">
        <w:rPr>
          <w:rFonts w:cs="Times New Roman"/>
          <w:lang w:val="en-GB"/>
        </w:rPr>
        <w:t xml:space="preserve">ist. The article also discusses John Mahon as a military band musician; as an orchestral </w:t>
      </w:r>
      <w:r w:rsidRPr="000251C5">
        <w:rPr>
          <w:rFonts w:cs="Times New Roman"/>
          <w:lang w:val="en-GB"/>
        </w:rPr>
        <w:t>musician; as a soloist</w:t>
      </w:r>
      <w:r w:rsidR="00EA400D" w:rsidRPr="000251C5">
        <w:rPr>
          <w:rFonts w:cs="Times New Roman"/>
          <w:lang w:val="en-GB"/>
        </w:rPr>
        <w:t>, accompanist</w:t>
      </w:r>
      <w:r w:rsidRPr="000251C5">
        <w:rPr>
          <w:rFonts w:cs="Times New Roman"/>
          <w:lang w:val="en-GB"/>
        </w:rPr>
        <w:t xml:space="preserve"> and chamber musicia</w:t>
      </w:r>
      <w:r w:rsidR="00905638" w:rsidRPr="000251C5">
        <w:rPr>
          <w:rFonts w:cs="Times New Roman"/>
          <w:lang w:val="en-GB"/>
        </w:rPr>
        <w:t>n with reference to contemporary reviews</w:t>
      </w:r>
      <w:r w:rsidRPr="000251C5">
        <w:rPr>
          <w:rFonts w:cs="Times New Roman"/>
          <w:lang w:val="en-GB"/>
        </w:rPr>
        <w:t xml:space="preserve">; Mahon’s published music and clarinet tutor; illustrations of clarinets and a basset horn </w:t>
      </w:r>
      <w:r w:rsidRPr="009D2951">
        <w:rPr>
          <w:rFonts w:cs="Times New Roman"/>
          <w:lang w:val="en-GB"/>
        </w:rPr>
        <w:t>that he would have played during his career; Mahon as a teacher; later life; and influence and legacy. This is followed by a section on William Mahon’s concerts and reviews, and a conclusion.</w:t>
      </w:r>
    </w:p>
    <w:p w14:paraId="4F1437C7" w14:textId="77777777" w:rsidR="008C769A" w:rsidRPr="009D2951" w:rsidRDefault="008C769A" w:rsidP="009E209F">
      <w:pPr>
        <w:spacing w:after="0" w:line="360" w:lineRule="auto"/>
        <w:jc w:val="both"/>
        <w:rPr>
          <w:rFonts w:cs="Times New Roman"/>
          <w:lang w:val="en-GB"/>
        </w:rPr>
      </w:pPr>
    </w:p>
    <w:p w14:paraId="3032CCE6" w14:textId="77777777" w:rsidR="009E209F" w:rsidRPr="009D2951" w:rsidRDefault="009E209F" w:rsidP="009E209F">
      <w:pPr>
        <w:spacing w:after="0" w:line="360" w:lineRule="auto"/>
        <w:rPr>
          <w:u w:val="single"/>
          <w:lang w:val="en-GB"/>
        </w:rPr>
      </w:pPr>
      <w:r w:rsidRPr="009D2951">
        <w:rPr>
          <w:u w:val="single"/>
          <w:lang w:val="en-GB"/>
        </w:rPr>
        <w:t>Mahon Family Biographies</w:t>
      </w:r>
    </w:p>
    <w:p w14:paraId="27EB5139" w14:textId="2EE965A1" w:rsidR="00EB3B58" w:rsidRPr="000A6F10" w:rsidRDefault="009E209F" w:rsidP="008C769A">
      <w:pPr>
        <w:spacing w:after="0" w:line="360" w:lineRule="auto"/>
        <w:ind w:firstLine="720"/>
        <w:jc w:val="both"/>
        <w:rPr>
          <w:lang w:val="en-GB"/>
        </w:rPr>
      </w:pPr>
      <w:r w:rsidRPr="009D2951">
        <w:rPr>
          <w:lang w:val="en-GB"/>
        </w:rPr>
        <w:t xml:space="preserve">The patriarch of the Mahon family was William Mahon of Irish background and likely a musician active in the Oxford Militia Band, who died in Oxford on </w:t>
      </w:r>
      <w:r w:rsidR="00DB0683">
        <w:rPr>
          <w:lang w:val="en-GB"/>
        </w:rPr>
        <w:t xml:space="preserve">10 </w:t>
      </w:r>
      <w:r w:rsidRPr="009D2951">
        <w:rPr>
          <w:lang w:val="en-GB"/>
        </w:rPr>
        <w:t>March, 1773.</w:t>
      </w:r>
      <w:r w:rsidR="00EB3B58" w:rsidRPr="000A6F10">
        <w:rPr>
          <w:rStyle w:val="FootnoteReference"/>
          <w:lang w:val="en-GB"/>
        </w:rPr>
        <w:footnoteReference w:id="1"/>
      </w:r>
      <w:r w:rsidR="00EB3B58" w:rsidRPr="000A6F10">
        <w:rPr>
          <w:lang w:val="en-GB"/>
        </w:rPr>
        <w:t xml:space="preserve"> Evidence that William was a musician and teacher appears in an advertisement in the </w:t>
      </w:r>
      <w:r w:rsidR="00EB3B58" w:rsidRPr="000A6F10">
        <w:rPr>
          <w:i/>
          <w:iCs/>
          <w:lang w:val="en-GB"/>
        </w:rPr>
        <w:t xml:space="preserve">Oxford Journal </w:t>
      </w:r>
      <w:r w:rsidR="00EB3B58" w:rsidRPr="000A6F10">
        <w:rPr>
          <w:lang w:val="en-GB"/>
        </w:rPr>
        <w:t>for</w:t>
      </w:r>
      <w:r w:rsidR="00EB3B58">
        <w:rPr>
          <w:lang w:val="en-GB"/>
        </w:rPr>
        <w:t xml:space="preserve"> 9</w:t>
      </w:r>
      <w:r w:rsidR="00EB3B58" w:rsidRPr="000A6F10">
        <w:rPr>
          <w:lang w:val="en-GB"/>
        </w:rPr>
        <w:t xml:space="preserve"> November, 1771:</w:t>
      </w:r>
    </w:p>
    <w:p w14:paraId="0997BDFE" w14:textId="16846234" w:rsidR="00EB3B58" w:rsidRDefault="00EB3B58" w:rsidP="00E5058B">
      <w:pPr>
        <w:spacing w:after="0" w:line="240" w:lineRule="auto"/>
        <w:ind w:left="720" w:right="720"/>
        <w:jc w:val="both"/>
        <w:rPr>
          <w:lang w:val="en-GB"/>
        </w:rPr>
      </w:pPr>
      <w:r w:rsidRPr="000A6F10">
        <w:rPr>
          <w:lang w:val="en-GB"/>
        </w:rPr>
        <w:t xml:space="preserve">Wanted,--A Lad, fifteen Years old or upwards, as an Apprentice to a Person in a musical Branch: The first Instrument intended for him to learn is the French Horn, which will require him to be a healthy Lad, and some Hopes of having a musical Ear; to prove which, it will be necessary to have him some Time on Trial. He must be a Lad of good Character, and a Premium will be expected. Any one whom this </w:t>
      </w:r>
      <w:r w:rsidRPr="000A6F10">
        <w:rPr>
          <w:lang w:val="en-GB"/>
        </w:rPr>
        <w:lastRenderedPageBreak/>
        <w:t>may suit, by applying to Mr. Mahon, in St. Ebb’s, Oxford, may be further satisfied. No Letters will be answered except Post-paid.</w:t>
      </w:r>
      <w:r w:rsidR="00D1283C">
        <w:rPr>
          <w:rStyle w:val="FootnoteReference"/>
          <w:lang w:val="en-GB"/>
        </w:rPr>
        <w:footnoteReference w:id="2"/>
      </w:r>
    </w:p>
    <w:p w14:paraId="6FB82F38" w14:textId="77777777" w:rsidR="00E5058B" w:rsidRPr="000A6F10" w:rsidRDefault="00E5058B" w:rsidP="00E5058B">
      <w:pPr>
        <w:spacing w:after="0" w:line="240" w:lineRule="auto"/>
        <w:ind w:left="720" w:right="720"/>
        <w:jc w:val="both"/>
        <w:rPr>
          <w:lang w:val="en-GB"/>
        </w:rPr>
      </w:pPr>
    </w:p>
    <w:p w14:paraId="1D607B4A" w14:textId="30626EDB" w:rsidR="00EB3B58" w:rsidRPr="000A6F10" w:rsidRDefault="00EB3B58" w:rsidP="009E209F">
      <w:pPr>
        <w:spacing w:after="0" w:line="360" w:lineRule="auto"/>
        <w:jc w:val="both"/>
        <w:rPr>
          <w:lang w:val="en-GB"/>
        </w:rPr>
      </w:pPr>
      <w:r w:rsidRPr="000A6F10">
        <w:rPr>
          <w:lang w:val="en-GB"/>
        </w:rPr>
        <w:t>He and his wife Catherine (1733-1808) had nine children, four sons: John (ca. 1748-1834), William (ca. 1752-1816), Ross (1755-1789), and James (1762-1828), all of whom became well-known musicians; and five daughters; three of whom became singers: Elizabeth or Miss M (1758-1836) known as Mrs Warton; Mary (1766-1830), known as Mrs Ambrose; and Sarah (1771-1805) known as Mrs Second. The last two singers garnered the greatest fame.</w:t>
      </w:r>
      <w:r w:rsidRPr="000A6F10">
        <w:rPr>
          <w:rStyle w:val="FootnoteReference"/>
          <w:lang w:val="en-GB"/>
        </w:rPr>
        <w:footnoteReference w:id="3"/>
      </w:r>
      <w:r w:rsidRPr="000A6F10">
        <w:rPr>
          <w:lang w:val="en-GB"/>
        </w:rPr>
        <w:t xml:space="preserve"> Another of the Mahon </w:t>
      </w:r>
      <w:r w:rsidRPr="000251C5">
        <w:rPr>
          <w:lang w:val="en-GB"/>
        </w:rPr>
        <w:t>sisters, Jane, became Mrs Munday and had a daughter Eliza, who, as Mrs Salmon (1787-1849) became well known as a singer.</w:t>
      </w:r>
      <w:r w:rsidRPr="000251C5">
        <w:rPr>
          <w:rStyle w:val="FootnoteReference"/>
          <w:lang w:val="en-GB"/>
        </w:rPr>
        <w:footnoteReference w:id="4"/>
      </w:r>
      <w:r w:rsidRPr="000251C5">
        <w:rPr>
          <w:lang w:val="en-GB"/>
        </w:rPr>
        <w:t xml:space="preserve"> </w:t>
      </w:r>
      <w:r w:rsidR="00AA6B41" w:rsidRPr="000251C5">
        <w:rPr>
          <w:lang w:val="en-GB"/>
        </w:rPr>
        <w:t>Nothing is known about the childhoods of the Mahon</w:t>
      </w:r>
      <w:r w:rsidR="00F54DDA" w:rsidRPr="000251C5">
        <w:rPr>
          <w:lang w:val="en-GB"/>
        </w:rPr>
        <w:t>’s</w:t>
      </w:r>
      <w:r w:rsidR="00AA6B41" w:rsidRPr="000251C5">
        <w:rPr>
          <w:lang w:val="en-GB"/>
        </w:rPr>
        <w:t xml:space="preserve"> children. </w:t>
      </w:r>
      <w:r w:rsidRPr="000251C5">
        <w:rPr>
          <w:lang w:val="en-GB"/>
        </w:rPr>
        <w:t xml:space="preserve">In 1806, Mrs </w:t>
      </w:r>
      <w:r w:rsidR="00D664B7" w:rsidRPr="000251C5">
        <w:rPr>
          <w:lang w:val="en-GB"/>
        </w:rPr>
        <w:t>Salmon</w:t>
      </w:r>
      <w:r w:rsidRPr="000251C5">
        <w:rPr>
          <w:lang w:val="en-GB"/>
        </w:rPr>
        <w:t xml:space="preserve"> performed </w:t>
      </w:r>
      <w:proofErr w:type="spellStart"/>
      <w:r w:rsidRPr="000251C5">
        <w:rPr>
          <w:lang w:val="en-GB"/>
        </w:rPr>
        <w:t>Giordani's</w:t>
      </w:r>
      <w:proofErr w:type="spellEnd"/>
      <w:r w:rsidRPr="000251C5">
        <w:rPr>
          <w:lang w:val="en-GB"/>
        </w:rPr>
        <w:t xml:space="preserve"> </w:t>
      </w:r>
      <w:r w:rsidRPr="000251C5">
        <w:rPr>
          <w:i/>
          <w:iCs/>
          <w:lang w:val="en-GB"/>
        </w:rPr>
        <w:t>Silver Clarion</w:t>
      </w:r>
      <w:r w:rsidRPr="000251C5">
        <w:rPr>
          <w:lang w:val="en-GB"/>
        </w:rPr>
        <w:t xml:space="preserve"> with her uncle, John Mahon, who played </w:t>
      </w:r>
      <w:r w:rsidR="00AA6B41" w:rsidRPr="000251C5">
        <w:rPr>
          <w:lang w:val="en-GB"/>
        </w:rPr>
        <w:t>the</w:t>
      </w:r>
      <w:r w:rsidRPr="000251C5">
        <w:rPr>
          <w:lang w:val="en-GB"/>
        </w:rPr>
        <w:t xml:space="preserve"> clarinet </w:t>
      </w:r>
      <w:proofErr w:type="spellStart"/>
      <w:r w:rsidRPr="000251C5">
        <w:rPr>
          <w:lang w:val="en-GB"/>
        </w:rPr>
        <w:t>obbligato</w:t>
      </w:r>
      <w:proofErr w:type="spellEnd"/>
      <w:r w:rsidRPr="000251C5">
        <w:rPr>
          <w:lang w:val="en-GB"/>
        </w:rPr>
        <w:t xml:space="preserve"> </w:t>
      </w:r>
      <w:r w:rsidR="00AA6B41" w:rsidRPr="000251C5">
        <w:rPr>
          <w:lang w:val="en-GB"/>
        </w:rPr>
        <w:t xml:space="preserve">for this work </w:t>
      </w:r>
      <w:r w:rsidRPr="000251C5">
        <w:rPr>
          <w:lang w:val="en-GB"/>
        </w:rPr>
        <w:t>in Dublin; she sang on two of Mahon's Dublin</w:t>
      </w:r>
      <w:r w:rsidRPr="000A6F10">
        <w:rPr>
          <w:lang w:val="en-GB"/>
        </w:rPr>
        <w:t xml:space="preserve"> benefit concerts of 1809 without an </w:t>
      </w:r>
      <w:proofErr w:type="spellStart"/>
      <w:r w:rsidRPr="000A6F10">
        <w:rPr>
          <w:lang w:val="en-GB"/>
        </w:rPr>
        <w:t>obbligato</w:t>
      </w:r>
      <w:proofErr w:type="spellEnd"/>
      <w:r w:rsidRPr="000A6F10">
        <w:rPr>
          <w:lang w:val="en-GB"/>
        </w:rPr>
        <w:t xml:space="preserve"> clarinet piece;</w:t>
      </w:r>
      <w:r w:rsidR="00F54DDA">
        <w:rPr>
          <w:rStyle w:val="FootnoteReference"/>
          <w:lang w:val="en-GB"/>
        </w:rPr>
        <w:footnoteReference w:id="5"/>
      </w:r>
      <w:r w:rsidRPr="000A6F10">
        <w:rPr>
          <w:lang w:val="en-GB"/>
        </w:rPr>
        <w:t xml:space="preserve"> </w:t>
      </w:r>
      <w:r w:rsidR="00AA6B41">
        <w:rPr>
          <w:lang w:val="en-GB"/>
        </w:rPr>
        <w:t xml:space="preserve">and </w:t>
      </w:r>
      <w:r w:rsidRPr="000A6F10">
        <w:rPr>
          <w:lang w:val="en-GB"/>
        </w:rPr>
        <w:t xml:space="preserve">in London at an 1817 concert of the Philharmonic Society when Mahon played second clarinet to </w:t>
      </w:r>
      <w:r w:rsidR="00AA6B41">
        <w:rPr>
          <w:lang w:val="en-GB"/>
        </w:rPr>
        <w:t xml:space="preserve">Thomas </w:t>
      </w:r>
      <w:r w:rsidRPr="000A6F10">
        <w:rPr>
          <w:lang w:val="en-GB"/>
        </w:rPr>
        <w:t xml:space="preserve">Willman, and Willman played the clarinet </w:t>
      </w:r>
      <w:proofErr w:type="spellStart"/>
      <w:r w:rsidRPr="000A6F10">
        <w:rPr>
          <w:lang w:val="en-GB"/>
        </w:rPr>
        <w:t>obbligato</w:t>
      </w:r>
      <w:proofErr w:type="spellEnd"/>
      <w:r w:rsidR="0042373A">
        <w:rPr>
          <w:lang w:val="en-GB"/>
        </w:rPr>
        <w:t xml:space="preserve"> </w:t>
      </w:r>
      <w:r w:rsidR="007F1BED">
        <w:rPr>
          <w:lang w:val="en-GB"/>
        </w:rPr>
        <w:t>in ‘</w:t>
      </w:r>
      <w:proofErr w:type="spellStart"/>
      <w:r w:rsidR="007F1BED">
        <w:rPr>
          <w:lang w:val="en-GB"/>
        </w:rPr>
        <w:t>Parto</w:t>
      </w:r>
      <w:proofErr w:type="spellEnd"/>
      <w:r w:rsidR="007F1BED">
        <w:rPr>
          <w:lang w:val="en-GB"/>
        </w:rPr>
        <w:t xml:space="preserve">, </w:t>
      </w:r>
      <w:proofErr w:type="spellStart"/>
      <w:r w:rsidR="007F1BED">
        <w:rPr>
          <w:lang w:val="en-GB"/>
        </w:rPr>
        <w:t>parto</w:t>
      </w:r>
      <w:proofErr w:type="spellEnd"/>
      <w:r w:rsidR="007F1BED">
        <w:rPr>
          <w:lang w:val="en-GB"/>
        </w:rPr>
        <w:t xml:space="preserve">’ from </w:t>
      </w:r>
      <w:r w:rsidR="007F1BED">
        <w:rPr>
          <w:i/>
          <w:lang w:val="en-GB"/>
        </w:rPr>
        <w:t xml:space="preserve">La </w:t>
      </w:r>
      <w:proofErr w:type="spellStart"/>
      <w:r w:rsidR="007F1BED">
        <w:rPr>
          <w:i/>
          <w:lang w:val="en-GB"/>
        </w:rPr>
        <w:t>Clemenza</w:t>
      </w:r>
      <w:proofErr w:type="spellEnd"/>
      <w:r w:rsidR="007F1BED">
        <w:rPr>
          <w:i/>
          <w:lang w:val="en-GB"/>
        </w:rPr>
        <w:t xml:space="preserve"> di Tito </w:t>
      </w:r>
      <w:r w:rsidR="007F1BED">
        <w:rPr>
          <w:lang w:val="en-GB"/>
        </w:rPr>
        <w:t>f</w:t>
      </w:r>
      <w:r w:rsidR="0042373A">
        <w:rPr>
          <w:lang w:val="en-GB"/>
        </w:rPr>
        <w:t>o</w:t>
      </w:r>
      <w:r w:rsidR="007F1BED">
        <w:rPr>
          <w:lang w:val="en-GB"/>
        </w:rPr>
        <w:t>r</w:t>
      </w:r>
      <w:r w:rsidR="0042373A">
        <w:rPr>
          <w:lang w:val="en-GB"/>
        </w:rPr>
        <w:t xml:space="preserve"> Mrs. Salmon</w:t>
      </w:r>
      <w:r w:rsidR="00301C68">
        <w:rPr>
          <w:lang w:val="en-GB"/>
        </w:rPr>
        <w:t>.</w:t>
      </w:r>
      <w:r w:rsidR="000F57DF">
        <w:rPr>
          <w:rStyle w:val="FootnoteReference"/>
          <w:lang w:val="en-GB"/>
        </w:rPr>
        <w:footnoteReference w:id="6"/>
      </w:r>
    </w:p>
    <w:p w14:paraId="45791959" w14:textId="31086FEB" w:rsidR="00F54DDA" w:rsidRPr="001F6196" w:rsidRDefault="00EB3B58" w:rsidP="009E209F">
      <w:pPr>
        <w:spacing w:after="0" w:line="360" w:lineRule="auto"/>
        <w:ind w:firstLine="720"/>
        <w:jc w:val="both"/>
        <w:rPr>
          <w:lang w:val="en-GB"/>
        </w:rPr>
      </w:pPr>
      <w:r w:rsidRPr="000A6F10">
        <w:rPr>
          <w:lang w:val="en-GB"/>
        </w:rPr>
        <w:t>John Mahon became the most important and well-known clarinet</w:t>
      </w:r>
      <w:r>
        <w:rPr>
          <w:lang w:val="en-GB"/>
        </w:rPr>
        <w:t>t</w:t>
      </w:r>
      <w:r w:rsidRPr="000A6F10">
        <w:rPr>
          <w:lang w:val="en-GB"/>
        </w:rPr>
        <w:t xml:space="preserve">ist throughout Britain </w:t>
      </w:r>
      <w:r w:rsidRPr="001F6196">
        <w:rPr>
          <w:lang w:val="en-GB"/>
        </w:rPr>
        <w:t>during the last thirty years of the eighteenth century up to about 1815. He frequently played as a clarinet soloist with orchestras</w:t>
      </w:r>
      <w:r w:rsidR="00D664B7" w:rsidRPr="001F6196">
        <w:rPr>
          <w:lang w:val="en-GB"/>
        </w:rPr>
        <w:t>, performing works by noted composers of the time.</w:t>
      </w:r>
      <w:r w:rsidRPr="001F6196">
        <w:rPr>
          <w:lang w:val="en-GB"/>
        </w:rPr>
        <w:t xml:space="preserve"> </w:t>
      </w:r>
      <w:r w:rsidR="00D664B7" w:rsidRPr="001F6196">
        <w:rPr>
          <w:lang w:val="en-GB"/>
        </w:rPr>
        <w:t>For example, in 1810 he was</w:t>
      </w:r>
      <w:r w:rsidRPr="001F6196">
        <w:rPr>
          <w:lang w:val="en-GB"/>
        </w:rPr>
        <w:t xml:space="preserve"> the first clarinettist </w:t>
      </w:r>
      <w:r w:rsidR="00301B12" w:rsidRPr="001F6196">
        <w:rPr>
          <w:lang w:val="en-GB"/>
        </w:rPr>
        <w:t>in 1810</w:t>
      </w:r>
      <w:r w:rsidR="00D664B7" w:rsidRPr="001F6196">
        <w:rPr>
          <w:lang w:val="en-GB"/>
        </w:rPr>
        <w:t xml:space="preserve"> </w:t>
      </w:r>
      <w:r w:rsidRPr="001F6196">
        <w:rPr>
          <w:lang w:val="en-GB"/>
        </w:rPr>
        <w:t xml:space="preserve">to perform the </w:t>
      </w:r>
      <w:proofErr w:type="spellStart"/>
      <w:r w:rsidRPr="001F6196">
        <w:rPr>
          <w:lang w:val="en-GB"/>
        </w:rPr>
        <w:t>obbligato</w:t>
      </w:r>
      <w:proofErr w:type="spellEnd"/>
      <w:r w:rsidRPr="001F6196">
        <w:rPr>
          <w:lang w:val="en-GB"/>
        </w:rPr>
        <w:t xml:space="preserve"> part of </w:t>
      </w:r>
      <w:r w:rsidR="00EC5B16" w:rsidRPr="001F6196">
        <w:rPr>
          <w:lang w:val="en-GB"/>
        </w:rPr>
        <w:t xml:space="preserve">the </w:t>
      </w:r>
      <w:r w:rsidRPr="001F6196">
        <w:rPr>
          <w:lang w:val="en-GB"/>
        </w:rPr>
        <w:t xml:space="preserve">Latin text, bravura soprano aria, </w:t>
      </w:r>
      <w:proofErr w:type="spellStart"/>
      <w:r w:rsidRPr="001F6196">
        <w:rPr>
          <w:i/>
          <w:iCs/>
          <w:lang w:val="en-GB"/>
        </w:rPr>
        <w:t>Gratias</w:t>
      </w:r>
      <w:proofErr w:type="spellEnd"/>
      <w:r w:rsidRPr="001F6196">
        <w:rPr>
          <w:i/>
          <w:iCs/>
          <w:lang w:val="en-GB"/>
        </w:rPr>
        <w:t xml:space="preserve"> </w:t>
      </w:r>
      <w:proofErr w:type="spellStart"/>
      <w:r w:rsidRPr="001F6196">
        <w:rPr>
          <w:i/>
          <w:iCs/>
          <w:lang w:val="en-GB"/>
        </w:rPr>
        <w:t>agimus</w:t>
      </w:r>
      <w:proofErr w:type="spellEnd"/>
      <w:r w:rsidRPr="001F6196">
        <w:rPr>
          <w:i/>
          <w:iCs/>
          <w:lang w:val="en-GB"/>
        </w:rPr>
        <w:t xml:space="preserve"> </w:t>
      </w:r>
      <w:proofErr w:type="spellStart"/>
      <w:r w:rsidRPr="001F6196">
        <w:rPr>
          <w:i/>
          <w:iCs/>
          <w:lang w:val="en-GB"/>
        </w:rPr>
        <w:t>tibi</w:t>
      </w:r>
      <w:proofErr w:type="spellEnd"/>
      <w:r w:rsidR="007C4DB0" w:rsidRPr="001F6196">
        <w:rPr>
          <w:i/>
          <w:iCs/>
          <w:lang w:val="en-GB"/>
        </w:rPr>
        <w:t xml:space="preserve"> </w:t>
      </w:r>
      <w:r w:rsidR="007C4DB0" w:rsidRPr="001F6196">
        <w:rPr>
          <w:iCs/>
          <w:lang w:val="en-GB"/>
        </w:rPr>
        <w:t>(ca. 1795)</w:t>
      </w:r>
      <w:r w:rsidRPr="001F6196">
        <w:rPr>
          <w:lang w:val="en-GB"/>
        </w:rPr>
        <w:t>,</w:t>
      </w:r>
      <w:r w:rsidRPr="001F6196">
        <w:rPr>
          <w:i/>
          <w:iCs/>
          <w:lang w:val="en-GB"/>
        </w:rPr>
        <w:t xml:space="preserve"> </w:t>
      </w:r>
      <w:r w:rsidRPr="001F6196">
        <w:rPr>
          <w:lang w:val="en-GB"/>
        </w:rPr>
        <w:t>with orchestra</w:t>
      </w:r>
      <w:r w:rsidR="00EC5B16" w:rsidRPr="001F6196">
        <w:rPr>
          <w:lang w:val="en-GB"/>
        </w:rPr>
        <w:t xml:space="preserve"> by Pietro Alessandro </w:t>
      </w:r>
      <w:proofErr w:type="spellStart"/>
      <w:r w:rsidR="00EC5B16" w:rsidRPr="001F6196">
        <w:rPr>
          <w:lang w:val="en-GB"/>
        </w:rPr>
        <w:t>Guglielmi</w:t>
      </w:r>
      <w:proofErr w:type="spellEnd"/>
      <w:r w:rsidR="00EC5B16" w:rsidRPr="001F6196">
        <w:rPr>
          <w:lang w:val="en-GB"/>
        </w:rPr>
        <w:t xml:space="preserve"> (1728-1804)</w:t>
      </w:r>
      <w:r w:rsidRPr="001F6196">
        <w:rPr>
          <w:lang w:val="en-GB"/>
        </w:rPr>
        <w:t xml:space="preserve">. </w:t>
      </w:r>
      <w:r w:rsidR="00D664B7" w:rsidRPr="001F6196">
        <w:rPr>
          <w:lang w:val="en-GB"/>
        </w:rPr>
        <w:t xml:space="preserve">Pietro Alessandro </w:t>
      </w:r>
      <w:proofErr w:type="spellStart"/>
      <w:r w:rsidR="00D664B7" w:rsidRPr="001F6196">
        <w:rPr>
          <w:lang w:val="en-GB"/>
        </w:rPr>
        <w:t>Guglielmi</w:t>
      </w:r>
      <w:proofErr w:type="spellEnd"/>
      <w:r w:rsidR="00D664B7" w:rsidRPr="001F6196">
        <w:rPr>
          <w:lang w:val="en-GB"/>
        </w:rPr>
        <w:t xml:space="preserve"> was one of the most important late eighteenth century opera composers. In 1757, he began writing dialect comic operas in Naples, and was commissioned in 1763 for an opera </w:t>
      </w:r>
      <w:proofErr w:type="spellStart"/>
      <w:r w:rsidR="00D664B7" w:rsidRPr="001F6196">
        <w:rPr>
          <w:lang w:val="en-GB"/>
        </w:rPr>
        <w:t>seria</w:t>
      </w:r>
      <w:proofErr w:type="spellEnd"/>
      <w:r w:rsidR="00D664B7" w:rsidRPr="001F6196">
        <w:rPr>
          <w:lang w:val="en-GB"/>
        </w:rPr>
        <w:t xml:space="preserve"> in Rome. From 1767 to 1772 he shared the post of composer and music director of the King’s Theatre in London with Felice </w:t>
      </w:r>
      <w:proofErr w:type="spellStart"/>
      <w:r w:rsidR="00D664B7" w:rsidRPr="001F6196">
        <w:rPr>
          <w:lang w:val="en-GB"/>
        </w:rPr>
        <w:t>Allesandri</w:t>
      </w:r>
      <w:proofErr w:type="spellEnd"/>
      <w:r w:rsidR="00D664B7" w:rsidRPr="001F6196">
        <w:rPr>
          <w:lang w:val="en-GB"/>
        </w:rPr>
        <w:t xml:space="preserve"> where he penned a number of famous works, and from 1772 to 1776 he wrote operas for Venice, Rome, Turin, and Milan. From</w:t>
      </w:r>
      <w:r w:rsidR="00D664B7">
        <w:rPr>
          <w:b/>
          <w:lang w:val="en-GB"/>
        </w:rPr>
        <w:t xml:space="preserve"> </w:t>
      </w:r>
      <w:r w:rsidR="00D664B7" w:rsidRPr="001F6196">
        <w:rPr>
          <w:bCs/>
          <w:lang w:val="en-GB"/>
        </w:rPr>
        <w:lastRenderedPageBreak/>
        <w:t xml:space="preserve">1776 to 1793 </w:t>
      </w:r>
      <w:proofErr w:type="spellStart"/>
      <w:r w:rsidR="00D664B7" w:rsidRPr="001F6196">
        <w:rPr>
          <w:bCs/>
          <w:lang w:val="en-GB"/>
        </w:rPr>
        <w:t>Guglielmi</w:t>
      </w:r>
      <w:proofErr w:type="spellEnd"/>
      <w:r w:rsidR="00D664B7" w:rsidRPr="001F6196">
        <w:rPr>
          <w:bCs/>
          <w:lang w:val="en-GB"/>
        </w:rPr>
        <w:t xml:space="preserve"> lived in Naples continuing to compose. In1793, he was appointed Maestro di </w:t>
      </w:r>
      <w:proofErr w:type="spellStart"/>
      <w:r w:rsidR="00F06C1D" w:rsidRPr="001F6196">
        <w:rPr>
          <w:bCs/>
          <w:lang w:val="en-GB"/>
        </w:rPr>
        <w:t>c</w:t>
      </w:r>
      <w:r w:rsidR="00D664B7" w:rsidRPr="001F6196">
        <w:rPr>
          <w:bCs/>
          <w:lang w:val="en-GB"/>
        </w:rPr>
        <w:t>appela</w:t>
      </w:r>
      <w:proofErr w:type="spellEnd"/>
      <w:r w:rsidR="00D664B7" w:rsidRPr="001F6196">
        <w:rPr>
          <w:bCs/>
          <w:lang w:val="en-GB"/>
        </w:rPr>
        <w:t xml:space="preserve"> at St. Peter’s in Rome, and took on those duties at San Lorenzo Lucina, continuing to write for theatres. He belonged to a number of important institutions such as the Accademia di Santa Cecilia in Rome; the </w:t>
      </w:r>
      <w:proofErr w:type="spellStart"/>
      <w:r w:rsidR="00D664B7" w:rsidRPr="001F6196">
        <w:rPr>
          <w:bCs/>
          <w:lang w:val="en-GB"/>
        </w:rPr>
        <w:t>Institut</w:t>
      </w:r>
      <w:proofErr w:type="spellEnd"/>
      <w:r w:rsidR="00D664B7" w:rsidRPr="001F6196">
        <w:rPr>
          <w:bCs/>
          <w:lang w:val="en-GB"/>
        </w:rPr>
        <w:t xml:space="preserve"> National des Sciences et des Arts; and the arts and sciences section of the </w:t>
      </w:r>
      <w:proofErr w:type="spellStart"/>
      <w:r w:rsidR="00D664B7" w:rsidRPr="001F6196">
        <w:rPr>
          <w:bCs/>
          <w:lang w:val="en-GB"/>
        </w:rPr>
        <w:t>Istituto</w:t>
      </w:r>
      <w:proofErr w:type="spellEnd"/>
      <w:r w:rsidR="00D664B7" w:rsidRPr="001F6196">
        <w:rPr>
          <w:bCs/>
          <w:lang w:val="en-GB"/>
        </w:rPr>
        <w:t xml:space="preserve"> Nazionale in Naples.</w:t>
      </w:r>
      <w:r w:rsidR="00D664B7" w:rsidRPr="001F6196">
        <w:rPr>
          <w:rStyle w:val="FootnoteReference"/>
          <w:bCs/>
          <w:lang w:val="en-GB"/>
        </w:rPr>
        <w:footnoteReference w:id="7"/>
      </w:r>
      <w:r w:rsidR="00D664B7" w:rsidRPr="001F6196">
        <w:rPr>
          <w:bCs/>
          <w:lang w:val="en-GB"/>
        </w:rPr>
        <w:t xml:space="preserve"> </w:t>
      </w:r>
      <w:r w:rsidRPr="001F6196">
        <w:rPr>
          <w:bCs/>
          <w:lang w:val="en-GB"/>
        </w:rPr>
        <w:t xml:space="preserve">The text </w:t>
      </w:r>
      <w:r w:rsidR="00D664B7" w:rsidRPr="001F6196">
        <w:rPr>
          <w:bCs/>
          <w:lang w:val="en-GB"/>
        </w:rPr>
        <w:t xml:space="preserve">of </w:t>
      </w:r>
      <w:proofErr w:type="spellStart"/>
      <w:r w:rsidR="00D664B7" w:rsidRPr="001F6196">
        <w:rPr>
          <w:bCs/>
          <w:lang w:val="en-GB"/>
        </w:rPr>
        <w:t>Guglielmi’s</w:t>
      </w:r>
      <w:proofErr w:type="spellEnd"/>
      <w:r w:rsidR="00D664B7" w:rsidRPr="001F6196">
        <w:rPr>
          <w:bCs/>
          <w:lang w:val="en-GB"/>
        </w:rPr>
        <w:t xml:space="preserve"> </w:t>
      </w:r>
      <w:proofErr w:type="spellStart"/>
      <w:r w:rsidR="00D664B7" w:rsidRPr="001F6196">
        <w:rPr>
          <w:bCs/>
          <w:i/>
          <w:lang w:val="en-GB"/>
        </w:rPr>
        <w:t>Gratias</w:t>
      </w:r>
      <w:proofErr w:type="spellEnd"/>
      <w:r w:rsidR="00D664B7" w:rsidRPr="001F6196">
        <w:rPr>
          <w:bCs/>
          <w:i/>
          <w:lang w:val="en-GB"/>
        </w:rPr>
        <w:t xml:space="preserve"> </w:t>
      </w:r>
      <w:proofErr w:type="spellStart"/>
      <w:r w:rsidR="00D664B7" w:rsidRPr="001F6196">
        <w:rPr>
          <w:bCs/>
          <w:i/>
          <w:lang w:val="en-GB"/>
        </w:rPr>
        <w:t>agimus</w:t>
      </w:r>
      <w:proofErr w:type="spellEnd"/>
      <w:r w:rsidR="00D664B7" w:rsidRPr="001F6196">
        <w:rPr>
          <w:bCs/>
          <w:i/>
          <w:lang w:val="en-GB"/>
        </w:rPr>
        <w:t xml:space="preserve"> </w:t>
      </w:r>
      <w:proofErr w:type="spellStart"/>
      <w:r w:rsidR="00D664B7" w:rsidRPr="001F6196">
        <w:rPr>
          <w:bCs/>
          <w:i/>
          <w:lang w:val="en-GB"/>
        </w:rPr>
        <w:t>tibi</w:t>
      </w:r>
      <w:proofErr w:type="spellEnd"/>
      <w:r w:rsidR="00D664B7" w:rsidRPr="001F6196">
        <w:rPr>
          <w:bCs/>
          <w:i/>
          <w:lang w:val="en-GB"/>
        </w:rPr>
        <w:t xml:space="preserve"> </w:t>
      </w:r>
      <w:r w:rsidRPr="001F6196">
        <w:rPr>
          <w:bCs/>
          <w:lang w:val="en-GB"/>
        </w:rPr>
        <w:t>is based on the Gloria from section two of the Ordinary of the Catholic Mass,</w:t>
      </w:r>
      <w:r w:rsidRPr="001F6196">
        <w:rPr>
          <w:rStyle w:val="FootnoteReference"/>
          <w:bCs/>
          <w:lang w:val="en-GB"/>
        </w:rPr>
        <w:footnoteReference w:id="8"/>
      </w:r>
      <w:r w:rsidRPr="001F6196">
        <w:rPr>
          <w:bCs/>
          <w:lang w:val="en-GB"/>
        </w:rPr>
        <w:t xml:space="preserve"> and throughout the nineteenth century became a staple of hundreds of sacred and secular</w:t>
      </w:r>
      <w:r w:rsidRPr="000A6F10">
        <w:rPr>
          <w:lang w:val="en-GB"/>
        </w:rPr>
        <w:t xml:space="preserve"> program</w:t>
      </w:r>
      <w:r>
        <w:rPr>
          <w:lang w:val="en-GB"/>
        </w:rPr>
        <w:t>me</w:t>
      </w:r>
      <w:r w:rsidRPr="000A6F10">
        <w:rPr>
          <w:lang w:val="en-GB"/>
        </w:rPr>
        <w:t xml:space="preserve">s in London and </w:t>
      </w:r>
      <w:r w:rsidRPr="001F6196">
        <w:rPr>
          <w:lang w:val="en-GB"/>
        </w:rPr>
        <w:t xml:space="preserve">throughout the provinces. </w:t>
      </w:r>
      <w:r w:rsidR="006440BC" w:rsidRPr="001F6196">
        <w:rPr>
          <w:lang w:val="en-GB"/>
        </w:rPr>
        <w:t xml:space="preserve">In performances of this work, </w:t>
      </w:r>
      <w:r w:rsidR="00EC5B16" w:rsidRPr="001F6196">
        <w:rPr>
          <w:lang w:val="en-GB"/>
        </w:rPr>
        <w:t xml:space="preserve">Mahon accompanied the famous singer, Angelica </w:t>
      </w:r>
      <w:proofErr w:type="spellStart"/>
      <w:r w:rsidR="00EC5B16" w:rsidRPr="001F6196">
        <w:rPr>
          <w:lang w:val="en-GB"/>
        </w:rPr>
        <w:t>Catalani</w:t>
      </w:r>
      <w:proofErr w:type="spellEnd"/>
      <w:r w:rsidR="00EC5B16" w:rsidRPr="001F6196">
        <w:rPr>
          <w:lang w:val="en-GB"/>
        </w:rPr>
        <w:t xml:space="preserve"> (1780-1849) in this aria at nine concerts in Salisbury, Bristol, London, Portsea, Leeds, and Liverpool from 1810 to 1814</w:t>
      </w:r>
      <w:r w:rsidR="00D664B7" w:rsidRPr="001F6196">
        <w:rPr>
          <w:lang w:val="en-GB"/>
        </w:rPr>
        <w:t>.</w:t>
      </w:r>
      <w:r w:rsidR="00EC5B16" w:rsidRPr="001F6196">
        <w:rPr>
          <w:rStyle w:val="FootnoteReference"/>
          <w:lang w:val="en-GB"/>
        </w:rPr>
        <w:footnoteReference w:id="9"/>
      </w:r>
      <w:r w:rsidR="00EC5B16" w:rsidRPr="001F6196">
        <w:rPr>
          <w:lang w:val="en-GB"/>
        </w:rPr>
        <w:t xml:space="preserve"> </w:t>
      </w:r>
    </w:p>
    <w:p w14:paraId="72CD28CE" w14:textId="4AF6BE8C" w:rsidR="00F54DDA" w:rsidRPr="001F6196" w:rsidRDefault="00F54DDA" w:rsidP="009E209F">
      <w:pPr>
        <w:spacing w:after="0" w:line="360" w:lineRule="auto"/>
        <w:ind w:firstLine="720"/>
        <w:jc w:val="both"/>
        <w:rPr>
          <w:bCs/>
          <w:lang w:val="en-GB"/>
        </w:rPr>
      </w:pPr>
      <w:r w:rsidRPr="001F6196">
        <w:rPr>
          <w:bCs/>
        </w:rPr>
        <w:t xml:space="preserve">Angelica </w:t>
      </w:r>
      <w:proofErr w:type="spellStart"/>
      <w:r w:rsidRPr="001F6196">
        <w:rPr>
          <w:bCs/>
        </w:rPr>
        <w:t>Catalani</w:t>
      </w:r>
      <w:proofErr w:type="spellEnd"/>
      <w:r w:rsidRPr="001F6196">
        <w:rPr>
          <w:bCs/>
        </w:rPr>
        <w:t xml:space="preserve"> was an extraordinary soprano singer with range of over three octaves of great power and flexibility. She was trained at a convent in Gubbio near Rome and in 1795 first appeared in Venice with engagements at Leghorn (1798), at La Pergola in Florence (1799), La Scala in Milan (1801), and from 1804 in Lisbon where she met Paul </w:t>
      </w:r>
      <w:proofErr w:type="spellStart"/>
      <w:r w:rsidRPr="001F6196">
        <w:rPr>
          <w:bCs/>
        </w:rPr>
        <w:t>Valabrègue</w:t>
      </w:r>
      <w:proofErr w:type="spellEnd"/>
      <w:r w:rsidRPr="001F6196">
        <w:rPr>
          <w:bCs/>
        </w:rPr>
        <w:t>, the French Attaché who she married that year. She was engaged at the Portuguese Court Opera for an extremely high salary of 24,000 cruzados (</w:t>
      </w:r>
      <w:r w:rsidRPr="001F6196">
        <w:rPr>
          <w:rFonts w:cs="Times New Roman"/>
          <w:bCs/>
        </w:rPr>
        <w:t>£</w:t>
      </w:r>
      <w:r w:rsidRPr="001F6196">
        <w:rPr>
          <w:bCs/>
        </w:rPr>
        <w:t xml:space="preserve">3,000). In 1812, she sang Susanna in the first London staging of </w:t>
      </w:r>
      <w:r w:rsidRPr="001F6196">
        <w:rPr>
          <w:bCs/>
          <w:i/>
        </w:rPr>
        <w:t xml:space="preserve">Le </w:t>
      </w:r>
      <w:proofErr w:type="spellStart"/>
      <w:r w:rsidRPr="001F6196">
        <w:rPr>
          <w:bCs/>
          <w:i/>
        </w:rPr>
        <w:t>Nozze</w:t>
      </w:r>
      <w:proofErr w:type="spellEnd"/>
      <w:r w:rsidRPr="001F6196">
        <w:rPr>
          <w:bCs/>
          <w:i/>
        </w:rPr>
        <w:t xml:space="preserve"> de Figaro </w:t>
      </w:r>
      <w:r w:rsidRPr="001F6196">
        <w:rPr>
          <w:bCs/>
        </w:rPr>
        <w:t>at the King Theatre and became one of most highly acclaimed and paid prima donnas of the time. After serving as manager of the Théâtre-</w:t>
      </w:r>
      <w:proofErr w:type="spellStart"/>
      <w:r w:rsidRPr="001F6196">
        <w:rPr>
          <w:bCs/>
        </w:rPr>
        <w:t>Italien</w:t>
      </w:r>
      <w:proofErr w:type="spellEnd"/>
      <w:r w:rsidRPr="001F6196">
        <w:rPr>
          <w:bCs/>
        </w:rPr>
        <w:t xml:space="preserve"> in Paris (1814-1817), she toured extensively in Europe. In 1821 she retired from the operatic stage but continued to appear in concerts until 1828. After 1830, she established a singing school for girls at her home near Florence.</w:t>
      </w:r>
      <w:r w:rsidR="000F57DF" w:rsidRPr="001F6196">
        <w:rPr>
          <w:rStyle w:val="FootnoteReference"/>
          <w:bCs/>
        </w:rPr>
        <w:footnoteReference w:id="10"/>
      </w:r>
    </w:p>
    <w:p w14:paraId="19667A56" w14:textId="7EF0C569" w:rsidR="00EB3B58" w:rsidRPr="000A6F10" w:rsidRDefault="00EB3B58" w:rsidP="009E209F">
      <w:pPr>
        <w:spacing w:after="0" w:line="360" w:lineRule="auto"/>
        <w:ind w:firstLine="720"/>
        <w:jc w:val="both"/>
        <w:rPr>
          <w:lang w:val="en-GB"/>
        </w:rPr>
      </w:pPr>
      <w:r w:rsidRPr="001F6196">
        <w:rPr>
          <w:lang w:val="en-GB"/>
        </w:rPr>
        <w:t>Although primarily known as a clarinettist</w:t>
      </w:r>
      <w:r w:rsidR="00F175C5" w:rsidRPr="001F6196">
        <w:rPr>
          <w:lang w:val="en-GB"/>
        </w:rPr>
        <w:t>,</w:t>
      </w:r>
      <w:r w:rsidRPr="001F6196">
        <w:rPr>
          <w:lang w:val="en-GB"/>
        </w:rPr>
        <w:t xml:space="preserve"> </w:t>
      </w:r>
      <w:r w:rsidR="00B146F9" w:rsidRPr="001F6196">
        <w:rPr>
          <w:lang w:val="en-GB"/>
        </w:rPr>
        <w:t>John Mahon</w:t>
      </w:r>
      <w:r w:rsidRPr="001F6196">
        <w:rPr>
          <w:lang w:val="en-GB"/>
        </w:rPr>
        <w:t xml:space="preserve"> was also an accomplished</w:t>
      </w:r>
      <w:r w:rsidRPr="000A6F10">
        <w:rPr>
          <w:lang w:val="en-GB"/>
        </w:rPr>
        <w:t xml:space="preserve"> violinist and beginning in 1774</w:t>
      </w:r>
      <w:r w:rsidR="006440BC">
        <w:rPr>
          <w:lang w:val="en-GB"/>
        </w:rPr>
        <w:t>,</w:t>
      </w:r>
      <w:r w:rsidRPr="000A6F10">
        <w:rPr>
          <w:lang w:val="en-GB"/>
        </w:rPr>
        <w:t xml:space="preserve"> often played violin as leader or concertmaster, in addition to a clarinet concerto. At many provincial concerts, Mahon played principal first violin and the clarinet in some concerts. At the 1778 Salisbury and the 1787 Hampshire Music Meeting in Winchester, John, William, and his two younger brothers, Ross, and James played in the Dorset militia band, Ross </w:t>
      </w:r>
      <w:r w:rsidRPr="000A6F10">
        <w:rPr>
          <w:lang w:val="en-GB"/>
        </w:rPr>
        <w:lastRenderedPageBreak/>
        <w:t>on French horn or cello, and James on the trumpet. James also performed on French horn and was a fine bass singer in concerts and music festivals in London, Bath, Cambridge, Blandford, Wells, and in Kingston, Jamaica, and acted in many London plays.</w:t>
      </w:r>
      <w:r w:rsidRPr="000A6F10">
        <w:rPr>
          <w:rStyle w:val="FootnoteReference"/>
          <w:lang w:val="en-GB"/>
        </w:rPr>
        <w:footnoteReference w:id="11"/>
      </w:r>
      <w:r w:rsidRPr="000A6F10">
        <w:rPr>
          <w:lang w:val="en-GB"/>
        </w:rPr>
        <w:t xml:space="preserve"> On </w:t>
      </w:r>
      <w:r>
        <w:rPr>
          <w:lang w:val="en-GB"/>
        </w:rPr>
        <w:t xml:space="preserve">30 </w:t>
      </w:r>
      <w:r w:rsidRPr="000A6F10">
        <w:rPr>
          <w:lang w:val="en-GB"/>
        </w:rPr>
        <w:t xml:space="preserve">June, 1792, John Mahon married Margaret Perry in Dublin at St. Andrew’s Church. It would appear that the </w:t>
      </w:r>
      <w:proofErr w:type="spellStart"/>
      <w:r w:rsidRPr="000A6F10">
        <w:rPr>
          <w:lang w:val="en-GB"/>
        </w:rPr>
        <w:t>Mahons</w:t>
      </w:r>
      <w:proofErr w:type="spellEnd"/>
      <w:r w:rsidRPr="000A6F10">
        <w:rPr>
          <w:lang w:val="en-GB"/>
        </w:rPr>
        <w:t xml:space="preserve"> had five, possibly six children – four, possibly five daughters and a son.</w:t>
      </w:r>
      <w:r w:rsidRPr="000A6F10">
        <w:rPr>
          <w:rStyle w:val="FootnoteReference"/>
          <w:lang w:val="en-GB"/>
        </w:rPr>
        <w:footnoteReference w:id="12"/>
      </w:r>
      <w:r w:rsidRPr="000A6F10">
        <w:rPr>
          <w:lang w:val="en-GB"/>
        </w:rPr>
        <w:t xml:space="preserve"> At least two of the children (the two eldest daughters) followed him into the musical profession and became singers.</w:t>
      </w:r>
      <w:r w:rsidRPr="000A6F10">
        <w:rPr>
          <w:rStyle w:val="FootnoteReference"/>
          <w:lang w:val="en-GB"/>
        </w:rPr>
        <w:footnoteReference w:id="13"/>
      </w:r>
      <w:r w:rsidRPr="000A6F10">
        <w:rPr>
          <w:lang w:val="en-GB"/>
        </w:rPr>
        <w:t xml:space="preserve">  </w:t>
      </w:r>
    </w:p>
    <w:p w14:paraId="0B6FEE6A" w14:textId="77777777" w:rsidR="00EB3B58" w:rsidRPr="000A6F10" w:rsidRDefault="00EB3B58" w:rsidP="009E209F">
      <w:pPr>
        <w:spacing w:after="0" w:line="360" w:lineRule="auto"/>
        <w:rPr>
          <w:u w:val="single"/>
          <w:lang w:val="en-GB"/>
        </w:rPr>
      </w:pPr>
    </w:p>
    <w:p w14:paraId="601A22AF" w14:textId="25421852" w:rsidR="00EB3B58" w:rsidRPr="000A6F10" w:rsidRDefault="00EB3B58" w:rsidP="009E209F">
      <w:pPr>
        <w:spacing w:after="0" w:line="360" w:lineRule="auto"/>
        <w:rPr>
          <w:u w:val="single"/>
          <w:lang w:val="en-GB"/>
        </w:rPr>
      </w:pPr>
      <w:r w:rsidRPr="000A6F10">
        <w:rPr>
          <w:u w:val="single"/>
          <w:lang w:val="en-GB"/>
        </w:rPr>
        <w:t xml:space="preserve">The </w:t>
      </w:r>
      <w:proofErr w:type="spellStart"/>
      <w:r w:rsidRPr="000A6F10">
        <w:rPr>
          <w:u w:val="single"/>
          <w:lang w:val="en-GB"/>
        </w:rPr>
        <w:t>Mahons</w:t>
      </w:r>
      <w:proofErr w:type="spellEnd"/>
      <w:r w:rsidRPr="000A6F10">
        <w:rPr>
          <w:u w:val="single"/>
          <w:lang w:val="en-GB"/>
        </w:rPr>
        <w:t xml:space="preserve"> as Military Bandsmen</w:t>
      </w:r>
    </w:p>
    <w:p w14:paraId="65B18D08" w14:textId="37884C71" w:rsidR="00EB3B58" w:rsidRPr="000A6F10" w:rsidRDefault="00EB3B58" w:rsidP="008C769A">
      <w:pPr>
        <w:spacing w:after="0" w:line="360" w:lineRule="auto"/>
        <w:ind w:firstLine="720"/>
        <w:jc w:val="both"/>
        <w:rPr>
          <w:lang w:val="en-GB"/>
        </w:rPr>
      </w:pPr>
      <w:r w:rsidRPr="000A6F10">
        <w:rPr>
          <w:lang w:val="en-GB"/>
        </w:rPr>
        <w:t>Four members of the Mahon family, John (clarinet), William (clarinet), Ross (French horn and cello), and James (French horn) are known to have played in the Dorset Militia Band, which assembled at Blandford and moved to locations throughout southern England, including a few months in Winchester, Chatham, Southampton, and Portsmouth.</w:t>
      </w:r>
      <w:r w:rsidRPr="000A6F10">
        <w:rPr>
          <w:rStyle w:val="FootnoteReference"/>
          <w:lang w:val="en-GB"/>
        </w:rPr>
        <w:footnoteReference w:id="14"/>
      </w:r>
      <w:r w:rsidRPr="000A6F10">
        <w:rPr>
          <w:lang w:val="en-GB"/>
        </w:rPr>
        <w:t xml:space="preserve"> The earliest report of John Mahon playing in a militia band is in 1778, at Salisbury’s Cathedral Close, although he was likely a member earlier. John Marsh wrote in his journal:</w:t>
      </w:r>
    </w:p>
    <w:p w14:paraId="677C569A" w14:textId="77777777" w:rsidR="00EB3B58" w:rsidRPr="000A6F10" w:rsidRDefault="00EB3B58" w:rsidP="005B35A0">
      <w:pPr>
        <w:spacing w:after="0" w:line="240" w:lineRule="auto"/>
        <w:ind w:left="720" w:right="720"/>
        <w:jc w:val="both"/>
        <w:rPr>
          <w:lang w:val="en-GB"/>
        </w:rPr>
      </w:pPr>
      <w:r w:rsidRPr="000A6F10">
        <w:rPr>
          <w:lang w:val="en-GB"/>
        </w:rPr>
        <w:t>On the 5</w:t>
      </w:r>
      <w:r w:rsidRPr="000A6F10">
        <w:rPr>
          <w:vertAlign w:val="superscript"/>
          <w:lang w:val="en-GB"/>
        </w:rPr>
        <w:t>th</w:t>
      </w:r>
      <w:r w:rsidRPr="000A6F10">
        <w:rPr>
          <w:lang w:val="en-GB"/>
        </w:rPr>
        <w:t xml:space="preserve"> of June [1778] I was gratified for the 1</w:t>
      </w:r>
      <w:r w:rsidRPr="000A6F10">
        <w:rPr>
          <w:vertAlign w:val="superscript"/>
          <w:lang w:val="en-GB"/>
        </w:rPr>
        <w:t>st</w:t>
      </w:r>
      <w:r w:rsidRPr="000A6F10">
        <w:rPr>
          <w:lang w:val="en-GB"/>
        </w:rPr>
        <w:t xml:space="preserve"> time with hearing the fine Band of the Dorset Militia </w:t>
      </w:r>
      <w:proofErr w:type="spellStart"/>
      <w:r w:rsidRPr="000A6F10">
        <w:rPr>
          <w:lang w:val="en-GB"/>
        </w:rPr>
        <w:t>w’ch</w:t>
      </w:r>
      <w:proofErr w:type="spellEnd"/>
      <w:r w:rsidRPr="000A6F10">
        <w:rPr>
          <w:lang w:val="en-GB"/>
        </w:rPr>
        <w:t xml:space="preserve"> played a considerable time in the Close in the </w:t>
      </w:r>
      <w:proofErr w:type="spellStart"/>
      <w:r w:rsidRPr="000A6F10">
        <w:rPr>
          <w:lang w:val="en-GB"/>
        </w:rPr>
        <w:t>even’g</w:t>
      </w:r>
      <w:proofErr w:type="spellEnd"/>
      <w:r w:rsidRPr="000A6F10">
        <w:rPr>
          <w:lang w:val="en-GB"/>
        </w:rPr>
        <w:t xml:space="preserve">, Mr. Harris being amongst the auditors very much pleased. After this chancing to go to [music dealer, Henry] Bank’s, I met with J. Mahon &amp; his </w:t>
      </w:r>
      <w:proofErr w:type="spellStart"/>
      <w:r w:rsidRPr="000A6F10">
        <w:rPr>
          <w:lang w:val="en-GB"/>
        </w:rPr>
        <w:t>bro’r</w:t>
      </w:r>
      <w:proofErr w:type="spellEnd"/>
      <w:r w:rsidRPr="000A6F10">
        <w:rPr>
          <w:lang w:val="en-GB"/>
        </w:rPr>
        <w:t xml:space="preserve"> Ross, the 1</w:t>
      </w:r>
      <w:r w:rsidRPr="000A6F10">
        <w:rPr>
          <w:vertAlign w:val="superscript"/>
          <w:lang w:val="en-GB"/>
        </w:rPr>
        <w:t>st</w:t>
      </w:r>
      <w:r w:rsidRPr="000A6F10">
        <w:rPr>
          <w:lang w:val="en-GB"/>
        </w:rPr>
        <w:t xml:space="preserve"> horn, who also played a good violoncello, on </w:t>
      </w:r>
      <w:proofErr w:type="spellStart"/>
      <w:r w:rsidRPr="000A6F10">
        <w:rPr>
          <w:lang w:val="en-GB"/>
        </w:rPr>
        <w:t>w’ch</w:t>
      </w:r>
      <w:proofErr w:type="spellEnd"/>
      <w:r w:rsidRPr="000A6F10">
        <w:rPr>
          <w:lang w:val="en-GB"/>
        </w:rPr>
        <w:t xml:space="preserve"> with Mr Woodyear’s assistance, who took the 2</w:t>
      </w:r>
      <w:r w:rsidRPr="000A6F10">
        <w:rPr>
          <w:vertAlign w:val="superscript"/>
          <w:lang w:val="en-GB"/>
        </w:rPr>
        <w:t>nd</w:t>
      </w:r>
      <w:r w:rsidRPr="000A6F10">
        <w:rPr>
          <w:lang w:val="en-GB"/>
        </w:rPr>
        <w:t xml:space="preserve"> fiddle, we made up a </w:t>
      </w:r>
      <w:proofErr w:type="spellStart"/>
      <w:r w:rsidRPr="000A6F10">
        <w:rPr>
          <w:lang w:val="en-GB"/>
        </w:rPr>
        <w:t>quartetto</w:t>
      </w:r>
      <w:proofErr w:type="spellEnd"/>
      <w:r w:rsidRPr="000A6F10">
        <w:rPr>
          <w:lang w:val="en-GB"/>
        </w:rPr>
        <w:t xml:space="preserve"> (Mr Mahon playing the fiddle &amp; I the tenor) &amp; tried </w:t>
      </w:r>
      <w:proofErr w:type="spellStart"/>
      <w:r w:rsidRPr="000A6F10">
        <w:rPr>
          <w:lang w:val="en-GB"/>
        </w:rPr>
        <w:t>Liddels</w:t>
      </w:r>
      <w:proofErr w:type="spellEnd"/>
      <w:r w:rsidRPr="000A6F10">
        <w:rPr>
          <w:lang w:val="en-GB"/>
        </w:rPr>
        <w:t xml:space="preserve"> 6. Then lately come out &amp; now 1</w:t>
      </w:r>
      <w:r w:rsidRPr="000A6F10">
        <w:rPr>
          <w:vertAlign w:val="superscript"/>
          <w:lang w:val="en-GB"/>
        </w:rPr>
        <w:t>st</w:t>
      </w:r>
      <w:r w:rsidRPr="000A6F10">
        <w:rPr>
          <w:lang w:val="en-GB"/>
        </w:rPr>
        <w:t xml:space="preserve"> produced by Banks </w:t>
      </w:r>
      <w:proofErr w:type="spellStart"/>
      <w:r w:rsidRPr="000A6F10">
        <w:rPr>
          <w:lang w:val="en-GB"/>
        </w:rPr>
        <w:t>w’ch</w:t>
      </w:r>
      <w:proofErr w:type="spellEnd"/>
      <w:r w:rsidRPr="000A6F10">
        <w:rPr>
          <w:lang w:val="en-GB"/>
        </w:rPr>
        <w:t xml:space="preserve"> pleased so well that I immediately bought them &amp; frequently </w:t>
      </w:r>
      <w:proofErr w:type="spellStart"/>
      <w:r w:rsidRPr="000A6F10">
        <w:rPr>
          <w:lang w:val="en-GB"/>
        </w:rPr>
        <w:t>play’d</w:t>
      </w:r>
      <w:proofErr w:type="spellEnd"/>
      <w:r w:rsidRPr="000A6F10">
        <w:rPr>
          <w:lang w:val="en-GB"/>
        </w:rPr>
        <w:t xml:space="preserve"> them afterwards.</w:t>
      </w:r>
      <w:r w:rsidRPr="000A6F10">
        <w:rPr>
          <w:rStyle w:val="FootnoteReference"/>
          <w:lang w:val="en-GB"/>
        </w:rPr>
        <w:footnoteReference w:id="15"/>
      </w:r>
    </w:p>
    <w:p w14:paraId="281344F6" w14:textId="77777777" w:rsidR="00EB3B58" w:rsidRPr="000A6F10" w:rsidRDefault="00EB3B58" w:rsidP="009E209F">
      <w:pPr>
        <w:spacing w:after="0" w:line="240" w:lineRule="auto"/>
        <w:ind w:left="720"/>
        <w:rPr>
          <w:lang w:val="en-GB"/>
        </w:rPr>
      </w:pPr>
    </w:p>
    <w:p w14:paraId="1365AB5E" w14:textId="06E51832" w:rsidR="00EB3B58" w:rsidRDefault="00EB3B58" w:rsidP="009E209F">
      <w:pPr>
        <w:spacing w:after="0" w:line="360" w:lineRule="auto"/>
        <w:jc w:val="both"/>
        <w:rPr>
          <w:lang w:val="en-GB"/>
        </w:rPr>
      </w:pPr>
      <w:r w:rsidRPr="000A6F10">
        <w:rPr>
          <w:lang w:val="en-GB"/>
        </w:rPr>
        <w:t>Within two years John’s brother, William, joined the militia band as a clarinet</w:t>
      </w:r>
      <w:r>
        <w:rPr>
          <w:lang w:val="en-GB"/>
        </w:rPr>
        <w:t>t</w:t>
      </w:r>
      <w:r w:rsidRPr="000A6F10">
        <w:rPr>
          <w:lang w:val="en-GB"/>
        </w:rPr>
        <w:t>ist since Marsh mentioned hearing the three Mahon brothers and the elder Mahon playing a concerto in Salisbury.</w:t>
      </w:r>
    </w:p>
    <w:p w14:paraId="70AD4E16" w14:textId="3A2BC92E" w:rsidR="00EB3B58" w:rsidRDefault="00EB3B58" w:rsidP="00E63E4F">
      <w:pPr>
        <w:spacing w:after="0" w:line="240" w:lineRule="auto"/>
        <w:ind w:left="720" w:right="720"/>
        <w:jc w:val="both"/>
        <w:rPr>
          <w:lang w:val="en-GB"/>
        </w:rPr>
      </w:pPr>
      <w:r w:rsidRPr="000A6F10">
        <w:rPr>
          <w:lang w:val="en-GB"/>
        </w:rPr>
        <w:lastRenderedPageBreak/>
        <w:t>On Thursday the 8</w:t>
      </w:r>
      <w:r w:rsidRPr="000A6F10">
        <w:rPr>
          <w:vertAlign w:val="superscript"/>
          <w:lang w:val="en-GB"/>
        </w:rPr>
        <w:t>th</w:t>
      </w:r>
      <w:r w:rsidRPr="000A6F10">
        <w:rPr>
          <w:lang w:val="en-GB"/>
        </w:rPr>
        <w:t xml:space="preserve"> [1780], the Dorset Militia happening to halt at Sarum [Salisbury], the concert was on that day instead of the week </w:t>
      </w:r>
      <w:proofErr w:type="spellStart"/>
      <w:r w:rsidRPr="000A6F10">
        <w:rPr>
          <w:lang w:val="en-GB"/>
        </w:rPr>
        <w:t>follow’g</w:t>
      </w:r>
      <w:proofErr w:type="spellEnd"/>
      <w:r w:rsidRPr="000A6F10">
        <w:rPr>
          <w:lang w:val="en-GB"/>
        </w:rPr>
        <w:t xml:space="preserve"> in order to take advantage of the celebrated </w:t>
      </w:r>
      <w:proofErr w:type="spellStart"/>
      <w:r w:rsidRPr="000A6F10">
        <w:rPr>
          <w:lang w:val="en-GB"/>
        </w:rPr>
        <w:t>Mahons</w:t>
      </w:r>
      <w:proofErr w:type="spellEnd"/>
      <w:r w:rsidRPr="000A6F10">
        <w:rPr>
          <w:lang w:val="en-GB"/>
        </w:rPr>
        <w:t xml:space="preserve"> being there &amp; having assistance, the elder of whom played a clarinet concerto in a style that was then thought very little inferior to that of </w:t>
      </w:r>
      <w:proofErr w:type="spellStart"/>
      <w:r w:rsidRPr="000A6F10">
        <w:rPr>
          <w:lang w:val="en-GB"/>
        </w:rPr>
        <w:t>Fischers</w:t>
      </w:r>
      <w:proofErr w:type="spellEnd"/>
      <w:r w:rsidRPr="000A6F10">
        <w:rPr>
          <w:lang w:val="en-GB"/>
        </w:rPr>
        <w:t xml:space="preserve"> on the hautboy.</w:t>
      </w:r>
      <w:r w:rsidRPr="000A6F10">
        <w:rPr>
          <w:rStyle w:val="FootnoteReference"/>
          <w:lang w:val="en-GB"/>
        </w:rPr>
        <w:footnoteReference w:id="16"/>
      </w:r>
    </w:p>
    <w:p w14:paraId="3CD1AB20" w14:textId="77777777" w:rsidR="00EB3B58" w:rsidRDefault="00EB3B58" w:rsidP="00E63E4F">
      <w:pPr>
        <w:spacing w:after="0" w:line="240" w:lineRule="auto"/>
        <w:ind w:left="720" w:right="720"/>
        <w:jc w:val="both"/>
        <w:rPr>
          <w:lang w:val="en-GB"/>
        </w:rPr>
      </w:pPr>
    </w:p>
    <w:p w14:paraId="74415454" w14:textId="3C9D05CB" w:rsidR="00EB3B58" w:rsidRPr="000A6F10" w:rsidRDefault="00EB3B58" w:rsidP="009E209F">
      <w:pPr>
        <w:spacing w:after="0" w:line="360" w:lineRule="auto"/>
        <w:jc w:val="both"/>
        <w:rPr>
          <w:lang w:val="en-GB"/>
        </w:rPr>
      </w:pPr>
      <w:r w:rsidRPr="000A6F10">
        <w:rPr>
          <w:lang w:val="en-GB"/>
        </w:rPr>
        <w:t xml:space="preserve">By </w:t>
      </w:r>
      <w:r>
        <w:rPr>
          <w:lang w:val="en-GB"/>
        </w:rPr>
        <w:t xml:space="preserve">8 </w:t>
      </w:r>
      <w:r w:rsidRPr="000A6F10">
        <w:rPr>
          <w:lang w:val="en-GB"/>
        </w:rPr>
        <w:t xml:space="preserve">February, 1781, three </w:t>
      </w:r>
      <w:proofErr w:type="spellStart"/>
      <w:r w:rsidRPr="000A6F10">
        <w:rPr>
          <w:lang w:val="en-GB"/>
        </w:rPr>
        <w:t>Mahons</w:t>
      </w:r>
      <w:proofErr w:type="spellEnd"/>
      <w:r w:rsidRPr="000A6F10">
        <w:rPr>
          <w:lang w:val="en-GB"/>
        </w:rPr>
        <w:t xml:space="preserve"> were playing in the band: </w:t>
      </w:r>
      <w:r>
        <w:rPr>
          <w:lang w:val="en-GB"/>
        </w:rPr>
        <w:t>‘</w:t>
      </w:r>
      <w:r w:rsidRPr="000A6F10">
        <w:rPr>
          <w:lang w:val="en-GB"/>
        </w:rPr>
        <w:t>On the 8</w:t>
      </w:r>
      <w:r w:rsidRPr="000A6F10">
        <w:rPr>
          <w:vertAlign w:val="superscript"/>
          <w:lang w:val="en-GB"/>
        </w:rPr>
        <w:t>th</w:t>
      </w:r>
      <w:r w:rsidRPr="000A6F10">
        <w:rPr>
          <w:lang w:val="en-GB"/>
        </w:rPr>
        <w:t xml:space="preserve"> [1781], the </w:t>
      </w:r>
      <w:proofErr w:type="spellStart"/>
      <w:r w:rsidRPr="000A6F10">
        <w:rPr>
          <w:lang w:val="en-GB"/>
        </w:rPr>
        <w:t>Mahons</w:t>
      </w:r>
      <w:proofErr w:type="spellEnd"/>
      <w:r w:rsidRPr="000A6F10">
        <w:rPr>
          <w:lang w:val="en-GB"/>
        </w:rPr>
        <w:t xml:space="preserve"> being at Sarum, we had assistance of 3 of them at the Concert, </w:t>
      </w:r>
      <w:proofErr w:type="spellStart"/>
      <w:r w:rsidRPr="000A6F10">
        <w:rPr>
          <w:lang w:val="en-GB"/>
        </w:rPr>
        <w:t>w’ch</w:t>
      </w:r>
      <w:proofErr w:type="spellEnd"/>
      <w:r w:rsidRPr="000A6F10">
        <w:rPr>
          <w:lang w:val="en-GB"/>
        </w:rPr>
        <w:t xml:space="preserve"> was lucky for Corfe, as they filled up the orchestra a little again.</w:t>
      </w:r>
      <w:r>
        <w:rPr>
          <w:lang w:val="en-GB"/>
        </w:rPr>
        <w:t>’</w:t>
      </w:r>
      <w:r w:rsidRPr="000A6F10">
        <w:rPr>
          <w:rStyle w:val="FootnoteReference"/>
          <w:lang w:val="en-GB"/>
        </w:rPr>
        <w:footnoteReference w:id="17"/>
      </w:r>
      <w:r w:rsidRPr="000A6F10">
        <w:rPr>
          <w:lang w:val="en-GB"/>
        </w:rPr>
        <w:t xml:space="preserve"> Two weeks later </w:t>
      </w:r>
      <w:r w:rsidR="00AE3C88">
        <w:rPr>
          <w:lang w:val="en-GB"/>
        </w:rPr>
        <w:t xml:space="preserve">on 22 February </w:t>
      </w:r>
      <w:r w:rsidRPr="000A6F10">
        <w:rPr>
          <w:lang w:val="en-GB"/>
        </w:rPr>
        <w:t>the Dorset Militia band played at Salisbury.</w:t>
      </w:r>
    </w:p>
    <w:p w14:paraId="48974DF4" w14:textId="31D582A5" w:rsidR="00EB3B58" w:rsidRPr="000A6F10" w:rsidRDefault="00EB3B58" w:rsidP="00E63E4F">
      <w:pPr>
        <w:spacing w:after="0" w:line="240" w:lineRule="auto"/>
        <w:ind w:left="720" w:right="720"/>
        <w:jc w:val="both"/>
        <w:rPr>
          <w:lang w:val="en-GB"/>
        </w:rPr>
      </w:pPr>
      <w:r w:rsidRPr="000A6F10">
        <w:rPr>
          <w:lang w:val="en-GB"/>
        </w:rPr>
        <w:t xml:space="preserve">The celebrated </w:t>
      </w:r>
      <w:proofErr w:type="spellStart"/>
      <w:r w:rsidRPr="000A6F10">
        <w:rPr>
          <w:lang w:val="en-GB"/>
        </w:rPr>
        <w:t>Mahons</w:t>
      </w:r>
      <w:proofErr w:type="spellEnd"/>
      <w:r w:rsidRPr="000A6F10">
        <w:rPr>
          <w:lang w:val="en-GB"/>
        </w:rPr>
        <w:t xml:space="preserve"> of the Dorset Militia </w:t>
      </w:r>
      <w:proofErr w:type="spellStart"/>
      <w:r w:rsidRPr="000A6F10">
        <w:rPr>
          <w:lang w:val="en-GB"/>
        </w:rPr>
        <w:t>hav’g</w:t>
      </w:r>
      <w:proofErr w:type="spellEnd"/>
      <w:r w:rsidRPr="000A6F10">
        <w:rPr>
          <w:lang w:val="en-GB"/>
        </w:rPr>
        <w:t xml:space="preserve"> been lately at the Concert two of whom were </w:t>
      </w:r>
      <w:proofErr w:type="spellStart"/>
      <w:r w:rsidRPr="000A6F10">
        <w:rPr>
          <w:lang w:val="en-GB"/>
        </w:rPr>
        <w:t>reckon’d</w:t>
      </w:r>
      <w:proofErr w:type="spellEnd"/>
      <w:r w:rsidRPr="000A6F10">
        <w:rPr>
          <w:lang w:val="en-GB"/>
        </w:rPr>
        <w:t xml:space="preserve"> to excel on the F[</w:t>
      </w:r>
      <w:proofErr w:type="spellStart"/>
      <w:r w:rsidRPr="000A6F10">
        <w:rPr>
          <w:lang w:val="en-GB"/>
        </w:rPr>
        <w:t>rench</w:t>
      </w:r>
      <w:proofErr w:type="spellEnd"/>
      <w:r w:rsidRPr="000A6F10">
        <w:rPr>
          <w:lang w:val="en-GB"/>
        </w:rPr>
        <w:t xml:space="preserve">] Horn I soon </w:t>
      </w:r>
      <w:proofErr w:type="spellStart"/>
      <w:r w:rsidRPr="000A6F10">
        <w:rPr>
          <w:lang w:val="en-GB"/>
        </w:rPr>
        <w:t>afterw’ds</w:t>
      </w:r>
      <w:proofErr w:type="spellEnd"/>
      <w:r w:rsidRPr="000A6F10">
        <w:rPr>
          <w:lang w:val="en-GB"/>
        </w:rPr>
        <w:t xml:space="preserve"> composed a concerto for them, </w:t>
      </w:r>
      <w:proofErr w:type="spellStart"/>
      <w:r w:rsidRPr="000A6F10">
        <w:rPr>
          <w:lang w:val="en-GB"/>
        </w:rPr>
        <w:t>w’ch</w:t>
      </w:r>
      <w:proofErr w:type="spellEnd"/>
      <w:r w:rsidRPr="000A6F10">
        <w:rPr>
          <w:lang w:val="en-GB"/>
        </w:rPr>
        <w:t xml:space="preserve"> was done at the concert on the 22d. But Ross Mahon who played the 1</w:t>
      </w:r>
      <w:r w:rsidRPr="000A6F10">
        <w:rPr>
          <w:vertAlign w:val="superscript"/>
          <w:lang w:val="en-GB"/>
        </w:rPr>
        <w:t>st</w:t>
      </w:r>
      <w:r w:rsidRPr="000A6F10">
        <w:rPr>
          <w:lang w:val="en-GB"/>
        </w:rPr>
        <w:t xml:space="preserve"> horn being a little in liquor (to </w:t>
      </w:r>
      <w:proofErr w:type="spellStart"/>
      <w:r w:rsidRPr="000A6F10">
        <w:rPr>
          <w:lang w:val="en-GB"/>
        </w:rPr>
        <w:t>w’ch</w:t>
      </w:r>
      <w:proofErr w:type="spellEnd"/>
      <w:r w:rsidRPr="000A6F10">
        <w:rPr>
          <w:lang w:val="en-GB"/>
        </w:rPr>
        <w:t xml:space="preserve"> he was much subject) it did not go off so well as I expected &amp; as it did at a future concert, particularly the last </w:t>
      </w:r>
      <w:proofErr w:type="spellStart"/>
      <w:r w:rsidRPr="000A6F10">
        <w:rPr>
          <w:lang w:val="en-GB"/>
        </w:rPr>
        <w:t>movem’t</w:t>
      </w:r>
      <w:proofErr w:type="spellEnd"/>
      <w:r w:rsidRPr="000A6F10">
        <w:rPr>
          <w:lang w:val="en-GB"/>
        </w:rPr>
        <w:t xml:space="preserve"> </w:t>
      </w:r>
      <w:proofErr w:type="spellStart"/>
      <w:r w:rsidRPr="000A6F10">
        <w:rPr>
          <w:lang w:val="en-GB"/>
        </w:rPr>
        <w:t>w’ch</w:t>
      </w:r>
      <w:proofErr w:type="spellEnd"/>
      <w:r w:rsidRPr="000A6F10">
        <w:rPr>
          <w:lang w:val="en-GB"/>
        </w:rPr>
        <w:t xml:space="preserve"> he set off much too fast &amp; so continued in spite of all I </w:t>
      </w:r>
      <w:proofErr w:type="spellStart"/>
      <w:r w:rsidRPr="000A6F10">
        <w:rPr>
          <w:lang w:val="en-GB"/>
        </w:rPr>
        <w:t>co’d</w:t>
      </w:r>
      <w:proofErr w:type="spellEnd"/>
      <w:r w:rsidRPr="000A6F10">
        <w:rPr>
          <w:lang w:val="en-GB"/>
        </w:rPr>
        <w:t xml:space="preserve"> do to keep him back.</w:t>
      </w:r>
      <w:r w:rsidR="00AE3C88">
        <w:rPr>
          <w:rStyle w:val="FootnoteReference"/>
          <w:lang w:val="en-GB"/>
        </w:rPr>
        <w:footnoteReference w:id="18"/>
      </w:r>
    </w:p>
    <w:p w14:paraId="6F9662A7" w14:textId="77777777" w:rsidR="00EB3B58" w:rsidRPr="000A6F10" w:rsidRDefault="00EB3B58" w:rsidP="009E209F">
      <w:pPr>
        <w:spacing w:after="0" w:line="240" w:lineRule="auto"/>
        <w:ind w:left="720"/>
        <w:rPr>
          <w:lang w:val="en-GB"/>
        </w:rPr>
      </w:pPr>
    </w:p>
    <w:p w14:paraId="775398C6" w14:textId="1CFD4318" w:rsidR="00EB3B58" w:rsidRPr="000A6F10" w:rsidRDefault="00EB3B58" w:rsidP="009E209F">
      <w:pPr>
        <w:spacing w:after="0" w:line="360" w:lineRule="auto"/>
        <w:jc w:val="both"/>
        <w:rPr>
          <w:lang w:val="en-GB"/>
        </w:rPr>
      </w:pPr>
      <w:r w:rsidRPr="000A6F10">
        <w:rPr>
          <w:lang w:val="en-GB"/>
        </w:rPr>
        <w:t xml:space="preserve">Ross Mahon married Elizabeth Hunt of Winchester on </w:t>
      </w:r>
      <w:r>
        <w:rPr>
          <w:lang w:val="en-GB"/>
        </w:rPr>
        <w:t xml:space="preserve">6 </w:t>
      </w:r>
      <w:r w:rsidRPr="000A6F10">
        <w:rPr>
          <w:lang w:val="en-GB"/>
        </w:rPr>
        <w:t>November, 1780. He is recorded as performing in Winchester at the Hampshire Music Meeting in 1787,</w:t>
      </w:r>
      <w:r w:rsidRPr="000A6F10">
        <w:rPr>
          <w:rStyle w:val="FootnoteReference"/>
          <w:lang w:val="en-GB"/>
        </w:rPr>
        <w:footnoteReference w:id="19"/>
      </w:r>
      <w:r w:rsidRPr="000A6F10">
        <w:rPr>
          <w:lang w:val="en-GB"/>
        </w:rPr>
        <w:t xml:space="preserve"> and remained in the Dorset Militia band until his death in Blandford on </w:t>
      </w:r>
      <w:r>
        <w:rPr>
          <w:lang w:val="en-GB"/>
        </w:rPr>
        <w:t xml:space="preserve">24 </w:t>
      </w:r>
      <w:r w:rsidRPr="000A6F10">
        <w:rPr>
          <w:lang w:val="en-GB"/>
        </w:rPr>
        <w:t>February, 1789.</w:t>
      </w:r>
      <w:r w:rsidRPr="000A6F10">
        <w:rPr>
          <w:rStyle w:val="FootnoteReference"/>
          <w:lang w:val="en-GB"/>
        </w:rPr>
        <w:footnoteReference w:id="20"/>
      </w:r>
      <w:r w:rsidRPr="000A6F10">
        <w:rPr>
          <w:lang w:val="en-GB"/>
        </w:rPr>
        <w:t xml:space="preserve"> The second horn player in the Band, James Mahon, played trumpet, was a singer and actor. He never married but enjoyed a long career and died in Salisbury on </w:t>
      </w:r>
      <w:r>
        <w:rPr>
          <w:lang w:val="en-GB"/>
        </w:rPr>
        <w:t xml:space="preserve">21 </w:t>
      </w:r>
      <w:r w:rsidRPr="000A6F10">
        <w:rPr>
          <w:lang w:val="en-GB"/>
        </w:rPr>
        <w:t>November, 1828.</w:t>
      </w:r>
      <w:r w:rsidRPr="000A6F10">
        <w:rPr>
          <w:rStyle w:val="FootnoteReference"/>
          <w:lang w:val="en-GB"/>
        </w:rPr>
        <w:footnoteReference w:id="21"/>
      </w:r>
      <w:r w:rsidRPr="000A6F10">
        <w:rPr>
          <w:lang w:val="en-GB"/>
        </w:rPr>
        <w:t xml:space="preserve"> After 1781, Marsh does not mention the Dorset Militia Band and John Mahon in his Journal, which suggests that he probably stopped regularly playing in the band and concentrated on his work as an orchestral, solo and chamber music performer. However, Mahon later performed in two benefit concerts one for the Dorset Band in Blandford on </w:t>
      </w:r>
      <w:r>
        <w:rPr>
          <w:lang w:val="en-GB"/>
        </w:rPr>
        <w:t xml:space="preserve">9 </w:t>
      </w:r>
      <w:r w:rsidRPr="000A6F10">
        <w:rPr>
          <w:lang w:val="en-GB"/>
        </w:rPr>
        <w:t>June, 1789;</w:t>
      </w:r>
      <w:r w:rsidRPr="000A6F10">
        <w:rPr>
          <w:rStyle w:val="FootnoteReference"/>
          <w:lang w:val="en-GB"/>
        </w:rPr>
        <w:footnoteReference w:id="22"/>
      </w:r>
      <w:r w:rsidRPr="000A6F10">
        <w:rPr>
          <w:lang w:val="en-GB"/>
        </w:rPr>
        <w:t xml:space="preserve"> and at a Benefit concert for the Poor in Henley-upon-Thames at the Bell Inn on </w:t>
      </w:r>
      <w:r>
        <w:rPr>
          <w:lang w:val="en-GB"/>
        </w:rPr>
        <w:t xml:space="preserve">26 </w:t>
      </w:r>
      <w:r w:rsidRPr="000A6F10">
        <w:rPr>
          <w:lang w:val="en-GB"/>
        </w:rPr>
        <w:t xml:space="preserve">March, 1795 playing a Duet by Carl </w:t>
      </w:r>
      <w:proofErr w:type="spellStart"/>
      <w:r w:rsidRPr="000A6F10">
        <w:rPr>
          <w:lang w:val="en-GB"/>
        </w:rPr>
        <w:t>Stamitz</w:t>
      </w:r>
      <w:proofErr w:type="spellEnd"/>
      <w:r w:rsidRPr="000A6F10">
        <w:rPr>
          <w:lang w:val="en-GB"/>
        </w:rPr>
        <w:t xml:space="preserve"> for violin and viola, with W. Ryall.</w:t>
      </w:r>
      <w:r w:rsidRPr="000A6F10">
        <w:rPr>
          <w:rStyle w:val="FootnoteReference"/>
          <w:lang w:val="en-GB"/>
        </w:rPr>
        <w:footnoteReference w:id="23"/>
      </w:r>
      <w:r w:rsidRPr="000A6F10">
        <w:rPr>
          <w:lang w:val="en-GB"/>
        </w:rPr>
        <w:t xml:space="preserve"> Fourteen years later, while Mahon was performing in Dublin in May 1809, he wrote to the Earl of Leitrim to obtain the position of Dorset Regiment bandmaster which he described as </w:t>
      </w:r>
      <w:r w:rsidRPr="000A6F10">
        <w:rPr>
          <w:lang w:val="en-GB"/>
        </w:rPr>
        <w:lastRenderedPageBreak/>
        <w:t>the finest in England. He highlighted his ability to instruct bandsmen not only in wind and percussion instruments, but also in string playing and singing, important skills given the multiple purposes for which bands were used.</w:t>
      </w:r>
      <w:r w:rsidRPr="000A6F10">
        <w:rPr>
          <w:rStyle w:val="FootnoteReference"/>
          <w:lang w:val="en-GB"/>
        </w:rPr>
        <w:footnoteReference w:id="24"/>
      </w:r>
      <w:r w:rsidRPr="000A6F10">
        <w:rPr>
          <w:lang w:val="en-GB"/>
        </w:rPr>
        <w:t xml:space="preserve"> Unfortunately, he did not obtain this position.</w:t>
      </w:r>
    </w:p>
    <w:p w14:paraId="12E9EC73" w14:textId="77777777" w:rsidR="00EB3B58" w:rsidRDefault="00EB3B58" w:rsidP="009E209F">
      <w:pPr>
        <w:spacing w:after="0" w:line="360" w:lineRule="auto"/>
        <w:rPr>
          <w:u w:val="single"/>
          <w:lang w:val="en-GB"/>
        </w:rPr>
      </w:pPr>
    </w:p>
    <w:p w14:paraId="5D18EAB9" w14:textId="6CF1CA47" w:rsidR="00EB3B58" w:rsidRPr="000A6F10" w:rsidRDefault="00EB3B58" w:rsidP="009E209F">
      <w:pPr>
        <w:spacing w:after="0" w:line="360" w:lineRule="auto"/>
        <w:rPr>
          <w:u w:val="single"/>
          <w:lang w:val="en-GB"/>
        </w:rPr>
      </w:pPr>
      <w:r w:rsidRPr="000A6F10">
        <w:rPr>
          <w:u w:val="single"/>
          <w:lang w:val="en-GB"/>
        </w:rPr>
        <w:t>John Mahon as an Orchestral Musician, Chamber Musician and soloist</w:t>
      </w:r>
    </w:p>
    <w:p w14:paraId="4A6C3BFF" w14:textId="3113C0B9" w:rsidR="00EB3B58" w:rsidRPr="000A6F10" w:rsidRDefault="00EB3B58" w:rsidP="001D6BAF">
      <w:pPr>
        <w:spacing w:after="0" w:line="360" w:lineRule="auto"/>
        <w:ind w:firstLine="720"/>
        <w:jc w:val="both"/>
        <w:rPr>
          <w:lang w:val="en-GB"/>
        </w:rPr>
      </w:pPr>
      <w:r w:rsidRPr="000A6F10">
        <w:rPr>
          <w:lang w:val="en-GB"/>
        </w:rPr>
        <w:t xml:space="preserve">John and William’s first public clarinet performance likely was a rehearsal and performance at the Salisbury Festival on </w:t>
      </w:r>
      <w:r>
        <w:rPr>
          <w:lang w:val="en-GB"/>
        </w:rPr>
        <w:t xml:space="preserve">24 and 25 </w:t>
      </w:r>
      <w:r w:rsidRPr="000A6F10">
        <w:rPr>
          <w:lang w:val="en-GB"/>
        </w:rPr>
        <w:t xml:space="preserve">October, 1771 where both played in an orchestra performing Handel’s </w:t>
      </w:r>
      <w:r w:rsidRPr="000A6F10">
        <w:rPr>
          <w:i/>
          <w:iCs/>
          <w:lang w:val="en-GB"/>
        </w:rPr>
        <w:t xml:space="preserve">Messiah </w:t>
      </w:r>
      <w:r w:rsidRPr="000A6F10">
        <w:rPr>
          <w:lang w:val="en-GB"/>
        </w:rPr>
        <w:t xml:space="preserve">and </w:t>
      </w:r>
      <w:proofErr w:type="spellStart"/>
      <w:r w:rsidRPr="000A6F10">
        <w:rPr>
          <w:lang w:val="en-GB"/>
        </w:rPr>
        <w:t>Guglielmi’s</w:t>
      </w:r>
      <w:proofErr w:type="spellEnd"/>
      <w:r w:rsidRPr="000A6F10">
        <w:rPr>
          <w:lang w:val="en-GB"/>
        </w:rPr>
        <w:t xml:space="preserve"> </w:t>
      </w:r>
      <w:r w:rsidRPr="000A6F10">
        <w:rPr>
          <w:i/>
          <w:iCs/>
          <w:lang w:val="en-GB"/>
        </w:rPr>
        <w:t xml:space="preserve">La </w:t>
      </w:r>
      <w:proofErr w:type="spellStart"/>
      <w:r w:rsidRPr="000A6F10">
        <w:rPr>
          <w:i/>
          <w:iCs/>
          <w:lang w:val="en-GB"/>
        </w:rPr>
        <w:t>pazzie</w:t>
      </w:r>
      <w:proofErr w:type="spellEnd"/>
      <w:r w:rsidRPr="000A6F10">
        <w:rPr>
          <w:i/>
          <w:iCs/>
          <w:lang w:val="en-GB"/>
        </w:rPr>
        <w:t xml:space="preserve"> </w:t>
      </w:r>
      <w:proofErr w:type="spellStart"/>
      <w:r w:rsidRPr="000A6F10">
        <w:rPr>
          <w:i/>
          <w:iCs/>
          <w:lang w:val="en-GB"/>
        </w:rPr>
        <w:t>d’Orlando</w:t>
      </w:r>
      <w:proofErr w:type="spellEnd"/>
      <w:r w:rsidRPr="000A6F10">
        <w:rPr>
          <w:lang w:val="en-GB"/>
        </w:rPr>
        <w:t xml:space="preserve">, with Antonin </w:t>
      </w:r>
      <w:proofErr w:type="spellStart"/>
      <w:r w:rsidRPr="000A6F10">
        <w:rPr>
          <w:lang w:val="en-GB"/>
        </w:rPr>
        <w:t>Kammel</w:t>
      </w:r>
      <w:proofErr w:type="spellEnd"/>
      <w:r w:rsidRPr="000A6F10">
        <w:rPr>
          <w:lang w:val="en-GB"/>
        </w:rPr>
        <w:t xml:space="preserve"> from London, as leader.</w:t>
      </w:r>
      <w:r w:rsidRPr="000A6F10">
        <w:rPr>
          <w:rStyle w:val="FootnoteReference"/>
          <w:lang w:val="en-GB"/>
        </w:rPr>
        <w:footnoteReference w:id="25"/>
      </w:r>
      <w:r w:rsidRPr="000A6F10">
        <w:rPr>
          <w:lang w:val="en-GB"/>
        </w:rPr>
        <w:t xml:space="preserve"> Clarinet parts were probably added to both works. On</w:t>
      </w:r>
      <w:r>
        <w:rPr>
          <w:lang w:val="en-GB"/>
        </w:rPr>
        <w:t xml:space="preserve"> 5</w:t>
      </w:r>
      <w:r w:rsidRPr="000A6F10">
        <w:rPr>
          <w:lang w:val="en-GB"/>
        </w:rPr>
        <w:t xml:space="preserve"> November, 1772 John “Mahone” performed a clarinet concerto in Oxford at a Benefit concert for Mr </w:t>
      </w:r>
      <w:proofErr w:type="spellStart"/>
      <w:r w:rsidRPr="000A6F10">
        <w:rPr>
          <w:lang w:val="en-GB"/>
        </w:rPr>
        <w:t>Monro</w:t>
      </w:r>
      <w:proofErr w:type="spellEnd"/>
      <w:r w:rsidRPr="000A6F10">
        <w:rPr>
          <w:lang w:val="en-GB"/>
        </w:rPr>
        <w:t>.</w:t>
      </w:r>
      <w:r w:rsidRPr="000A6F10">
        <w:rPr>
          <w:rStyle w:val="FootnoteReference"/>
          <w:lang w:val="en-GB"/>
        </w:rPr>
        <w:footnoteReference w:id="26"/>
      </w:r>
      <w:r w:rsidRPr="000A6F10">
        <w:rPr>
          <w:lang w:val="en-GB"/>
        </w:rPr>
        <w:t xml:space="preserve"> John’s first London solo performances were on </w:t>
      </w:r>
      <w:r>
        <w:rPr>
          <w:lang w:val="en-GB"/>
        </w:rPr>
        <w:t xml:space="preserve">19 and 26 </w:t>
      </w:r>
      <w:r w:rsidRPr="000A6F10">
        <w:rPr>
          <w:lang w:val="en-GB"/>
        </w:rPr>
        <w:t xml:space="preserve">February, 1773, at the Theatre Royal in concertos between the acts of Handel’s </w:t>
      </w:r>
      <w:r w:rsidRPr="000A6F10">
        <w:rPr>
          <w:i/>
          <w:iCs/>
          <w:lang w:val="en-GB"/>
        </w:rPr>
        <w:t>Messiah</w:t>
      </w:r>
      <w:r w:rsidRPr="000A6F10">
        <w:rPr>
          <w:lang w:val="en-GB"/>
        </w:rPr>
        <w:t>.</w:t>
      </w:r>
      <w:r w:rsidRPr="000A6F10">
        <w:rPr>
          <w:rStyle w:val="FootnoteReference"/>
          <w:lang w:val="en-GB"/>
        </w:rPr>
        <w:footnoteReference w:id="27"/>
      </w:r>
      <w:r w:rsidRPr="000A6F10">
        <w:rPr>
          <w:lang w:val="en-GB"/>
        </w:rPr>
        <w:t xml:space="preserve"> There were ten further concerto performances, all at the Theatre Royal</w:t>
      </w:r>
      <w:r>
        <w:rPr>
          <w:lang w:val="en-GB"/>
        </w:rPr>
        <w:t xml:space="preserve"> between</w:t>
      </w:r>
      <w:r w:rsidRPr="000A6F10">
        <w:rPr>
          <w:lang w:val="en-GB"/>
        </w:rPr>
        <w:t xml:space="preserve"> </w:t>
      </w:r>
      <w:r>
        <w:rPr>
          <w:lang w:val="en-GB"/>
        </w:rPr>
        <w:t xml:space="preserve">3 </w:t>
      </w:r>
      <w:r w:rsidRPr="000A6F10">
        <w:rPr>
          <w:lang w:val="en-GB"/>
        </w:rPr>
        <w:t>March</w:t>
      </w:r>
      <w:r>
        <w:rPr>
          <w:lang w:val="en-GB"/>
        </w:rPr>
        <w:t xml:space="preserve"> and</w:t>
      </w:r>
      <w:r w:rsidRPr="000A6F10">
        <w:rPr>
          <w:lang w:val="en-GB"/>
        </w:rPr>
        <w:t xml:space="preserve"> </w:t>
      </w:r>
      <w:r>
        <w:rPr>
          <w:lang w:val="en-GB"/>
        </w:rPr>
        <w:t xml:space="preserve">31 </w:t>
      </w:r>
      <w:r w:rsidRPr="000A6F10">
        <w:rPr>
          <w:lang w:val="en-GB"/>
        </w:rPr>
        <w:t>March, 1773, and at concerts in London and the provinces, during the 1770s. He eventually moved to London in 1783 performing concertos at various concerts where he was hailed as an important performer</w:t>
      </w:r>
      <w:r>
        <w:rPr>
          <w:lang w:val="en-GB"/>
        </w:rPr>
        <w:t>. ‘</w:t>
      </w:r>
      <w:r w:rsidRPr="000A6F10">
        <w:rPr>
          <w:lang w:val="en-GB"/>
        </w:rPr>
        <w:t xml:space="preserve">At a concert for the Musical Fund, the performances that gave the greatest satisfaction were, [among others] Mr. Mahon’s Concerto on the clarinet. It must be observed of Mr. Mahon, that his tone and execution on the </w:t>
      </w:r>
      <w:proofErr w:type="spellStart"/>
      <w:r w:rsidRPr="000A6F10">
        <w:rPr>
          <w:lang w:val="en-GB"/>
        </w:rPr>
        <w:t>clarionet</w:t>
      </w:r>
      <w:proofErr w:type="spellEnd"/>
      <w:r w:rsidRPr="000A6F10">
        <w:rPr>
          <w:lang w:val="en-GB"/>
        </w:rPr>
        <w:t xml:space="preserve"> is </w:t>
      </w:r>
      <w:proofErr w:type="spellStart"/>
      <w:r w:rsidRPr="000A6F10">
        <w:rPr>
          <w:lang w:val="en-GB"/>
        </w:rPr>
        <w:t>unrivaled</w:t>
      </w:r>
      <w:proofErr w:type="spellEnd"/>
      <w:r w:rsidRPr="000A6F10">
        <w:rPr>
          <w:lang w:val="en-GB"/>
        </w:rPr>
        <w:t>; the composition he played had also great merit but was evidently too long in every movement.</w:t>
      </w:r>
      <w:r>
        <w:rPr>
          <w:lang w:val="en-GB"/>
        </w:rPr>
        <w:t>’</w:t>
      </w:r>
      <w:r w:rsidRPr="000A6F10">
        <w:rPr>
          <w:rStyle w:val="FootnoteReference"/>
          <w:lang w:val="en-GB"/>
        </w:rPr>
        <w:footnoteReference w:id="28"/>
      </w:r>
      <w:r w:rsidRPr="000A6F10">
        <w:rPr>
          <w:lang w:val="en-GB"/>
        </w:rPr>
        <w:t xml:space="preserve"> </w:t>
      </w:r>
    </w:p>
    <w:p w14:paraId="35469522" w14:textId="77777777" w:rsidR="00EB3B58" w:rsidRPr="000A6F10" w:rsidRDefault="00EB3B58" w:rsidP="009E209F">
      <w:pPr>
        <w:spacing w:after="0" w:line="360" w:lineRule="auto"/>
        <w:ind w:firstLine="720"/>
        <w:jc w:val="both"/>
        <w:rPr>
          <w:color w:val="00B050"/>
          <w:lang w:val="en-GB"/>
        </w:rPr>
      </w:pPr>
      <w:r w:rsidRPr="000A6F10">
        <w:rPr>
          <w:lang w:val="en-GB"/>
        </w:rPr>
        <w:t>In London, he played in several orchestras including the Pantheon (1774); Drury Lane (1783, 1784), Opera (from 1784); Professional Concerts (from 1785); Oratorios in Covent Garden (1790, 1791, 1792, 1794, 1797, 1800, 1801); Pantheon Opera, (1790-1791 and 1791-1792) with James Oliver, second clarinet;</w:t>
      </w:r>
      <w:r w:rsidRPr="000A6F10">
        <w:rPr>
          <w:rStyle w:val="FootnoteReference"/>
          <w:lang w:val="en-GB"/>
        </w:rPr>
        <w:footnoteReference w:id="29"/>
      </w:r>
      <w:r w:rsidRPr="000A6F10">
        <w:rPr>
          <w:lang w:val="en-GB"/>
        </w:rPr>
        <w:t xml:space="preserve"> and the following with Oliver as second clarinet: </w:t>
      </w:r>
      <w:bookmarkStart w:id="0" w:name="_Hlk38991864"/>
      <w:r w:rsidRPr="000A6F10">
        <w:rPr>
          <w:lang w:val="en-GB"/>
        </w:rPr>
        <w:t>Vocal Concert Series, London (1802, 1804, 1807, 1814, 1815)</w:t>
      </w:r>
      <w:bookmarkEnd w:id="0"/>
      <w:r w:rsidRPr="000A6F10">
        <w:rPr>
          <w:lang w:val="en-GB"/>
        </w:rPr>
        <w:t xml:space="preserve">; King’s Theatre (1805); Willis’ Rooms Series </w:t>
      </w:r>
      <w:r w:rsidRPr="000A6F10">
        <w:rPr>
          <w:lang w:val="en-GB"/>
        </w:rPr>
        <w:lastRenderedPageBreak/>
        <w:t>(1810);</w:t>
      </w:r>
      <w:r w:rsidRPr="000A6F10">
        <w:rPr>
          <w:rStyle w:val="FootnoteReference"/>
          <w:lang w:val="en-GB"/>
        </w:rPr>
        <w:footnoteReference w:id="30"/>
      </w:r>
      <w:r w:rsidRPr="000A6F10">
        <w:rPr>
          <w:lang w:val="en-GB"/>
        </w:rPr>
        <w:t>; Hanover-Square (1812); the Philharmonic Society (1813-1816);</w:t>
      </w:r>
      <w:r w:rsidRPr="000A6F10">
        <w:rPr>
          <w:rStyle w:val="FootnoteReference"/>
          <w:lang w:val="en-GB"/>
        </w:rPr>
        <w:footnoteReference w:id="31"/>
      </w:r>
      <w:r w:rsidRPr="000A6F10">
        <w:rPr>
          <w:lang w:val="en-GB"/>
        </w:rPr>
        <w:t xml:space="preserve"> New Musical Fund (1817), and the Wesley Concert Series (1820). From 1817 to 1824, the Philharmonic Society and from 1818 to 1819, the revival of the Vocal Concerts both listed Thomas Willman as first clarinet and John Mahon, second clarinet.</w:t>
      </w:r>
      <w:r w:rsidRPr="000A6F10">
        <w:rPr>
          <w:rStyle w:val="FootnoteReference"/>
          <w:lang w:val="en-GB"/>
        </w:rPr>
        <w:footnoteReference w:id="32"/>
      </w:r>
      <w:r w:rsidRPr="000A6F10">
        <w:rPr>
          <w:lang w:val="en-GB"/>
        </w:rPr>
        <w:t xml:space="preserve"> </w:t>
      </w:r>
    </w:p>
    <w:p w14:paraId="1DBC10FC" w14:textId="62FD71A6" w:rsidR="00B20D47" w:rsidRDefault="00EB3B58" w:rsidP="00E63E4F">
      <w:pPr>
        <w:spacing w:after="0" w:line="360" w:lineRule="auto"/>
        <w:ind w:firstLine="720"/>
        <w:jc w:val="both"/>
        <w:rPr>
          <w:lang w:val="en-GB"/>
        </w:rPr>
      </w:pPr>
      <w:r w:rsidRPr="000A6F10">
        <w:rPr>
          <w:lang w:val="en-GB"/>
        </w:rPr>
        <w:t>After he settled in London, Mahon continued to perform in Oxford and played in many provincial music festivals (“Music Meetings”) and concerts (see Map 1 of Britain for the location of John Mahon’s provincial concerts).</w:t>
      </w:r>
    </w:p>
    <w:p w14:paraId="2FFDCA84" w14:textId="5C6D8291" w:rsidR="00B20D47" w:rsidRDefault="00B20D47" w:rsidP="00B20D47">
      <w:pPr>
        <w:spacing w:after="0" w:line="360" w:lineRule="auto"/>
        <w:jc w:val="center"/>
        <w:rPr>
          <w:lang w:val="en-GB"/>
        </w:rPr>
      </w:pPr>
      <w:r>
        <w:rPr>
          <w:lang w:val="en-GB"/>
        </w:rPr>
        <w:t>INSERT MAP 1</w:t>
      </w:r>
    </w:p>
    <w:p w14:paraId="11E8B49F" w14:textId="748CC41A" w:rsidR="00EB3B58" w:rsidRDefault="00EB3B58" w:rsidP="00B20D47">
      <w:pPr>
        <w:spacing w:after="0" w:line="360" w:lineRule="auto"/>
        <w:jc w:val="both"/>
        <w:rPr>
          <w:lang w:val="en-GB"/>
        </w:rPr>
      </w:pPr>
      <w:r w:rsidRPr="000A6F10">
        <w:rPr>
          <w:lang w:val="en-GB"/>
        </w:rPr>
        <w:t xml:space="preserve">The following is a list of all the festivals taken from advertisements: Salisbury (1771, 1781, 1782, 1783, 1788, 1807, 1810, 1813, 1818, 1821, 1824); Worcester (Three Choirs, 1773, 1776, 1782, 1788, 1791, 1800, 1806, 1809, 1812, 1815, 1824); Reading (1778, 1788); Birmingham (1778, 1780, 1784, 1790, 1802, 1805, 1808, 1811, 1814, 1817, 1820, 1823); Hampshire (1781, 1783, 1784, 1785, 1787, 1789, 1790, 1791, 1796, 1797, 1804, 1805, 1807, 1812, 1814); Gloucester (Three Choirs, 1781, 1802, 1808, 1811, 1814, 1823);  Manchester (1786) Hereford (Three Choirs, 1786, 1789, 1792, 1804, 1810, 1822); Norwich (1788); Isle of Wight (1788); Cambridge (1788, 1811); Hull (1789, 1812); Nottingham (1789, 1809);  Leeds (1790, 1812); Sheffield (1790); York (1791, 1823); Chester (1791, 1806, 1814, 1821); Oxford (1791, 1793, 1810); Bury (1802); Stamford (1803); Liverpool (1805, 1812, 1813); Dock (close to Plymouth, 1806); Truro (1806, 1809); Exeter (1809, 1813); Warwick (1810); Derby (1810); Bristol (1814, 1821); and at benefit and subscription concerts in Bath, Oxford, Blandford, Southampton, Bristol, Cirencester, Manchester, Derby, Salisbury, Winchester, Dublin, Reading, Romsey, Belfast, Edinburgh, Bury, Norwich, Cambridge, Weymouth, Coventry, Wells (near Bath), Stamford, Portsea, Nottingham, Antrim, Nottingham, Belfast, Cork, Newcastle, Durham, Dundee, Henley-upon-Thames, Hull, Chichester, Portsmouth, Gloucester, Cheltenham, Halifax, Colchester, Rochester, Leith, and Waterford. In 1805 after playing the subscription concerts for Mr </w:t>
      </w:r>
      <w:proofErr w:type="spellStart"/>
      <w:r w:rsidRPr="000A6F10">
        <w:rPr>
          <w:lang w:val="en-GB"/>
        </w:rPr>
        <w:t>Corri</w:t>
      </w:r>
      <w:proofErr w:type="spellEnd"/>
      <w:r w:rsidRPr="000A6F10">
        <w:rPr>
          <w:lang w:val="en-GB"/>
        </w:rPr>
        <w:t xml:space="preserve"> and two concerts in Leith, Mrs Mahon stayed in Edinburgh singing at several concerts. Her benefit concert at </w:t>
      </w:r>
      <w:proofErr w:type="spellStart"/>
      <w:r w:rsidRPr="000A6F10">
        <w:rPr>
          <w:lang w:val="en-GB"/>
        </w:rPr>
        <w:t>Corri’s</w:t>
      </w:r>
      <w:proofErr w:type="spellEnd"/>
      <w:r w:rsidRPr="000A6F10">
        <w:rPr>
          <w:lang w:val="en-GB"/>
        </w:rPr>
        <w:t xml:space="preserve"> Rooms on </w:t>
      </w:r>
      <w:r>
        <w:rPr>
          <w:lang w:val="en-GB"/>
        </w:rPr>
        <w:t xml:space="preserve">1 </w:t>
      </w:r>
      <w:r w:rsidRPr="000A6F10">
        <w:rPr>
          <w:lang w:val="en-GB"/>
        </w:rPr>
        <w:t xml:space="preserve">April, 1806, proclaimed: </w:t>
      </w:r>
    </w:p>
    <w:p w14:paraId="6FD3F79D" w14:textId="73ED9654" w:rsidR="00EB3B58" w:rsidRDefault="00EB3B58" w:rsidP="00E63E4F">
      <w:pPr>
        <w:spacing w:after="0" w:line="240" w:lineRule="auto"/>
        <w:ind w:left="720" w:right="720"/>
        <w:jc w:val="both"/>
        <w:rPr>
          <w:lang w:val="en-GB"/>
        </w:rPr>
      </w:pPr>
      <w:r w:rsidRPr="000A6F10">
        <w:rPr>
          <w:lang w:val="en-GB"/>
        </w:rPr>
        <w:lastRenderedPageBreak/>
        <w:t xml:space="preserve">Mrs Mahon most respectfully informs the Nobility, Gentry, and the Public, that, in consequence of the failure of Concerts in Edinburgh, Mr Mahon has been under the necessity of leaving the City; and having a numerous family under her care, she has been advised to take a Benefit Concert in the above Rooms, which have been kindly offered to her by Mr </w:t>
      </w:r>
      <w:proofErr w:type="spellStart"/>
      <w:r w:rsidRPr="000A6F10">
        <w:rPr>
          <w:lang w:val="en-GB"/>
        </w:rPr>
        <w:t>Corri</w:t>
      </w:r>
      <w:proofErr w:type="spellEnd"/>
      <w:r w:rsidRPr="000A6F10">
        <w:rPr>
          <w:lang w:val="en-GB"/>
        </w:rPr>
        <w:t>, and which occasion she hopes for the patronage and protection of a generous Public.</w:t>
      </w:r>
      <w:r w:rsidRPr="000A6F10">
        <w:rPr>
          <w:rStyle w:val="FootnoteReference"/>
          <w:lang w:val="en-GB"/>
        </w:rPr>
        <w:footnoteReference w:id="33"/>
      </w:r>
    </w:p>
    <w:p w14:paraId="7CAD0342" w14:textId="77777777" w:rsidR="00555A54" w:rsidRPr="000A6F10" w:rsidRDefault="00555A54" w:rsidP="00E63E4F">
      <w:pPr>
        <w:spacing w:after="0" w:line="240" w:lineRule="auto"/>
        <w:ind w:left="720" w:right="720"/>
        <w:jc w:val="both"/>
        <w:rPr>
          <w:lang w:val="en-GB"/>
        </w:rPr>
      </w:pPr>
    </w:p>
    <w:p w14:paraId="31CF4011" w14:textId="2AC6D612" w:rsidR="00EB3B58" w:rsidRPr="001F6196" w:rsidRDefault="00EB3B58" w:rsidP="009E209F">
      <w:pPr>
        <w:spacing w:after="0" w:line="360" w:lineRule="auto"/>
        <w:ind w:firstLine="720"/>
        <w:jc w:val="both"/>
        <w:rPr>
          <w:lang w:val="en-GB"/>
        </w:rPr>
      </w:pPr>
      <w:r w:rsidRPr="000A6F10">
        <w:rPr>
          <w:lang w:val="en-GB"/>
        </w:rPr>
        <w:t>John Mahon was a versatile and successful musician primarily because he played a variety of instruments at a high level of musicianship. For example, he initially played principal violin in a 1774 benefit concert in Southampton and played a clarinet concerto.</w:t>
      </w:r>
      <w:r w:rsidRPr="000A6F10">
        <w:rPr>
          <w:rStyle w:val="FootnoteReference"/>
          <w:lang w:val="en-GB"/>
        </w:rPr>
        <w:footnoteReference w:id="34"/>
      </w:r>
      <w:r w:rsidRPr="000A6F10">
        <w:rPr>
          <w:lang w:val="en-GB"/>
        </w:rPr>
        <w:t xml:space="preserve"> From 1777, Mahon played first violin and a clarinet concerto in five concerts in Southampton, Derby, Winchester, Belfast and Edinburgh.</w:t>
      </w:r>
      <w:r w:rsidRPr="000A6F10">
        <w:rPr>
          <w:rStyle w:val="FootnoteReference"/>
          <w:lang w:val="en-GB"/>
        </w:rPr>
        <w:footnoteReference w:id="35"/>
      </w:r>
      <w:r w:rsidRPr="000A6F10">
        <w:rPr>
          <w:lang w:val="en-GB"/>
        </w:rPr>
        <w:t xml:space="preserve"> From 1779, he also played first violin and a violin concerto in Oxford, first violin in Romsey, and violin in the 1784 and 1786 Handel Commemoration Concerts in London’s Westminster Abbey and Pantheon. Throughout his career, Mahon continued to play violin and/or clarinet in number of concerts. From 1792 he also performed on the basset horn (called the voce </w:t>
      </w:r>
      <w:proofErr w:type="spellStart"/>
      <w:r w:rsidRPr="000A6F10">
        <w:rPr>
          <w:lang w:val="en-GB"/>
        </w:rPr>
        <w:t>claria</w:t>
      </w:r>
      <w:proofErr w:type="spellEnd"/>
      <w:r w:rsidRPr="000A6F10">
        <w:rPr>
          <w:lang w:val="en-GB"/>
        </w:rPr>
        <w:t>) in Belfast, Edinburgh, Newcastle, Durham, and Dundee.</w:t>
      </w:r>
      <w:r w:rsidRPr="000A6F10">
        <w:rPr>
          <w:rStyle w:val="FootnoteReference"/>
          <w:lang w:val="en-GB"/>
        </w:rPr>
        <w:footnoteReference w:id="36"/>
      </w:r>
      <w:r w:rsidRPr="000A6F10">
        <w:rPr>
          <w:lang w:val="en-GB"/>
        </w:rPr>
        <w:t xml:space="preserve"> Mahon performed with the finest </w:t>
      </w:r>
      <w:r w:rsidRPr="001F6196">
        <w:rPr>
          <w:lang w:val="en-GB"/>
        </w:rPr>
        <w:t xml:space="preserve">singers and instrumentalists in London, Dublin, and Edinburgh. </w:t>
      </w:r>
      <w:r w:rsidR="00854E7A" w:rsidRPr="001F6196">
        <w:rPr>
          <w:szCs w:val="24"/>
          <w:lang w:val="en-GB"/>
        </w:rPr>
        <w:t>The development of his career as an orchestral clarinettist coincided with the instrument’s inclusion into a wider range of orchestral works by significant composers who used the clarinet to provide further variation in</w:t>
      </w:r>
      <w:r w:rsidR="00854E7A" w:rsidRPr="001F6196">
        <w:rPr>
          <w:rFonts w:eastAsia="Times New Roman" w:cs="Times New Roman"/>
          <w:szCs w:val="24"/>
          <w:lang w:val="en-GB"/>
        </w:rPr>
        <w:t xml:space="preserve"> tone quality and timbre within the woodwind section. Several</w:t>
      </w:r>
      <w:r w:rsidRPr="001F6196">
        <w:rPr>
          <w:lang w:val="en-GB"/>
        </w:rPr>
        <w:t xml:space="preserve"> concerts in which Mahon</w:t>
      </w:r>
      <w:r w:rsidRPr="000A6F10">
        <w:rPr>
          <w:lang w:val="en-GB"/>
        </w:rPr>
        <w:t xml:space="preserve"> performed were </w:t>
      </w:r>
      <w:r w:rsidRPr="000A6F10">
        <w:rPr>
          <w:lang w:val="en-GB"/>
        </w:rPr>
        <w:lastRenderedPageBreak/>
        <w:t xml:space="preserve">historically significant because of the date of the performance or because they included works </w:t>
      </w:r>
      <w:r w:rsidRPr="001F6196">
        <w:rPr>
          <w:lang w:val="en-GB"/>
        </w:rPr>
        <w:t>commissioned by English orchestras.</w:t>
      </w:r>
      <w:r w:rsidR="00854E7A" w:rsidRPr="001F6196">
        <w:rPr>
          <w:lang w:val="en-GB"/>
        </w:rPr>
        <w:t xml:space="preserve"> Some</w:t>
      </w:r>
      <w:r w:rsidRPr="001F6196">
        <w:rPr>
          <w:lang w:val="en-GB"/>
        </w:rPr>
        <w:t xml:space="preserve"> of the most important and interesting works are:</w:t>
      </w:r>
      <w:r w:rsidRPr="001F6196">
        <w:rPr>
          <w:rStyle w:val="FootnoteReference"/>
          <w:lang w:val="en-GB"/>
        </w:rPr>
        <w:footnoteReference w:id="37"/>
      </w:r>
    </w:p>
    <w:p w14:paraId="76D993BB" w14:textId="2CA54C94" w:rsidR="00EB3B58" w:rsidRPr="000A6F10" w:rsidRDefault="00EB3B58" w:rsidP="009E209F">
      <w:pPr>
        <w:spacing w:after="0" w:line="240" w:lineRule="auto"/>
        <w:ind w:left="1440" w:hanging="720"/>
        <w:jc w:val="both"/>
        <w:rPr>
          <w:lang w:val="en-GB"/>
        </w:rPr>
      </w:pPr>
      <w:proofErr w:type="spellStart"/>
      <w:r w:rsidRPr="000A6F10">
        <w:rPr>
          <w:lang w:val="en-GB"/>
        </w:rPr>
        <w:t>Stamitz</w:t>
      </w:r>
      <w:proofErr w:type="spellEnd"/>
      <w:r w:rsidRPr="000A6F10">
        <w:rPr>
          <w:lang w:val="en-GB"/>
        </w:rPr>
        <w:t xml:space="preserve"> [Carl], </w:t>
      </w:r>
      <w:r w:rsidRPr="00555A54">
        <w:rPr>
          <w:lang w:val="en-GB"/>
        </w:rPr>
        <w:t>Concerto</w:t>
      </w:r>
      <w:r w:rsidRPr="000A6F10">
        <w:rPr>
          <w:i/>
          <w:iCs/>
          <w:lang w:val="en-GB"/>
        </w:rPr>
        <w:tab/>
      </w:r>
      <w:r w:rsidRPr="000A6F10">
        <w:rPr>
          <w:i/>
          <w:iCs/>
          <w:lang w:val="en-GB"/>
        </w:rPr>
        <w:tab/>
      </w:r>
      <w:r w:rsidRPr="000A6F10">
        <w:rPr>
          <w:i/>
          <w:iCs/>
          <w:lang w:val="en-GB"/>
        </w:rPr>
        <w:tab/>
      </w:r>
      <w:r>
        <w:rPr>
          <w:lang w:val="en-GB"/>
        </w:rPr>
        <w:t xml:space="preserve">21 </w:t>
      </w:r>
      <w:r w:rsidRPr="000A6F10">
        <w:rPr>
          <w:lang w:val="en-GB"/>
        </w:rPr>
        <w:t>Jul</w:t>
      </w:r>
      <w:r>
        <w:rPr>
          <w:lang w:val="en-GB"/>
        </w:rPr>
        <w:t>y</w:t>
      </w:r>
      <w:r w:rsidRPr="000A6F10">
        <w:rPr>
          <w:lang w:val="en-GB"/>
        </w:rPr>
        <w:t>, 1784, Mr Mahon’s Concert, Blandford, Assembly-Room. The only occasion that Mahon played a clarinet concerto by a well-known Continental composer.</w:t>
      </w:r>
    </w:p>
    <w:p w14:paraId="140558AF" w14:textId="0E7709A8" w:rsidR="00EB3B58" w:rsidRPr="000A6F10" w:rsidRDefault="00EB3B58" w:rsidP="009E209F">
      <w:pPr>
        <w:spacing w:after="0" w:line="240" w:lineRule="auto"/>
        <w:ind w:left="1440" w:hanging="720"/>
        <w:jc w:val="both"/>
        <w:rPr>
          <w:lang w:val="en-GB"/>
        </w:rPr>
      </w:pPr>
      <w:r w:rsidRPr="000A6F10">
        <w:rPr>
          <w:lang w:val="en-GB"/>
        </w:rPr>
        <w:t xml:space="preserve">Haydn, </w:t>
      </w:r>
      <w:r w:rsidRPr="000A6F10">
        <w:rPr>
          <w:i/>
          <w:iCs/>
          <w:lang w:val="en-GB"/>
        </w:rPr>
        <w:t xml:space="preserve">The Creation </w:t>
      </w:r>
      <w:r w:rsidRPr="000A6F10">
        <w:rPr>
          <w:lang w:val="en-GB"/>
        </w:rPr>
        <w:t xml:space="preserve">(1796-1798) </w:t>
      </w:r>
      <w:r w:rsidRPr="000A6F10">
        <w:rPr>
          <w:lang w:val="en-GB"/>
        </w:rPr>
        <w:tab/>
      </w:r>
      <w:r w:rsidRPr="000A6F10">
        <w:rPr>
          <w:lang w:val="en-GB"/>
        </w:rPr>
        <w:tab/>
      </w:r>
      <w:r>
        <w:rPr>
          <w:lang w:val="en-GB"/>
        </w:rPr>
        <w:t xml:space="preserve">28 </w:t>
      </w:r>
      <w:r w:rsidRPr="000A6F10">
        <w:rPr>
          <w:lang w:val="en-GB"/>
        </w:rPr>
        <w:t xml:space="preserve">March, </w:t>
      </w:r>
      <w:r>
        <w:rPr>
          <w:lang w:val="en-GB"/>
        </w:rPr>
        <w:t xml:space="preserve">2 </w:t>
      </w:r>
      <w:r w:rsidRPr="000A6F10">
        <w:rPr>
          <w:lang w:val="en-GB"/>
        </w:rPr>
        <w:t xml:space="preserve">April, 1800, Oratorio Concerts, Covent-Garden (first two English performances). </w:t>
      </w:r>
    </w:p>
    <w:p w14:paraId="2C27ECD8" w14:textId="004E301A" w:rsidR="00EB3B58" w:rsidRPr="000A6F10" w:rsidRDefault="00EB3B58" w:rsidP="009E209F">
      <w:pPr>
        <w:spacing w:after="0" w:line="240" w:lineRule="auto"/>
        <w:ind w:left="1440" w:hanging="720"/>
        <w:jc w:val="both"/>
        <w:rPr>
          <w:lang w:val="en-GB"/>
        </w:rPr>
      </w:pPr>
      <w:r w:rsidRPr="000A6F10">
        <w:rPr>
          <w:lang w:val="en-GB"/>
        </w:rPr>
        <w:t xml:space="preserve">Mozart, </w:t>
      </w:r>
      <w:r w:rsidRPr="00555A54">
        <w:rPr>
          <w:lang w:val="en-GB"/>
        </w:rPr>
        <w:t>Requiem</w:t>
      </w:r>
      <w:r w:rsidRPr="000A6F10">
        <w:rPr>
          <w:lang w:val="en-GB"/>
        </w:rPr>
        <w:t xml:space="preserve"> (1791)</w:t>
      </w:r>
      <w:r w:rsidRPr="000A6F10">
        <w:rPr>
          <w:lang w:val="en-GB"/>
        </w:rPr>
        <w:tab/>
      </w:r>
      <w:r w:rsidRPr="000A6F10">
        <w:rPr>
          <w:lang w:val="en-GB"/>
        </w:rPr>
        <w:tab/>
      </w:r>
      <w:r w:rsidRPr="000A6F10">
        <w:rPr>
          <w:lang w:val="en-GB"/>
        </w:rPr>
        <w:tab/>
      </w:r>
      <w:r>
        <w:rPr>
          <w:lang w:val="en-GB"/>
        </w:rPr>
        <w:t xml:space="preserve">20 </w:t>
      </w:r>
      <w:r w:rsidRPr="000A6F10">
        <w:rPr>
          <w:lang w:val="en-GB"/>
        </w:rPr>
        <w:t xml:space="preserve">February, </w:t>
      </w:r>
      <w:r>
        <w:rPr>
          <w:lang w:val="en-GB"/>
        </w:rPr>
        <w:t xml:space="preserve">4 </w:t>
      </w:r>
      <w:r w:rsidRPr="000A6F10">
        <w:rPr>
          <w:lang w:val="en-GB"/>
        </w:rPr>
        <w:t>March, 1801, Oratorio Concerts, Covent-Garden (first two English performances; principal 2</w:t>
      </w:r>
      <w:r w:rsidRPr="000A6F10">
        <w:rPr>
          <w:vertAlign w:val="superscript"/>
          <w:lang w:val="en-GB"/>
        </w:rPr>
        <w:t>nd</w:t>
      </w:r>
      <w:r w:rsidRPr="000A6F10">
        <w:rPr>
          <w:lang w:val="en-GB"/>
        </w:rPr>
        <w:t xml:space="preserve"> violin, later performances, basset horn and clarinet.)</w:t>
      </w:r>
    </w:p>
    <w:p w14:paraId="12B5E7F3" w14:textId="13650100" w:rsidR="00EB3B58" w:rsidRPr="000A6F10" w:rsidRDefault="00EB3B58" w:rsidP="009E209F">
      <w:pPr>
        <w:spacing w:after="0" w:line="240" w:lineRule="auto"/>
        <w:ind w:left="1440" w:hanging="720"/>
        <w:jc w:val="both"/>
        <w:rPr>
          <w:lang w:val="en-GB"/>
        </w:rPr>
      </w:pPr>
      <w:r w:rsidRPr="000A6F10">
        <w:rPr>
          <w:lang w:val="en-GB"/>
        </w:rPr>
        <w:t xml:space="preserve">Beethoven, </w:t>
      </w:r>
      <w:r w:rsidRPr="00555A54">
        <w:rPr>
          <w:lang w:val="en-GB"/>
        </w:rPr>
        <w:t>Symphony No. 1</w:t>
      </w:r>
      <w:r w:rsidRPr="000A6F10">
        <w:rPr>
          <w:lang w:val="en-GB"/>
        </w:rPr>
        <w:t xml:space="preserve"> (1801)</w:t>
      </w:r>
      <w:r w:rsidRPr="000A6F10">
        <w:rPr>
          <w:lang w:val="en-GB"/>
        </w:rPr>
        <w:tab/>
      </w:r>
      <w:r w:rsidRPr="000A6F10">
        <w:rPr>
          <w:lang w:val="en-GB"/>
        </w:rPr>
        <w:tab/>
      </w:r>
      <w:r>
        <w:rPr>
          <w:lang w:val="en-GB"/>
        </w:rPr>
        <w:t xml:space="preserve">11 </w:t>
      </w:r>
      <w:r w:rsidRPr="000A6F10">
        <w:rPr>
          <w:lang w:val="en-GB"/>
        </w:rPr>
        <w:t>May, 1804, Harrison’s Annual Concert, King’s Theatre (An early performance of a Beethoven symphony in England).</w:t>
      </w:r>
    </w:p>
    <w:p w14:paraId="679001B5" w14:textId="5E4C97D8" w:rsidR="00EB3B58" w:rsidRPr="000A6F10" w:rsidRDefault="00EB3B58" w:rsidP="009E209F">
      <w:pPr>
        <w:spacing w:after="0" w:line="240" w:lineRule="auto"/>
        <w:ind w:left="1440" w:hanging="720"/>
        <w:jc w:val="both"/>
        <w:rPr>
          <w:lang w:val="en-GB"/>
        </w:rPr>
      </w:pPr>
      <w:r w:rsidRPr="000A6F10">
        <w:rPr>
          <w:lang w:val="en-GB"/>
        </w:rPr>
        <w:t xml:space="preserve">Beethoven, </w:t>
      </w:r>
      <w:r w:rsidRPr="00555A54">
        <w:rPr>
          <w:lang w:val="en-GB"/>
        </w:rPr>
        <w:t>Symphony No. 2</w:t>
      </w:r>
      <w:r w:rsidRPr="000A6F10">
        <w:rPr>
          <w:lang w:val="en-GB"/>
        </w:rPr>
        <w:t xml:space="preserve"> (1801-2)</w:t>
      </w:r>
      <w:r w:rsidRPr="000A6F10">
        <w:rPr>
          <w:lang w:val="en-GB"/>
        </w:rPr>
        <w:tab/>
      </w:r>
      <w:r>
        <w:rPr>
          <w:lang w:val="en-GB"/>
        </w:rPr>
        <w:t xml:space="preserve">14 </w:t>
      </w:r>
      <w:r w:rsidRPr="000A6F10">
        <w:rPr>
          <w:lang w:val="en-GB"/>
        </w:rPr>
        <w:t>February, 1805, Russell Concerts, Russell Assembly Rooms (one of the earliest performances of Symphony no. 2 in England).</w:t>
      </w:r>
      <w:r w:rsidRPr="000A6F10">
        <w:rPr>
          <w:rStyle w:val="FootnoteReference"/>
          <w:lang w:val="en-GB"/>
        </w:rPr>
        <w:footnoteReference w:id="38"/>
      </w:r>
    </w:p>
    <w:p w14:paraId="1A9E71F2" w14:textId="551E0C9C" w:rsidR="00EB3B58" w:rsidRPr="000A6F10" w:rsidRDefault="00EB3B58" w:rsidP="009E209F">
      <w:pPr>
        <w:spacing w:after="0" w:line="240" w:lineRule="auto"/>
        <w:ind w:left="1440" w:hanging="720"/>
        <w:jc w:val="both"/>
        <w:rPr>
          <w:lang w:val="en-GB"/>
        </w:rPr>
      </w:pPr>
      <w:r w:rsidRPr="000A6F10">
        <w:rPr>
          <w:lang w:val="en-GB"/>
        </w:rPr>
        <w:t xml:space="preserve">Handel, </w:t>
      </w:r>
      <w:r w:rsidRPr="000A6F10">
        <w:rPr>
          <w:i/>
          <w:iCs/>
          <w:lang w:val="en-GB"/>
        </w:rPr>
        <w:t>Messiah</w:t>
      </w:r>
      <w:r w:rsidRPr="000A6F10">
        <w:rPr>
          <w:lang w:val="en-GB"/>
        </w:rPr>
        <w:t xml:space="preserve">, </w:t>
      </w:r>
      <w:r w:rsidR="00555A54">
        <w:rPr>
          <w:lang w:val="en-GB"/>
        </w:rPr>
        <w:t>‘</w:t>
      </w:r>
      <w:r w:rsidRPr="000A6F10">
        <w:rPr>
          <w:lang w:val="en-GB"/>
        </w:rPr>
        <w:t>For unto us a Child is born</w:t>
      </w:r>
      <w:r w:rsidR="00555A54">
        <w:rPr>
          <w:lang w:val="en-GB"/>
        </w:rPr>
        <w:t>’</w:t>
      </w:r>
      <w:r w:rsidRPr="000A6F10">
        <w:rPr>
          <w:lang w:val="en-GB"/>
        </w:rPr>
        <w:t xml:space="preserve"> with additional accompaniments for Wind Instruments by Mozart (1789, published, 1803)</w:t>
      </w:r>
      <w:r w:rsidRPr="000A6F10">
        <w:rPr>
          <w:lang w:val="en-GB"/>
        </w:rPr>
        <w:tab/>
      </w:r>
      <w:r>
        <w:rPr>
          <w:lang w:val="en-GB"/>
        </w:rPr>
        <w:t xml:space="preserve">3 </w:t>
      </w:r>
      <w:r w:rsidRPr="000A6F10">
        <w:rPr>
          <w:lang w:val="en-GB"/>
        </w:rPr>
        <w:t>May, 1805, Harrison’s Annual Concert, King’s Theatre.</w:t>
      </w:r>
      <w:r w:rsidRPr="000A6F10">
        <w:rPr>
          <w:rStyle w:val="FootnoteReference"/>
          <w:lang w:val="en-GB"/>
        </w:rPr>
        <w:footnoteReference w:id="39"/>
      </w:r>
    </w:p>
    <w:p w14:paraId="4B8607B0" w14:textId="57E1E446" w:rsidR="00EB3B58" w:rsidRPr="000A6F10" w:rsidRDefault="00EB3B58" w:rsidP="009E209F">
      <w:pPr>
        <w:spacing w:after="0" w:line="240" w:lineRule="auto"/>
        <w:ind w:left="1440" w:hanging="720"/>
        <w:jc w:val="both"/>
        <w:rPr>
          <w:lang w:val="en-GB"/>
        </w:rPr>
      </w:pPr>
      <w:proofErr w:type="spellStart"/>
      <w:r w:rsidRPr="000A6F10">
        <w:rPr>
          <w:lang w:val="en-GB"/>
        </w:rPr>
        <w:t>Guglielmi</w:t>
      </w:r>
      <w:proofErr w:type="spellEnd"/>
      <w:r w:rsidRPr="000A6F10">
        <w:rPr>
          <w:lang w:val="en-GB"/>
        </w:rPr>
        <w:t xml:space="preserve">, Pietro Alessandro, </w:t>
      </w:r>
      <w:proofErr w:type="spellStart"/>
      <w:r w:rsidRPr="000A6F10">
        <w:rPr>
          <w:i/>
          <w:iCs/>
          <w:lang w:val="en-GB"/>
        </w:rPr>
        <w:t>Gratias</w:t>
      </w:r>
      <w:proofErr w:type="spellEnd"/>
      <w:r w:rsidRPr="000A6F10">
        <w:rPr>
          <w:i/>
          <w:iCs/>
          <w:lang w:val="en-GB"/>
        </w:rPr>
        <w:t xml:space="preserve"> </w:t>
      </w:r>
      <w:proofErr w:type="spellStart"/>
      <w:r w:rsidRPr="000A6F10">
        <w:rPr>
          <w:i/>
          <w:iCs/>
          <w:lang w:val="en-GB"/>
        </w:rPr>
        <w:t>agimus</w:t>
      </w:r>
      <w:proofErr w:type="spellEnd"/>
      <w:r w:rsidRPr="000A6F10">
        <w:rPr>
          <w:i/>
          <w:iCs/>
          <w:lang w:val="en-GB"/>
        </w:rPr>
        <w:t xml:space="preserve"> </w:t>
      </w:r>
      <w:proofErr w:type="spellStart"/>
      <w:r w:rsidRPr="000A6F10">
        <w:rPr>
          <w:i/>
          <w:iCs/>
          <w:lang w:val="en-GB"/>
        </w:rPr>
        <w:t>tibi</w:t>
      </w:r>
      <w:proofErr w:type="spellEnd"/>
      <w:r w:rsidRPr="000A6F10">
        <w:rPr>
          <w:lang w:val="en-GB"/>
        </w:rPr>
        <w:t xml:space="preserve"> (ca. 1800)</w:t>
      </w:r>
      <w:r w:rsidRPr="000A6F10">
        <w:rPr>
          <w:lang w:val="en-GB"/>
        </w:rPr>
        <w:tab/>
      </w:r>
      <w:r>
        <w:rPr>
          <w:lang w:val="en-GB"/>
        </w:rPr>
        <w:t xml:space="preserve">12 </w:t>
      </w:r>
      <w:r w:rsidRPr="000A6F10">
        <w:rPr>
          <w:lang w:val="en-GB"/>
        </w:rPr>
        <w:t>July, 1810, Salisbury Festival, Assembly-Rooms, Mahon and Angelica Catalan (the earliest known performance of this extremely popular work).</w:t>
      </w:r>
    </w:p>
    <w:p w14:paraId="6FE1BC4F" w14:textId="77777777" w:rsidR="00EB3B58" w:rsidRPr="000A6F10" w:rsidRDefault="00EB3B58" w:rsidP="009E209F">
      <w:pPr>
        <w:spacing w:after="0" w:line="240" w:lineRule="auto"/>
        <w:ind w:left="1440" w:hanging="720"/>
        <w:jc w:val="both"/>
        <w:rPr>
          <w:lang w:val="en-GB"/>
        </w:rPr>
      </w:pPr>
      <w:r w:rsidRPr="000A6F10">
        <w:rPr>
          <w:lang w:val="en-GB"/>
        </w:rPr>
        <w:t xml:space="preserve">Beethoven, </w:t>
      </w:r>
      <w:r w:rsidRPr="00555A54">
        <w:rPr>
          <w:lang w:val="en-GB"/>
        </w:rPr>
        <w:t>Quintet for Piano, Oboe, Clarinet, Horn, and Bassoon</w:t>
      </w:r>
      <w:r w:rsidRPr="000A6F10">
        <w:rPr>
          <w:lang w:val="en-GB"/>
        </w:rPr>
        <w:t>, op. 16 (1796),</w:t>
      </w:r>
    </w:p>
    <w:p w14:paraId="42020694" w14:textId="359C10B1" w:rsidR="00EB3B58" w:rsidRPr="000A6F10" w:rsidRDefault="00EB3B58" w:rsidP="009E209F">
      <w:pPr>
        <w:spacing w:after="0" w:line="240" w:lineRule="auto"/>
        <w:ind w:left="1440"/>
        <w:jc w:val="both"/>
        <w:rPr>
          <w:lang w:val="en-GB"/>
        </w:rPr>
      </w:pPr>
      <w:r>
        <w:rPr>
          <w:lang w:val="en-GB"/>
        </w:rPr>
        <w:t xml:space="preserve">13 </w:t>
      </w:r>
      <w:r w:rsidRPr="000A6F10">
        <w:rPr>
          <w:lang w:val="en-GB"/>
        </w:rPr>
        <w:t>June, 1811, Hanover-Square Rooms.</w:t>
      </w:r>
    </w:p>
    <w:p w14:paraId="62C33A8C" w14:textId="78C8A43A" w:rsidR="00EB3B58" w:rsidRPr="000A6F10" w:rsidRDefault="00EB3B58" w:rsidP="009E209F">
      <w:pPr>
        <w:spacing w:after="0" w:line="240" w:lineRule="auto"/>
        <w:ind w:left="1440" w:hanging="720"/>
        <w:jc w:val="both"/>
        <w:rPr>
          <w:lang w:val="en-GB"/>
        </w:rPr>
      </w:pPr>
      <w:r w:rsidRPr="000A6F10">
        <w:rPr>
          <w:lang w:val="en-GB"/>
        </w:rPr>
        <w:t xml:space="preserve">Beethoven, </w:t>
      </w:r>
      <w:r w:rsidRPr="00555A54">
        <w:rPr>
          <w:lang w:val="en-GB"/>
        </w:rPr>
        <w:t>Septet for Violin, Viola, Violoncello, Clarinet, Bassoon, Horn, and Contrabass</w:t>
      </w:r>
      <w:r w:rsidRPr="000A6F10">
        <w:rPr>
          <w:lang w:val="en-GB"/>
        </w:rPr>
        <w:t xml:space="preserve">, op. 20 (1800), </w:t>
      </w:r>
      <w:r>
        <w:rPr>
          <w:lang w:val="en-GB"/>
        </w:rPr>
        <w:t xml:space="preserve">16 </w:t>
      </w:r>
      <w:r w:rsidRPr="000A6F10">
        <w:rPr>
          <w:lang w:val="en-GB"/>
        </w:rPr>
        <w:t>May, 1812, Salomon Benefit concert, New Rooms, Hanover square.</w:t>
      </w:r>
    </w:p>
    <w:p w14:paraId="76AA0471" w14:textId="787213E0" w:rsidR="00EB3B58" w:rsidRPr="000A6F10" w:rsidRDefault="00EB3B58" w:rsidP="009E209F">
      <w:pPr>
        <w:spacing w:after="0" w:line="240" w:lineRule="auto"/>
        <w:ind w:left="1440" w:hanging="720"/>
        <w:jc w:val="both"/>
        <w:rPr>
          <w:lang w:val="en-GB"/>
        </w:rPr>
      </w:pPr>
      <w:r w:rsidRPr="000A6F10">
        <w:rPr>
          <w:lang w:val="en-GB"/>
        </w:rPr>
        <w:t xml:space="preserve">Mozart, </w:t>
      </w:r>
      <w:r w:rsidRPr="00555A54">
        <w:rPr>
          <w:lang w:val="en-GB"/>
        </w:rPr>
        <w:t>Serenade for two clarinets, two horns, and two bassoons</w:t>
      </w:r>
      <w:r w:rsidRPr="000A6F10">
        <w:rPr>
          <w:lang w:val="en-GB"/>
        </w:rPr>
        <w:t xml:space="preserve">, K. 375 (1781), </w:t>
      </w:r>
      <w:r>
        <w:rPr>
          <w:lang w:val="en-GB"/>
        </w:rPr>
        <w:t xml:space="preserve">8 </w:t>
      </w:r>
      <w:r w:rsidRPr="000A6F10">
        <w:rPr>
          <w:lang w:val="en-GB"/>
        </w:rPr>
        <w:t>March, 1813, The Philharmonic Society, Argyll Rooms.</w:t>
      </w:r>
    </w:p>
    <w:p w14:paraId="73795F5B" w14:textId="6FBBFDF5" w:rsidR="00EB3B58" w:rsidRPr="000A6F10" w:rsidRDefault="00EB3B58" w:rsidP="009E209F">
      <w:pPr>
        <w:spacing w:after="0" w:line="240" w:lineRule="auto"/>
        <w:ind w:left="1440" w:hanging="720"/>
        <w:jc w:val="both"/>
        <w:rPr>
          <w:lang w:val="en-GB"/>
        </w:rPr>
      </w:pPr>
      <w:r w:rsidRPr="000A6F10">
        <w:rPr>
          <w:lang w:val="en-GB"/>
        </w:rPr>
        <w:t xml:space="preserve">Mozart, </w:t>
      </w:r>
      <w:r w:rsidRPr="00555A54">
        <w:rPr>
          <w:lang w:val="en-GB"/>
        </w:rPr>
        <w:t>Serenade (Notturno) for two clarinets, two oboes, two horns, and two bassoons</w:t>
      </w:r>
      <w:r w:rsidRPr="000A6F10">
        <w:rPr>
          <w:lang w:val="en-GB"/>
        </w:rPr>
        <w:t xml:space="preserve">, K. 388 (1782), </w:t>
      </w:r>
      <w:r>
        <w:rPr>
          <w:lang w:val="en-GB"/>
        </w:rPr>
        <w:t xml:space="preserve">15 </w:t>
      </w:r>
      <w:r w:rsidRPr="000A6F10">
        <w:rPr>
          <w:lang w:val="en-GB"/>
        </w:rPr>
        <w:t>March, 1813, The Philharmonic Society, Argyll Rooms.</w:t>
      </w:r>
    </w:p>
    <w:p w14:paraId="124C0D17" w14:textId="6DA85FC2" w:rsidR="00EB3B58" w:rsidRPr="000A6F10" w:rsidRDefault="00EB3B58" w:rsidP="009E209F">
      <w:pPr>
        <w:spacing w:after="0" w:line="240" w:lineRule="auto"/>
        <w:ind w:left="1440" w:hanging="720"/>
        <w:jc w:val="both"/>
        <w:rPr>
          <w:lang w:val="en-GB"/>
        </w:rPr>
      </w:pPr>
      <w:r w:rsidRPr="000A6F10">
        <w:rPr>
          <w:lang w:val="en-GB"/>
        </w:rPr>
        <w:t xml:space="preserve">Beethoven, </w:t>
      </w:r>
      <w:r w:rsidRPr="00555A54">
        <w:rPr>
          <w:lang w:val="en-GB"/>
        </w:rPr>
        <w:t>Symphony no. 5</w:t>
      </w:r>
      <w:r w:rsidRPr="000A6F10">
        <w:rPr>
          <w:lang w:val="en-GB"/>
        </w:rPr>
        <w:t xml:space="preserve"> (1808), </w:t>
      </w:r>
      <w:r>
        <w:rPr>
          <w:lang w:val="en-GB"/>
        </w:rPr>
        <w:t xml:space="preserve">15 </w:t>
      </w:r>
      <w:r w:rsidRPr="000A6F10">
        <w:rPr>
          <w:lang w:val="en-GB"/>
        </w:rPr>
        <w:t>April, 1815, first performance in England, Argyll Rooms.</w:t>
      </w:r>
    </w:p>
    <w:p w14:paraId="0A9ED58B" w14:textId="1CE008AC" w:rsidR="00EB3B58" w:rsidRPr="000A6F10" w:rsidRDefault="00EB3B58" w:rsidP="009E209F">
      <w:pPr>
        <w:spacing w:after="0" w:line="240" w:lineRule="auto"/>
        <w:ind w:left="1440" w:hanging="720"/>
        <w:jc w:val="both"/>
        <w:rPr>
          <w:lang w:val="en-GB"/>
        </w:rPr>
      </w:pPr>
      <w:r w:rsidRPr="000A6F10">
        <w:rPr>
          <w:lang w:val="en-GB"/>
        </w:rPr>
        <w:t xml:space="preserve">Beethoven, </w:t>
      </w:r>
      <w:r w:rsidRPr="000A6F10">
        <w:rPr>
          <w:i/>
          <w:iCs/>
          <w:lang w:val="en-GB"/>
        </w:rPr>
        <w:t xml:space="preserve">Overture to Fidelio </w:t>
      </w:r>
      <w:r w:rsidRPr="000A6F10">
        <w:rPr>
          <w:lang w:val="en-GB"/>
        </w:rPr>
        <w:t xml:space="preserve">(1805), </w:t>
      </w:r>
      <w:r>
        <w:rPr>
          <w:lang w:val="en-GB"/>
        </w:rPr>
        <w:t xml:space="preserve">24 </w:t>
      </w:r>
      <w:r w:rsidRPr="000A6F10">
        <w:rPr>
          <w:lang w:val="en-GB"/>
        </w:rPr>
        <w:t>February, 1817, first performance in England, Argyll Rooms.</w:t>
      </w:r>
    </w:p>
    <w:p w14:paraId="0A72F317" w14:textId="599127DC" w:rsidR="00EB3B58" w:rsidRPr="000A6F10" w:rsidRDefault="00EB3B58" w:rsidP="009E209F">
      <w:pPr>
        <w:spacing w:after="0" w:line="240" w:lineRule="auto"/>
        <w:ind w:left="1440" w:hanging="720"/>
        <w:jc w:val="both"/>
        <w:rPr>
          <w:lang w:val="en-GB"/>
        </w:rPr>
      </w:pPr>
      <w:r w:rsidRPr="000A6F10">
        <w:rPr>
          <w:lang w:val="en-GB"/>
        </w:rPr>
        <w:t xml:space="preserve">Beethoven, </w:t>
      </w:r>
      <w:r w:rsidRPr="00555A54">
        <w:rPr>
          <w:lang w:val="en-GB"/>
        </w:rPr>
        <w:t>Symphony no. 7</w:t>
      </w:r>
      <w:r w:rsidRPr="000A6F10">
        <w:rPr>
          <w:i/>
          <w:iCs/>
          <w:lang w:val="en-GB"/>
        </w:rPr>
        <w:t xml:space="preserve"> </w:t>
      </w:r>
      <w:r w:rsidRPr="000A6F10">
        <w:rPr>
          <w:lang w:val="en-GB"/>
        </w:rPr>
        <w:t xml:space="preserve">(1812), </w:t>
      </w:r>
      <w:r>
        <w:rPr>
          <w:lang w:val="en-GB"/>
        </w:rPr>
        <w:t xml:space="preserve">9 </w:t>
      </w:r>
      <w:r w:rsidRPr="000A6F10">
        <w:rPr>
          <w:lang w:val="en-GB"/>
        </w:rPr>
        <w:t>June, 1818, first performance in England, Argyll Rooms.</w:t>
      </w:r>
    </w:p>
    <w:p w14:paraId="76E478AB" w14:textId="63033ACA" w:rsidR="00EB3B58" w:rsidRPr="000A6F10" w:rsidRDefault="00EB3B58" w:rsidP="009E209F">
      <w:pPr>
        <w:spacing w:after="0" w:line="240" w:lineRule="auto"/>
        <w:ind w:left="1440" w:hanging="720"/>
        <w:jc w:val="both"/>
        <w:rPr>
          <w:lang w:val="en-GB"/>
        </w:rPr>
      </w:pPr>
      <w:r w:rsidRPr="000A6F10">
        <w:rPr>
          <w:lang w:val="en-GB"/>
        </w:rPr>
        <w:lastRenderedPageBreak/>
        <w:t xml:space="preserve">Mozart, </w:t>
      </w:r>
      <w:r w:rsidRPr="00555A54">
        <w:rPr>
          <w:iCs/>
          <w:lang w:val="en-GB"/>
        </w:rPr>
        <w:t>Octet for two oboes, two clarinets, two horns, and two bassoons</w:t>
      </w:r>
      <w:r w:rsidRPr="000A6F10">
        <w:rPr>
          <w:i/>
          <w:lang w:val="en-GB"/>
        </w:rPr>
        <w:t xml:space="preserve"> </w:t>
      </w:r>
      <w:r w:rsidRPr="000A6F10">
        <w:rPr>
          <w:lang w:val="en-GB"/>
        </w:rPr>
        <w:t>(1782)</w:t>
      </w:r>
      <w:r w:rsidRPr="000A6F10">
        <w:rPr>
          <w:i/>
          <w:lang w:val="en-GB"/>
        </w:rPr>
        <w:t>,</w:t>
      </w:r>
      <w:r w:rsidRPr="000A6F10">
        <w:rPr>
          <w:lang w:val="en-GB"/>
        </w:rPr>
        <w:t xml:space="preserve"> K. 388, </w:t>
      </w:r>
      <w:r>
        <w:rPr>
          <w:lang w:val="en-GB"/>
        </w:rPr>
        <w:t xml:space="preserve">3-6 </w:t>
      </w:r>
      <w:r w:rsidRPr="000A6F10">
        <w:rPr>
          <w:lang w:val="en-GB"/>
        </w:rPr>
        <w:t>October, 1820, an early performance in England, Birmingham Grand Musical Festival.</w:t>
      </w:r>
    </w:p>
    <w:p w14:paraId="35F6249E" w14:textId="77777777" w:rsidR="00EB3B58" w:rsidRPr="000A6F10" w:rsidRDefault="00EB3B58" w:rsidP="009E209F">
      <w:pPr>
        <w:spacing w:after="0" w:line="240" w:lineRule="auto"/>
        <w:ind w:left="1440" w:hanging="720"/>
        <w:jc w:val="both"/>
        <w:rPr>
          <w:lang w:val="en-GB"/>
        </w:rPr>
      </w:pPr>
    </w:p>
    <w:p w14:paraId="3EE79BD6" w14:textId="77777777" w:rsidR="00EB3B58" w:rsidRPr="000A6F10" w:rsidRDefault="00EB3B58" w:rsidP="009E209F">
      <w:pPr>
        <w:spacing w:after="0" w:line="360" w:lineRule="auto"/>
        <w:rPr>
          <w:rFonts w:cs="Times New Roman"/>
          <w:szCs w:val="24"/>
          <w:u w:val="single"/>
          <w:lang w:val="en-GB"/>
        </w:rPr>
      </w:pPr>
      <w:r w:rsidRPr="000A6F10">
        <w:rPr>
          <w:rFonts w:cs="Times New Roman"/>
          <w:szCs w:val="24"/>
          <w:u w:val="single"/>
          <w:lang w:val="en-GB"/>
        </w:rPr>
        <w:t>John Mahon in performance</w:t>
      </w:r>
    </w:p>
    <w:p w14:paraId="7B70186B" w14:textId="0C7DFD3C" w:rsidR="008C769A" w:rsidRDefault="00EB3B58" w:rsidP="008C769A">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 xml:space="preserve">John Mahon became the most important figure in the promotion of the clarinet during the eighteenth and early nineteenth centuries. </w:t>
      </w:r>
      <w:r w:rsidRPr="000A6F10">
        <w:rPr>
          <w:rFonts w:cs="Times New Roman"/>
          <w:szCs w:val="24"/>
          <w:lang w:val="en-GB"/>
        </w:rPr>
        <w:t xml:space="preserve">Many of his performances occasioned comments and reports in contemporary newspapers, often receiving </w:t>
      </w:r>
      <w:r w:rsidRPr="000A6F10">
        <w:rPr>
          <w:rFonts w:eastAsia="Times New Roman" w:cs="Times New Roman"/>
          <w:szCs w:val="24"/>
          <w:lang w:val="en-GB"/>
        </w:rPr>
        <w:t>effusive praise from reviewers</w:t>
      </w:r>
      <w:r>
        <w:rPr>
          <w:rFonts w:eastAsia="Times New Roman" w:cs="Times New Roman"/>
          <w:szCs w:val="24"/>
          <w:lang w:val="en-GB"/>
        </w:rPr>
        <w:t>. ‘</w:t>
      </w:r>
      <w:r w:rsidRPr="000A6F10">
        <w:rPr>
          <w:rFonts w:eastAsia="Times New Roman" w:cs="Times New Roman"/>
          <w:szCs w:val="24"/>
          <w:lang w:val="en-GB"/>
        </w:rPr>
        <w:t>Mahon. – The clarinet in this performer’s hands assumes the softness of a pastoral pipe. None of those horrid notes, resembling the screaming and screeching of an enraged goose, are ever heard from him. Energy, however, he also preserves, and joins to it great volubility and facility of execution.</w:t>
      </w:r>
      <w:r>
        <w:rPr>
          <w:rFonts w:eastAsia="Times New Roman" w:cs="Times New Roman"/>
          <w:szCs w:val="24"/>
          <w:lang w:val="en-GB"/>
        </w:rPr>
        <w:t>’</w:t>
      </w:r>
      <w:r w:rsidRPr="000A6F10">
        <w:rPr>
          <w:rFonts w:eastAsia="Times New Roman" w:cs="Times New Roman"/>
          <w:szCs w:val="24"/>
          <w:vertAlign w:val="superscript"/>
          <w:lang w:val="en-GB"/>
        </w:rPr>
        <w:footnoteReference w:id="40"/>
      </w:r>
      <w:r>
        <w:rPr>
          <w:rFonts w:eastAsia="Times New Roman" w:cs="Times New Roman"/>
          <w:szCs w:val="24"/>
          <w:lang w:val="en-GB"/>
        </w:rPr>
        <w:t xml:space="preserve"> </w:t>
      </w:r>
      <w:r w:rsidRPr="000A6F10">
        <w:rPr>
          <w:rFonts w:eastAsia="Times New Roman" w:cs="Times New Roman"/>
          <w:szCs w:val="24"/>
          <w:lang w:val="en-GB"/>
        </w:rPr>
        <w:t>The comparison of his playing with the sound of the pastoral pipe</w:t>
      </w:r>
      <w:r w:rsidR="00854E7A">
        <w:rPr>
          <w:rStyle w:val="FootnoteReference"/>
          <w:rFonts w:eastAsia="Times New Roman" w:cs="Times New Roman"/>
          <w:szCs w:val="24"/>
          <w:lang w:val="en-GB"/>
        </w:rPr>
        <w:footnoteReference w:id="41"/>
      </w:r>
      <w:r w:rsidRPr="000A6F10">
        <w:rPr>
          <w:rFonts w:eastAsia="Times New Roman" w:cs="Times New Roman"/>
          <w:szCs w:val="24"/>
          <w:lang w:val="en-GB"/>
        </w:rPr>
        <w:t xml:space="preserve"> is an interesting one as it suggests that he performed with a sweet tone quality which could enchant the listener with its beauty and melodious nature. This review is also notable for its description of how the instrument could potentially sound in the hands of significantly less-skilled performers. The knowledge that Mahon therefore could draw such beautiful sounds from this instrument, contrary to some expectations of the clarinet, must have made this performer appear even more talented.</w:t>
      </w:r>
      <w:r w:rsidR="008C769A">
        <w:rPr>
          <w:rFonts w:eastAsia="Times New Roman" w:cs="Times New Roman"/>
          <w:szCs w:val="24"/>
          <w:lang w:val="en-GB"/>
        </w:rPr>
        <w:t xml:space="preserve"> </w:t>
      </w:r>
      <w:r w:rsidRPr="000A6F10">
        <w:rPr>
          <w:rFonts w:eastAsia="Times New Roman" w:cs="Times New Roman"/>
          <w:szCs w:val="24"/>
          <w:lang w:val="en-GB"/>
        </w:rPr>
        <w:t xml:space="preserve">The comments above regarding Mahon’s </w:t>
      </w:r>
      <w:r>
        <w:rPr>
          <w:rFonts w:eastAsia="Times New Roman" w:cs="Times New Roman"/>
          <w:szCs w:val="24"/>
          <w:lang w:val="en-GB"/>
        </w:rPr>
        <w:t>‘</w:t>
      </w:r>
      <w:r w:rsidRPr="000A6F10">
        <w:rPr>
          <w:rFonts w:eastAsia="Times New Roman" w:cs="Times New Roman"/>
          <w:szCs w:val="24"/>
          <w:lang w:val="en-GB"/>
        </w:rPr>
        <w:t>great volubility and facility of execution.</w:t>
      </w:r>
      <w:r>
        <w:rPr>
          <w:rFonts w:eastAsia="Times New Roman" w:cs="Times New Roman"/>
          <w:szCs w:val="24"/>
          <w:lang w:val="en-GB"/>
        </w:rPr>
        <w:t>’</w:t>
      </w:r>
      <w:r w:rsidRPr="000A6F10">
        <w:rPr>
          <w:rFonts w:eastAsia="Times New Roman" w:cs="Times New Roman"/>
          <w:szCs w:val="24"/>
          <w:lang w:val="en-GB"/>
        </w:rPr>
        <w:t xml:space="preserve"> are also reminiscent of his first London review which reported on the execution and grace evident in his playing. </w:t>
      </w:r>
    </w:p>
    <w:p w14:paraId="0A1D1C1E" w14:textId="1B99EEEF" w:rsidR="00EB3B58" w:rsidRPr="000A6F10" w:rsidRDefault="00EB3B58" w:rsidP="008C769A">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Mahon made his London d</w:t>
      </w:r>
      <w:r>
        <w:rPr>
          <w:rFonts w:eastAsia="Times New Roman" w:cs="Times New Roman"/>
          <w:szCs w:val="24"/>
          <w:lang w:val="en-GB"/>
        </w:rPr>
        <w:t>é</w:t>
      </w:r>
      <w:r w:rsidRPr="000A6F10">
        <w:rPr>
          <w:rFonts w:eastAsia="Times New Roman" w:cs="Times New Roman"/>
          <w:szCs w:val="24"/>
          <w:lang w:val="en-GB"/>
        </w:rPr>
        <w:t>but as a clarinet</w:t>
      </w:r>
      <w:r>
        <w:rPr>
          <w:rFonts w:eastAsia="Times New Roman" w:cs="Times New Roman"/>
          <w:szCs w:val="24"/>
          <w:lang w:val="en-GB"/>
        </w:rPr>
        <w:t>t</w:t>
      </w:r>
      <w:r w:rsidRPr="000A6F10">
        <w:rPr>
          <w:rFonts w:eastAsia="Times New Roman" w:cs="Times New Roman"/>
          <w:szCs w:val="24"/>
          <w:lang w:val="en-GB"/>
        </w:rPr>
        <w:t xml:space="preserve">ist in 1773 at the Theatre Royal, Haymarket, performing a clarinet concerto between the acts of the oratorio </w:t>
      </w:r>
      <w:r w:rsidRPr="000A6F10">
        <w:rPr>
          <w:rFonts w:eastAsia="Times New Roman" w:cs="Times New Roman"/>
          <w:i/>
          <w:szCs w:val="24"/>
          <w:lang w:val="en-GB"/>
        </w:rPr>
        <w:t>Messiah</w:t>
      </w:r>
      <w:r w:rsidRPr="000A6F10">
        <w:rPr>
          <w:rFonts w:eastAsia="Times New Roman" w:cs="Times New Roman"/>
          <w:szCs w:val="24"/>
          <w:lang w:val="en-GB"/>
        </w:rPr>
        <w:t xml:space="preserve"> by Handel.</w:t>
      </w:r>
      <w:r w:rsidRPr="000A6F10">
        <w:rPr>
          <w:rFonts w:eastAsia="Times New Roman" w:cs="Times New Roman"/>
          <w:szCs w:val="24"/>
          <w:vertAlign w:val="superscript"/>
          <w:lang w:val="en-GB"/>
        </w:rPr>
        <w:footnoteReference w:id="42"/>
      </w:r>
      <w:r w:rsidRPr="000A6F10">
        <w:rPr>
          <w:rFonts w:eastAsia="Times New Roman" w:cs="Times New Roman"/>
          <w:szCs w:val="24"/>
          <w:lang w:val="en-GB"/>
        </w:rPr>
        <w:t xml:space="preserve"> In a review of the oratorio, Mahon’s performance is commented upon, suggesting that the work was so well received that it was worthy of comment alongside the main part of the entertainment</w:t>
      </w:r>
      <w:r>
        <w:rPr>
          <w:rFonts w:eastAsia="Times New Roman" w:cs="Times New Roman"/>
          <w:szCs w:val="24"/>
          <w:lang w:val="en-GB"/>
        </w:rPr>
        <w:t>. ‘</w:t>
      </w:r>
      <w:r w:rsidRPr="000A6F10">
        <w:rPr>
          <w:rFonts w:eastAsia="Times New Roman" w:cs="Times New Roman"/>
          <w:szCs w:val="24"/>
          <w:lang w:val="en-GB"/>
        </w:rPr>
        <w:t xml:space="preserve">Mr. </w:t>
      </w:r>
      <w:proofErr w:type="spellStart"/>
      <w:r w:rsidRPr="000A6F10">
        <w:rPr>
          <w:rFonts w:eastAsia="Times New Roman" w:cs="Times New Roman"/>
          <w:szCs w:val="24"/>
          <w:lang w:val="en-GB"/>
        </w:rPr>
        <w:t>Mahoon’s</w:t>
      </w:r>
      <w:proofErr w:type="spellEnd"/>
      <w:r w:rsidRPr="000A6F10">
        <w:rPr>
          <w:rFonts w:eastAsia="Times New Roman" w:cs="Times New Roman"/>
          <w:szCs w:val="24"/>
          <w:lang w:val="en-GB"/>
        </w:rPr>
        <w:t xml:space="preserve"> [Mahon’s] concerto on the clarinet surpri</w:t>
      </w:r>
      <w:r w:rsidR="00414A49">
        <w:rPr>
          <w:rFonts w:eastAsia="Times New Roman" w:cs="Times New Roman"/>
          <w:szCs w:val="24"/>
          <w:lang w:val="en-GB"/>
        </w:rPr>
        <w:t>z</w:t>
      </w:r>
      <w:r w:rsidRPr="000A6F10">
        <w:rPr>
          <w:rFonts w:eastAsia="Times New Roman" w:cs="Times New Roman"/>
          <w:szCs w:val="24"/>
          <w:lang w:val="en-GB"/>
        </w:rPr>
        <w:t>ed every person; his masterly execution of the lighter parts of the concerto beggar description. The lovers of music cannot have a higher treat; but let them not trust to report; let them hear, and be convinced.</w:t>
      </w:r>
      <w:r>
        <w:rPr>
          <w:rFonts w:eastAsia="Times New Roman" w:cs="Times New Roman"/>
          <w:szCs w:val="24"/>
          <w:lang w:val="en-GB"/>
        </w:rPr>
        <w:t>’</w:t>
      </w:r>
      <w:r w:rsidRPr="000A6F10">
        <w:rPr>
          <w:rFonts w:eastAsia="Times New Roman" w:cs="Times New Roman"/>
          <w:szCs w:val="24"/>
          <w:vertAlign w:val="superscript"/>
          <w:lang w:val="en-GB"/>
        </w:rPr>
        <w:footnoteReference w:id="43"/>
      </w:r>
      <w:r>
        <w:rPr>
          <w:rFonts w:eastAsia="Times New Roman" w:cs="Times New Roman"/>
          <w:szCs w:val="24"/>
          <w:lang w:val="en-GB"/>
        </w:rPr>
        <w:t xml:space="preserve"> </w:t>
      </w:r>
      <w:r w:rsidRPr="000A6F10">
        <w:rPr>
          <w:rFonts w:eastAsia="Times New Roman" w:cs="Times New Roman"/>
          <w:szCs w:val="24"/>
          <w:lang w:val="en-GB"/>
        </w:rPr>
        <w:t>The surprise may have been purely as a result of hearing a solo clarinet</w:t>
      </w:r>
      <w:r>
        <w:rPr>
          <w:rFonts w:eastAsia="Times New Roman" w:cs="Times New Roman"/>
          <w:szCs w:val="24"/>
          <w:lang w:val="en-GB"/>
        </w:rPr>
        <w:t>t</w:t>
      </w:r>
      <w:r w:rsidRPr="000A6F10">
        <w:rPr>
          <w:rFonts w:eastAsia="Times New Roman" w:cs="Times New Roman"/>
          <w:szCs w:val="24"/>
          <w:lang w:val="en-GB"/>
        </w:rPr>
        <w:t xml:space="preserve">ist, a novel experience at a time when the instrument </w:t>
      </w:r>
      <w:r w:rsidRPr="000A6F10">
        <w:rPr>
          <w:rFonts w:eastAsia="Times New Roman" w:cs="Times New Roman"/>
          <w:szCs w:val="24"/>
          <w:lang w:val="en-GB"/>
        </w:rPr>
        <w:lastRenderedPageBreak/>
        <w:t xml:space="preserve">was usually heard playing in military bands or performing in partnership with horns at the London pleasure gardens. The audience may therefore have been unprepared for the solo sound of the instrument. The latter part of the review also suggests that the audience may have been surprised by the high quality of Mahon’s performance, indicating that they may have had little perception of what the instrument could achieve technically. The reference to Mahon’s </w:t>
      </w:r>
      <w:r>
        <w:rPr>
          <w:rFonts w:eastAsia="Times New Roman" w:cs="Times New Roman"/>
          <w:szCs w:val="24"/>
          <w:lang w:val="en-GB"/>
        </w:rPr>
        <w:t>‘</w:t>
      </w:r>
      <w:r w:rsidRPr="000A6F10">
        <w:rPr>
          <w:rFonts w:eastAsia="Times New Roman" w:cs="Times New Roman"/>
          <w:szCs w:val="24"/>
          <w:lang w:val="en-GB"/>
        </w:rPr>
        <w:t>masterly execution of the lighter parts of the concerto</w:t>
      </w:r>
      <w:r>
        <w:rPr>
          <w:rFonts w:eastAsia="Times New Roman" w:cs="Times New Roman"/>
          <w:szCs w:val="24"/>
          <w:lang w:val="en-GB"/>
        </w:rPr>
        <w:t>’</w:t>
      </w:r>
      <w:r w:rsidRPr="000A6F10">
        <w:rPr>
          <w:rFonts w:eastAsia="Times New Roman" w:cs="Times New Roman"/>
          <w:szCs w:val="24"/>
          <w:lang w:val="en-GB"/>
        </w:rPr>
        <w:t xml:space="preserve"> suggests that his playing was technically impressive and delicately phrased. This comment is most likely to have referred to the outer movements of the concerto and it is probable that Mahon would have been performing a concerto of his own composition for his d</w:t>
      </w:r>
      <w:r>
        <w:rPr>
          <w:rFonts w:eastAsia="Times New Roman" w:cs="Times New Roman"/>
          <w:szCs w:val="24"/>
          <w:lang w:val="en-GB"/>
        </w:rPr>
        <w:t>é</w:t>
      </w:r>
      <w:r w:rsidRPr="000A6F10">
        <w:rPr>
          <w:rFonts w:eastAsia="Times New Roman" w:cs="Times New Roman"/>
          <w:szCs w:val="24"/>
          <w:lang w:val="en-GB"/>
        </w:rPr>
        <w:t xml:space="preserve">but performance. Concerto No. 2 (the only extant concerto by Mahon), features lively first and third movements with light-hearted melodies and challenging semiquaver passagework and these movements would certainly have allowed Mahon to display his </w:t>
      </w:r>
      <w:r>
        <w:rPr>
          <w:rFonts w:eastAsia="Times New Roman" w:cs="Times New Roman"/>
          <w:szCs w:val="24"/>
          <w:lang w:val="en-GB"/>
        </w:rPr>
        <w:t>‘</w:t>
      </w:r>
      <w:r w:rsidRPr="000A6F10">
        <w:rPr>
          <w:rFonts w:eastAsia="Times New Roman" w:cs="Times New Roman"/>
          <w:szCs w:val="24"/>
          <w:lang w:val="en-GB"/>
        </w:rPr>
        <w:t>masterly execution.</w:t>
      </w:r>
      <w:r>
        <w:rPr>
          <w:rFonts w:eastAsia="Times New Roman" w:cs="Times New Roman"/>
          <w:szCs w:val="24"/>
          <w:lang w:val="en-GB"/>
        </w:rPr>
        <w:t>’</w:t>
      </w:r>
      <w:r w:rsidRPr="000A6F10">
        <w:rPr>
          <w:rFonts w:eastAsia="Times New Roman" w:cs="Times New Roman"/>
          <w:szCs w:val="24"/>
          <w:vertAlign w:val="superscript"/>
          <w:lang w:val="en-GB"/>
        </w:rPr>
        <w:footnoteReference w:id="44"/>
      </w:r>
    </w:p>
    <w:p w14:paraId="19CC686B" w14:textId="41E8A6CF" w:rsidR="00EB3B58" w:rsidRPr="000A6F10" w:rsidRDefault="00EB3B58" w:rsidP="008C769A">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Following Mahon’s impressive d</w:t>
      </w:r>
      <w:r>
        <w:rPr>
          <w:rFonts w:eastAsia="Times New Roman" w:cs="Times New Roman"/>
          <w:szCs w:val="24"/>
          <w:lang w:val="en-GB"/>
        </w:rPr>
        <w:t>é</w:t>
      </w:r>
      <w:r w:rsidRPr="000A6F10">
        <w:rPr>
          <w:rFonts w:eastAsia="Times New Roman" w:cs="Times New Roman"/>
          <w:szCs w:val="24"/>
          <w:lang w:val="en-GB"/>
        </w:rPr>
        <w:t>but, he appeared at the same venue on Wednesday</w:t>
      </w:r>
      <w:r>
        <w:rPr>
          <w:rFonts w:eastAsia="Times New Roman" w:cs="Times New Roman"/>
          <w:szCs w:val="24"/>
          <w:lang w:val="en-GB"/>
        </w:rPr>
        <w:t xml:space="preserve"> 3</w:t>
      </w:r>
      <w:r w:rsidRPr="000A6F10">
        <w:rPr>
          <w:rFonts w:eastAsia="Times New Roman" w:cs="Times New Roman"/>
          <w:szCs w:val="24"/>
          <w:lang w:val="en-GB"/>
        </w:rPr>
        <w:t xml:space="preserve"> </w:t>
      </w:r>
      <w:r w:rsidRPr="000A6F10">
        <w:rPr>
          <w:rFonts w:eastAsia="Times New Roman" w:cs="Times New Roman"/>
          <w:szCs w:val="24"/>
          <w:vertAlign w:val="superscript"/>
          <w:lang w:val="en-GB"/>
        </w:rPr>
        <w:t xml:space="preserve"> </w:t>
      </w:r>
      <w:r w:rsidRPr="000A6F10">
        <w:rPr>
          <w:rFonts w:eastAsia="Times New Roman" w:cs="Times New Roman"/>
          <w:szCs w:val="24"/>
          <w:lang w:val="en-GB"/>
        </w:rPr>
        <w:t xml:space="preserve">March, 1773 performing a clarinet concerto for an event entitled </w:t>
      </w:r>
      <w:r w:rsidRPr="00555A54">
        <w:rPr>
          <w:rFonts w:eastAsia="Times New Roman" w:cs="Times New Roman"/>
          <w:i/>
          <w:iCs/>
          <w:szCs w:val="24"/>
          <w:lang w:val="en-GB"/>
        </w:rPr>
        <w:t xml:space="preserve">A Concerto </w:t>
      </w:r>
      <w:proofErr w:type="spellStart"/>
      <w:r w:rsidRPr="00555A54">
        <w:rPr>
          <w:rFonts w:eastAsia="Times New Roman" w:cs="Times New Roman"/>
          <w:i/>
          <w:iCs/>
          <w:szCs w:val="24"/>
          <w:lang w:val="en-GB"/>
        </w:rPr>
        <w:t>Spirituale</w:t>
      </w:r>
      <w:proofErr w:type="spellEnd"/>
      <w:r w:rsidRPr="000A6F10">
        <w:rPr>
          <w:rFonts w:eastAsia="Times New Roman" w:cs="Times New Roman"/>
          <w:szCs w:val="24"/>
          <w:lang w:val="en-GB"/>
        </w:rPr>
        <w:t>.</w:t>
      </w:r>
      <w:r w:rsidRPr="000A6F10">
        <w:rPr>
          <w:rFonts w:eastAsia="Times New Roman" w:cs="Times New Roman"/>
          <w:szCs w:val="24"/>
          <w:vertAlign w:val="superscript"/>
          <w:lang w:val="en-GB"/>
        </w:rPr>
        <w:footnoteReference w:id="45"/>
      </w:r>
      <w:r w:rsidRPr="000A6F10">
        <w:rPr>
          <w:rFonts w:eastAsia="Times New Roman" w:cs="Times New Roman"/>
          <w:szCs w:val="24"/>
          <w:lang w:val="en-GB"/>
        </w:rPr>
        <w:t xml:space="preserve"> In this concert, Mahon performed his concerto as part of the main entertainment and the review was again full of praise, commenting that the work contained: </w:t>
      </w:r>
      <w:r>
        <w:rPr>
          <w:rFonts w:eastAsia="Times New Roman" w:cs="Times New Roman"/>
          <w:szCs w:val="24"/>
          <w:lang w:val="en-GB"/>
        </w:rPr>
        <w:t>‘</w:t>
      </w:r>
      <w:r w:rsidRPr="000A6F10">
        <w:rPr>
          <w:rFonts w:eastAsia="Times New Roman" w:cs="Times New Roman"/>
          <w:szCs w:val="24"/>
          <w:lang w:val="en-GB"/>
        </w:rPr>
        <w:t>such exquisite variations, such pleasing notes, and is executed with such graceful sprightliness, that it is wonderful the merit of that Concerto alone does not fill the House.</w:t>
      </w:r>
      <w:r>
        <w:rPr>
          <w:rFonts w:eastAsia="Times New Roman" w:cs="Times New Roman"/>
          <w:szCs w:val="24"/>
          <w:lang w:val="en-GB"/>
        </w:rPr>
        <w:t>’</w:t>
      </w:r>
      <w:r w:rsidRPr="000A6F10">
        <w:rPr>
          <w:rFonts w:eastAsia="Times New Roman" w:cs="Times New Roman"/>
          <w:szCs w:val="24"/>
          <w:vertAlign w:val="superscript"/>
          <w:lang w:val="en-GB"/>
        </w:rPr>
        <w:footnoteReference w:id="46"/>
      </w:r>
      <w:r w:rsidR="008C769A">
        <w:rPr>
          <w:rFonts w:eastAsia="Times New Roman" w:cs="Times New Roman"/>
          <w:szCs w:val="24"/>
          <w:lang w:val="en-GB"/>
        </w:rPr>
        <w:t xml:space="preserve"> </w:t>
      </w:r>
      <w:r w:rsidRPr="000A6F10">
        <w:rPr>
          <w:rFonts w:eastAsia="Times New Roman" w:cs="Times New Roman"/>
          <w:szCs w:val="24"/>
          <w:lang w:val="en-GB"/>
        </w:rPr>
        <w:t xml:space="preserve">This review echoes the first report of Mahon’s playing regarding the </w:t>
      </w:r>
      <w:r>
        <w:rPr>
          <w:rFonts w:eastAsia="Times New Roman" w:cs="Times New Roman"/>
          <w:szCs w:val="24"/>
          <w:lang w:val="en-GB"/>
        </w:rPr>
        <w:t>‘</w:t>
      </w:r>
      <w:r w:rsidRPr="000A6F10">
        <w:rPr>
          <w:rFonts w:eastAsia="Times New Roman" w:cs="Times New Roman"/>
          <w:szCs w:val="24"/>
          <w:lang w:val="en-GB"/>
        </w:rPr>
        <w:t>graceful sprightliness</w:t>
      </w:r>
      <w:r>
        <w:rPr>
          <w:rFonts w:eastAsia="Times New Roman" w:cs="Times New Roman"/>
          <w:szCs w:val="24"/>
          <w:lang w:val="en-GB"/>
        </w:rPr>
        <w:t>’</w:t>
      </w:r>
      <w:r w:rsidRPr="000A6F10">
        <w:rPr>
          <w:rFonts w:eastAsia="Times New Roman" w:cs="Times New Roman"/>
          <w:szCs w:val="24"/>
          <w:lang w:val="en-GB"/>
        </w:rPr>
        <w:t xml:space="preserve"> with which he performed, suggesting that his technical assurance and virtuosity impressed the audience. Indeed, Mahon’s playing appears to have been the high point of the evening for this reviewer, who clearly felt that the performance deserved a more numerous audience than was present. The reviews quoted above demonstrate that audiences appreciated many elements of Mahon’s playing, including his sweet and beautiful tone quality, his technical assurance, virtuosity and the energy and ease with which he played, allowing a useful insight into the complete performance.</w:t>
      </w:r>
    </w:p>
    <w:p w14:paraId="5E56B6AB" w14:textId="0F1E1A74" w:rsidR="00EB3B58" w:rsidRPr="001356C7" w:rsidRDefault="00EB3B58" w:rsidP="001356C7">
      <w:pPr>
        <w:spacing w:after="0" w:line="360" w:lineRule="auto"/>
        <w:ind w:firstLine="720"/>
        <w:jc w:val="both"/>
        <w:rPr>
          <w:rFonts w:eastAsia="Times New Roman" w:cs="Times New Roman"/>
          <w:color w:val="FF0000"/>
          <w:szCs w:val="24"/>
          <w:lang w:val="en-GB"/>
        </w:rPr>
      </w:pPr>
      <w:r w:rsidRPr="000A6F10">
        <w:rPr>
          <w:rFonts w:eastAsia="Times New Roman" w:cs="Times New Roman"/>
          <w:szCs w:val="24"/>
          <w:lang w:val="en-GB"/>
        </w:rPr>
        <w:t>Whilst the majority of reviews of Mahon’s performances are favo</w:t>
      </w:r>
      <w:r>
        <w:rPr>
          <w:rFonts w:eastAsia="Times New Roman" w:cs="Times New Roman"/>
          <w:szCs w:val="24"/>
          <w:lang w:val="en-GB"/>
        </w:rPr>
        <w:t>u</w:t>
      </w:r>
      <w:r w:rsidRPr="000A6F10">
        <w:rPr>
          <w:rFonts w:eastAsia="Times New Roman" w:cs="Times New Roman"/>
          <w:szCs w:val="24"/>
          <w:lang w:val="en-GB"/>
        </w:rPr>
        <w:t xml:space="preserve">rable, there is however one notable exception. A 1783 review of a performance of </w:t>
      </w:r>
      <w:r w:rsidRPr="000A6F10">
        <w:rPr>
          <w:rFonts w:eastAsia="Times New Roman" w:cs="Times New Roman"/>
          <w:i/>
          <w:szCs w:val="24"/>
          <w:lang w:val="en-GB"/>
        </w:rPr>
        <w:t>Alexander’s Feast</w:t>
      </w:r>
      <w:r w:rsidRPr="000A6F10">
        <w:rPr>
          <w:rFonts w:eastAsia="Times New Roman" w:cs="Times New Roman"/>
          <w:szCs w:val="24"/>
          <w:lang w:val="en-GB"/>
        </w:rPr>
        <w:t xml:space="preserve">, where Mahon </w:t>
      </w:r>
      <w:r w:rsidRPr="000A6F10">
        <w:rPr>
          <w:rFonts w:eastAsia="Times New Roman" w:cs="Times New Roman"/>
          <w:szCs w:val="24"/>
          <w:lang w:val="en-GB"/>
        </w:rPr>
        <w:lastRenderedPageBreak/>
        <w:t>performed a clarinet concerto between the acts, reads:</w:t>
      </w:r>
      <w:r>
        <w:rPr>
          <w:rFonts w:eastAsia="Times New Roman" w:cs="Times New Roman"/>
          <w:szCs w:val="24"/>
          <w:lang w:val="en-GB"/>
        </w:rPr>
        <w:t xml:space="preserve"> ‘</w:t>
      </w:r>
      <w:r w:rsidRPr="000A6F10">
        <w:rPr>
          <w:rFonts w:eastAsia="Times New Roman" w:cs="Times New Roman"/>
          <w:szCs w:val="24"/>
          <w:lang w:val="en-GB"/>
        </w:rPr>
        <w:t>Mahon’s Clarinet is as well as a Clarinet can be—it would be much aided by combining it with the Hautboy and Bassoon.</w:t>
      </w:r>
      <w:r>
        <w:rPr>
          <w:rFonts w:eastAsia="Times New Roman" w:cs="Times New Roman"/>
          <w:szCs w:val="24"/>
          <w:lang w:val="en-GB"/>
        </w:rPr>
        <w:t>’</w:t>
      </w:r>
      <w:r w:rsidRPr="000A6F10">
        <w:rPr>
          <w:rFonts w:eastAsia="Times New Roman" w:cs="Times New Roman"/>
          <w:szCs w:val="24"/>
          <w:vertAlign w:val="superscript"/>
          <w:lang w:val="en-GB"/>
        </w:rPr>
        <w:footnoteReference w:id="47"/>
      </w:r>
      <w:r w:rsidR="001356C7">
        <w:rPr>
          <w:rFonts w:eastAsia="Times New Roman" w:cs="Times New Roman"/>
          <w:color w:val="FF0000"/>
          <w:szCs w:val="24"/>
          <w:lang w:val="en-GB"/>
        </w:rPr>
        <w:t xml:space="preserve"> </w:t>
      </w:r>
      <w:r w:rsidRPr="000A6F10">
        <w:rPr>
          <w:rFonts w:eastAsia="Times New Roman" w:cs="Times New Roman"/>
          <w:szCs w:val="24"/>
          <w:lang w:val="en-GB"/>
        </w:rPr>
        <w:t>The grudging praise of this review, where the author takes issue with the instrument itself rather than Mahon’s playing, is particularly revealing concerning the expectations of the clarinet at this time. It is interesting that the reviewer felt that combining the clarinet with other instruments, as heard in the London pleasure gardens, would render its sound acceptable and suggests that solo clarinet performances were still considered as something of a novelty. Clearly this reviewer had usually heard the clarinet in combination with other instruments and was unimpressed by its transition into a solo instrument. In spite of this, however, the author did acknowledge that Mahon had made the most of the instrument and that he had performed as well as the instrument would allow.</w:t>
      </w:r>
    </w:p>
    <w:p w14:paraId="2AEAF712" w14:textId="7C363461" w:rsidR="00EB3B58" w:rsidRPr="008C769A" w:rsidRDefault="00EB3B58" w:rsidP="00C963BA">
      <w:pPr>
        <w:spacing w:after="0" w:line="360" w:lineRule="auto"/>
        <w:ind w:firstLine="720"/>
        <w:jc w:val="both"/>
        <w:rPr>
          <w:rFonts w:eastAsia="Times New Roman" w:cs="Times New Roman"/>
          <w:color w:val="FF0000"/>
          <w:szCs w:val="24"/>
          <w:lang w:val="en-GB"/>
        </w:rPr>
      </w:pPr>
      <w:r w:rsidRPr="000A6F10">
        <w:rPr>
          <w:rFonts w:eastAsia="Times New Roman" w:cs="Times New Roman"/>
          <w:szCs w:val="24"/>
          <w:lang w:val="en-GB"/>
        </w:rPr>
        <w:t xml:space="preserve">Apart from this review, Mahon’s performances, both solo and ensemble, appear to have been very well received and other contemporary clarinet players were measured against him. In 1785 when the German musician Christoph Friedrich </w:t>
      </w:r>
      <w:proofErr w:type="spellStart"/>
      <w:r w:rsidRPr="000A6F10">
        <w:rPr>
          <w:rFonts w:eastAsia="Times New Roman" w:cs="Times New Roman"/>
          <w:szCs w:val="24"/>
          <w:lang w:val="en-GB"/>
        </w:rPr>
        <w:t>Eley</w:t>
      </w:r>
      <w:proofErr w:type="spellEnd"/>
      <w:r w:rsidRPr="000A6F10">
        <w:rPr>
          <w:rFonts w:eastAsia="Times New Roman" w:cs="Times New Roman"/>
          <w:szCs w:val="24"/>
          <w:lang w:val="en-GB"/>
        </w:rPr>
        <w:t xml:space="preserve"> performed at a concert given for the Anacreontic Society, it was reported that: </w:t>
      </w:r>
      <w:r>
        <w:rPr>
          <w:rFonts w:eastAsia="Times New Roman" w:cs="Times New Roman"/>
          <w:szCs w:val="24"/>
          <w:lang w:val="en-GB"/>
        </w:rPr>
        <w:t>‘</w:t>
      </w:r>
      <w:r w:rsidRPr="000A6F10">
        <w:rPr>
          <w:rFonts w:cs="Times New Roman"/>
          <w:szCs w:val="24"/>
          <w:lang w:val="en-GB"/>
        </w:rPr>
        <w:t xml:space="preserve">Mr. </w:t>
      </w:r>
      <w:proofErr w:type="spellStart"/>
      <w:r w:rsidRPr="000A6F10">
        <w:rPr>
          <w:rFonts w:cs="Times New Roman"/>
          <w:szCs w:val="24"/>
          <w:lang w:val="en-GB"/>
        </w:rPr>
        <w:t>Eley</w:t>
      </w:r>
      <w:proofErr w:type="spellEnd"/>
      <w:r w:rsidRPr="000A6F10">
        <w:rPr>
          <w:rFonts w:cs="Times New Roman"/>
          <w:szCs w:val="24"/>
          <w:lang w:val="en-GB"/>
        </w:rPr>
        <w:t>, a German, and the leader of the Duke of York’s band performed a concerto on the clarinet. He possesses great powers on the instrument, and has a considerable degree of taste, but his tone is much inferior to Mahon’s.</w:t>
      </w:r>
      <w:r>
        <w:rPr>
          <w:rFonts w:cs="Times New Roman"/>
          <w:szCs w:val="24"/>
          <w:lang w:val="en-GB"/>
        </w:rPr>
        <w:t>’</w:t>
      </w:r>
      <w:r w:rsidRPr="000A6F10">
        <w:rPr>
          <w:rStyle w:val="FootnoteReference"/>
          <w:rFonts w:cs="Times New Roman"/>
          <w:szCs w:val="24"/>
          <w:lang w:val="en-GB"/>
        </w:rPr>
        <w:footnoteReference w:id="48"/>
      </w:r>
      <w:r>
        <w:rPr>
          <w:rFonts w:eastAsia="Times New Roman" w:cs="Times New Roman"/>
          <w:szCs w:val="24"/>
          <w:lang w:val="en-GB"/>
        </w:rPr>
        <w:t xml:space="preserve"> </w:t>
      </w:r>
      <w:r w:rsidRPr="000A6F10">
        <w:rPr>
          <w:rFonts w:eastAsia="Times New Roman" w:cs="Times New Roman"/>
          <w:szCs w:val="24"/>
          <w:lang w:val="en-GB"/>
        </w:rPr>
        <w:t>There also appears to have been a certain amount of pride felt in Mahon’s status as the first British, rather than foreign virtuoso clarine</w:t>
      </w:r>
      <w:r>
        <w:rPr>
          <w:rFonts w:eastAsia="Times New Roman" w:cs="Times New Roman"/>
          <w:szCs w:val="24"/>
          <w:lang w:val="en-GB"/>
        </w:rPr>
        <w:t>t</w:t>
      </w:r>
      <w:r w:rsidRPr="000A6F10">
        <w:rPr>
          <w:rFonts w:eastAsia="Times New Roman" w:cs="Times New Roman"/>
          <w:szCs w:val="24"/>
          <w:lang w:val="en-GB"/>
        </w:rPr>
        <w:t xml:space="preserve">tist, as proved by a 1787 review entitled </w:t>
      </w:r>
      <w:r w:rsidRPr="000A6F10">
        <w:rPr>
          <w:rFonts w:eastAsia="Times New Roman" w:cs="Times New Roman"/>
          <w:i/>
          <w:szCs w:val="24"/>
          <w:lang w:val="en-GB"/>
        </w:rPr>
        <w:t>Music in Paris</w:t>
      </w:r>
      <w:r w:rsidRPr="000A6F10">
        <w:rPr>
          <w:rFonts w:eastAsia="Times New Roman" w:cs="Times New Roman"/>
          <w:szCs w:val="24"/>
          <w:lang w:val="en-GB"/>
        </w:rPr>
        <w:t xml:space="preserve"> which reads:</w:t>
      </w:r>
      <w:r>
        <w:rPr>
          <w:rFonts w:eastAsia="Times New Roman" w:cs="Times New Roman"/>
          <w:szCs w:val="24"/>
          <w:lang w:val="en-GB"/>
        </w:rPr>
        <w:t xml:space="preserve"> ‘</w:t>
      </w:r>
      <w:r w:rsidRPr="000A6F10">
        <w:rPr>
          <w:rFonts w:eastAsia="Times New Roman" w:cs="Times New Roman"/>
          <w:szCs w:val="24"/>
          <w:lang w:val="en-GB"/>
        </w:rPr>
        <w:t xml:space="preserve">There is an excellent </w:t>
      </w:r>
      <w:r w:rsidRPr="000125E8">
        <w:rPr>
          <w:rFonts w:eastAsia="Times New Roman" w:cs="Times New Roman"/>
          <w:i/>
          <w:iCs/>
          <w:szCs w:val="24"/>
          <w:lang w:val="en-GB"/>
        </w:rPr>
        <w:t>Clarinet</w:t>
      </w:r>
      <w:r w:rsidRPr="000A6F10">
        <w:rPr>
          <w:rFonts w:eastAsia="Times New Roman" w:cs="Times New Roman"/>
          <w:szCs w:val="24"/>
          <w:lang w:val="en-GB"/>
        </w:rPr>
        <w:t xml:space="preserve"> – </w:t>
      </w:r>
      <w:proofErr w:type="spellStart"/>
      <w:r w:rsidRPr="000A6F10">
        <w:rPr>
          <w:rFonts w:eastAsia="Times New Roman" w:cs="Times New Roman"/>
          <w:szCs w:val="24"/>
          <w:lang w:val="en-GB"/>
        </w:rPr>
        <w:t>Hoster</w:t>
      </w:r>
      <w:proofErr w:type="spellEnd"/>
      <w:r w:rsidRPr="000A6F10">
        <w:rPr>
          <w:rFonts w:eastAsia="Times New Roman" w:cs="Times New Roman"/>
          <w:szCs w:val="24"/>
          <w:lang w:val="en-GB"/>
        </w:rPr>
        <w:t xml:space="preserve"> [</w:t>
      </w:r>
      <w:proofErr w:type="spellStart"/>
      <w:r w:rsidRPr="000A6F10">
        <w:rPr>
          <w:rFonts w:eastAsia="Times New Roman" w:cs="Times New Roman"/>
          <w:szCs w:val="24"/>
          <w:lang w:val="en-GB"/>
        </w:rPr>
        <w:t>Hostié</w:t>
      </w:r>
      <w:proofErr w:type="spellEnd"/>
      <w:r w:rsidRPr="000A6F10">
        <w:rPr>
          <w:rFonts w:eastAsia="Times New Roman" w:cs="Times New Roman"/>
          <w:szCs w:val="24"/>
          <w:lang w:val="en-GB"/>
        </w:rPr>
        <w:t xml:space="preserve">] – a concerto player – but not so excellent as our </w:t>
      </w:r>
      <w:r w:rsidRPr="008C769A">
        <w:rPr>
          <w:rFonts w:eastAsia="Times New Roman" w:cs="Times New Roman"/>
          <w:i/>
          <w:iCs/>
          <w:szCs w:val="24"/>
          <w:lang w:val="en-GB"/>
        </w:rPr>
        <w:t>Mahon</w:t>
      </w:r>
      <w:r w:rsidRPr="008C769A">
        <w:rPr>
          <w:rFonts w:eastAsia="Times New Roman" w:cs="Times New Roman"/>
          <w:szCs w:val="24"/>
          <w:lang w:val="en-GB"/>
        </w:rPr>
        <w:t>.’</w:t>
      </w:r>
      <w:r w:rsidRPr="008C769A">
        <w:rPr>
          <w:rFonts w:eastAsia="Times New Roman" w:cs="Times New Roman"/>
          <w:szCs w:val="24"/>
          <w:vertAlign w:val="superscript"/>
          <w:lang w:val="en-GB"/>
        </w:rPr>
        <w:footnoteReference w:id="49"/>
      </w:r>
    </w:p>
    <w:p w14:paraId="13153759" w14:textId="77777777" w:rsidR="00EB3B58" w:rsidRPr="008C769A" w:rsidRDefault="00EB3B58" w:rsidP="008C769A">
      <w:pPr>
        <w:spacing w:after="0" w:line="240" w:lineRule="auto"/>
        <w:jc w:val="both"/>
        <w:rPr>
          <w:rFonts w:eastAsia="Times New Roman" w:cs="Times New Roman"/>
          <w:szCs w:val="24"/>
          <w:lang w:val="en-GB"/>
        </w:rPr>
      </w:pPr>
    </w:p>
    <w:p w14:paraId="2FF90196" w14:textId="77777777" w:rsidR="00EB3B58" w:rsidRPr="000A6F10" w:rsidRDefault="00EB3B58" w:rsidP="009E209F">
      <w:pPr>
        <w:spacing w:after="0" w:line="360" w:lineRule="auto"/>
        <w:jc w:val="both"/>
        <w:rPr>
          <w:rFonts w:eastAsia="Times New Roman" w:cs="Times New Roman"/>
          <w:szCs w:val="24"/>
          <w:u w:val="single"/>
          <w:lang w:val="en-GB"/>
        </w:rPr>
      </w:pPr>
      <w:r w:rsidRPr="000A6F10">
        <w:rPr>
          <w:rFonts w:eastAsia="Times New Roman" w:cs="Times New Roman"/>
          <w:szCs w:val="24"/>
          <w:u w:val="single"/>
          <w:lang w:val="en-GB"/>
        </w:rPr>
        <w:t>The clarinet and voice in performance</w:t>
      </w:r>
    </w:p>
    <w:p w14:paraId="47F217A5" w14:textId="44446EFE" w:rsidR="00EB3B58" w:rsidRPr="000A6F10" w:rsidRDefault="00EB3B58" w:rsidP="006121D9">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In addition to performing as a solo and chamber musician, John Mahon also frequently accompanied his sisters, the singers Mrs Ambros</w:t>
      </w:r>
      <w:r w:rsidR="001F6196">
        <w:rPr>
          <w:rFonts w:eastAsia="Times New Roman" w:cs="Times New Roman"/>
          <w:szCs w:val="24"/>
          <w:lang w:val="en-GB"/>
        </w:rPr>
        <w:t xml:space="preserve">e </w:t>
      </w:r>
      <w:r w:rsidRPr="000A6F10">
        <w:rPr>
          <w:rFonts w:eastAsia="Times New Roman" w:cs="Times New Roman"/>
          <w:szCs w:val="24"/>
          <w:lang w:val="en-GB"/>
        </w:rPr>
        <w:t>and Mrs Second in performances. A number of reviews are notable for the favo</w:t>
      </w:r>
      <w:r>
        <w:rPr>
          <w:rFonts w:eastAsia="Times New Roman" w:cs="Times New Roman"/>
          <w:szCs w:val="24"/>
          <w:lang w:val="en-GB"/>
        </w:rPr>
        <w:t>u</w:t>
      </w:r>
      <w:r w:rsidRPr="000A6F10">
        <w:rPr>
          <w:rFonts w:eastAsia="Times New Roman" w:cs="Times New Roman"/>
          <w:szCs w:val="24"/>
          <w:lang w:val="en-GB"/>
        </w:rPr>
        <w:t>rable comparisons they draw between the tone qualities of the clarinet and the voice, reflecting the close association between these two instruments and highlighting Mahon’s talents in blending his tone effectively with the human voice.  One such performance was given at the Cambridge Music Meeting of 1788 where Mrs Ambrose performed:</w:t>
      </w:r>
      <w:r>
        <w:rPr>
          <w:rFonts w:eastAsia="Times New Roman" w:cs="Times New Roman"/>
          <w:szCs w:val="24"/>
          <w:lang w:val="en-GB"/>
        </w:rPr>
        <w:t xml:space="preserve"> </w:t>
      </w:r>
      <w:r>
        <w:rPr>
          <w:rFonts w:eastAsia="Times New Roman" w:cs="Times New Roman"/>
          <w:szCs w:val="24"/>
          <w:lang w:val="en-GB"/>
        </w:rPr>
        <w:lastRenderedPageBreak/>
        <w:t>‘</w:t>
      </w:r>
      <w:r w:rsidRPr="000A6F10">
        <w:rPr>
          <w:rFonts w:eastAsia="Times New Roman" w:cs="Times New Roman"/>
          <w:szCs w:val="24"/>
          <w:lang w:val="en-GB"/>
        </w:rPr>
        <w:t>a beautiful song, accompanied on the clarinet by Maho</w:t>
      </w:r>
      <w:r>
        <w:rPr>
          <w:rFonts w:eastAsia="Times New Roman" w:cs="Times New Roman"/>
          <w:szCs w:val="24"/>
          <w:lang w:val="en-GB"/>
        </w:rPr>
        <w:t xml:space="preserve">n [ ... ] </w:t>
      </w:r>
      <w:r w:rsidRPr="000A6F10">
        <w:rPr>
          <w:rFonts w:eastAsia="Times New Roman" w:cs="Times New Roman"/>
          <w:szCs w:val="24"/>
          <w:lang w:val="en-GB"/>
        </w:rPr>
        <w:t>the voice and clarinet were in most perfect unison, and left us at a loss which to admire most:</w:t>
      </w:r>
      <w:r>
        <w:rPr>
          <w:rFonts w:eastAsia="Times New Roman" w:cs="Times New Roman"/>
          <w:szCs w:val="24"/>
          <w:lang w:val="en-GB"/>
        </w:rPr>
        <w:t>’.</w:t>
      </w:r>
      <w:r w:rsidRPr="000A6F10">
        <w:rPr>
          <w:rFonts w:eastAsia="Times New Roman" w:cs="Times New Roman"/>
          <w:szCs w:val="24"/>
          <w:vertAlign w:val="superscript"/>
          <w:lang w:val="en-GB"/>
        </w:rPr>
        <w:footnoteReference w:id="50"/>
      </w:r>
      <w:r>
        <w:rPr>
          <w:rFonts w:eastAsia="Times New Roman" w:cs="Times New Roman"/>
          <w:szCs w:val="24"/>
          <w:lang w:val="en-GB"/>
        </w:rPr>
        <w:t xml:space="preserve"> </w:t>
      </w:r>
      <w:r w:rsidRPr="000A6F10">
        <w:rPr>
          <w:rFonts w:eastAsia="Times New Roman" w:cs="Times New Roman"/>
          <w:szCs w:val="24"/>
          <w:lang w:val="en-GB"/>
        </w:rPr>
        <w:t xml:space="preserve">The </w:t>
      </w:r>
      <w:r>
        <w:rPr>
          <w:rFonts w:eastAsia="Times New Roman" w:cs="Times New Roman"/>
          <w:szCs w:val="24"/>
          <w:lang w:val="en-GB"/>
        </w:rPr>
        <w:t>‘</w:t>
      </w:r>
      <w:r w:rsidRPr="000A6F10">
        <w:rPr>
          <w:rFonts w:eastAsia="Times New Roman" w:cs="Times New Roman"/>
          <w:szCs w:val="24"/>
          <w:lang w:val="en-GB"/>
        </w:rPr>
        <w:t>perfect unison</w:t>
      </w:r>
      <w:r>
        <w:rPr>
          <w:rFonts w:eastAsia="Times New Roman" w:cs="Times New Roman"/>
          <w:szCs w:val="24"/>
          <w:lang w:val="en-GB"/>
        </w:rPr>
        <w:t>’</w:t>
      </w:r>
      <w:r w:rsidRPr="000A6F10">
        <w:rPr>
          <w:rFonts w:eastAsia="Times New Roman" w:cs="Times New Roman"/>
          <w:szCs w:val="24"/>
          <w:lang w:val="en-GB"/>
        </w:rPr>
        <w:t xml:space="preserve"> between these two performers was also remarked upon in a review of an Italian song with clarinet accompaniment given at the Norwich Music Meeting in September 1788. Both performers were complimented, and the report commented specifically upon </w:t>
      </w:r>
      <w:r>
        <w:rPr>
          <w:rFonts w:eastAsia="Times New Roman" w:cs="Times New Roman"/>
          <w:szCs w:val="24"/>
          <w:lang w:val="en-GB"/>
        </w:rPr>
        <w:t>‘</w:t>
      </w:r>
      <w:r w:rsidRPr="000A6F10">
        <w:rPr>
          <w:rFonts w:eastAsia="Times New Roman" w:cs="Times New Roman"/>
          <w:szCs w:val="24"/>
          <w:lang w:val="en-GB"/>
        </w:rPr>
        <w:t>the beautiful tones of the voice [which] were so exactly imitated by the clarinet.</w:t>
      </w:r>
      <w:r>
        <w:rPr>
          <w:rFonts w:eastAsia="Times New Roman" w:cs="Times New Roman"/>
          <w:szCs w:val="24"/>
          <w:lang w:val="en-GB"/>
        </w:rPr>
        <w:t>’</w:t>
      </w:r>
      <w:r w:rsidRPr="000A6F10">
        <w:rPr>
          <w:rStyle w:val="FootnoteReference"/>
          <w:rFonts w:eastAsia="Times New Roman" w:cs="Times New Roman"/>
          <w:szCs w:val="24"/>
          <w:lang w:val="en-GB"/>
        </w:rPr>
        <w:footnoteReference w:id="51"/>
      </w:r>
    </w:p>
    <w:p w14:paraId="0F9AA706" w14:textId="56F9D0AE" w:rsidR="00EB3B58" w:rsidRDefault="00EB3B58" w:rsidP="008C769A">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 xml:space="preserve">Eight years later, at a performance of </w:t>
      </w:r>
      <w:r w:rsidRPr="000A6F10">
        <w:rPr>
          <w:rFonts w:eastAsia="Times New Roman" w:cs="Times New Roman"/>
          <w:i/>
          <w:szCs w:val="24"/>
          <w:lang w:val="en-GB"/>
        </w:rPr>
        <w:t>The Woodman</w:t>
      </w:r>
      <w:r w:rsidRPr="000A6F10">
        <w:rPr>
          <w:rFonts w:eastAsia="Times New Roman" w:cs="Times New Roman"/>
          <w:szCs w:val="24"/>
          <w:lang w:val="en-GB"/>
        </w:rPr>
        <w:t xml:space="preserve"> given at the Theatre Royal, Covent Garden on Monday </w:t>
      </w:r>
      <w:r>
        <w:rPr>
          <w:rFonts w:eastAsia="Times New Roman" w:cs="Times New Roman"/>
          <w:szCs w:val="24"/>
          <w:lang w:val="en-GB"/>
        </w:rPr>
        <w:t xml:space="preserve">17 </w:t>
      </w:r>
      <w:r w:rsidRPr="000A6F10">
        <w:rPr>
          <w:rFonts w:eastAsia="Times New Roman" w:cs="Times New Roman"/>
          <w:szCs w:val="24"/>
          <w:lang w:val="en-GB"/>
        </w:rPr>
        <w:t>October, 1796, Mahon accompanied his sister Mrs Second in two new songs which had been written especially for the performance. The reviews which followed were full of lavish praise for both performers and especially commended Mahon for the beauty of his tone and his ability to emulate the voice. One review commented that:</w:t>
      </w:r>
      <w:r>
        <w:rPr>
          <w:rFonts w:eastAsia="Times New Roman" w:cs="Times New Roman"/>
          <w:szCs w:val="24"/>
          <w:lang w:val="en-GB"/>
        </w:rPr>
        <w:t xml:space="preserve"> ‘</w:t>
      </w:r>
      <w:r w:rsidRPr="000A6F10">
        <w:rPr>
          <w:rFonts w:eastAsia="Times New Roman" w:cs="Times New Roman"/>
          <w:szCs w:val="24"/>
          <w:lang w:val="en-GB"/>
        </w:rPr>
        <w:t xml:space="preserve">His tone approaches nearer to the human voice than that of any performer we ever heard; indeed in some of the passages it was difficult to distinguish the </w:t>
      </w:r>
      <w:r w:rsidRPr="004B2EED">
        <w:rPr>
          <w:rFonts w:eastAsia="Times New Roman" w:cs="Times New Roman"/>
          <w:i/>
          <w:iCs/>
          <w:szCs w:val="24"/>
          <w:lang w:val="en-GB"/>
        </w:rPr>
        <w:t>voice</w:t>
      </w:r>
      <w:r w:rsidRPr="000A6F10">
        <w:rPr>
          <w:rFonts w:eastAsia="Times New Roman" w:cs="Times New Roman"/>
          <w:szCs w:val="24"/>
          <w:lang w:val="en-GB"/>
        </w:rPr>
        <w:t xml:space="preserve"> from the </w:t>
      </w:r>
      <w:r w:rsidRPr="004B2EED">
        <w:rPr>
          <w:rFonts w:eastAsia="Times New Roman" w:cs="Times New Roman"/>
          <w:i/>
          <w:iCs/>
          <w:szCs w:val="24"/>
          <w:lang w:val="en-GB"/>
        </w:rPr>
        <w:t>instrument</w:t>
      </w:r>
      <w:r w:rsidRPr="000A6F10">
        <w:rPr>
          <w:rFonts w:eastAsia="Times New Roman" w:cs="Times New Roman"/>
          <w:szCs w:val="24"/>
          <w:lang w:val="en-GB"/>
        </w:rPr>
        <w:t>.</w:t>
      </w:r>
      <w:r>
        <w:rPr>
          <w:rFonts w:eastAsia="Times New Roman" w:cs="Times New Roman"/>
          <w:szCs w:val="24"/>
          <w:lang w:val="en-GB"/>
        </w:rPr>
        <w:t>’</w:t>
      </w:r>
      <w:r w:rsidRPr="000A6F10">
        <w:rPr>
          <w:rFonts w:eastAsia="Times New Roman" w:cs="Times New Roman"/>
          <w:szCs w:val="24"/>
          <w:vertAlign w:val="superscript"/>
          <w:lang w:val="en-GB"/>
        </w:rPr>
        <w:footnoteReference w:id="52"/>
      </w:r>
      <w:r>
        <w:rPr>
          <w:rFonts w:eastAsia="Times New Roman" w:cs="Times New Roman"/>
          <w:szCs w:val="24"/>
          <w:lang w:val="en-GB"/>
        </w:rPr>
        <w:t xml:space="preserve"> </w:t>
      </w:r>
      <w:r w:rsidRPr="000A6F10">
        <w:rPr>
          <w:rFonts w:eastAsia="Times New Roman" w:cs="Times New Roman"/>
          <w:szCs w:val="24"/>
          <w:lang w:val="en-GB"/>
        </w:rPr>
        <w:t xml:space="preserve">Contemporary reports also reveal the essential part Mahon played in the success of this performance, one account noting that Mahon had accompanied </w:t>
      </w:r>
      <w:r>
        <w:rPr>
          <w:rFonts w:eastAsia="Times New Roman" w:cs="Times New Roman"/>
          <w:szCs w:val="24"/>
          <w:lang w:val="en-GB"/>
        </w:rPr>
        <w:t>‘</w:t>
      </w:r>
      <w:r w:rsidRPr="000A6F10">
        <w:rPr>
          <w:rFonts w:eastAsia="Times New Roman" w:cs="Times New Roman"/>
          <w:szCs w:val="24"/>
          <w:lang w:val="en-GB"/>
        </w:rPr>
        <w:t>with delicacy and neatness very seldom heard, and loudly applauded.</w:t>
      </w:r>
      <w:r>
        <w:rPr>
          <w:rFonts w:eastAsia="Times New Roman" w:cs="Times New Roman"/>
          <w:szCs w:val="24"/>
          <w:lang w:val="en-GB"/>
        </w:rPr>
        <w:t>’</w:t>
      </w:r>
      <w:r w:rsidRPr="000A6F10">
        <w:rPr>
          <w:rStyle w:val="FootnoteReference"/>
          <w:rFonts w:eastAsia="Times New Roman" w:cs="Times New Roman"/>
          <w:szCs w:val="24"/>
          <w:lang w:val="en-GB"/>
        </w:rPr>
        <w:footnoteReference w:id="53"/>
      </w:r>
      <w:r w:rsidRPr="000A6F10">
        <w:rPr>
          <w:rFonts w:eastAsia="Times New Roman" w:cs="Times New Roman"/>
          <w:szCs w:val="24"/>
          <w:lang w:val="en-GB"/>
        </w:rPr>
        <w:t xml:space="preserve"> Another review added further specific detail, reporting that:</w:t>
      </w:r>
      <w:r>
        <w:rPr>
          <w:rFonts w:eastAsia="Times New Roman" w:cs="Times New Roman"/>
          <w:szCs w:val="24"/>
          <w:lang w:val="en-GB"/>
        </w:rPr>
        <w:t xml:space="preserve"> ‘</w:t>
      </w:r>
      <w:r w:rsidRPr="000A6F10">
        <w:rPr>
          <w:rFonts w:eastAsia="Times New Roman" w:cs="Times New Roman"/>
          <w:szCs w:val="24"/>
          <w:lang w:val="en-GB"/>
        </w:rPr>
        <w:t xml:space="preserve">Mr. Mahon’s accompaniments on the </w:t>
      </w:r>
      <w:proofErr w:type="spellStart"/>
      <w:r w:rsidRPr="000A6F10">
        <w:rPr>
          <w:rFonts w:eastAsia="Times New Roman" w:cs="Times New Roman"/>
          <w:szCs w:val="24"/>
          <w:lang w:val="en-GB"/>
        </w:rPr>
        <w:t>clarionet</w:t>
      </w:r>
      <w:proofErr w:type="spellEnd"/>
      <w:r w:rsidRPr="000A6F10">
        <w:rPr>
          <w:rFonts w:eastAsia="Times New Roman" w:cs="Times New Roman"/>
          <w:szCs w:val="24"/>
          <w:lang w:val="en-GB"/>
        </w:rPr>
        <w:t xml:space="preserve"> were received with the warmest plaudits, and from being an </w:t>
      </w:r>
      <w:r w:rsidRPr="00B76201">
        <w:rPr>
          <w:rFonts w:eastAsia="Times New Roman" w:cs="Times New Roman"/>
          <w:i/>
          <w:szCs w:val="24"/>
          <w:lang w:val="en-GB"/>
        </w:rPr>
        <w:t xml:space="preserve">auxiliary to the performance, </w:t>
      </w:r>
      <w:r w:rsidRPr="00797747">
        <w:rPr>
          <w:rFonts w:eastAsia="Times New Roman" w:cs="Times New Roman"/>
          <w:i/>
          <w:szCs w:val="24"/>
          <w:lang w:val="en-GB"/>
        </w:rPr>
        <w:t>he became a principal by the brilliancy of his variations and the</w:t>
      </w:r>
      <w:r w:rsidRPr="00797747">
        <w:rPr>
          <w:rFonts w:eastAsia="Times New Roman" w:cs="Times New Roman"/>
          <w:szCs w:val="24"/>
          <w:lang w:val="en-GB"/>
        </w:rPr>
        <w:t xml:space="preserve"> </w:t>
      </w:r>
      <w:r w:rsidRPr="00797747">
        <w:rPr>
          <w:rFonts w:eastAsia="Times New Roman" w:cs="Times New Roman"/>
          <w:i/>
          <w:szCs w:val="24"/>
          <w:lang w:val="en-GB"/>
        </w:rPr>
        <w:t>grace of his cadences</w:t>
      </w:r>
      <w:r w:rsidRPr="00797747">
        <w:rPr>
          <w:rFonts w:eastAsia="Times New Roman" w:cs="Times New Roman"/>
          <w:szCs w:val="24"/>
          <w:lang w:val="en-GB"/>
        </w:rPr>
        <w:t>.’</w:t>
      </w:r>
      <w:r w:rsidRPr="00797747">
        <w:rPr>
          <w:rFonts w:eastAsia="Times New Roman" w:cs="Times New Roman"/>
          <w:szCs w:val="24"/>
          <w:vertAlign w:val="superscript"/>
          <w:lang w:val="en-GB"/>
        </w:rPr>
        <w:footnoteReference w:id="54"/>
      </w:r>
      <w:r w:rsidRPr="00797747">
        <w:rPr>
          <w:rFonts w:eastAsia="Times New Roman" w:cs="Times New Roman"/>
          <w:szCs w:val="24"/>
          <w:lang w:val="en-GB"/>
        </w:rPr>
        <w:t xml:space="preserve"> The</w:t>
      </w:r>
      <w:r w:rsidRPr="000A6F10">
        <w:rPr>
          <w:rFonts w:eastAsia="Times New Roman" w:cs="Times New Roman"/>
          <w:szCs w:val="24"/>
          <w:lang w:val="en-GB"/>
        </w:rPr>
        <w:t xml:space="preserve"> recognition of the crucial importance of his accompanying </w:t>
      </w:r>
      <w:proofErr w:type="spellStart"/>
      <w:r w:rsidRPr="000A6F10">
        <w:rPr>
          <w:rFonts w:eastAsia="Times New Roman" w:cs="Times New Roman"/>
          <w:szCs w:val="24"/>
          <w:lang w:val="en-GB"/>
        </w:rPr>
        <w:t>r</w:t>
      </w:r>
      <w:r>
        <w:rPr>
          <w:rFonts w:eastAsia="Times New Roman" w:cs="Times New Roman"/>
          <w:szCs w:val="24"/>
          <w:lang w:val="en-GB"/>
        </w:rPr>
        <w:t>ô</w:t>
      </w:r>
      <w:r w:rsidRPr="000A6F10">
        <w:rPr>
          <w:rFonts w:eastAsia="Times New Roman" w:cs="Times New Roman"/>
          <w:szCs w:val="24"/>
          <w:lang w:val="en-GB"/>
        </w:rPr>
        <w:t>le</w:t>
      </w:r>
      <w:proofErr w:type="spellEnd"/>
      <w:r w:rsidRPr="000A6F10">
        <w:rPr>
          <w:rFonts w:eastAsia="Times New Roman" w:cs="Times New Roman"/>
          <w:szCs w:val="24"/>
          <w:lang w:val="en-GB"/>
        </w:rPr>
        <w:t xml:space="preserve"> in this performance demonstrates Mahon’s musical intelligence in successfully complementing the vocal melody. The references to the delicacy and neatness with which he accompanied, the brilliancy of his variations and the grace of his cadences provide valuable insights into the performance. These comments suggest that Mahon was able to incorporate tasteful and expressive ornamentation, phrasing, effective articulation and harmonic variations which rendered the performance closer to a duet rather than a soloist and accompanist.</w:t>
      </w:r>
      <w:r w:rsidR="008C769A">
        <w:rPr>
          <w:rFonts w:eastAsia="Times New Roman" w:cs="Times New Roman"/>
          <w:szCs w:val="24"/>
          <w:lang w:val="en-GB"/>
        </w:rPr>
        <w:t xml:space="preserve"> </w:t>
      </w:r>
      <w:r w:rsidRPr="000A6F10">
        <w:rPr>
          <w:rFonts w:eastAsia="Times New Roman" w:cs="Times New Roman"/>
          <w:szCs w:val="24"/>
          <w:lang w:val="en-GB"/>
        </w:rPr>
        <w:t xml:space="preserve">The reviews discussed above of John Mahon’s performances given in a variety of different contexts are particularly useful in the vivid descriptions they provide. Specific tonal qualities, such as softness and sweetness, impressive technical virtuosity in faster and lighter </w:t>
      </w:r>
      <w:r w:rsidRPr="000A6F10">
        <w:rPr>
          <w:rFonts w:eastAsia="Times New Roman" w:cs="Times New Roman"/>
          <w:szCs w:val="24"/>
          <w:lang w:val="en-GB"/>
        </w:rPr>
        <w:lastRenderedPageBreak/>
        <w:t>sections and contrasts of musical expression such as grace, energy and sprightliness are all commented upon. In addition, the close alliance between his clarinet playing and the voice is also highlighted, likening the sweetness of sound Mahon could produce on the instrument to the tone and texture of the voice itself. As such, it is possible through these reviews to gain an insight into the musical intelligence, expressive power, and technical prowess of the first British clarinet soloist.</w:t>
      </w:r>
    </w:p>
    <w:p w14:paraId="3B064196" w14:textId="77777777" w:rsidR="00EB3B58" w:rsidRPr="000A6F10" w:rsidRDefault="00EB3B58" w:rsidP="008C769A">
      <w:pPr>
        <w:spacing w:after="0" w:line="240" w:lineRule="auto"/>
        <w:rPr>
          <w:u w:val="single"/>
          <w:lang w:val="en-GB"/>
        </w:rPr>
      </w:pPr>
    </w:p>
    <w:p w14:paraId="7A0ED801" w14:textId="77777777" w:rsidR="00EB3B58" w:rsidRPr="000A6F10" w:rsidRDefault="00EB3B58" w:rsidP="009E209F">
      <w:pPr>
        <w:spacing w:after="0" w:line="360" w:lineRule="auto"/>
        <w:rPr>
          <w:u w:val="single"/>
          <w:lang w:val="en-GB"/>
        </w:rPr>
      </w:pPr>
      <w:r w:rsidRPr="000A6F10">
        <w:rPr>
          <w:u w:val="single"/>
          <w:lang w:val="en-GB"/>
        </w:rPr>
        <w:t>John Mahon’s Clarinet Tutor and Published Music</w:t>
      </w:r>
    </w:p>
    <w:p w14:paraId="26818744" w14:textId="3B2952DF" w:rsidR="00EB3B58" w:rsidRPr="000A6F10" w:rsidRDefault="00EB3B58" w:rsidP="009E209F">
      <w:pPr>
        <w:spacing w:after="0" w:line="360" w:lineRule="auto"/>
        <w:ind w:firstLine="720"/>
        <w:jc w:val="both"/>
        <w:rPr>
          <w:lang w:val="en-GB"/>
        </w:rPr>
      </w:pPr>
      <w:r w:rsidRPr="000A6F10">
        <w:rPr>
          <w:lang w:val="en-GB"/>
        </w:rPr>
        <w:t xml:space="preserve">During the late eighteenth and early nineteenth centuries, Mahon wrote clarinet solos and concertos to showcase his individual skills. He also wrote chamber music, works for wind band, and </w:t>
      </w:r>
      <w:proofErr w:type="spellStart"/>
      <w:r w:rsidRPr="000A6F10">
        <w:rPr>
          <w:lang w:val="en-GB"/>
        </w:rPr>
        <w:t>ob</w:t>
      </w:r>
      <w:r w:rsidR="00B13858">
        <w:rPr>
          <w:lang w:val="en-GB"/>
        </w:rPr>
        <w:t>b</w:t>
      </w:r>
      <w:r w:rsidRPr="000A6F10">
        <w:rPr>
          <w:lang w:val="en-GB"/>
        </w:rPr>
        <w:t>ligato</w:t>
      </w:r>
      <w:proofErr w:type="spellEnd"/>
      <w:r w:rsidRPr="000A6F10">
        <w:rPr>
          <w:lang w:val="en-GB"/>
        </w:rPr>
        <w:t xml:space="preserve"> parts for clarinet or violin that he performed with either of his two sisters who were </w:t>
      </w:r>
      <w:r w:rsidRPr="00797747">
        <w:rPr>
          <w:lang w:val="en-GB"/>
        </w:rPr>
        <w:t>accomplished singers, Mrs Ambrose and Mrs Second. Four musical works and two editions of</w:t>
      </w:r>
      <w:r w:rsidRPr="000A6F10">
        <w:rPr>
          <w:lang w:val="en-GB"/>
        </w:rPr>
        <w:t xml:space="preserve"> his important clarinet method book were published during Mahon’s lifetime, likely restricted because of the cost of engraving and publishing. In addition, there are few surviving copies of this music suggesting the number published was limited.</w:t>
      </w:r>
    </w:p>
    <w:p w14:paraId="522EFA91" w14:textId="49C43351" w:rsidR="00EB3B58" w:rsidRDefault="00EB3B58" w:rsidP="008C769A">
      <w:pPr>
        <w:spacing w:after="0" w:line="240" w:lineRule="auto"/>
        <w:ind w:left="720" w:hanging="720"/>
        <w:jc w:val="both"/>
        <w:rPr>
          <w:rFonts w:cs="Times New Roman"/>
          <w:szCs w:val="24"/>
          <w:lang w:val="en-GB"/>
        </w:rPr>
      </w:pPr>
      <w:r w:rsidRPr="000A6F10">
        <w:rPr>
          <w:lang w:val="en-GB"/>
        </w:rPr>
        <w:t xml:space="preserve">1. </w:t>
      </w:r>
      <w:r w:rsidRPr="00555A54">
        <w:rPr>
          <w:lang w:val="en-GB"/>
        </w:rPr>
        <w:t xml:space="preserve">Mahon’s </w:t>
      </w:r>
      <w:r w:rsidRPr="00555A54">
        <w:rPr>
          <w:rFonts w:cs="Times New Roman"/>
          <w:szCs w:val="24"/>
          <w:lang w:val="en-GB"/>
        </w:rPr>
        <w:t>2</w:t>
      </w:r>
      <w:r w:rsidRPr="00555A54">
        <w:rPr>
          <w:rFonts w:cs="Times New Roman"/>
          <w:szCs w:val="24"/>
          <w:vertAlign w:val="superscript"/>
          <w:lang w:val="en-GB"/>
        </w:rPr>
        <w:t>nd</w:t>
      </w:r>
      <w:r w:rsidRPr="00555A54">
        <w:rPr>
          <w:rFonts w:cs="Times New Roman"/>
          <w:szCs w:val="24"/>
          <w:lang w:val="en-GB"/>
        </w:rPr>
        <w:t xml:space="preserve"> Concerto for the </w:t>
      </w:r>
      <w:proofErr w:type="spellStart"/>
      <w:r w:rsidRPr="00555A54">
        <w:rPr>
          <w:rFonts w:cs="Times New Roman"/>
          <w:szCs w:val="24"/>
          <w:lang w:val="en-GB"/>
        </w:rPr>
        <w:t>Clarinett</w:t>
      </w:r>
      <w:proofErr w:type="spellEnd"/>
      <w:r w:rsidRPr="00555A54">
        <w:rPr>
          <w:rFonts w:cs="Times New Roman"/>
          <w:szCs w:val="24"/>
          <w:lang w:val="en-GB"/>
        </w:rPr>
        <w:t xml:space="preserve">, </w:t>
      </w:r>
      <w:proofErr w:type="spellStart"/>
      <w:r w:rsidRPr="00555A54">
        <w:rPr>
          <w:rFonts w:cs="Times New Roman"/>
          <w:szCs w:val="24"/>
          <w:lang w:val="en-GB"/>
        </w:rPr>
        <w:t>Hoboy</w:t>
      </w:r>
      <w:proofErr w:type="spellEnd"/>
      <w:r w:rsidRPr="00555A54">
        <w:rPr>
          <w:rFonts w:cs="Times New Roman"/>
          <w:szCs w:val="24"/>
          <w:lang w:val="en-GB"/>
        </w:rPr>
        <w:t>, German Flute, or Violin, in all its parts.</w:t>
      </w:r>
      <w:r w:rsidRPr="000A6F10">
        <w:rPr>
          <w:rFonts w:cs="Times New Roman"/>
          <w:i/>
          <w:szCs w:val="24"/>
          <w:lang w:val="en-GB"/>
        </w:rPr>
        <w:t xml:space="preserve"> </w:t>
      </w:r>
      <w:r w:rsidRPr="000A6F10">
        <w:rPr>
          <w:rFonts w:cs="Times New Roman"/>
          <w:szCs w:val="24"/>
          <w:lang w:val="en-GB"/>
        </w:rPr>
        <w:t>London: J. Bland., [1786], 4s.</w:t>
      </w:r>
      <w:r w:rsidRPr="000A6F10">
        <w:rPr>
          <w:rStyle w:val="FootnoteReference"/>
          <w:rFonts w:cs="Times New Roman"/>
          <w:szCs w:val="24"/>
          <w:lang w:val="en-GB"/>
        </w:rPr>
        <w:footnoteReference w:id="55"/>
      </w:r>
    </w:p>
    <w:p w14:paraId="1458F399" w14:textId="77777777" w:rsidR="00B0346A" w:rsidRDefault="00B0346A" w:rsidP="00B0346A">
      <w:pPr>
        <w:spacing w:after="0" w:line="360" w:lineRule="auto"/>
        <w:jc w:val="both"/>
        <w:rPr>
          <w:rFonts w:cs="Times New Roman"/>
          <w:szCs w:val="24"/>
          <w:lang w:val="en-GB"/>
        </w:rPr>
      </w:pPr>
    </w:p>
    <w:p w14:paraId="6F4F75B9" w14:textId="155FB96B" w:rsidR="00EB3B58" w:rsidRPr="000A6F10" w:rsidRDefault="00EB3B58" w:rsidP="00B0346A">
      <w:pPr>
        <w:spacing w:after="0" w:line="360" w:lineRule="auto"/>
        <w:jc w:val="both"/>
        <w:rPr>
          <w:rFonts w:cs="Times New Roman"/>
          <w:szCs w:val="24"/>
          <w:lang w:val="en-GB"/>
        </w:rPr>
      </w:pPr>
      <w:r w:rsidRPr="000A6F10">
        <w:rPr>
          <w:rFonts w:cs="Times New Roman"/>
          <w:szCs w:val="24"/>
          <w:lang w:val="en-GB"/>
        </w:rPr>
        <w:t>This is the earliest clarinet concerto by a British composer and is historically significant. The publisher Bland and Mahon himself must have recognized the value of offering this clarinet concerto as a solo concerto for oboe, flute, or violin, three very popular instruments.</w:t>
      </w:r>
      <w:r w:rsidRPr="000A6F10">
        <w:rPr>
          <w:rStyle w:val="FootnoteReference"/>
          <w:rFonts w:cs="Times New Roman"/>
          <w:szCs w:val="24"/>
          <w:lang w:val="en-GB"/>
        </w:rPr>
        <w:footnoteReference w:id="56"/>
      </w:r>
      <w:r w:rsidRPr="000A6F10">
        <w:rPr>
          <w:rFonts w:cs="Times New Roman"/>
          <w:szCs w:val="24"/>
          <w:lang w:val="en-GB"/>
        </w:rPr>
        <w:t xml:space="preserve"> Mahon’s first </w:t>
      </w:r>
      <w:r w:rsidR="00B96881">
        <w:rPr>
          <w:rFonts w:cs="Times New Roman"/>
          <w:szCs w:val="24"/>
          <w:lang w:val="en-GB"/>
        </w:rPr>
        <w:t>‘</w:t>
      </w:r>
      <w:r w:rsidRPr="000A6F10">
        <w:rPr>
          <w:rFonts w:cs="Times New Roman"/>
          <w:i/>
          <w:iCs/>
          <w:szCs w:val="24"/>
          <w:lang w:val="en-GB"/>
        </w:rPr>
        <w:t>Concerto for clarinet</w:t>
      </w:r>
      <w:r w:rsidRPr="000A6F10">
        <w:rPr>
          <w:rFonts w:cs="Times New Roman"/>
          <w:szCs w:val="24"/>
          <w:lang w:val="en-GB"/>
        </w:rPr>
        <w:t xml:space="preserve"> </w:t>
      </w:r>
      <w:r w:rsidRPr="000A6F10">
        <w:rPr>
          <w:rFonts w:cs="Times New Roman"/>
          <w:i/>
          <w:iCs/>
          <w:szCs w:val="24"/>
          <w:lang w:val="en-GB"/>
        </w:rPr>
        <w:t>&amp;c.</w:t>
      </w:r>
      <w:r w:rsidR="00B96881">
        <w:rPr>
          <w:rFonts w:cs="Times New Roman"/>
          <w:szCs w:val="24"/>
          <w:lang w:val="en-GB"/>
        </w:rPr>
        <w:t>’</w:t>
      </w:r>
      <w:r w:rsidRPr="000A6F10">
        <w:rPr>
          <w:rFonts w:cs="Times New Roman"/>
          <w:i/>
          <w:iCs/>
          <w:szCs w:val="24"/>
          <w:lang w:val="en-GB"/>
        </w:rPr>
        <w:t xml:space="preserve"> </w:t>
      </w:r>
      <w:r w:rsidRPr="000A6F10">
        <w:rPr>
          <w:rFonts w:cs="Times New Roman"/>
          <w:szCs w:val="24"/>
          <w:lang w:val="en-GB"/>
        </w:rPr>
        <w:t xml:space="preserve">was listed in John Welcker’s </w:t>
      </w:r>
      <w:r w:rsidRPr="00555A54">
        <w:rPr>
          <w:rFonts w:cs="Times New Roman"/>
          <w:szCs w:val="24"/>
          <w:lang w:val="en-GB"/>
        </w:rPr>
        <w:t xml:space="preserve">London </w:t>
      </w:r>
      <w:r w:rsidR="00555A54">
        <w:rPr>
          <w:rFonts w:cs="Times New Roman"/>
          <w:szCs w:val="24"/>
          <w:lang w:val="en-GB"/>
        </w:rPr>
        <w:t>c</w:t>
      </w:r>
      <w:r w:rsidRPr="00555A54">
        <w:rPr>
          <w:rFonts w:cs="Times New Roman"/>
          <w:szCs w:val="24"/>
          <w:lang w:val="en-GB"/>
        </w:rPr>
        <w:t>atalogue</w:t>
      </w:r>
      <w:r w:rsidRPr="000A6F10">
        <w:rPr>
          <w:rFonts w:cs="Times New Roman"/>
          <w:szCs w:val="24"/>
          <w:lang w:val="en-GB"/>
        </w:rPr>
        <w:t xml:space="preserve"> dating to ca. 1775, but a copy has not been found.</w:t>
      </w:r>
      <w:r w:rsidRPr="000A6F10">
        <w:rPr>
          <w:rStyle w:val="FootnoteReference"/>
          <w:rFonts w:cs="Times New Roman"/>
          <w:szCs w:val="24"/>
          <w:lang w:val="en-GB"/>
        </w:rPr>
        <w:footnoteReference w:id="57"/>
      </w:r>
      <w:r w:rsidRPr="000A6F10">
        <w:rPr>
          <w:rFonts w:cs="Times New Roman"/>
          <w:szCs w:val="24"/>
          <w:lang w:val="en-GB"/>
        </w:rPr>
        <w:t xml:space="preserve"> Mahon initially performed his first clarinet concerto in 1772 in </w:t>
      </w:r>
      <w:r w:rsidRPr="000A6F10">
        <w:rPr>
          <w:rFonts w:cs="Times New Roman"/>
          <w:szCs w:val="24"/>
          <w:lang w:val="en-GB"/>
        </w:rPr>
        <w:lastRenderedPageBreak/>
        <w:t xml:space="preserve">Oxford; several times in 1773 in London; two performances in Oxford, two performances in Bath; and in 1774 in London; Blandford, and Southampton. </w:t>
      </w:r>
      <w:bookmarkStart w:id="4" w:name="_Hlk39340051"/>
      <w:r w:rsidRPr="000A6F10">
        <w:rPr>
          <w:rFonts w:cs="Times New Roman"/>
          <w:szCs w:val="24"/>
          <w:lang w:val="en-GB"/>
        </w:rPr>
        <w:t xml:space="preserve">The second concerto was first performed on </w:t>
      </w:r>
      <w:r>
        <w:rPr>
          <w:rFonts w:cs="Times New Roman"/>
          <w:szCs w:val="24"/>
          <w:lang w:val="en-GB"/>
        </w:rPr>
        <w:t xml:space="preserve">16 </w:t>
      </w:r>
      <w:r w:rsidRPr="000A6F10">
        <w:rPr>
          <w:rFonts w:cs="Times New Roman"/>
          <w:szCs w:val="24"/>
          <w:lang w:val="en-GB"/>
        </w:rPr>
        <w:t xml:space="preserve">February, 1775 at a concert organized by Thomas Arne, and probably written in 1774. The third movement makes use of Arne’s song, </w:t>
      </w:r>
      <w:r w:rsidR="00B96881">
        <w:rPr>
          <w:rFonts w:cs="Times New Roman"/>
          <w:szCs w:val="24"/>
          <w:lang w:val="en-GB"/>
        </w:rPr>
        <w:t>‘</w:t>
      </w:r>
      <w:r w:rsidRPr="000A6F10">
        <w:rPr>
          <w:rFonts w:cs="Times New Roman"/>
          <w:szCs w:val="24"/>
          <w:lang w:val="en-GB"/>
        </w:rPr>
        <w:t>The wanton God, that pierces Hearts</w:t>
      </w:r>
      <w:r w:rsidR="00B96881">
        <w:rPr>
          <w:rFonts w:cs="Times New Roman"/>
          <w:szCs w:val="24"/>
          <w:lang w:val="en-GB"/>
        </w:rPr>
        <w:t>’</w:t>
      </w:r>
      <w:r w:rsidRPr="000A6F10">
        <w:rPr>
          <w:rFonts w:cs="Times New Roman"/>
          <w:szCs w:val="24"/>
          <w:lang w:val="en-GB"/>
        </w:rPr>
        <w:t xml:space="preserve"> from </w:t>
      </w:r>
      <w:r w:rsidRPr="000A6F10">
        <w:rPr>
          <w:rFonts w:cs="Times New Roman"/>
          <w:i/>
          <w:iCs/>
          <w:szCs w:val="24"/>
          <w:lang w:val="en-GB"/>
        </w:rPr>
        <w:t xml:space="preserve">Comus </w:t>
      </w:r>
      <w:r w:rsidRPr="000A6F10">
        <w:rPr>
          <w:rFonts w:cs="Times New Roman"/>
          <w:szCs w:val="24"/>
          <w:lang w:val="en-GB"/>
        </w:rPr>
        <w:t xml:space="preserve">(1738) perhaps in tribute to Arne, who likely approved. The second slow movement includes sensitive settings of two Scots songs, </w:t>
      </w:r>
      <w:r w:rsidR="00AB23F7">
        <w:rPr>
          <w:rFonts w:cs="Times New Roman"/>
          <w:szCs w:val="24"/>
          <w:lang w:val="en-GB"/>
        </w:rPr>
        <w:t>‘</w:t>
      </w:r>
      <w:r w:rsidRPr="000A6F10">
        <w:rPr>
          <w:rFonts w:cs="Times New Roman"/>
          <w:szCs w:val="24"/>
          <w:lang w:val="en-GB"/>
        </w:rPr>
        <w:t xml:space="preserve">The Birks of </w:t>
      </w:r>
      <w:proofErr w:type="spellStart"/>
      <w:r w:rsidRPr="000A6F10">
        <w:rPr>
          <w:rFonts w:cs="Times New Roman"/>
          <w:szCs w:val="24"/>
          <w:lang w:val="en-GB"/>
        </w:rPr>
        <w:t>Endermay</w:t>
      </w:r>
      <w:proofErr w:type="spellEnd"/>
      <w:r w:rsidR="00AB23F7">
        <w:rPr>
          <w:rFonts w:cs="Times New Roman"/>
          <w:szCs w:val="24"/>
          <w:lang w:val="en-GB"/>
        </w:rPr>
        <w:t>’</w:t>
      </w:r>
      <w:r w:rsidRPr="000A6F10">
        <w:rPr>
          <w:rFonts w:cs="Times New Roman"/>
          <w:szCs w:val="24"/>
          <w:lang w:val="en-GB"/>
        </w:rPr>
        <w:t xml:space="preserve"> and </w:t>
      </w:r>
      <w:r w:rsidR="00AB23F7">
        <w:rPr>
          <w:rFonts w:cs="Times New Roman"/>
          <w:szCs w:val="24"/>
          <w:lang w:val="en-GB"/>
        </w:rPr>
        <w:t>‘</w:t>
      </w:r>
      <w:r w:rsidRPr="000A6F10">
        <w:rPr>
          <w:rFonts w:cs="Times New Roman"/>
          <w:szCs w:val="24"/>
          <w:lang w:val="en-GB"/>
        </w:rPr>
        <w:t>Roslin Castle</w:t>
      </w:r>
      <w:r w:rsidR="00AB23F7">
        <w:rPr>
          <w:rFonts w:cs="Times New Roman"/>
          <w:szCs w:val="24"/>
          <w:lang w:val="en-GB"/>
        </w:rPr>
        <w:t>’</w:t>
      </w:r>
      <w:r w:rsidRPr="000A6F10">
        <w:rPr>
          <w:rFonts w:cs="Times New Roman"/>
          <w:szCs w:val="24"/>
          <w:lang w:val="en-GB"/>
        </w:rPr>
        <w:t xml:space="preserve"> by James Oswald.</w:t>
      </w:r>
      <w:r w:rsidRPr="000A6F10">
        <w:rPr>
          <w:rStyle w:val="FootnoteReference"/>
          <w:rFonts w:cs="Times New Roman"/>
          <w:szCs w:val="24"/>
          <w:lang w:val="en-GB"/>
        </w:rPr>
        <w:footnoteReference w:id="58"/>
      </w:r>
      <w:r w:rsidRPr="000A6F10">
        <w:rPr>
          <w:rFonts w:cs="Times New Roman"/>
          <w:szCs w:val="24"/>
          <w:lang w:val="en-GB"/>
        </w:rPr>
        <w:t xml:space="preserve"> </w:t>
      </w:r>
      <w:bookmarkEnd w:id="4"/>
    </w:p>
    <w:p w14:paraId="56642D5F" w14:textId="6AEB8470" w:rsidR="00EB3B58" w:rsidRPr="00797747" w:rsidRDefault="00EB3B58" w:rsidP="008C769A">
      <w:pPr>
        <w:spacing w:after="0" w:line="360" w:lineRule="auto"/>
        <w:ind w:firstLine="720"/>
        <w:jc w:val="both"/>
        <w:rPr>
          <w:rFonts w:cs="Times New Roman"/>
          <w:szCs w:val="24"/>
          <w:lang w:val="en-GB"/>
        </w:rPr>
      </w:pPr>
      <w:r w:rsidRPr="000A6F10">
        <w:rPr>
          <w:rFonts w:cs="Times New Roman"/>
          <w:szCs w:val="24"/>
          <w:lang w:val="en-GB"/>
        </w:rPr>
        <w:t xml:space="preserve">On </w:t>
      </w:r>
      <w:r>
        <w:rPr>
          <w:rFonts w:cs="Times New Roman"/>
          <w:szCs w:val="24"/>
          <w:lang w:val="en-GB"/>
        </w:rPr>
        <w:t xml:space="preserve">16 </w:t>
      </w:r>
      <w:r w:rsidRPr="000A6F10">
        <w:rPr>
          <w:rFonts w:cs="Times New Roman"/>
          <w:szCs w:val="24"/>
          <w:lang w:val="en-GB"/>
        </w:rPr>
        <w:t xml:space="preserve">February, 1775, Mahon performed the Second Concerto at the Theatre-Royal, Haymarket a </w:t>
      </w:r>
      <w:r>
        <w:rPr>
          <w:rFonts w:cs="Times New Roman"/>
          <w:szCs w:val="24"/>
          <w:lang w:val="en-GB"/>
        </w:rPr>
        <w:t>‘</w:t>
      </w:r>
      <w:r w:rsidRPr="000A6F10">
        <w:rPr>
          <w:rFonts w:cs="Times New Roman"/>
          <w:szCs w:val="24"/>
          <w:lang w:val="en-GB"/>
        </w:rPr>
        <w:t>with variations on the Wanton God</w:t>
      </w:r>
      <w:r>
        <w:rPr>
          <w:rFonts w:cs="Times New Roman"/>
          <w:szCs w:val="24"/>
          <w:lang w:val="en-GB"/>
        </w:rPr>
        <w:t>’</w:t>
      </w:r>
      <w:r w:rsidRPr="000A6F10">
        <w:rPr>
          <w:rFonts w:cs="Times New Roman"/>
          <w:szCs w:val="24"/>
          <w:lang w:val="en-GB"/>
        </w:rPr>
        <w:t xml:space="preserve">, </w:t>
      </w:r>
      <w:r>
        <w:rPr>
          <w:rFonts w:cs="Times New Roman"/>
          <w:szCs w:val="24"/>
          <w:lang w:val="en-GB"/>
        </w:rPr>
        <w:t>‘</w:t>
      </w:r>
      <w:r w:rsidRPr="000A6F10">
        <w:rPr>
          <w:rFonts w:cs="Times New Roman"/>
          <w:szCs w:val="24"/>
          <w:lang w:val="en-GB"/>
        </w:rPr>
        <w:t xml:space="preserve">under the direction of </w:t>
      </w:r>
      <w:proofErr w:type="spellStart"/>
      <w:r w:rsidRPr="000A6F10">
        <w:rPr>
          <w:rFonts w:cs="Times New Roman"/>
          <w:szCs w:val="24"/>
          <w:lang w:val="en-GB"/>
        </w:rPr>
        <w:t>Dr.</w:t>
      </w:r>
      <w:proofErr w:type="spellEnd"/>
      <w:r w:rsidRPr="000A6F10">
        <w:rPr>
          <w:rFonts w:cs="Times New Roman"/>
          <w:szCs w:val="24"/>
          <w:lang w:val="en-GB"/>
        </w:rPr>
        <w:t xml:space="preserve"> Arne</w:t>
      </w:r>
      <w:r>
        <w:rPr>
          <w:rFonts w:cs="Times New Roman"/>
          <w:szCs w:val="24"/>
          <w:lang w:val="en-GB"/>
        </w:rPr>
        <w:t>’</w:t>
      </w:r>
      <w:r w:rsidRPr="000A6F10">
        <w:rPr>
          <w:rFonts w:cs="Times New Roman"/>
          <w:szCs w:val="24"/>
          <w:lang w:val="en-GB"/>
        </w:rPr>
        <w:t>.</w:t>
      </w:r>
      <w:r w:rsidRPr="000A6F10">
        <w:rPr>
          <w:rStyle w:val="FootnoteReference"/>
          <w:rFonts w:cs="Times New Roman"/>
          <w:szCs w:val="24"/>
          <w:lang w:val="en-GB"/>
        </w:rPr>
        <w:footnoteReference w:id="59"/>
      </w:r>
      <w:r w:rsidRPr="000A6F10">
        <w:rPr>
          <w:rFonts w:cs="Times New Roman"/>
          <w:szCs w:val="24"/>
          <w:lang w:val="en-GB"/>
        </w:rPr>
        <w:t xml:space="preserve"> This theme is used at the beginning of the third-movement Rondeau in the </w:t>
      </w:r>
      <w:r w:rsidRPr="000A6F10">
        <w:rPr>
          <w:rFonts w:cs="Times New Roman"/>
          <w:i/>
          <w:iCs/>
          <w:szCs w:val="24"/>
          <w:lang w:val="en-GB"/>
        </w:rPr>
        <w:t>Second Concerto</w:t>
      </w:r>
      <w:r w:rsidRPr="000A6F10">
        <w:rPr>
          <w:rFonts w:cs="Times New Roman"/>
          <w:szCs w:val="24"/>
          <w:lang w:val="en-GB"/>
        </w:rPr>
        <w:t>.</w:t>
      </w:r>
      <w:r w:rsidRPr="000A6F10">
        <w:rPr>
          <w:rStyle w:val="FootnoteReference"/>
          <w:rFonts w:cs="Times New Roman"/>
          <w:szCs w:val="24"/>
          <w:lang w:val="en-GB"/>
        </w:rPr>
        <w:footnoteReference w:id="60"/>
      </w:r>
      <w:r w:rsidRPr="000A6F10">
        <w:rPr>
          <w:rFonts w:cs="Times New Roman"/>
          <w:szCs w:val="24"/>
          <w:lang w:val="en-GB"/>
        </w:rPr>
        <w:t xml:space="preserve"> Because the lowest note of the </w:t>
      </w:r>
      <w:r w:rsidRPr="00D714F5">
        <w:rPr>
          <w:rFonts w:cs="Times New Roman"/>
          <w:szCs w:val="24"/>
          <w:lang w:val="en-GB"/>
        </w:rPr>
        <w:t>B</w:t>
      </w:r>
      <w:r w:rsidRPr="00D714F5">
        <w:rPr>
          <w:rFonts w:ascii="MS Reference Sans Serif" w:hAnsi="MS Reference Sans Serif" w:cs="Times New Roman"/>
          <w:szCs w:val="24"/>
          <w:lang w:val="en-GB"/>
        </w:rPr>
        <w:t>♭</w:t>
      </w:r>
      <w:r w:rsidRPr="00D714F5">
        <w:rPr>
          <w:rFonts w:cs="Times New Roman"/>
          <w:szCs w:val="24"/>
          <w:lang w:val="en-GB"/>
        </w:rPr>
        <w:t xml:space="preserve"> clarinet part is </w:t>
      </w:r>
      <w:r w:rsidRPr="00D714F5">
        <w:rPr>
          <w:rFonts w:cs="Times New Roman"/>
          <w:i/>
          <w:iCs/>
          <w:szCs w:val="24"/>
          <w:lang w:val="en-GB"/>
        </w:rPr>
        <w:t>e</w:t>
      </w:r>
      <w:r w:rsidR="005C2C72" w:rsidRPr="00255A46">
        <w:rPr>
          <w:i/>
          <w:iCs/>
        </w:rPr>
        <w:t>'</w:t>
      </w:r>
      <w:r w:rsidRPr="00D714F5">
        <w:rPr>
          <w:rFonts w:cs="Times New Roman"/>
          <w:szCs w:val="24"/>
          <w:lang w:val="en-GB"/>
        </w:rPr>
        <w:t xml:space="preserve">, John </w:t>
      </w:r>
      <w:r w:rsidRPr="000A6F10">
        <w:rPr>
          <w:rFonts w:cs="Times New Roman"/>
          <w:szCs w:val="24"/>
          <w:lang w:val="en-GB"/>
        </w:rPr>
        <w:t>Bland, the publisher, published this concerto rewritten for the oboe, flute, or violin</w:t>
      </w:r>
      <w:r w:rsidR="00AB23F7">
        <w:rPr>
          <w:rFonts w:cs="Times New Roman"/>
          <w:szCs w:val="24"/>
          <w:lang w:val="en-GB"/>
        </w:rPr>
        <w:t>,</w:t>
      </w:r>
      <w:r w:rsidRPr="000A6F10">
        <w:rPr>
          <w:rFonts w:cs="Times New Roman"/>
          <w:szCs w:val="24"/>
          <w:lang w:val="en-GB"/>
        </w:rPr>
        <w:t xml:space="preserve"> increasing its sales to amateurs for domestic use. In advertisements for concerts in Edinburgh and other cities, Mahon performed additional clarinet concertos, such as a military concerto, suggesting that these may have been additional lost concertos or adaptations </w:t>
      </w:r>
      <w:r w:rsidRPr="00797747">
        <w:rPr>
          <w:rFonts w:cs="Times New Roman"/>
          <w:szCs w:val="24"/>
          <w:lang w:val="en-GB"/>
        </w:rPr>
        <w:t>of the first two concertos.</w:t>
      </w:r>
      <w:r w:rsidRPr="00797747">
        <w:rPr>
          <w:rStyle w:val="FootnoteReference"/>
          <w:rFonts w:cs="Times New Roman"/>
          <w:szCs w:val="24"/>
          <w:lang w:val="en-GB"/>
        </w:rPr>
        <w:footnoteReference w:id="61"/>
      </w:r>
      <w:r w:rsidR="00730A16" w:rsidRPr="00797747">
        <w:rPr>
          <w:rFonts w:cs="Times New Roman"/>
          <w:szCs w:val="24"/>
          <w:lang w:val="en-GB"/>
        </w:rPr>
        <w:t xml:space="preserve"> </w:t>
      </w:r>
      <w:r w:rsidR="00FD76AD" w:rsidRPr="00797747">
        <w:rPr>
          <w:rFonts w:cs="Times New Roman"/>
          <w:szCs w:val="24"/>
          <w:lang w:val="en-GB"/>
        </w:rPr>
        <w:t xml:space="preserve">During the 1770s, </w:t>
      </w:r>
      <w:r w:rsidR="00295C10" w:rsidRPr="00797747">
        <w:rPr>
          <w:rFonts w:cs="Times New Roman"/>
          <w:szCs w:val="24"/>
          <w:lang w:val="en-GB"/>
        </w:rPr>
        <w:t xml:space="preserve">John </w:t>
      </w:r>
      <w:r w:rsidR="00730A16" w:rsidRPr="00797747">
        <w:rPr>
          <w:rFonts w:cs="Times New Roman"/>
          <w:szCs w:val="24"/>
          <w:lang w:val="en-GB"/>
        </w:rPr>
        <w:t xml:space="preserve">Mahon </w:t>
      </w:r>
      <w:r w:rsidR="00F66398" w:rsidRPr="00797747">
        <w:rPr>
          <w:rFonts w:cs="Times New Roman"/>
          <w:szCs w:val="24"/>
          <w:lang w:val="en-GB"/>
        </w:rPr>
        <w:t>was</w:t>
      </w:r>
      <w:r w:rsidR="00730A16" w:rsidRPr="00797747">
        <w:rPr>
          <w:rFonts w:cs="Times New Roman"/>
          <w:szCs w:val="24"/>
          <w:lang w:val="en-GB"/>
        </w:rPr>
        <w:t xml:space="preserve"> the first to </w:t>
      </w:r>
      <w:r w:rsidR="00FD76AD" w:rsidRPr="00797747">
        <w:rPr>
          <w:rFonts w:cs="Times New Roman"/>
          <w:szCs w:val="24"/>
          <w:lang w:val="en-GB"/>
        </w:rPr>
        <w:t>perform</w:t>
      </w:r>
      <w:r w:rsidR="00730A16" w:rsidRPr="00797747">
        <w:rPr>
          <w:rFonts w:cs="Times New Roman"/>
          <w:szCs w:val="24"/>
          <w:lang w:val="en-GB"/>
        </w:rPr>
        <w:t xml:space="preserve"> </w:t>
      </w:r>
      <w:r w:rsidR="00FD76AD" w:rsidRPr="00797747">
        <w:rPr>
          <w:rFonts w:cs="Times New Roman"/>
          <w:szCs w:val="24"/>
          <w:lang w:val="en-GB"/>
        </w:rPr>
        <w:t xml:space="preserve">clarinet </w:t>
      </w:r>
      <w:r w:rsidR="00730A16" w:rsidRPr="00797747">
        <w:rPr>
          <w:rFonts w:cs="Times New Roman"/>
          <w:szCs w:val="24"/>
          <w:lang w:val="en-GB"/>
        </w:rPr>
        <w:t>c</w:t>
      </w:r>
      <w:r w:rsidR="00FD76AD" w:rsidRPr="00797747">
        <w:rPr>
          <w:rFonts w:cs="Times New Roman"/>
          <w:szCs w:val="24"/>
          <w:lang w:val="en-GB"/>
        </w:rPr>
        <w:t>oncertos</w:t>
      </w:r>
      <w:r w:rsidR="00BD5FC7" w:rsidRPr="00797747">
        <w:rPr>
          <w:rFonts w:cs="Times New Roman"/>
          <w:szCs w:val="24"/>
          <w:lang w:val="en-GB"/>
        </w:rPr>
        <w:t xml:space="preserve"> in London.</w:t>
      </w:r>
      <w:r w:rsidR="00730A16" w:rsidRPr="00797747">
        <w:rPr>
          <w:rFonts w:cs="Times New Roman"/>
          <w:szCs w:val="24"/>
          <w:lang w:val="en-GB"/>
        </w:rPr>
        <w:t xml:space="preserve"> </w:t>
      </w:r>
      <w:r w:rsidR="00BD5FC7" w:rsidRPr="00797747">
        <w:rPr>
          <w:rFonts w:cs="Times New Roman"/>
          <w:szCs w:val="24"/>
          <w:lang w:val="en-GB"/>
        </w:rPr>
        <w:t xml:space="preserve">His </w:t>
      </w:r>
      <w:proofErr w:type="spellStart"/>
      <w:r w:rsidR="00BD5FC7" w:rsidRPr="00797747">
        <w:rPr>
          <w:rFonts w:cs="Times New Roman"/>
          <w:szCs w:val="24"/>
          <w:lang w:val="en-GB"/>
        </w:rPr>
        <w:t>r</w:t>
      </w:r>
      <w:r w:rsidR="00B0346A" w:rsidRPr="00797747">
        <w:rPr>
          <w:rFonts w:cs="Times New Roman"/>
          <w:szCs w:val="24"/>
          <w:lang w:val="en-GB"/>
        </w:rPr>
        <w:t>ô</w:t>
      </w:r>
      <w:r w:rsidR="00BD5FC7" w:rsidRPr="00797747">
        <w:rPr>
          <w:rFonts w:cs="Times New Roman"/>
          <w:szCs w:val="24"/>
          <w:lang w:val="en-GB"/>
        </w:rPr>
        <w:t>le</w:t>
      </w:r>
      <w:proofErr w:type="spellEnd"/>
      <w:r w:rsidR="00BD5FC7" w:rsidRPr="00797747">
        <w:rPr>
          <w:rFonts w:cs="Times New Roman"/>
          <w:szCs w:val="24"/>
          <w:lang w:val="en-GB"/>
        </w:rPr>
        <w:t xml:space="preserve"> in promoting solos works for the newest woodwind instrument was especially significant, allow contemporary audiences to hear the clarinet in a solo capacity alongside concertos</w:t>
      </w:r>
      <w:r w:rsidR="00F66398" w:rsidRPr="00797747">
        <w:rPr>
          <w:rFonts w:cs="Times New Roman"/>
          <w:szCs w:val="24"/>
          <w:lang w:val="en-GB"/>
        </w:rPr>
        <w:t xml:space="preserve"> </w:t>
      </w:r>
      <w:r w:rsidR="00BD5FC7" w:rsidRPr="00797747">
        <w:rPr>
          <w:rFonts w:cs="Times New Roman"/>
          <w:szCs w:val="24"/>
          <w:lang w:val="en-GB"/>
        </w:rPr>
        <w:t>performed</w:t>
      </w:r>
      <w:r w:rsidR="00F66398" w:rsidRPr="00797747">
        <w:rPr>
          <w:rFonts w:cs="Times New Roman"/>
          <w:szCs w:val="24"/>
          <w:lang w:val="en-GB"/>
        </w:rPr>
        <w:t xml:space="preserve"> on the </w:t>
      </w:r>
      <w:r w:rsidR="00730A16" w:rsidRPr="00797747">
        <w:rPr>
          <w:rFonts w:cs="Times New Roman"/>
          <w:szCs w:val="24"/>
          <w:lang w:val="en-GB"/>
        </w:rPr>
        <w:t>flute</w:t>
      </w:r>
      <w:r w:rsidR="00FD76AD" w:rsidRPr="00797747">
        <w:rPr>
          <w:rFonts w:cs="Times New Roman"/>
          <w:szCs w:val="24"/>
          <w:lang w:val="en-GB"/>
        </w:rPr>
        <w:t>,</w:t>
      </w:r>
      <w:r w:rsidR="00730A16" w:rsidRPr="00797747">
        <w:rPr>
          <w:rFonts w:cs="Times New Roman"/>
          <w:szCs w:val="24"/>
          <w:lang w:val="en-GB"/>
        </w:rPr>
        <w:t xml:space="preserve"> oboe</w:t>
      </w:r>
      <w:r w:rsidR="00FD76AD" w:rsidRPr="00797747">
        <w:rPr>
          <w:rFonts w:cs="Times New Roman"/>
          <w:szCs w:val="24"/>
          <w:lang w:val="en-GB"/>
        </w:rPr>
        <w:t>, and bassoon</w:t>
      </w:r>
      <w:r w:rsidR="00730A16" w:rsidRPr="00797747">
        <w:rPr>
          <w:rFonts w:cs="Times New Roman"/>
          <w:szCs w:val="24"/>
          <w:lang w:val="en-GB"/>
        </w:rPr>
        <w:t>.</w:t>
      </w:r>
      <w:r w:rsidR="003A43A6" w:rsidRPr="00797747">
        <w:rPr>
          <w:rFonts w:cs="Times New Roman"/>
          <w:szCs w:val="24"/>
          <w:lang w:val="en-GB"/>
        </w:rPr>
        <w:t xml:space="preserve"> </w:t>
      </w:r>
      <w:r w:rsidR="00BD5FC7" w:rsidRPr="00797747">
        <w:rPr>
          <w:rFonts w:cs="Times New Roman"/>
          <w:szCs w:val="24"/>
          <w:lang w:val="en-GB"/>
        </w:rPr>
        <w:t>Concertos on these established woodwinds were featured in London from the first half of the eighteenth century and it was Mahon’s pioneering solo performances that began a journey towards the acceptance of the clarinet as a solo instrument</w:t>
      </w:r>
      <w:r w:rsidR="003A43A6" w:rsidRPr="00797747">
        <w:rPr>
          <w:rFonts w:cs="Times New Roman"/>
          <w:szCs w:val="24"/>
          <w:lang w:val="en-GB"/>
        </w:rPr>
        <w:t xml:space="preserve">. </w:t>
      </w:r>
    </w:p>
    <w:p w14:paraId="5C2D7665" w14:textId="3C1DC53A" w:rsidR="00EB3B58" w:rsidRPr="000A6F10" w:rsidRDefault="00EB3B58" w:rsidP="008C769A">
      <w:pPr>
        <w:spacing w:after="0" w:line="360" w:lineRule="auto"/>
        <w:ind w:firstLine="720"/>
        <w:jc w:val="both"/>
        <w:rPr>
          <w:rFonts w:eastAsia="Times New Roman" w:cs="Times New Roman"/>
          <w:szCs w:val="24"/>
          <w:lang w:val="en-GB"/>
        </w:rPr>
      </w:pPr>
      <w:r w:rsidRPr="00797747">
        <w:rPr>
          <w:rFonts w:eastAsia="Times New Roman" w:cs="Times New Roman"/>
          <w:szCs w:val="24"/>
          <w:lang w:val="en-GB"/>
        </w:rPr>
        <w:t xml:space="preserve">A typical five-key clarinet that Mahon would have played in </w:t>
      </w:r>
      <w:r w:rsidR="00BD5FC7" w:rsidRPr="00797747">
        <w:rPr>
          <w:rFonts w:eastAsia="Times New Roman" w:cs="Times New Roman"/>
          <w:szCs w:val="24"/>
          <w:lang w:val="en-GB"/>
        </w:rPr>
        <w:t xml:space="preserve">the </w:t>
      </w:r>
      <w:r w:rsidRPr="00797747">
        <w:rPr>
          <w:rFonts w:eastAsia="Times New Roman" w:cs="Times New Roman"/>
          <w:szCs w:val="24"/>
          <w:lang w:val="en-GB"/>
        </w:rPr>
        <w:t>1773 concerts was made</w:t>
      </w:r>
      <w:r w:rsidRPr="000A6F10">
        <w:rPr>
          <w:rFonts w:eastAsia="Times New Roman" w:cs="Times New Roman"/>
          <w:szCs w:val="24"/>
          <w:lang w:val="en-GB"/>
        </w:rPr>
        <w:t xml:space="preserve"> by Thomas Collier in London about 1772 (</w:t>
      </w:r>
      <w:r>
        <w:rPr>
          <w:rFonts w:eastAsia="Times New Roman" w:cs="Times New Roman"/>
          <w:szCs w:val="24"/>
          <w:lang w:val="en-GB"/>
        </w:rPr>
        <w:t>Fi</w:t>
      </w:r>
      <w:r w:rsidRPr="000A6F10">
        <w:rPr>
          <w:rFonts w:eastAsia="Times New Roman" w:cs="Times New Roman"/>
          <w:szCs w:val="24"/>
          <w:lang w:val="en-GB"/>
        </w:rPr>
        <w:t>g</w:t>
      </w:r>
      <w:r>
        <w:rPr>
          <w:rFonts w:eastAsia="Times New Roman" w:cs="Times New Roman"/>
          <w:szCs w:val="24"/>
          <w:lang w:val="en-GB"/>
        </w:rPr>
        <w:t>ure</w:t>
      </w:r>
      <w:r w:rsidRPr="000A6F10">
        <w:rPr>
          <w:rFonts w:eastAsia="Times New Roman" w:cs="Times New Roman"/>
          <w:szCs w:val="24"/>
          <w:lang w:val="en-GB"/>
        </w:rPr>
        <w:t xml:space="preserve"> 1). It is made of boxwood with a one-piece mouthpiece-barrel, and a one-piece stock-bell surmounted by a single ivory ring. This was a less expensive model for a militia musician, gentlemen amateurs preferring additional decorative ivory ferrules.</w:t>
      </w:r>
    </w:p>
    <w:p w14:paraId="5723D536"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INSERT FIGURE 1.</w:t>
      </w:r>
    </w:p>
    <w:p w14:paraId="14B74E43" w14:textId="77777777" w:rsidR="00EB3B58" w:rsidRPr="000A6F10" w:rsidRDefault="00EB3B58" w:rsidP="009E209F">
      <w:pPr>
        <w:spacing w:after="0" w:line="240" w:lineRule="auto"/>
        <w:jc w:val="center"/>
        <w:rPr>
          <w:rFonts w:eastAsia="Times New Roman" w:cs="Times New Roman"/>
          <w:szCs w:val="24"/>
          <w:lang w:val="en-GB"/>
        </w:rPr>
      </w:pPr>
    </w:p>
    <w:p w14:paraId="57422B6B" w14:textId="77777777" w:rsidR="00EB3B58" w:rsidRPr="000A6F10" w:rsidRDefault="00EB3B58" w:rsidP="009E209F">
      <w:pPr>
        <w:spacing w:after="0" w:line="240" w:lineRule="auto"/>
        <w:ind w:left="720" w:hanging="720"/>
        <w:jc w:val="both"/>
        <w:rPr>
          <w:rFonts w:cs="Times New Roman"/>
          <w:szCs w:val="24"/>
          <w:lang w:val="en-GB"/>
        </w:rPr>
      </w:pPr>
      <w:r w:rsidRPr="000A6F10">
        <w:rPr>
          <w:rFonts w:cs="Times New Roman"/>
          <w:iCs/>
          <w:szCs w:val="24"/>
          <w:lang w:val="en-GB"/>
        </w:rPr>
        <w:t xml:space="preserve">2. John Mahon. </w:t>
      </w:r>
      <w:r w:rsidRPr="00AB23F7">
        <w:rPr>
          <w:rFonts w:cs="Times New Roman"/>
          <w:i/>
          <w:szCs w:val="24"/>
          <w:lang w:val="en-GB"/>
        </w:rPr>
        <w:t xml:space="preserve">Hope thou cheerful Ray of Light. A </w:t>
      </w:r>
      <w:proofErr w:type="spellStart"/>
      <w:r w:rsidRPr="00AB23F7">
        <w:rPr>
          <w:rFonts w:cs="Times New Roman"/>
          <w:i/>
          <w:szCs w:val="24"/>
          <w:lang w:val="en-GB"/>
        </w:rPr>
        <w:t>Favorite</w:t>
      </w:r>
      <w:proofErr w:type="spellEnd"/>
      <w:r w:rsidRPr="00AB23F7">
        <w:rPr>
          <w:rFonts w:cs="Times New Roman"/>
          <w:i/>
          <w:szCs w:val="24"/>
          <w:lang w:val="en-GB"/>
        </w:rPr>
        <w:t xml:space="preserve"> Song introduced by Mrs. Second in the Opera of the Woodman and at the Winchester Music Meetings with universal applause.</w:t>
      </w:r>
      <w:r w:rsidRPr="000A6F10">
        <w:rPr>
          <w:rFonts w:cs="Times New Roman"/>
          <w:i/>
          <w:szCs w:val="24"/>
          <w:lang w:val="en-GB"/>
        </w:rPr>
        <w:t xml:space="preserve"> </w:t>
      </w:r>
      <w:r w:rsidRPr="000A6F10">
        <w:rPr>
          <w:rFonts w:cs="Times New Roman"/>
          <w:szCs w:val="24"/>
          <w:lang w:val="en-GB"/>
        </w:rPr>
        <w:t xml:space="preserve">London: Longman and </w:t>
      </w:r>
      <w:proofErr w:type="spellStart"/>
      <w:r w:rsidRPr="000A6F10">
        <w:rPr>
          <w:rFonts w:cs="Times New Roman"/>
          <w:szCs w:val="24"/>
          <w:lang w:val="en-GB"/>
        </w:rPr>
        <w:t>Broderip</w:t>
      </w:r>
      <w:proofErr w:type="spellEnd"/>
      <w:r w:rsidRPr="000A6F10">
        <w:rPr>
          <w:rFonts w:cs="Times New Roman"/>
          <w:szCs w:val="24"/>
          <w:lang w:val="en-GB"/>
        </w:rPr>
        <w:t>, [1796], 1s.</w:t>
      </w:r>
      <w:r w:rsidRPr="000A6F10">
        <w:rPr>
          <w:rStyle w:val="FootnoteReference"/>
          <w:rFonts w:cs="Times New Roman"/>
          <w:szCs w:val="24"/>
          <w:lang w:val="en-GB"/>
        </w:rPr>
        <w:footnoteReference w:id="62"/>
      </w:r>
    </w:p>
    <w:p w14:paraId="208881DD" w14:textId="77777777" w:rsidR="00EB3B58" w:rsidRPr="000A6F10" w:rsidRDefault="00EB3B58" w:rsidP="009E209F">
      <w:pPr>
        <w:spacing w:after="0" w:line="240" w:lineRule="auto"/>
        <w:ind w:firstLine="567"/>
        <w:jc w:val="both"/>
        <w:rPr>
          <w:rFonts w:cs="Times New Roman"/>
          <w:szCs w:val="24"/>
          <w:lang w:val="en-GB"/>
        </w:rPr>
      </w:pPr>
    </w:p>
    <w:p w14:paraId="2FEAB488" w14:textId="416E1A71" w:rsidR="00EB3B58" w:rsidRPr="000A6F10" w:rsidRDefault="00EB3B58" w:rsidP="009E209F">
      <w:pPr>
        <w:spacing w:after="0" w:line="360" w:lineRule="auto"/>
        <w:jc w:val="both"/>
        <w:rPr>
          <w:rFonts w:cs="Times New Roman"/>
          <w:szCs w:val="24"/>
          <w:lang w:val="en-GB"/>
        </w:rPr>
      </w:pPr>
      <w:r w:rsidRPr="000A6F10">
        <w:rPr>
          <w:rFonts w:cs="Times New Roman"/>
          <w:szCs w:val="24"/>
          <w:lang w:val="en-GB"/>
        </w:rPr>
        <w:t xml:space="preserve">This soprano song has a keyboard part for piano or harpsichord, a soprano solo part, and a clarinet solo part. The clarinet part is written in the sounding tonality of D major and meant to be played on the A clarinet, transposed to F major. On the last page is a separate version of the melody transposed for the </w:t>
      </w:r>
      <w:r w:rsidR="00AD7F1D">
        <w:rPr>
          <w:rFonts w:cs="Times New Roman"/>
          <w:szCs w:val="24"/>
          <w:lang w:val="en-GB"/>
        </w:rPr>
        <w:t>“</w:t>
      </w:r>
      <w:r w:rsidRPr="000A6F10">
        <w:rPr>
          <w:rFonts w:cs="Times New Roman"/>
          <w:szCs w:val="24"/>
          <w:lang w:val="en-GB"/>
        </w:rPr>
        <w:t xml:space="preserve">English </w:t>
      </w:r>
      <w:proofErr w:type="spellStart"/>
      <w:r w:rsidRPr="000A6F10">
        <w:rPr>
          <w:rFonts w:cs="Times New Roman"/>
          <w:szCs w:val="24"/>
          <w:lang w:val="en-GB"/>
        </w:rPr>
        <w:t>Guittar</w:t>
      </w:r>
      <w:proofErr w:type="spellEnd"/>
      <w:r w:rsidR="00AD7F1D">
        <w:rPr>
          <w:rFonts w:cs="Times New Roman"/>
          <w:szCs w:val="24"/>
          <w:lang w:val="en-GB"/>
        </w:rPr>
        <w:t>”</w:t>
      </w:r>
      <w:r w:rsidRPr="000A6F10">
        <w:rPr>
          <w:rFonts w:cs="Times New Roman"/>
          <w:szCs w:val="24"/>
          <w:lang w:val="en-GB"/>
        </w:rPr>
        <w:t xml:space="preserve"> or cittern, a fashionable solo instrument at the time, sometimes appended to songs published as sheet music.</w:t>
      </w:r>
      <w:r w:rsidRPr="000A6F10">
        <w:rPr>
          <w:rStyle w:val="FootnoteReference"/>
          <w:rFonts w:cs="Times New Roman"/>
          <w:szCs w:val="24"/>
          <w:lang w:val="en-GB"/>
        </w:rPr>
        <w:footnoteReference w:id="63"/>
      </w:r>
      <w:r w:rsidRPr="000A6F10">
        <w:rPr>
          <w:rFonts w:cs="Times New Roman"/>
          <w:szCs w:val="24"/>
          <w:lang w:val="en-GB"/>
        </w:rPr>
        <w:t xml:space="preserve"> Based on newspaper advertisements, John Mahon performed this song at least three times: 1) </w:t>
      </w:r>
      <w:r>
        <w:rPr>
          <w:rFonts w:cs="Times New Roman"/>
          <w:szCs w:val="24"/>
          <w:lang w:val="en-GB"/>
        </w:rPr>
        <w:t xml:space="preserve">21 </w:t>
      </w:r>
      <w:r w:rsidRPr="000A6F10">
        <w:rPr>
          <w:rFonts w:cs="Times New Roman"/>
          <w:szCs w:val="24"/>
          <w:lang w:val="en-GB"/>
        </w:rPr>
        <w:t xml:space="preserve">April, 1795 in Edinburgh with Miss Barnet; 2) </w:t>
      </w:r>
      <w:r>
        <w:rPr>
          <w:rFonts w:cs="Times New Roman"/>
          <w:szCs w:val="24"/>
          <w:lang w:val="en-GB"/>
        </w:rPr>
        <w:t xml:space="preserve">17 </w:t>
      </w:r>
      <w:r w:rsidRPr="000A6F10">
        <w:rPr>
          <w:rFonts w:cs="Times New Roman"/>
          <w:szCs w:val="24"/>
          <w:lang w:val="en-GB"/>
        </w:rPr>
        <w:t xml:space="preserve">October, 1796 in London with Mrs Second; and 3) </w:t>
      </w:r>
      <w:r>
        <w:rPr>
          <w:rFonts w:cs="Times New Roman"/>
          <w:szCs w:val="24"/>
          <w:lang w:val="en-GB"/>
        </w:rPr>
        <w:t xml:space="preserve">25 </w:t>
      </w:r>
      <w:r w:rsidRPr="000A6F10">
        <w:rPr>
          <w:rFonts w:cs="Times New Roman"/>
          <w:szCs w:val="24"/>
          <w:lang w:val="en-GB"/>
        </w:rPr>
        <w:t>October, 1796 in London with Mrs Second.</w:t>
      </w:r>
      <w:r w:rsidRPr="000A6F10">
        <w:rPr>
          <w:rStyle w:val="FootnoteReference"/>
          <w:rFonts w:cs="Times New Roman"/>
          <w:szCs w:val="24"/>
          <w:lang w:val="en-GB"/>
        </w:rPr>
        <w:footnoteReference w:id="64"/>
      </w:r>
      <w:r w:rsidRPr="000A6F10">
        <w:rPr>
          <w:rFonts w:cs="Times New Roman"/>
          <w:szCs w:val="24"/>
          <w:lang w:val="en-GB"/>
        </w:rPr>
        <w:t xml:space="preserve"> William Shield’s opera, </w:t>
      </w:r>
      <w:r w:rsidRPr="000A6F10">
        <w:rPr>
          <w:rFonts w:cs="Times New Roman"/>
          <w:i/>
          <w:iCs/>
          <w:szCs w:val="24"/>
          <w:lang w:val="en-GB"/>
        </w:rPr>
        <w:t xml:space="preserve">The Woodman </w:t>
      </w:r>
      <w:r w:rsidRPr="000A6F10">
        <w:rPr>
          <w:rFonts w:cs="Times New Roman"/>
          <w:szCs w:val="24"/>
          <w:lang w:val="en-GB"/>
        </w:rPr>
        <w:t>(1791),</w:t>
      </w:r>
      <w:r w:rsidRPr="000A6F10">
        <w:rPr>
          <w:rFonts w:cs="Times New Roman"/>
          <w:i/>
          <w:iCs/>
          <w:szCs w:val="24"/>
          <w:lang w:val="en-GB"/>
        </w:rPr>
        <w:t xml:space="preserve"> </w:t>
      </w:r>
      <w:r w:rsidRPr="000A6F10">
        <w:rPr>
          <w:rFonts w:cs="Times New Roman"/>
          <w:szCs w:val="24"/>
          <w:lang w:val="en-GB"/>
        </w:rPr>
        <w:t>was performed with an orchestra accompaniment but performances may have taken place with soprano, clarinet obligato, and piano or harpsichord.</w:t>
      </w:r>
    </w:p>
    <w:p w14:paraId="5A1C968D" w14:textId="77777777" w:rsidR="00EB3B58" w:rsidRPr="000A6F10" w:rsidRDefault="00EB3B58" w:rsidP="008C769A">
      <w:pPr>
        <w:spacing w:after="0" w:line="240" w:lineRule="auto"/>
        <w:jc w:val="both"/>
        <w:rPr>
          <w:rFonts w:cs="Times New Roman"/>
          <w:szCs w:val="24"/>
          <w:lang w:val="en-GB"/>
        </w:rPr>
      </w:pPr>
      <w:r w:rsidRPr="000A6F10">
        <w:rPr>
          <w:rFonts w:cs="Times New Roman"/>
          <w:iCs/>
          <w:szCs w:val="24"/>
          <w:lang w:val="en-GB"/>
        </w:rPr>
        <w:t xml:space="preserve">3. John Mahon. </w:t>
      </w:r>
      <w:r w:rsidRPr="00AB23F7">
        <w:rPr>
          <w:rFonts w:cs="Times New Roman"/>
          <w:i/>
          <w:szCs w:val="24"/>
          <w:lang w:val="en-GB"/>
        </w:rPr>
        <w:t>The Oxford association, slow and quick march; for a military band of clarinets, horns, &amp;c. as approved of by the Committee composed &amp; dedicated to Sir Digby Mackworth, Bart. and the other officers, of the Corps.</w:t>
      </w:r>
      <w:r w:rsidRPr="000A6F10">
        <w:rPr>
          <w:rFonts w:cs="Times New Roman"/>
          <w:i/>
          <w:szCs w:val="24"/>
          <w:lang w:val="en-GB"/>
        </w:rPr>
        <w:t xml:space="preserve"> </w:t>
      </w:r>
      <w:r w:rsidRPr="000A6F10">
        <w:rPr>
          <w:rFonts w:cs="Times New Roman"/>
          <w:szCs w:val="24"/>
          <w:lang w:val="en-GB"/>
        </w:rPr>
        <w:t xml:space="preserve">London: Lewis </w:t>
      </w:r>
      <w:proofErr w:type="spellStart"/>
      <w:r w:rsidRPr="000A6F10">
        <w:rPr>
          <w:rFonts w:cs="Times New Roman"/>
          <w:szCs w:val="24"/>
          <w:lang w:val="en-GB"/>
        </w:rPr>
        <w:t>Lavenu</w:t>
      </w:r>
      <w:proofErr w:type="spellEnd"/>
      <w:r w:rsidRPr="000A6F10">
        <w:rPr>
          <w:rFonts w:cs="Times New Roman"/>
          <w:szCs w:val="24"/>
          <w:lang w:val="en-GB"/>
        </w:rPr>
        <w:t>, [ca. 1800].</w:t>
      </w:r>
      <w:r w:rsidRPr="000A6F10">
        <w:rPr>
          <w:rStyle w:val="FootnoteReference"/>
          <w:rFonts w:cs="Times New Roman"/>
          <w:szCs w:val="24"/>
          <w:lang w:val="en-GB"/>
        </w:rPr>
        <w:footnoteReference w:id="65"/>
      </w:r>
    </w:p>
    <w:p w14:paraId="15C89490" w14:textId="77777777" w:rsidR="00EB3B58" w:rsidRPr="000A6F10" w:rsidRDefault="00EB3B58" w:rsidP="009E209F">
      <w:pPr>
        <w:spacing w:after="0" w:line="240" w:lineRule="auto"/>
        <w:jc w:val="both"/>
        <w:rPr>
          <w:rFonts w:cs="Times New Roman"/>
          <w:szCs w:val="24"/>
          <w:lang w:val="en-GB"/>
        </w:rPr>
      </w:pPr>
    </w:p>
    <w:p w14:paraId="4AF81D05" w14:textId="77777777" w:rsidR="00EB3B58" w:rsidRPr="000A6F10" w:rsidRDefault="00EB3B58" w:rsidP="009E209F">
      <w:pPr>
        <w:spacing w:after="0" w:line="360" w:lineRule="auto"/>
        <w:jc w:val="both"/>
        <w:rPr>
          <w:rFonts w:cs="Times New Roman"/>
          <w:szCs w:val="24"/>
          <w:lang w:val="en-GB"/>
        </w:rPr>
      </w:pPr>
      <w:r w:rsidRPr="000A6F10">
        <w:rPr>
          <w:rFonts w:cs="Times New Roman"/>
          <w:szCs w:val="24"/>
          <w:lang w:val="en-GB"/>
        </w:rPr>
        <w:t>Many marches were composed in England specifically for small winds bands including clarinets from the late 1760s. John and William Mahon grew up in Oxford and may have played in the band for the Oxford association. The bands were financially supported by officers and several officers received dedications on music title pages. This work is scored for two flutes, two clarinets, two horns, bassoon, trumpet, and serpent.</w:t>
      </w:r>
      <w:r w:rsidRPr="000A6F10">
        <w:rPr>
          <w:rStyle w:val="FootnoteReference"/>
          <w:rFonts w:cs="Times New Roman"/>
          <w:szCs w:val="24"/>
          <w:lang w:val="en-GB"/>
        </w:rPr>
        <w:footnoteReference w:id="66"/>
      </w:r>
    </w:p>
    <w:p w14:paraId="2B7E3850" w14:textId="77777777" w:rsidR="00EB3B58" w:rsidRPr="000A6F10" w:rsidRDefault="00EB3B58" w:rsidP="009E209F">
      <w:pPr>
        <w:spacing w:after="0" w:line="240" w:lineRule="auto"/>
        <w:ind w:left="720" w:hanging="720"/>
        <w:jc w:val="both"/>
        <w:rPr>
          <w:rFonts w:cs="Times New Roman"/>
          <w:szCs w:val="24"/>
          <w:lang w:val="en-GB"/>
        </w:rPr>
      </w:pPr>
      <w:r w:rsidRPr="000A6F10">
        <w:rPr>
          <w:rFonts w:cs="Times New Roman"/>
          <w:iCs/>
          <w:szCs w:val="24"/>
          <w:lang w:val="en-GB"/>
        </w:rPr>
        <w:t xml:space="preserve">4. John Mahon. </w:t>
      </w:r>
      <w:r w:rsidRPr="000A6F10">
        <w:rPr>
          <w:rFonts w:cs="Times New Roman"/>
          <w:i/>
          <w:szCs w:val="24"/>
          <w:lang w:val="en-GB"/>
        </w:rPr>
        <w:t xml:space="preserve">Four Duets for two clarinets, in which are introduced </w:t>
      </w:r>
      <w:proofErr w:type="spellStart"/>
      <w:r w:rsidRPr="000A6F10">
        <w:rPr>
          <w:rFonts w:cs="Times New Roman"/>
          <w:i/>
          <w:szCs w:val="24"/>
          <w:lang w:val="en-GB"/>
        </w:rPr>
        <w:t>favorite</w:t>
      </w:r>
      <w:proofErr w:type="spellEnd"/>
      <w:r w:rsidRPr="000A6F10">
        <w:rPr>
          <w:rFonts w:cs="Times New Roman"/>
          <w:i/>
          <w:szCs w:val="24"/>
          <w:lang w:val="en-GB"/>
        </w:rPr>
        <w:t xml:space="preserve"> airs</w:t>
      </w:r>
      <w:r w:rsidRPr="000A6F10">
        <w:rPr>
          <w:rFonts w:cs="Times New Roman"/>
          <w:szCs w:val="24"/>
          <w:lang w:val="en-GB"/>
        </w:rPr>
        <w:t>. London: Clementi, Banger, Hyde, Collard, and Davis, [1801], 8s.</w:t>
      </w:r>
      <w:r w:rsidRPr="000A6F10">
        <w:rPr>
          <w:rStyle w:val="FootnoteReference"/>
          <w:rFonts w:cs="Times New Roman"/>
          <w:szCs w:val="24"/>
          <w:lang w:val="en-GB"/>
        </w:rPr>
        <w:footnoteReference w:id="67"/>
      </w:r>
    </w:p>
    <w:p w14:paraId="24431354" w14:textId="77777777" w:rsidR="00EB3B58" w:rsidRPr="000A6F10" w:rsidRDefault="00EB3B58" w:rsidP="009E209F">
      <w:pPr>
        <w:spacing w:after="0" w:line="240" w:lineRule="auto"/>
        <w:jc w:val="both"/>
        <w:rPr>
          <w:rFonts w:cs="Times New Roman"/>
          <w:szCs w:val="24"/>
          <w:lang w:val="en-GB"/>
        </w:rPr>
      </w:pPr>
    </w:p>
    <w:p w14:paraId="3C49552F" w14:textId="39EA4A12" w:rsidR="00EB3B58" w:rsidRPr="000A6F10" w:rsidRDefault="00EB3B58" w:rsidP="009E209F">
      <w:pPr>
        <w:spacing w:after="0" w:line="360" w:lineRule="auto"/>
        <w:jc w:val="both"/>
        <w:rPr>
          <w:rFonts w:cs="Times New Roman"/>
          <w:szCs w:val="24"/>
          <w:lang w:val="en-GB"/>
        </w:rPr>
      </w:pPr>
      <w:r w:rsidRPr="000A6F10">
        <w:rPr>
          <w:rFonts w:cs="Times New Roman"/>
          <w:szCs w:val="24"/>
          <w:lang w:val="en-GB"/>
        </w:rPr>
        <w:t>Each of these idiomatic and well-written duets has three contrasting movements, fast (</w:t>
      </w:r>
      <w:r w:rsidRPr="0097674A">
        <w:rPr>
          <w:rFonts w:cs="Times New Roman"/>
          <w:szCs w:val="24"/>
          <w:lang w:val="en-GB"/>
        </w:rPr>
        <w:t>Allegro moderato</w:t>
      </w:r>
      <w:r w:rsidRPr="000A6F10">
        <w:rPr>
          <w:rFonts w:cs="Times New Roman"/>
          <w:szCs w:val="24"/>
          <w:lang w:val="en-GB"/>
        </w:rPr>
        <w:t xml:space="preserve">), slow </w:t>
      </w:r>
      <w:r w:rsidRPr="0097674A">
        <w:rPr>
          <w:rFonts w:cs="Times New Roman"/>
          <w:szCs w:val="24"/>
          <w:lang w:val="en-GB"/>
        </w:rPr>
        <w:t>(Andante</w:t>
      </w:r>
      <w:r w:rsidRPr="000A6F10">
        <w:rPr>
          <w:rFonts w:cs="Times New Roman"/>
          <w:szCs w:val="24"/>
          <w:lang w:val="en-GB"/>
        </w:rPr>
        <w:t>), and fast (</w:t>
      </w:r>
      <w:r w:rsidRPr="0097674A">
        <w:rPr>
          <w:rFonts w:cs="Times New Roman"/>
          <w:szCs w:val="24"/>
          <w:lang w:val="en-GB"/>
        </w:rPr>
        <w:t>Rondo</w:t>
      </w:r>
      <w:r w:rsidRPr="000A6F10">
        <w:rPr>
          <w:rFonts w:cs="Times New Roman"/>
          <w:szCs w:val="24"/>
          <w:lang w:val="en-GB"/>
        </w:rPr>
        <w:t>). There are also cues for flute parts in the first clarinet, and in the fourth duet of the second clarinet part a flute part is provided. This instrumentation would have made them more interesting to amateur players. Only one favo</w:t>
      </w:r>
      <w:r>
        <w:rPr>
          <w:rFonts w:cs="Times New Roman"/>
          <w:szCs w:val="24"/>
          <w:lang w:val="en-GB"/>
        </w:rPr>
        <w:t>u</w:t>
      </w:r>
      <w:r w:rsidRPr="000A6F10">
        <w:rPr>
          <w:rFonts w:cs="Times New Roman"/>
          <w:szCs w:val="24"/>
          <w:lang w:val="en-GB"/>
        </w:rPr>
        <w:t xml:space="preserve">rite air is identified as </w:t>
      </w:r>
      <w:r w:rsidR="00AB23F7">
        <w:rPr>
          <w:rFonts w:cs="Times New Roman"/>
          <w:szCs w:val="24"/>
          <w:lang w:val="en-GB"/>
        </w:rPr>
        <w:t>‘</w:t>
      </w:r>
      <w:r w:rsidRPr="000A6F10">
        <w:rPr>
          <w:rFonts w:cs="Times New Roman"/>
          <w:szCs w:val="24"/>
          <w:lang w:val="en-GB"/>
        </w:rPr>
        <w:t>Donald</w:t>
      </w:r>
      <w:r w:rsidR="00AB23F7">
        <w:rPr>
          <w:rFonts w:cs="Times New Roman"/>
          <w:szCs w:val="24"/>
          <w:lang w:val="en-GB"/>
        </w:rPr>
        <w:t>’</w:t>
      </w:r>
      <w:r w:rsidRPr="000A6F10">
        <w:rPr>
          <w:rFonts w:cs="Times New Roman"/>
          <w:szCs w:val="24"/>
          <w:lang w:val="en-GB"/>
        </w:rPr>
        <w:t>.</w:t>
      </w:r>
    </w:p>
    <w:p w14:paraId="6455B37B" w14:textId="32A26EC2" w:rsidR="00EB3B58" w:rsidRDefault="00EB3B58" w:rsidP="009E209F">
      <w:pPr>
        <w:spacing w:after="0" w:line="240" w:lineRule="auto"/>
        <w:ind w:left="720" w:hanging="720"/>
        <w:jc w:val="both"/>
        <w:rPr>
          <w:rFonts w:cs="Times New Roman"/>
          <w:szCs w:val="24"/>
          <w:lang w:val="en-GB"/>
        </w:rPr>
      </w:pPr>
      <w:r w:rsidRPr="000A6F10">
        <w:rPr>
          <w:rFonts w:cs="Times New Roman"/>
          <w:iCs/>
          <w:szCs w:val="24"/>
          <w:lang w:val="en-GB"/>
        </w:rPr>
        <w:t xml:space="preserve">5. John Mahon. </w:t>
      </w:r>
      <w:r w:rsidRPr="000A6F10">
        <w:rPr>
          <w:rFonts w:cs="Times New Roman"/>
          <w:i/>
          <w:szCs w:val="24"/>
          <w:lang w:val="en-GB"/>
        </w:rPr>
        <w:t>New and Complete Preceptor for the Clarinet</w:t>
      </w:r>
      <w:r w:rsidRPr="000A6F10">
        <w:rPr>
          <w:rFonts w:cs="Times New Roman"/>
          <w:szCs w:val="24"/>
          <w:lang w:val="en-GB"/>
        </w:rPr>
        <w:t xml:space="preserve">, London: Goulding, Phipps and </w:t>
      </w:r>
      <w:proofErr w:type="spellStart"/>
      <w:r w:rsidRPr="000A6F10">
        <w:rPr>
          <w:rFonts w:cs="Times New Roman"/>
          <w:szCs w:val="24"/>
          <w:lang w:val="en-GB"/>
        </w:rPr>
        <w:t>D’Almaine</w:t>
      </w:r>
      <w:proofErr w:type="spellEnd"/>
      <w:r w:rsidRPr="000A6F10">
        <w:rPr>
          <w:rFonts w:cs="Times New Roman"/>
          <w:szCs w:val="24"/>
          <w:lang w:val="en-GB"/>
        </w:rPr>
        <w:t>, [1801], 10s 6d.</w:t>
      </w:r>
      <w:r w:rsidRPr="000A6F10">
        <w:rPr>
          <w:rStyle w:val="FootnoteReference"/>
          <w:rFonts w:cs="Times New Roman"/>
          <w:szCs w:val="24"/>
          <w:lang w:val="en-GB"/>
        </w:rPr>
        <w:footnoteReference w:id="68"/>
      </w:r>
    </w:p>
    <w:p w14:paraId="1C7FDC06" w14:textId="77777777" w:rsidR="00547005" w:rsidRDefault="00547005" w:rsidP="009E209F">
      <w:pPr>
        <w:spacing w:after="0" w:line="240" w:lineRule="auto"/>
        <w:ind w:left="720" w:hanging="720"/>
        <w:jc w:val="both"/>
        <w:rPr>
          <w:rFonts w:cs="Times New Roman"/>
          <w:szCs w:val="24"/>
          <w:lang w:val="en-GB"/>
        </w:rPr>
      </w:pPr>
    </w:p>
    <w:p w14:paraId="07F20C22" w14:textId="244E18B0" w:rsidR="00EB3B58" w:rsidRDefault="00EB3B58" w:rsidP="009E209F">
      <w:pPr>
        <w:spacing w:after="0" w:line="360" w:lineRule="auto"/>
        <w:jc w:val="both"/>
        <w:rPr>
          <w:rFonts w:cs="Times New Roman"/>
          <w:szCs w:val="24"/>
          <w:lang w:val="en-GB"/>
        </w:rPr>
      </w:pPr>
      <w:r w:rsidRPr="000A6F10">
        <w:rPr>
          <w:rFonts w:cs="Times New Roman"/>
          <w:szCs w:val="24"/>
          <w:lang w:val="en-GB"/>
        </w:rPr>
        <w:t xml:space="preserve">Mahon’s 62-page </w:t>
      </w:r>
      <w:r w:rsidRPr="000A6F10">
        <w:rPr>
          <w:rFonts w:cs="Times New Roman"/>
          <w:i/>
          <w:iCs/>
          <w:szCs w:val="24"/>
          <w:lang w:val="en-GB"/>
        </w:rPr>
        <w:t xml:space="preserve">New and Complete Preceptor for the Clarinet </w:t>
      </w:r>
      <w:r w:rsidRPr="000A6F10">
        <w:rPr>
          <w:rFonts w:cs="Times New Roman"/>
          <w:szCs w:val="24"/>
          <w:lang w:val="en-GB"/>
        </w:rPr>
        <w:t>was the first substantial clarinet instruction book written in England. All previous books British instruction books were printed in a small, oblong form of about 7</w:t>
      </w:r>
      <w:r w:rsidR="005D3D2B">
        <w:rPr>
          <w:rFonts w:cs="Times New Roman"/>
          <w:szCs w:val="24"/>
          <w:lang w:val="en-GB"/>
        </w:rPr>
        <w:t>"</w:t>
      </w:r>
      <w:r w:rsidRPr="000A6F10">
        <w:rPr>
          <w:rFonts w:cs="Times New Roman"/>
          <w:szCs w:val="24"/>
          <w:lang w:val="en-GB"/>
        </w:rPr>
        <w:t xml:space="preserve"> by 9½</w:t>
      </w:r>
      <w:r w:rsidR="005D3D2B">
        <w:rPr>
          <w:rFonts w:cs="Times New Roman"/>
          <w:szCs w:val="24"/>
          <w:lang w:val="en-GB"/>
        </w:rPr>
        <w:t>"</w:t>
      </w:r>
      <w:r w:rsidRPr="000A6F10">
        <w:rPr>
          <w:rFonts w:cs="Times New Roman"/>
          <w:szCs w:val="24"/>
          <w:lang w:val="en-GB"/>
        </w:rPr>
        <w:t xml:space="preserve"> with a minimum of text. Mahon’s was printed on large or royal quarto sheets of about 10</w:t>
      </w:r>
      <w:r w:rsidR="005D3D2B">
        <w:rPr>
          <w:rFonts w:cs="Times New Roman"/>
          <w:szCs w:val="24"/>
          <w:lang w:val="en-GB"/>
        </w:rPr>
        <w:t>"</w:t>
      </w:r>
      <w:r w:rsidRPr="000A6F10">
        <w:rPr>
          <w:rFonts w:cs="Times New Roman"/>
          <w:szCs w:val="24"/>
          <w:lang w:val="en-GB"/>
        </w:rPr>
        <w:t xml:space="preserve"> by 12½</w:t>
      </w:r>
      <w:r w:rsidR="005D3D2B">
        <w:rPr>
          <w:rFonts w:cs="Times New Roman"/>
          <w:szCs w:val="24"/>
          <w:lang w:val="en-GB"/>
        </w:rPr>
        <w:t>"</w:t>
      </w:r>
      <w:r w:rsidRPr="000A6F10">
        <w:rPr>
          <w:rFonts w:cs="Times New Roman"/>
          <w:szCs w:val="24"/>
          <w:lang w:val="en-GB"/>
        </w:rPr>
        <w:t xml:space="preserve"> to accommodate a longer text, explanation of music notation, and many duets. A very positive review in </w:t>
      </w:r>
      <w:r w:rsidR="000B0AC2" w:rsidRPr="000B0AC2">
        <w:rPr>
          <w:rFonts w:cs="Times New Roman"/>
          <w:i/>
          <w:iCs/>
          <w:szCs w:val="24"/>
        </w:rPr>
        <w:t>The Monthly Magazine; or, British Register</w:t>
      </w:r>
      <w:r w:rsidR="000B0AC2">
        <w:rPr>
          <w:rFonts w:cs="Times New Roman"/>
          <w:szCs w:val="24"/>
        </w:rPr>
        <w:t xml:space="preserve"> of </w:t>
      </w:r>
      <w:r w:rsidRPr="000A6F10">
        <w:rPr>
          <w:rFonts w:cs="Times New Roman"/>
          <w:szCs w:val="24"/>
          <w:lang w:val="en-GB"/>
        </w:rPr>
        <w:t>1801</w:t>
      </w:r>
      <w:r w:rsidR="000B0AC2">
        <w:rPr>
          <w:rFonts w:cs="Times New Roman"/>
          <w:szCs w:val="24"/>
          <w:lang w:val="en-GB"/>
        </w:rPr>
        <w:t xml:space="preserve"> </w:t>
      </w:r>
      <w:r w:rsidRPr="000A6F10">
        <w:rPr>
          <w:rFonts w:cs="Times New Roman"/>
          <w:szCs w:val="24"/>
          <w:lang w:val="en-GB"/>
        </w:rPr>
        <w:t xml:space="preserve">is full of praise for </w:t>
      </w:r>
      <w:r>
        <w:rPr>
          <w:rFonts w:cs="Times New Roman"/>
          <w:szCs w:val="24"/>
          <w:lang w:val="en-GB"/>
        </w:rPr>
        <w:t>‘</w:t>
      </w:r>
      <w:r w:rsidRPr="000A6F10">
        <w:rPr>
          <w:rFonts w:cs="Times New Roman"/>
          <w:szCs w:val="24"/>
          <w:lang w:val="en-GB"/>
        </w:rPr>
        <w:t>an elaborate and well digested series of instructions, progressively disposed and clearly laid down, and which, if duly studied, cannot fail to produce a correct and comprehensive idea of the characters and powers of the clarinet, and a rapid advance in its practice and execution.</w:t>
      </w:r>
      <w:r>
        <w:rPr>
          <w:rFonts w:cs="Times New Roman"/>
          <w:szCs w:val="24"/>
          <w:lang w:val="en-GB"/>
        </w:rPr>
        <w:t>’</w:t>
      </w:r>
      <w:r w:rsidR="00295E2C">
        <w:rPr>
          <w:rStyle w:val="FootnoteReference"/>
          <w:rFonts w:cs="Times New Roman"/>
          <w:szCs w:val="24"/>
          <w:lang w:val="en-GB"/>
        </w:rPr>
        <w:footnoteReference w:id="69"/>
      </w:r>
      <w:r w:rsidRPr="000A6F10">
        <w:rPr>
          <w:rFonts w:cs="Times New Roman"/>
          <w:szCs w:val="24"/>
          <w:lang w:val="en-GB"/>
        </w:rPr>
        <w:t xml:space="preserve"> The reviewer also states that</w:t>
      </w:r>
      <w:r>
        <w:rPr>
          <w:rFonts w:cs="Times New Roman"/>
          <w:szCs w:val="24"/>
          <w:lang w:val="en-GB"/>
        </w:rPr>
        <w:t>:</w:t>
      </w:r>
    </w:p>
    <w:p w14:paraId="22A69A85" w14:textId="11DCD80C" w:rsidR="00EB3B58" w:rsidRPr="008055F2" w:rsidRDefault="00EB3B58" w:rsidP="008055F2">
      <w:pPr>
        <w:spacing w:after="0" w:line="240" w:lineRule="auto"/>
        <w:ind w:left="720" w:right="720"/>
        <w:jc w:val="both"/>
        <w:rPr>
          <w:rFonts w:cs="Times New Roman"/>
          <w:color w:val="FF0000"/>
          <w:szCs w:val="24"/>
          <w:lang w:val="en-GB"/>
        </w:rPr>
      </w:pPr>
      <w:r w:rsidRPr="000A6F10">
        <w:rPr>
          <w:rFonts w:cs="Times New Roman"/>
          <w:szCs w:val="24"/>
          <w:lang w:val="en-GB"/>
        </w:rPr>
        <w:t>We find some remarks so illustrative of the best method of acquiring a free and just style of performance, that we cannot do better than extract the sense of them. The great beauty of the clarinet, (says Mahon,) consists in a fine mellow tone, and a judicious expression, to acquire which the practitioner should not attempt too soon to move the finger rapidly, but, on the contrary, should play the gamut, swelling and diminishing the notes till the tone becomes steady and confirmed.</w:t>
      </w:r>
      <w:r w:rsidR="00546E0C">
        <w:rPr>
          <w:rStyle w:val="FootnoteReference"/>
          <w:rFonts w:cs="Times New Roman"/>
          <w:szCs w:val="24"/>
          <w:lang w:val="en-GB"/>
        </w:rPr>
        <w:footnoteReference w:id="70"/>
      </w:r>
    </w:p>
    <w:p w14:paraId="6A32CFFB" w14:textId="77777777" w:rsidR="00EB3B58" w:rsidRDefault="00EB3B58" w:rsidP="007E2533">
      <w:pPr>
        <w:spacing w:after="0" w:line="240" w:lineRule="auto"/>
        <w:jc w:val="both"/>
        <w:rPr>
          <w:rFonts w:cs="Times New Roman"/>
          <w:szCs w:val="24"/>
          <w:lang w:val="en-GB"/>
        </w:rPr>
      </w:pPr>
    </w:p>
    <w:p w14:paraId="3436F280" w14:textId="3460C2B2" w:rsidR="00EB3B58" w:rsidRPr="000A6F10" w:rsidRDefault="00EB3B58" w:rsidP="009E209F">
      <w:pPr>
        <w:spacing w:after="0" w:line="360" w:lineRule="auto"/>
        <w:jc w:val="both"/>
        <w:rPr>
          <w:rFonts w:cs="Times New Roman"/>
          <w:szCs w:val="24"/>
          <w:lang w:val="en-GB"/>
        </w:rPr>
      </w:pPr>
      <w:r w:rsidRPr="000A6F10">
        <w:rPr>
          <w:rFonts w:cs="Times New Roman"/>
          <w:szCs w:val="24"/>
          <w:lang w:val="en-GB"/>
        </w:rPr>
        <w:t>At the end of the tutor, several cadenzas or preludes in different keys are printed, appropriate for use in contemporary concertos.</w:t>
      </w:r>
    </w:p>
    <w:p w14:paraId="3B01D74A" w14:textId="77777777" w:rsidR="00EB3B58" w:rsidRPr="000A6F10" w:rsidRDefault="00EB3B58" w:rsidP="009E209F">
      <w:pPr>
        <w:spacing w:after="0" w:line="360" w:lineRule="auto"/>
        <w:ind w:firstLine="720"/>
        <w:jc w:val="both"/>
        <w:rPr>
          <w:rFonts w:cs="Times New Roman"/>
          <w:szCs w:val="24"/>
          <w:lang w:val="en-GB"/>
        </w:rPr>
      </w:pPr>
      <w:r w:rsidRPr="000A6F10">
        <w:rPr>
          <w:rFonts w:cs="Times New Roman"/>
          <w:szCs w:val="24"/>
          <w:lang w:val="en-GB"/>
        </w:rPr>
        <w:t xml:space="preserve">The fingering chart on page three illustrates a five-key clarinet incorporating James Wood’s 1800 patent with his innovations: a brass lined barrel for greater ease in tuning and </w:t>
      </w:r>
      <w:r w:rsidRPr="000A6F10">
        <w:rPr>
          <w:rFonts w:cs="Times New Roman"/>
          <w:szCs w:val="24"/>
          <w:lang w:val="en-GB"/>
        </w:rPr>
        <w:lastRenderedPageBreak/>
        <w:t>bushings of metal inserted into tone holes covered by keys with round, self-aligning brass swivel key heads providing airtight seating.</w:t>
      </w:r>
      <w:r w:rsidRPr="000A6F10">
        <w:rPr>
          <w:rStyle w:val="FootnoteReference"/>
          <w:rFonts w:cs="Times New Roman"/>
          <w:szCs w:val="24"/>
          <w:lang w:val="en-GB"/>
        </w:rPr>
        <w:footnoteReference w:id="71"/>
      </w:r>
      <w:r w:rsidRPr="000A6F10">
        <w:rPr>
          <w:rFonts w:cs="Times New Roman"/>
          <w:szCs w:val="24"/>
          <w:lang w:val="en-GB"/>
        </w:rPr>
        <w:t xml:space="preserve"> These instruments were new to the market and although promoted by John Mahon and made by both the Goulding Company and James Wood, Wood’s designs were never incorporated by other makers for popular use.</w:t>
      </w:r>
    </w:p>
    <w:p w14:paraId="50AD13F7" w14:textId="7316ED87" w:rsidR="00EB3B58" w:rsidRPr="000A6F10" w:rsidRDefault="00EB3B58" w:rsidP="009E209F">
      <w:pPr>
        <w:spacing w:after="0" w:line="360" w:lineRule="auto"/>
        <w:ind w:firstLine="720"/>
        <w:jc w:val="both"/>
        <w:rPr>
          <w:rFonts w:cs="Times New Roman"/>
          <w:szCs w:val="24"/>
          <w:lang w:val="en-GB"/>
        </w:rPr>
      </w:pPr>
      <w:r w:rsidRPr="000A6F10">
        <w:rPr>
          <w:rFonts w:cs="Times New Roman"/>
          <w:szCs w:val="24"/>
          <w:lang w:val="en-GB"/>
        </w:rPr>
        <w:t>Here is an example of a Goulding &amp; Co., B</w:t>
      </w:r>
      <w:r w:rsidRPr="000A6F10">
        <w:rPr>
          <w:rFonts w:ascii="MS Reference Sans Serif" w:hAnsi="MS Reference Sans Serif" w:cs="Times New Roman"/>
          <w:szCs w:val="24"/>
          <w:lang w:val="en-GB"/>
        </w:rPr>
        <w:t>♭</w:t>
      </w:r>
      <w:r w:rsidRPr="000A6F10">
        <w:rPr>
          <w:rFonts w:cs="Times New Roman"/>
          <w:szCs w:val="24"/>
          <w:lang w:val="en-GB"/>
        </w:rPr>
        <w:t xml:space="preserve"> clarinet (</w:t>
      </w:r>
      <w:r>
        <w:rPr>
          <w:rFonts w:cs="Times New Roman"/>
          <w:szCs w:val="24"/>
          <w:lang w:val="en-GB"/>
        </w:rPr>
        <w:t>F</w:t>
      </w:r>
      <w:r w:rsidRPr="000A6F10">
        <w:rPr>
          <w:rFonts w:cs="Times New Roman"/>
          <w:szCs w:val="24"/>
          <w:lang w:val="en-GB"/>
        </w:rPr>
        <w:t>ig</w:t>
      </w:r>
      <w:r>
        <w:rPr>
          <w:rFonts w:cs="Times New Roman"/>
          <w:szCs w:val="24"/>
          <w:lang w:val="en-GB"/>
        </w:rPr>
        <w:t>ure</w:t>
      </w:r>
      <w:r w:rsidRPr="000A6F10">
        <w:rPr>
          <w:rFonts w:cs="Times New Roman"/>
          <w:szCs w:val="24"/>
          <w:lang w:val="en-GB"/>
        </w:rPr>
        <w:t xml:space="preserve"> 2) with Wood’s brass lined barrel, and self-aligning metal swivel key heads and an illustration of a five-key fingering chart in Mahon’s </w:t>
      </w:r>
      <w:r w:rsidRPr="000A6F10">
        <w:rPr>
          <w:rFonts w:cs="Times New Roman"/>
          <w:i/>
          <w:iCs/>
          <w:szCs w:val="24"/>
          <w:lang w:val="en-GB"/>
        </w:rPr>
        <w:t xml:space="preserve">New and Complete Preceptor for the Clarinet </w:t>
      </w:r>
      <w:r w:rsidRPr="000A6F10">
        <w:rPr>
          <w:rFonts w:cs="Times New Roman"/>
          <w:szCs w:val="24"/>
          <w:lang w:val="en-GB"/>
        </w:rPr>
        <w:t>(1801) (</w:t>
      </w:r>
      <w:r>
        <w:rPr>
          <w:rFonts w:cs="Times New Roman"/>
          <w:szCs w:val="24"/>
          <w:lang w:val="en-GB"/>
        </w:rPr>
        <w:t>F</w:t>
      </w:r>
      <w:r w:rsidRPr="000A6F10">
        <w:rPr>
          <w:rFonts w:cs="Times New Roman"/>
          <w:szCs w:val="24"/>
          <w:lang w:val="en-GB"/>
        </w:rPr>
        <w:t>ig</w:t>
      </w:r>
      <w:r>
        <w:rPr>
          <w:rFonts w:cs="Times New Roman"/>
          <w:szCs w:val="24"/>
          <w:lang w:val="en-GB"/>
        </w:rPr>
        <w:t>ure</w:t>
      </w:r>
      <w:r w:rsidRPr="000A6F10">
        <w:rPr>
          <w:rFonts w:cs="Times New Roman"/>
          <w:szCs w:val="24"/>
          <w:lang w:val="en-GB"/>
        </w:rPr>
        <w:t xml:space="preserve"> 3).</w:t>
      </w:r>
    </w:p>
    <w:p w14:paraId="1AE3BBA8" w14:textId="491C067A" w:rsidR="00EB3B58" w:rsidRPr="000A6F10" w:rsidRDefault="00EB3B58" w:rsidP="009E209F">
      <w:pPr>
        <w:spacing w:after="0" w:line="360" w:lineRule="auto"/>
        <w:jc w:val="center"/>
        <w:rPr>
          <w:rFonts w:cs="Times New Roman"/>
          <w:szCs w:val="24"/>
          <w:lang w:val="en-GB"/>
        </w:rPr>
      </w:pPr>
      <w:r w:rsidRPr="000A6F10">
        <w:rPr>
          <w:rFonts w:cs="Times New Roman"/>
          <w:szCs w:val="24"/>
          <w:lang w:val="en-GB"/>
        </w:rPr>
        <w:t>INSERT FIG</w:t>
      </w:r>
      <w:r>
        <w:rPr>
          <w:rFonts w:cs="Times New Roman"/>
          <w:szCs w:val="24"/>
          <w:lang w:val="en-GB"/>
        </w:rPr>
        <w:t>URE</w:t>
      </w:r>
      <w:r w:rsidRPr="000A6F10">
        <w:rPr>
          <w:rFonts w:cs="Times New Roman"/>
          <w:szCs w:val="24"/>
          <w:lang w:val="en-GB"/>
        </w:rPr>
        <w:t>S 2 AND 3</w:t>
      </w:r>
    </w:p>
    <w:p w14:paraId="2DA2D61A" w14:textId="69C0D06E" w:rsidR="00EB3B58" w:rsidRPr="000A6F10" w:rsidRDefault="00EB3B58" w:rsidP="009E209F">
      <w:pPr>
        <w:spacing w:after="0" w:line="360" w:lineRule="auto"/>
        <w:ind w:firstLine="720"/>
        <w:jc w:val="both"/>
        <w:rPr>
          <w:rFonts w:cs="Times New Roman"/>
          <w:szCs w:val="24"/>
          <w:lang w:val="en-GB"/>
        </w:rPr>
      </w:pPr>
      <w:r w:rsidRPr="000A6F10">
        <w:rPr>
          <w:rFonts w:cs="Times New Roman"/>
          <w:szCs w:val="24"/>
          <w:lang w:val="en-GB"/>
        </w:rPr>
        <w:t>The tutor’s music includes tuneful duets for basset horn that become progressively more difficult as one continues through the book. An eight-key basset horn attributed to Cramer and Co., London, ca. 1810 (</w:t>
      </w:r>
      <w:r>
        <w:rPr>
          <w:rFonts w:cs="Times New Roman"/>
          <w:szCs w:val="24"/>
          <w:lang w:val="en-GB"/>
        </w:rPr>
        <w:t>F</w:t>
      </w:r>
      <w:r w:rsidRPr="000A6F10">
        <w:rPr>
          <w:rFonts w:cs="Times New Roman"/>
          <w:szCs w:val="24"/>
          <w:lang w:val="en-GB"/>
        </w:rPr>
        <w:t>ig</w:t>
      </w:r>
      <w:r>
        <w:rPr>
          <w:rFonts w:cs="Times New Roman"/>
          <w:szCs w:val="24"/>
          <w:lang w:val="en-GB"/>
        </w:rPr>
        <w:t>ure</w:t>
      </w:r>
      <w:r w:rsidRPr="000A6F10">
        <w:rPr>
          <w:rFonts w:cs="Times New Roman"/>
          <w:szCs w:val="24"/>
          <w:lang w:val="en-GB"/>
        </w:rPr>
        <w:t xml:space="preserve"> 4) is placed next to Mahon’s fingering chart (page 52) of an eight-key basset horn with a brass bell similar in design to Jakob </w:t>
      </w:r>
      <w:proofErr w:type="spellStart"/>
      <w:r w:rsidRPr="000A6F10">
        <w:rPr>
          <w:rFonts w:cs="Times New Roman"/>
          <w:szCs w:val="24"/>
          <w:lang w:val="en-GB"/>
        </w:rPr>
        <w:t>Grundmann’s</w:t>
      </w:r>
      <w:proofErr w:type="spellEnd"/>
      <w:r w:rsidRPr="000A6F10">
        <w:rPr>
          <w:rFonts w:cs="Times New Roman"/>
          <w:szCs w:val="24"/>
          <w:lang w:val="en-GB"/>
        </w:rPr>
        <w:t xml:space="preserve"> basset horns made in Dresden during the 1780s and 1790s (</w:t>
      </w:r>
      <w:r>
        <w:rPr>
          <w:rFonts w:cs="Times New Roman"/>
          <w:szCs w:val="24"/>
          <w:lang w:val="en-GB"/>
        </w:rPr>
        <w:t>F</w:t>
      </w:r>
      <w:r w:rsidRPr="000A6F10">
        <w:rPr>
          <w:rFonts w:cs="Times New Roman"/>
          <w:szCs w:val="24"/>
          <w:lang w:val="en-GB"/>
        </w:rPr>
        <w:t>ig</w:t>
      </w:r>
      <w:r>
        <w:rPr>
          <w:rFonts w:cs="Times New Roman"/>
          <w:szCs w:val="24"/>
          <w:lang w:val="en-GB"/>
        </w:rPr>
        <w:t>ure</w:t>
      </w:r>
      <w:r w:rsidRPr="000A6F10">
        <w:rPr>
          <w:rFonts w:cs="Times New Roman"/>
          <w:szCs w:val="24"/>
          <w:lang w:val="en-GB"/>
        </w:rPr>
        <w:t xml:space="preserve"> 5).</w:t>
      </w:r>
      <w:r w:rsidRPr="000A6F10">
        <w:rPr>
          <w:rStyle w:val="FootnoteReference"/>
          <w:rFonts w:cs="Times New Roman"/>
          <w:szCs w:val="24"/>
          <w:lang w:val="en-GB"/>
        </w:rPr>
        <w:footnoteReference w:id="72"/>
      </w:r>
    </w:p>
    <w:p w14:paraId="5AFC7484" w14:textId="340BD054" w:rsidR="00EB3B58" w:rsidRPr="000A6F10" w:rsidRDefault="00EB3B58" w:rsidP="009E209F">
      <w:pPr>
        <w:spacing w:after="0" w:line="360" w:lineRule="auto"/>
        <w:jc w:val="center"/>
        <w:rPr>
          <w:rFonts w:cs="Times New Roman"/>
          <w:szCs w:val="24"/>
          <w:lang w:val="en-GB"/>
        </w:rPr>
      </w:pPr>
      <w:r w:rsidRPr="000A6F10">
        <w:rPr>
          <w:rFonts w:cs="Times New Roman"/>
          <w:szCs w:val="24"/>
          <w:lang w:val="en-GB"/>
        </w:rPr>
        <w:t>INSERT FIG</w:t>
      </w:r>
      <w:r>
        <w:rPr>
          <w:rFonts w:cs="Times New Roman"/>
          <w:szCs w:val="24"/>
          <w:lang w:val="en-GB"/>
        </w:rPr>
        <w:t>URE</w:t>
      </w:r>
      <w:r w:rsidRPr="000A6F10">
        <w:rPr>
          <w:rFonts w:cs="Times New Roman"/>
          <w:szCs w:val="24"/>
          <w:lang w:val="en-GB"/>
        </w:rPr>
        <w:t>S 4 AND 5</w:t>
      </w:r>
    </w:p>
    <w:p w14:paraId="220EDA53" w14:textId="04705473" w:rsidR="00EB3B58" w:rsidRDefault="00EB3B58" w:rsidP="009E209F">
      <w:pPr>
        <w:spacing w:after="0" w:line="360" w:lineRule="auto"/>
        <w:jc w:val="both"/>
        <w:rPr>
          <w:lang w:val="en-GB"/>
        </w:rPr>
      </w:pPr>
      <w:r w:rsidRPr="000A6F10">
        <w:rPr>
          <w:lang w:val="en-GB"/>
        </w:rPr>
        <w:t xml:space="preserve">The 1812 edition includes a spelling correction to the name </w:t>
      </w:r>
      <w:r w:rsidR="00AB23F7">
        <w:rPr>
          <w:lang w:val="en-GB"/>
        </w:rPr>
        <w:t>‘</w:t>
      </w:r>
      <w:proofErr w:type="spellStart"/>
      <w:r w:rsidRPr="000A6F10">
        <w:rPr>
          <w:lang w:val="en-GB"/>
        </w:rPr>
        <w:t>Corno</w:t>
      </w:r>
      <w:proofErr w:type="spellEnd"/>
      <w:r w:rsidRPr="000A6F10">
        <w:rPr>
          <w:lang w:val="en-GB"/>
        </w:rPr>
        <w:t xml:space="preserve"> </w:t>
      </w:r>
      <w:proofErr w:type="spellStart"/>
      <w:r w:rsidRPr="000A6F10">
        <w:rPr>
          <w:lang w:val="en-GB"/>
        </w:rPr>
        <w:t>Bassetta</w:t>
      </w:r>
      <w:proofErr w:type="spellEnd"/>
      <w:r w:rsidR="00AB23F7">
        <w:rPr>
          <w:lang w:val="en-GB"/>
        </w:rPr>
        <w:t>’</w:t>
      </w:r>
      <w:r w:rsidRPr="000A6F10">
        <w:rPr>
          <w:lang w:val="en-GB"/>
        </w:rPr>
        <w:t xml:space="preserve"> to </w:t>
      </w:r>
      <w:r w:rsidR="00AB23F7">
        <w:rPr>
          <w:lang w:val="en-GB"/>
        </w:rPr>
        <w:t>‘</w:t>
      </w:r>
      <w:proofErr w:type="spellStart"/>
      <w:r w:rsidRPr="000A6F10">
        <w:rPr>
          <w:lang w:val="en-GB"/>
        </w:rPr>
        <w:t>Corno</w:t>
      </w:r>
      <w:proofErr w:type="spellEnd"/>
      <w:r w:rsidRPr="000A6F10">
        <w:rPr>
          <w:lang w:val="en-GB"/>
        </w:rPr>
        <w:t xml:space="preserve"> </w:t>
      </w:r>
      <w:proofErr w:type="spellStart"/>
      <w:r w:rsidRPr="000A6F10">
        <w:rPr>
          <w:lang w:val="en-GB"/>
        </w:rPr>
        <w:t>Bassetto</w:t>
      </w:r>
      <w:proofErr w:type="spellEnd"/>
      <w:r w:rsidR="00AB23F7">
        <w:rPr>
          <w:lang w:val="en-GB"/>
        </w:rPr>
        <w:t>’</w:t>
      </w:r>
      <w:r w:rsidRPr="000A6F10">
        <w:rPr>
          <w:lang w:val="en-GB"/>
        </w:rPr>
        <w:t xml:space="preserve"> on page 38. The second printing and second edition were likely a response to a continued demand for Mahon’s clarinet tutor.</w:t>
      </w:r>
    </w:p>
    <w:p w14:paraId="64648383" w14:textId="78157896" w:rsidR="007E39AE" w:rsidRPr="000A6F10" w:rsidRDefault="007E39AE" w:rsidP="007E39AE">
      <w:pPr>
        <w:spacing w:after="0" w:line="360" w:lineRule="auto"/>
        <w:jc w:val="center"/>
        <w:rPr>
          <w:lang w:val="en-GB"/>
        </w:rPr>
      </w:pPr>
      <w:r>
        <w:rPr>
          <w:lang w:val="en-GB"/>
        </w:rPr>
        <w:t>INSERT FIGURE 6</w:t>
      </w:r>
    </w:p>
    <w:p w14:paraId="2EDA6AFC" w14:textId="77777777" w:rsidR="00EB3B58" w:rsidRPr="000A6F10" w:rsidRDefault="00EB3B58" w:rsidP="007E2533">
      <w:pPr>
        <w:spacing w:after="0" w:line="240" w:lineRule="auto"/>
        <w:jc w:val="both"/>
        <w:rPr>
          <w:u w:val="single"/>
          <w:lang w:val="en-GB"/>
        </w:rPr>
      </w:pPr>
    </w:p>
    <w:p w14:paraId="0C470E4E" w14:textId="77777777" w:rsidR="00EB3B58" w:rsidRPr="000A6F10" w:rsidRDefault="00EB3B58" w:rsidP="009E209F">
      <w:pPr>
        <w:spacing w:after="0" w:line="360" w:lineRule="auto"/>
        <w:jc w:val="both"/>
        <w:rPr>
          <w:u w:val="single"/>
          <w:lang w:val="en-GB"/>
        </w:rPr>
      </w:pPr>
      <w:r w:rsidRPr="000A6F10">
        <w:rPr>
          <w:u w:val="single"/>
          <w:lang w:val="en-GB"/>
        </w:rPr>
        <w:t>John Mahon’s Unpublished Music</w:t>
      </w:r>
    </w:p>
    <w:p w14:paraId="1CFC8820" w14:textId="11142196" w:rsidR="00EB3B58" w:rsidRPr="000A6F10" w:rsidRDefault="00EB3B58" w:rsidP="007E2533">
      <w:pPr>
        <w:spacing w:after="0" w:line="360" w:lineRule="auto"/>
        <w:ind w:firstLine="720"/>
        <w:jc w:val="both"/>
        <w:rPr>
          <w:rFonts w:cs="Times New Roman"/>
          <w:szCs w:val="24"/>
          <w:lang w:val="en-GB"/>
        </w:rPr>
      </w:pPr>
      <w:r w:rsidRPr="000A6F10">
        <w:rPr>
          <w:rFonts w:cs="Times New Roman"/>
          <w:szCs w:val="24"/>
          <w:lang w:val="en-GB"/>
        </w:rPr>
        <w:t xml:space="preserve">During his many concerts, Mahon was occasionally required to write music for inclusion in them. In newspaper advertisements he is credited with </w:t>
      </w:r>
      <w:r>
        <w:rPr>
          <w:rFonts w:cs="Times New Roman"/>
          <w:szCs w:val="24"/>
          <w:lang w:val="en-GB"/>
        </w:rPr>
        <w:t>32</w:t>
      </w:r>
      <w:r w:rsidRPr="000A6F10">
        <w:rPr>
          <w:rFonts w:cs="Times New Roman"/>
          <w:szCs w:val="24"/>
          <w:lang w:val="en-GB"/>
        </w:rPr>
        <w:t xml:space="preserve"> chamber works, obligato parts, solos, and orchestral and military band works, some written with other performers. It is possible that there were other works he wrote that were not credited to him. These compositions were performed in London, Dublin, Newcastle, Belfast, and Edinburgh.</w:t>
      </w:r>
    </w:p>
    <w:p w14:paraId="1EFEF989" w14:textId="4DD4861B" w:rsidR="00EB3B58" w:rsidRPr="000A6F10" w:rsidRDefault="00EB3B58" w:rsidP="007E2533">
      <w:pPr>
        <w:spacing w:after="0" w:line="240" w:lineRule="auto"/>
        <w:jc w:val="both"/>
        <w:rPr>
          <w:rFonts w:cs="Times New Roman"/>
          <w:szCs w:val="24"/>
          <w:lang w:val="en-GB"/>
        </w:rPr>
      </w:pPr>
      <w:r w:rsidRPr="000A6F10">
        <w:rPr>
          <w:rFonts w:cs="Times New Roman"/>
          <w:szCs w:val="24"/>
          <w:lang w:val="en-GB"/>
        </w:rPr>
        <w:t xml:space="preserve">1) Overture, </w:t>
      </w:r>
      <w:r>
        <w:rPr>
          <w:rFonts w:cs="Times New Roman"/>
          <w:szCs w:val="24"/>
          <w:lang w:val="en-GB"/>
        </w:rPr>
        <w:t xml:space="preserve">27 </w:t>
      </w:r>
      <w:r w:rsidRPr="000A6F10">
        <w:rPr>
          <w:rFonts w:cs="Times New Roman"/>
          <w:szCs w:val="24"/>
          <w:lang w:val="en-GB"/>
        </w:rPr>
        <w:t>April, 1785, London.</w:t>
      </w:r>
      <w:r w:rsidRPr="000A6F10">
        <w:rPr>
          <w:rStyle w:val="FootnoteReference"/>
          <w:rFonts w:cs="Times New Roman"/>
          <w:szCs w:val="24"/>
          <w:lang w:val="en-GB"/>
        </w:rPr>
        <w:footnoteReference w:id="73"/>
      </w:r>
    </w:p>
    <w:p w14:paraId="36B7C24E" w14:textId="0B6276A7" w:rsidR="00EB3B58" w:rsidRPr="000A6F10" w:rsidRDefault="00EB3B58" w:rsidP="007E2533">
      <w:pPr>
        <w:spacing w:after="0" w:line="240" w:lineRule="auto"/>
        <w:jc w:val="both"/>
        <w:rPr>
          <w:rFonts w:cs="Times New Roman"/>
          <w:szCs w:val="24"/>
          <w:lang w:val="en-GB"/>
        </w:rPr>
      </w:pPr>
      <w:r w:rsidRPr="000A6F10">
        <w:rPr>
          <w:rFonts w:cs="Times New Roman"/>
          <w:szCs w:val="24"/>
          <w:lang w:val="en-GB"/>
        </w:rPr>
        <w:t xml:space="preserve">2) Concertante for clarinet and bassoon, </w:t>
      </w:r>
      <w:r>
        <w:rPr>
          <w:rFonts w:cs="Times New Roman"/>
          <w:szCs w:val="24"/>
          <w:lang w:val="en-GB"/>
        </w:rPr>
        <w:t xml:space="preserve">12 </w:t>
      </w:r>
      <w:r w:rsidRPr="000A6F10">
        <w:rPr>
          <w:rFonts w:cs="Times New Roman"/>
          <w:szCs w:val="24"/>
          <w:lang w:val="en-GB"/>
        </w:rPr>
        <w:t>April, 1787, London.</w:t>
      </w:r>
      <w:r w:rsidRPr="000A6F10">
        <w:rPr>
          <w:rStyle w:val="FootnoteReference"/>
          <w:rFonts w:cs="Times New Roman"/>
          <w:szCs w:val="24"/>
          <w:lang w:val="en-GB"/>
        </w:rPr>
        <w:footnoteReference w:id="74"/>
      </w:r>
    </w:p>
    <w:p w14:paraId="42A5F364" w14:textId="0FEC6A4A" w:rsidR="00EB3B58" w:rsidRPr="000A6F10" w:rsidRDefault="00EB3B58" w:rsidP="007E2533">
      <w:pPr>
        <w:spacing w:after="0" w:line="240" w:lineRule="auto"/>
        <w:ind w:left="720" w:hanging="720"/>
        <w:jc w:val="both"/>
        <w:rPr>
          <w:lang w:val="en-GB"/>
        </w:rPr>
      </w:pPr>
      <w:r w:rsidRPr="000A6F10">
        <w:rPr>
          <w:rFonts w:cs="Times New Roman"/>
          <w:szCs w:val="24"/>
          <w:lang w:val="en-GB"/>
        </w:rPr>
        <w:lastRenderedPageBreak/>
        <w:t xml:space="preserve">3) </w:t>
      </w:r>
      <w:proofErr w:type="spellStart"/>
      <w:r w:rsidRPr="000A6F10">
        <w:rPr>
          <w:rFonts w:cs="Times New Roman"/>
          <w:szCs w:val="24"/>
          <w:lang w:val="en-GB"/>
        </w:rPr>
        <w:t>Quartetto</w:t>
      </w:r>
      <w:proofErr w:type="spellEnd"/>
      <w:r w:rsidRPr="000A6F10">
        <w:rPr>
          <w:rFonts w:cs="Times New Roman"/>
          <w:szCs w:val="24"/>
          <w:lang w:val="en-GB"/>
        </w:rPr>
        <w:t xml:space="preserve"> Concertante, </w:t>
      </w:r>
      <w:r>
        <w:rPr>
          <w:rFonts w:cs="Times New Roman"/>
          <w:szCs w:val="24"/>
          <w:lang w:val="en-GB"/>
        </w:rPr>
        <w:t xml:space="preserve">24 </w:t>
      </w:r>
      <w:r w:rsidRPr="000A6F10">
        <w:rPr>
          <w:rFonts w:cs="Times New Roman"/>
          <w:szCs w:val="24"/>
          <w:lang w:val="en-GB"/>
        </w:rPr>
        <w:t>April, 1787, London. [</w:t>
      </w:r>
      <w:r w:rsidRPr="000A6F10">
        <w:rPr>
          <w:lang w:val="en-GB"/>
        </w:rPr>
        <w:t>Probably written for two violins, viola, and cello].</w:t>
      </w:r>
      <w:r w:rsidRPr="000A6F10">
        <w:rPr>
          <w:rStyle w:val="FootnoteReference"/>
          <w:lang w:val="en-GB"/>
        </w:rPr>
        <w:footnoteReference w:id="75"/>
      </w:r>
    </w:p>
    <w:p w14:paraId="737720FC" w14:textId="2E1CBD5B" w:rsidR="00EB3B58" w:rsidRPr="000A6F10" w:rsidRDefault="00EB3B58" w:rsidP="007E2533">
      <w:pPr>
        <w:spacing w:after="0" w:line="240" w:lineRule="auto"/>
        <w:jc w:val="both"/>
        <w:rPr>
          <w:rFonts w:cs="Times New Roman"/>
          <w:szCs w:val="24"/>
          <w:lang w:val="en-GB"/>
        </w:rPr>
      </w:pPr>
      <w:r w:rsidRPr="000A6F10">
        <w:rPr>
          <w:rFonts w:cs="Times New Roman"/>
          <w:szCs w:val="24"/>
          <w:lang w:val="en-GB"/>
        </w:rPr>
        <w:t xml:space="preserve">4) Quintetto for </w:t>
      </w:r>
      <w:proofErr w:type="spellStart"/>
      <w:r w:rsidRPr="000A6F10">
        <w:rPr>
          <w:rFonts w:cs="Times New Roman"/>
          <w:szCs w:val="24"/>
          <w:lang w:val="en-GB"/>
        </w:rPr>
        <w:t>Clarionet</w:t>
      </w:r>
      <w:proofErr w:type="spellEnd"/>
      <w:r w:rsidRPr="000A6F10">
        <w:rPr>
          <w:rFonts w:cs="Times New Roman"/>
          <w:szCs w:val="24"/>
          <w:lang w:val="en-GB"/>
        </w:rPr>
        <w:t xml:space="preserve">, two Violins, Tenor and Violoncello, </w:t>
      </w:r>
      <w:r>
        <w:rPr>
          <w:rFonts w:cs="Times New Roman"/>
          <w:szCs w:val="24"/>
          <w:lang w:val="en-GB"/>
        </w:rPr>
        <w:t xml:space="preserve">23 </w:t>
      </w:r>
      <w:r w:rsidRPr="000A6F10">
        <w:rPr>
          <w:rFonts w:cs="Times New Roman"/>
          <w:szCs w:val="24"/>
          <w:lang w:val="en-GB"/>
        </w:rPr>
        <w:t>June, 1789, Dublin.</w:t>
      </w:r>
      <w:r w:rsidRPr="000A6F10">
        <w:rPr>
          <w:rStyle w:val="FootnoteReference"/>
          <w:rFonts w:cs="Times New Roman"/>
          <w:szCs w:val="24"/>
          <w:lang w:val="en-GB"/>
        </w:rPr>
        <w:footnoteReference w:id="76"/>
      </w:r>
    </w:p>
    <w:p w14:paraId="3C3965B3" w14:textId="39B950F2" w:rsidR="00EB3B58" w:rsidRPr="000A6F10" w:rsidRDefault="00EB3B58" w:rsidP="007E2533">
      <w:pPr>
        <w:spacing w:after="0" w:line="240" w:lineRule="auto"/>
        <w:jc w:val="both"/>
        <w:rPr>
          <w:rFonts w:cs="Times New Roman"/>
          <w:szCs w:val="24"/>
          <w:lang w:val="en-GB"/>
        </w:rPr>
      </w:pPr>
      <w:r w:rsidRPr="000A6F10">
        <w:rPr>
          <w:rFonts w:cs="Times New Roman"/>
          <w:szCs w:val="24"/>
          <w:lang w:val="en-GB"/>
        </w:rPr>
        <w:t xml:space="preserve">5) Trio for </w:t>
      </w:r>
      <w:proofErr w:type="spellStart"/>
      <w:r w:rsidRPr="000A6F10">
        <w:rPr>
          <w:rFonts w:cs="Times New Roman"/>
          <w:szCs w:val="24"/>
          <w:lang w:val="en-GB"/>
        </w:rPr>
        <w:t>Clarionet</w:t>
      </w:r>
      <w:proofErr w:type="spellEnd"/>
      <w:r w:rsidRPr="000A6F10">
        <w:rPr>
          <w:rFonts w:cs="Times New Roman"/>
          <w:szCs w:val="24"/>
          <w:lang w:val="en-GB"/>
        </w:rPr>
        <w:t xml:space="preserve">, Violin and Violincello, </w:t>
      </w:r>
      <w:r>
        <w:rPr>
          <w:rFonts w:cs="Times New Roman"/>
          <w:szCs w:val="24"/>
          <w:lang w:val="en-GB"/>
        </w:rPr>
        <w:t xml:space="preserve">30 </w:t>
      </w:r>
      <w:r w:rsidRPr="000A6F10">
        <w:rPr>
          <w:rFonts w:cs="Times New Roman"/>
          <w:szCs w:val="24"/>
          <w:lang w:val="en-GB"/>
        </w:rPr>
        <w:t>June, 1789, Dublin.</w:t>
      </w:r>
      <w:r w:rsidRPr="000A6F10">
        <w:rPr>
          <w:rStyle w:val="FootnoteReference"/>
          <w:rFonts w:cs="Times New Roman"/>
          <w:szCs w:val="24"/>
          <w:lang w:val="en-GB"/>
        </w:rPr>
        <w:footnoteReference w:id="77"/>
      </w:r>
    </w:p>
    <w:p w14:paraId="00FF4B23" w14:textId="16CB28FC" w:rsidR="00EB3B58" w:rsidRPr="000A6F10" w:rsidRDefault="00EB3B58" w:rsidP="007E2533">
      <w:pPr>
        <w:spacing w:after="0" w:line="240" w:lineRule="auto"/>
        <w:ind w:left="720" w:hanging="720"/>
        <w:jc w:val="both"/>
        <w:rPr>
          <w:rFonts w:cs="Times New Roman"/>
          <w:szCs w:val="24"/>
          <w:lang w:val="en-GB"/>
        </w:rPr>
      </w:pPr>
      <w:r w:rsidRPr="000A6F10">
        <w:rPr>
          <w:lang w:val="en-GB"/>
        </w:rPr>
        <w:t xml:space="preserve">6) Concerto Violin, with </w:t>
      </w:r>
      <w:r w:rsidR="00D92A29">
        <w:rPr>
          <w:lang w:val="en-GB"/>
        </w:rPr>
        <w:t>‘</w:t>
      </w:r>
      <w:r w:rsidRPr="000A6F10">
        <w:rPr>
          <w:lang w:val="en-GB"/>
        </w:rPr>
        <w:t>Shepherd, I have lost my love</w:t>
      </w:r>
      <w:r w:rsidR="00D92A29">
        <w:rPr>
          <w:lang w:val="en-GB"/>
        </w:rPr>
        <w:t>’</w:t>
      </w:r>
      <w:r w:rsidRPr="000A6F10">
        <w:rPr>
          <w:lang w:val="en-GB"/>
        </w:rPr>
        <w:t xml:space="preserve">, composed and to be performed by Mr </w:t>
      </w:r>
      <w:proofErr w:type="spellStart"/>
      <w:r w:rsidRPr="000A6F10">
        <w:rPr>
          <w:lang w:val="en-GB"/>
        </w:rPr>
        <w:t>Mahoon</w:t>
      </w:r>
      <w:proofErr w:type="spellEnd"/>
      <w:r w:rsidRPr="000A6F10">
        <w:rPr>
          <w:lang w:val="en-GB"/>
        </w:rPr>
        <w:t xml:space="preserve">, </w:t>
      </w:r>
      <w:r>
        <w:rPr>
          <w:lang w:val="en-GB"/>
        </w:rPr>
        <w:t xml:space="preserve">7 </w:t>
      </w:r>
      <w:r w:rsidRPr="000A6F10">
        <w:rPr>
          <w:lang w:val="en-GB"/>
        </w:rPr>
        <w:t>December, 1789, Dublin.</w:t>
      </w:r>
      <w:r w:rsidRPr="000A6F10">
        <w:rPr>
          <w:rStyle w:val="FootnoteReference"/>
          <w:lang w:val="en-GB"/>
        </w:rPr>
        <w:footnoteReference w:id="78"/>
      </w:r>
    </w:p>
    <w:p w14:paraId="5CF23FA6" w14:textId="5B65E721"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7) </w:t>
      </w:r>
      <w:r w:rsidRPr="00D92A29">
        <w:rPr>
          <w:rFonts w:cs="Times New Roman"/>
          <w:i/>
          <w:iCs/>
          <w:szCs w:val="24"/>
          <w:lang w:val="en-GB"/>
        </w:rPr>
        <w:t>New Echo-Piece in imitation of Birds</w:t>
      </w:r>
      <w:r w:rsidRPr="000A6F10">
        <w:rPr>
          <w:rFonts w:cs="Times New Roman"/>
          <w:szCs w:val="24"/>
          <w:lang w:val="en-GB"/>
        </w:rPr>
        <w:t xml:space="preserve">, for the Flute and </w:t>
      </w:r>
      <w:proofErr w:type="spellStart"/>
      <w:r w:rsidRPr="000A6F10">
        <w:rPr>
          <w:rFonts w:cs="Times New Roman"/>
          <w:szCs w:val="24"/>
          <w:lang w:val="en-GB"/>
        </w:rPr>
        <w:t>Clarionet</w:t>
      </w:r>
      <w:proofErr w:type="spellEnd"/>
      <w:r w:rsidRPr="000A6F10">
        <w:rPr>
          <w:rFonts w:cs="Times New Roman"/>
          <w:szCs w:val="24"/>
          <w:lang w:val="en-GB"/>
        </w:rPr>
        <w:t xml:space="preserve">, </w:t>
      </w:r>
      <w:r>
        <w:rPr>
          <w:rFonts w:cs="Times New Roman"/>
          <w:szCs w:val="24"/>
          <w:lang w:val="en-GB"/>
        </w:rPr>
        <w:t xml:space="preserve">16 </w:t>
      </w:r>
      <w:r w:rsidRPr="000A6F10">
        <w:rPr>
          <w:rFonts w:cs="Times New Roman"/>
          <w:szCs w:val="24"/>
          <w:lang w:val="en-GB"/>
        </w:rPr>
        <w:t>December, 1789, Dublin.</w:t>
      </w:r>
      <w:r w:rsidRPr="000A6F10">
        <w:rPr>
          <w:rStyle w:val="FootnoteReference"/>
          <w:rFonts w:cs="Times New Roman"/>
          <w:szCs w:val="24"/>
          <w:lang w:val="en-GB"/>
        </w:rPr>
        <w:footnoteReference w:id="79"/>
      </w:r>
    </w:p>
    <w:p w14:paraId="5480BD83" w14:textId="77777777"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8) Glee for three Voices,</w:t>
      </w:r>
    </w:p>
    <w:p w14:paraId="69F339B5" w14:textId="77777777" w:rsidR="00EB3B58" w:rsidRPr="00D92A29" w:rsidRDefault="00EB3B58" w:rsidP="009E209F">
      <w:pPr>
        <w:spacing w:after="0" w:line="240" w:lineRule="auto"/>
        <w:ind w:left="720" w:hanging="720"/>
        <w:jc w:val="both"/>
        <w:rPr>
          <w:rFonts w:cs="Times New Roman"/>
          <w:i/>
          <w:iCs/>
          <w:szCs w:val="24"/>
          <w:lang w:val="en-GB"/>
        </w:rPr>
      </w:pPr>
      <w:r w:rsidRPr="000A6F10">
        <w:rPr>
          <w:rFonts w:cs="Times New Roman"/>
          <w:szCs w:val="24"/>
          <w:lang w:val="en-GB"/>
        </w:rPr>
        <w:t xml:space="preserve">9) </w:t>
      </w:r>
      <w:r w:rsidRPr="00D92A29">
        <w:rPr>
          <w:rFonts w:cs="Times New Roman"/>
          <w:i/>
          <w:iCs/>
          <w:szCs w:val="24"/>
          <w:lang w:val="en-GB"/>
        </w:rPr>
        <w:t>Elegy on the Death of an amiable young Lady,</w:t>
      </w:r>
    </w:p>
    <w:p w14:paraId="32F9BCE8" w14:textId="302C6EC2"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10) Duet for Violin and Tenor, </w:t>
      </w:r>
      <w:r>
        <w:rPr>
          <w:rFonts w:cs="Times New Roman"/>
          <w:szCs w:val="24"/>
          <w:lang w:val="en-GB"/>
        </w:rPr>
        <w:t xml:space="preserve">15 </w:t>
      </w:r>
      <w:r w:rsidRPr="000A6F10">
        <w:rPr>
          <w:rFonts w:cs="Times New Roman"/>
          <w:szCs w:val="24"/>
          <w:lang w:val="en-GB"/>
        </w:rPr>
        <w:t>January, 1793, Newcastle.</w:t>
      </w:r>
      <w:r w:rsidRPr="000A6F10">
        <w:rPr>
          <w:rStyle w:val="FootnoteReference"/>
          <w:rFonts w:cs="Times New Roman"/>
          <w:szCs w:val="24"/>
          <w:lang w:val="en-GB"/>
        </w:rPr>
        <w:footnoteReference w:id="80"/>
      </w:r>
    </w:p>
    <w:p w14:paraId="31D0D631" w14:textId="77777777"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11) Overture; </w:t>
      </w:r>
      <w:proofErr w:type="spellStart"/>
      <w:r w:rsidRPr="000A6F10">
        <w:rPr>
          <w:rFonts w:cs="Times New Roman"/>
          <w:szCs w:val="24"/>
          <w:lang w:val="en-GB"/>
        </w:rPr>
        <w:t>Duett</w:t>
      </w:r>
      <w:proofErr w:type="spellEnd"/>
      <w:r w:rsidRPr="000A6F10">
        <w:rPr>
          <w:rFonts w:cs="Times New Roman"/>
          <w:szCs w:val="24"/>
          <w:lang w:val="en-GB"/>
        </w:rPr>
        <w:t xml:space="preserve"> for Violin and Violincello by Mahon and </w:t>
      </w:r>
      <w:proofErr w:type="spellStart"/>
      <w:r w:rsidRPr="000A6F10">
        <w:rPr>
          <w:rFonts w:cs="Times New Roman"/>
          <w:szCs w:val="24"/>
          <w:lang w:val="en-GB"/>
        </w:rPr>
        <w:t>Reinagle</w:t>
      </w:r>
      <w:proofErr w:type="spellEnd"/>
      <w:r w:rsidRPr="000A6F10">
        <w:rPr>
          <w:rFonts w:cs="Times New Roman"/>
          <w:szCs w:val="24"/>
          <w:lang w:val="en-GB"/>
        </w:rPr>
        <w:t>,</w:t>
      </w:r>
    </w:p>
    <w:p w14:paraId="33B5DB56" w14:textId="77777777"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12) Select Parts of an Elegy,</w:t>
      </w:r>
    </w:p>
    <w:p w14:paraId="62AC3B4C" w14:textId="1BEB1A4B"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13) Concerto Clarinet with a Scots Air, and the Favourite Rondo </w:t>
      </w:r>
      <w:r w:rsidR="00D92A29">
        <w:rPr>
          <w:rFonts w:cs="Times New Roman"/>
          <w:szCs w:val="24"/>
          <w:lang w:val="en-GB"/>
        </w:rPr>
        <w:t>‘</w:t>
      </w:r>
      <w:r w:rsidRPr="000A6F10">
        <w:rPr>
          <w:rFonts w:cs="Times New Roman"/>
          <w:szCs w:val="24"/>
          <w:lang w:val="en-GB"/>
        </w:rPr>
        <w:t>Up and war them a’ Willie</w:t>
      </w:r>
      <w:r w:rsidR="00D92A29">
        <w:rPr>
          <w:rFonts w:cs="Times New Roman"/>
          <w:szCs w:val="24"/>
          <w:lang w:val="en-GB"/>
        </w:rPr>
        <w:t>’</w:t>
      </w:r>
      <w:r w:rsidRPr="000A6F10">
        <w:rPr>
          <w:rFonts w:cs="Times New Roman"/>
          <w:szCs w:val="24"/>
          <w:lang w:val="en-GB"/>
        </w:rPr>
        <w:t>,</w:t>
      </w:r>
    </w:p>
    <w:p w14:paraId="046BB046" w14:textId="77777777"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14) Conversation Piece for the Voce </w:t>
      </w:r>
      <w:proofErr w:type="spellStart"/>
      <w:r w:rsidRPr="000A6F10">
        <w:rPr>
          <w:rFonts w:cs="Times New Roman"/>
          <w:szCs w:val="24"/>
          <w:lang w:val="en-GB"/>
        </w:rPr>
        <w:t>Claria</w:t>
      </w:r>
      <w:proofErr w:type="spellEnd"/>
      <w:r w:rsidRPr="000A6F10">
        <w:rPr>
          <w:rFonts w:cs="Times New Roman"/>
          <w:szCs w:val="24"/>
          <w:lang w:val="en-GB"/>
        </w:rPr>
        <w:t xml:space="preserve"> and Violincello, in which will be introduced Favourite Airs,</w:t>
      </w:r>
    </w:p>
    <w:p w14:paraId="325622DB" w14:textId="3BBB78CC" w:rsidR="00EB3B58" w:rsidRPr="000A6F10" w:rsidRDefault="00EB3B58" w:rsidP="007E2533">
      <w:pPr>
        <w:spacing w:after="0" w:line="240" w:lineRule="auto"/>
        <w:ind w:left="720" w:hanging="720"/>
        <w:jc w:val="both"/>
        <w:rPr>
          <w:rFonts w:cs="Times New Roman"/>
          <w:szCs w:val="24"/>
          <w:lang w:val="en-GB"/>
        </w:rPr>
      </w:pPr>
      <w:r w:rsidRPr="00797747">
        <w:rPr>
          <w:rFonts w:cs="Times New Roman"/>
          <w:szCs w:val="24"/>
          <w:lang w:val="en-GB"/>
        </w:rPr>
        <w:t>15) Bravura Song</w:t>
      </w:r>
      <w:r w:rsidR="00A92B3E" w:rsidRPr="00797747">
        <w:rPr>
          <w:rFonts w:cs="Times New Roman"/>
          <w:szCs w:val="24"/>
          <w:lang w:val="en-GB"/>
        </w:rPr>
        <w:t xml:space="preserve">, [Miss </w:t>
      </w:r>
      <w:proofErr w:type="spellStart"/>
      <w:r w:rsidR="00A92B3E" w:rsidRPr="00797747">
        <w:rPr>
          <w:rFonts w:cs="Times New Roman"/>
          <w:szCs w:val="24"/>
          <w:lang w:val="en-GB"/>
        </w:rPr>
        <w:t>Giolivetti</w:t>
      </w:r>
      <w:proofErr w:type="spellEnd"/>
      <w:r w:rsidR="009D4CBF" w:rsidRPr="00797747">
        <w:rPr>
          <w:rFonts w:cs="Times New Roman"/>
          <w:szCs w:val="24"/>
          <w:lang w:val="en-GB"/>
        </w:rPr>
        <w:t xml:space="preserve">, later </w:t>
      </w:r>
      <w:r w:rsidR="000A6851" w:rsidRPr="00797747">
        <w:rPr>
          <w:rFonts w:cs="Times New Roman"/>
          <w:szCs w:val="24"/>
          <w:lang w:val="en-GB"/>
        </w:rPr>
        <w:t xml:space="preserve">Mrs </w:t>
      </w:r>
      <w:r w:rsidR="009D4CBF" w:rsidRPr="00797747">
        <w:rPr>
          <w:rFonts w:cs="Times New Roman"/>
          <w:szCs w:val="24"/>
          <w:lang w:val="en-GB"/>
        </w:rPr>
        <w:t xml:space="preserve">Natale </w:t>
      </w:r>
      <w:proofErr w:type="spellStart"/>
      <w:r w:rsidR="009D4CBF" w:rsidRPr="00797747">
        <w:rPr>
          <w:rFonts w:cs="Times New Roman"/>
          <w:szCs w:val="24"/>
          <w:lang w:val="en-GB"/>
        </w:rPr>
        <w:t>Corri</w:t>
      </w:r>
      <w:proofErr w:type="spellEnd"/>
      <w:r w:rsidR="00A92B3E" w:rsidRPr="00797747">
        <w:rPr>
          <w:rFonts w:cs="Times New Roman"/>
          <w:szCs w:val="24"/>
          <w:lang w:val="en-GB"/>
        </w:rPr>
        <w:t>]</w:t>
      </w:r>
      <w:r w:rsidRPr="00797747">
        <w:rPr>
          <w:rFonts w:cs="Times New Roman"/>
          <w:szCs w:val="24"/>
          <w:lang w:val="en-GB"/>
        </w:rPr>
        <w:t xml:space="preserve"> with an obligato accompaniment for</w:t>
      </w:r>
      <w:r w:rsidRPr="000A6F10">
        <w:rPr>
          <w:rFonts w:cs="Times New Roman"/>
          <w:szCs w:val="24"/>
          <w:lang w:val="en-GB"/>
        </w:rPr>
        <w:t xml:space="preserve"> the Clarinet, </w:t>
      </w:r>
      <w:r>
        <w:rPr>
          <w:rFonts w:cs="Times New Roman"/>
          <w:szCs w:val="24"/>
          <w:lang w:val="en-GB"/>
        </w:rPr>
        <w:t xml:space="preserve">14 </w:t>
      </w:r>
      <w:r w:rsidRPr="000A6F10">
        <w:rPr>
          <w:rFonts w:cs="Times New Roman"/>
          <w:szCs w:val="24"/>
          <w:lang w:val="en-GB"/>
        </w:rPr>
        <w:t>March, 1793, Edinburgh.</w:t>
      </w:r>
      <w:r w:rsidRPr="000A6F10">
        <w:rPr>
          <w:rStyle w:val="FootnoteReference"/>
          <w:rFonts w:cs="Times New Roman"/>
          <w:szCs w:val="24"/>
          <w:lang w:val="en-GB"/>
        </w:rPr>
        <w:footnoteReference w:id="81"/>
      </w:r>
    </w:p>
    <w:p w14:paraId="2D83F298" w14:textId="72983703"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16) New Concerto Clarinet, with the beautiful Air of </w:t>
      </w:r>
      <w:r w:rsidR="00D92A29">
        <w:rPr>
          <w:rFonts w:cs="Times New Roman"/>
          <w:szCs w:val="24"/>
          <w:lang w:val="en-GB"/>
        </w:rPr>
        <w:t>‘</w:t>
      </w:r>
      <w:r w:rsidRPr="000A6F10">
        <w:rPr>
          <w:rFonts w:cs="Times New Roman"/>
          <w:szCs w:val="24"/>
          <w:lang w:val="en-GB"/>
        </w:rPr>
        <w:t>Lora Gregory as set by Pleyel</w:t>
      </w:r>
      <w:r w:rsidR="00D92A29">
        <w:rPr>
          <w:rFonts w:cs="Times New Roman"/>
          <w:szCs w:val="24"/>
          <w:lang w:val="en-GB"/>
        </w:rPr>
        <w:t>’</w:t>
      </w:r>
      <w:r w:rsidRPr="000A6F10">
        <w:rPr>
          <w:rFonts w:cs="Times New Roman"/>
          <w:szCs w:val="24"/>
          <w:lang w:val="en-GB"/>
        </w:rPr>
        <w:t xml:space="preserve"> and with </w:t>
      </w:r>
      <w:r w:rsidR="00D92A29">
        <w:rPr>
          <w:rFonts w:cs="Times New Roman"/>
          <w:szCs w:val="24"/>
          <w:lang w:val="en-GB"/>
        </w:rPr>
        <w:t>‘</w:t>
      </w:r>
      <w:r w:rsidRPr="000A6F10">
        <w:rPr>
          <w:rFonts w:cs="Times New Roman"/>
          <w:szCs w:val="24"/>
          <w:lang w:val="en-GB"/>
        </w:rPr>
        <w:t xml:space="preserve">Loch </w:t>
      </w:r>
      <w:proofErr w:type="spellStart"/>
      <w:r w:rsidRPr="000A6F10">
        <w:rPr>
          <w:rFonts w:cs="Times New Roman"/>
          <w:szCs w:val="24"/>
          <w:lang w:val="en-GB"/>
        </w:rPr>
        <w:t>Erroch</w:t>
      </w:r>
      <w:proofErr w:type="spellEnd"/>
      <w:r w:rsidRPr="000A6F10">
        <w:rPr>
          <w:rFonts w:cs="Times New Roman"/>
          <w:szCs w:val="24"/>
          <w:lang w:val="en-GB"/>
        </w:rPr>
        <w:t xml:space="preserve"> Side</w:t>
      </w:r>
      <w:r w:rsidR="00D92A29">
        <w:rPr>
          <w:rFonts w:cs="Times New Roman"/>
          <w:szCs w:val="24"/>
          <w:lang w:val="en-GB"/>
        </w:rPr>
        <w:t>’</w:t>
      </w:r>
      <w:r w:rsidRPr="000A6F10">
        <w:rPr>
          <w:rFonts w:cs="Times New Roman"/>
          <w:szCs w:val="24"/>
          <w:lang w:val="en-GB"/>
        </w:rPr>
        <w:t xml:space="preserve"> made into a Rondo,</w:t>
      </w:r>
    </w:p>
    <w:p w14:paraId="39FE6C30" w14:textId="288C7548" w:rsidR="00EB3B58" w:rsidRPr="000A6F10" w:rsidRDefault="00EB3B58" w:rsidP="007E2533">
      <w:pPr>
        <w:spacing w:after="0" w:line="240" w:lineRule="auto"/>
        <w:ind w:left="720" w:hanging="720"/>
        <w:jc w:val="both"/>
        <w:rPr>
          <w:rFonts w:cs="Times New Roman"/>
          <w:szCs w:val="24"/>
          <w:lang w:val="en-GB"/>
        </w:rPr>
      </w:pPr>
      <w:r w:rsidRPr="00797747">
        <w:rPr>
          <w:rFonts w:cs="Times New Roman"/>
          <w:szCs w:val="24"/>
          <w:lang w:val="en-GB"/>
        </w:rPr>
        <w:t xml:space="preserve">17) </w:t>
      </w:r>
      <w:r w:rsidR="00D92A29" w:rsidRPr="00797747">
        <w:rPr>
          <w:rFonts w:cs="Times New Roman"/>
          <w:szCs w:val="24"/>
          <w:lang w:val="en-GB"/>
        </w:rPr>
        <w:t>‘</w:t>
      </w:r>
      <w:r w:rsidRPr="00797747">
        <w:rPr>
          <w:rFonts w:cs="Times New Roman"/>
          <w:szCs w:val="24"/>
          <w:lang w:val="en-GB"/>
        </w:rPr>
        <w:t>My Native Land</w:t>
      </w:r>
      <w:r w:rsidR="00D92A29" w:rsidRPr="00797747">
        <w:rPr>
          <w:rFonts w:cs="Times New Roman"/>
          <w:szCs w:val="24"/>
          <w:lang w:val="en-GB"/>
        </w:rPr>
        <w:t>’</w:t>
      </w:r>
      <w:r w:rsidRPr="00797747">
        <w:rPr>
          <w:rFonts w:cs="Times New Roman"/>
          <w:szCs w:val="24"/>
          <w:lang w:val="en-GB"/>
        </w:rPr>
        <w:t xml:space="preserve"> </w:t>
      </w:r>
      <w:r w:rsidR="008347AF" w:rsidRPr="00797747">
        <w:rPr>
          <w:rFonts w:cs="Times New Roman"/>
          <w:szCs w:val="24"/>
          <w:lang w:val="en-GB"/>
        </w:rPr>
        <w:t xml:space="preserve">Mrs. [Catherine] Mahon </w:t>
      </w:r>
      <w:r w:rsidRPr="00797747">
        <w:rPr>
          <w:rFonts w:cs="Times New Roman"/>
          <w:szCs w:val="24"/>
          <w:lang w:val="en-GB"/>
        </w:rPr>
        <w:t xml:space="preserve">accompanied on the Voce </w:t>
      </w:r>
      <w:proofErr w:type="spellStart"/>
      <w:r w:rsidRPr="00797747">
        <w:rPr>
          <w:rFonts w:cs="Times New Roman"/>
          <w:szCs w:val="24"/>
          <w:lang w:val="en-GB"/>
        </w:rPr>
        <w:t>Claria</w:t>
      </w:r>
      <w:proofErr w:type="spellEnd"/>
      <w:r w:rsidRPr="00797747">
        <w:rPr>
          <w:rFonts w:cs="Times New Roman"/>
          <w:szCs w:val="24"/>
          <w:lang w:val="en-GB"/>
        </w:rPr>
        <w:t>, 25 March, 1794,</w:t>
      </w:r>
      <w:r w:rsidRPr="000A6F10">
        <w:rPr>
          <w:rFonts w:cs="Times New Roman"/>
          <w:szCs w:val="24"/>
          <w:lang w:val="en-GB"/>
        </w:rPr>
        <w:t xml:space="preserve"> Edinburgh.</w:t>
      </w:r>
      <w:r w:rsidRPr="000A6F10">
        <w:rPr>
          <w:rStyle w:val="FootnoteReference"/>
          <w:rFonts w:cs="Times New Roman"/>
          <w:szCs w:val="24"/>
          <w:lang w:val="en-GB"/>
        </w:rPr>
        <w:footnoteReference w:id="82"/>
      </w:r>
    </w:p>
    <w:p w14:paraId="70894567" w14:textId="401AF533"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18) Solo Piece, Voce </w:t>
      </w:r>
      <w:proofErr w:type="spellStart"/>
      <w:r w:rsidRPr="000A6F10">
        <w:rPr>
          <w:rFonts w:cs="Times New Roman"/>
          <w:szCs w:val="24"/>
          <w:lang w:val="en-GB"/>
        </w:rPr>
        <w:t>Claria</w:t>
      </w:r>
      <w:proofErr w:type="spellEnd"/>
      <w:r w:rsidRPr="000A6F10">
        <w:rPr>
          <w:rFonts w:cs="Times New Roman"/>
          <w:szCs w:val="24"/>
          <w:lang w:val="en-GB"/>
        </w:rPr>
        <w:t xml:space="preserve"> in which will be introduced a favourite Glee and Scots Air, with Variations, </w:t>
      </w:r>
      <w:r>
        <w:rPr>
          <w:rFonts w:cs="Times New Roman"/>
          <w:szCs w:val="24"/>
          <w:lang w:val="en-GB"/>
        </w:rPr>
        <w:t xml:space="preserve">21 </w:t>
      </w:r>
      <w:r w:rsidRPr="000A6F10">
        <w:rPr>
          <w:rFonts w:cs="Times New Roman"/>
          <w:szCs w:val="24"/>
          <w:lang w:val="en-GB"/>
        </w:rPr>
        <w:t>April, 1795, Edinburgh.</w:t>
      </w:r>
      <w:r w:rsidRPr="000A6F10">
        <w:rPr>
          <w:rStyle w:val="FootnoteReference"/>
          <w:rFonts w:cs="Times New Roman"/>
          <w:szCs w:val="24"/>
          <w:lang w:val="en-GB"/>
        </w:rPr>
        <w:footnoteReference w:id="83"/>
      </w:r>
    </w:p>
    <w:p w14:paraId="5D3863B2" w14:textId="5E87970B"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19) Song, Mrs Second from </w:t>
      </w:r>
      <w:r w:rsidRPr="000A6F10">
        <w:rPr>
          <w:rFonts w:cs="Times New Roman"/>
          <w:i/>
          <w:szCs w:val="24"/>
          <w:lang w:val="en-GB"/>
        </w:rPr>
        <w:t xml:space="preserve">Abroad and at Home </w:t>
      </w:r>
      <w:r w:rsidRPr="000A6F10">
        <w:rPr>
          <w:rFonts w:cs="Times New Roman"/>
          <w:szCs w:val="24"/>
          <w:lang w:val="en-GB"/>
        </w:rPr>
        <w:t xml:space="preserve">composed by John Mahon and accompanied on violin by </w:t>
      </w:r>
      <w:proofErr w:type="spellStart"/>
      <w:r w:rsidRPr="000A6F10">
        <w:rPr>
          <w:rFonts w:cs="Times New Roman"/>
          <w:szCs w:val="24"/>
          <w:lang w:val="en-GB"/>
        </w:rPr>
        <w:t>Moorehead</w:t>
      </w:r>
      <w:proofErr w:type="spellEnd"/>
      <w:r>
        <w:rPr>
          <w:rFonts w:cs="Times New Roman"/>
          <w:szCs w:val="24"/>
          <w:lang w:val="en-GB"/>
        </w:rPr>
        <w:t>,</w:t>
      </w:r>
      <w:r w:rsidRPr="000A6F10">
        <w:rPr>
          <w:rFonts w:cs="Times New Roman"/>
          <w:szCs w:val="24"/>
          <w:lang w:val="en-GB"/>
        </w:rPr>
        <w:t xml:space="preserve"> Jr, </w:t>
      </w:r>
      <w:r>
        <w:rPr>
          <w:rFonts w:cs="Times New Roman"/>
          <w:szCs w:val="24"/>
          <w:lang w:val="en-GB"/>
        </w:rPr>
        <w:t xml:space="preserve">10 </w:t>
      </w:r>
      <w:r w:rsidRPr="000A6F10">
        <w:rPr>
          <w:rFonts w:cs="Times New Roman"/>
          <w:szCs w:val="24"/>
          <w:lang w:val="en-GB"/>
        </w:rPr>
        <w:t>March, 1797, Dublin.</w:t>
      </w:r>
      <w:r w:rsidRPr="000A6F10">
        <w:rPr>
          <w:rStyle w:val="FootnoteReference"/>
          <w:rFonts w:cs="Times New Roman"/>
          <w:szCs w:val="24"/>
          <w:lang w:val="en-GB"/>
        </w:rPr>
        <w:footnoteReference w:id="84"/>
      </w:r>
    </w:p>
    <w:p w14:paraId="5755976D" w14:textId="0D1704C6"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20) Song, </w:t>
      </w:r>
      <w:r w:rsidR="008347AF">
        <w:rPr>
          <w:rFonts w:cs="Times New Roman"/>
          <w:szCs w:val="24"/>
          <w:lang w:val="en-GB"/>
        </w:rPr>
        <w:t>Mrs Second</w:t>
      </w:r>
      <w:r w:rsidR="00BA4163">
        <w:rPr>
          <w:rFonts w:cs="Times New Roman"/>
          <w:szCs w:val="24"/>
          <w:lang w:val="en-GB"/>
        </w:rPr>
        <w:t>,</w:t>
      </w:r>
      <w:r w:rsidR="008347AF">
        <w:rPr>
          <w:rFonts w:cs="Times New Roman"/>
          <w:szCs w:val="24"/>
          <w:lang w:val="en-GB"/>
        </w:rPr>
        <w:t xml:space="preserve"> </w:t>
      </w:r>
      <w:r>
        <w:rPr>
          <w:rFonts w:cs="Times New Roman"/>
          <w:szCs w:val="24"/>
          <w:lang w:val="en-GB"/>
        </w:rPr>
        <w:t xml:space="preserve">27 </w:t>
      </w:r>
      <w:r w:rsidRPr="000A6F10">
        <w:rPr>
          <w:rFonts w:cs="Times New Roman"/>
          <w:szCs w:val="24"/>
          <w:lang w:val="en-GB"/>
        </w:rPr>
        <w:t>February, 1800, London.</w:t>
      </w:r>
      <w:r w:rsidRPr="000A6F10">
        <w:rPr>
          <w:rStyle w:val="FootnoteReference"/>
          <w:rFonts w:cs="Times New Roman"/>
          <w:szCs w:val="24"/>
          <w:lang w:val="en-GB"/>
        </w:rPr>
        <w:footnoteReference w:id="85"/>
      </w:r>
    </w:p>
    <w:p w14:paraId="099F22CB" w14:textId="1F1A9459" w:rsidR="00EB3B58" w:rsidRPr="00797747" w:rsidRDefault="00EB3B58" w:rsidP="007E2533">
      <w:pPr>
        <w:spacing w:after="0" w:line="240" w:lineRule="auto"/>
        <w:ind w:left="720" w:hanging="720"/>
        <w:jc w:val="both"/>
        <w:rPr>
          <w:rFonts w:cs="Times New Roman"/>
          <w:szCs w:val="24"/>
          <w:lang w:val="en-GB"/>
        </w:rPr>
      </w:pPr>
      <w:r w:rsidRPr="00797747">
        <w:rPr>
          <w:rFonts w:cs="Times New Roman"/>
          <w:szCs w:val="24"/>
          <w:lang w:val="en-GB"/>
        </w:rPr>
        <w:t xml:space="preserve">21) Song, </w:t>
      </w:r>
      <w:r w:rsidR="008347AF" w:rsidRPr="00797747">
        <w:rPr>
          <w:rFonts w:cs="Times New Roman"/>
          <w:szCs w:val="24"/>
          <w:lang w:val="en-GB"/>
        </w:rPr>
        <w:t xml:space="preserve">Mrs [Catherine] </w:t>
      </w:r>
      <w:proofErr w:type="spellStart"/>
      <w:r w:rsidR="008347AF" w:rsidRPr="00797747">
        <w:rPr>
          <w:rFonts w:cs="Times New Roman"/>
          <w:szCs w:val="24"/>
          <w:lang w:val="en-GB"/>
        </w:rPr>
        <w:t>Mahon,</w:t>
      </w:r>
      <w:r w:rsidR="00D92A29" w:rsidRPr="00797747">
        <w:rPr>
          <w:rFonts w:cs="Times New Roman"/>
          <w:szCs w:val="24"/>
          <w:lang w:val="en-GB"/>
        </w:rPr>
        <w:t>‘</w:t>
      </w:r>
      <w:r w:rsidRPr="00797747">
        <w:rPr>
          <w:rFonts w:cs="Times New Roman"/>
          <w:szCs w:val="24"/>
          <w:lang w:val="en-GB"/>
        </w:rPr>
        <w:t>A</w:t>
      </w:r>
      <w:proofErr w:type="spellEnd"/>
      <w:r w:rsidRPr="00797747">
        <w:rPr>
          <w:rFonts w:cs="Times New Roman"/>
          <w:szCs w:val="24"/>
          <w:lang w:val="en-GB"/>
        </w:rPr>
        <w:t xml:space="preserve"> round of brave British Tars</w:t>
      </w:r>
      <w:r w:rsidR="00D92A29" w:rsidRPr="00797747">
        <w:rPr>
          <w:rFonts w:cs="Times New Roman"/>
          <w:szCs w:val="24"/>
          <w:lang w:val="en-GB"/>
        </w:rPr>
        <w:t>’</w:t>
      </w:r>
      <w:r w:rsidRPr="00797747">
        <w:rPr>
          <w:rFonts w:cs="Times New Roman"/>
          <w:szCs w:val="24"/>
          <w:lang w:val="en-GB"/>
        </w:rPr>
        <w:t>,</w:t>
      </w:r>
    </w:p>
    <w:p w14:paraId="39067254" w14:textId="1485950C" w:rsidR="00EB3B58" w:rsidRPr="00797747" w:rsidRDefault="00EB3B58" w:rsidP="007E2533">
      <w:pPr>
        <w:spacing w:after="0" w:line="240" w:lineRule="auto"/>
        <w:ind w:left="720" w:hanging="720"/>
        <w:jc w:val="both"/>
        <w:rPr>
          <w:rFonts w:cs="Times New Roman"/>
          <w:szCs w:val="24"/>
          <w:lang w:val="en-GB"/>
        </w:rPr>
      </w:pPr>
      <w:r w:rsidRPr="00797747">
        <w:rPr>
          <w:rFonts w:cs="Times New Roman"/>
          <w:szCs w:val="24"/>
          <w:lang w:val="en-GB"/>
        </w:rPr>
        <w:t xml:space="preserve">22) Recitative and Song, </w:t>
      </w:r>
      <w:r w:rsidR="008347AF" w:rsidRPr="00797747">
        <w:rPr>
          <w:rFonts w:cs="Times New Roman"/>
          <w:szCs w:val="24"/>
          <w:lang w:val="en-GB"/>
        </w:rPr>
        <w:t xml:space="preserve">Mrs [Catherine] Mahon, </w:t>
      </w:r>
      <w:r w:rsidRPr="00797747">
        <w:rPr>
          <w:rFonts w:cs="Times New Roman"/>
          <w:szCs w:val="24"/>
          <w:lang w:val="en-GB"/>
        </w:rPr>
        <w:t>9 April, 1802, Edinburgh.</w:t>
      </w:r>
      <w:r w:rsidRPr="00797747">
        <w:rPr>
          <w:rStyle w:val="FootnoteReference"/>
          <w:rFonts w:cs="Times New Roman"/>
          <w:szCs w:val="24"/>
          <w:lang w:val="en-GB"/>
        </w:rPr>
        <w:footnoteReference w:id="86"/>
      </w:r>
    </w:p>
    <w:p w14:paraId="475CDD47" w14:textId="77777777" w:rsidR="00EB3B58" w:rsidRPr="00797747" w:rsidRDefault="00EB3B58" w:rsidP="007E2533">
      <w:pPr>
        <w:spacing w:after="0" w:line="240" w:lineRule="auto"/>
        <w:ind w:left="720" w:hanging="720"/>
        <w:jc w:val="both"/>
        <w:rPr>
          <w:lang w:val="en-GB"/>
        </w:rPr>
      </w:pPr>
      <w:r w:rsidRPr="00797747">
        <w:rPr>
          <w:rFonts w:cs="Times New Roman"/>
          <w:szCs w:val="24"/>
          <w:lang w:val="en-GB"/>
        </w:rPr>
        <w:t xml:space="preserve">23) </w:t>
      </w:r>
      <w:r w:rsidRPr="00797747">
        <w:rPr>
          <w:lang w:val="en-GB"/>
        </w:rPr>
        <w:t>Military Introduction composed for two Orchestras by Mr Mahon—to be Performed by the two Military Bands,</w:t>
      </w:r>
    </w:p>
    <w:p w14:paraId="50A1C1B0" w14:textId="7F0B6B58" w:rsidR="00EB3B58" w:rsidRPr="00797747" w:rsidRDefault="00EB3B58" w:rsidP="007E2533">
      <w:pPr>
        <w:spacing w:after="0" w:line="240" w:lineRule="auto"/>
        <w:ind w:left="720" w:hanging="720"/>
        <w:jc w:val="both"/>
        <w:rPr>
          <w:lang w:val="en-GB"/>
        </w:rPr>
      </w:pPr>
      <w:r w:rsidRPr="00797747">
        <w:rPr>
          <w:lang w:val="en-GB"/>
        </w:rPr>
        <w:t xml:space="preserve">24) Song — Mrs </w:t>
      </w:r>
      <w:r w:rsidR="008347AF" w:rsidRPr="00797747">
        <w:rPr>
          <w:lang w:val="en-GB"/>
        </w:rPr>
        <w:t xml:space="preserve">[Catherine] </w:t>
      </w:r>
      <w:r w:rsidRPr="00797747">
        <w:rPr>
          <w:lang w:val="en-GB"/>
        </w:rPr>
        <w:t xml:space="preserve">Mahon — </w:t>
      </w:r>
      <w:r w:rsidR="00D92A29" w:rsidRPr="00797747">
        <w:rPr>
          <w:lang w:val="en-GB"/>
        </w:rPr>
        <w:t>‘</w:t>
      </w:r>
      <w:r w:rsidRPr="00797747">
        <w:rPr>
          <w:lang w:val="en-GB"/>
        </w:rPr>
        <w:t>Tell me my Damon</w:t>
      </w:r>
      <w:r w:rsidR="00D92A29" w:rsidRPr="00797747">
        <w:rPr>
          <w:lang w:val="en-GB"/>
        </w:rPr>
        <w:t>’</w:t>
      </w:r>
      <w:r w:rsidRPr="00797747">
        <w:rPr>
          <w:lang w:val="en-GB"/>
        </w:rPr>
        <w:t xml:space="preserve">—Mahon, </w:t>
      </w:r>
    </w:p>
    <w:p w14:paraId="68904F0F" w14:textId="1513B00A" w:rsidR="00EB3B58" w:rsidRPr="000A6F10" w:rsidRDefault="00EB3B58" w:rsidP="007E2533">
      <w:pPr>
        <w:spacing w:after="0" w:line="240" w:lineRule="auto"/>
        <w:ind w:left="720" w:hanging="720"/>
        <w:jc w:val="both"/>
        <w:rPr>
          <w:lang w:val="en-GB"/>
        </w:rPr>
      </w:pPr>
      <w:r w:rsidRPr="000A6F10">
        <w:rPr>
          <w:lang w:val="en-GB"/>
        </w:rPr>
        <w:t xml:space="preserve">25) Concerto Violin—Mr Mahon—in which will be introduced as a middle movement, </w:t>
      </w:r>
      <w:r w:rsidR="00D92A29">
        <w:rPr>
          <w:lang w:val="en-GB"/>
        </w:rPr>
        <w:t>‘</w:t>
      </w:r>
      <w:r w:rsidRPr="000A6F10">
        <w:rPr>
          <w:lang w:val="en-GB"/>
        </w:rPr>
        <w:t>Shepherds I have lost my love</w:t>
      </w:r>
      <w:r w:rsidR="00D92A29">
        <w:rPr>
          <w:lang w:val="en-GB"/>
        </w:rPr>
        <w:t>,’</w:t>
      </w:r>
      <w:r w:rsidRPr="000A6F10">
        <w:rPr>
          <w:lang w:val="en-GB"/>
        </w:rPr>
        <w:t xml:space="preserve"> and </w:t>
      </w:r>
      <w:r w:rsidR="00D92A29">
        <w:rPr>
          <w:lang w:val="en-GB"/>
        </w:rPr>
        <w:t>‘</w:t>
      </w:r>
      <w:r w:rsidRPr="000A6F10">
        <w:rPr>
          <w:lang w:val="en-GB"/>
        </w:rPr>
        <w:t>Dainty Davie,</w:t>
      </w:r>
      <w:r w:rsidR="00D92A29">
        <w:rPr>
          <w:lang w:val="en-GB"/>
        </w:rPr>
        <w:t>’</w:t>
      </w:r>
      <w:r w:rsidRPr="000A6F10">
        <w:rPr>
          <w:lang w:val="en-GB"/>
        </w:rPr>
        <w:t xml:space="preserve"> the subject of the Rondo—La Motte,</w:t>
      </w:r>
    </w:p>
    <w:p w14:paraId="0335CF4A" w14:textId="3F511CA5" w:rsidR="00EB3B58" w:rsidRPr="000A6F10" w:rsidRDefault="00EB3B58" w:rsidP="007E2533">
      <w:pPr>
        <w:spacing w:after="0" w:line="240" w:lineRule="auto"/>
        <w:ind w:left="720" w:hanging="720"/>
        <w:jc w:val="both"/>
        <w:rPr>
          <w:lang w:val="en-GB"/>
        </w:rPr>
      </w:pPr>
      <w:r w:rsidRPr="00797747">
        <w:rPr>
          <w:lang w:val="en-GB"/>
        </w:rPr>
        <w:lastRenderedPageBreak/>
        <w:t xml:space="preserve">26) Scots Song—Mrs </w:t>
      </w:r>
      <w:r w:rsidR="00F13936" w:rsidRPr="00797747">
        <w:rPr>
          <w:lang w:val="en-GB"/>
        </w:rPr>
        <w:t xml:space="preserve">[Catherine] </w:t>
      </w:r>
      <w:r w:rsidRPr="00797747">
        <w:rPr>
          <w:lang w:val="en-GB"/>
        </w:rPr>
        <w:t xml:space="preserve">Mahon — </w:t>
      </w:r>
      <w:r w:rsidR="00D92A29" w:rsidRPr="00797747">
        <w:rPr>
          <w:lang w:val="en-GB"/>
        </w:rPr>
        <w:t>‘</w:t>
      </w:r>
      <w:r w:rsidRPr="00797747">
        <w:rPr>
          <w:lang w:val="en-GB"/>
        </w:rPr>
        <w:t>Busk ye, busk ye</w:t>
      </w:r>
      <w:r w:rsidR="00D92A29" w:rsidRPr="00797747">
        <w:rPr>
          <w:lang w:val="en-GB"/>
        </w:rPr>
        <w:t>’</w:t>
      </w:r>
      <w:r w:rsidRPr="00797747">
        <w:rPr>
          <w:lang w:val="en-GB"/>
        </w:rPr>
        <w:t>—with new Symphonies and</w:t>
      </w:r>
      <w:r w:rsidRPr="000A6F10">
        <w:rPr>
          <w:lang w:val="en-GB"/>
        </w:rPr>
        <w:t xml:space="preserve"> Accompaniments by Mr Mahon,</w:t>
      </w:r>
    </w:p>
    <w:p w14:paraId="425DFF62" w14:textId="5AB43732" w:rsidR="00EB3B58" w:rsidRPr="000A6F10" w:rsidRDefault="00EB3B58" w:rsidP="007E2533">
      <w:pPr>
        <w:spacing w:after="0" w:line="240" w:lineRule="auto"/>
        <w:ind w:left="720" w:hanging="720"/>
        <w:jc w:val="both"/>
        <w:rPr>
          <w:lang w:val="en-GB"/>
        </w:rPr>
      </w:pPr>
      <w:r w:rsidRPr="000A6F10">
        <w:rPr>
          <w:lang w:val="en-GB"/>
        </w:rPr>
        <w:t xml:space="preserve">27) Grand military Concertante, by the two Military Bands—Principal </w:t>
      </w:r>
      <w:proofErr w:type="spellStart"/>
      <w:r w:rsidRPr="000A6F10">
        <w:rPr>
          <w:lang w:val="en-GB"/>
        </w:rPr>
        <w:t>Clarionet</w:t>
      </w:r>
      <w:proofErr w:type="spellEnd"/>
      <w:r w:rsidRPr="000A6F10">
        <w:rPr>
          <w:lang w:val="en-GB"/>
        </w:rPr>
        <w:t xml:space="preserve"> Mr Mahon—Mahon. </w:t>
      </w:r>
      <w:r>
        <w:rPr>
          <w:lang w:val="en-GB"/>
        </w:rPr>
        <w:t xml:space="preserve">23 </w:t>
      </w:r>
      <w:r w:rsidRPr="000A6F10">
        <w:rPr>
          <w:lang w:val="en-GB"/>
        </w:rPr>
        <w:t>March, 1804, Edinburgh.</w:t>
      </w:r>
      <w:r w:rsidRPr="000A6F10">
        <w:rPr>
          <w:rStyle w:val="FootnoteReference"/>
          <w:lang w:val="en-GB"/>
        </w:rPr>
        <w:footnoteReference w:id="87"/>
      </w:r>
    </w:p>
    <w:p w14:paraId="2B1B209B" w14:textId="22A2181B"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28) A Scottish Air, and the Favourite Rondo of </w:t>
      </w:r>
      <w:r w:rsidR="00D92A29">
        <w:rPr>
          <w:rFonts w:cs="Times New Roman"/>
          <w:szCs w:val="24"/>
          <w:lang w:val="en-GB"/>
        </w:rPr>
        <w:t>‘</w:t>
      </w:r>
      <w:r w:rsidRPr="000A6F10">
        <w:rPr>
          <w:rFonts w:cs="Times New Roman"/>
          <w:szCs w:val="24"/>
          <w:lang w:val="en-GB"/>
        </w:rPr>
        <w:t>The Quaker’s Wife (Violin),</w:t>
      </w:r>
    </w:p>
    <w:p w14:paraId="4ABEA829" w14:textId="77777777"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29) A Favourite Medley Overture, in which will be introduced Scottish, Irish, English, and Welsh Airs,</w:t>
      </w:r>
    </w:p>
    <w:p w14:paraId="0F45FC2C" w14:textId="0F555682"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30) New Military Concerto, Clarinet, in which will be introduced the Favourite Rondo of </w:t>
      </w:r>
      <w:r w:rsidR="00D92A29">
        <w:rPr>
          <w:rFonts w:cs="Times New Roman"/>
          <w:szCs w:val="24"/>
          <w:lang w:val="en-GB"/>
        </w:rPr>
        <w:t>‘</w:t>
      </w:r>
      <w:r w:rsidRPr="000A6F10">
        <w:rPr>
          <w:rFonts w:cs="Times New Roman"/>
          <w:szCs w:val="24"/>
          <w:lang w:val="en-GB"/>
        </w:rPr>
        <w:t>Speed the Plough,</w:t>
      </w:r>
      <w:r w:rsidR="00D92A29">
        <w:rPr>
          <w:rFonts w:cs="Times New Roman"/>
          <w:szCs w:val="24"/>
          <w:lang w:val="en-GB"/>
        </w:rPr>
        <w:t>’</w:t>
      </w:r>
      <w:r w:rsidRPr="000A6F10">
        <w:rPr>
          <w:rFonts w:cs="Times New Roman"/>
          <w:szCs w:val="24"/>
          <w:lang w:val="en-GB"/>
        </w:rPr>
        <w:t xml:space="preserve"> with accompaniments for a Military Band,</w:t>
      </w:r>
    </w:p>
    <w:p w14:paraId="0AE7DE35" w14:textId="61A343FC" w:rsidR="00EB3B58" w:rsidRPr="000A6F10"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31) Military Piece, with Bugle Horn, </w:t>
      </w:r>
      <w:r>
        <w:rPr>
          <w:rFonts w:cs="Times New Roman"/>
          <w:szCs w:val="24"/>
          <w:lang w:val="en-GB"/>
        </w:rPr>
        <w:t xml:space="preserve">25 </w:t>
      </w:r>
      <w:r w:rsidRPr="000A6F10">
        <w:rPr>
          <w:rFonts w:cs="Times New Roman"/>
          <w:szCs w:val="24"/>
          <w:lang w:val="en-GB"/>
        </w:rPr>
        <w:t>February, 1805, Edinburgh.</w:t>
      </w:r>
      <w:r w:rsidRPr="000A6F10">
        <w:rPr>
          <w:rStyle w:val="FootnoteReference"/>
          <w:rFonts w:cs="Times New Roman"/>
          <w:szCs w:val="24"/>
          <w:lang w:val="en-GB"/>
        </w:rPr>
        <w:footnoteReference w:id="88"/>
      </w:r>
    </w:p>
    <w:p w14:paraId="7C444FE5" w14:textId="76888284" w:rsidR="00EB3B58" w:rsidRPr="00797747" w:rsidRDefault="00EB3B58" w:rsidP="007E2533">
      <w:pPr>
        <w:spacing w:after="0" w:line="240" w:lineRule="auto"/>
        <w:ind w:left="720" w:hanging="720"/>
        <w:jc w:val="both"/>
        <w:rPr>
          <w:rFonts w:cs="Times New Roman"/>
          <w:szCs w:val="24"/>
          <w:lang w:val="en-GB"/>
        </w:rPr>
      </w:pPr>
      <w:r w:rsidRPr="000A6F10">
        <w:rPr>
          <w:rFonts w:cs="Times New Roman"/>
          <w:szCs w:val="24"/>
          <w:lang w:val="en-GB"/>
        </w:rPr>
        <w:t xml:space="preserve">32) Handel Song, </w:t>
      </w:r>
      <w:r w:rsidRPr="00D92A29">
        <w:rPr>
          <w:rFonts w:cs="Times New Roman"/>
          <w:i/>
          <w:iCs/>
          <w:szCs w:val="24"/>
          <w:lang w:val="en-GB"/>
        </w:rPr>
        <w:t>Blind Allen’s Darlin</w:t>
      </w:r>
      <w:r w:rsidRPr="000A6F10">
        <w:rPr>
          <w:rFonts w:cs="Times New Roman"/>
          <w:szCs w:val="24"/>
          <w:lang w:val="en-GB"/>
        </w:rPr>
        <w:t xml:space="preserve">, a favourite Ballad as sung by Mrs Second, </w:t>
      </w:r>
      <w:r>
        <w:rPr>
          <w:rFonts w:cs="Times New Roman"/>
          <w:szCs w:val="24"/>
          <w:lang w:val="en-GB"/>
        </w:rPr>
        <w:t xml:space="preserve">11 </w:t>
      </w:r>
      <w:r w:rsidRPr="000A6F10">
        <w:rPr>
          <w:rFonts w:cs="Times New Roman"/>
          <w:szCs w:val="24"/>
          <w:lang w:val="en-GB"/>
        </w:rPr>
        <w:t xml:space="preserve">March, 1805, </w:t>
      </w:r>
      <w:r w:rsidRPr="00797747">
        <w:rPr>
          <w:rFonts w:cs="Times New Roman"/>
          <w:szCs w:val="24"/>
          <w:lang w:val="en-GB"/>
        </w:rPr>
        <w:t xml:space="preserve">Edinburgh (Mrs </w:t>
      </w:r>
      <w:r w:rsidR="00F13936" w:rsidRPr="00797747">
        <w:rPr>
          <w:rFonts w:cs="Times New Roman"/>
          <w:szCs w:val="24"/>
          <w:lang w:val="en-GB"/>
        </w:rPr>
        <w:t xml:space="preserve">[Catherine] </w:t>
      </w:r>
      <w:r w:rsidRPr="00797747">
        <w:rPr>
          <w:rFonts w:cs="Times New Roman"/>
          <w:szCs w:val="24"/>
          <w:lang w:val="en-GB"/>
        </w:rPr>
        <w:t>Mahon); 10 June, 1806, Dublin (Mrs Second).</w:t>
      </w:r>
      <w:r w:rsidRPr="00797747">
        <w:rPr>
          <w:rStyle w:val="FootnoteReference"/>
          <w:rFonts w:cs="Times New Roman"/>
          <w:szCs w:val="24"/>
          <w:lang w:val="en-GB"/>
        </w:rPr>
        <w:footnoteReference w:id="89"/>
      </w:r>
    </w:p>
    <w:p w14:paraId="7251397E" w14:textId="77777777" w:rsidR="00B1373E" w:rsidRDefault="00B1373E" w:rsidP="009E209F">
      <w:pPr>
        <w:spacing w:after="0" w:line="240" w:lineRule="auto"/>
        <w:ind w:left="720" w:hanging="720"/>
        <w:rPr>
          <w:rFonts w:cs="Times New Roman"/>
          <w:b/>
          <w:szCs w:val="24"/>
          <w:lang w:val="en-GB"/>
        </w:rPr>
      </w:pPr>
    </w:p>
    <w:p w14:paraId="6DED0A3A" w14:textId="547F99CD" w:rsidR="00BD5FC7" w:rsidRPr="00797747" w:rsidRDefault="009D4CBF" w:rsidP="00BD5FC7">
      <w:pPr>
        <w:spacing w:after="0" w:line="360" w:lineRule="auto"/>
        <w:rPr>
          <w:rFonts w:cs="Times New Roman"/>
          <w:bCs/>
          <w:szCs w:val="24"/>
          <w:lang w:val="en-GB"/>
        </w:rPr>
      </w:pPr>
      <w:r w:rsidRPr="00797747">
        <w:rPr>
          <w:rFonts w:cs="Times New Roman"/>
          <w:bCs/>
          <w:szCs w:val="24"/>
          <w:lang w:val="en-GB"/>
        </w:rPr>
        <w:t xml:space="preserve">The high regard </w:t>
      </w:r>
      <w:r w:rsidR="006F067C" w:rsidRPr="00797747">
        <w:rPr>
          <w:rFonts w:cs="Times New Roman"/>
          <w:bCs/>
          <w:szCs w:val="24"/>
          <w:lang w:val="en-GB"/>
        </w:rPr>
        <w:t>afforded to</w:t>
      </w:r>
      <w:r w:rsidRPr="00797747">
        <w:rPr>
          <w:rFonts w:cs="Times New Roman"/>
          <w:bCs/>
          <w:szCs w:val="24"/>
          <w:lang w:val="en-GB"/>
        </w:rPr>
        <w:t xml:space="preserve"> Mahon by fellow musicians encouraged </w:t>
      </w:r>
      <w:r w:rsidR="003A43A6" w:rsidRPr="00797747">
        <w:rPr>
          <w:rFonts w:cs="Times New Roman"/>
          <w:bCs/>
          <w:szCs w:val="24"/>
          <w:lang w:val="en-GB"/>
        </w:rPr>
        <w:t>them</w:t>
      </w:r>
      <w:r w:rsidRPr="00797747">
        <w:rPr>
          <w:rFonts w:cs="Times New Roman"/>
          <w:bCs/>
          <w:szCs w:val="24"/>
          <w:lang w:val="en-GB"/>
        </w:rPr>
        <w:t xml:space="preserve"> to perform his music. In addition, he</w:t>
      </w:r>
      <w:r w:rsidR="00B1373E" w:rsidRPr="00797747">
        <w:rPr>
          <w:rFonts w:cs="Times New Roman"/>
          <w:bCs/>
          <w:szCs w:val="24"/>
          <w:lang w:val="en-GB"/>
        </w:rPr>
        <w:t xml:space="preserve"> was familiar with the performance capabilities of m</w:t>
      </w:r>
      <w:r w:rsidRPr="00797747">
        <w:rPr>
          <w:rFonts w:cs="Times New Roman"/>
          <w:bCs/>
          <w:szCs w:val="24"/>
          <w:lang w:val="en-GB"/>
        </w:rPr>
        <w:t>ost</w:t>
      </w:r>
      <w:r w:rsidR="00B1373E" w:rsidRPr="00797747">
        <w:rPr>
          <w:rFonts w:cs="Times New Roman"/>
          <w:bCs/>
          <w:szCs w:val="24"/>
          <w:lang w:val="en-GB"/>
        </w:rPr>
        <w:t xml:space="preserve"> </w:t>
      </w:r>
      <w:r w:rsidR="006F067C" w:rsidRPr="00797747">
        <w:rPr>
          <w:rFonts w:cs="Times New Roman"/>
          <w:bCs/>
          <w:szCs w:val="24"/>
          <w:lang w:val="en-GB"/>
        </w:rPr>
        <w:t>musicians</w:t>
      </w:r>
      <w:r w:rsidR="00B1373E" w:rsidRPr="00797747">
        <w:rPr>
          <w:rFonts w:cs="Times New Roman"/>
          <w:bCs/>
          <w:szCs w:val="24"/>
          <w:lang w:val="en-GB"/>
        </w:rPr>
        <w:t xml:space="preserve"> </w:t>
      </w:r>
      <w:r w:rsidR="003A43A6" w:rsidRPr="00797747">
        <w:rPr>
          <w:rFonts w:cs="Times New Roman"/>
          <w:bCs/>
          <w:szCs w:val="24"/>
          <w:lang w:val="en-GB"/>
        </w:rPr>
        <w:t>and tailore</w:t>
      </w:r>
      <w:r w:rsidR="00B1373E" w:rsidRPr="00797747">
        <w:rPr>
          <w:rFonts w:cs="Times New Roman"/>
          <w:bCs/>
          <w:szCs w:val="24"/>
          <w:lang w:val="en-GB"/>
        </w:rPr>
        <w:t>d each work to achieve the best results.</w:t>
      </w:r>
      <w:r w:rsidR="000606EE" w:rsidRPr="00797747">
        <w:rPr>
          <w:rFonts w:cs="Times New Roman"/>
          <w:bCs/>
          <w:szCs w:val="24"/>
          <w:lang w:val="en-GB"/>
        </w:rPr>
        <w:t xml:space="preserve"> This process was undoubtedly familiar to contemporary musicians.</w:t>
      </w:r>
      <w:r w:rsidR="00BD5FC7" w:rsidRPr="00797747">
        <w:rPr>
          <w:rFonts w:cs="Times New Roman"/>
          <w:bCs/>
          <w:szCs w:val="24"/>
          <w:lang w:val="en-GB"/>
        </w:rPr>
        <w:t xml:space="preserve"> The range and diversity of Mahon’s unpublished music referred to in contemporary newspaper advertisements adds further insight into his talents as a composer or arranger and his interests as a musician.  In particular his fondness for folksongs (especially Scottish songs) with clarinet </w:t>
      </w:r>
      <w:proofErr w:type="spellStart"/>
      <w:r w:rsidR="00BD5FC7" w:rsidRPr="00797747">
        <w:rPr>
          <w:rFonts w:cs="Times New Roman"/>
          <w:bCs/>
          <w:szCs w:val="24"/>
          <w:lang w:val="en-GB"/>
        </w:rPr>
        <w:t>o</w:t>
      </w:r>
      <w:r w:rsidR="006448A3" w:rsidRPr="00797747">
        <w:rPr>
          <w:rFonts w:cs="Times New Roman"/>
          <w:bCs/>
          <w:szCs w:val="24"/>
          <w:lang w:val="en-GB"/>
        </w:rPr>
        <w:t>b</w:t>
      </w:r>
      <w:r w:rsidR="00BD5FC7" w:rsidRPr="00797747">
        <w:rPr>
          <w:rFonts w:cs="Times New Roman"/>
          <w:bCs/>
          <w:szCs w:val="24"/>
          <w:lang w:val="en-GB"/>
        </w:rPr>
        <w:t>bligatos</w:t>
      </w:r>
      <w:proofErr w:type="spellEnd"/>
      <w:r w:rsidR="00BD5FC7" w:rsidRPr="00797747">
        <w:rPr>
          <w:rFonts w:cs="Times New Roman"/>
          <w:bCs/>
          <w:szCs w:val="24"/>
          <w:lang w:val="en-GB"/>
        </w:rPr>
        <w:t xml:space="preserve"> and military pieces is clearly in evidence.  He also appears to have enjoyed pairing the clarinet with other woodwinds such as the bassoon or flute or with strings in his chamber works, perhaps reflecting his specific connections with musical relatives, friends and colleagues. The amount of music produced suggests an enthusiastic composer and arranger who enjoyed performing with others. </w:t>
      </w:r>
    </w:p>
    <w:p w14:paraId="63BA10AE" w14:textId="11D6865B" w:rsidR="00EB3B58" w:rsidRPr="00B1373E" w:rsidRDefault="00EB3B58" w:rsidP="00B1373E">
      <w:pPr>
        <w:spacing w:after="0" w:line="360" w:lineRule="auto"/>
        <w:rPr>
          <w:rFonts w:cs="Times New Roman"/>
          <w:b/>
          <w:szCs w:val="24"/>
          <w:lang w:val="en-GB"/>
        </w:rPr>
      </w:pPr>
    </w:p>
    <w:p w14:paraId="741ED33A" w14:textId="77777777" w:rsidR="00EB3B58" w:rsidRPr="000A6F10" w:rsidRDefault="00EB3B58" w:rsidP="009E209F">
      <w:pPr>
        <w:spacing w:after="0" w:line="360" w:lineRule="auto"/>
        <w:rPr>
          <w:rFonts w:eastAsia="Times New Roman" w:cs="Times New Roman"/>
          <w:szCs w:val="24"/>
          <w:u w:val="single"/>
          <w:lang w:val="en-GB"/>
        </w:rPr>
      </w:pPr>
      <w:r w:rsidRPr="000A6F10">
        <w:rPr>
          <w:rFonts w:eastAsia="Times New Roman" w:cs="Times New Roman"/>
          <w:szCs w:val="24"/>
          <w:u w:val="single"/>
          <w:lang w:val="en-GB"/>
        </w:rPr>
        <w:t>John Mahon as a Teacher</w:t>
      </w:r>
    </w:p>
    <w:p w14:paraId="1CE36DA0" w14:textId="5BF1501E" w:rsidR="00797747" w:rsidRPr="00797747" w:rsidRDefault="000606EE" w:rsidP="00797747">
      <w:pPr>
        <w:spacing w:after="0" w:line="360" w:lineRule="auto"/>
        <w:ind w:firstLine="720"/>
        <w:jc w:val="both"/>
        <w:rPr>
          <w:rFonts w:cs="Times New Roman"/>
          <w:bCs/>
          <w:szCs w:val="24"/>
          <w:lang w:val="en-GB"/>
        </w:rPr>
      </w:pPr>
      <w:r w:rsidRPr="00797747">
        <w:rPr>
          <w:rFonts w:eastAsia="Times New Roman" w:cs="Times New Roman"/>
          <w:bCs/>
          <w:szCs w:val="24"/>
          <w:lang w:val="en-GB"/>
        </w:rPr>
        <w:t>Most</w:t>
      </w:r>
      <w:r w:rsidR="00EB3B58" w:rsidRPr="00797747">
        <w:rPr>
          <w:rFonts w:eastAsia="Times New Roman" w:cs="Times New Roman"/>
          <w:bCs/>
          <w:szCs w:val="24"/>
          <w:lang w:val="en-GB"/>
        </w:rPr>
        <w:t xml:space="preserve"> eighteenth-century musicians augment</w:t>
      </w:r>
      <w:r w:rsidRPr="00797747">
        <w:rPr>
          <w:rFonts w:eastAsia="Times New Roman" w:cs="Times New Roman"/>
          <w:bCs/>
          <w:szCs w:val="24"/>
          <w:lang w:val="en-GB"/>
        </w:rPr>
        <w:t>ed</w:t>
      </w:r>
      <w:r w:rsidR="00EB3B58" w:rsidRPr="00797747">
        <w:rPr>
          <w:rFonts w:eastAsia="Times New Roman" w:cs="Times New Roman"/>
          <w:bCs/>
          <w:szCs w:val="24"/>
          <w:lang w:val="en-GB"/>
        </w:rPr>
        <w:t xml:space="preserve"> their income by teaching</w:t>
      </w:r>
      <w:r w:rsidRPr="00797747">
        <w:rPr>
          <w:rFonts w:eastAsia="Times New Roman" w:cs="Times New Roman"/>
          <w:bCs/>
          <w:szCs w:val="24"/>
          <w:lang w:val="en-GB"/>
        </w:rPr>
        <w:t xml:space="preserve"> and several were renowned for their abilities</w:t>
      </w:r>
      <w:r w:rsidR="00EB3B58" w:rsidRPr="00797747">
        <w:rPr>
          <w:rFonts w:eastAsia="Times New Roman" w:cs="Times New Roman"/>
          <w:bCs/>
          <w:szCs w:val="24"/>
          <w:lang w:val="en-GB"/>
        </w:rPr>
        <w:t xml:space="preserve">, but there is little information about Mahon’s pupils. </w:t>
      </w:r>
      <w:r w:rsidRPr="00797747">
        <w:rPr>
          <w:rFonts w:eastAsia="Times New Roman" w:cs="Times New Roman"/>
          <w:bCs/>
          <w:szCs w:val="24"/>
          <w:lang w:val="en-GB"/>
        </w:rPr>
        <w:t xml:space="preserve">Teaching </w:t>
      </w:r>
      <w:r w:rsidR="00B76201" w:rsidRPr="00797747">
        <w:rPr>
          <w:rFonts w:eastAsia="Times New Roman" w:cs="Times New Roman"/>
          <w:bCs/>
          <w:szCs w:val="24"/>
          <w:lang w:val="en-GB"/>
        </w:rPr>
        <w:t>also provided</w:t>
      </w:r>
      <w:r w:rsidRPr="00797747">
        <w:rPr>
          <w:rFonts w:eastAsia="Times New Roman" w:cs="Times New Roman"/>
          <w:bCs/>
          <w:szCs w:val="24"/>
          <w:lang w:val="en-GB"/>
        </w:rPr>
        <w:t xml:space="preserve"> </w:t>
      </w:r>
      <w:r w:rsidR="00B76201" w:rsidRPr="00797747">
        <w:rPr>
          <w:rFonts w:eastAsia="Times New Roman" w:cs="Times New Roman"/>
          <w:bCs/>
          <w:szCs w:val="24"/>
          <w:lang w:val="en-GB"/>
        </w:rPr>
        <w:t>a satisfying</w:t>
      </w:r>
      <w:r w:rsidRPr="00797747">
        <w:rPr>
          <w:rFonts w:eastAsia="Times New Roman" w:cs="Times New Roman"/>
          <w:bCs/>
          <w:szCs w:val="24"/>
          <w:lang w:val="en-GB"/>
        </w:rPr>
        <w:t xml:space="preserve"> activity </w:t>
      </w:r>
      <w:r w:rsidR="00B76201" w:rsidRPr="00797747">
        <w:rPr>
          <w:rFonts w:eastAsia="Times New Roman" w:cs="Times New Roman"/>
          <w:bCs/>
          <w:szCs w:val="24"/>
          <w:lang w:val="en-GB"/>
        </w:rPr>
        <w:t>w</w:t>
      </w:r>
      <w:r w:rsidRPr="00797747">
        <w:rPr>
          <w:rFonts w:eastAsia="Times New Roman" w:cs="Times New Roman"/>
          <w:bCs/>
          <w:szCs w:val="24"/>
          <w:lang w:val="en-GB"/>
        </w:rPr>
        <w:t>h</w:t>
      </w:r>
      <w:r w:rsidR="00B76201" w:rsidRPr="00797747">
        <w:rPr>
          <w:rFonts w:eastAsia="Times New Roman" w:cs="Times New Roman"/>
          <w:bCs/>
          <w:szCs w:val="24"/>
          <w:lang w:val="en-GB"/>
        </w:rPr>
        <w:t>ere</w:t>
      </w:r>
      <w:r w:rsidRPr="00797747">
        <w:rPr>
          <w:rFonts w:eastAsia="Times New Roman" w:cs="Times New Roman"/>
          <w:bCs/>
          <w:szCs w:val="24"/>
          <w:lang w:val="en-GB"/>
        </w:rPr>
        <w:t xml:space="preserve"> </w:t>
      </w:r>
      <w:r w:rsidR="00B76201" w:rsidRPr="00797747">
        <w:rPr>
          <w:rFonts w:eastAsia="Times New Roman" w:cs="Times New Roman"/>
          <w:bCs/>
          <w:szCs w:val="24"/>
          <w:lang w:val="en-GB"/>
        </w:rPr>
        <w:t>one</w:t>
      </w:r>
      <w:r w:rsidRPr="00797747">
        <w:rPr>
          <w:rFonts w:eastAsia="Times New Roman" w:cs="Times New Roman"/>
          <w:bCs/>
          <w:szCs w:val="24"/>
          <w:lang w:val="en-GB"/>
        </w:rPr>
        <w:t xml:space="preserve"> could pass on knowledge</w:t>
      </w:r>
      <w:r w:rsidR="007F1BED" w:rsidRPr="00797747">
        <w:rPr>
          <w:rFonts w:eastAsia="Times New Roman" w:cs="Times New Roman"/>
          <w:bCs/>
          <w:szCs w:val="24"/>
          <w:lang w:val="en-GB"/>
        </w:rPr>
        <w:t>,</w:t>
      </w:r>
      <w:r w:rsidRPr="00797747">
        <w:rPr>
          <w:rFonts w:eastAsia="Times New Roman" w:cs="Times New Roman"/>
          <w:bCs/>
          <w:szCs w:val="24"/>
          <w:lang w:val="en-GB"/>
        </w:rPr>
        <w:t xml:space="preserve"> </w:t>
      </w:r>
      <w:r w:rsidR="00FA12C2" w:rsidRPr="00797747">
        <w:rPr>
          <w:rFonts w:eastAsia="Times New Roman" w:cs="Times New Roman"/>
          <w:bCs/>
          <w:szCs w:val="24"/>
          <w:lang w:val="en-GB"/>
        </w:rPr>
        <w:t>technical advice</w:t>
      </w:r>
      <w:r w:rsidR="007F1BED" w:rsidRPr="00797747">
        <w:rPr>
          <w:rFonts w:eastAsia="Times New Roman" w:cs="Times New Roman"/>
          <w:bCs/>
          <w:szCs w:val="24"/>
          <w:lang w:val="en-GB"/>
        </w:rPr>
        <w:t>, and musical insight</w:t>
      </w:r>
      <w:r w:rsidRPr="00797747">
        <w:rPr>
          <w:rFonts w:eastAsia="Times New Roman" w:cs="Times New Roman"/>
          <w:bCs/>
          <w:szCs w:val="24"/>
          <w:lang w:val="en-GB"/>
        </w:rPr>
        <w:t xml:space="preserve"> to </w:t>
      </w:r>
      <w:r w:rsidR="00FA12C2" w:rsidRPr="00797747">
        <w:rPr>
          <w:rFonts w:eastAsia="Times New Roman" w:cs="Times New Roman"/>
          <w:bCs/>
          <w:szCs w:val="24"/>
          <w:lang w:val="en-GB"/>
        </w:rPr>
        <w:t>students</w:t>
      </w:r>
      <w:r w:rsidRPr="00797747">
        <w:rPr>
          <w:rFonts w:eastAsia="Times New Roman" w:cs="Times New Roman"/>
          <w:bCs/>
          <w:szCs w:val="24"/>
          <w:lang w:val="en-GB"/>
        </w:rPr>
        <w:t xml:space="preserve">. </w:t>
      </w:r>
      <w:r w:rsidR="00347987" w:rsidRPr="00797747">
        <w:rPr>
          <w:rFonts w:eastAsia="Times New Roman" w:cs="Times New Roman"/>
          <w:bCs/>
          <w:szCs w:val="24"/>
          <w:lang w:val="en-GB"/>
        </w:rPr>
        <w:t xml:space="preserve">That Mahon possessed a genuine interest in teaching and improving a student’s clarinet playing is perhaps suggested by the publication of his </w:t>
      </w:r>
      <w:r w:rsidR="00347987" w:rsidRPr="00797747">
        <w:rPr>
          <w:rFonts w:cs="Times New Roman"/>
          <w:bCs/>
          <w:i/>
          <w:iCs/>
          <w:szCs w:val="24"/>
          <w:lang w:val="en-GB"/>
        </w:rPr>
        <w:t>New and Complete Preceptor for the Clarinet</w:t>
      </w:r>
      <w:r w:rsidR="00347987" w:rsidRPr="00797747">
        <w:rPr>
          <w:rFonts w:cs="Times New Roman"/>
          <w:bCs/>
          <w:szCs w:val="24"/>
          <w:lang w:val="en-GB"/>
        </w:rPr>
        <w:t xml:space="preserve"> in 1801. The work provides practical and constructive advice for beginners and </w:t>
      </w:r>
      <w:r w:rsidR="00347987" w:rsidRPr="00797747">
        <w:rPr>
          <w:rFonts w:cs="Times New Roman"/>
          <w:bCs/>
          <w:szCs w:val="24"/>
          <w:lang w:val="en-GB"/>
        </w:rPr>
        <w:lastRenderedPageBreak/>
        <w:t>provides cautions against some common faults which the experience of teaching the instrument would have made him keenly aware of. One such comment reads:</w:t>
      </w:r>
    </w:p>
    <w:p w14:paraId="4C8411BC" w14:textId="50EDF07A" w:rsidR="00347987" w:rsidRPr="00797747" w:rsidRDefault="00347987" w:rsidP="00347987">
      <w:pPr>
        <w:spacing w:after="0" w:line="360" w:lineRule="auto"/>
        <w:ind w:left="720"/>
        <w:jc w:val="both"/>
        <w:rPr>
          <w:rFonts w:cs="Times New Roman"/>
          <w:bCs/>
          <w:szCs w:val="24"/>
          <w:lang w:val="en-GB"/>
        </w:rPr>
      </w:pPr>
      <w:r w:rsidRPr="00797747">
        <w:rPr>
          <w:rFonts w:cs="Times New Roman"/>
          <w:bCs/>
          <w:szCs w:val="24"/>
          <w:lang w:val="en-GB"/>
        </w:rPr>
        <w:t>in particular I would recommend [playing] all the beautiful Scottish Airs that are well adapted for the Clarinet which with a fine Tone will please more than Allegros, Prestos and other difficult Pieces. It will be time enough to attempt them when you are perfect in your Tone, fingering and the management of the Reed, and Embouchure. I know that young Performers often attempt to play difficult music too soon, which is a great fault, and sometimes gives pain to the audience instead of pleasure; therefore I strongly recommend slow music for beginner, in order to establish a good Tone.</w:t>
      </w:r>
      <w:r w:rsidRPr="00797747">
        <w:rPr>
          <w:rStyle w:val="FootnoteReference"/>
          <w:rFonts w:cs="Times New Roman"/>
          <w:bCs/>
          <w:szCs w:val="24"/>
          <w:lang w:val="en-GB"/>
        </w:rPr>
        <w:footnoteReference w:id="90"/>
      </w:r>
    </w:p>
    <w:p w14:paraId="1E19AD00" w14:textId="3CBF5AEB" w:rsidR="00347987" w:rsidRPr="00797747" w:rsidRDefault="00347987" w:rsidP="00347987">
      <w:pPr>
        <w:spacing w:after="0" w:line="360" w:lineRule="auto"/>
        <w:jc w:val="both"/>
        <w:rPr>
          <w:rFonts w:cs="Times New Roman"/>
          <w:bCs/>
          <w:szCs w:val="24"/>
          <w:lang w:val="en-GB"/>
        </w:rPr>
      </w:pPr>
      <w:r w:rsidRPr="00797747">
        <w:rPr>
          <w:rFonts w:cs="Times New Roman"/>
          <w:bCs/>
          <w:szCs w:val="24"/>
          <w:lang w:val="en-GB"/>
        </w:rPr>
        <w:t>The inclusion of the reasoning behind this advice to beginners suggests an experienced teacher used to explaining and clarifying their teaching points with skill. These comments also suggest that Mahon was a teacher with a sincere desire to improve and develop the playing of all inexperienced clarinettists.</w:t>
      </w:r>
    </w:p>
    <w:p w14:paraId="5D9A471D" w14:textId="01A9249B" w:rsidR="00EB3B58" w:rsidRPr="000A6F10" w:rsidRDefault="00EB3B58" w:rsidP="00347987">
      <w:pPr>
        <w:spacing w:after="0" w:line="360" w:lineRule="auto"/>
        <w:ind w:firstLine="720"/>
        <w:jc w:val="both"/>
        <w:rPr>
          <w:lang w:val="en-GB"/>
        </w:rPr>
      </w:pPr>
      <w:r w:rsidRPr="000A6F10">
        <w:rPr>
          <w:rFonts w:eastAsia="Times New Roman" w:cs="Times New Roman"/>
          <w:szCs w:val="24"/>
          <w:lang w:val="en-GB"/>
        </w:rPr>
        <w:t xml:space="preserve">On </w:t>
      </w:r>
      <w:r>
        <w:rPr>
          <w:rFonts w:eastAsia="Times New Roman" w:cs="Times New Roman"/>
          <w:szCs w:val="24"/>
          <w:lang w:val="en-GB"/>
        </w:rPr>
        <w:t xml:space="preserve">20 </w:t>
      </w:r>
      <w:r w:rsidRPr="000A6F10">
        <w:rPr>
          <w:rFonts w:eastAsia="Times New Roman" w:cs="Times New Roman"/>
          <w:szCs w:val="24"/>
          <w:lang w:val="en-GB"/>
        </w:rPr>
        <w:t xml:space="preserve">April, 1787, at Mr </w:t>
      </w:r>
      <w:proofErr w:type="spellStart"/>
      <w:r w:rsidRPr="000A6F10">
        <w:rPr>
          <w:rFonts w:eastAsia="Times New Roman" w:cs="Times New Roman"/>
          <w:szCs w:val="24"/>
          <w:lang w:val="en-GB"/>
        </w:rPr>
        <w:t>Peene’s</w:t>
      </w:r>
      <w:proofErr w:type="spellEnd"/>
      <w:r w:rsidRPr="000A6F10">
        <w:rPr>
          <w:rFonts w:eastAsia="Times New Roman" w:cs="Times New Roman"/>
          <w:szCs w:val="24"/>
          <w:lang w:val="en-GB"/>
        </w:rPr>
        <w:t xml:space="preserve"> annual concert at the King’s Arm’s in Leominster, a band performed led by a Mr Coyle. During the performance concertos on the clarinet were played by a </w:t>
      </w:r>
      <w:r w:rsidR="00D92A29">
        <w:rPr>
          <w:rFonts w:eastAsia="Times New Roman" w:cs="Times New Roman"/>
          <w:szCs w:val="24"/>
          <w:lang w:val="en-GB"/>
        </w:rPr>
        <w:t>‘</w:t>
      </w:r>
      <w:r w:rsidRPr="000A6F10">
        <w:rPr>
          <w:rFonts w:eastAsia="Times New Roman" w:cs="Times New Roman"/>
          <w:szCs w:val="24"/>
          <w:lang w:val="en-GB"/>
        </w:rPr>
        <w:t>Gentleman</w:t>
      </w:r>
      <w:r w:rsidR="00D92A29">
        <w:rPr>
          <w:rFonts w:eastAsia="Times New Roman" w:cs="Times New Roman"/>
          <w:szCs w:val="24"/>
          <w:lang w:val="en-GB"/>
        </w:rPr>
        <w:t>’</w:t>
      </w:r>
      <w:r w:rsidRPr="000A6F10">
        <w:rPr>
          <w:rFonts w:eastAsia="Times New Roman" w:cs="Times New Roman"/>
          <w:szCs w:val="24"/>
          <w:lang w:val="en-GB"/>
        </w:rPr>
        <w:t>, formerly a pupil of Mahon’s.</w:t>
      </w:r>
      <w:r w:rsidRPr="000A6F10">
        <w:rPr>
          <w:rStyle w:val="FootnoteReference"/>
          <w:rFonts w:eastAsia="Times New Roman" w:cs="Times New Roman"/>
          <w:szCs w:val="24"/>
          <w:lang w:val="en-GB"/>
        </w:rPr>
        <w:footnoteReference w:id="91"/>
      </w:r>
      <w:r w:rsidRPr="000A6F10">
        <w:rPr>
          <w:rFonts w:eastAsia="Times New Roman" w:cs="Times New Roman"/>
          <w:szCs w:val="24"/>
          <w:lang w:val="en-GB"/>
        </w:rPr>
        <w:t xml:space="preserve"> </w:t>
      </w:r>
      <w:r w:rsidRPr="000A6F10">
        <w:rPr>
          <w:lang w:val="en-GB"/>
        </w:rPr>
        <w:t>After giving several concerts in Belfast during 1789 and 1790, Mahon advertised that he intended</w:t>
      </w:r>
    </w:p>
    <w:p w14:paraId="02A704DF" w14:textId="77777777" w:rsidR="00EB3B58" w:rsidRPr="000A6F10" w:rsidRDefault="00EB3B58" w:rsidP="00D3191F">
      <w:pPr>
        <w:spacing w:after="0" w:line="240" w:lineRule="auto"/>
        <w:ind w:left="720" w:right="720"/>
        <w:jc w:val="both"/>
        <w:rPr>
          <w:lang w:val="en-GB"/>
        </w:rPr>
      </w:pPr>
      <w:r w:rsidRPr="000A6F10">
        <w:rPr>
          <w:lang w:val="en-GB"/>
        </w:rPr>
        <w:t xml:space="preserve">to reside here for some time and proposes to teach the Violin, </w:t>
      </w:r>
      <w:proofErr w:type="spellStart"/>
      <w:r w:rsidRPr="000A6F10">
        <w:rPr>
          <w:lang w:val="en-GB"/>
        </w:rPr>
        <w:t>Clarionet</w:t>
      </w:r>
      <w:proofErr w:type="spellEnd"/>
      <w:r w:rsidRPr="000A6F10">
        <w:rPr>
          <w:lang w:val="en-GB"/>
        </w:rPr>
        <w:t>, Tenor, Violincello, and Flute. Terms for teaching each Instrument one Guinea a month, and eight Lessons to be given in that time—no entrance expected—Ladies and others who perform on the Harpsichord, may be accompanied with the Violin, on the same terms as Scholars; also any person within ten or twelve miles of Belfast will be attended to on moderate terms.</w:t>
      </w:r>
      <w:r w:rsidRPr="000A6F10">
        <w:rPr>
          <w:rStyle w:val="FootnoteReference"/>
          <w:lang w:val="en-GB"/>
        </w:rPr>
        <w:footnoteReference w:id="92"/>
      </w:r>
    </w:p>
    <w:p w14:paraId="5C72909D" w14:textId="77777777" w:rsidR="00EB3B58" w:rsidRPr="000A6F10" w:rsidRDefault="00EB3B58" w:rsidP="009E209F">
      <w:pPr>
        <w:spacing w:after="0" w:line="240" w:lineRule="auto"/>
        <w:ind w:left="720"/>
        <w:rPr>
          <w:lang w:val="en-GB"/>
        </w:rPr>
      </w:pPr>
    </w:p>
    <w:p w14:paraId="3222BA52" w14:textId="11D5D9F4" w:rsidR="00EB3B58" w:rsidRPr="000A6F10" w:rsidRDefault="00EB3B58" w:rsidP="007E2533">
      <w:pPr>
        <w:spacing w:after="0" w:line="360" w:lineRule="auto"/>
        <w:jc w:val="both"/>
        <w:rPr>
          <w:rFonts w:eastAsia="Times New Roman" w:cs="Times New Roman"/>
          <w:szCs w:val="24"/>
          <w:lang w:val="en-GB"/>
        </w:rPr>
      </w:pPr>
      <w:r w:rsidRPr="000A6F10">
        <w:rPr>
          <w:lang w:val="en-GB"/>
        </w:rPr>
        <w:t xml:space="preserve">By </w:t>
      </w:r>
      <w:r>
        <w:rPr>
          <w:lang w:val="en-GB"/>
        </w:rPr>
        <w:t xml:space="preserve">15 </w:t>
      </w:r>
      <w:r w:rsidRPr="000A6F10">
        <w:rPr>
          <w:lang w:val="en-GB"/>
        </w:rPr>
        <w:t xml:space="preserve">February, 1790, Mahon returned to London to play at the Lenten oratorio concerts at Covent Garden. In </w:t>
      </w:r>
      <w:r w:rsidRPr="000A6F10">
        <w:rPr>
          <w:rFonts w:eastAsia="Times New Roman" w:cs="Times New Roman"/>
          <w:szCs w:val="24"/>
          <w:lang w:val="en-GB"/>
        </w:rPr>
        <w:t xml:space="preserve">March 1790, he was a clarinet teacher in Walter </w:t>
      </w:r>
      <w:proofErr w:type="spellStart"/>
      <w:r w:rsidRPr="000A6F10">
        <w:rPr>
          <w:rFonts w:eastAsia="Times New Roman" w:cs="Times New Roman"/>
          <w:szCs w:val="24"/>
          <w:lang w:val="en-GB"/>
        </w:rPr>
        <w:t>Clagget’s</w:t>
      </w:r>
      <w:proofErr w:type="spellEnd"/>
      <w:r w:rsidRPr="000A6F10">
        <w:rPr>
          <w:rFonts w:eastAsia="Times New Roman" w:cs="Times New Roman"/>
          <w:szCs w:val="24"/>
          <w:lang w:val="en-GB"/>
        </w:rPr>
        <w:t xml:space="preserve"> Musical Seminary or Academy, and it </w:t>
      </w:r>
      <w:r w:rsidRPr="000A6F10">
        <w:rPr>
          <w:lang w:val="en-GB"/>
        </w:rPr>
        <w:t xml:space="preserve">is possible that some gentlemen amateurs were inspired to learn the instrument, as a result, of hearing his performances. Mahon is </w:t>
      </w:r>
      <w:r w:rsidRPr="000A6F10">
        <w:rPr>
          <w:rFonts w:eastAsia="Times New Roman" w:cs="Times New Roman"/>
          <w:szCs w:val="24"/>
          <w:lang w:val="en-GB"/>
        </w:rPr>
        <w:t xml:space="preserve">listed at this academy alongside the violinist </w:t>
      </w:r>
      <w:r w:rsidRPr="000A6F10">
        <w:rPr>
          <w:rFonts w:eastAsia="Times New Roman" w:cs="Times New Roman"/>
          <w:szCs w:val="24"/>
          <w:lang w:val="en-GB"/>
        </w:rPr>
        <w:lastRenderedPageBreak/>
        <w:t xml:space="preserve">Lewis </w:t>
      </w:r>
      <w:proofErr w:type="spellStart"/>
      <w:r w:rsidRPr="000A6F10">
        <w:rPr>
          <w:rFonts w:eastAsia="Times New Roman" w:cs="Times New Roman"/>
          <w:szCs w:val="24"/>
          <w:lang w:val="en-GB"/>
        </w:rPr>
        <w:t>Lavenu</w:t>
      </w:r>
      <w:proofErr w:type="spellEnd"/>
      <w:r w:rsidRPr="000A6F10">
        <w:rPr>
          <w:rFonts w:eastAsia="Times New Roman" w:cs="Times New Roman"/>
          <w:szCs w:val="24"/>
          <w:lang w:val="en-GB"/>
        </w:rPr>
        <w:t xml:space="preserve"> and cellist Joseph </w:t>
      </w:r>
      <w:proofErr w:type="spellStart"/>
      <w:r w:rsidRPr="000A6F10">
        <w:rPr>
          <w:rFonts w:eastAsia="Times New Roman" w:cs="Times New Roman"/>
          <w:szCs w:val="24"/>
          <w:lang w:val="en-GB"/>
        </w:rPr>
        <w:t>Reinagle</w:t>
      </w:r>
      <w:proofErr w:type="spellEnd"/>
      <w:r w:rsidRPr="000A6F10">
        <w:rPr>
          <w:rFonts w:eastAsia="Times New Roman" w:cs="Times New Roman"/>
          <w:szCs w:val="24"/>
          <w:lang w:val="en-GB"/>
        </w:rPr>
        <w:t xml:space="preserve">, musicians that he regularly played with in various orchestras. Unfortunately, there is no record of his students at </w:t>
      </w:r>
      <w:proofErr w:type="spellStart"/>
      <w:r w:rsidRPr="000A6F10">
        <w:rPr>
          <w:rFonts w:eastAsia="Times New Roman" w:cs="Times New Roman"/>
          <w:szCs w:val="24"/>
          <w:lang w:val="en-GB"/>
        </w:rPr>
        <w:t>Clagget’s</w:t>
      </w:r>
      <w:proofErr w:type="spellEnd"/>
      <w:r w:rsidRPr="000A6F10">
        <w:rPr>
          <w:rFonts w:eastAsia="Times New Roman" w:cs="Times New Roman"/>
          <w:szCs w:val="24"/>
          <w:lang w:val="en-GB"/>
        </w:rPr>
        <w:t xml:space="preserve"> Academy.</w:t>
      </w:r>
      <w:r w:rsidRPr="000A6F10">
        <w:rPr>
          <w:rStyle w:val="FootnoteReference"/>
          <w:rFonts w:eastAsia="Times New Roman" w:cs="Times New Roman"/>
          <w:szCs w:val="24"/>
          <w:lang w:val="en-GB"/>
        </w:rPr>
        <w:footnoteReference w:id="93"/>
      </w:r>
    </w:p>
    <w:p w14:paraId="17855A74" w14:textId="1FE7CC9B" w:rsidR="00EB3B58" w:rsidRPr="000A6F10" w:rsidRDefault="00EB3B58" w:rsidP="007E2533">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One pupil of Mahon’s is known. John Sinclair, born in Edinburgh in 1789 became an Opera singer of some repute, making his London d</w:t>
      </w:r>
      <w:r>
        <w:rPr>
          <w:rFonts w:eastAsia="Times New Roman" w:cs="Times New Roman"/>
          <w:szCs w:val="24"/>
          <w:lang w:val="en-GB"/>
        </w:rPr>
        <w:t>é</w:t>
      </w:r>
      <w:r w:rsidRPr="000A6F10">
        <w:rPr>
          <w:rFonts w:eastAsia="Times New Roman" w:cs="Times New Roman"/>
          <w:szCs w:val="24"/>
          <w:lang w:val="en-GB"/>
        </w:rPr>
        <w:t xml:space="preserve">but at Covent Garden theatre on </w:t>
      </w:r>
      <w:r>
        <w:rPr>
          <w:rFonts w:eastAsia="Times New Roman" w:cs="Times New Roman"/>
          <w:szCs w:val="24"/>
          <w:lang w:val="en-GB"/>
        </w:rPr>
        <w:t xml:space="preserve">20 </w:t>
      </w:r>
      <w:r w:rsidRPr="000A6F10">
        <w:rPr>
          <w:rFonts w:eastAsia="Times New Roman" w:cs="Times New Roman"/>
          <w:szCs w:val="24"/>
          <w:lang w:val="en-GB"/>
        </w:rPr>
        <w:t>September, 1811.</w:t>
      </w:r>
      <w:r w:rsidRPr="000A6F10">
        <w:rPr>
          <w:rStyle w:val="FootnoteReference"/>
          <w:rFonts w:eastAsia="Times New Roman" w:cs="Times New Roman"/>
          <w:szCs w:val="24"/>
          <w:lang w:val="en-GB"/>
        </w:rPr>
        <w:footnoteReference w:id="94"/>
      </w:r>
      <w:r w:rsidRPr="000A6F10">
        <w:rPr>
          <w:rFonts w:eastAsia="Times New Roman" w:cs="Times New Roman"/>
          <w:szCs w:val="24"/>
          <w:lang w:val="en-GB"/>
        </w:rPr>
        <w:t xml:space="preserve"> In his youth, before embarking on his career as a professional singer, Sinclair played flute and clarinet in a band attached to the Edinburgh Regiments of Volunteers. He is said to have</w:t>
      </w:r>
      <w:r>
        <w:rPr>
          <w:rFonts w:eastAsia="Times New Roman" w:cs="Times New Roman"/>
          <w:szCs w:val="24"/>
          <w:lang w:val="en-GB"/>
        </w:rPr>
        <w:t xml:space="preserve"> ‘</w:t>
      </w:r>
      <w:r w:rsidRPr="000A6F10">
        <w:rPr>
          <w:rFonts w:eastAsia="Times New Roman" w:cs="Times New Roman"/>
          <w:szCs w:val="24"/>
          <w:lang w:val="en-GB"/>
        </w:rPr>
        <w:t xml:space="preserve">soon acquired a proficiency as a performer on the flute and clarinet, which excited such general admiration, that Campbell of Shawfield, Colonel of the </w:t>
      </w:r>
      <w:proofErr w:type="spellStart"/>
      <w:r w:rsidRPr="000A6F10">
        <w:rPr>
          <w:rFonts w:eastAsia="Times New Roman" w:cs="Times New Roman"/>
          <w:szCs w:val="24"/>
          <w:lang w:val="en-GB"/>
        </w:rPr>
        <w:t>Argyleshire</w:t>
      </w:r>
      <w:proofErr w:type="spellEnd"/>
      <w:r w:rsidRPr="000A6F10">
        <w:rPr>
          <w:rFonts w:eastAsia="Times New Roman" w:cs="Times New Roman"/>
          <w:szCs w:val="24"/>
          <w:lang w:val="en-GB"/>
        </w:rPr>
        <w:t xml:space="preserve"> [sic] Militia, who was himself a great amateur, pressed him to engage with his band, offering the most liberal encouragement.</w:t>
      </w:r>
      <w:r>
        <w:rPr>
          <w:rFonts w:eastAsia="Times New Roman" w:cs="Times New Roman"/>
          <w:szCs w:val="24"/>
          <w:lang w:val="en-GB"/>
        </w:rPr>
        <w:t>’</w:t>
      </w:r>
      <w:r w:rsidRPr="000A6F10">
        <w:rPr>
          <w:rStyle w:val="FootnoteReference"/>
          <w:rFonts w:eastAsia="Times New Roman" w:cs="Times New Roman"/>
          <w:szCs w:val="24"/>
          <w:lang w:val="en-GB"/>
        </w:rPr>
        <w:footnoteReference w:id="95"/>
      </w:r>
      <w:r>
        <w:rPr>
          <w:rFonts w:eastAsia="Times New Roman" w:cs="Times New Roman"/>
          <w:szCs w:val="24"/>
          <w:lang w:val="en-GB"/>
        </w:rPr>
        <w:t xml:space="preserve"> </w:t>
      </w:r>
      <w:r w:rsidRPr="000A6F10">
        <w:rPr>
          <w:rFonts w:eastAsia="Times New Roman" w:cs="Times New Roman"/>
          <w:szCs w:val="24"/>
          <w:lang w:val="en-GB"/>
        </w:rPr>
        <w:t xml:space="preserve">It was in this band that Sinclair’s playing flourished and he </w:t>
      </w:r>
      <w:r>
        <w:rPr>
          <w:rFonts w:eastAsia="Times New Roman" w:cs="Times New Roman"/>
          <w:szCs w:val="24"/>
          <w:lang w:val="en-GB"/>
        </w:rPr>
        <w:t>‘</w:t>
      </w:r>
      <w:r w:rsidRPr="000A6F10">
        <w:rPr>
          <w:rFonts w:eastAsia="Times New Roman" w:cs="Times New Roman"/>
          <w:szCs w:val="24"/>
          <w:lang w:val="en-GB"/>
        </w:rPr>
        <w:t>soon attained such a degree of excellence, under the tuition of Mr. J. Mahon, that he was considered one of the best performers on the clarinet in Scotland.</w:t>
      </w:r>
      <w:r>
        <w:rPr>
          <w:rFonts w:eastAsia="Times New Roman" w:cs="Times New Roman"/>
          <w:szCs w:val="24"/>
          <w:lang w:val="en-GB"/>
        </w:rPr>
        <w:t>’</w:t>
      </w:r>
      <w:r w:rsidRPr="000A6F10">
        <w:rPr>
          <w:rStyle w:val="FootnoteReference"/>
          <w:rFonts w:eastAsia="Times New Roman" w:cs="Times New Roman"/>
          <w:szCs w:val="24"/>
          <w:lang w:val="en-GB"/>
        </w:rPr>
        <w:footnoteReference w:id="96"/>
      </w:r>
      <w:r>
        <w:rPr>
          <w:rFonts w:eastAsia="Times New Roman" w:cs="Times New Roman"/>
          <w:szCs w:val="24"/>
          <w:lang w:val="en-GB"/>
        </w:rPr>
        <w:t xml:space="preserve"> </w:t>
      </w:r>
      <w:r w:rsidRPr="000A6F10">
        <w:rPr>
          <w:rFonts w:eastAsia="Times New Roman" w:cs="Times New Roman"/>
          <w:szCs w:val="24"/>
          <w:lang w:val="en-GB"/>
        </w:rPr>
        <w:t>Unfortunately, no references to Sinclair performing on the clarinet appear to remain extant.</w:t>
      </w:r>
    </w:p>
    <w:p w14:paraId="7FD9B899" w14:textId="6E0C0EE5" w:rsidR="00EB3B58" w:rsidRPr="000A6F10" w:rsidRDefault="00EB3B58" w:rsidP="007E2533">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Deborah Rohr observes</w:t>
      </w:r>
      <w:r>
        <w:rPr>
          <w:rFonts w:eastAsia="Times New Roman" w:cs="Times New Roman"/>
          <w:szCs w:val="24"/>
          <w:lang w:val="en-GB"/>
        </w:rPr>
        <w:t xml:space="preserve"> that ‘</w:t>
      </w:r>
      <w:r w:rsidRPr="000A6F10">
        <w:rPr>
          <w:rFonts w:eastAsia="Times New Roman" w:cs="Times New Roman"/>
          <w:szCs w:val="24"/>
          <w:lang w:val="en-GB"/>
        </w:rPr>
        <w:t>An unpredictable aspect of teaching was the variation in the number of pupils. Private pupils could discontinue their lessons at any time or fail to pay their fees.</w:t>
      </w:r>
      <w:r>
        <w:rPr>
          <w:rFonts w:eastAsia="Times New Roman" w:cs="Times New Roman"/>
          <w:szCs w:val="24"/>
          <w:lang w:val="en-GB"/>
        </w:rPr>
        <w:t>’</w:t>
      </w:r>
      <w:r w:rsidR="003965B8">
        <w:rPr>
          <w:rStyle w:val="FootnoteReference"/>
          <w:rFonts w:eastAsia="Times New Roman" w:cs="Times New Roman"/>
          <w:szCs w:val="24"/>
          <w:lang w:val="en-GB"/>
        </w:rPr>
        <w:footnoteReference w:id="97"/>
      </w:r>
      <w:r>
        <w:rPr>
          <w:rFonts w:eastAsia="Times New Roman" w:cs="Times New Roman"/>
          <w:szCs w:val="24"/>
          <w:lang w:val="en-GB"/>
        </w:rPr>
        <w:t xml:space="preserve"> </w:t>
      </w:r>
      <w:r w:rsidRPr="000A6F10">
        <w:rPr>
          <w:rFonts w:eastAsia="Times New Roman" w:cs="Times New Roman"/>
          <w:szCs w:val="24"/>
          <w:lang w:val="en-GB"/>
        </w:rPr>
        <w:t>In 1827, John Mahon wrote to the Royal Society of Musicians in London:</w:t>
      </w:r>
      <w:r>
        <w:rPr>
          <w:rFonts w:eastAsia="Times New Roman" w:cs="Times New Roman"/>
          <w:szCs w:val="24"/>
          <w:lang w:val="en-GB"/>
        </w:rPr>
        <w:t xml:space="preserve"> ‘</w:t>
      </w:r>
      <w:r w:rsidRPr="000A6F10">
        <w:rPr>
          <w:rFonts w:eastAsia="Times New Roman" w:cs="Times New Roman"/>
          <w:szCs w:val="24"/>
          <w:lang w:val="en-GB"/>
        </w:rPr>
        <w:t xml:space="preserve">Pupils, I have not any[,] two or three called on me and took 9 or 10 Lessons each, but never paid me. This week a person </w:t>
      </w:r>
      <w:proofErr w:type="spellStart"/>
      <w:r w:rsidRPr="000A6F10">
        <w:rPr>
          <w:rFonts w:eastAsia="Times New Roman" w:cs="Times New Roman"/>
          <w:szCs w:val="24"/>
          <w:lang w:val="en-GB"/>
        </w:rPr>
        <w:t>call’d</w:t>
      </w:r>
      <w:proofErr w:type="spellEnd"/>
      <w:r w:rsidRPr="000A6F10">
        <w:rPr>
          <w:rFonts w:eastAsia="Times New Roman" w:cs="Times New Roman"/>
          <w:szCs w:val="24"/>
          <w:lang w:val="en-GB"/>
        </w:rPr>
        <w:t xml:space="preserve"> on me to take some Lessons on the Violin, and I made him pay me a Pound.</w:t>
      </w:r>
      <w:r>
        <w:rPr>
          <w:rFonts w:eastAsia="Times New Roman" w:cs="Times New Roman"/>
          <w:szCs w:val="24"/>
          <w:lang w:val="en-GB"/>
        </w:rPr>
        <w:t>’</w:t>
      </w:r>
      <w:r w:rsidRPr="000A6F10">
        <w:rPr>
          <w:rStyle w:val="FootnoteReference"/>
          <w:rFonts w:eastAsia="Times New Roman" w:cs="Times New Roman"/>
          <w:szCs w:val="24"/>
          <w:lang w:val="en-GB"/>
        </w:rPr>
        <w:footnoteReference w:id="98"/>
      </w:r>
    </w:p>
    <w:p w14:paraId="5E8BD19F" w14:textId="77777777" w:rsidR="00EB3B58" w:rsidRPr="000A6F10" w:rsidRDefault="00EB3B58" w:rsidP="009E209F">
      <w:pPr>
        <w:spacing w:after="0" w:line="240" w:lineRule="auto"/>
        <w:ind w:left="720" w:hanging="720"/>
        <w:rPr>
          <w:rFonts w:eastAsia="Times New Roman" w:cs="Times New Roman"/>
          <w:szCs w:val="24"/>
          <w:lang w:val="en-GB"/>
        </w:rPr>
      </w:pPr>
    </w:p>
    <w:p w14:paraId="34F5AD55" w14:textId="77777777" w:rsidR="00EB3B58" w:rsidRPr="000A6F10" w:rsidRDefault="00EB3B58" w:rsidP="009E209F">
      <w:pPr>
        <w:spacing w:after="0" w:line="360" w:lineRule="auto"/>
        <w:rPr>
          <w:rFonts w:eastAsia="Times New Roman" w:cs="Times New Roman"/>
          <w:szCs w:val="24"/>
          <w:u w:val="single"/>
          <w:lang w:val="en-GB"/>
        </w:rPr>
      </w:pPr>
      <w:r w:rsidRPr="000A6F10">
        <w:rPr>
          <w:rFonts w:eastAsia="Times New Roman" w:cs="Times New Roman"/>
          <w:szCs w:val="24"/>
          <w:u w:val="single"/>
          <w:lang w:val="en-GB"/>
        </w:rPr>
        <w:t>Later Life</w:t>
      </w:r>
    </w:p>
    <w:p w14:paraId="50077749" w14:textId="55A61F63" w:rsidR="00EB3B58" w:rsidRPr="000A6F10" w:rsidRDefault="00EB3B58" w:rsidP="007E2533">
      <w:pPr>
        <w:spacing w:after="0" w:line="360" w:lineRule="auto"/>
        <w:ind w:firstLine="720"/>
        <w:rPr>
          <w:rFonts w:eastAsia="Times New Roman" w:cs="Times New Roman"/>
          <w:szCs w:val="24"/>
          <w:lang w:val="en-GB"/>
        </w:rPr>
      </w:pPr>
      <w:r w:rsidRPr="000A6F10">
        <w:rPr>
          <w:rFonts w:eastAsia="Times New Roman" w:cs="Times New Roman"/>
          <w:szCs w:val="24"/>
          <w:lang w:val="en-GB"/>
        </w:rPr>
        <w:t xml:space="preserve">John Mahon’s later life is detailed in his own words in a number of letters he wrote to the Royal Society of Musicians. These letters are a rich resource concerning Mahon’s final years and paint a vivid and deeply affecting picture of his declining health, financial concerns and the </w:t>
      </w:r>
      <w:r w:rsidRPr="000A6F10">
        <w:rPr>
          <w:rFonts w:eastAsia="Times New Roman" w:cs="Times New Roman"/>
          <w:szCs w:val="24"/>
          <w:lang w:val="en-GB"/>
        </w:rPr>
        <w:lastRenderedPageBreak/>
        <w:t>monetary support he received from the RSM, of which he had been a member since 1783</w:t>
      </w:r>
      <w:r>
        <w:rPr>
          <w:rFonts w:eastAsia="Times New Roman" w:cs="Times New Roman"/>
          <w:szCs w:val="24"/>
          <w:lang w:val="en-GB"/>
        </w:rPr>
        <w:t xml:space="preserve"> (Figure </w:t>
      </w:r>
      <w:r w:rsidR="00614A79">
        <w:rPr>
          <w:rFonts w:eastAsia="Times New Roman" w:cs="Times New Roman"/>
          <w:szCs w:val="24"/>
          <w:lang w:val="en-GB"/>
        </w:rPr>
        <w:t>7</w:t>
      </w:r>
      <w:r>
        <w:rPr>
          <w:rFonts w:eastAsia="Times New Roman" w:cs="Times New Roman"/>
          <w:szCs w:val="24"/>
          <w:lang w:val="en-GB"/>
        </w:rPr>
        <w:t>).</w:t>
      </w:r>
    </w:p>
    <w:p w14:paraId="49780A74" w14:textId="185FB9A9" w:rsidR="00EB3B58" w:rsidRPr="000A6F10" w:rsidRDefault="00EB3B58" w:rsidP="009E209F">
      <w:pPr>
        <w:spacing w:after="0" w:line="360" w:lineRule="auto"/>
        <w:jc w:val="center"/>
        <w:rPr>
          <w:rFonts w:eastAsia="Times New Roman" w:cs="Times New Roman"/>
          <w:szCs w:val="24"/>
          <w:lang w:val="en-GB"/>
        </w:rPr>
      </w:pPr>
      <w:r w:rsidRPr="000A6F10">
        <w:rPr>
          <w:rFonts w:eastAsia="Times New Roman" w:cs="Times New Roman"/>
          <w:szCs w:val="24"/>
          <w:lang w:val="en-GB"/>
        </w:rPr>
        <w:t>INSERT FIG</w:t>
      </w:r>
      <w:r>
        <w:rPr>
          <w:rFonts w:eastAsia="Times New Roman" w:cs="Times New Roman"/>
          <w:szCs w:val="24"/>
          <w:lang w:val="en-GB"/>
        </w:rPr>
        <w:t>URE</w:t>
      </w:r>
      <w:r w:rsidRPr="000A6F10">
        <w:rPr>
          <w:rFonts w:eastAsia="Times New Roman" w:cs="Times New Roman"/>
          <w:szCs w:val="24"/>
          <w:lang w:val="en-GB"/>
        </w:rPr>
        <w:t xml:space="preserve"> </w:t>
      </w:r>
      <w:r w:rsidR="00614A79">
        <w:rPr>
          <w:rFonts w:eastAsia="Times New Roman" w:cs="Times New Roman"/>
          <w:szCs w:val="24"/>
          <w:lang w:val="en-GB"/>
        </w:rPr>
        <w:t>7</w:t>
      </w:r>
    </w:p>
    <w:p w14:paraId="1D35E34D" w14:textId="18574A8F" w:rsidR="00EB3B58" w:rsidRPr="004D4A06" w:rsidRDefault="00EB3B58" w:rsidP="007E2533">
      <w:pPr>
        <w:spacing w:after="0" w:line="360" w:lineRule="auto"/>
        <w:jc w:val="both"/>
        <w:rPr>
          <w:lang w:val="en-GB"/>
        </w:rPr>
      </w:pPr>
      <w:r w:rsidRPr="000A6F10">
        <w:rPr>
          <w:rFonts w:eastAsia="Times New Roman" w:cs="Times New Roman"/>
          <w:szCs w:val="24"/>
          <w:lang w:val="en-GB"/>
        </w:rPr>
        <w:t xml:space="preserve">By 1820, Mahon was living in Dublin with his family and he and his two eldest daughters, who were singers, were all engaged at the theatre in Belfast. In a letter of </w:t>
      </w:r>
      <w:r>
        <w:rPr>
          <w:rFonts w:eastAsia="Times New Roman" w:cs="Times New Roman"/>
          <w:szCs w:val="24"/>
          <w:lang w:val="en-GB"/>
        </w:rPr>
        <w:t xml:space="preserve">22 </w:t>
      </w:r>
      <w:r w:rsidRPr="000A6F10">
        <w:rPr>
          <w:rFonts w:eastAsia="Times New Roman" w:cs="Times New Roman"/>
          <w:szCs w:val="24"/>
          <w:lang w:val="en-GB"/>
        </w:rPr>
        <w:t xml:space="preserve">January, 1820, Mahon wrote to the </w:t>
      </w:r>
      <w:r w:rsidRPr="000A6F10">
        <w:rPr>
          <w:lang w:val="en-GB"/>
        </w:rPr>
        <w:t>Governors of the Royal Society of Musicians that</w:t>
      </w:r>
      <w:r>
        <w:rPr>
          <w:lang w:val="en-GB"/>
        </w:rPr>
        <w:t>:</w:t>
      </w:r>
      <w:r w:rsidRPr="000A6F10">
        <w:rPr>
          <w:lang w:val="en-GB"/>
        </w:rPr>
        <w:t xml:space="preserve"> </w:t>
      </w:r>
      <w:r>
        <w:rPr>
          <w:lang w:val="en-GB"/>
        </w:rPr>
        <w:t>‘</w:t>
      </w:r>
      <w:r w:rsidRPr="000A6F10">
        <w:rPr>
          <w:lang w:val="en-GB"/>
        </w:rPr>
        <w:t>the Theatrical business here has failed</w:t>
      </w:r>
      <w:r>
        <w:rPr>
          <w:lang w:val="en-GB"/>
        </w:rPr>
        <w:t>’</w:t>
      </w:r>
      <w:r w:rsidRPr="000A6F10">
        <w:rPr>
          <w:lang w:val="en-GB"/>
        </w:rPr>
        <w:t xml:space="preserve"> and asked for their financial assistance to support him and his family</w:t>
      </w:r>
      <w:r w:rsidRPr="000A6F10">
        <w:rPr>
          <w:rFonts w:eastAsia="Times New Roman" w:cs="Times New Roman"/>
          <w:szCs w:val="24"/>
          <w:lang w:val="en-GB"/>
        </w:rPr>
        <w:t>.</w:t>
      </w:r>
      <w:r w:rsidRPr="000A6F10">
        <w:rPr>
          <w:rStyle w:val="FootnoteReference"/>
          <w:lang w:val="en-GB"/>
        </w:rPr>
        <w:footnoteReference w:id="99"/>
      </w:r>
      <w:r>
        <w:rPr>
          <w:lang w:val="en-GB"/>
        </w:rPr>
        <w:t xml:space="preserve"> </w:t>
      </w:r>
      <w:r w:rsidRPr="000A6F10">
        <w:rPr>
          <w:lang w:val="en-GB"/>
        </w:rPr>
        <w:t xml:space="preserve">In the same year, Mahon’s health began to fail, and he continued to petition the Governors of the RSM for their financial support which was received for the remainder of his life.  </w:t>
      </w:r>
    </w:p>
    <w:p w14:paraId="152A0E3D" w14:textId="27ACEE28" w:rsidR="00EB3B58" w:rsidRDefault="007E2533" w:rsidP="007E2533">
      <w:pPr>
        <w:spacing w:after="0" w:line="360" w:lineRule="auto"/>
        <w:ind w:firstLine="720"/>
        <w:jc w:val="both"/>
        <w:rPr>
          <w:lang w:val="en-GB"/>
        </w:rPr>
      </w:pPr>
      <w:r>
        <w:rPr>
          <w:lang w:val="en-GB"/>
        </w:rPr>
        <w:t>In</w:t>
      </w:r>
      <w:r w:rsidR="00EB3B58" w:rsidRPr="000A6F10">
        <w:rPr>
          <w:lang w:val="en-GB"/>
        </w:rPr>
        <w:t xml:space="preserve"> 1823 Mahon was playing in the orchestra of the Theatre Royal Dublin and reported</w:t>
      </w:r>
      <w:r w:rsidR="00EB3B58">
        <w:rPr>
          <w:lang w:val="en-GB"/>
        </w:rPr>
        <w:t xml:space="preserve"> that ‘</w:t>
      </w:r>
      <w:r w:rsidR="00EB3B58" w:rsidRPr="000A6F10">
        <w:rPr>
          <w:szCs w:val="24"/>
          <w:lang w:val="en-GB"/>
        </w:rPr>
        <w:t>my Eyes have been failing for some years past, and now it is with great uncertainty that I can read Music, even with the best glasses: therefore and I understand that the Band of the Theatre will be reduced, I conclude that I shall be one of the number dismissed.</w:t>
      </w:r>
      <w:r w:rsidR="00EB3B58">
        <w:rPr>
          <w:szCs w:val="24"/>
          <w:lang w:val="en-GB"/>
        </w:rPr>
        <w:t>’</w:t>
      </w:r>
      <w:r w:rsidR="00EB3B58" w:rsidRPr="000A6F10">
        <w:rPr>
          <w:rStyle w:val="FootnoteReference"/>
          <w:szCs w:val="24"/>
          <w:lang w:val="en-GB"/>
        </w:rPr>
        <w:footnoteReference w:id="100"/>
      </w:r>
      <w:r w:rsidR="00EB3B58">
        <w:rPr>
          <w:lang w:val="en-GB"/>
        </w:rPr>
        <w:t xml:space="preserve"> </w:t>
      </w:r>
      <w:r w:rsidR="00EB3B58" w:rsidRPr="000A6F10">
        <w:rPr>
          <w:szCs w:val="24"/>
          <w:lang w:val="en-GB"/>
        </w:rPr>
        <w:t>In spite of this, Mahon added more optimistically to the end of this letter that</w:t>
      </w:r>
      <w:r w:rsidR="00EB3B58">
        <w:rPr>
          <w:szCs w:val="24"/>
          <w:lang w:val="en-GB"/>
        </w:rPr>
        <w:t xml:space="preserve"> ‘</w:t>
      </w:r>
      <w:r w:rsidR="00EB3B58" w:rsidRPr="000A6F10">
        <w:rPr>
          <w:szCs w:val="24"/>
          <w:lang w:val="en-GB"/>
        </w:rPr>
        <w:t>The defect in my Eyes is the only bar against my continuing, as I have nearly as much command of my Instruments as ever I had.</w:t>
      </w:r>
      <w:r w:rsidR="00EB3B58">
        <w:rPr>
          <w:szCs w:val="24"/>
          <w:lang w:val="en-GB"/>
        </w:rPr>
        <w:t>’</w:t>
      </w:r>
      <w:r w:rsidR="00EB3B58" w:rsidRPr="000A6F10">
        <w:rPr>
          <w:rStyle w:val="FootnoteReference"/>
          <w:szCs w:val="24"/>
          <w:lang w:val="en-GB"/>
        </w:rPr>
        <w:footnoteReference w:id="101"/>
      </w:r>
    </w:p>
    <w:p w14:paraId="2B694C7E" w14:textId="7C009E01" w:rsidR="00EB3B58" w:rsidRDefault="00EB3B58" w:rsidP="007E2533">
      <w:pPr>
        <w:spacing w:after="0" w:line="360" w:lineRule="auto"/>
        <w:ind w:firstLine="720"/>
        <w:jc w:val="both"/>
        <w:rPr>
          <w:lang w:val="en-GB"/>
        </w:rPr>
      </w:pPr>
      <w:r w:rsidRPr="000A6F10">
        <w:rPr>
          <w:rFonts w:eastAsia="Times New Roman" w:cs="Times New Roman"/>
          <w:szCs w:val="24"/>
          <w:lang w:val="en-GB"/>
        </w:rPr>
        <w:t>Mahon is reported to have continued to play second clarinet in The Philharmonic Society orchestra until 1824</w:t>
      </w:r>
      <w:r w:rsidR="007E39AE">
        <w:rPr>
          <w:rStyle w:val="FootnoteReference"/>
          <w:rFonts w:eastAsia="Times New Roman" w:cs="Times New Roman"/>
          <w:szCs w:val="24"/>
          <w:lang w:val="en-GB"/>
        </w:rPr>
        <w:footnoteReference w:id="102"/>
      </w:r>
      <w:r w:rsidRPr="000A6F10">
        <w:rPr>
          <w:rFonts w:eastAsia="Times New Roman" w:cs="Times New Roman"/>
          <w:szCs w:val="24"/>
          <w:lang w:val="en-GB"/>
        </w:rPr>
        <w:t xml:space="preserve"> and his last recorded performance</w:t>
      </w:r>
      <w:r w:rsidR="004D25B6">
        <w:rPr>
          <w:rFonts w:eastAsia="Times New Roman" w:cs="Times New Roman"/>
          <w:szCs w:val="24"/>
          <w:lang w:val="en-GB"/>
        </w:rPr>
        <w:t>s</w:t>
      </w:r>
      <w:r w:rsidRPr="000A6F10">
        <w:rPr>
          <w:rFonts w:eastAsia="Times New Roman" w:cs="Times New Roman"/>
          <w:szCs w:val="24"/>
          <w:lang w:val="en-GB"/>
        </w:rPr>
        <w:t xml:space="preserve"> in England w</w:t>
      </w:r>
      <w:r w:rsidR="004D25B6">
        <w:rPr>
          <w:rFonts w:eastAsia="Times New Roman" w:cs="Times New Roman"/>
          <w:szCs w:val="24"/>
          <w:lang w:val="en-GB"/>
        </w:rPr>
        <w:t>ere</w:t>
      </w:r>
      <w:r w:rsidRPr="000A6F10">
        <w:rPr>
          <w:rFonts w:eastAsia="Times New Roman" w:cs="Times New Roman"/>
          <w:szCs w:val="24"/>
          <w:lang w:val="en-GB"/>
        </w:rPr>
        <w:t xml:space="preserve"> </w:t>
      </w:r>
      <w:r w:rsidR="004D25B6">
        <w:rPr>
          <w:rFonts w:eastAsia="Times New Roman" w:cs="Times New Roman"/>
          <w:szCs w:val="24"/>
          <w:lang w:val="en-GB"/>
        </w:rPr>
        <w:t>advertised</w:t>
      </w:r>
      <w:r w:rsidRPr="000A6F10">
        <w:rPr>
          <w:rFonts w:eastAsia="Times New Roman" w:cs="Times New Roman"/>
          <w:szCs w:val="24"/>
          <w:lang w:val="en-GB"/>
        </w:rPr>
        <w:t xml:space="preserve"> to be as second clarinet</w:t>
      </w:r>
      <w:r>
        <w:rPr>
          <w:rFonts w:eastAsia="Times New Roman" w:cs="Times New Roman"/>
          <w:szCs w:val="24"/>
          <w:lang w:val="en-GB"/>
        </w:rPr>
        <w:t>t</w:t>
      </w:r>
      <w:r w:rsidRPr="000A6F10">
        <w:rPr>
          <w:rFonts w:eastAsia="Times New Roman" w:cs="Times New Roman"/>
          <w:szCs w:val="24"/>
          <w:lang w:val="en-GB"/>
        </w:rPr>
        <w:t xml:space="preserve">ist to Thomas Willman at the 1824 </w:t>
      </w:r>
      <w:r w:rsidR="004D25B6">
        <w:rPr>
          <w:rFonts w:eastAsia="Times New Roman" w:cs="Times New Roman"/>
          <w:szCs w:val="24"/>
          <w:lang w:val="en-GB"/>
        </w:rPr>
        <w:t xml:space="preserve">Salisbury and </w:t>
      </w:r>
      <w:r w:rsidRPr="000A6F10">
        <w:rPr>
          <w:rFonts w:eastAsia="Times New Roman" w:cs="Times New Roman"/>
          <w:szCs w:val="24"/>
          <w:lang w:val="en-GB"/>
        </w:rPr>
        <w:t>Worcester Music Meeting</w:t>
      </w:r>
      <w:r w:rsidR="004D25B6">
        <w:rPr>
          <w:rFonts w:eastAsia="Times New Roman" w:cs="Times New Roman"/>
          <w:szCs w:val="24"/>
          <w:lang w:val="en-GB"/>
        </w:rPr>
        <w:t>s</w:t>
      </w:r>
      <w:r w:rsidRPr="000A6F10">
        <w:rPr>
          <w:rFonts w:eastAsia="Times New Roman" w:cs="Times New Roman"/>
          <w:szCs w:val="24"/>
          <w:lang w:val="en-GB"/>
        </w:rPr>
        <w:t xml:space="preserve">. In spite of Mahon’s name appearing in these listings, the letters contained in the RSM archive detailing Mahon’s declining health by this date strongly argue against the possibility of him actually having performed for these events. It would appear likely that, rather than playing in these concerts, his name was included within the records for these performances and he was paid for them in recognition of his long-standing and dedicated service to these societies.  </w:t>
      </w:r>
    </w:p>
    <w:p w14:paraId="36D20E73" w14:textId="194BE0F6" w:rsidR="00EB3B58" w:rsidRPr="001478D8" w:rsidRDefault="00EB3B58" w:rsidP="001478D8">
      <w:pPr>
        <w:spacing w:after="0" w:line="360" w:lineRule="auto"/>
        <w:ind w:firstLine="720"/>
        <w:jc w:val="both"/>
        <w:rPr>
          <w:lang w:val="en-GB"/>
        </w:rPr>
      </w:pPr>
      <w:r w:rsidRPr="000A6F10">
        <w:rPr>
          <w:lang w:val="en-GB"/>
        </w:rPr>
        <w:t>By early 1825 Mahon’s fears regarding his dismissal from the Theatre Royal, Dublin had obviously been reali</w:t>
      </w:r>
      <w:r>
        <w:rPr>
          <w:lang w:val="en-GB"/>
        </w:rPr>
        <w:t>z</w:t>
      </w:r>
      <w:r w:rsidRPr="000A6F10">
        <w:rPr>
          <w:lang w:val="en-GB"/>
        </w:rPr>
        <w:t>ed. However, as he reported in a letter dated March 1825</w:t>
      </w:r>
      <w:r>
        <w:rPr>
          <w:lang w:val="en-GB"/>
        </w:rPr>
        <w:t>: ‘</w:t>
      </w:r>
      <w:r w:rsidRPr="000A6F10">
        <w:rPr>
          <w:lang w:val="en-GB"/>
        </w:rPr>
        <w:t xml:space="preserve">a friend of mine has had a conversation with the Proprietor of the Theatre on my account, and he has agreed that I may remain in my situation in the Theatre as long as I find it convenient, therefore, </w:t>
      </w:r>
      <w:proofErr w:type="spellStart"/>
      <w:r w:rsidRPr="000A6F10">
        <w:rPr>
          <w:lang w:val="en-GB"/>
        </w:rPr>
        <w:t>altho</w:t>
      </w:r>
      <w:proofErr w:type="spellEnd"/>
      <w:r w:rsidRPr="000A6F10">
        <w:rPr>
          <w:lang w:val="en-GB"/>
        </w:rPr>
        <w:t xml:space="preserve"> I am not </w:t>
      </w:r>
      <w:r w:rsidRPr="000A6F10">
        <w:rPr>
          <w:lang w:val="en-GB"/>
        </w:rPr>
        <w:lastRenderedPageBreak/>
        <w:t>adequate to the situation, I will for the present accept his kind offer, and next week I will resume my former situation.</w:t>
      </w:r>
      <w:r>
        <w:rPr>
          <w:lang w:val="en-GB"/>
        </w:rPr>
        <w:t>’</w:t>
      </w:r>
      <w:r w:rsidRPr="000A6F10">
        <w:rPr>
          <w:rStyle w:val="FootnoteReference"/>
          <w:lang w:val="en-GB"/>
        </w:rPr>
        <w:footnoteReference w:id="103"/>
      </w:r>
      <w:r>
        <w:rPr>
          <w:lang w:val="en-GB"/>
        </w:rPr>
        <w:t xml:space="preserve"> </w:t>
      </w:r>
      <w:r w:rsidRPr="000A6F10">
        <w:rPr>
          <w:szCs w:val="24"/>
          <w:lang w:val="en-GB"/>
        </w:rPr>
        <w:t>In August of the same year, having commented that he had given up the clarinet two years earlier, Mahon claimed that</w:t>
      </w:r>
      <w:r>
        <w:rPr>
          <w:szCs w:val="24"/>
          <w:lang w:val="en-GB"/>
        </w:rPr>
        <w:t>:</w:t>
      </w:r>
    </w:p>
    <w:p w14:paraId="33812480" w14:textId="5C438FAD" w:rsidR="00EB3B58" w:rsidRPr="000A6F10" w:rsidRDefault="00EB3B58" w:rsidP="001478D8">
      <w:pPr>
        <w:spacing w:after="0" w:line="240" w:lineRule="auto"/>
        <w:ind w:left="720" w:right="720"/>
        <w:jc w:val="both"/>
        <w:rPr>
          <w:bCs/>
          <w:lang w:val="en-GB"/>
        </w:rPr>
      </w:pPr>
      <w:r w:rsidRPr="000A6F10">
        <w:rPr>
          <w:bCs/>
          <w:lang w:val="en-GB"/>
        </w:rPr>
        <w:t>within the last Six months, having some time on my hands, I undertook the Clarinet once more, and I have not only improved the instrument by adding two Notes to the lower part and three to the upper part, which give a great Compass and a grand effect in a Concerto, but the Tone is more melodious, and I flatter myself that I can now perform a Concerto in a greater Stile than ever I could</w:t>
      </w:r>
      <w:r>
        <w:rPr>
          <w:bCs/>
          <w:lang w:val="en-GB"/>
        </w:rPr>
        <w:t>.</w:t>
      </w:r>
      <w:r w:rsidRPr="000A6F10">
        <w:rPr>
          <w:rStyle w:val="FootnoteReference"/>
          <w:bCs/>
          <w:lang w:val="en-GB"/>
        </w:rPr>
        <w:footnoteReference w:id="104"/>
      </w:r>
    </w:p>
    <w:p w14:paraId="7C620A5A" w14:textId="77777777" w:rsidR="00EB3B58" w:rsidRPr="000A6F10" w:rsidRDefault="00EB3B58" w:rsidP="009E209F">
      <w:pPr>
        <w:spacing w:after="0"/>
        <w:rPr>
          <w:bCs/>
          <w:lang w:val="en-GB"/>
        </w:rPr>
      </w:pPr>
    </w:p>
    <w:p w14:paraId="5F10DD07" w14:textId="099BAC66" w:rsidR="00EB3B58" w:rsidRPr="003102E0" w:rsidRDefault="00EB3B58" w:rsidP="001478D8">
      <w:pPr>
        <w:spacing w:after="0" w:line="360" w:lineRule="auto"/>
        <w:jc w:val="both"/>
        <w:rPr>
          <w:iCs/>
          <w:lang w:val="en-GB"/>
        </w:rPr>
      </w:pPr>
      <w:r w:rsidRPr="000A6F10">
        <w:rPr>
          <w:bCs/>
          <w:lang w:val="en-GB"/>
        </w:rPr>
        <w:t xml:space="preserve">Although Mahon may have indeed been practising the clarinet and attempting to regain his former skills, it would appear likely that his claims to have improved the instrument himself were misleading. Instead, it is probable that the improvements he described referred to a clarinet designed by William </w:t>
      </w:r>
      <w:proofErr w:type="spellStart"/>
      <w:r w:rsidRPr="000A6F10">
        <w:rPr>
          <w:bCs/>
          <w:lang w:val="en-GB"/>
        </w:rPr>
        <w:t>Gutteridge</w:t>
      </w:r>
      <w:proofErr w:type="spellEnd"/>
      <w:r w:rsidRPr="000A6F10">
        <w:rPr>
          <w:bCs/>
          <w:lang w:val="en-GB"/>
        </w:rPr>
        <w:t xml:space="preserve"> of Cork, whom Mahon may have known. </w:t>
      </w:r>
      <w:proofErr w:type="spellStart"/>
      <w:r w:rsidRPr="000A6F10">
        <w:rPr>
          <w:bCs/>
          <w:lang w:val="en-GB"/>
        </w:rPr>
        <w:t>Gutteridge’s</w:t>
      </w:r>
      <w:proofErr w:type="spellEnd"/>
      <w:r w:rsidRPr="000A6F10">
        <w:rPr>
          <w:bCs/>
          <w:lang w:val="en-GB"/>
        </w:rPr>
        <w:t xml:space="preserve"> </w:t>
      </w:r>
      <w:r w:rsidRPr="008816C5">
        <w:rPr>
          <w:lang w:val="en-GB"/>
        </w:rPr>
        <w:t xml:space="preserve">clarinet was patented in 1824 and produced and advertised beginning in 1825 by Clementi &amp; Co.  The two </w:t>
      </w:r>
      <w:r w:rsidRPr="003102E0">
        <w:rPr>
          <w:lang w:val="en-GB"/>
        </w:rPr>
        <w:t xml:space="preserve">extant examples have 15 keys with two additional keys and a lowest note of </w:t>
      </w:r>
      <w:r w:rsidR="00D25C17" w:rsidRPr="003102E0">
        <w:rPr>
          <w:i/>
          <w:iCs/>
          <w:lang w:val="en-GB"/>
        </w:rPr>
        <w:t>e</w:t>
      </w:r>
      <w:r w:rsidRPr="003102E0">
        <w:rPr>
          <w:lang w:val="en-GB"/>
        </w:rPr>
        <w:t>.</w:t>
      </w:r>
      <w:r w:rsidRPr="003102E0">
        <w:rPr>
          <w:rStyle w:val="FootnoteReference"/>
          <w:lang w:val="en-GB"/>
        </w:rPr>
        <w:footnoteReference w:id="105"/>
      </w:r>
    </w:p>
    <w:p w14:paraId="11DBFC69" w14:textId="5B83ECBE" w:rsidR="00EB3B58" w:rsidRPr="00BF5E16" w:rsidRDefault="00EB3B58" w:rsidP="001478D8">
      <w:pPr>
        <w:spacing w:after="0" w:line="360" w:lineRule="auto"/>
        <w:ind w:firstLine="720"/>
        <w:jc w:val="both"/>
        <w:rPr>
          <w:iCs/>
          <w:lang w:val="en-GB"/>
        </w:rPr>
      </w:pPr>
      <w:r w:rsidRPr="000A6F10">
        <w:rPr>
          <w:szCs w:val="24"/>
          <w:lang w:val="en-GB"/>
        </w:rPr>
        <w:t>In 1826, Mahon’s hopes of regaining his former powers of clarinet playing were devastated by illness and he wrote to the Governors of the RSM that</w:t>
      </w:r>
      <w:r>
        <w:rPr>
          <w:szCs w:val="24"/>
          <w:lang w:val="en-GB"/>
        </w:rPr>
        <w:t>: ‘</w:t>
      </w:r>
      <w:r w:rsidRPr="000A6F10">
        <w:rPr>
          <w:lang w:val="en-GB"/>
        </w:rPr>
        <w:t>I have had two fits of illness which have weakened my constitution, and I have lost two Teeth which has destroyed all my hopes, as I have not one Tooth in my upper jaw, and very few in the lower one.</w:t>
      </w:r>
      <w:r>
        <w:rPr>
          <w:lang w:val="en-GB"/>
        </w:rPr>
        <w:t>’</w:t>
      </w:r>
      <w:r w:rsidRPr="000A6F10">
        <w:rPr>
          <w:rStyle w:val="FootnoteReference"/>
          <w:lang w:val="en-GB"/>
        </w:rPr>
        <w:footnoteReference w:id="106"/>
      </w:r>
      <w:r>
        <w:rPr>
          <w:iCs/>
          <w:lang w:val="en-GB"/>
        </w:rPr>
        <w:t xml:space="preserve"> </w:t>
      </w:r>
      <w:r w:rsidRPr="000A6F10">
        <w:rPr>
          <w:lang w:val="en-GB"/>
        </w:rPr>
        <w:t xml:space="preserve">Even after this catastrophic event, Mahon continued to play violin in the orchestra of the Theatre Royal, Dublin, but in </w:t>
      </w:r>
      <w:r w:rsidRPr="000A6F10">
        <w:rPr>
          <w:rFonts w:eastAsia="Times New Roman" w:cs="Times New Roman"/>
          <w:szCs w:val="24"/>
          <w:lang w:val="en-GB"/>
        </w:rPr>
        <w:t xml:space="preserve">December 1826, noted: </w:t>
      </w:r>
    </w:p>
    <w:p w14:paraId="3F6F0669" w14:textId="77777777" w:rsidR="00EB3B58" w:rsidRPr="000A6F10" w:rsidRDefault="00EB3B58" w:rsidP="004858C6">
      <w:pPr>
        <w:spacing w:after="0" w:line="240" w:lineRule="auto"/>
        <w:ind w:left="720" w:right="720"/>
        <w:jc w:val="both"/>
        <w:rPr>
          <w:rFonts w:eastAsia="Times New Roman" w:cs="Times New Roman"/>
          <w:szCs w:val="24"/>
          <w:lang w:val="en-GB"/>
        </w:rPr>
      </w:pPr>
      <w:r w:rsidRPr="000A6F10">
        <w:rPr>
          <w:rFonts w:eastAsia="Times New Roman" w:cs="Times New Roman"/>
          <w:szCs w:val="24"/>
          <w:lang w:val="en-GB"/>
        </w:rPr>
        <w:t xml:space="preserve">My salary at the Theatre has been cut down to one Guinea a week, which in some weeks, when the Theatre is open only 3 or 4 nights in the week, amounts only to 14s or less, according to the number of nights they perform, besides which, there </w:t>
      </w:r>
      <w:r w:rsidRPr="000A6F10">
        <w:rPr>
          <w:rFonts w:eastAsia="Times New Roman" w:cs="Times New Roman"/>
          <w:szCs w:val="24"/>
          <w:lang w:val="en-GB"/>
        </w:rPr>
        <w:lastRenderedPageBreak/>
        <w:t xml:space="preserve">has been three </w:t>
      </w:r>
      <w:proofErr w:type="spellStart"/>
      <w:r w:rsidRPr="000A6F10">
        <w:rPr>
          <w:rFonts w:eastAsia="Times New Roman" w:cs="Times New Roman"/>
          <w:szCs w:val="24"/>
          <w:lang w:val="en-GB"/>
        </w:rPr>
        <w:t>month’s vacation</w:t>
      </w:r>
      <w:proofErr w:type="spellEnd"/>
      <w:r w:rsidRPr="000A6F10">
        <w:rPr>
          <w:rFonts w:eastAsia="Times New Roman" w:cs="Times New Roman"/>
          <w:szCs w:val="24"/>
          <w:lang w:val="en-GB"/>
        </w:rPr>
        <w:t>, in addition to Passion week, and the principle [sic] fast days in Lent.</w:t>
      </w:r>
      <w:r w:rsidRPr="000A6F10">
        <w:rPr>
          <w:rStyle w:val="FootnoteReference"/>
          <w:rFonts w:eastAsia="Times New Roman" w:cs="Times New Roman"/>
          <w:szCs w:val="24"/>
          <w:lang w:val="en-GB"/>
        </w:rPr>
        <w:footnoteReference w:id="107"/>
      </w:r>
    </w:p>
    <w:p w14:paraId="2155C1D0" w14:textId="77777777" w:rsidR="00EB3B58" w:rsidRPr="000A6F10" w:rsidRDefault="00EB3B58" w:rsidP="009E209F">
      <w:pPr>
        <w:spacing w:after="0" w:line="240" w:lineRule="auto"/>
        <w:rPr>
          <w:rFonts w:eastAsia="Times New Roman" w:cs="Times New Roman"/>
          <w:szCs w:val="24"/>
          <w:lang w:val="en-GB"/>
        </w:rPr>
      </w:pPr>
    </w:p>
    <w:p w14:paraId="7AE67AE7" w14:textId="1C151720" w:rsidR="00EB3B58" w:rsidRPr="000A6F10" w:rsidRDefault="00EB3B58" w:rsidP="001478D8">
      <w:pPr>
        <w:spacing w:after="0" w:line="360" w:lineRule="auto"/>
        <w:jc w:val="both"/>
        <w:rPr>
          <w:rFonts w:eastAsia="Times New Roman" w:cs="Times New Roman"/>
          <w:szCs w:val="24"/>
          <w:lang w:val="en-GB"/>
        </w:rPr>
      </w:pPr>
      <w:r w:rsidRPr="000A6F10">
        <w:rPr>
          <w:rFonts w:eastAsia="Times New Roman" w:cs="Times New Roman"/>
          <w:szCs w:val="24"/>
          <w:lang w:val="en-GB"/>
        </w:rPr>
        <w:t xml:space="preserve">Ehrlich reported much higher salaries in London and the provinces compared with Mahon’s payment: </w:t>
      </w:r>
    </w:p>
    <w:p w14:paraId="7705D9A4" w14:textId="2EFFD912" w:rsidR="00EB3B58" w:rsidRPr="000A6F10" w:rsidRDefault="00EB3B58" w:rsidP="004858C6">
      <w:pPr>
        <w:spacing w:after="0" w:line="240" w:lineRule="auto"/>
        <w:ind w:left="720" w:right="720"/>
        <w:jc w:val="both"/>
        <w:rPr>
          <w:lang w:val="en-GB"/>
        </w:rPr>
      </w:pPr>
      <w:r w:rsidRPr="000A6F10">
        <w:rPr>
          <w:rFonts w:eastAsia="Times New Roman" w:cs="Times New Roman"/>
          <w:szCs w:val="24"/>
          <w:lang w:val="en-GB"/>
        </w:rPr>
        <w:t xml:space="preserve">The Philharmonic Society began by paying only wind instrumentalists, but soon had to remunerate </w:t>
      </w:r>
      <w:r w:rsidRPr="000A6F10">
        <w:rPr>
          <w:lang w:val="en-GB"/>
        </w:rPr>
        <w:t xml:space="preserve">most of its orchestra. In 1821 front desk strings received £52. 10s 0d. for ten rehearsals and eight concerts; principal woodwinds £27. 6s 6d. and brass £20. 9s. 6d. In 1824 principal winds received 2 </w:t>
      </w:r>
      <w:proofErr w:type="spellStart"/>
      <w:r w:rsidRPr="000A6F10">
        <w:rPr>
          <w:lang w:val="en-GB"/>
        </w:rPr>
        <w:t>gns</w:t>
      </w:r>
      <w:proofErr w:type="spellEnd"/>
      <w:r w:rsidRPr="000A6F10">
        <w:rPr>
          <w:lang w:val="en-GB"/>
        </w:rPr>
        <w:t xml:space="preserve">. for one rehearsal and performance, but three guineas if they must </w:t>
      </w:r>
      <w:r>
        <w:rPr>
          <w:lang w:val="en-GB"/>
        </w:rPr>
        <w:t>‘</w:t>
      </w:r>
      <w:r w:rsidRPr="000A6F10">
        <w:rPr>
          <w:lang w:val="en-GB"/>
        </w:rPr>
        <w:t>come forward for a solo performance</w:t>
      </w:r>
      <w:r>
        <w:rPr>
          <w:lang w:val="en-GB"/>
        </w:rPr>
        <w:t>’.</w:t>
      </w:r>
      <w:r w:rsidRPr="000A6F10">
        <w:rPr>
          <w:lang w:val="en-GB"/>
        </w:rPr>
        <w:t xml:space="preserve"> London fees generally ranged from 3 to 5 </w:t>
      </w:r>
      <w:proofErr w:type="spellStart"/>
      <w:r w:rsidRPr="000A6F10">
        <w:rPr>
          <w:lang w:val="en-GB"/>
        </w:rPr>
        <w:t>gns</w:t>
      </w:r>
      <w:proofErr w:type="spellEnd"/>
      <w:r w:rsidRPr="000A6F10">
        <w:rPr>
          <w:lang w:val="en-GB"/>
        </w:rPr>
        <w:t xml:space="preserve">., with occasional gift or ‘royal munificence’. Provincial festivals paid similarly. At Norwich in 1824 the principal instrumentalists received 25 </w:t>
      </w:r>
      <w:proofErr w:type="spellStart"/>
      <w:r w:rsidRPr="000A6F10">
        <w:rPr>
          <w:lang w:val="en-GB"/>
        </w:rPr>
        <w:t>gns</w:t>
      </w:r>
      <w:proofErr w:type="spellEnd"/>
      <w:r w:rsidRPr="000A6F10">
        <w:rPr>
          <w:lang w:val="en-GB"/>
        </w:rPr>
        <w:t>. for eight to ten concerts.</w:t>
      </w:r>
      <w:r w:rsidRPr="000A6F10">
        <w:rPr>
          <w:rStyle w:val="FootnoteReference"/>
          <w:lang w:val="en-GB"/>
        </w:rPr>
        <w:footnoteReference w:id="108"/>
      </w:r>
    </w:p>
    <w:p w14:paraId="367B4DCF" w14:textId="77777777" w:rsidR="00EB3B58" w:rsidRPr="000A6F10" w:rsidRDefault="00EB3B58" w:rsidP="009E209F">
      <w:pPr>
        <w:spacing w:after="0" w:line="240" w:lineRule="auto"/>
        <w:rPr>
          <w:rFonts w:eastAsia="Times New Roman" w:cs="Times New Roman"/>
          <w:szCs w:val="24"/>
          <w:lang w:val="en-GB"/>
        </w:rPr>
      </w:pPr>
    </w:p>
    <w:p w14:paraId="3B4B7123" w14:textId="140A5622" w:rsidR="00EB3B58" w:rsidRPr="00A7124F" w:rsidRDefault="00EB3B58" w:rsidP="00A7124F">
      <w:pPr>
        <w:spacing w:after="0" w:line="360" w:lineRule="auto"/>
        <w:jc w:val="both"/>
        <w:rPr>
          <w:lang w:val="en-GB"/>
        </w:rPr>
      </w:pPr>
      <w:r w:rsidRPr="000A6F10">
        <w:rPr>
          <w:lang w:val="en-GB"/>
        </w:rPr>
        <w:t>Mahon’s last reference to his work in the theatre is found in a letter of December 1829, after which date there are no further reports of any musical activity.</w:t>
      </w:r>
      <w:r w:rsidRPr="000A6F10">
        <w:rPr>
          <w:rStyle w:val="FootnoteReference"/>
          <w:lang w:val="en-GB"/>
        </w:rPr>
        <w:footnoteReference w:id="109"/>
      </w:r>
      <w:r>
        <w:rPr>
          <w:lang w:val="en-GB"/>
        </w:rPr>
        <w:t xml:space="preserve">  </w:t>
      </w:r>
      <w:r w:rsidRPr="000A6F10">
        <w:rPr>
          <w:lang w:val="en-GB"/>
        </w:rPr>
        <w:t xml:space="preserve">After Mahon’s death in 1834, a short article appeared in the 1837 </w:t>
      </w:r>
      <w:r w:rsidRPr="000A6F10">
        <w:rPr>
          <w:i/>
          <w:iCs/>
          <w:lang w:val="en-GB"/>
        </w:rPr>
        <w:t>Musical World</w:t>
      </w:r>
      <w:r w:rsidRPr="000A6F10">
        <w:rPr>
          <w:lang w:val="en-GB"/>
        </w:rPr>
        <w:t xml:space="preserve"> under the heading of </w:t>
      </w:r>
      <w:r w:rsidR="00D32FD2">
        <w:rPr>
          <w:lang w:val="en-GB"/>
        </w:rPr>
        <w:t>‘</w:t>
      </w:r>
      <w:r w:rsidRPr="000A6F10">
        <w:rPr>
          <w:lang w:val="en-GB"/>
        </w:rPr>
        <w:t>Miscellaneous, Royal Society of Musicians</w:t>
      </w:r>
      <w:r w:rsidR="00D32FD2">
        <w:rPr>
          <w:lang w:val="en-GB"/>
        </w:rPr>
        <w:t>’</w:t>
      </w:r>
      <w:r w:rsidRPr="000A6F10">
        <w:rPr>
          <w:lang w:val="en-GB"/>
        </w:rPr>
        <w:t xml:space="preserve"> stating:</w:t>
      </w:r>
    </w:p>
    <w:p w14:paraId="58402866" w14:textId="77777777" w:rsidR="00EB3B58" w:rsidRPr="000A6F10" w:rsidRDefault="00EB3B58" w:rsidP="00A7124F">
      <w:pPr>
        <w:spacing w:after="0" w:line="240" w:lineRule="auto"/>
        <w:ind w:left="720" w:right="720"/>
        <w:jc w:val="both"/>
        <w:rPr>
          <w:lang w:val="en-GB"/>
        </w:rPr>
      </w:pPr>
      <w:r w:rsidRPr="000A6F10">
        <w:rPr>
          <w:lang w:val="en-GB"/>
        </w:rPr>
        <w:t>The late John Mahon, once an eminent performer on the clarinet, died at Dublin in 1834, aged 79 [</w:t>
      </w:r>
      <w:proofErr w:type="spellStart"/>
      <w:r w:rsidRPr="000A6F10">
        <w:rPr>
          <w:lang w:val="en-GB"/>
        </w:rPr>
        <w:t>rechte</w:t>
      </w:r>
      <w:proofErr w:type="spellEnd"/>
      <w:r w:rsidRPr="000A6F10">
        <w:rPr>
          <w:lang w:val="en-GB"/>
        </w:rPr>
        <w:t xml:space="preserve"> 86], having been a member of the society for half a century, and having for many years previously to his demise, been a claimant on its funds. He left a daughter in a state of idiotism, to whom this excellent society allows </w:t>
      </w:r>
      <w:r w:rsidRPr="000A6F10">
        <w:rPr>
          <w:rFonts w:cs="Times New Roman"/>
          <w:lang w:val="en-GB"/>
        </w:rPr>
        <w:t>£</w:t>
      </w:r>
      <w:r w:rsidRPr="000A6F10">
        <w:rPr>
          <w:lang w:val="en-GB"/>
        </w:rPr>
        <w:t>25 a year, although she has no claim on it, beyond that of being the daughter of a departed member, in total destitution.</w:t>
      </w:r>
      <w:r w:rsidRPr="000A6F10">
        <w:rPr>
          <w:rStyle w:val="FootnoteReference"/>
          <w:lang w:val="en-GB"/>
        </w:rPr>
        <w:footnoteReference w:id="110"/>
      </w:r>
    </w:p>
    <w:p w14:paraId="305AC558" w14:textId="77777777" w:rsidR="00EB3B58" w:rsidRPr="000A6F10" w:rsidRDefault="00EB3B58" w:rsidP="001478D8">
      <w:pPr>
        <w:spacing w:after="0" w:line="240" w:lineRule="auto"/>
        <w:rPr>
          <w:color w:val="FF0000"/>
          <w:lang w:val="en-GB"/>
        </w:rPr>
      </w:pPr>
    </w:p>
    <w:p w14:paraId="25519737" w14:textId="5A4D4B72" w:rsidR="00EB3B58" w:rsidRPr="000A6F10" w:rsidRDefault="00EB3B58" w:rsidP="001478D8">
      <w:pPr>
        <w:spacing w:after="0" w:line="360" w:lineRule="auto"/>
        <w:jc w:val="both"/>
        <w:rPr>
          <w:lang w:val="en-GB"/>
        </w:rPr>
      </w:pPr>
      <w:r w:rsidRPr="000A6F10">
        <w:rPr>
          <w:lang w:val="en-GB"/>
        </w:rPr>
        <w:t xml:space="preserve">Although the amount received each year is unclear from existing letters, it is certainly true that the Governors of the RSM continued to support Mahon’s daughter Elizabeth who suffered from an unspecified condition. From June 1834, another of Mahon’s daughters, Anne Mangan, wrote to the Governors on various occasions asking for monetary assistance to support the care of her sister </w:t>
      </w:r>
      <w:r w:rsidRPr="000A6F10">
        <w:rPr>
          <w:lang w:val="en-GB"/>
        </w:rPr>
        <w:lastRenderedPageBreak/>
        <w:t>Elizabeth which was always received.</w:t>
      </w:r>
      <w:r w:rsidRPr="000A6F10">
        <w:rPr>
          <w:rStyle w:val="FootnoteReference"/>
          <w:lang w:val="en-GB"/>
        </w:rPr>
        <w:footnoteReference w:id="111"/>
      </w:r>
      <w:r w:rsidRPr="000A6F10">
        <w:rPr>
          <w:lang w:val="en-GB"/>
        </w:rPr>
        <w:t xml:space="preserve"> From 1834 until Elizabeth’s death in 1847, the Society continued to provide financial support for her care.</w:t>
      </w:r>
      <w:r w:rsidRPr="000A6F10">
        <w:rPr>
          <w:rStyle w:val="FootnoteReference"/>
          <w:lang w:val="en-GB"/>
        </w:rPr>
        <w:footnoteReference w:id="112"/>
      </w:r>
      <w:r w:rsidRPr="000A6F10">
        <w:rPr>
          <w:lang w:val="en-GB"/>
        </w:rPr>
        <w:t xml:space="preserve">  </w:t>
      </w:r>
    </w:p>
    <w:p w14:paraId="4622CF14" w14:textId="77777777" w:rsidR="00EB3B58" w:rsidRPr="000A6F10" w:rsidRDefault="00EB3B58" w:rsidP="009E209F">
      <w:pPr>
        <w:spacing w:after="0" w:line="360" w:lineRule="auto"/>
        <w:ind w:left="720" w:hanging="720"/>
        <w:rPr>
          <w:rFonts w:eastAsia="Times New Roman" w:cs="Times New Roman"/>
          <w:szCs w:val="24"/>
          <w:u w:val="single"/>
          <w:lang w:val="en-GB"/>
        </w:rPr>
      </w:pPr>
    </w:p>
    <w:p w14:paraId="406F11A6" w14:textId="77777777" w:rsidR="00EB3B58" w:rsidRPr="000A6F10" w:rsidRDefault="00EB3B58" w:rsidP="009E209F">
      <w:pPr>
        <w:spacing w:after="0" w:line="360" w:lineRule="auto"/>
        <w:ind w:left="720" w:hanging="720"/>
        <w:rPr>
          <w:rFonts w:eastAsia="Times New Roman" w:cs="Times New Roman"/>
          <w:szCs w:val="24"/>
          <w:u w:val="single"/>
          <w:lang w:val="en-GB"/>
        </w:rPr>
      </w:pPr>
      <w:r w:rsidRPr="000A6F10">
        <w:rPr>
          <w:rFonts w:eastAsia="Times New Roman" w:cs="Times New Roman"/>
          <w:szCs w:val="24"/>
          <w:u w:val="single"/>
          <w:lang w:val="en-GB"/>
        </w:rPr>
        <w:t>Influence and Legacy</w:t>
      </w:r>
    </w:p>
    <w:p w14:paraId="0004EFEA" w14:textId="1D8A2388" w:rsidR="00EB3B58" w:rsidRPr="000A6F10" w:rsidRDefault="00EB3B58" w:rsidP="001478D8">
      <w:pPr>
        <w:spacing w:after="0" w:line="360" w:lineRule="auto"/>
        <w:ind w:firstLine="720"/>
        <w:jc w:val="both"/>
        <w:rPr>
          <w:rFonts w:eastAsia="Times New Roman" w:cs="Times New Roman"/>
          <w:szCs w:val="24"/>
          <w:lang w:val="en-GB"/>
        </w:rPr>
      </w:pPr>
      <w:r w:rsidRPr="000A6F10">
        <w:rPr>
          <w:rFonts w:eastAsia="Times New Roman" w:cs="Times New Roman"/>
          <w:szCs w:val="24"/>
          <w:lang w:val="en-GB"/>
        </w:rPr>
        <w:t>Mahon’s fame as a clarinet</w:t>
      </w:r>
      <w:r>
        <w:rPr>
          <w:rFonts w:eastAsia="Times New Roman" w:cs="Times New Roman"/>
          <w:szCs w:val="24"/>
          <w:lang w:val="en-GB"/>
        </w:rPr>
        <w:t>t</w:t>
      </w:r>
      <w:r w:rsidRPr="000A6F10">
        <w:rPr>
          <w:rFonts w:eastAsia="Times New Roman" w:cs="Times New Roman"/>
          <w:szCs w:val="24"/>
          <w:lang w:val="en-GB"/>
        </w:rPr>
        <w:t>ist was immortalized (in his own lifetime) in two contemporary poems. The first was a satirical poem published in 1797 by Jenkin Jones, part of which is devoted to describing the most celebrated instrumentalists in London at this time:</w:t>
      </w:r>
      <w:r w:rsidRPr="000A6F10">
        <w:rPr>
          <w:rStyle w:val="FootnoteReference"/>
          <w:rFonts w:eastAsia="Times New Roman" w:cs="Times New Roman"/>
          <w:szCs w:val="24"/>
          <w:lang w:val="en-GB"/>
        </w:rPr>
        <w:footnoteReference w:id="113"/>
      </w:r>
    </w:p>
    <w:p w14:paraId="587498FB"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See our Musicians seize with </w:t>
      </w:r>
      <w:proofErr w:type="spellStart"/>
      <w:r w:rsidRPr="000A6F10">
        <w:rPr>
          <w:rFonts w:eastAsia="Times New Roman" w:cs="Times New Roman"/>
          <w:szCs w:val="24"/>
          <w:lang w:val="en-GB"/>
        </w:rPr>
        <w:t>skillful</w:t>
      </w:r>
      <w:proofErr w:type="spellEnd"/>
      <w:r w:rsidRPr="000A6F10">
        <w:rPr>
          <w:rFonts w:eastAsia="Times New Roman" w:cs="Times New Roman"/>
          <w:szCs w:val="24"/>
          <w:lang w:val="en-GB"/>
        </w:rPr>
        <w:t xml:space="preserve"> hand,</w:t>
      </w:r>
    </w:p>
    <w:p w14:paraId="0C1DBF23"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Of tuneful </w:t>
      </w:r>
      <w:r w:rsidRPr="007E6FE9">
        <w:rPr>
          <w:rFonts w:eastAsia="Times New Roman" w:cs="Times New Roman"/>
          <w:i/>
          <w:iCs/>
          <w:szCs w:val="24"/>
          <w:lang w:val="en-GB"/>
        </w:rPr>
        <w:t>steeds</w:t>
      </w:r>
      <w:r w:rsidRPr="000A6F10">
        <w:rPr>
          <w:rFonts w:eastAsia="Times New Roman" w:cs="Times New Roman"/>
          <w:szCs w:val="24"/>
          <w:lang w:val="en-GB"/>
        </w:rPr>
        <w:t xml:space="preserve"> a well united </w:t>
      </w:r>
      <w:r w:rsidRPr="007E6FE9">
        <w:rPr>
          <w:rFonts w:eastAsia="Times New Roman" w:cs="Times New Roman"/>
          <w:i/>
          <w:iCs/>
          <w:szCs w:val="24"/>
          <w:lang w:val="en-GB"/>
        </w:rPr>
        <w:t>band</w:t>
      </w:r>
      <w:r w:rsidRPr="000A6F10">
        <w:rPr>
          <w:rFonts w:eastAsia="Times New Roman" w:cs="Times New Roman"/>
          <w:szCs w:val="24"/>
          <w:lang w:val="en-GB"/>
        </w:rPr>
        <w:t>,</w:t>
      </w:r>
    </w:p>
    <w:p w14:paraId="6C3A5CE8"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All act in </w:t>
      </w:r>
      <w:r w:rsidRPr="007E6FE9">
        <w:rPr>
          <w:rFonts w:eastAsia="Times New Roman" w:cs="Times New Roman"/>
          <w:i/>
          <w:iCs/>
          <w:szCs w:val="24"/>
          <w:lang w:val="en-GB"/>
        </w:rPr>
        <w:t>Concert</w:t>
      </w:r>
      <w:r w:rsidRPr="000A6F10">
        <w:rPr>
          <w:rFonts w:eastAsia="Times New Roman" w:cs="Times New Roman"/>
          <w:szCs w:val="24"/>
          <w:lang w:val="en-GB"/>
        </w:rPr>
        <w:t>, meet in one design,</w:t>
      </w:r>
    </w:p>
    <w:p w14:paraId="160B1D28"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And in the same pursuit accordant join.</w:t>
      </w:r>
    </w:p>
    <w:p w14:paraId="436A3829"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To no rude hand commit the tuneful rein,</w:t>
      </w:r>
    </w:p>
    <w:p w14:paraId="5CF95250" w14:textId="015B310F"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Let no unskilful touch such steeds profane.</w:t>
      </w:r>
    </w:p>
    <w:p w14:paraId="63D7A399"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For </w:t>
      </w:r>
      <w:proofErr w:type="spellStart"/>
      <w:r w:rsidRPr="000A6F10">
        <w:rPr>
          <w:rFonts w:eastAsia="Times New Roman" w:cs="Times New Roman"/>
          <w:szCs w:val="24"/>
          <w:lang w:val="en-GB"/>
        </w:rPr>
        <w:t>Dragonetti’s</w:t>
      </w:r>
      <w:proofErr w:type="spellEnd"/>
      <w:r w:rsidRPr="000A6F10">
        <w:rPr>
          <w:rFonts w:eastAsia="Times New Roman" w:cs="Times New Roman"/>
          <w:szCs w:val="24"/>
          <w:lang w:val="en-GB"/>
        </w:rPr>
        <w:t xml:space="preserve"> </w:t>
      </w:r>
      <w:r w:rsidRPr="007E6FE9">
        <w:rPr>
          <w:rFonts w:eastAsia="Times New Roman" w:cs="Times New Roman"/>
          <w:i/>
          <w:iCs/>
          <w:szCs w:val="24"/>
          <w:lang w:val="en-GB"/>
        </w:rPr>
        <w:t>Bass</w:t>
      </w:r>
      <w:r w:rsidRPr="000A6F10">
        <w:rPr>
          <w:rFonts w:eastAsia="Times New Roman" w:cs="Times New Roman"/>
          <w:szCs w:val="24"/>
          <w:lang w:val="en-GB"/>
        </w:rPr>
        <w:t xml:space="preserve"> let none dispute,</w:t>
      </w:r>
    </w:p>
    <w:p w14:paraId="62AC0AEF"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Give Salomon the </w:t>
      </w:r>
      <w:r w:rsidRPr="007E6FE9">
        <w:rPr>
          <w:rFonts w:eastAsia="Times New Roman" w:cs="Times New Roman"/>
          <w:i/>
          <w:iCs/>
          <w:szCs w:val="24"/>
          <w:lang w:val="en-GB"/>
        </w:rPr>
        <w:t>Fiddle</w:t>
      </w:r>
      <w:r w:rsidRPr="000A6F10">
        <w:rPr>
          <w:rFonts w:eastAsia="Times New Roman" w:cs="Times New Roman"/>
          <w:szCs w:val="24"/>
          <w:lang w:val="en-GB"/>
        </w:rPr>
        <w:t xml:space="preserve">, Ashe the </w:t>
      </w:r>
      <w:r w:rsidRPr="007E6FE9">
        <w:rPr>
          <w:rFonts w:eastAsia="Times New Roman" w:cs="Times New Roman"/>
          <w:i/>
          <w:iCs/>
          <w:szCs w:val="24"/>
          <w:lang w:val="en-GB"/>
        </w:rPr>
        <w:t>Flute</w:t>
      </w:r>
      <w:r w:rsidRPr="000A6F10">
        <w:rPr>
          <w:rFonts w:eastAsia="Times New Roman" w:cs="Times New Roman"/>
          <w:szCs w:val="24"/>
          <w:lang w:val="en-GB"/>
        </w:rPr>
        <w:t>,</w:t>
      </w:r>
    </w:p>
    <w:p w14:paraId="7D2C514E"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Let </w:t>
      </w:r>
      <w:proofErr w:type="spellStart"/>
      <w:r w:rsidRPr="000A6F10">
        <w:rPr>
          <w:rFonts w:eastAsia="Times New Roman" w:cs="Times New Roman"/>
          <w:szCs w:val="24"/>
          <w:lang w:val="en-GB"/>
        </w:rPr>
        <w:t>Krumpholtz</w:t>
      </w:r>
      <w:proofErr w:type="spellEnd"/>
      <w:r w:rsidRPr="000A6F10">
        <w:rPr>
          <w:rFonts w:eastAsia="Times New Roman" w:cs="Times New Roman"/>
          <w:szCs w:val="24"/>
          <w:lang w:val="en-GB"/>
        </w:rPr>
        <w:t xml:space="preserve"> in her </w:t>
      </w:r>
      <w:r w:rsidRPr="007E6FE9">
        <w:rPr>
          <w:rFonts w:eastAsia="Times New Roman" w:cs="Times New Roman"/>
          <w:i/>
          <w:iCs/>
          <w:szCs w:val="24"/>
          <w:lang w:val="en-GB"/>
        </w:rPr>
        <w:t>Harp</w:t>
      </w:r>
      <w:r w:rsidRPr="000A6F10">
        <w:rPr>
          <w:rFonts w:eastAsia="Times New Roman" w:cs="Times New Roman"/>
          <w:szCs w:val="24"/>
          <w:lang w:val="en-GB"/>
        </w:rPr>
        <w:t xml:space="preserve"> concerto sport,</w:t>
      </w:r>
    </w:p>
    <w:p w14:paraId="28381F6A"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Clementi sits at the </w:t>
      </w:r>
      <w:r w:rsidRPr="007E6FE9">
        <w:rPr>
          <w:rFonts w:eastAsia="Times New Roman" w:cs="Times New Roman"/>
          <w:i/>
          <w:iCs/>
          <w:szCs w:val="24"/>
          <w:lang w:val="en-GB"/>
        </w:rPr>
        <w:t>Piano Forte</w:t>
      </w:r>
      <w:r w:rsidRPr="000A6F10">
        <w:rPr>
          <w:rFonts w:eastAsia="Times New Roman" w:cs="Times New Roman"/>
          <w:szCs w:val="24"/>
          <w:lang w:val="en-GB"/>
        </w:rPr>
        <w:t>.</w:t>
      </w:r>
    </w:p>
    <w:p w14:paraId="0C19E593"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Let either Parke the dulcet </w:t>
      </w:r>
      <w:r w:rsidRPr="007E6FE9">
        <w:rPr>
          <w:rFonts w:eastAsia="Times New Roman" w:cs="Times New Roman"/>
          <w:i/>
          <w:iCs/>
          <w:szCs w:val="24"/>
          <w:lang w:val="en-GB"/>
        </w:rPr>
        <w:t>Hautboy</w:t>
      </w:r>
      <w:r w:rsidRPr="000A6F10">
        <w:rPr>
          <w:rFonts w:eastAsia="Times New Roman" w:cs="Times New Roman"/>
          <w:szCs w:val="24"/>
          <w:lang w:val="en-GB"/>
        </w:rPr>
        <w:t xml:space="preserve"> tune,</w:t>
      </w:r>
    </w:p>
    <w:p w14:paraId="5888F77E"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Send Holmes and Parkinson to the </w:t>
      </w:r>
      <w:r w:rsidRPr="007E6FE9">
        <w:rPr>
          <w:rFonts w:eastAsia="Times New Roman" w:cs="Times New Roman"/>
          <w:i/>
          <w:iCs/>
          <w:szCs w:val="24"/>
          <w:lang w:val="en-GB"/>
        </w:rPr>
        <w:t>Bassoon</w:t>
      </w:r>
      <w:r w:rsidRPr="000A6F10">
        <w:rPr>
          <w:rFonts w:eastAsia="Times New Roman" w:cs="Times New Roman"/>
          <w:szCs w:val="24"/>
          <w:lang w:val="en-GB"/>
        </w:rPr>
        <w:t>.</w:t>
      </w:r>
    </w:p>
    <w:p w14:paraId="198B745E"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Entrust the </w:t>
      </w:r>
      <w:proofErr w:type="spellStart"/>
      <w:r w:rsidRPr="007E6FE9">
        <w:rPr>
          <w:rFonts w:eastAsia="Times New Roman" w:cs="Times New Roman"/>
          <w:i/>
          <w:iCs/>
          <w:szCs w:val="24"/>
          <w:lang w:val="en-GB"/>
        </w:rPr>
        <w:t>Vi’loncellos</w:t>
      </w:r>
      <w:proofErr w:type="spellEnd"/>
      <w:r w:rsidRPr="000A6F10">
        <w:rPr>
          <w:rFonts w:eastAsia="Times New Roman" w:cs="Times New Roman"/>
          <w:szCs w:val="24"/>
          <w:lang w:val="en-GB"/>
        </w:rPr>
        <w:t xml:space="preserve"> to the care</w:t>
      </w:r>
    </w:p>
    <w:p w14:paraId="15FBFA97"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Of Linley, Ashley, </w:t>
      </w:r>
      <w:proofErr w:type="spellStart"/>
      <w:r w:rsidRPr="000A6F10">
        <w:rPr>
          <w:rFonts w:eastAsia="Times New Roman" w:cs="Times New Roman"/>
          <w:szCs w:val="24"/>
          <w:lang w:val="en-GB"/>
        </w:rPr>
        <w:t>Reinagle</w:t>
      </w:r>
      <w:proofErr w:type="spellEnd"/>
      <w:r w:rsidRPr="000A6F10">
        <w:rPr>
          <w:rFonts w:eastAsia="Times New Roman" w:cs="Times New Roman"/>
          <w:szCs w:val="24"/>
          <w:lang w:val="en-GB"/>
        </w:rPr>
        <w:t xml:space="preserve"> and Ware.</w:t>
      </w:r>
    </w:p>
    <w:p w14:paraId="7EC92E6C"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Let </w:t>
      </w:r>
      <w:proofErr w:type="spellStart"/>
      <w:r w:rsidRPr="000A6F10">
        <w:rPr>
          <w:rFonts w:eastAsia="Times New Roman" w:cs="Times New Roman"/>
          <w:szCs w:val="24"/>
          <w:lang w:val="en-GB"/>
        </w:rPr>
        <w:t>Sargeant</w:t>
      </w:r>
      <w:proofErr w:type="spellEnd"/>
      <w:r w:rsidRPr="000A6F10">
        <w:rPr>
          <w:rFonts w:eastAsia="Times New Roman" w:cs="Times New Roman"/>
          <w:szCs w:val="24"/>
          <w:lang w:val="en-GB"/>
        </w:rPr>
        <w:t xml:space="preserve"> swell the </w:t>
      </w:r>
      <w:r w:rsidRPr="007E6FE9">
        <w:rPr>
          <w:rFonts w:eastAsia="Times New Roman" w:cs="Times New Roman"/>
          <w:i/>
          <w:iCs/>
          <w:szCs w:val="24"/>
          <w:lang w:val="en-GB"/>
        </w:rPr>
        <w:t>Trumpet’s</w:t>
      </w:r>
      <w:r w:rsidRPr="000A6F10">
        <w:rPr>
          <w:rFonts w:eastAsia="Times New Roman" w:cs="Times New Roman"/>
          <w:szCs w:val="24"/>
          <w:lang w:val="en-GB"/>
        </w:rPr>
        <w:t xml:space="preserve"> silver tone,</w:t>
      </w:r>
    </w:p>
    <w:p w14:paraId="0706CE96"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And give the </w:t>
      </w:r>
      <w:r w:rsidRPr="007E6FE9">
        <w:rPr>
          <w:rFonts w:eastAsia="Times New Roman" w:cs="Times New Roman"/>
          <w:i/>
          <w:iCs/>
          <w:szCs w:val="24"/>
          <w:lang w:val="en-GB"/>
        </w:rPr>
        <w:t>Clarinet</w:t>
      </w:r>
      <w:r w:rsidRPr="000A6F10">
        <w:rPr>
          <w:rFonts w:eastAsia="Times New Roman" w:cs="Times New Roman"/>
          <w:szCs w:val="24"/>
          <w:lang w:val="en-GB"/>
        </w:rPr>
        <w:t xml:space="preserve"> to its Mahon [</w:t>
      </w:r>
      <w:proofErr w:type="spellStart"/>
      <w:r w:rsidRPr="000A6F10">
        <w:rPr>
          <w:rFonts w:eastAsia="Times New Roman" w:cs="Times New Roman"/>
          <w:szCs w:val="24"/>
          <w:lang w:val="en-GB"/>
        </w:rPr>
        <w:t>M’hone</w:t>
      </w:r>
      <w:proofErr w:type="spellEnd"/>
      <w:r w:rsidRPr="000A6F10">
        <w:rPr>
          <w:rFonts w:eastAsia="Times New Roman" w:cs="Times New Roman"/>
          <w:szCs w:val="24"/>
          <w:lang w:val="en-GB"/>
        </w:rPr>
        <w:t>].</w:t>
      </w:r>
      <w:r w:rsidRPr="000A6F10">
        <w:rPr>
          <w:rStyle w:val="FootnoteReference"/>
          <w:rFonts w:eastAsia="Times New Roman" w:cs="Times New Roman"/>
          <w:szCs w:val="24"/>
          <w:lang w:val="en-GB"/>
        </w:rPr>
        <w:footnoteReference w:id="114"/>
      </w:r>
    </w:p>
    <w:p w14:paraId="2B3012F5" w14:textId="77777777" w:rsidR="00EB3B58" w:rsidRPr="000A6F10" w:rsidRDefault="00EB3B58" w:rsidP="009E209F">
      <w:pPr>
        <w:spacing w:after="0" w:line="240" w:lineRule="auto"/>
        <w:rPr>
          <w:rFonts w:cs="Times New Roman"/>
          <w:b/>
          <w:bCs/>
          <w:szCs w:val="24"/>
          <w:lang w:val="en-GB"/>
        </w:rPr>
      </w:pPr>
    </w:p>
    <w:p w14:paraId="6E53F8E6" w14:textId="42D551E2" w:rsidR="00EB3B58" w:rsidRPr="000A6F10" w:rsidRDefault="00EB3B58" w:rsidP="001478D8">
      <w:pPr>
        <w:spacing w:after="0" w:line="360" w:lineRule="auto"/>
        <w:jc w:val="both"/>
        <w:rPr>
          <w:rFonts w:eastAsia="Times New Roman" w:cs="Times New Roman"/>
          <w:szCs w:val="24"/>
          <w:lang w:val="en-GB"/>
        </w:rPr>
      </w:pPr>
      <w:r w:rsidRPr="000A6F10">
        <w:rPr>
          <w:rFonts w:eastAsia="Times New Roman" w:cs="Times New Roman"/>
          <w:szCs w:val="24"/>
          <w:lang w:val="en-GB"/>
        </w:rPr>
        <w:t>The second poem was published in 1805 in the memoirs of an English actor named Charles Lee Lewes. Here, Lee Lewes quotes a poem written by a Mr Bell who staged a benefit concert on</w:t>
      </w:r>
      <w:r>
        <w:rPr>
          <w:rFonts w:eastAsia="Times New Roman" w:cs="Times New Roman"/>
          <w:szCs w:val="24"/>
          <w:lang w:val="en-GB"/>
        </w:rPr>
        <w:t xml:space="preserve"> 29 </w:t>
      </w:r>
      <w:r w:rsidRPr="000A6F10">
        <w:rPr>
          <w:rFonts w:eastAsia="Times New Roman" w:cs="Times New Roman"/>
          <w:szCs w:val="24"/>
          <w:lang w:val="en-GB"/>
        </w:rPr>
        <w:t xml:space="preserve">April, 1793 at the New Theatre in Edinburgh. The poem, perhaps designed to entice an audience </w:t>
      </w:r>
      <w:r w:rsidRPr="000A6F10">
        <w:rPr>
          <w:rFonts w:eastAsia="Times New Roman" w:cs="Times New Roman"/>
          <w:szCs w:val="24"/>
          <w:lang w:val="en-GB"/>
        </w:rPr>
        <w:lastRenderedPageBreak/>
        <w:t>to attend, describes the performers taking part in this benefit and Mahon is featured amongst them:</w:t>
      </w:r>
      <w:r w:rsidRPr="000A6F10">
        <w:rPr>
          <w:rStyle w:val="FootnoteReference"/>
          <w:rFonts w:eastAsia="Times New Roman" w:cs="Times New Roman"/>
          <w:szCs w:val="24"/>
          <w:lang w:val="en-GB"/>
        </w:rPr>
        <w:footnoteReference w:id="115"/>
      </w:r>
    </w:p>
    <w:p w14:paraId="26807CBA"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’Tis humbly </w:t>
      </w:r>
      <w:proofErr w:type="spellStart"/>
      <w:r w:rsidRPr="000A6F10">
        <w:rPr>
          <w:rFonts w:eastAsia="Times New Roman" w:cs="Times New Roman"/>
          <w:szCs w:val="24"/>
          <w:lang w:val="en-GB"/>
        </w:rPr>
        <w:t>hop’d</w:t>
      </w:r>
      <w:proofErr w:type="spellEnd"/>
      <w:r w:rsidRPr="000A6F10">
        <w:rPr>
          <w:rFonts w:eastAsia="Times New Roman" w:cs="Times New Roman"/>
          <w:szCs w:val="24"/>
          <w:lang w:val="en-GB"/>
        </w:rPr>
        <w:t xml:space="preserve"> the audience thinks it right,</w:t>
      </w:r>
    </w:p>
    <w:p w14:paraId="2A3DB813"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To see Jack Tar </w:t>
      </w:r>
      <w:proofErr w:type="spellStart"/>
      <w:r w:rsidRPr="000A6F10">
        <w:rPr>
          <w:rFonts w:eastAsia="Times New Roman" w:cs="Times New Roman"/>
          <w:szCs w:val="24"/>
          <w:lang w:val="en-GB"/>
        </w:rPr>
        <w:t>return’d</w:t>
      </w:r>
      <w:proofErr w:type="spellEnd"/>
      <w:r w:rsidRPr="000A6F10">
        <w:rPr>
          <w:rFonts w:eastAsia="Times New Roman" w:cs="Times New Roman"/>
          <w:szCs w:val="24"/>
          <w:lang w:val="en-GB"/>
        </w:rPr>
        <w:t xml:space="preserve"> in health to-night;</w:t>
      </w:r>
    </w:p>
    <w:p w14:paraId="1CCB75D7"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They’ll be </w:t>
      </w:r>
      <w:proofErr w:type="spellStart"/>
      <w:r w:rsidRPr="000A6F10">
        <w:rPr>
          <w:rFonts w:eastAsia="Times New Roman" w:cs="Times New Roman"/>
          <w:szCs w:val="24"/>
          <w:lang w:val="en-GB"/>
        </w:rPr>
        <w:t>inform’d</w:t>
      </w:r>
      <w:proofErr w:type="spellEnd"/>
      <w:r w:rsidRPr="000A6F10">
        <w:rPr>
          <w:rFonts w:eastAsia="Times New Roman" w:cs="Times New Roman"/>
          <w:szCs w:val="24"/>
          <w:lang w:val="en-GB"/>
        </w:rPr>
        <w:t xml:space="preserve"> their foes were made to tremble;</w:t>
      </w:r>
    </w:p>
    <w:p w14:paraId="447470C7"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In a Duet by Bell and Mrs. Kemble.</w:t>
      </w:r>
    </w:p>
    <w:p w14:paraId="42175A8F"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And to sustain true mirth, he has not fears,</w:t>
      </w:r>
    </w:p>
    <w:p w14:paraId="14F9F8BE"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When Mr. Mahon on the stage appears:</w:t>
      </w:r>
    </w:p>
    <w:p w14:paraId="54C84DDD"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The audience of this night will ne’er forget,</w:t>
      </w:r>
    </w:p>
    <w:p w14:paraId="23600402"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The sounds that issue from his </w:t>
      </w:r>
      <w:proofErr w:type="spellStart"/>
      <w:r w:rsidRPr="000A6F10">
        <w:rPr>
          <w:rFonts w:eastAsia="Times New Roman" w:cs="Times New Roman"/>
          <w:szCs w:val="24"/>
          <w:lang w:val="en-GB"/>
        </w:rPr>
        <w:t>clarionet</w:t>
      </w:r>
      <w:proofErr w:type="spellEnd"/>
      <w:r w:rsidRPr="000A6F10">
        <w:rPr>
          <w:rFonts w:eastAsia="Times New Roman" w:cs="Times New Roman"/>
          <w:szCs w:val="24"/>
          <w:lang w:val="en-GB"/>
        </w:rPr>
        <w:t>,</w:t>
      </w:r>
    </w:p>
    <w:p w14:paraId="358689B5" w14:textId="77777777" w:rsidR="00EB3B58" w:rsidRPr="000A6F10" w:rsidRDefault="00EB3B58" w:rsidP="009E209F">
      <w:pPr>
        <w:spacing w:after="0" w:line="240" w:lineRule="auto"/>
        <w:jc w:val="center"/>
        <w:rPr>
          <w:rFonts w:eastAsia="Times New Roman" w:cs="Times New Roman"/>
          <w:szCs w:val="24"/>
          <w:lang w:val="en-GB"/>
        </w:rPr>
      </w:pPr>
      <w:r w:rsidRPr="000A6F10">
        <w:rPr>
          <w:rFonts w:eastAsia="Times New Roman" w:cs="Times New Roman"/>
          <w:szCs w:val="24"/>
          <w:lang w:val="en-GB"/>
        </w:rPr>
        <w:t>Which will contribute to support their glee,</w:t>
      </w:r>
    </w:p>
    <w:p w14:paraId="77ECE452" w14:textId="40C6B10D" w:rsidR="00EB3B58" w:rsidRDefault="00EB3B58" w:rsidP="00321AF4">
      <w:pPr>
        <w:spacing w:after="0" w:line="240" w:lineRule="auto"/>
        <w:jc w:val="center"/>
        <w:rPr>
          <w:rFonts w:eastAsia="Times New Roman" w:cs="Times New Roman"/>
          <w:szCs w:val="24"/>
          <w:lang w:val="en-GB"/>
        </w:rPr>
      </w:pPr>
      <w:r w:rsidRPr="000A6F10">
        <w:rPr>
          <w:rFonts w:eastAsia="Times New Roman" w:cs="Times New Roman"/>
          <w:szCs w:val="24"/>
          <w:lang w:val="en-GB"/>
        </w:rPr>
        <w:t xml:space="preserve">With compositions </w:t>
      </w:r>
      <w:proofErr w:type="spellStart"/>
      <w:r w:rsidRPr="000A6F10">
        <w:rPr>
          <w:rFonts w:eastAsia="Times New Roman" w:cs="Times New Roman"/>
          <w:szCs w:val="24"/>
          <w:lang w:val="en-GB"/>
        </w:rPr>
        <w:t>ta’en</w:t>
      </w:r>
      <w:proofErr w:type="spellEnd"/>
      <w:r w:rsidRPr="000A6F10">
        <w:rPr>
          <w:rFonts w:eastAsia="Times New Roman" w:cs="Times New Roman"/>
          <w:szCs w:val="24"/>
          <w:lang w:val="en-GB"/>
        </w:rPr>
        <w:t xml:space="preserve"> from </w:t>
      </w:r>
      <w:proofErr w:type="spellStart"/>
      <w:r w:rsidRPr="000A6F10">
        <w:rPr>
          <w:rFonts w:eastAsia="Times New Roman" w:cs="Times New Roman"/>
          <w:szCs w:val="24"/>
          <w:lang w:val="en-GB"/>
        </w:rPr>
        <w:t>Langolee</w:t>
      </w:r>
      <w:proofErr w:type="spellEnd"/>
      <w:r w:rsidRPr="000A6F10">
        <w:rPr>
          <w:rFonts w:eastAsia="Times New Roman" w:cs="Times New Roman"/>
          <w:szCs w:val="24"/>
          <w:lang w:val="en-GB"/>
        </w:rPr>
        <w:t>.</w:t>
      </w:r>
    </w:p>
    <w:p w14:paraId="21831358" w14:textId="77777777" w:rsidR="00EB3B58" w:rsidRPr="000A6F10" w:rsidRDefault="00EB3B58" w:rsidP="00321AF4">
      <w:pPr>
        <w:spacing w:after="0" w:line="240" w:lineRule="auto"/>
        <w:jc w:val="center"/>
        <w:rPr>
          <w:rFonts w:eastAsia="Times New Roman" w:cs="Times New Roman"/>
          <w:szCs w:val="24"/>
          <w:lang w:val="en-GB"/>
        </w:rPr>
      </w:pPr>
    </w:p>
    <w:p w14:paraId="5AAB8C20" w14:textId="4731D505" w:rsidR="00EB3B58" w:rsidRPr="008816C5" w:rsidRDefault="00EB3B58" w:rsidP="001478D8">
      <w:pPr>
        <w:spacing w:after="0" w:line="360" w:lineRule="auto"/>
        <w:ind w:firstLine="720"/>
        <w:jc w:val="both"/>
        <w:rPr>
          <w:rFonts w:eastAsia="Times New Roman" w:cs="Times New Roman"/>
          <w:szCs w:val="24"/>
          <w:lang w:val="en-GB"/>
        </w:rPr>
      </w:pPr>
      <w:r w:rsidRPr="008816C5">
        <w:rPr>
          <w:rFonts w:eastAsia="Times New Roman" w:cs="Times New Roman"/>
          <w:szCs w:val="24"/>
          <w:lang w:val="en-GB"/>
        </w:rPr>
        <w:t>His contemporaries and fellow musicians Charles Burney and William Parke both noted Mahon’s talents as a clarine</w:t>
      </w:r>
      <w:r>
        <w:rPr>
          <w:rFonts w:eastAsia="Times New Roman" w:cs="Times New Roman"/>
          <w:szCs w:val="24"/>
          <w:lang w:val="en-GB"/>
        </w:rPr>
        <w:t>t</w:t>
      </w:r>
      <w:r w:rsidRPr="008816C5">
        <w:rPr>
          <w:rFonts w:eastAsia="Times New Roman" w:cs="Times New Roman"/>
          <w:szCs w:val="24"/>
          <w:lang w:val="en-GB"/>
        </w:rPr>
        <w:t xml:space="preserve">tist in their writings. Parke described him as </w:t>
      </w:r>
      <w:r>
        <w:rPr>
          <w:rFonts w:eastAsia="Times New Roman" w:cs="Times New Roman"/>
          <w:szCs w:val="24"/>
          <w:lang w:val="en-GB"/>
        </w:rPr>
        <w:t>‘</w:t>
      </w:r>
      <w:r w:rsidRPr="008816C5">
        <w:rPr>
          <w:rFonts w:eastAsia="Times New Roman" w:cs="Times New Roman"/>
          <w:szCs w:val="24"/>
          <w:lang w:val="en-GB"/>
        </w:rPr>
        <w:t xml:space="preserve">Mr. Mahon, the celebrated </w:t>
      </w:r>
      <w:proofErr w:type="spellStart"/>
      <w:r w:rsidRPr="008816C5">
        <w:rPr>
          <w:rFonts w:eastAsia="Times New Roman" w:cs="Times New Roman"/>
          <w:szCs w:val="24"/>
          <w:lang w:val="en-GB"/>
        </w:rPr>
        <w:t>clarionet</w:t>
      </w:r>
      <w:proofErr w:type="spellEnd"/>
      <w:r w:rsidRPr="008816C5">
        <w:rPr>
          <w:rFonts w:eastAsia="Times New Roman" w:cs="Times New Roman"/>
          <w:szCs w:val="24"/>
          <w:lang w:val="en-GB"/>
        </w:rPr>
        <w:t xml:space="preserve"> player</w:t>
      </w:r>
      <w:r>
        <w:rPr>
          <w:rFonts w:eastAsia="Times New Roman" w:cs="Times New Roman"/>
          <w:szCs w:val="24"/>
          <w:lang w:val="en-GB"/>
        </w:rPr>
        <w:t>’</w:t>
      </w:r>
      <w:r w:rsidRPr="008816C5">
        <w:rPr>
          <w:rFonts w:eastAsia="Times New Roman" w:cs="Times New Roman"/>
          <w:szCs w:val="24"/>
          <w:lang w:val="en-GB"/>
        </w:rPr>
        <w:t xml:space="preserve"> and Burney included him in his list of </w:t>
      </w:r>
      <w:r>
        <w:rPr>
          <w:rFonts w:eastAsia="Times New Roman" w:cs="Times New Roman"/>
          <w:szCs w:val="24"/>
          <w:lang w:val="en-GB"/>
        </w:rPr>
        <w:t>‘</w:t>
      </w:r>
      <w:r w:rsidRPr="008816C5">
        <w:rPr>
          <w:rFonts w:eastAsia="Times New Roman" w:cs="Times New Roman"/>
          <w:szCs w:val="24"/>
          <w:lang w:val="en-GB"/>
        </w:rPr>
        <w:t>instrumental performers of the first class</w:t>
      </w:r>
      <w:r>
        <w:rPr>
          <w:rFonts w:eastAsia="Times New Roman" w:cs="Times New Roman"/>
          <w:szCs w:val="24"/>
          <w:lang w:val="en-GB"/>
        </w:rPr>
        <w:t>’</w:t>
      </w:r>
      <w:r w:rsidRPr="008816C5">
        <w:rPr>
          <w:rFonts w:eastAsia="Times New Roman" w:cs="Times New Roman"/>
          <w:szCs w:val="24"/>
          <w:lang w:val="en-GB"/>
        </w:rPr>
        <w:t xml:space="preserve"> commenting that these performers were </w:t>
      </w:r>
      <w:r>
        <w:rPr>
          <w:rFonts w:eastAsia="Times New Roman" w:cs="Times New Roman"/>
          <w:szCs w:val="24"/>
          <w:lang w:val="en-GB"/>
        </w:rPr>
        <w:t>‘</w:t>
      </w:r>
      <w:r w:rsidRPr="008816C5">
        <w:rPr>
          <w:rFonts w:eastAsia="Times New Roman" w:cs="Times New Roman"/>
          <w:szCs w:val="24"/>
          <w:lang w:val="en-GB"/>
        </w:rPr>
        <w:t>too well known for my readers to require information concerning their abilities</w:t>
      </w:r>
      <w:r w:rsidR="007E6FE9">
        <w:rPr>
          <w:rFonts w:eastAsia="Times New Roman" w:cs="Times New Roman"/>
          <w:szCs w:val="24"/>
          <w:lang w:val="en-GB"/>
        </w:rPr>
        <w:t>.’</w:t>
      </w:r>
      <w:r w:rsidRPr="008816C5">
        <w:rPr>
          <w:rStyle w:val="FootnoteReference"/>
          <w:rFonts w:eastAsia="Times New Roman" w:cs="Times New Roman"/>
          <w:szCs w:val="24"/>
          <w:lang w:val="en-GB"/>
        </w:rPr>
        <w:footnoteReference w:id="116"/>
      </w:r>
      <w:r w:rsidR="001478D8">
        <w:rPr>
          <w:rFonts w:eastAsia="Times New Roman" w:cs="Times New Roman"/>
          <w:szCs w:val="24"/>
          <w:lang w:val="en-GB"/>
        </w:rPr>
        <w:t xml:space="preserve"> </w:t>
      </w:r>
      <w:r w:rsidRPr="008816C5">
        <w:rPr>
          <w:rFonts w:eastAsia="Times New Roman" w:cs="Times New Roman"/>
          <w:szCs w:val="24"/>
          <w:lang w:val="en-GB"/>
        </w:rPr>
        <w:t>His abilities as a clarinet</w:t>
      </w:r>
      <w:r>
        <w:rPr>
          <w:rFonts w:eastAsia="Times New Roman" w:cs="Times New Roman"/>
          <w:szCs w:val="24"/>
          <w:lang w:val="en-GB"/>
        </w:rPr>
        <w:t>t</w:t>
      </w:r>
      <w:r w:rsidRPr="008816C5">
        <w:rPr>
          <w:rFonts w:eastAsia="Times New Roman" w:cs="Times New Roman"/>
          <w:szCs w:val="24"/>
          <w:lang w:val="en-GB"/>
        </w:rPr>
        <w:t xml:space="preserve">ist were also recognized in descriptions of the instrument contained in an English translation of J. G. </w:t>
      </w:r>
      <w:proofErr w:type="spellStart"/>
      <w:r w:rsidRPr="008816C5">
        <w:rPr>
          <w:rFonts w:eastAsia="Times New Roman" w:cs="Times New Roman"/>
          <w:szCs w:val="24"/>
          <w:lang w:val="en-GB"/>
        </w:rPr>
        <w:t>Albrechtsberger’s</w:t>
      </w:r>
      <w:proofErr w:type="spellEnd"/>
      <w:r w:rsidRPr="008816C5">
        <w:rPr>
          <w:rFonts w:eastAsia="Times New Roman" w:cs="Times New Roman"/>
          <w:szCs w:val="24"/>
          <w:lang w:val="en-GB"/>
        </w:rPr>
        <w:t xml:space="preserve"> treatise on Thorough-Bass, Harmony, and Composition and in the nineteenth-century music journal </w:t>
      </w:r>
      <w:r w:rsidRPr="008816C5">
        <w:rPr>
          <w:rFonts w:eastAsia="Times New Roman" w:cs="Times New Roman"/>
          <w:i/>
          <w:iCs/>
          <w:szCs w:val="24"/>
          <w:lang w:val="en-GB"/>
        </w:rPr>
        <w:t xml:space="preserve">The Harmonicon </w:t>
      </w:r>
      <w:r w:rsidRPr="008816C5">
        <w:rPr>
          <w:rFonts w:eastAsia="Times New Roman" w:cs="Times New Roman"/>
          <w:szCs w:val="24"/>
          <w:lang w:val="en-GB"/>
        </w:rPr>
        <w:t>(1830).</w:t>
      </w:r>
      <w:r w:rsidRPr="008816C5">
        <w:rPr>
          <w:rStyle w:val="FootnoteReference"/>
          <w:rFonts w:eastAsia="Times New Roman" w:cs="Times New Roman"/>
          <w:szCs w:val="24"/>
          <w:lang w:val="en-GB"/>
        </w:rPr>
        <w:footnoteReference w:id="117"/>
      </w:r>
      <w:r w:rsidRPr="008816C5">
        <w:rPr>
          <w:rFonts w:eastAsia="Times New Roman" w:cs="Times New Roman"/>
          <w:szCs w:val="24"/>
          <w:lang w:val="en-GB"/>
        </w:rPr>
        <w:t xml:space="preserve"> In </w:t>
      </w:r>
      <w:proofErr w:type="spellStart"/>
      <w:r w:rsidRPr="008816C5">
        <w:rPr>
          <w:rFonts w:eastAsia="Times New Roman" w:cs="Times New Roman"/>
          <w:szCs w:val="24"/>
          <w:lang w:val="en-GB"/>
        </w:rPr>
        <w:t>Albrectsberger’s</w:t>
      </w:r>
      <w:proofErr w:type="spellEnd"/>
      <w:r w:rsidRPr="008816C5">
        <w:rPr>
          <w:rFonts w:eastAsia="Times New Roman" w:cs="Times New Roman"/>
          <w:szCs w:val="24"/>
          <w:lang w:val="en-GB"/>
        </w:rPr>
        <w:t xml:space="preserve"> treatise, Mahon is included in a list of the most celebrated performers on the clarinet and in </w:t>
      </w:r>
      <w:r w:rsidRPr="008816C5">
        <w:rPr>
          <w:rFonts w:eastAsia="Times New Roman" w:cs="Times New Roman"/>
          <w:i/>
          <w:iCs/>
          <w:szCs w:val="24"/>
          <w:lang w:val="en-GB"/>
        </w:rPr>
        <w:t>The Harmonicon’s</w:t>
      </w:r>
      <w:r w:rsidRPr="008816C5">
        <w:rPr>
          <w:rFonts w:eastAsia="Times New Roman" w:cs="Times New Roman"/>
          <w:szCs w:val="24"/>
          <w:lang w:val="en-GB"/>
        </w:rPr>
        <w:t xml:space="preserve"> article on the instrument, the author reminisced fondly on Mahon and Mrs Second’s performances for clarinet and voice.  The article commented</w:t>
      </w:r>
      <w:r>
        <w:rPr>
          <w:rFonts w:eastAsia="Times New Roman" w:cs="Times New Roman"/>
          <w:szCs w:val="24"/>
          <w:lang w:val="en-GB"/>
        </w:rPr>
        <w:t xml:space="preserve"> that</w:t>
      </w:r>
      <w:r w:rsidRPr="008816C5">
        <w:rPr>
          <w:rFonts w:eastAsia="Times New Roman" w:cs="Times New Roman"/>
          <w:szCs w:val="24"/>
          <w:lang w:val="en-GB"/>
        </w:rPr>
        <w:t xml:space="preserve"> the clarinet’s</w:t>
      </w:r>
    </w:p>
    <w:p w14:paraId="022B9B2B" w14:textId="77777777" w:rsidR="00EB3B58" w:rsidRPr="008816C5" w:rsidRDefault="00EB3B58" w:rsidP="00A7124F">
      <w:pPr>
        <w:spacing w:after="0" w:line="240" w:lineRule="auto"/>
        <w:ind w:left="720" w:right="720"/>
        <w:jc w:val="both"/>
        <w:rPr>
          <w:rFonts w:eastAsia="Times New Roman" w:cs="Times New Roman"/>
          <w:szCs w:val="24"/>
          <w:lang w:val="en-GB"/>
        </w:rPr>
      </w:pPr>
      <w:r w:rsidRPr="008816C5">
        <w:rPr>
          <w:rFonts w:eastAsia="Times New Roman" w:cs="Times New Roman"/>
          <w:szCs w:val="24"/>
          <w:lang w:val="en-GB"/>
        </w:rPr>
        <w:t xml:space="preserve">tones assimilate so closely to a fine soprano voice, that a most beautiful effect is produced when imitative passages are given; or, indeed, when they move in 3rds or 6ths together. Mr. John Mahon and his sister, Mrs. Second, used to perform some Scotch and Irish melodies in the most beautiful manner imaginable, the rich voice </w:t>
      </w:r>
      <w:r w:rsidRPr="008816C5">
        <w:rPr>
          <w:rFonts w:eastAsia="Times New Roman" w:cs="Times New Roman"/>
          <w:szCs w:val="24"/>
          <w:lang w:val="en-GB"/>
        </w:rPr>
        <w:lastRenderedPageBreak/>
        <w:t xml:space="preserve">of the one blending sweetly with the mellow tones produced by the other from his </w:t>
      </w:r>
      <w:proofErr w:type="spellStart"/>
      <w:r w:rsidRPr="008816C5">
        <w:rPr>
          <w:rFonts w:eastAsia="Times New Roman" w:cs="Times New Roman"/>
          <w:szCs w:val="24"/>
          <w:lang w:val="en-GB"/>
        </w:rPr>
        <w:t>clarionet</w:t>
      </w:r>
      <w:proofErr w:type="spellEnd"/>
      <w:r w:rsidRPr="008816C5">
        <w:rPr>
          <w:rFonts w:eastAsia="Times New Roman" w:cs="Times New Roman"/>
          <w:szCs w:val="24"/>
          <w:lang w:val="en-GB"/>
        </w:rPr>
        <w:t>.</w:t>
      </w:r>
      <w:r w:rsidRPr="008816C5">
        <w:rPr>
          <w:rStyle w:val="FootnoteReference"/>
          <w:rFonts w:eastAsia="Times New Roman" w:cs="Times New Roman"/>
          <w:szCs w:val="24"/>
          <w:lang w:val="en-GB"/>
        </w:rPr>
        <w:footnoteReference w:id="118"/>
      </w:r>
    </w:p>
    <w:p w14:paraId="5DEC778B" w14:textId="77777777" w:rsidR="00EB3B58" w:rsidRPr="008816C5" w:rsidRDefault="00EB3B58" w:rsidP="00A7124F">
      <w:pPr>
        <w:spacing w:after="0" w:line="240" w:lineRule="auto"/>
        <w:ind w:left="720" w:right="720"/>
        <w:jc w:val="both"/>
        <w:rPr>
          <w:rFonts w:eastAsia="Times New Roman" w:cs="Times New Roman"/>
          <w:szCs w:val="24"/>
          <w:lang w:val="en-GB"/>
        </w:rPr>
      </w:pPr>
    </w:p>
    <w:p w14:paraId="1280477B" w14:textId="62544CF9" w:rsidR="00EB3B58" w:rsidRPr="00BF5E16" w:rsidRDefault="00EB3B58" w:rsidP="00BF5E16">
      <w:pPr>
        <w:spacing w:after="0" w:line="360" w:lineRule="auto"/>
        <w:jc w:val="both"/>
        <w:rPr>
          <w:rFonts w:eastAsia="Times New Roman" w:cs="Times New Roman"/>
          <w:color w:val="FF0000"/>
          <w:szCs w:val="24"/>
          <w:lang w:val="en-GB"/>
        </w:rPr>
      </w:pPr>
      <w:r w:rsidRPr="008816C5">
        <w:rPr>
          <w:rFonts w:eastAsia="Times New Roman" w:cs="Times New Roman"/>
          <w:szCs w:val="24"/>
          <w:lang w:val="en-GB"/>
        </w:rPr>
        <w:t>This article also remarked on Mahon’s longevity and the support he received from the Royal Society of Musicians, of which he had been a member for 47 years, noting:</w:t>
      </w:r>
      <w:r>
        <w:rPr>
          <w:rFonts w:eastAsia="Times New Roman" w:cs="Times New Roman"/>
          <w:szCs w:val="24"/>
          <w:lang w:val="en-GB"/>
        </w:rPr>
        <w:t xml:space="preserve"> ‘</w:t>
      </w:r>
      <w:r w:rsidRPr="008816C5">
        <w:rPr>
          <w:rFonts w:eastAsia="Times New Roman" w:cs="Times New Roman"/>
          <w:szCs w:val="24"/>
          <w:lang w:val="en-GB"/>
        </w:rPr>
        <w:t xml:space="preserve">This professor is still alive, and about 80 years of age. He resides in Dublin and receives an annual allowance of </w:t>
      </w:r>
      <w:r w:rsidRPr="008816C5">
        <w:rPr>
          <w:rFonts w:eastAsia="Times New Roman" w:cs="Times New Roman"/>
          <w:i/>
          <w:iCs/>
          <w:szCs w:val="24"/>
          <w:lang w:val="en-GB"/>
        </w:rPr>
        <w:t>Sixty Guineas</w:t>
      </w:r>
      <w:r w:rsidRPr="008816C5">
        <w:rPr>
          <w:rFonts w:eastAsia="Times New Roman" w:cs="Times New Roman"/>
          <w:szCs w:val="24"/>
          <w:lang w:val="en-GB"/>
        </w:rPr>
        <w:t xml:space="preserve">, from the Royal Society of Musicians, to cherish the </w:t>
      </w:r>
      <w:r w:rsidRPr="008816C5">
        <w:rPr>
          <w:rFonts w:eastAsia="Times New Roman" w:cs="Times New Roman"/>
          <w:i/>
          <w:iCs/>
          <w:szCs w:val="24"/>
          <w:lang w:val="en-GB"/>
        </w:rPr>
        <w:t>coda</w:t>
      </w:r>
      <w:r w:rsidRPr="008816C5">
        <w:rPr>
          <w:rFonts w:eastAsia="Times New Roman" w:cs="Times New Roman"/>
          <w:szCs w:val="24"/>
          <w:lang w:val="en-GB"/>
        </w:rPr>
        <w:t xml:space="preserve"> of his long life.</w:t>
      </w:r>
      <w:r>
        <w:rPr>
          <w:rFonts w:eastAsia="Times New Roman" w:cs="Times New Roman"/>
          <w:szCs w:val="24"/>
          <w:lang w:val="en-GB"/>
        </w:rPr>
        <w:t>’</w:t>
      </w:r>
      <w:r w:rsidRPr="008816C5">
        <w:rPr>
          <w:rStyle w:val="FootnoteReference"/>
          <w:rFonts w:eastAsia="Times New Roman" w:cs="Times New Roman"/>
          <w:szCs w:val="24"/>
          <w:lang w:val="en-GB"/>
        </w:rPr>
        <w:footnoteReference w:id="119"/>
      </w:r>
    </w:p>
    <w:p w14:paraId="5E42E9B6" w14:textId="77777777" w:rsidR="00EB3B58" w:rsidRPr="008816C5" w:rsidRDefault="00EB3B58" w:rsidP="009E209F">
      <w:pPr>
        <w:spacing w:after="0" w:line="240" w:lineRule="auto"/>
        <w:ind w:left="720"/>
        <w:rPr>
          <w:rFonts w:eastAsia="Times New Roman" w:cs="Times New Roman"/>
          <w:szCs w:val="24"/>
          <w:lang w:val="en-GB"/>
        </w:rPr>
      </w:pPr>
    </w:p>
    <w:p w14:paraId="480CD584" w14:textId="77777777" w:rsidR="00EB3B58" w:rsidRPr="000A6F10" w:rsidRDefault="00EB3B58" w:rsidP="009E209F">
      <w:pPr>
        <w:spacing w:after="0" w:line="360" w:lineRule="auto"/>
        <w:jc w:val="both"/>
        <w:rPr>
          <w:u w:val="single"/>
          <w:lang w:val="en-GB"/>
        </w:rPr>
      </w:pPr>
      <w:r w:rsidRPr="000A6F10">
        <w:rPr>
          <w:u w:val="single"/>
          <w:lang w:val="en-GB"/>
        </w:rPr>
        <w:t>William Mahon Concerts and Reviews</w:t>
      </w:r>
    </w:p>
    <w:p w14:paraId="62FF661F" w14:textId="5719D043" w:rsidR="00DB4595" w:rsidRDefault="00EB3B58" w:rsidP="009E209F">
      <w:pPr>
        <w:spacing w:after="0" w:line="360" w:lineRule="auto"/>
        <w:ind w:firstLine="720"/>
        <w:jc w:val="both"/>
        <w:rPr>
          <w:lang w:val="en-GB"/>
        </w:rPr>
      </w:pPr>
      <w:r w:rsidRPr="000A6F10">
        <w:rPr>
          <w:lang w:val="en-GB"/>
        </w:rPr>
        <w:t>William Mahon became a well-known and accomplished clarinet</w:t>
      </w:r>
      <w:r>
        <w:rPr>
          <w:lang w:val="en-GB"/>
        </w:rPr>
        <w:t>t</w:t>
      </w:r>
      <w:r w:rsidRPr="000A6F10">
        <w:rPr>
          <w:lang w:val="en-GB"/>
        </w:rPr>
        <w:t xml:space="preserve">ist, violinist, viola player, and oboist during the same time as his brother John. It is not always certain if William or John played clarinet in a concert because they were usually identified as </w:t>
      </w:r>
      <w:r w:rsidR="00D92A29">
        <w:rPr>
          <w:lang w:val="en-GB"/>
        </w:rPr>
        <w:t>‘</w:t>
      </w:r>
      <w:r w:rsidRPr="000A6F10">
        <w:rPr>
          <w:lang w:val="en-GB"/>
        </w:rPr>
        <w:t>Mr. Mahon</w:t>
      </w:r>
      <w:r w:rsidR="00D92A29">
        <w:rPr>
          <w:lang w:val="en-GB"/>
        </w:rPr>
        <w:t>’</w:t>
      </w:r>
      <w:r w:rsidRPr="000A6F10">
        <w:rPr>
          <w:lang w:val="en-GB"/>
        </w:rPr>
        <w:t>. The newspaper advertisements and concert posters began to include a first initial or first name sporadically after 1780. Although many concert advertisements are found with William, W. or Wm. Mahon listed, they are considerably less than those recorded for John or J. Mahon. From 1771, William played clarinet in several concerts and music festivals with his brother John in Salisbury, Oxford, and later by himself or with members of the Mahon family in Bath, Blandford, Cirencester, London, Norwich, Salisbury, Dublin, Winchester, Birmingham, and Cheltenham. William performed sparingly on the oboe in a hautboy concerto in a 1774 benefit concert in the Oxford Music Room;</w:t>
      </w:r>
      <w:r w:rsidRPr="000A6F10">
        <w:rPr>
          <w:rStyle w:val="FootnoteReference"/>
          <w:lang w:val="en-GB"/>
        </w:rPr>
        <w:footnoteReference w:id="120"/>
      </w:r>
      <w:r w:rsidRPr="000A6F10">
        <w:rPr>
          <w:lang w:val="en-GB"/>
        </w:rPr>
        <w:t xml:space="preserve"> clarinet and oboe in the 1804 Salisbury Festival, including a Concertante for oboe and bassoon with James Holmes, and oboe with John playing clarinet at the 1805 Birmingham Musical Festival.</w:t>
      </w:r>
      <w:r w:rsidRPr="000A6F10">
        <w:rPr>
          <w:rStyle w:val="FootnoteReference"/>
          <w:lang w:val="en-GB"/>
        </w:rPr>
        <w:footnoteReference w:id="121"/>
      </w:r>
      <w:r w:rsidRPr="000A6F10">
        <w:rPr>
          <w:lang w:val="en-GB"/>
        </w:rPr>
        <w:t xml:space="preserve"> (see Map 2 of Britain for the location of William Mahon’s provincial concerts). </w:t>
      </w:r>
    </w:p>
    <w:p w14:paraId="6E2338B5" w14:textId="10679009" w:rsidR="00DB4595" w:rsidRDefault="00DB4595" w:rsidP="00DB4595">
      <w:pPr>
        <w:spacing w:after="0" w:line="360" w:lineRule="auto"/>
        <w:jc w:val="center"/>
        <w:rPr>
          <w:lang w:val="en-GB"/>
        </w:rPr>
      </w:pPr>
      <w:r>
        <w:rPr>
          <w:lang w:val="en-GB"/>
        </w:rPr>
        <w:t>INSERT MAP 2</w:t>
      </w:r>
    </w:p>
    <w:p w14:paraId="2F680019" w14:textId="7AFD9AA9" w:rsidR="00EB3B58" w:rsidRPr="000A6F10" w:rsidRDefault="00EB3B58" w:rsidP="00DB4595">
      <w:pPr>
        <w:spacing w:after="0" w:line="360" w:lineRule="auto"/>
        <w:jc w:val="both"/>
        <w:rPr>
          <w:lang w:val="en-GB"/>
        </w:rPr>
      </w:pPr>
      <w:r w:rsidRPr="000A6F10">
        <w:rPr>
          <w:lang w:val="en-GB"/>
        </w:rPr>
        <w:t>He also played the viola with John, who played violin in the Handel Memorial Concerts at Westminster Abbey and the Pantheon in 1784 and at the Abbey in 1786.</w:t>
      </w:r>
      <w:r w:rsidRPr="000A6F10">
        <w:rPr>
          <w:rStyle w:val="FootnoteReference"/>
          <w:lang w:val="en-GB"/>
        </w:rPr>
        <w:footnoteReference w:id="122"/>
      </w:r>
      <w:r w:rsidRPr="000A6F10">
        <w:rPr>
          <w:lang w:val="en-GB"/>
        </w:rPr>
        <w:t xml:space="preserve"> William accompanied Elizabeth Mahon with a clarinet </w:t>
      </w:r>
      <w:proofErr w:type="spellStart"/>
      <w:r w:rsidRPr="000A6F10">
        <w:rPr>
          <w:lang w:val="en-GB"/>
        </w:rPr>
        <w:t>obbligato</w:t>
      </w:r>
      <w:proofErr w:type="spellEnd"/>
      <w:r w:rsidRPr="000A6F10">
        <w:rPr>
          <w:lang w:val="en-GB"/>
        </w:rPr>
        <w:t xml:space="preserve"> in </w:t>
      </w:r>
      <w:proofErr w:type="spellStart"/>
      <w:r w:rsidRPr="000A6F10">
        <w:rPr>
          <w:lang w:val="en-GB"/>
        </w:rPr>
        <w:t>Sacchini’s</w:t>
      </w:r>
      <w:proofErr w:type="spellEnd"/>
      <w:r w:rsidRPr="000A6F10">
        <w:rPr>
          <w:lang w:val="en-GB"/>
        </w:rPr>
        <w:t xml:space="preserve"> </w:t>
      </w:r>
      <w:r w:rsidR="00D92A29">
        <w:rPr>
          <w:lang w:val="en-GB"/>
        </w:rPr>
        <w:t>‘</w:t>
      </w:r>
      <w:proofErr w:type="spellStart"/>
      <w:r w:rsidRPr="000A6F10">
        <w:rPr>
          <w:lang w:val="en-GB"/>
        </w:rPr>
        <w:t>Lieta</w:t>
      </w:r>
      <w:proofErr w:type="spellEnd"/>
      <w:r w:rsidRPr="000A6F10">
        <w:rPr>
          <w:lang w:val="en-GB"/>
        </w:rPr>
        <w:t xml:space="preserve"> per alma</w:t>
      </w:r>
      <w:r w:rsidR="00D92A29">
        <w:rPr>
          <w:lang w:val="en-GB"/>
        </w:rPr>
        <w:t>’</w:t>
      </w:r>
      <w:r w:rsidRPr="000A6F10">
        <w:rPr>
          <w:lang w:val="en-GB"/>
        </w:rPr>
        <w:t xml:space="preserve"> at the Chester Festival in </w:t>
      </w:r>
      <w:r w:rsidRPr="000A6F10">
        <w:rPr>
          <w:lang w:val="en-GB"/>
        </w:rPr>
        <w:lastRenderedPageBreak/>
        <w:t>1786; and played a clarinet solo in London at Free-Masons’ Hall in 1787.</w:t>
      </w:r>
      <w:r w:rsidRPr="000A6F10">
        <w:rPr>
          <w:rStyle w:val="FootnoteReference"/>
          <w:lang w:val="en-GB"/>
        </w:rPr>
        <w:footnoteReference w:id="123"/>
      </w:r>
      <w:r w:rsidRPr="000A6F10">
        <w:rPr>
          <w:lang w:val="en-GB"/>
        </w:rPr>
        <w:t xml:space="preserve"> He played violin or clarinet in the orchestra at the Oratorios in Covent Garden (1791, 1793, 1794), Russell Concerts (1805);</w:t>
      </w:r>
      <w:r w:rsidRPr="000A6F10">
        <w:rPr>
          <w:rStyle w:val="FootnoteReference"/>
          <w:lang w:val="en-GB"/>
        </w:rPr>
        <w:footnoteReference w:id="124"/>
      </w:r>
      <w:r w:rsidRPr="000A6F10">
        <w:rPr>
          <w:lang w:val="en-GB"/>
        </w:rPr>
        <w:t xml:space="preserve"> and Vocal Concerts (1805). He never married and died in Salisbury on </w:t>
      </w:r>
      <w:r>
        <w:rPr>
          <w:lang w:val="en-GB"/>
        </w:rPr>
        <w:t xml:space="preserve">2 </w:t>
      </w:r>
      <w:r w:rsidRPr="000A6F10">
        <w:rPr>
          <w:lang w:val="en-GB"/>
        </w:rPr>
        <w:t>May, 1816.</w:t>
      </w:r>
    </w:p>
    <w:p w14:paraId="059FFA26" w14:textId="0A5DB402" w:rsidR="00EB3B58" w:rsidRPr="00EB1C00" w:rsidRDefault="00EB3B58" w:rsidP="00EB1C00">
      <w:pPr>
        <w:spacing w:after="0" w:line="360" w:lineRule="auto"/>
        <w:ind w:firstLine="720"/>
        <w:jc w:val="both"/>
        <w:rPr>
          <w:lang w:val="en-GB"/>
        </w:rPr>
      </w:pPr>
      <w:r w:rsidRPr="00145FF4">
        <w:rPr>
          <w:lang w:val="en-GB"/>
        </w:rPr>
        <w:t xml:space="preserve">A few reviews provide observations on William’s clarinet playing. </w:t>
      </w:r>
      <w:r w:rsidR="00347987" w:rsidRPr="00145FF4">
        <w:rPr>
          <w:lang w:val="en-GB"/>
        </w:rPr>
        <w:t>Like his brother Joh</w:t>
      </w:r>
      <w:r w:rsidR="006448A3" w:rsidRPr="00145FF4">
        <w:rPr>
          <w:lang w:val="en-GB"/>
        </w:rPr>
        <w:t>n</w:t>
      </w:r>
      <w:r w:rsidR="00347987" w:rsidRPr="00145FF4">
        <w:rPr>
          <w:lang w:val="en-GB"/>
        </w:rPr>
        <w:t xml:space="preserve">, William also accompanied their vocalist sisters in performance by playing clarinet </w:t>
      </w:r>
      <w:proofErr w:type="spellStart"/>
      <w:r w:rsidR="00347987" w:rsidRPr="00145FF4">
        <w:rPr>
          <w:lang w:val="en-GB"/>
        </w:rPr>
        <w:t>obbligatos</w:t>
      </w:r>
      <w:proofErr w:type="spellEnd"/>
      <w:r w:rsidR="00347987" w:rsidRPr="00145FF4">
        <w:rPr>
          <w:lang w:val="en-GB"/>
        </w:rPr>
        <w:t xml:space="preserve">. In common with his brother, William also appears to have possessed a notable talent for matching his tonal quality and expressivity to the voice. For example, </w:t>
      </w:r>
      <w:r w:rsidRPr="00145FF4">
        <w:rPr>
          <w:lang w:val="en-GB"/>
        </w:rPr>
        <w:t>William</w:t>
      </w:r>
      <w:r w:rsidRPr="000A6F10">
        <w:rPr>
          <w:lang w:val="en-GB"/>
        </w:rPr>
        <w:t xml:space="preserve"> accompanied Mrs Second in a concert which took place as part of the Blandford race meeting in 1801. They performed </w:t>
      </w:r>
      <w:r w:rsidRPr="000A6F10">
        <w:rPr>
          <w:rFonts w:eastAsia="Times New Roman" w:cs="Times New Roman"/>
          <w:szCs w:val="24"/>
          <w:lang w:val="en-GB"/>
        </w:rPr>
        <w:t xml:space="preserve">the aria, ‘Sweet Echo, sweetest nymph that </w:t>
      </w:r>
      <w:proofErr w:type="spellStart"/>
      <w:r w:rsidRPr="000A6F10">
        <w:rPr>
          <w:rFonts w:eastAsia="Times New Roman" w:cs="Times New Roman"/>
          <w:szCs w:val="24"/>
          <w:lang w:val="en-GB"/>
        </w:rPr>
        <w:t>liv’st</w:t>
      </w:r>
      <w:proofErr w:type="spellEnd"/>
      <w:r w:rsidRPr="000A6F10">
        <w:rPr>
          <w:rFonts w:eastAsia="Times New Roman" w:cs="Times New Roman"/>
          <w:szCs w:val="24"/>
          <w:lang w:val="en-GB"/>
        </w:rPr>
        <w:t xml:space="preserve"> unseen’ taken from Arne’s masque of 1738, </w:t>
      </w:r>
      <w:r w:rsidRPr="000A6F10">
        <w:rPr>
          <w:rFonts w:eastAsia="Times New Roman" w:cs="Times New Roman"/>
          <w:i/>
          <w:szCs w:val="24"/>
          <w:lang w:val="en-GB"/>
        </w:rPr>
        <w:t>Comus</w:t>
      </w:r>
      <w:r w:rsidRPr="000A6F10">
        <w:rPr>
          <w:rFonts w:eastAsia="Times New Roman" w:cs="Times New Roman"/>
          <w:szCs w:val="24"/>
          <w:lang w:val="en-GB"/>
        </w:rPr>
        <w:t xml:space="preserve"> and t</w:t>
      </w:r>
      <w:r w:rsidRPr="000A6F10">
        <w:rPr>
          <w:lang w:val="en-GB"/>
        </w:rPr>
        <w:t>he review of the performance commented:</w:t>
      </w:r>
      <w:r>
        <w:rPr>
          <w:lang w:val="en-GB"/>
        </w:rPr>
        <w:t xml:space="preserve"> ‘</w:t>
      </w:r>
      <w:r w:rsidRPr="000A6F10">
        <w:rPr>
          <w:rFonts w:eastAsia="Times New Roman" w:cs="Times New Roman"/>
          <w:szCs w:val="24"/>
          <w:lang w:val="en-GB"/>
        </w:rPr>
        <w:t xml:space="preserve">Mrs. Second sung Sweet Echo! Accompanied by the </w:t>
      </w:r>
      <w:proofErr w:type="spellStart"/>
      <w:r w:rsidRPr="000A6F10">
        <w:rPr>
          <w:rFonts w:eastAsia="Times New Roman" w:cs="Times New Roman"/>
          <w:szCs w:val="24"/>
          <w:lang w:val="en-GB"/>
        </w:rPr>
        <w:t>clarionet</w:t>
      </w:r>
      <w:proofErr w:type="spellEnd"/>
      <w:r w:rsidRPr="000A6F10">
        <w:rPr>
          <w:rFonts w:eastAsia="Times New Roman" w:cs="Times New Roman"/>
          <w:szCs w:val="24"/>
          <w:lang w:val="en-GB"/>
        </w:rPr>
        <w:t>, most sweetly; the effect of which was much heightened by the admirable imitation of the Echo, contrived by Mr. W. Mahon making the responses from without the room, where he was unseen by the audience.</w:t>
      </w:r>
      <w:r>
        <w:rPr>
          <w:rFonts w:eastAsia="Times New Roman" w:cs="Times New Roman"/>
          <w:szCs w:val="24"/>
          <w:lang w:val="en-GB"/>
        </w:rPr>
        <w:t>’</w:t>
      </w:r>
      <w:r w:rsidRPr="000A6F10">
        <w:rPr>
          <w:rStyle w:val="FootnoteReference"/>
          <w:rFonts w:eastAsia="Times New Roman" w:cs="Times New Roman"/>
          <w:szCs w:val="24"/>
          <w:lang w:val="en-GB"/>
        </w:rPr>
        <w:footnoteReference w:id="125"/>
      </w:r>
      <w:r>
        <w:rPr>
          <w:lang w:val="en-GB"/>
        </w:rPr>
        <w:t xml:space="preserve"> </w:t>
      </w:r>
      <w:r w:rsidRPr="000A6F10">
        <w:rPr>
          <w:rFonts w:eastAsia="Times New Roman" w:cs="Times New Roman"/>
          <w:szCs w:val="24"/>
          <w:lang w:val="en-GB"/>
        </w:rPr>
        <w:t>This favo</w:t>
      </w:r>
      <w:r>
        <w:rPr>
          <w:rFonts w:eastAsia="Times New Roman" w:cs="Times New Roman"/>
          <w:szCs w:val="24"/>
          <w:lang w:val="en-GB"/>
        </w:rPr>
        <w:t>u</w:t>
      </w:r>
      <w:r w:rsidRPr="000A6F10">
        <w:rPr>
          <w:rFonts w:eastAsia="Times New Roman" w:cs="Times New Roman"/>
          <w:szCs w:val="24"/>
          <w:lang w:val="en-GB"/>
        </w:rPr>
        <w:t>rable description of the performance, noting especially the effective relationship between the voice and the clarinet, indicates that William must have possessed a fine tone quality with a sweetness which echoed the tone of the human voice successfully.</w:t>
      </w:r>
    </w:p>
    <w:p w14:paraId="654C364E" w14:textId="3C84B631" w:rsidR="00EB3B58" w:rsidRPr="000A6F10" w:rsidRDefault="00EB3B58" w:rsidP="00EB1C00">
      <w:pPr>
        <w:spacing w:after="0" w:line="360" w:lineRule="auto"/>
        <w:ind w:firstLine="720"/>
        <w:jc w:val="both"/>
        <w:rPr>
          <w:lang w:val="en-GB"/>
        </w:rPr>
      </w:pPr>
      <w:r w:rsidRPr="000A6F10">
        <w:rPr>
          <w:lang w:val="en-GB"/>
        </w:rPr>
        <w:t xml:space="preserve">For the second Subscription Concert in Bath on </w:t>
      </w:r>
      <w:r>
        <w:rPr>
          <w:lang w:val="en-GB"/>
        </w:rPr>
        <w:t xml:space="preserve">24 </w:t>
      </w:r>
      <w:r w:rsidRPr="000A6F10">
        <w:rPr>
          <w:lang w:val="en-GB"/>
        </w:rPr>
        <w:t xml:space="preserve">November, 1802: </w:t>
      </w:r>
      <w:r>
        <w:rPr>
          <w:lang w:val="en-GB"/>
        </w:rPr>
        <w:t>‘</w:t>
      </w:r>
      <w:r w:rsidRPr="000A6F10">
        <w:rPr>
          <w:lang w:val="en-GB"/>
        </w:rPr>
        <w:t xml:space="preserve">Mahon’s </w:t>
      </w:r>
      <w:proofErr w:type="spellStart"/>
      <w:r w:rsidRPr="000A6F10">
        <w:rPr>
          <w:lang w:val="en-GB"/>
        </w:rPr>
        <w:t>clarionet</w:t>
      </w:r>
      <w:proofErr w:type="spellEnd"/>
      <w:r w:rsidRPr="000A6F10">
        <w:rPr>
          <w:lang w:val="en-GB"/>
        </w:rPr>
        <w:t xml:space="preserve"> was as usual an astonishing performance, both for sweetness and execution</w:t>
      </w:r>
      <w:r>
        <w:rPr>
          <w:lang w:val="en-GB"/>
        </w:rPr>
        <w:t>’</w:t>
      </w:r>
      <w:r w:rsidRPr="000A6F10">
        <w:rPr>
          <w:rStyle w:val="FootnoteReference"/>
          <w:lang w:val="en-GB"/>
        </w:rPr>
        <w:footnoteReference w:id="126"/>
      </w:r>
      <w:r>
        <w:rPr>
          <w:lang w:val="en-GB"/>
        </w:rPr>
        <w:t>.</w:t>
      </w:r>
      <w:r w:rsidRPr="000A6F10">
        <w:rPr>
          <w:lang w:val="en-GB"/>
        </w:rPr>
        <w:t xml:space="preserve"> William played with the finest singers and players in London and at Ranelagh Gardens in 1789, 1791, and 1798. His most significant performance was at a subscription concert for Johann Salomon on </w:t>
      </w:r>
      <w:r>
        <w:rPr>
          <w:lang w:val="en-GB"/>
        </w:rPr>
        <w:t xml:space="preserve">23 </w:t>
      </w:r>
      <w:r w:rsidRPr="000A6F10">
        <w:rPr>
          <w:lang w:val="en-GB"/>
        </w:rPr>
        <w:t>April, 1801. The program</w:t>
      </w:r>
      <w:r>
        <w:rPr>
          <w:lang w:val="en-GB"/>
        </w:rPr>
        <w:t>me</w:t>
      </w:r>
      <w:r w:rsidRPr="000A6F10">
        <w:rPr>
          <w:lang w:val="en-GB"/>
        </w:rPr>
        <w:t xml:space="preserve"> includes at the end of Act 1:</w:t>
      </w:r>
      <w:r>
        <w:rPr>
          <w:lang w:val="en-GB"/>
        </w:rPr>
        <w:t xml:space="preserve"> ‘</w:t>
      </w:r>
      <w:r w:rsidRPr="000A6F10">
        <w:rPr>
          <w:lang w:val="en-GB"/>
        </w:rPr>
        <w:t xml:space="preserve">New Grand </w:t>
      </w:r>
      <w:proofErr w:type="spellStart"/>
      <w:r w:rsidRPr="000A6F10">
        <w:rPr>
          <w:lang w:val="en-GB"/>
        </w:rPr>
        <w:t>Sestetto</w:t>
      </w:r>
      <w:proofErr w:type="spellEnd"/>
      <w:r w:rsidRPr="000A6F10">
        <w:rPr>
          <w:lang w:val="en-GB"/>
        </w:rPr>
        <w:t xml:space="preserve"> (MS.) for Principal Violin, Viola, Violoncello, </w:t>
      </w:r>
      <w:proofErr w:type="spellStart"/>
      <w:r w:rsidRPr="000A6F10">
        <w:rPr>
          <w:lang w:val="en-GB"/>
        </w:rPr>
        <w:t>Clarionet</w:t>
      </w:r>
      <w:proofErr w:type="spellEnd"/>
      <w:r w:rsidRPr="000A6F10">
        <w:rPr>
          <w:lang w:val="en-GB"/>
        </w:rPr>
        <w:t xml:space="preserve">, Bassoon, </w:t>
      </w:r>
      <w:proofErr w:type="spellStart"/>
      <w:r w:rsidRPr="000A6F10">
        <w:rPr>
          <w:lang w:val="en-GB"/>
        </w:rPr>
        <w:t>Corno</w:t>
      </w:r>
      <w:proofErr w:type="spellEnd"/>
      <w:r w:rsidRPr="000A6F10">
        <w:rPr>
          <w:lang w:val="en-GB"/>
        </w:rPr>
        <w:t xml:space="preserve">, and Double Bass, Messrs. Salomon, </w:t>
      </w:r>
      <w:proofErr w:type="spellStart"/>
      <w:r w:rsidRPr="000A6F10">
        <w:rPr>
          <w:lang w:val="en-GB"/>
        </w:rPr>
        <w:t>Pieltain</w:t>
      </w:r>
      <w:proofErr w:type="spellEnd"/>
      <w:r w:rsidRPr="000A6F10">
        <w:rPr>
          <w:lang w:val="en-GB"/>
        </w:rPr>
        <w:t xml:space="preserve">, </w:t>
      </w:r>
      <w:proofErr w:type="spellStart"/>
      <w:r w:rsidRPr="000A6F10">
        <w:rPr>
          <w:lang w:val="en-GB"/>
        </w:rPr>
        <w:t>Dahmen</w:t>
      </w:r>
      <w:proofErr w:type="spellEnd"/>
      <w:r w:rsidRPr="000A6F10">
        <w:rPr>
          <w:lang w:val="en-GB"/>
        </w:rPr>
        <w:t xml:space="preserve">, W. Mahon, Holmes Leader, and </w:t>
      </w:r>
      <w:proofErr w:type="spellStart"/>
      <w:r w:rsidRPr="000A6F10">
        <w:rPr>
          <w:lang w:val="en-GB"/>
        </w:rPr>
        <w:t>Dragonetti</w:t>
      </w:r>
      <w:proofErr w:type="spellEnd"/>
      <w:r w:rsidRPr="000A6F10">
        <w:rPr>
          <w:lang w:val="en-GB"/>
        </w:rPr>
        <w:t>, Luigi van Beethoven.</w:t>
      </w:r>
      <w:r>
        <w:rPr>
          <w:lang w:val="en-GB"/>
        </w:rPr>
        <w:t>’</w:t>
      </w:r>
      <w:r w:rsidRPr="000A6F10">
        <w:rPr>
          <w:rStyle w:val="FootnoteReference"/>
          <w:lang w:val="en-GB"/>
        </w:rPr>
        <w:footnoteReference w:id="127"/>
      </w:r>
      <w:r>
        <w:rPr>
          <w:lang w:val="en-GB"/>
        </w:rPr>
        <w:t xml:space="preserve"> The following day, a</w:t>
      </w:r>
      <w:r w:rsidRPr="000A6F10">
        <w:rPr>
          <w:lang w:val="en-GB"/>
        </w:rPr>
        <w:t xml:space="preserve"> review</w:t>
      </w:r>
      <w:r>
        <w:rPr>
          <w:lang w:val="en-GB"/>
        </w:rPr>
        <w:t xml:space="preserve"> </w:t>
      </w:r>
      <w:r w:rsidRPr="000A6F10">
        <w:rPr>
          <w:lang w:val="en-GB"/>
        </w:rPr>
        <w:t xml:space="preserve">appeared in the </w:t>
      </w:r>
      <w:r w:rsidRPr="000A6F10">
        <w:rPr>
          <w:i/>
          <w:iCs/>
          <w:lang w:val="en-GB"/>
        </w:rPr>
        <w:t>London Courier and Evening Gazette</w:t>
      </w:r>
      <w:r w:rsidRPr="000A6F10">
        <w:rPr>
          <w:lang w:val="en-GB"/>
        </w:rPr>
        <w:t xml:space="preserve">: </w:t>
      </w:r>
    </w:p>
    <w:p w14:paraId="37CC3883" w14:textId="7FA84312" w:rsidR="00EB3B58" w:rsidRDefault="00EB3B58" w:rsidP="00DB35BE">
      <w:pPr>
        <w:spacing w:after="0" w:line="240" w:lineRule="auto"/>
        <w:ind w:left="720" w:right="720"/>
        <w:jc w:val="both"/>
        <w:rPr>
          <w:lang w:val="en-GB"/>
        </w:rPr>
      </w:pPr>
      <w:r w:rsidRPr="000A6F10">
        <w:rPr>
          <w:lang w:val="en-GB"/>
        </w:rPr>
        <w:t xml:space="preserve">The success which attends Salomon’s Concerts is the necessary effect of their merit. The third performance last night had a more numerous and elegant audience than </w:t>
      </w:r>
      <w:r w:rsidRPr="000A6F10">
        <w:rPr>
          <w:lang w:val="en-GB"/>
        </w:rPr>
        <w:lastRenderedPageBreak/>
        <w:t xml:space="preserve">any other this season. The room was completely full, and the entertainment gratifying in the highest degree. The instrumental novelty of the evening was </w:t>
      </w:r>
      <w:proofErr w:type="spellStart"/>
      <w:r w:rsidRPr="000A6F10">
        <w:rPr>
          <w:i/>
          <w:lang w:val="en-GB"/>
        </w:rPr>
        <w:t>Sestetto</w:t>
      </w:r>
      <w:proofErr w:type="spellEnd"/>
      <w:r w:rsidRPr="000A6F10">
        <w:rPr>
          <w:i/>
          <w:lang w:val="en-GB"/>
        </w:rPr>
        <w:t xml:space="preserve"> </w:t>
      </w:r>
      <w:r w:rsidRPr="000A6F10">
        <w:rPr>
          <w:lang w:val="en-GB"/>
        </w:rPr>
        <w:t xml:space="preserve">for the Violin, Viola, Violin cello; </w:t>
      </w:r>
      <w:proofErr w:type="spellStart"/>
      <w:r w:rsidRPr="000A6F10">
        <w:rPr>
          <w:lang w:val="en-GB"/>
        </w:rPr>
        <w:t>Clarionet</w:t>
      </w:r>
      <w:proofErr w:type="spellEnd"/>
      <w:r w:rsidRPr="000A6F10">
        <w:rPr>
          <w:lang w:val="en-GB"/>
        </w:rPr>
        <w:t xml:space="preserve">, Bassoon, </w:t>
      </w:r>
      <w:proofErr w:type="spellStart"/>
      <w:r w:rsidRPr="000A6F10">
        <w:rPr>
          <w:lang w:val="en-GB"/>
        </w:rPr>
        <w:t>Corno</w:t>
      </w:r>
      <w:proofErr w:type="spellEnd"/>
      <w:r w:rsidRPr="000A6F10">
        <w:rPr>
          <w:lang w:val="en-GB"/>
        </w:rPr>
        <w:t xml:space="preserve">, and Double Bass; the merits of which received the best support from Salomon, </w:t>
      </w:r>
      <w:proofErr w:type="spellStart"/>
      <w:r w:rsidRPr="000A6F10">
        <w:rPr>
          <w:lang w:val="en-GB"/>
        </w:rPr>
        <w:t>Pieltain</w:t>
      </w:r>
      <w:proofErr w:type="spellEnd"/>
      <w:r w:rsidRPr="000A6F10">
        <w:rPr>
          <w:lang w:val="en-GB"/>
        </w:rPr>
        <w:t xml:space="preserve">, </w:t>
      </w:r>
      <w:proofErr w:type="spellStart"/>
      <w:r w:rsidRPr="000A6F10">
        <w:rPr>
          <w:lang w:val="en-GB"/>
        </w:rPr>
        <w:t>Dahmen</w:t>
      </w:r>
      <w:proofErr w:type="spellEnd"/>
      <w:r w:rsidRPr="000A6F10">
        <w:rPr>
          <w:lang w:val="en-GB"/>
        </w:rPr>
        <w:t xml:space="preserve">, Mahon, Leader, and </w:t>
      </w:r>
      <w:proofErr w:type="spellStart"/>
      <w:r w:rsidRPr="000A6F10">
        <w:rPr>
          <w:lang w:val="en-GB"/>
        </w:rPr>
        <w:t>Dragonetti</w:t>
      </w:r>
      <w:proofErr w:type="spellEnd"/>
      <w:r w:rsidRPr="000A6F10">
        <w:rPr>
          <w:lang w:val="en-GB"/>
        </w:rPr>
        <w:t>. It was composed by Luigi Van Beethoven, a pupil, we believe, of Mozart. It is airy, playful, and learned, and in all respects shews the hand of a master.</w:t>
      </w:r>
      <w:r w:rsidR="00F868A9">
        <w:rPr>
          <w:rStyle w:val="FootnoteReference"/>
          <w:lang w:val="en-GB"/>
        </w:rPr>
        <w:footnoteReference w:id="128"/>
      </w:r>
    </w:p>
    <w:p w14:paraId="7521FC40" w14:textId="77777777" w:rsidR="00DB35BE" w:rsidRPr="000A6F10" w:rsidRDefault="00DB35BE" w:rsidP="00DB35BE">
      <w:pPr>
        <w:spacing w:after="0" w:line="240" w:lineRule="auto"/>
        <w:ind w:left="720" w:right="720"/>
        <w:jc w:val="both"/>
        <w:rPr>
          <w:lang w:val="en-GB"/>
        </w:rPr>
      </w:pPr>
    </w:p>
    <w:p w14:paraId="30A0BBD4" w14:textId="6A976CF6" w:rsidR="00EB3B58" w:rsidRPr="000A6F10" w:rsidRDefault="00EB3B58" w:rsidP="009E209F">
      <w:pPr>
        <w:spacing w:after="0" w:line="360" w:lineRule="auto"/>
        <w:jc w:val="both"/>
        <w:rPr>
          <w:lang w:val="en-GB"/>
        </w:rPr>
      </w:pPr>
      <w:r w:rsidRPr="000A6F10">
        <w:rPr>
          <w:lang w:val="en-GB"/>
        </w:rPr>
        <w:t xml:space="preserve">This was the first performance of Beethoven’s </w:t>
      </w:r>
      <w:r w:rsidRPr="00D92A29">
        <w:rPr>
          <w:lang w:val="en-GB"/>
        </w:rPr>
        <w:t>Septet</w:t>
      </w:r>
      <w:r w:rsidRPr="000A6F10">
        <w:rPr>
          <w:i/>
          <w:iCs/>
          <w:lang w:val="en-GB"/>
        </w:rPr>
        <w:t xml:space="preserve"> </w:t>
      </w:r>
      <w:r w:rsidRPr="000A6F10">
        <w:rPr>
          <w:lang w:val="en-GB"/>
        </w:rPr>
        <w:t xml:space="preserve">in England, and it was repeated on Salomon’s series on </w:t>
      </w:r>
      <w:r>
        <w:rPr>
          <w:lang w:val="en-GB"/>
        </w:rPr>
        <w:t xml:space="preserve">27 </w:t>
      </w:r>
      <w:r w:rsidRPr="000A6F10">
        <w:rPr>
          <w:lang w:val="en-GB"/>
        </w:rPr>
        <w:t>May, 1801 with the same performers.</w:t>
      </w:r>
      <w:r w:rsidRPr="000A6F10">
        <w:rPr>
          <w:rStyle w:val="FootnoteReference"/>
          <w:lang w:val="en-GB"/>
        </w:rPr>
        <w:footnoteReference w:id="129"/>
      </w:r>
      <w:r w:rsidRPr="000A6F10">
        <w:rPr>
          <w:lang w:val="en-GB"/>
        </w:rPr>
        <w:t xml:space="preserve"> The </w:t>
      </w:r>
      <w:r w:rsidRPr="00D92A29">
        <w:rPr>
          <w:lang w:val="en-GB"/>
        </w:rPr>
        <w:t xml:space="preserve">Septet </w:t>
      </w:r>
      <w:r w:rsidRPr="000A6F10">
        <w:rPr>
          <w:lang w:val="en-GB"/>
        </w:rPr>
        <w:t>became an extremely popular work played many times at the Philharmonic Society’s concerts from 1813.</w:t>
      </w:r>
    </w:p>
    <w:p w14:paraId="21527D5F" w14:textId="5C68D8C1" w:rsidR="00EB3B58" w:rsidRPr="00683C1F" w:rsidRDefault="00EB3B58" w:rsidP="009E209F">
      <w:pPr>
        <w:spacing w:after="0" w:line="360" w:lineRule="auto"/>
        <w:ind w:firstLine="720"/>
        <w:jc w:val="both"/>
        <w:rPr>
          <w:lang w:val="en-GB"/>
        </w:rPr>
      </w:pPr>
      <w:r w:rsidRPr="00683C1F">
        <w:rPr>
          <w:lang w:val="en-GB"/>
        </w:rPr>
        <w:t>An obituary praised William’s skill as a musician and clarinettist and highlighted the merits of his character.</w:t>
      </w:r>
    </w:p>
    <w:p w14:paraId="74A078AE" w14:textId="77777777" w:rsidR="00EB3B58" w:rsidRPr="000A6F10" w:rsidRDefault="00EB3B58" w:rsidP="00333FEE">
      <w:pPr>
        <w:spacing w:after="0" w:line="240" w:lineRule="auto"/>
        <w:ind w:left="720" w:right="720"/>
        <w:jc w:val="both"/>
        <w:rPr>
          <w:lang w:val="en-GB"/>
        </w:rPr>
      </w:pPr>
      <w:r w:rsidRPr="000A6F10">
        <w:rPr>
          <w:lang w:val="en-GB"/>
        </w:rPr>
        <w:t xml:space="preserve">On Friday, the 3d inst. [May] died, at the house of his brother in law, Joseph Tanner, </w:t>
      </w:r>
      <w:proofErr w:type="spellStart"/>
      <w:r w:rsidRPr="000A6F10">
        <w:rPr>
          <w:lang w:val="en-GB"/>
        </w:rPr>
        <w:t>Esq.</w:t>
      </w:r>
      <w:proofErr w:type="spellEnd"/>
      <w:r w:rsidRPr="000A6F10">
        <w:rPr>
          <w:lang w:val="en-GB"/>
        </w:rPr>
        <w:t xml:space="preserve"> Salisbury, Mr. William Mahon, aged 65 years. His abilities in the musical line had long rendered him one of the greatest ornaments of the profession. He was formerly a respectable Member of our Music Room Orchestra, and led the Concerts in Salisbury above thirty years, with great credit. His eminent talents were duly appreciated at the Opera House, where he was many years engaged, and judged, to be the first performer on the </w:t>
      </w:r>
      <w:proofErr w:type="spellStart"/>
      <w:r w:rsidRPr="000A6F10">
        <w:rPr>
          <w:lang w:val="en-GB"/>
        </w:rPr>
        <w:t>Clarionet</w:t>
      </w:r>
      <w:proofErr w:type="spellEnd"/>
      <w:r w:rsidRPr="000A6F10">
        <w:rPr>
          <w:lang w:val="en-GB"/>
        </w:rPr>
        <w:t xml:space="preserve"> in England. Nor was he less esteemed for his virtues. The goodness of his heart endeared him to all who knew him; the mildness of his manners, his sincerity, strict integrity, and generosity, procured him the respect and attachment of a numerous circle of friends.</w:t>
      </w:r>
      <w:r w:rsidRPr="000A6F10">
        <w:rPr>
          <w:rStyle w:val="FootnoteReference"/>
          <w:lang w:val="en-GB"/>
        </w:rPr>
        <w:footnoteReference w:id="130"/>
      </w:r>
    </w:p>
    <w:p w14:paraId="4B429CE0" w14:textId="77777777" w:rsidR="009E209F" w:rsidRPr="000A6F10" w:rsidRDefault="009E209F" w:rsidP="009E209F">
      <w:pPr>
        <w:spacing w:after="0" w:line="240" w:lineRule="auto"/>
        <w:ind w:left="720"/>
        <w:rPr>
          <w:lang w:val="en-GB"/>
        </w:rPr>
      </w:pPr>
    </w:p>
    <w:p w14:paraId="55892C58" w14:textId="77777777" w:rsidR="009E209F" w:rsidRPr="000A6F10" w:rsidRDefault="009E209F" w:rsidP="009E209F">
      <w:pPr>
        <w:spacing w:after="0" w:line="240" w:lineRule="auto"/>
        <w:jc w:val="both"/>
        <w:rPr>
          <w:u w:val="single"/>
          <w:lang w:val="en-GB"/>
        </w:rPr>
      </w:pPr>
      <w:r w:rsidRPr="000A6F10">
        <w:rPr>
          <w:u w:val="single"/>
          <w:lang w:val="en-GB"/>
        </w:rPr>
        <w:t>Conclusion</w:t>
      </w:r>
    </w:p>
    <w:p w14:paraId="0A770630" w14:textId="77777777" w:rsidR="009E209F" w:rsidRPr="000A6F10" w:rsidRDefault="009E209F" w:rsidP="009E209F">
      <w:pPr>
        <w:spacing w:after="0" w:line="240" w:lineRule="auto"/>
        <w:jc w:val="both"/>
        <w:rPr>
          <w:u w:val="single"/>
          <w:lang w:val="en-GB"/>
        </w:rPr>
      </w:pPr>
    </w:p>
    <w:p w14:paraId="555706EA" w14:textId="77777777" w:rsidR="00823A57" w:rsidRPr="00823A57" w:rsidRDefault="00823A57" w:rsidP="00823A57">
      <w:pPr>
        <w:spacing w:after="0" w:line="360" w:lineRule="auto"/>
        <w:ind w:firstLine="720"/>
        <w:jc w:val="both"/>
        <w:rPr>
          <w:rFonts w:eastAsia="Times New Roman" w:cs="Times New Roman"/>
          <w:szCs w:val="24"/>
          <w:lang w:val="en-GB"/>
        </w:rPr>
      </w:pPr>
      <w:r w:rsidRPr="00823A57">
        <w:rPr>
          <w:rFonts w:eastAsia="Times New Roman" w:cs="Times New Roman"/>
          <w:szCs w:val="24"/>
          <w:lang w:val="en-GB"/>
        </w:rPr>
        <w:t xml:space="preserve">John and William Mahon’s professional playing careers spanned roughly 50 and 40 years respectively and they were crucial in presenting the clarinet to the eighteenth-century British public. Their careers encompassed military band, orchestral, solo and chamber playing and both John and William promoted and popularized the clarinet as a solo and chamber instrument. Through their performances they ensured that the newest woodwind instrument became increasingly recognizable in orchestral, solo and chamber contexts and were the first to </w:t>
      </w:r>
      <w:r w:rsidRPr="00823A57">
        <w:rPr>
          <w:rFonts w:eastAsia="Times New Roman" w:cs="Times New Roman"/>
          <w:szCs w:val="24"/>
          <w:lang w:val="en-GB"/>
        </w:rPr>
        <w:lastRenderedPageBreak/>
        <w:t>demonstrate the technical and expressive capabilities of the solo clarinet to London-based and provincial audiences.</w:t>
      </w:r>
    </w:p>
    <w:p w14:paraId="06B119C0" w14:textId="77777777" w:rsidR="00823A57" w:rsidRPr="00823A57" w:rsidRDefault="00823A57" w:rsidP="00823A57">
      <w:pPr>
        <w:spacing w:after="0" w:line="360" w:lineRule="auto"/>
        <w:ind w:firstLine="720"/>
        <w:jc w:val="both"/>
        <w:rPr>
          <w:rFonts w:eastAsia="Times New Roman" w:cs="Times New Roman"/>
          <w:szCs w:val="24"/>
          <w:lang w:val="en-GB"/>
        </w:rPr>
      </w:pPr>
      <w:r w:rsidRPr="00823A57">
        <w:rPr>
          <w:rFonts w:eastAsia="Times New Roman" w:cs="Times New Roman"/>
          <w:szCs w:val="24"/>
          <w:lang w:val="en-GB"/>
        </w:rPr>
        <w:t xml:space="preserve">The range of favourable reviews of their playing are testament to their technically skilled and musically expressive performances. Their superb tonal qualities garnered particular praise and they were the first British clarinettists to reveal the instrument’s unique tonal resources and colours at this early stage in the clarinet’s development. In addition, both </w:t>
      </w:r>
      <w:proofErr w:type="spellStart"/>
      <w:r w:rsidRPr="00823A57">
        <w:rPr>
          <w:rFonts w:eastAsia="Times New Roman" w:cs="Times New Roman"/>
          <w:szCs w:val="24"/>
          <w:lang w:val="en-GB"/>
        </w:rPr>
        <w:t>Mahons</w:t>
      </w:r>
      <w:proofErr w:type="spellEnd"/>
      <w:r w:rsidRPr="00823A57">
        <w:rPr>
          <w:rFonts w:eastAsia="Times New Roman" w:cs="Times New Roman"/>
          <w:szCs w:val="24"/>
          <w:lang w:val="en-GB"/>
        </w:rPr>
        <w:t xml:space="preserve"> also demonstrated their talents in blending their tonal qualities with a number of professional vocalists in performance. As proved by various contemporary reviews, their abilities to successfully blend with and imitate the human voice were often greeted with astonishment and wonder by contemporary critics and audiences. Extant reviews clearly recognized and appreciated their skills in achieving these effects in performance and provide important insights into the </w:t>
      </w:r>
      <w:proofErr w:type="spellStart"/>
      <w:r w:rsidRPr="00823A57">
        <w:rPr>
          <w:rFonts w:eastAsia="Times New Roman" w:cs="Times New Roman"/>
          <w:szCs w:val="24"/>
          <w:lang w:val="en-GB"/>
        </w:rPr>
        <w:t>Mahons</w:t>
      </w:r>
      <w:proofErr w:type="spellEnd"/>
      <w:r w:rsidRPr="00823A57">
        <w:rPr>
          <w:rFonts w:eastAsia="Times New Roman" w:cs="Times New Roman"/>
          <w:szCs w:val="24"/>
          <w:lang w:val="en-GB"/>
        </w:rPr>
        <w:t>’ tonal qualities, expressive awareness and musical intelligence.</w:t>
      </w:r>
    </w:p>
    <w:p w14:paraId="53358CF3" w14:textId="77777777" w:rsidR="00823A57" w:rsidRPr="00823A57" w:rsidRDefault="00823A57" w:rsidP="00823A57">
      <w:pPr>
        <w:spacing w:after="0" w:line="360" w:lineRule="auto"/>
        <w:ind w:firstLine="720"/>
        <w:jc w:val="both"/>
        <w:rPr>
          <w:rFonts w:eastAsia="Times New Roman" w:cs="Times New Roman"/>
          <w:szCs w:val="24"/>
          <w:lang w:val="en-GB"/>
        </w:rPr>
      </w:pPr>
      <w:r w:rsidRPr="00823A57">
        <w:rPr>
          <w:rFonts w:eastAsia="Times New Roman" w:cs="Times New Roman"/>
          <w:szCs w:val="24"/>
          <w:lang w:val="en-GB"/>
        </w:rPr>
        <w:t xml:space="preserve">In the case of John Mahon, his great significance in the instrument’s history and development is also observed through his contributions to clarinet literature. The most notable works were his second clarinet concerto, which is the first example of a clarinet concerto written by a British composer, and his pedagogical tutor, </w:t>
      </w:r>
      <w:r w:rsidRPr="00823A57">
        <w:rPr>
          <w:rFonts w:eastAsia="Times New Roman" w:cs="Times New Roman"/>
          <w:i/>
          <w:iCs/>
          <w:szCs w:val="24"/>
          <w:lang w:val="en-GB"/>
        </w:rPr>
        <w:t>A New and Complete Preceptor for the Clarinet</w:t>
      </w:r>
      <w:r w:rsidRPr="00823A57">
        <w:rPr>
          <w:rFonts w:eastAsia="Times New Roman" w:cs="Times New Roman"/>
          <w:szCs w:val="24"/>
          <w:lang w:val="en-GB"/>
        </w:rPr>
        <w:t xml:space="preserve">. Although direct references to his career as a teacher are harder to find and details of his pupils rare, the advice contained in his tutor demonstrates his wide experience of playing and teaching the instrument. It is likely that the highly practical and constructive advice contained in the preceptor is representative of the principles of his teaching and therefore provides insight into the significance of his role as an early teacher of the instrument. In addition, the range of his unpublished music (no examples of which are believed to be extant) offer a tantalizing glimpse into his musical interests and the scope of his work as a composer and arranger. These works would have presented another important opportunity for Mahon to showcase the newest woodwind instrument to contemporary audiences. </w:t>
      </w:r>
    </w:p>
    <w:p w14:paraId="5DDDF530" w14:textId="5674DA3C" w:rsidR="003F3B63" w:rsidRPr="00823A57" w:rsidRDefault="00823A57" w:rsidP="00823A57">
      <w:pPr>
        <w:spacing w:after="0" w:line="360" w:lineRule="auto"/>
        <w:ind w:firstLine="720"/>
        <w:jc w:val="both"/>
        <w:rPr>
          <w:rFonts w:eastAsia="Times New Roman" w:cs="Times New Roman"/>
          <w:szCs w:val="24"/>
          <w:lang w:val="en-GB"/>
        </w:rPr>
      </w:pPr>
      <w:r w:rsidRPr="00823A57">
        <w:rPr>
          <w:rFonts w:eastAsia="Times New Roman" w:cs="Times New Roman"/>
          <w:szCs w:val="24"/>
          <w:lang w:val="en-GB"/>
        </w:rPr>
        <w:t xml:space="preserve">John and William Mahon’s </w:t>
      </w:r>
      <w:proofErr w:type="spellStart"/>
      <w:r w:rsidRPr="00823A57">
        <w:rPr>
          <w:rFonts w:eastAsia="Times New Roman" w:cs="Times New Roman"/>
          <w:szCs w:val="24"/>
          <w:lang w:val="en-GB"/>
        </w:rPr>
        <w:t>rôles</w:t>
      </w:r>
      <w:proofErr w:type="spellEnd"/>
      <w:r w:rsidRPr="00823A57">
        <w:rPr>
          <w:rFonts w:eastAsia="Times New Roman" w:cs="Times New Roman"/>
          <w:szCs w:val="24"/>
          <w:lang w:val="en-GB"/>
        </w:rPr>
        <w:t xml:space="preserve"> as the first British clarinet soloists are of crucial significance to the development of the instrument in performance and the longevity and diversity of their careers highlights their importance within the clarinet’s history. </w:t>
      </w:r>
    </w:p>
    <w:sectPr w:rsidR="003F3B63" w:rsidRPr="00823A5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B5FF" w14:textId="77777777" w:rsidR="00EA59E3" w:rsidRDefault="00EA59E3" w:rsidP="009E209F">
      <w:pPr>
        <w:spacing w:after="0" w:line="240" w:lineRule="auto"/>
      </w:pPr>
      <w:r>
        <w:separator/>
      </w:r>
    </w:p>
  </w:endnote>
  <w:endnote w:type="continuationSeparator" w:id="0">
    <w:p w14:paraId="7B776782" w14:textId="77777777" w:rsidR="00EA59E3" w:rsidRDefault="00EA59E3" w:rsidP="009E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7689" w14:textId="77777777" w:rsidR="00EA59E3" w:rsidRDefault="00EA59E3" w:rsidP="009E209F">
      <w:pPr>
        <w:spacing w:after="0" w:line="240" w:lineRule="auto"/>
      </w:pPr>
      <w:r>
        <w:separator/>
      </w:r>
    </w:p>
  </w:footnote>
  <w:footnote w:type="continuationSeparator" w:id="0">
    <w:p w14:paraId="6FD90089" w14:textId="77777777" w:rsidR="00EA59E3" w:rsidRDefault="00EA59E3" w:rsidP="009E209F">
      <w:pPr>
        <w:spacing w:after="0" w:line="240" w:lineRule="auto"/>
      </w:pPr>
      <w:r>
        <w:continuationSeparator/>
      </w:r>
    </w:p>
  </w:footnote>
  <w:footnote w:id="1">
    <w:p w14:paraId="430A0221" w14:textId="2EB7E93F" w:rsidR="005A18A4" w:rsidRPr="00AE3C88" w:rsidRDefault="004B0A44" w:rsidP="009E209F">
      <w:pPr>
        <w:pStyle w:val="FootnoteText"/>
        <w:rPr>
          <w:lang w:val="en-GB"/>
        </w:rPr>
      </w:pPr>
      <w:r w:rsidRPr="00AE3C88">
        <w:rPr>
          <w:lang w:val="en-GB"/>
        </w:rPr>
        <w:t>The authors wish to thank Colin Coleman (archivist of the Royal Society of Musicians</w:t>
      </w:r>
      <w:r w:rsidR="00675D98" w:rsidRPr="00AE3C88">
        <w:rPr>
          <w:lang w:val="en-GB"/>
        </w:rPr>
        <w:t xml:space="preserve"> of Great Britain</w:t>
      </w:r>
      <w:r w:rsidRPr="00AE3C88">
        <w:rPr>
          <w:lang w:val="en-GB"/>
        </w:rPr>
        <w:t xml:space="preserve">) for photographing the contents of John Mahon’s RSM file </w:t>
      </w:r>
      <w:r w:rsidRPr="00AE3C88">
        <w:rPr>
          <w:shd w:val="clear" w:color="auto" w:fill="FFFFFF"/>
        </w:rPr>
        <w:t>(RSM A065) and sharing this rich resource with us.</w:t>
      </w:r>
    </w:p>
    <w:p w14:paraId="1524A1A9" w14:textId="4353372E" w:rsidR="005A18A4" w:rsidRPr="00AE3C88" w:rsidRDefault="005A18A4" w:rsidP="00AE3C88">
      <w:pPr>
        <w:pStyle w:val="FootnoteText"/>
        <w:jc w:val="both"/>
        <w:rPr>
          <w:color w:val="FF0000"/>
          <w:lang w:val="en-GB"/>
        </w:rPr>
      </w:pPr>
      <w:r w:rsidRPr="00AE3C88">
        <w:rPr>
          <w:rStyle w:val="FootnoteReference"/>
          <w:lang w:val="en-GB"/>
        </w:rPr>
        <w:footnoteRef/>
      </w:r>
      <w:r w:rsidRPr="00AE3C88">
        <w:rPr>
          <w:lang w:val="en-GB"/>
        </w:rPr>
        <w:t xml:space="preserve"> </w:t>
      </w:r>
      <w:r w:rsidRPr="004B0A44">
        <w:rPr>
          <w:lang w:val="en-GB"/>
        </w:rPr>
        <w:t>Dates for members of the Mahon family on the Ancestry website</w:t>
      </w:r>
      <w:r w:rsidR="00B7711A" w:rsidRPr="004B0A44">
        <w:rPr>
          <w:lang w:val="en-GB"/>
        </w:rPr>
        <w:t xml:space="preserve">, </w:t>
      </w:r>
      <w:r w:rsidR="0070415D">
        <w:t>&lt;</w:t>
      </w:r>
      <w:r w:rsidR="00B7711A" w:rsidRPr="004B0A44">
        <w:t>http://</w:t>
      </w:r>
      <w:r w:rsidR="00B7711A" w:rsidRPr="004B0A44">
        <w:rPr>
          <w:lang w:val="en-GB"/>
        </w:rPr>
        <w:t>www.ancestry.com</w:t>
      </w:r>
      <w:r w:rsidR="0070415D">
        <w:t>&gt;</w:t>
      </w:r>
      <w:r w:rsidR="00B7711A" w:rsidRPr="004B0A44">
        <w:rPr>
          <w:lang w:val="en-GB"/>
        </w:rPr>
        <w:t xml:space="preserve"> </w:t>
      </w:r>
      <w:r w:rsidR="002D2720">
        <w:rPr>
          <w:lang w:val="en-GB"/>
        </w:rPr>
        <w:t>(</w:t>
      </w:r>
      <w:r w:rsidR="002556B5">
        <w:rPr>
          <w:lang w:val="en-GB"/>
        </w:rPr>
        <w:t>accessed 2019 and 2020</w:t>
      </w:r>
      <w:r w:rsidR="002D2720">
        <w:rPr>
          <w:lang w:val="en-GB"/>
        </w:rPr>
        <w:t>)</w:t>
      </w:r>
      <w:r w:rsidR="002556B5">
        <w:rPr>
          <w:lang w:val="en-GB"/>
        </w:rPr>
        <w:t xml:space="preserve"> </w:t>
      </w:r>
      <w:r w:rsidRPr="004B0A44">
        <w:rPr>
          <w:lang w:val="en-GB"/>
        </w:rPr>
        <w:t>have been adopted.</w:t>
      </w:r>
    </w:p>
  </w:footnote>
  <w:footnote w:id="2">
    <w:p w14:paraId="3B4A40FD" w14:textId="1976FB02" w:rsidR="00D1283C" w:rsidRPr="00D1283C" w:rsidRDefault="00D1283C" w:rsidP="00E5058B">
      <w:pPr>
        <w:spacing w:after="0" w:line="240" w:lineRule="auto"/>
        <w:jc w:val="both"/>
        <w:rPr>
          <w:sz w:val="20"/>
          <w:szCs w:val="20"/>
          <w:lang w:val="en-GB"/>
        </w:rPr>
      </w:pPr>
      <w:r w:rsidRPr="00D1283C">
        <w:rPr>
          <w:rStyle w:val="FootnoteReference"/>
          <w:sz w:val="20"/>
          <w:szCs w:val="20"/>
        </w:rPr>
        <w:footnoteRef/>
      </w:r>
      <w:r w:rsidRPr="00D1283C">
        <w:rPr>
          <w:sz w:val="20"/>
          <w:szCs w:val="20"/>
        </w:rPr>
        <w:t xml:space="preserve"> </w:t>
      </w:r>
      <w:r w:rsidRPr="00D1283C">
        <w:rPr>
          <w:i/>
          <w:iCs/>
          <w:sz w:val="20"/>
          <w:szCs w:val="20"/>
          <w:lang w:val="en-GB"/>
        </w:rPr>
        <w:t>Oxford Journal</w:t>
      </w:r>
      <w:r w:rsidRPr="00D1283C">
        <w:rPr>
          <w:sz w:val="20"/>
          <w:szCs w:val="20"/>
          <w:lang w:val="en-GB"/>
        </w:rPr>
        <w:t>, 9 November, 1771</w:t>
      </w:r>
      <w:r>
        <w:rPr>
          <w:sz w:val="20"/>
          <w:szCs w:val="20"/>
          <w:lang w:val="en-GB"/>
        </w:rPr>
        <w:t>.</w:t>
      </w:r>
    </w:p>
  </w:footnote>
  <w:footnote w:id="3">
    <w:p w14:paraId="6184880B" w14:textId="65CED19E" w:rsidR="005A18A4" w:rsidRPr="004117D6" w:rsidRDefault="005A18A4" w:rsidP="00E5058B">
      <w:pPr>
        <w:spacing w:after="0" w:line="240" w:lineRule="auto"/>
        <w:rPr>
          <w:color w:val="FF0000"/>
          <w:sz w:val="20"/>
          <w:szCs w:val="20"/>
          <w:lang w:val="en-GB"/>
        </w:rPr>
      </w:pPr>
      <w:r w:rsidRPr="00BE2B67">
        <w:rPr>
          <w:rStyle w:val="FootnoteReference"/>
          <w:sz w:val="20"/>
          <w:szCs w:val="20"/>
          <w:lang w:val="en-GB"/>
        </w:rPr>
        <w:footnoteRef/>
      </w:r>
      <w:r w:rsidRPr="00BE2B67">
        <w:rPr>
          <w:sz w:val="20"/>
          <w:szCs w:val="20"/>
          <w:lang w:val="en-GB"/>
        </w:rPr>
        <w:t xml:space="preserve"> Betty Matthews, ‘The Musical </w:t>
      </w:r>
      <w:proofErr w:type="spellStart"/>
      <w:r w:rsidRPr="00BE2B67">
        <w:rPr>
          <w:sz w:val="20"/>
          <w:szCs w:val="20"/>
          <w:lang w:val="en-GB"/>
        </w:rPr>
        <w:t>Mahons</w:t>
      </w:r>
      <w:proofErr w:type="spellEnd"/>
      <w:r w:rsidRPr="00BE2B67">
        <w:rPr>
          <w:sz w:val="20"/>
          <w:szCs w:val="20"/>
          <w:lang w:val="en-GB"/>
        </w:rPr>
        <w:t xml:space="preserve">’, </w:t>
      </w:r>
      <w:r w:rsidRPr="00BE2B67">
        <w:rPr>
          <w:i/>
          <w:sz w:val="20"/>
          <w:szCs w:val="20"/>
          <w:lang w:val="en-GB"/>
        </w:rPr>
        <w:t>The Musical Times</w:t>
      </w:r>
      <w:r w:rsidRPr="00BE2B67">
        <w:rPr>
          <w:iCs/>
          <w:sz w:val="20"/>
          <w:szCs w:val="20"/>
          <w:lang w:val="en-GB"/>
        </w:rPr>
        <w:t>,</w:t>
      </w:r>
      <w:r w:rsidRPr="00BE2B67">
        <w:rPr>
          <w:i/>
          <w:sz w:val="20"/>
          <w:szCs w:val="20"/>
          <w:lang w:val="en-GB"/>
        </w:rPr>
        <w:t xml:space="preserve"> </w:t>
      </w:r>
      <w:r w:rsidRPr="00BE2B67">
        <w:rPr>
          <w:sz w:val="20"/>
          <w:szCs w:val="20"/>
          <w:lang w:val="en-GB"/>
        </w:rPr>
        <w:t>cxx, no. 1636 (June 1979),</w:t>
      </w:r>
      <w:r w:rsidR="00BE2B67" w:rsidRPr="00BE2B67">
        <w:rPr>
          <w:sz w:val="20"/>
          <w:szCs w:val="20"/>
          <w:lang w:val="en-GB"/>
        </w:rPr>
        <w:t xml:space="preserve"> </w:t>
      </w:r>
      <w:r w:rsidRPr="00BE2B67">
        <w:rPr>
          <w:sz w:val="20"/>
          <w:szCs w:val="20"/>
          <w:lang w:val="en-GB"/>
        </w:rPr>
        <w:t xml:space="preserve">482-4; </w:t>
      </w:r>
      <w:r w:rsidRPr="00BE2B67">
        <w:rPr>
          <w:i/>
          <w:sz w:val="20"/>
          <w:szCs w:val="20"/>
          <w:lang w:val="en-GB"/>
        </w:rPr>
        <w:t xml:space="preserve">A Biographical </w:t>
      </w:r>
      <w:r w:rsidRPr="007A163B">
        <w:rPr>
          <w:i/>
          <w:sz w:val="20"/>
          <w:szCs w:val="20"/>
          <w:lang w:val="en-GB"/>
        </w:rPr>
        <w:t>Dictionary of actors, actresses, musicians, dancers, managers &amp; other stage personnel in London, 1660-1800</w:t>
      </w:r>
      <w:r w:rsidRPr="00860043">
        <w:rPr>
          <w:iCs/>
          <w:sz w:val="20"/>
          <w:szCs w:val="20"/>
          <w:lang w:val="en-GB"/>
        </w:rPr>
        <w:t xml:space="preserve">, </w:t>
      </w:r>
      <w:r w:rsidRPr="007A163B">
        <w:rPr>
          <w:sz w:val="20"/>
          <w:szCs w:val="20"/>
          <w:lang w:val="en-GB"/>
        </w:rPr>
        <w:t>ed. P</w:t>
      </w:r>
      <w:r w:rsidR="007A163B" w:rsidRPr="007A163B">
        <w:rPr>
          <w:sz w:val="20"/>
          <w:szCs w:val="20"/>
          <w:lang w:val="en-GB"/>
        </w:rPr>
        <w:t>hilip</w:t>
      </w:r>
      <w:r w:rsidRPr="007A163B">
        <w:rPr>
          <w:sz w:val="20"/>
          <w:szCs w:val="20"/>
          <w:lang w:val="en-GB"/>
        </w:rPr>
        <w:t xml:space="preserve"> H</w:t>
      </w:r>
      <w:r w:rsidR="007A163B" w:rsidRPr="007A163B">
        <w:rPr>
          <w:sz w:val="20"/>
          <w:szCs w:val="20"/>
          <w:lang w:val="en-GB"/>
        </w:rPr>
        <w:t>enry</w:t>
      </w:r>
      <w:r w:rsidRPr="007A163B">
        <w:rPr>
          <w:sz w:val="20"/>
          <w:szCs w:val="20"/>
          <w:lang w:val="en-GB"/>
        </w:rPr>
        <w:t xml:space="preserve"> </w:t>
      </w:r>
      <w:proofErr w:type="spellStart"/>
      <w:r w:rsidRPr="007A163B">
        <w:rPr>
          <w:sz w:val="20"/>
          <w:szCs w:val="20"/>
          <w:lang w:val="en-GB"/>
        </w:rPr>
        <w:t>Highfill</w:t>
      </w:r>
      <w:proofErr w:type="spellEnd"/>
      <w:r w:rsidRPr="007A163B">
        <w:rPr>
          <w:sz w:val="20"/>
          <w:szCs w:val="20"/>
          <w:lang w:val="en-GB"/>
        </w:rPr>
        <w:t>, K</w:t>
      </w:r>
      <w:r w:rsidR="007A163B" w:rsidRPr="007A163B">
        <w:rPr>
          <w:sz w:val="20"/>
          <w:szCs w:val="20"/>
          <w:lang w:val="en-GB"/>
        </w:rPr>
        <w:t>alman</w:t>
      </w:r>
      <w:r w:rsidRPr="007A163B">
        <w:rPr>
          <w:sz w:val="20"/>
          <w:szCs w:val="20"/>
          <w:lang w:val="en-GB"/>
        </w:rPr>
        <w:t xml:space="preserve"> A. </w:t>
      </w:r>
      <w:proofErr w:type="spellStart"/>
      <w:r w:rsidRPr="007A163B">
        <w:rPr>
          <w:sz w:val="20"/>
          <w:szCs w:val="20"/>
          <w:lang w:val="en-GB"/>
        </w:rPr>
        <w:t>Burnim</w:t>
      </w:r>
      <w:proofErr w:type="spellEnd"/>
      <w:r w:rsidRPr="007A163B">
        <w:rPr>
          <w:sz w:val="20"/>
          <w:szCs w:val="20"/>
          <w:lang w:val="en-GB"/>
        </w:rPr>
        <w:t>, and E</w:t>
      </w:r>
      <w:r w:rsidR="007A163B" w:rsidRPr="007A163B">
        <w:rPr>
          <w:sz w:val="20"/>
          <w:szCs w:val="20"/>
          <w:lang w:val="en-GB"/>
        </w:rPr>
        <w:t>dward</w:t>
      </w:r>
      <w:r w:rsidRPr="007A163B">
        <w:rPr>
          <w:sz w:val="20"/>
          <w:szCs w:val="20"/>
          <w:lang w:val="en-GB"/>
        </w:rPr>
        <w:t xml:space="preserve"> A. </w:t>
      </w:r>
      <w:proofErr w:type="spellStart"/>
      <w:r w:rsidRPr="007A163B">
        <w:rPr>
          <w:sz w:val="20"/>
          <w:szCs w:val="20"/>
          <w:lang w:val="en-GB"/>
        </w:rPr>
        <w:t>Langhans</w:t>
      </w:r>
      <w:proofErr w:type="spellEnd"/>
      <w:r w:rsidRPr="007A163B">
        <w:rPr>
          <w:sz w:val="20"/>
          <w:szCs w:val="20"/>
          <w:lang w:val="en-GB"/>
        </w:rPr>
        <w:t>,</w:t>
      </w:r>
      <w:r w:rsidR="004A698A" w:rsidRPr="007A163B">
        <w:rPr>
          <w:sz w:val="20"/>
          <w:szCs w:val="20"/>
          <w:lang w:val="en-GB"/>
        </w:rPr>
        <w:t xml:space="preserve"> 16 vols.</w:t>
      </w:r>
      <w:r w:rsidRPr="007A163B">
        <w:rPr>
          <w:sz w:val="20"/>
          <w:szCs w:val="20"/>
          <w:lang w:val="en-GB"/>
        </w:rPr>
        <w:t xml:space="preserve"> (Carbondale: Southern Illinois University Press,</w:t>
      </w:r>
      <w:r w:rsidR="004A698A" w:rsidRPr="007A163B">
        <w:rPr>
          <w:sz w:val="20"/>
          <w:szCs w:val="20"/>
          <w:lang w:val="en-GB"/>
        </w:rPr>
        <w:t xml:space="preserve"> 1973-1993</w:t>
      </w:r>
      <w:r w:rsidRPr="007A163B">
        <w:rPr>
          <w:sz w:val="20"/>
          <w:szCs w:val="20"/>
          <w:lang w:val="en-GB"/>
        </w:rPr>
        <w:t>), vol. 10 (1984) 56-9, vol. 13 (1991), 244-5;</w:t>
      </w:r>
      <w:r w:rsidR="007A163B">
        <w:rPr>
          <w:sz w:val="20"/>
          <w:szCs w:val="20"/>
          <w:lang w:val="en-GB"/>
        </w:rPr>
        <w:t xml:space="preserve"> </w:t>
      </w:r>
      <w:r w:rsidRPr="00FF33AC">
        <w:rPr>
          <w:sz w:val="20"/>
          <w:szCs w:val="20"/>
          <w:lang w:val="en-GB"/>
        </w:rPr>
        <w:t xml:space="preserve">Pamela Weston, </w:t>
      </w:r>
      <w:r w:rsidRPr="00FF33AC">
        <w:rPr>
          <w:i/>
          <w:sz w:val="20"/>
          <w:szCs w:val="20"/>
          <w:lang w:val="en-GB"/>
        </w:rPr>
        <w:t>Yesterday’s Clarinettists: a se</w:t>
      </w:r>
      <w:r w:rsidR="00E5058B">
        <w:rPr>
          <w:i/>
          <w:sz w:val="20"/>
          <w:szCs w:val="20"/>
          <w:lang w:val="en-GB"/>
        </w:rPr>
        <w:t>q</w:t>
      </w:r>
      <w:r w:rsidRPr="00FF33AC">
        <w:rPr>
          <w:i/>
          <w:sz w:val="20"/>
          <w:szCs w:val="20"/>
          <w:lang w:val="en-GB"/>
        </w:rPr>
        <w:t>uel</w:t>
      </w:r>
      <w:r w:rsidRPr="00FF33AC">
        <w:rPr>
          <w:sz w:val="20"/>
          <w:szCs w:val="20"/>
          <w:lang w:val="en-GB"/>
        </w:rPr>
        <w:t xml:space="preserve"> (Haverhill: The Panda Group, 2002), 106-10.</w:t>
      </w:r>
    </w:p>
  </w:footnote>
  <w:footnote w:id="4">
    <w:p w14:paraId="79993934" w14:textId="09837D59" w:rsidR="005A18A4" w:rsidRPr="007A163B" w:rsidRDefault="005A18A4" w:rsidP="00E5058B">
      <w:pPr>
        <w:pStyle w:val="FootnoteText"/>
        <w:rPr>
          <w:lang w:val="en-GB"/>
        </w:rPr>
      </w:pPr>
      <w:r w:rsidRPr="007A163B">
        <w:rPr>
          <w:rStyle w:val="FootnoteReference"/>
          <w:lang w:val="en-GB"/>
        </w:rPr>
        <w:footnoteRef/>
      </w:r>
      <w:r w:rsidRPr="007A163B">
        <w:rPr>
          <w:lang w:val="en-GB"/>
        </w:rPr>
        <w:t xml:space="preserve"> </w:t>
      </w:r>
      <w:r w:rsidRPr="007A163B">
        <w:rPr>
          <w:i/>
          <w:iCs/>
          <w:lang w:val="en-GB"/>
        </w:rPr>
        <w:t xml:space="preserve">Dictionary of National Biography, </w:t>
      </w:r>
      <w:r w:rsidRPr="007A163B">
        <w:rPr>
          <w:lang w:val="en-GB"/>
        </w:rPr>
        <w:t>ed. S. Lee,</w:t>
      </w:r>
      <w:r w:rsidR="007A163B" w:rsidRPr="007A163B">
        <w:rPr>
          <w:lang w:val="en-GB"/>
        </w:rPr>
        <w:t xml:space="preserve"> 63 vols.</w:t>
      </w:r>
      <w:r w:rsidRPr="007A163B">
        <w:rPr>
          <w:lang w:val="en-GB"/>
        </w:rPr>
        <w:t xml:space="preserve"> (London: Smith, Elder, &amp; Co., 18</w:t>
      </w:r>
      <w:r w:rsidR="007A163B" w:rsidRPr="007A163B">
        <w:rPr>
          <w:lang w:val="en-GB"/>
        </w:rPr>
        <w:t>85-1900</w:t>
      </w:r>
      <w:r w:rsidRPr="007A163B">
        <w:rPr>
          <w:lang w:val="en-GB"/>
        </w:rPr>
        <w:t>), vol. L</w:t>
      </w:r>
      <w:r w:rsidR="007A163B" w:rsidRPr="007A163B">
        <w:rPr>
          <w:lang w:val="en-GB"/>
        </w:rPr>
        <w:t xml:space="preserve"> (1897)</w:t>
      </w:r>
      <w:r w:rsidRPr="007A163B">
        <w:rPr>
          <w:lang w:val="en-GB"/>
        </w:rPr>
        <w:t xml:space="preserve"> 204-5.</w:t>
      </w:r>
    </w:p>
  </w:footnote>
  <w:footnote w:id="5">
    <w:p w14:paraId="6A510F93" w14:textId="1244BECB" w:rsidR="00F54DDA" w:rsidRPr="001F6196" w:rsidRDefault="00F54DDA">
      <w:pPr>
        <w:pStyle w:val="FootnoteText"/>
      </w:pPr>
      <w:r w:rsidRPr="001F6196">
        <w:rPr>
          <w:rStyle w:val="FootnoteReference"/>
        </w:rPr>
        <w:footnoteRef/>
      </w:r>
      <w:r w:rsidRPr="001F6196">
        <w:t xml:space="preserve"> </w:t>
      </w:r>
      <w:proofErr w:type="spellStart"/>
      <w:r w:rsidRPr="001F6196">
        <w:rPr>
          <w:i/>
        </w:rPr>
        <w:t>Saunder’s</w:t>
      </w:r>
      <w:proofErr w:type="spellEnd"/>
      <w:r w:rsidRPr="001F6196">
        <w:rPr>
          <w:i/>
        </w:rPr>
        <w:t xml:space="preserve"> News-Letter</w:t>
      </w:r>
      <w:r w:rsidRPr="001F6196">
        <w:t xml:space="preserve">, </w:t>
      </w:r>
      <w:r w:rsidR="00776DB6" w:rsidRPr="001F6196">
        <w:t>13, 18, 19-21, 23 June 1806</w:t>
      </w:r>
      <w:r w:rsidRPr="001F6196">
        <w:t>.</w:t>
      </w:r>
    </w:p>
  </w:footnote>
  <w:footnote w:id="6">
    <w:p w14:paraId="2BE1E44C" w14:textId="36FD2C8E" w:rsidR="000F57DF" w:rsidRPr="001F6196" w:rsidRDefault="000F57DF">
      <w:pPr>
        <w:pStyle w:val="FootnoteText"/>
      </w:pPr>
      <w:r w:rsidRPr="001F6196">
        <w:rPr>
          <w:rStyle w:val="FootnoteReference"/>
        </w:rPr>
        <w:footnoteRef/>
      </w:r>
      <w:r w:rsidRPr="001F6196">
        <w:t xml:space="preserve"> Concert on </w:t>
      </w:r>
      <w:r w:rsidRPr="001F6196">
        <w:rPr>
          <w:lang w:val="en-GB"/>
        </w:rPr>
        <w:t xml:space="preserve">June 9, 1817; Myles </w:t>
      </w:r>
      <w:proofErr w:type="spellStart"/>
      <w:r w:rsidRPr="001F6196">
        <w:rPr>
          <w:lang w:val="en-GB"/>
        </w:rPr>
        <w:t>Birket</w:t>
      </w:r>
      <w:proofErr w:type="spellEnd"/>
      <w:r w:rsidRPr="001F6196">
        <w:rPr>
          <w:lang w:val="en-GB"/>
        </w:rPr>
        <w:t xml:space="preserve"> Foster, </w:t>
      </w:r>
      <w:r w:rsidRPr="001F6196">
        <w:rPr>
          <w:i/>
          <w:lang w:val="en-GB"/>
        </w:rPr>
        <w:t>History of the Philharmonic Society of London 1813-1912</w:t>
      </w:r>
      <w:r w:rsidRPr="001F6196">
        <w:rPr>
          <w:lang w:val="en-GB"/>
        </w:rPr>
        <w:t xml:space="preserve"> (London: John Lane, 1912), 32.</w:t>
      </w:r>
    </w:p>
  </w:footnote>
  <w:footnote w:id="7">
    <w:p w14:paraId="5EF5BF94" w14:textId="77777777" w:rsidR="00D664B7" w:rsidRPr="001F6196" w:rsidRDefault="00D664B7" w:rsidP="00D664B7">
      <w:pPr>
        <w:pStyle w:val="FootnoteText"/>
      </w:pPr>
      <w:r w:rsidRPr="001F6196">
        <w:rPr>
          <w:rStyle w:val="FootnoteReference"/>
        </w:rPr>
        <w:footnoteRef/>
      </w:r>
      <w:r w:rsidRPr="001F6196">
        <w:t xml:space="preserve"> </w:t>
      </w:r>
      <w:r w:rsidRPr="001F6196">
        <w:rPr>
          <w:lang w:val="en-GB"/>
        </w:rPr>
        <w:t>Mary Hunter and James L. Jackman, “</w:t>
      </w:r>
      <w:proofErr w:type="spellStart"/>
      <w:r w:rsidRPr="001F6196">
        <w:rPr>
          <w:lang w:val="en-GB"/>
        </w:rPr>
        <w:t>Guglielmi</w:t>
      </w:r>
      <w:proofErr w:type="spellEnd"/>
      <w:r w:rsidRPr="001F6196">
        <w:rPr>
          <w:lang w:val="en-GB"/>
        </w:rPr>
        <w:t xml:space="preserve"> family (opera), (1) Pietro [Pier, Piero]</w:t>
      </w:r>
      <w:proofErr w:type="spellStart"/>
      <w:r w:rsidRPr="001F6196">
        <w:rPr>
          <w:lang w:val="en-GB"/>
        </w:rPr>
        <w:t>Alesssandro</w:t>
      </w:r>
      <w:proofErr w:type="spellEnd"/>
      <w:r w:rsidRPr="001F6196">
        <w:rPr>
          <w:lang w:val="en-GB"/>
        </w:rPr>
        <w:t xml:space="preserve"> </w:t>
      </w:r>
      <w:proofErr w:type="spellStart"/>
      <w:r w:rsidRPr="001F6196">
        <w:rPr>
          <w:lang w:val="en-GB"/>
        </w:rPr>
        <w:t>Gugliemi</w:t>
      </w:r>
      <w:proofErr w:type="spellEnd"/>
      <w:r w:rsidRPr="001F6196">
        <w:rPr>
          <w:lang w:val="en-GB"/>
        </w:rPr>
        <w:t xml:space="preserve">,” </w:t>
      </w:r>
      <w:r w:rsidRPr="001F6196">
        <w:rPr>
          <w:i/>
          <w:lang w:val="en-GB"/>
        </w:rPr>
        <w:t>Grove Music Online</w:t>
      </w:r>
      <w:r w:rsidRPr="001F6196">
        <w:rPr>
          <w:lang w:val="en-GB"/>
        </w:rPr>
        <w:t>, accessed June 20, 2021.</w:t>
      </w:r>
    </w:p>
  </w:footnote>
  <w:footnote w:id="8">
    <w:p w14:paraId="2385541C" w14:textId="5487F048" w:rsidR="005A18A4" w:rsidRPr="0070415D" w:rsidRDefault="005A18A4" w:rsidP="00E5058B">
      <w:pPr>
        <w:pStyle w:val="FootnoteText"/>
        <w:rPr>
          <w:lang w:val="en-GB"/>
        </w:rPr>
      </w:pPr>
      <w:r w:rsidRPr="0070415D">
        <w:rPr>
          <w:rStyle w:val="FootnoteReference"/>
          <w:lang w:val="en-GB"/>
        </w:rPr>
        <w:footnoteRef/>
      </w:r>
      <w:r w:rsidRPr="0070415D">
        <w:rPr>
          <w:lang w:val="en-GB"/>
        </w:rPr>
        <w:t xml:space="preserve"> Nico </w:t>
      </w:r>
      <w:proofErr w:type="spellStart"/>
      <w:r w:rsidRPr="0070415D">
        <w:rPr>
          <w:lang w:val="en-GB"/>
        </w:rPr>
        <w:t>Bertelli</w:t>
      </w:r>
      <w:proofErr w:type="spellEnd"/>
      <w:r w:rsidRPr="0070415D">
        <w:rPr>
          <w:lang w:val="en-GB"/>
        </w:rPr>
        <w:t xml:space="preserve"> in the introduction to a modern edition of </w:t>
      </w:r>
      <w:proofErr w:type="spellStart"/>
      <w:r w:rsidRPr="0070415D">
        <w:rPr>
          <w:i/>
          <w:iCs/>
          <w:lang w:val="en-GB"/>
        </w:rPr>
        <w:t>Gratias</w:t>
      </w:r>
      <w:proofErr w:type="spellEnd"/>
      <w:r w:rsidRPr="0070415D">
        <w:rPr>
          <w:i/>
          <w:iCs/>
          <w:lang w:val="en-GB"/>
        </w:rPr>
        <w:t xml:space="preserve"> </w:t>
      </w:r>
      <w:proofErr w:type="spellStart"/>
      <w:r w:rsidRPr="0070415D">
        <w:rPr>
          <w:i/>
          <w:iCs/>
          <w:lang w:val="en-GB"/>
        </w:rPr>
        <w:t>agimus</w:t>
      </w:r>
      <w:proofErr w:type="spellEnd"/>
      <w:r w:rsidRPr="0070415D">
        <w:rPr>
          <w:i/>
          <w:iCs/>
          <w:lang w:val="en-GB"/>
        </w:rPr>
        <w:t xml:space="preserve"> </w:t>
      </w:r>
      <w:proofErr w:type="spellStart"/>
      <w:r w:rsidRPr="0070415D">
        <w:rPr>
          <w:i/>
          <w:iCs/>
          <w:lang w:val="en-GB"/>
        </w:rPr>
        <w:t>tibi</w:t>
      </w:r>
      <w:proofErr w:type="spellEnd"/>
      <w:r w:rsidRPr="0070415D">
        <w:rPr>
          <w:i/>
          <w:iCs/>
          <w:lang w:val="en-GB"/>
        </w:rPr>
        <w:t xml:space="preserve">, Aria for Soprano, </w:t>
      </w:r>
      <w:proofErr w:type="spellStart"/>
      <w:r w:rsidRPr="0070415D">
        <w:rPr>
          <w:i/>
          <w:iCs/>
          <w:lang w:val="en-GB"/>
        </w:rPr>
        <w:t>obbligato</w:t>
      </w:r>
      <w:proofErr w:type="spellEnd"/>
      <w:r w:rsidRPr="0070415D">
        <w:rPr>
          <w:i/>
          <w:iCs/>
          <w:lang w:val="en-GB"/>
        </w:rPr>
        <w:t xml:space="preserve"> Clarinet and Orchestra</w:t>
      </w:r>
      <w:r w:rsidRPr="0070415D">
        <w:rPr>
          <w:lang w:val="en-GB"/>
        </w:rPr>
        <w:t xml:space="preserve"> (Massa, Italy: Nico </w:t>
      </w:r>
      <w:proofErr w:type="spellStart"/>
      <w:r w:rsidRPr="0070415D">
        <w:rPr>
          <w:lang w:val="en-GB"/>
        </w:rPr>
        <w:t>Bertelli</w:t>
      </w:r>
      <w:proofErr w:type="spellEnd"/>
      <w:r w:rsidRPr="0070415D">
        <w:rPr>
          <w:lang w:val="en-GB"/>
        </w:rPr>
        <w:t>, 2013).</w:t>
      </w:r>
    </w:p>
  </w:footnote>
  <w:footnote w:id="9">
    <w:p w14:paraId="37667F7D" w14:textId="1809284B" w:rsidR="00EC5B16" w:rsidRPr="00E5058B" w:rsidRDefault="00EC5B16" w:rsidP="00EC5B16">
      <w:pPr>
        <w:spacing w:after="0" w:line="240" w:lineRule="auto"/>
        <w:rPr>
          <w:sz w:val="20"/>
          <w:szCs w:val="18"/>
        </w:rPr>
      </w:pPr>
      <w:r w:rsidRPr="00E5058B">
        <w:rPr>
          <w:rStyle w:val="FootnoteReference"/>
          <w:sz w:val="20"/>
          <w:szCs w:val="18"/>
          <w:lang w:val="en-GB"/>
        </w:rPr>
        <w:footnoteRef/>
      </w:r>
      <w:r w:rsidRPr="00E5058B">
        <w:rPr>
          <w:sz w:val="20"/>
          <w:szCs w:val="18"/>
          <w:lang w:val="en-GB"/>
        </w:rPr>
        <w:t xml:space="preserve"> </w:t>
      </w:r>
      <w:r w:rsidR="00D664B7">
        <w:rPr>
          <w:sz w:val="20"/>
          <w:szCs w:val="18"/>
          <w:lang w:val="en-GB"/>
        </w:rPr>
        <w:t xml:space="preserve">Mahon also performed this work with </w:t>
      </w:r>
      <w:r w:rsidR="00D664B7" w:rsidRPr="00D664B7">
        <w:rPr>
          <w:sz w:val="20"/>
          <w:szCs w:val="18"/>
          <w:lang w:val="en-GB"/>
        </w:rPr>
        <w:t>Mary Ann Wood in Salisbury in 1822.</w:t>
      </w:r>
      <w:r w:rsidR="00D664B7">
        <w:rPr>
          <w:sz w:val="20"/>
          <w:szCs w:val="18"/>
          <w:lang w:val="en-GB"/>
        </w:rPr>
        <w:t xml:space="preserve"> </w:t>
      </w:r>
      <w:r w:rsidRPr="00E5058B">
        <w:rPr>
          <w:sz w:val="20"/>
          <w:szCs w:val="18"/>
          <w:lang w:val="en-GB"/>
        </w:rPr>
        <w:t xml:space="preserve">Albert R. Rice, ‘The Repertoire for Voice, Clarinet, and Orchestra or Piano, ca. 1780-1888’, </w:t>
      </w:r>
      <w:r w:rsidRPr="00E5058B">
        <w:rPr>
          <w:i/>
          <w:iCs/>
          <w:sz w:val="20"/>
          <w:szCs w:val="18"/>
          <w:lang w:val="en-GB"/>
        </w:rPr>
        <w:t xml:space="preserve">The Clarinet </w:t>
      </w:r>
      <w:r w:rsidRPr="00E5058B">
        <w:rPr>
          <w:sz w:val="20"/>
          <w:szCs w:val="18"/>
          <w:lang w:val="en-GB"/>
        </w:rPr>
        <w:t>45, no. 4 (September 2018), 38-46.</w:t>
      </w:r>
    </w:p>
  </w:footnote>
  <w:footnote w:id="10">
    <w:p w14:paraId="76F8DD3E" w14:textId="0616F95D" w:rsidR="000F57DF" w:rsidRPr="001F6196" w:rsidRDefault="000F57DF">
      <w:pPr>
        <w:pStyle w:val="FootnoteText"/>
      </w:pPr>
      <w:r w:rsidRPr="001F6196">
        <w:rPr>
          <w:rStyle w:val="FootnoteReference"/>
        </w:rPr>
        <w:footnoteRef/>
      </w:r>
      <w:r w:rsidRPr="001F6196">
        <w:t xml:space="preserve"> “</w:t>
      </w:r>
      <w:proofErr w:type="spellStart"/>
      <w:r w:rsidRPr="001F6196">
        <w:t>Catalani</w:t>
      </w:r>
      <w:proofErr w:type="spellEnd"/>
      <w:r w:rsidRPr="001F6196">
        <w:t xml:space="preserve">, Angelica,” </w:t>
      </w:r>
      <w:r w:rsidRPr="001F6196">
        <w:rPr>
          <w:i/>
        </w:rPr>
        <w:t>Baker’s Biographical Dictionary of Musicians</w:t>
      </w:r>
      <w:r w:rsidRPr="001F6196">
        <w:t xml:space="preserve">, </w:t>
      </w:r>
      <w:r w:rsidR="00E80175" w:rsidRPr="001F6196">
        <w:t xml:space="preserve">New York: </w:t>
      </w:r>
      <w:r w:rsidRPr="001F6196">
        <w:t xml:space="preserve">Schirmer, 2001. </w:t>
      </w:r>
      <w:r w:rsidRPr="001F6196">
        <w:rPr>
          <w:i/>
        </w:rPr>
        <w:t>Gale in Context: Biography</w:t>
      </w:r>
      <w:r w:rsidRPr="001F6196">
        <w:t>,</w:t>
      </w:r>
      <w:r w:rsidRPr="001F6196">
        <w:rPr>
          <w:i/>
        </w:rPr>
        <w:t xml:space="preserve"> </w:t>
      </w:r>
      <w:r w:rsidRPr="001F6196">
        <w:t>accessed 20 June, 2021.</w:t>
      </w:r>
    </w:p>
  </w:footnote>
  <w:footnote w:id="11">
    <w:p w14:paraId="4858DADE" w14:textId="567575A3" w:rsidR="005A18A4" w:rsidRPr="004117D6" w:rsidRDefault="005A18A4" w:rsidP="009E209F">
      <w:pPr>
        <w:pStyle w:val="FootnoteText"/>
        <w:rPr>
          <w:lang w:val="en-GB"/>
        </w:rPr>
      </w:pPr>
      <w:r w:rsidRPr="004117D6">
        <w:rPr>
          <w:rStyle w:val="FootnoteReference"/>
          <w:lang w:val="en-GB"/>
        </w:rPr>
        <w:footnoteRef/>
      </w:r>
      <w:r w:rsidRPr="004117D6">
        <w:rPr>
          <w:lang w:val="en-GB"/>
        </w:rPr>
        <w:t xml:space="preserve"> </w:t>
      </w:r>
      <w:r w:rsidRPr="004117D6">
        <w:rPr>
          <w:i/>
          <w:iCs/>
          <w:lang w:val="en-GB"/>
        </w:rPr>
        <w:t>Biographical Dictionary of actors</w:t>
      </w:r>
      <w:r w:rsidRPr="004117D6">
        <w:rPr>
          <w:lang w:val="en-GB"/>
        </w:rPr>
        <w:t>, vol. 10, 56.</w:t>
      </w:r>
    </w:p>
  </w:footnote>
  <w:footnote w:id="12">
    <w:p w14:paraId="61B02A12" w14:textId="21E7AEBE"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Letter from John Mahon via Charles Ashley to the Governors of the Royal Society of Musicians, sent from Belfast, 22 January, 1820, Letter from John Mahon to the Governors of the RSM, sent from Dublin, 11 December, 1826, Letter from Margaret Mahon to the Governors of the RSM, sent from Dublin, before 10 March, 1834, Letter from Anne Mangan (Mahon’s daughter) via Mr Simcock to the Governors of the RSM, sent from Dublin, after 10 March, 1834. All letters contained in John Mahon’s</w:t>
      </w:r>
      <w:r>
        <w:rPr>
          <w:lang w:val="en-GB"/>
        </w:rPr>
        <w:t xml:space="preserve"> RSM </w:t>
      </w:r>
      <w:r w:rsidRPr="00625164">
        <w:rPr>
          <w:lang w:val="en-GB"/>
        </w:rPr>
        <w:t xml:space="preserve">file </w:t>
      </w:r>
      <w:r w:rsidRPr="00625164">
        <w:rPr>
          <w:shd w:val="clear" w:color="auto" w:fill="FFFFFF"/>
        </w:rPr>
        <w:t>(RSM A065)</w:t>
      </w:r>
      <w:r w:rsidRPr="00625164">
        <w:rPr>
          <w:lang w:val="en-GB"/>
        </w:rPr>
        <w:t>.</w:t>
      </w:r>
    </w:p>
  </w:footnote>
  <w:footnote w:id="13">
    <w:p w14:paraId="57FE83D9" w14:textId="50276CD7"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Letter from John Mahon via Charles Ashley to the Governors of the RSM, sent from Belfast, 22 January, 1820, contained in John Mahon’s RSM file. In addition it is possible that Mahon’s only son also followed him into the musical profession as in a letter of 1826, John Mahon comments that he is expecting his son to take ‘the situation in the theatre’. See letter from John Mahon to the Governors of the RSM, sent from Dublin, 11 December, 1826. Both letters contained in John Mahon’s file </w:t>
      </w:r>
      <w:r w:rsidRPr="00625164">
        <w:rPr>
          <w:shd w:val="clear" w:color="auto" w:fill="FFFFFF"/>
        </w:rPr>
        <w:t>(RSM A065).</w:t>
      </w:r>
      <w:r w:rsidRPr="00625164">
        <w:rPr>
          <w:lang w:val="en-GB"/>
        </w:rPr>
        <w:t xml:space="preserve"> </w:t>
      </w:r>
    </w:p>
  </w:footnote>
  <w:footnote w:id="14">
    <w:p w14:paraId="71EDAFF9" w14:textId="609DDAEC" w:rsidR="005A18A4" w:rsidRPr="005943C9" w:rsidRDefault="005A18A4" w:rsidP="009E209F">
      <w:pPr>
        <w:pStyle w:val="FootnoteText"/>
        <w:rPr>
          <w:lang w:val="en-GB"/>
        </w:rPr>
      </w:pPr>
      <w:r w:rsidRPr="005943C9">
        <w:rPr>
          <w:rStyle w:val="FootnoteReference"/>
          <w:lang w:val="en-GB"/>
        </w:rPr>
        <w:footnoteRef/>
      </w:r>
      <w:r w:rsidRPr="005943C9">
        <w:rPr>
          <w:lang w:val="en-GB"/>
        </w:rPr>
        <w:t xml:space="preserve"> Matthews, </w:t>
      </w:r>
      <w:r w:rsidR="00BE2B67">
        <w:rPr>
          <w:lang w:val="en-GB"/>
        </w:rPr>
        <w:t>‘</w:t>
      </w:r>
      <w:r w:rsidRPr="005943C9">
        <w:rPr>
          <w:lang w:val="en-GB"/>
        </w:rPr>
        <w:t xml:space="preserve">The Musical </w:t>
      </w:r>
      <w:proofErr w:type="spellStart"/>
      <w:r w:rsidRPr="005943C9">
        <w:rPr>
          <w:lang w:val="en-GB"/>
        </w:rPr>
        <w:t>Mahons</w:t>
      </w:r>
      <w:proofErr w:type="spellEnd"/>
      <w:r w:rsidRPr="005943C9">
        <w:rPr>
          <w:lang w:val="en-GB"/>
        </w:rPr>
        <w:t>’, 484.</w:t>
      </w:r>
    </w:p>
  </w:footnote>
  <w:footnote w:id="15">
    <w:p w14:paraId="6F72A65A" w14:textId="7E336888" w:rsidR="005A18A4" w:rsidRPr="00E91D20" w:rsidRDefault="005A18A4" w:rsidP="009E209F">
      <w:pPr>
        <w:pStyle w:val="FootnoteText"/>
        <w:rPr>
          <w:lang w:val="en-GB"/>
        </w:rPr>
      </w:pPr>
      <w:r w:rsidRPr="00E91D20">
        <w:rPr>
          <w:rStyle w:val="FootnoteReference"/>
          <w:lang w:val="en-GB"/>
        </w:rPr>
        <w:footnoteRef/>
      </w:r>
      <w:r w:rsidRPr="00E91D20">
        <w:rPr>
          <w:lang w:val="en-GB"/>
        </w:rPr>
        <w:t xml:space="preserve"> John Marsh, </w:t>
      </w:r>
      <w:r w:rsidRPr="00E91D20">
        <w:rPr>
          <w:i/>
          <w:iCs/>
          <w:lang w:val="en-GB"/>
        </w:rPr>
        <w:t>The John Marsh Journals: The Life and times of a Gentleman Composer (1752-1828)</w:t>
      </w:r>
      <w:r w:rsidRPr="00E91D20">
        <w:rPr>
          <w:lang w:val="en-GB"/>
        </w:rPr>
        <w:t>, ed. B</w:t>
      </w:r>
      <w:r w:rsidR="00E91D20" w:rsidRPr="00E91D20">
        <w:rPr>
          <w:lang w:val="en-GB"/>
        </w:rPr>
        <w:t xml:space="preserve">rian </w:t>
      </w:r>
      <w:r w:rsidRPr="00E91D20">
        <w:rPr>
          <w:lang w:val="en-GB"/>
        </w:rPr>
        <w:t>Robins (Stuyvesant, New York: Pendragon Press, 1998), 180-1.</w:t>
      </w:r>
    </w:p>
  </w:footnote>
  <w:footnote w:id="16">
    <w:p w14:paraId="627243BF" w14:textId="0B7BA42D" w:rsidR="005A18A4" w:rsidRPr="00830C73" w:rsidRDefault="005A18A4" w:rsidP="009E209F">
      <w:pPr>
        <w:pStyle w:val="FootnoteText"/>
        <w:rPr>
          <w:lang w:val="en-GB"/>
        </w:rPr>
      </w:pPr>
      <w:r w:rsidRPr="00830C73">
        <w:rPr>
          <w:rStyle w:val="FootnoteReference"/>
          <w:lang w:val="en-GB"/>
        </w:rPr>
        <w:footnoteRef/>
      </w:r>
      <w:r w:rsidRPr="00830C73">
        <w:rPr>
          <w:lang w:val="en-GB"/>
        </w:rPr>
        <w:t xml:space="preserve"> </w:t>
      </w:r>
      <w:r w:rsidRPr="00830C73">
        <w:rPr>
          <w:i/>
          <w:iCs/>
          <w:lang w:val="en-GB"/>
        </w:rPr>
        <w:t>Ibid</w:t>
      </w:r>
      <w:r w:rsidRPr="00830C73">
        <w:rPr>
          <w:lang w:val="en-GB"/>
        </w:rPr>
        <w:t>., 215.</w:t>
      </w:r>
    </w:p>
  </w:footnote>
  <w:footnote w:id="17">
    <w:p w14:paraId="455E31D6" w14:textId="6A7F5275" w:rsidR="005A18A4" w:rsidRPr="00830C73" w:rsidRDefault="005A18A4" w:rsidP="009E209F">
      <w:pPr>
        <w:pStyle w:val="FootnoteText"/>
        <w:rPr>
          <w:lang w:val="en-GB"/>
        </w:rPr>
      </w:pPr>
      <w:r w:rsidRPr="00830C73">
        <w:rPr>
          <w:rStyle w:val="FootnoteReference"/>
          <w:lang w:val="en-GB"/>
        </w:rPr>
        <w:footnoteRef/>
      </w:r>
      <w:r w:rsidRPr="00830C73">
        <w:rPr>
          <w:lang w:val="en-GB"/>
        </w:rPr>
        <w:t xml:space="preserve"> </w:t>
      </w:r>
      <w:r w:rsidRPr="00830C73">
        <w:rPr>
          <w:i/>
          <w:iCs/>
          <w:lang w:val="en-GB"/>
        </w:rPr>
        <w:t>Ibid.</w:t>
      </w:r>
      <w:r w:rsidRPr="00830C73">
        <w:rPr>
          <w:lang w:val="en-GB"/>
        </w:rPr>
        <w:t>, 230.</w:t>
      </w:r>
    </w:p>
  </w:footnote>
  <w:footnote w:id="18">
    <w:p w14:paraId="0C548BDD" w14:textId="4D152E83" w:rsidR="00AE3C88" w:rsidRPr="00AE3C88" w:rsidRDefault="00AE3C88">
      <w:pPr>
        <w:pStyle w:val="FootnoteText"/>
      </w:pPr>
      <w:r>
        <w:rPr>
          <w:rStyle w:val="FootnoteReference"/>
        </w:rPr>
        <w:footnoteRef/>
      </w:r>
      <w:r>
        <w:t xml:space="preserve"> </w:t>
      </w:r>
      <w:r>
        <w:rPr>
          <w:i/>
          <w:iCs/>
        </w:rPr>
        <w:t>Ibid</w:t>
      </w:r>
      <w:r w:rsidR="00E5058B">
        <w:rPr>
          <w:i/>
          <w:iCs/>
        </w:rPr>
        <w:t>.</w:t>
      </w:r>
      <w:r>
        <w:t>, 232.</w:t>
      </w:r>
    </w:p>
  </w:footnote>
  <w:footnote w:id="19">
    <w:p w14:paraId="36D3CE27" w14:textId="756A8DBE" w:rsidR="005A18A4" w:rsidRPr="00521A3A" w:rsidRDefault="005A18A4" w:rsidP="009E209F">
      <w:pPr>
        <w:pStyle w:val="FootnoteText"/>
        <w:rPr>
          <w:lang w:val="en-GB"/>
        </w:rPr>
      </w:pPr>
      <w:r w:rsidRPr="00521A3A">
        <w:rPr>
          <w:rStyle w:val="FootnoteReference"/>
          <w:lang w:val="en-GB"/>
        </w:rPr>
        <w:footnoteRef/>
      </w:r>
      <w:r w:rsidRPr="00521A3A">
        <w:rPr>
          <w:lang w:val="en-GB"/>
        </w:rPr>
        <w:t xml:space="preserve"> </w:t>
      </w:r>
      <w:r w:rsidRPr="00521A3A">
        <w:rPr>
          <w:i/>
          <w:iCs/>
          <w:lang w:val="en-GB"/>
        </w:rPr>
        <w:t>Hampshire Chronicle</w:t>
      </w:r>
      <w:r w:rsidRPr="00521A3A">
        <w:rPr>
          <w:lang w:val="en-GB"/>
        </w:rPr>
        <w:t>, 27 August, 1787.</w:t>
      </w:r>
    </w:p>
  </w:footnote>
  <w:footnote w:id="20">
    <w:p w14:paraId="5498270B" w14:textId="0891667B" w:rsidR="005A18A4" w:rsidRPr="00DD15DD" w:rsidRDefault="005A18A4" w:rsidP="009E209F">
      <w:pPr>
        <w:pStyle w:val="FootnoteText"/>
        <w:rPr>
          <w:color w:val="FF0000"/>
          <w:lang w:val="en-GB"/>
        </w:rPr>
      </w:pPr>
      <w:r w:rsidRPr="00E859BF">
        <w:rPr>
          <w:rStyle w:val="FootnoteReference"/>
          <w:lang w:val="en-GB"/>
        </w:rPr>
        <w:footnoteRef/>
      </w:r>
      <w:r w:rsidRPr="00E859BF">
        <w:rPr>
          <w:lang w:val="en-GB"/>
        </w:rPr>
        <w:t xml:space="preserve"> Ancestry.com</w:t>
      </w:r>
      <w:r w:rsidR="00E859BF" w:rsidRPr="00E859BF">
        <w:rPr>
          <w:lang w:val="en-GB"/>
        </w:rPr>
        <w:t xml:space="preserve">, </w:t>
      </w:r>
      <w:r w:rsidR="00E859BF">
        <w:t>&lt;</w:t>
      </w:r>
      <w:r w:rsidR="00E859BF" w:rsidRPr="004B0A44">
        <w:t>http://</w:t>
      </w:r>
      <w:r w:rsidR="00E859BF" w:rsidRPr="004B0A44">
        <w:rPr>
          <w:lang w:val="en-GB"/>
        </w:rPr>
        <w:t>www.ancestry.com</w:t>
      </w:r>
      <w:r w:rsidR="00E859BF">
        <w:t>&gt;</w:t>
      </w:r>
    </w:p>
  </w:footnote>
  <w:footnote w:id="21">
    <w:p w14:paraId="7294C27E" w14:textId="142C6EE7" w:rsidR="005A18A4" w:rsidRPr="00DD15DD" w:rsidRDefault="005A18A4" w:rsidP="009E209F">
      <w:pPr>
        <w:pStyle w:val="FootnoteText"/>
        <w:rPr>
          <w:color w:val="FF0000"/>
          <w:lang w:val="en-GB"/>
        </w:rPr>
      </w:pPr>
      <w:r w:rsidRPr="00E859BF">
        <w:rPr>
          <w:rStyle w:val="FootnoteReference"/>
          <w:lang w:val="en-GB"/>
        </w:rPr>
        <w:footnoteRef/>
      </w:r>
      <w:r w:rsidRPr="00E859BF">
        <w:rPr>
          <w:lang w:val="en-GB"/>
        </w:rPr>
        <w:t xml:space="preserve"> Ancestry.com</w:t>
      </w:r>
      <w:r w:rsidR="00E859BF" w:rsidRPr="00E859BF">
        <w:rPr>
          <w:lang w:val="en-GB"/>
        </w:rPr>
        <w:t xml:space="preserve">, </w:t>
      </w:r>
      <w:r w:rsidR="00E859BF" w:rsidRPr="00E859BF">
        <w:t>&lt;http</w:t>
      </w:r>
      <w:r w:rsidR="00E859BF" w:rsidRPr="004B0A44">
        <w:t>://</w:t>
      </w:r>
      <w:r w:rsidR="00E859BF" w:rsidRPr="004B0A44">
        <w:rPr>
          <w:lang w:val="en-GB"/>
        </w:rPr>
        <w:t>www.ancestry.com</w:t>
      </w:r>
      <w:r w:rsidR="00E859BF">
        <w:t>&gt;</w:t>
      </w:r>
    </w:p>
  </w:footnote>
  <w:footnote w:id="22">
    <w:p w14:paraId="391C589A" w14:textId="1E51125A" w:rsidR="005A18A4" w:rsidRPr="00521A3A" w:rsidRDefault="005A18A4" w:rsidP="00E5058B">
      <w:pPr>
        <w:pStyle w:val="FootnoteText"/>
        <w:rPr>
          <w:lang w:val="en-GB"/>
        </w:rPr>
      </w:pPr>
      <w:r w:rsidRPr="00521A3A">
        <w:rPr>
          <w:rStyle w:val="FootnoteReference"/>
          <w:lang w:val="en-GB"/>
        </w:rPr>
        <w:footnoteRef/>
      </w:r>
      <w:r w:rsidRPr="00521A3A">
        <w:rPr>
          <w:lang w:val="en-GB"/>
        </w:rPr>
        <w:t xml:space="preserve"> </w:t>
      </w:r>
      <w:r w:rsidRPr="00521A3A">
        <w:rPr>
          <w:i/>
          <w:iCs/>
          <w:lang w:val="en-GB"/>
        </w:rPr>
        <w:t>Salisbury and Winchester Journal</w:t>
      </w:r>
      <w:r w:rsidRPr="00521A3A">
        <w:rPr>
          <w:lang w:val="en-GB"/>
        </w:rPr>
        <w:t>, 8 June, 1789.</w:t>
      </w:r>
    </w:p>
  </w:footnote>
  <w:footnote w:id="23">
    <w:p w14:paraId="38CA3FC1" w14:textId="2739B7ED" w:rsidR="005A18A4" w:rsidRPr="00521A3A" w:rsidRDefault="005A18A4" w:rsidP="00E5058B">
      <w:pPr>
        <w:pStyle w:val="FootnoteText"/>
        <w:rPr>
          <w:lang w:val="en-GB"/>
        </w:rPr>
      </w:pPr>
      <w:r w:rsidRPr="00521A3A">
        <w:rPr>
          <w:rStyle w:val="FootnoteReference"/>
          <w:lang w:val="en-GB"/>
        </w:rPr>
        <w:footnoteRef/>
      </w:r>
      <w:r w:rsidRPr="00521A3A">
        <w:rPr>
          <w:lang w:val="en-GB"/>
        </w:rPr>
        <w:t xml:space="preserve"> </w:t>
      </w:r>
      <w:r w:rsidRPr="00521A3A">
        <w:rPr>
          <w:i/>
          <w:iCs/>
          <w:lang w:val="en-GB"/>
        </w:rPr>
        <w:t>Reading Mercury</w:t>
      </w:r>
      <w:r w:rsidRPr="00521A3A">
        <w:rPr>
          <w:lang w:val="en-GB"/>
        </w:rPr>
        <w:t>, 23 March, 1795.</w:t>
      </w:r>
    </w:p>
  </w:footnote>
  <w:footnote w:id="24">
    <w:p w14:paraId="11557392" w14:textId="6D5B2872" w:rsidR="005A18A4" w:rsidRPr="009D2D07" w:rsidRDefault="005A18A4" w:rsidP="00E5058B">
      <w:pPr>
        <w:spacing w:after="0" w:line="240" w:lineRule="auto"/>
        <w:rPr>
          <w:sz w:val="20"/>
          <w:szCs w:val="20"/>
        </w:rPr>
      </w:pPr>
      <w:r w:rsidRPr="009D2D07">
        <w:rPr>
          <w:rStyle w:val="FootnoteReference"/>
          <w:sz w:val="20"/>
          <w:szCs w:val="20"/>
          <w:lang w:val="en-GB"/>
        </w:rPr>
        <w:footnoteRef/>
      </w:r>
      <w:r w:rsidRPr="009D2D07">
        <w:rPr>
          <w:sz w:val="20"/>
          <w:szCs w:val="20"/>
          <w:lang w:val="en-GB"/>
        </w:rPr>
        <w:t xml:space="preserve"> National Library of Ireland, </w:t>
      </w:r>
      <w:proofErr w:type="spellStart"/>
      <w:r w:rsidRPr="009D2D07">
        <w:rPr>
          <w:sz w:val="20"/>
          <w:szCs w:val="20"/>
          <w:lang w:val="en-GB"/>
        </w:rPr>
        <w:t>Killadoon</w:t>
      </w:r>
      <w:proofErr w:type="spellEnd"/>
      <w:r w:rsidRPr="009D2D07">
        <w:rPr>
          <w:sz w:val="20"/>
          <w:szCs w:val="20"/>
          <w:lang w:val="en-GB"/>
        </w:rPr>
        <w:t xml:space="preserve"> Papers, MS 36058/7, Trevor Herbert and Helen Barlow, </w:t>
      </w:r>
      <w:r w:rsidRPr="009D2D07">
        <w:rPr>
          <w:i/>
          <w:iCs/>
          <w:sz w:val="20"/>
          <w:szCs w:val="20"/>
          <w:lang w:val="en-GB"/>
        </w:rPr>
        <w:t>Music &amp; the British Military in the Long Nineteenth Century</w:t>
      </w:r>
      <w:r w:rsidRPr="009D2D07">
        <w:rPr>
          <w:sz w:val="20"/>
          <w:szCs w:val="20"/>
          <w:lang w:val="en-GB"/>
        </w:rPr>
        <w:t xml:space="preserve"> (Oxford: Oxford University Press, 2013), 135.</w:t>
      </w:r>
    </w:p>
  </w:footnote>
  <w:footnote w:id="25">
    <w:p w14:paraId="191F37B0" w14:textId="3967B2F2" w:rsidR="005A18A4" w:rsidRPr="00E91D20" w:rsidRDefault="005A18A4" w:rsidP="00E5058B">
      <w:pPr>
        <w:pStyle w:val="FootnoteText"/>
        <w:rPr>
          <w:lang w:val="en-GB"/>
        </w:rPr>
      </w:pPr>
      <w:r w:rsidRPr="00E91D20">
        <w:rPr>
          <w:rStyle w:val="FootnoteReference"/>
          <w:lang w:val="en-GB"/>
        </w:rPr>
        <w:footnoteRef/>
      </w:r>
      <w:r w:rsidRPr="00E91D20">
        <w:rPr>
          <w:lang w:val="en-GB"/>
        </w:rPr>
        <w:t xml:space="preserve"> </w:t>
      </w:r>
      <w:r w:rsidRPr="00E91D20">
        <w:rPr>
          <w:i/>
          <w:iCs/>
          <w:lang w:val="en-GB"/>
        </w:rPr>
        <w:t xml:space="preserve">Salisbury Journal </w:t>
      </w:r>
      <w:r w:rsidRPr="00E91D20">
        <w:rPr>
          <w:lang w:val="en-GB"/>
        </w:rPr>
        <w:t xml:space="preserve">(October 1771) cited by Donald Burrows and Rosemary Dunhill, </w:t>
      </w:r>
      <w:r w:rsidRPr="00E91D20">
        <w:rPr>
          <w:i/>
          <w:iCs/>
          <w:lang w:val="en-GB"/>
        </w:rPr>
        <w:t>Music and Theatre in Handel’s World: The Family Papers of James Harris 1732-1780</w:t>
      </w:r>
      <w:r w:rsidRPr="00E91D20">
        <w:rPr>
          <w:lang w:val="en-GB"/>
        </w:rPr>
        <w:t xml:space="preserve"> (</w:t>
      </w:r>
      <w:r w:rsidR="00E91D20" w:rsidRPr="00E91D20">
        <w:rPr>
          <w:lang w:val="en-GB"/>
        </w:rPr>
        <w:t>Oxford: Oxford University Press</w:t>
      </w:r>
      <w:r w:rsidRPr="00E91D20">
        <w:rPr>
          <w:lang w:val="en-GB"/>
        </w:rPr>
        <w:t>, 2002), 651.</w:t>
      </w:r>
    </w:p>
  </w:footnote>
  <w:footnote w:id="26">
    <w:p w14:paraId="12C22FBE" w14:textId="5312D873" w:rsidR="005A18A4" w:rsidRPr="00521A3A" w:rsidRDefault="005A18A4" w:rsidP="00E5058B">
      <w:pPr>
        <w:pStyle w:val="FootnoteText"/>
        <w:rPr>
          <w:lang w:val="en-GB"/>
        </w:rPr>
      </w:pPr>
      <w:r w:rsidRPr="00521A3A">
        <w:rPr>
          <w:rStyle w:val="FootnoteReference"/>
          <w:lang w:val="en-GB"/>
        </w:rPr>
        <w:footnoteRef/>
      </w:r>
      <w:r w:rsidRPr="00521A3A">
        <w:rPr>
          <w:lang w:val="en-GB"/>
        </w:rPr>
        <w:t xml:space="preserve"> </w:t>
      </w:r>
      <w:r w:rsidRPr="00521A3A">
        <w:rPr>
          <w:i/>
          <w:iCs/>
          <w:lang w:val="en-GB"/>
        </w:rPr>
        <w:t>Oxford Journal</w:t>
      </w:r>
      <w:r w:rsidRPr="00521A3A">
        <w:rPr>
          <w:lang w:val="en-GB"/>
        </w:rPr>
        <w:t>, 31 October, 5 November, 1772.</w:t>
      </w:r>
    </w:p>
  </w:footnote>
  <w:footnote w:id="27">
    <w:p w14:paraId="4144DAF4" w14:textId="6B43634E" w:rsidR="005A18A4" w:rsidRPr="00521A3A" w:rsidRDefault="005A18A4" w:rsidP="00E5058B">
      <w:pPr>
        <w:pStyle w:val="FootnoteText"/>
        <w:rPr>
          <w:lang w:val="en-GB"/>
        </w:rPr>
      </w:pPr>
      <w:r w:rsidRPr="00521A3A">
        <w:rPr>
          <w:rStyle w:val="FootnoteReference"/>
          <w:lang w:val="en-GB"/>
        </w:rPr>
        <w:footnoteRef/>
      </w:r>
      <w:r w:rsidRPr="00521A3A">
        <w:rPr>
          <w:lang w:val="en-GB"/>
        </w:rPr>
        <w:t xml:space="preserve"> </w:t>
      </w:r>
      <w:r w:rsidRPr="00521A3A">
        <w:rPr>
          <w:i/>
          <w:lang w:val="en-GB"/>
        </w:rPr>
        <w:t>Gazetteer and New Daily Advertiser</w:t>
      </w:r>
      <w:r w:rsidRPr="00521A3A">
        <w:rPr>
          <w:lang w:val="en-GB"/>
        </w:rPr>
        <w:t xml:space="preserve">, 19, 24 February, 1773; </w:t>
      </w:r>
      <w:r w:rsidRPr="00521A3A">
        <w:rPr>
          <w:i/>
          <w:lang w:val="en-GB"/>
        </w:rPr>
        <w:t>Morning Chronicle and London Advertiser</w:t>
      </w:r>
      <w:r w:rsidRPr="00521A3A">
        <w:rPr>
          <w:lang w:val="en-GB"/>
        </w:rPr>
        <w:t>,</w:t>
      </w:r>
      <w:r>
        <w:rPr>
          <w:lang w:val="en-GB"/>
        </w:rPr>
        <w:t xml:space="preserve"> 17, 19, 25</w:t>
      </w:r>
      <w:r w:rsidRPr="00521A3A">
        <w:rPr>
          <w:lang w:val="en-GB"/>
        </w:rPr>
        <w:t xml:space="preserve"> Feb</w:t>
      </w:r>
      <w:r>
        <w:rPr>
          <w:lang w:val="en-GB"/>
        </w:rPr>
        <w:t>ruary</w:t>
      </w:r>
      <w:r w:rsidRPr="00521A3A">
        <w:rPr>
          <w:lang w:val="en-GB"/>
        </w:rPr>
        <w:t xml:space="preserve">, 1773; </w:t>
      </w:r>
      <w:r w:rsidRPr="00521A3A">
        <w:rPr>
          <w:i/>
          <w:iCs/>
          <w:lang w:val="en-GB"/>
        </w:rPr>
        <w:t>Public Advertiser</w:t>
      </w:r>
      <w:r w:rsidRPr="00521A3A">
        <w:rPr>
          <w:lang w:val="en-GB"/>
        </w:rPr>
        <w:t>, 23 February, 1773.</w:t>
      </w:r>
    </w:p>
  </w:footnote>
  <w:footnote w:id="28">
    <w:p w14:paraId="0965E82A" w14:textId="3AB83270" w:rsidR="005A18A4" w:rsidRPr="00521A3A" w:rsidRDefault="005A18A4" w:rsidP="00E5058B">
      <w:pPr>
        <w:pStyle w:val="FootnoteText"/>
        <w:rPr>
          <w:lang w:val="en-GB"/>
        </w:rPr>
      </w:pPr>
      <w:r w:rsidRPr="00521A3A">
        <w:rPr>
          <w:rStyle w:val="FootnoteReference"/>
          <w:lang w:val="en-GB"/>
        </w:rPr>
        <w:footnoteRef/>
      </w:r>
      <w:r w:rsidRPr="00521A3A">
        <w:rPr>
          <w:lang w:val="en-GB"/>
        </w:rPr>
        <w:t xml:space="preserve"> </w:t>
      </w:r>
      <w:r w:rsidRPr="00521A3A">
        <w:rPr>
          <w:i/>
          <w:iCs/>
          <w:lang w:val="en-GB"/>
        </w:rPr>
        <w:t>Morning Herald and Daily Advertiser</w:t>
      </w:r>
      <w:r w:rsidRPr="00521A3A">
        <w:rPr>
          <w:lang w:val="en-GB"/>
        </w:rPr>
        <w:t>, 3 March, 1783.</w:t>
      </w:r>
    </w:p>
  </w:footnote>
  <w:footnote w:id="29">
    <w:p w14:paraId="788A0668" w14:textId="4441CD13" w:rsidR="005A18A4" w:rsidRPr="00C029D0" w:rsidRDefault="005A18A4" w:rsidP="00E5058B">
      <w:pPr>
        <w:pStyle w:val="FootnoteText"/>
        <w:rPr>
          <w:lang w:val="en-GB"/>
        </w:rPr>
      </w:pPr>
      <w:r w:rsidRPr="00C029D0">
        <w:rPr>
          <w:rStyle w:val="FootnoteReference"/>
          <w:lang w:val="en-GB"/>
        </w:rPr>
        <w:footnoteRef/>
      </w:r>
      <w:r w:rsidRPr="00C029D0">
        <w:rPr>
          <w:lang w:val="en-GB"/>
        </w:rPr>
        <w:t xml:space="preserve"> Curtis Alexander Price, Judith Milhous, Robert D. Hume, and Gabriella </w:t>
      </w:r>
      <w:proofErr w:type="spellStart"/>
      <w:r w:rsidRPr="00C029D0">
        <w:rPr>
          <w:lang w:val="en-GB"/>
        </w:rPr>
        <w:t>Dideriksen</w:t>
      </w:r>
      <w:proofErr w:type="spellEnd"/>
      <w:r w:rsidRPr="00C029D0">
        <w:rPr>
          <w:lang w:val="en-GB"/>
        </w:rPr>
        <w:t xml:space="preserve">, </w:t>
      </w:r>
      <w:r w:rsidRPr="00C029D0">
        <w:rPr>
          <w:i/>
          <w:iCs/>
          <w:lang w:val="en-GB"/>
        </w:rPr>
        <w:t>Italian Opera in Late Eighteenth-Century London</w:t>
      </w:r>
      <w:r w:rsidRPr="00C029D0">
        <w:rPr>
          <w:lang w:val="en-GB"/>
        </w:rPr>
        <w:t xml:space="preserve"> (Oxford: Clarendon Press, 2001), vol. 2, 693 and concert programmes contained in</w:t>
      </w:r>
      <w:r w:rsidR="00C029D0" w:rsidRPr="00C029D0">
        <w:rPr>
          <w:lang w:val="en-GB"/>
        </w:rPr>
        <w:t xml:space="preserve"> ‘Historical Texts’ online platform,</w:t>
      </w:r>
      <w:r w:rsidRPr="00C029D0">
        <w:rPr>
          <w:lang w:val="en-GB"/>
        </w:rPr>
        <w:t xml:space="preserve"> </w:t>
      </w:r>
      <w:r w:rsidR="00C029D0">
        <w:rPr>
          <w:lang w:val="en-GB"/>
        </w:rPr>
        <w:t>&lt;</w:t>
      </w:r>
      <w:r w:rsidR="00C029D0" w:rsidRPr="00C029D0">
        <w:rPr>
          <w:lang w:val="en-GB"/>
        </w:rPr>
        <w:t>https://historicaltexts.jisc.ac.uk</w:t>
      </w:r>
      <w:r w:rsidR="00C029D0">
        <w:rPr>
          <w:lang w:val="en-GB"/>
        </w:rPr>
        <w:t>&gt;</w:t>
      </w:r>
      <w:r w:rsidR="00C029D0" w:rsidRPr="00C029D0">
        <w:rPr>
          <w:lang w:val="en-GB"/>
        </w:rPr>
        <w:t xml:space="preserve"> (accessed 15 June 2020)</w:t>
      </w:r>
      <w:r w:rsidR="00C029D0">
        <w:rPr>
          <w:lang w:val="en-GB"/>
        </w:rPr>
        <w:t>.</w:t>
      </w:r>
      <w:r w:rsidRPr="00C029D0">
        <w:rPr>
          <w:lang w:val="en-GB"/>
        </w:rPr>
        <w:t xml:space="preserve"> </w:t>
      </w:r>
    </w:p>
  </w:footnote>
  <w:footnote w:id="30">
    <w:p w14:paraId="33DEF5FE" w14:textId="701F4C59" w:rsidR="005A18A4" w:rsidRPr="005103C4" w:rsidRDefault="005A18A4" w:rsidP="00E5058B">
      <w:pPr>
        <w:spacing w:after="0" w:line="240" w:lineRule="auto"/>
        <w:rPr>
          <w:sz w:val="20"/>
          <w:szCs w:val="20"/>
        </w:rPr>
      </w:pPr>
      <w:r w:rsidRPr="009D298F">
        <w:rPr>
          <w:rStyle w:val="FootnoteReference"/>
          <w:sz w:val="20"/>
          <w:szCs w:val="20"/>
          <w:lang w:val="en-GB"/>
        </w:rPr>
        <w:footnoteRef/>
      </w:r>
      <w:r w:rsidRPr="009D298F">
        <w:rPr>
          <w:sz w:val="20"/>
          <w:szCs w:val="20"/>
          <w:lang w:val="en-GB"/>
        </w:rPr>
        <w:t xml:space="preserve"> J</w:t>
      </w:r>
      <w:r w:rsidRPr="005103C4">
        <w:rPr>
          <w:sz w:val="20"/>
          <w:szCs w:val="20"/>
          <w:lang w:val="en-GB"/>
        </w:rPr>
        <w:t xml:space="preserve">ohn </w:t>
      </w:r>
      <w:proofErr w:type="spellStart"/>
      <w:r w:rsidRPr="005103C4">
        <w:rPr>
          <w:sz w:val="20"/>
          <w:szCs w:val="20"/>
          <w:lang w:val="en-GB"/>
        </w:rPr>
        <w:t>Carnelley</w:t>
      </w:r>
      <w:proofErr w:type="spellEnd"/>
      <w:r w:rsidRPr="005103C4">
        <w:rPr>
          <w:sz w:val="20"/>
          <w:szCs w:val="20"/>
          <w:lang w:val="en-GB"/>
        </w:rPr>
        <w:t xml:space="preserve">, </w:t>
      </w:r>
      <w:r w:rsidRPr="005103C4">
        <w:rPr>
          <w:i/>
          <w:sz w:val="20"/>
          <w:szCs w:val="20"/>
          <w:lang w:val="en-GB"/>
        </w:rPr>
        <w:t>George Smart and nineteenth-century London concert life</w:t>
      </w:r>
      <w:r w:rsidRPr="005103C4">
        <w:rPr>
          <w:sz w:val="20"/>
          <w:szCs w:val="20"/>
          <w:lang w:val="en-GB"/>
        </w:rPr>
        <w:t xml:space="preserve"> (Woodbridge: Boydell Press, 2015), 103.</w:t>
      </w:r>
    </w:p>
  </w:footnote>
  <w:footnote w:id="31">
    <w:p w14:paraId="296CBE08" w14:textId="7398A7A6" w:rsidR="005A18A4" w:rsidRPr="005103C4" w:rsidRDefault="005A18A4" w:rsidP="00E5058B">
      <w:pPr>
        <w:pStyle w:val="FootnoteText"/>
        <w:rPr>
          <w:lang w:val="en-GB"/>
        </w:rPr>
      </w:pPr>
      <w:r w:rsidRPr="005103C4">
        <w:rPr>
          <w:rStyle w:val="FootnoteReference"/>
          <w:lang w:val="en-GB"/>
        </w:rPr>
        <w:footnoteRef/>
      </w:r>
      <w:r w:rsidRPr="005103C4">
        <w:rPr>
          <w:lang w:val="en-GB"/>
        </w:rPr>
        <w:t xml:space="preserve"> Foster, </w:t>
      </w:r>
      <w:r w:rsidRPr="005103C4">
        <w:rPr>
          <w:i/>
          <w:lang w:val="en-GB"/>
        </w:rPr>
        <w:t>History of the Philharmonic Society of London 1813-1912</w:t>
      </w:r>
      <w:r w:rsidRPr="005103C4">
        <w:rPr>
          <w:lang w:val="en-GB"/>
        </w:rPr>
        <w:t>, 8-27.</w:t>
      </w:r>
    </w:p>
  </w:footnote>
  <w:footnote w:id="32">
    <w:p w14:paraId="11940A86" w14:textId="1762515C" w:rsidR="005A18A4" w:rsidRPr="006456DB" w:rsidRDefault="005A18A4" w:rsidP="00E5058B">
      <w:pPr>
        <w:pStyle w:val="FootnoteText"/>
        <w:rPr>
          <w:lang w:val="en-GB"/>
        </w:rPr>
      </w:pPr>
      <w:r w:rsidRPr="006456DB">
        <w:rPr>
          <w:rStyle w:val="FootnoteReference"/>
          <w:lang w:val="en-GB"/>
        </w:rPr>
        <w:footnoteRef/>
      </w:r>
      <w:r w:rsidRPr="006456DB">
        <w:rPr>
          <w:lang w:val="en-GB"/>
        </w:rPr>
        <w:t xml:space="preserve"> Foster, </w:t>
      </w:r>
      <w:r w:rsidRPr="006456DB">
        <w:rPr>
          <w:i/>
          <w:iCs/>
          <w:lang w:val="en-GB"/>
        </w:rPr>
        <w:t>Ibid.</w:t>
      </w:r>
      <w:r w:rsidRPr="006456DB">
        <w:rPr>
          <w:lang w:val="en-GB"/>
        </w:rPr>
        <w:t xml:space="preserve">, 29-98, </w:t>
      </w:r>
      <w:r w:rsidRPr="006456DB">
        <w:rPr>
          <w:i/>
          <w:lang w:val="en-GB"/>
        </w:rPr>
        <w:t>Morning Post</w:t>
      </w:r>
      <w:r w:rsidRPr="006456DB">
        <w:rPr>
          <w:lang w:val="en-GB"/>
        </w:rPr>
        <w:t>, 23 February</w:t>
      </w:r>
      <w:r w:rsidR="002556B5">
        <w:rPr>
          <w:lang w:val="en-GB"/>
        </w:rPr>
        <w:t>,</w:t>
      </w:r>
      <w:r w:rsidRPr="006456DB">
        <w:rPr>
          <w:lang w:val="en-GB"/>
        </w:rPr>
        <w:t xml:space="preserve"> 1818 and</w:t>
      </w:r>
      <w:r w:rsidR="006456DB" w:rsidRPr="006456DB">
        <w:rPr>
          <w:lang w:val="en-GB"/>
        </w:rPr>
        <w:t xml:space="preserve"> Anonymous,</w:t>
      </w:r>
      <w:r w:rsidRPr="006456DB">
        <w:rPr>
          <w:lang w:val="en-GB"/>
        </w:rPr>
        <w:t xml:space="preserve"> </w:t>
      </w:r>
      <w:r w:rsidR="006456DB" w:rsidRPr="006456DB">
        <w:rPr>
          <w:lang w:val="en-GB"/>
        </w:rPr>
        <w:t xml:space="preserve">‘The Vocal Concerts’, </w:t>
      </w:r>
      <w:r w:rsidRPr="006456DB">
        <w:rPr>
          <w:i/>
          <w:lang w:val="en-GB"/>
        </w:rPr>
        <w:t>Quarterly musical magazine and review</w:t>
      </w:r>
      <w:r w:rsidRPr="006456DB">
        <w:rPr>
          <w:lang w:val="en-GB"/>
        </w:rPr>
        <w:t>, 1 (1818), 464.</w:t>
      </w:r>
    </w:p>
  </w:footnote>
  <w:footnote w:id="33">
    <w:p w14:paraId="64A7D6EA" w14:textId="3847A35B" w:rsidR="005A18A4" w:rsidRPr="001F6196" w:rsidRDefault="005A18A4" w:rsidP="009E209F">
      <w:pPr>
        <w:pStyle w:val="FootnoteText"/>
        <w:rPr>
          <w:lang w:val="en-GB"/>
        </w:rPr>
      </w:pPr>
      <w:r w:rsidRPr="001F6196">
        <w:rPr>
          <w:rStyle w:val="FootnoteReference"/>
          <w:lang w:val="en-GB"/>
        </w:rPr>
        <w:footnoteRef/>
      </w:r>
      <w:r w:rsidRPr="001F6196">
        <w:rPr>
          <w:lang w:val="en-GB"/>
        </w:rPr>
        <w:t xml:space="preserve"> </w:t>
      </w:r>
      <w:r w:rsidRPr="001F6196">
        <w:rPr>
          <w:i/>
          <w:iCs/>
          <w:lang w:val="en-GB"/>
        </w:rPr>
        <w:t>Caledonian Mercury</w:t>
      </w:r>
      <w:r w:rsidRPr="001F6196">
        <w:rPr>
          <w:lang w:val="en-GB"/>
        </w:rPr>
        <w:t>, 29 March, 1806.</w:t>
      </w:r>
      <w:r w:rsidR="00854E7A" w:rsidRPr="001F6196">
        <w:rPr>
          <w:lang w:val="en-GB"/>
        </w:rPr>
        <w:t xml:space="preserve"> </w:t>
      </w:r>
      <w:r w:rsidR="00854E7A" w:rsidRPr="001F6196">
        <w:t xml:space="preserve">The Mr. </w:t>
      </w:r>
      <w:proofErr w:type="spellStart"/>
      <w:r w:rsidR="00854E7A" w:rsidRPr="001F6196">
        <w:t>Corri</w:t>
      </w:r>
      <w:proofErr w:type="spellEnd"/>
      <w:r w:rsidR="00854E7A" w:rsidRPr="001F6196">
        <w:t xml:space="preserve"> referred to here is most likely to be Natale </w:t>
      </w:r>
      <w:proofErr w:type="spellStart"/>
      <w:r w:rsidR="00854E7A" w:rsidRPr="001F6196">
        <w:t>Corri</w:t>
      </w:r>
      <w:proofErr w:type="spellEnd"/>
      <w:r w:rsidR="00854E7A" w:rsidRPr="001F6196">
        <w:t xml:space="preserve"> (1765-1822), a singing master, guitarist, composer and music publisher who arrived in Edinburgh in 1785 to reside with his brother Domenico. Domenico moved to London around 1790 and Natale remained in Edinburgh, establishing concert rooms there and </w:t>
      </w:r>
      <w:proofErr w:type="spellStart"/>
      <w:r w:rsidR="00854E7A" w:rsidRPr="001F6196">
        <w:t>organising</w:t>
      </w:r>
      <w:proofErr w:type="spellEnd"/>
      <w:r w:rsidR="00854E7A" w:rsidRPr="001F6196">
        <w:t xml:space="preserve"> subscription concerts. See Peter Ward Jones, revised by Rachel E. Cowgill, “</w:t>
      </w:r>
      <w:proofErr w:type="spellStart"/>
      <w:r w:rsidR="00854E7A" w:rsidRPr="001F6196">
        <w:t>Corri</w:t>
      </w:r>
      <w:proofErr w:type="spellEnd"/>
      <w:r w:rsidR="00854E7A" w:rsidRPr="001F6196">
        <w:t xml:space="preserve"> family”, “(2) Natale </w:t>
      </w:r>
      <w:proofErr w:type="spellStart"/>
      <w:r w:rsidR="00854E7A" w:rsidRPr="001F6196">
        <w:t>Corri</w:t>
      </w:r>
      <w:proofErr w:type="spellEnd"/>
      <w:r w:rsidR="00854E7A" w:rsidRPr="001F6196">
        <w:t xml:space="preserve">” </w:t>
      </w:r>
      <w:r w:rsidR="00854E7A" w:rsidRPr="001F6196">
        <w:rPr>
          <w:i/>
          <w:iCs/>
        </w:rPr>
        <w:t>The New Grove Dictionary of Music and Musicians</w:t>
      </w:r>
      <w:r w:rsidR="00854E7A" w:rsidRPr="001F6196">
        <w:t>, &lt;https://doi.org/10.1093/gmo/9781561592630.article.06565&gt; (accessed 2 July, 2021).</w:t>
      </w:r>
    </w:p>
  </w:footnote>
  <w:footnote w:id="34">
    <w:p w14:paraId="34F38909" w14:textId="08FF1DFE" w:rsidR="005A18A4" w:rsidRPr="002B1232" w:rsidRDefault="005A18A4" w:rsidP="009E209F">
      <w:pPr>
        <w:pStyle w:val="FootnoteText"/>
        <w:rPr>
          <w:i/>
          <w:iCs/>
          <w:lang w:val="en-GB"/>
        </w:rPr>
      </w:pPr>
      <w:r w:rsidRPr="002B1232">
        <w:rPr>
          <w:rStyle w:val="FootnoteReference"/>
          <w:lang w:val="en-GB"/>
        </w:rPr>
        <w:footnoteRef/>
      </w:r>
      <w:r w:rsidRPr="002B1232">
        <w:rPr>
          <w:lang w:val="en-GB"/>
        </w:rPr>
        <w:t xml:space="preserve"> </w:t>
      </w:r>
      <w:r w:rsidRPr="002B1232">
        <w:rPr>
          <w:i/>
          <w:iCs/>
          <w:lang w:val="en-GB"/>
        </w:rPr>
        <w:t>Hampshire Chronicle</w:t>
      </w:r>
      <w:r w:rsidRPr="002B1232">
        <w:rPr>
          <w:lang w:val="en-GB"/>
        </w:rPr>
        <w:t>, 1, 15 August, 1774.</w:t>
      </w:r>
    </w:p>
  </w:footnote>
  <w:footnote w:id="35">
    <w:p w14:paraId="220D1180" w14:textId="3E2E5C09" w:rsidR="005A18A4" w:rsidRPr="002B1232" w:rsidRDefault="005A18A4" w:rsidP="009E209F">
      <w:pPr>
        <w:pStyle w:val="FootnoteText"/>
        <w:rPr>
          <w:lang w:val="en-GB"/>
        </w:rPr>
      </w:pPr>
      <w:r w:rsidRPr="002B1232">
        <w:rPr>
          <w:rStyle w:val="FootnoteReference"/>
          <w:lang w:val="en-GB"/>
        </w:rPr>
        <w:footnoteRef/>
      </w:r>
      <w:r w:rsidRPr="002B1232">
        <w:rPr>
          <w:lang w:val="en-GB"/>
        </w:rPr>
        <w:t xml:space="preserve"> </w:t>
      </w:r>
      <w:r w:rsidRPr="002B1232">
        <w:rPr>
          <w:i/>
          <w:iCs/>
          <w:lang w:val="en-GB"/>
        </w:rPr>
        <w:t>Hampshire Chronicle</w:t>
      </w:r>
      <w:r w:rsidRPr="002B1232">
        <w:rPr>
          <w:lang w:val="en-GB"/>
        </w:rPr>
        <w:t xml:space="preserve">, 25 August, 1777; </w:t>
      </w:r>
      <w:r w:rsidRPr="002B1232">
        <w:rPr>
          <w:i/>
          <w:iCs/>
          <w:lang w:val="en-GB"/>
        </w:rPr>
        <w:t>Derby Mercury</w:t>
      </w:r>
      <w:r w:rsidRPr="002B1232">
        <w:rPr>
          <w:lang w:val="en-GB"/>
        </w:rPr>
        <w:t xml:space="preserve">, 3 October, 1777; </w:t>
      </w:r>
      <w:r w:rsidRPr="002B1232">
        <w:rPr>
          <w:i/>
          <w:lang w:val="en-GB"/>
        </w:rPr>
        <w:t>Hampshire Chronicle</w:t>
      </w:r>
      <w:r w:rsidRPr="002B1232">
        <w:rPr>
          <w:lang w:val="en-GB"/>
        </w:rPr>
        <w:t xml:space="preserve">, 25 September, 1780; </w:t>
      </w:r>
      <w:r w:rsidRPr="002B1232">
        <w:rPr>
          <w:i/>
          <w:lang w:val="en-GB"/>
        </w:rPr>
        <w:t>Belfast</w:t>
      </w:r>
      <w:r w:rsidRPr="002B1232">
        <w:rPr>
          <w:lang w:val="en-GB"/>
        </w:rPr>
        <w:t xml:space="preserve"> </w:t>
      </w:r>
      <w:r w:rsidRPr="002B1232">
        <w:rPr>
          <w:i/>
          <w:lang w:val="en-GB"/>
        </w:rPr>
        <w:t>Mercury</w:t>
      </w:r>
      <w:r w:rsidRPr="002B1232">
        <w:rPr>
          <w:lang w:val="en-GB"/>
        </w:rPr>
        <w:t xml:space="preserve">, 13 January, 1786; </w:t>
      </w:r>
      <w:r w:rsidRPr="002B1232">
        <w:rPr>
          <w:i/>
          <w:lang w:val="en-GB"/>
        </w:rPr>
        <w:t>Belfast News-Letter</w:t>
      </w:r>
      <w:r w:rsidRPr="002B1232">
        <w:rPr>
          <w:lang w:val="en-GB"/>
        </w:rPr>
        <w:t xml:space="preserve">, 6-10 January, 1786, </w:t>
      </w:r>
      <w:r w:rsidRPr="002B1232">
        <w:rPr>
          <w:i/>
          <w:iCs/>
          <w:lang w:val="en-GB"/>
        </w:rPr>
        <w:t>Caledonian Mercury</w:t>
      </w:r>
      <w:r w:rsidRPr="002B1232">
        <w:rPr>
          <w:lang w:val="en-GB"/>
        </w:rPr>
        <w:t>, 20 February, 13 March, 3 April, 1786.</w:t>
      </w:r>
    </w:p>
  </w:footnote>
  <w:footnote w:id="36">
    <w:p w14:paraId="4446C41C" w14:textId="4107221E" w:rsidR="005A18A4" w:rsidRPr="002B1232" w:rsidRDefault="005A18A4" w:rsidP="009E209F">
      <w:pPr>
        <w:pStyle w:val="FootnoteText"/>
        <w:rPr>
          <w:lang w:val="en-GB"/>
        </w:rPr>
      </w:pPr>
      <w:r w:rsidRPr="00E5058B">
        <w:rPr>
          <w:rStyle w:val="FootnoteReference"/>
          <w:lang w:val="en-GB"/>
        </w:rPr>
        <w:footnoteRef/>
      </w:r>
      <w:r w:rsidRPr="00E5058B">
        <w:rPr>
          <w:lang w:val="en-GB"/>
        </w:rPr>
        <w:t xml:space="preserve"> </w:t>
      </w:r>
      <w:r w:rsidRPr="00E5058B">
        <w:rPr>
          <w:i/>
          <w:iCs/>
          <w:lang w:val="en-GB"/>
        </w:rPr>
        <w:t xml:space="preserve">Belfast Newsletter, </w:t>
      </w:r>
      <w:r w:rsidRPr="00E5058B">
        <w:rPr>
          <w:lang w:val="en-GB"/>
        </w:rPr>
        <w:t xml:space="preserve">29 June-3 July, 1792, 10-13 July, 1792, </w:t>
      </w:r>
      <w:r w:rsidR="00D31435" w:rsidRPr="00E5058B">
        <w:rPr>
          <w:lang w:val="en-GB"/>
        </w:rPr>
        <w:t xml:space="preserve">Roy </w:t>
      </w:r>
      <w:r w:rsidRPr="00E5058B">
        <w:rPr>
          <w:lang w:val="en-GB"/>
        </w:rPr>
        <w:t>Johnston and</w:t>
      </w:r>
      <w:r w:rsidR="00D31435" w:rsidRPr="00E5058B">
        <w:rPr>
          <w:lang w:val="en-GB"/>
        </w:rPr>
        <w:t xml:space="preserve"> Declan </w:t>
      </w:r>
      <w:r w:rsidRPr="00E5058B">
        <w:rPr>
          <w:lang w:val="en-GB"/>
        </w:rPr>
        <w:t xml:space="preserve">Plummer, </w:t>
      </w:r>
      <w:r w:rsidRPr="00E5058B">
        <w:rPr>
          <w:i/>
          <w:lang w:val="en-GB"/>
        </w:rPr>
        <w:t>The Musical Life of Nineteenth-Century Belfast</w:t>
      </w:r>
      <w:r w:rsidRPr="00E5058B">
        <w:rPr>
          <w:lang w:val="en-GB"/>
        </w:rPr>
        <w:t xml:space="preserve"> (</w:t>
      </w:r>
      <w:r w:rsidR="002556B5" w:rsidRPr="00E5058B">
        <w:rPr>
          <w:lang w:val="en-GB"/>
        </w:rPr>
        <w:t>Farnham:</w:t>
      </w:r>
      <w:r w:rsidRPr="00E5058B">
        <w:rPr>
          <w:lang w:val="en-GB"/>
        </w:rPr>
        <w:t xml:space="preserve"> </w:t>
      </w:r>
      <w:r w:rsidR="002556B5" w:rsidRPr="00E5058B">
        <w:rPr>
          <w:lang w:val="en-GB"/>
        </w:rPr>
        <w:t>Ashgate,</w:t>
      </w:r>
      <w:r w:rsidRPr="00E5058B">
        <w:rPr>
          <w:lang w:val="en-GB"/>
        </w:rPr>
        <w:t xml:space="preserve"> </w:t>
      </w:r>
      <w:r w:rsidR="002556B5" w:rsidRPr="00E5058B">
        <w:rPr>
          <w:lang w:val="en-GB"/>
        </w:rPr>
        <w:t>2015</w:t>
      </w:r>
      <w:r w:rsidRPr="00E5058B">
        <w:rPr>
          <w:lang w:val="en-GB"/>
        </w:rPr>
        <w:t xml:space="preserve">), 31; </w:t>
      </w:r>
      <w:r w:rsidRPr="00E5058B">
        <w:rPr>
          <w:i/>
          <w:lang w:val="en-GB"/>
        </w:rPr>
        <w:t>Caledonian Mercury</w:t>
      </w:r>
      <w:r w:rsidRPr="00E5058B">
        <w:rPr>
          <w:lang w:val="en-GB"/>
        </w:rPr>
        <w:t xml:space="preserve">, 21 July, 1792, 9 February, 1793, </w:t>
      </w:r>
      <w:r w:rsidRPr="002B1232">
        <w:rPr>
          <w:lang w:val="en-GB"/>
        </w:rPr>
        <w:t xml:space="preserve">11 March, 1793, 13 July, 1793, 17, 22, 24 March, 1794, 26 April, 15, 17 May, 1794, 10 October, 1801; </w:t>
      </w:r>
      <w:r w:rsidRPr="002B1232">
        <w:rPr>
          <w:i/>
          <w:lang w:val="en-GB"/>
        </w:rPr>
        <w:t>Newcastle Courant</w:t>
      </w:r>
      <w:r w:rsidRPr="002B1232">
        <w:rPr>
          <w:lang w:val="en-GB"/>
        </w:rPr>
        <w:t xml:space="preserve">, 24 November, 1 December, 1792, 12 January, 1793; </w:t>
      </w:r>
      <w:r w:rsidRPr="00FF33AC">
        <w:rPr>
          <w:lang w:val="en-GB"/>
        </w:rPr>
        <w:t xml:space="preserve">Weston, </w:t>
      </w:r>
      <w:r w:rsidRPr="00FF33AC">
        <w:rPr>
          <w:i/>
          <w:lang w:val="en-GB"/>
        </w:rPr>
        <w:t>Yesterday’s Clarinettists:</w:t>
      </w:r>
      <w:r w:rsidRPr="00FF33AC">
        <w:rPr>
          <w:lang w:val="en-GB"/>
        </w:rPr>
        <w:t>, 108</w:t>
      </w:r>
      <w:r w:rsidRPr="002B1232">
        <w:rPr>
          <w:lang w:val="en-GB"/>
        </w:rPr>
        <w:t xml:space="preserve">. The basset horn was introduced to England by the Duke of York in 1787 on returning from his ancestral German home. It was remarked that the Duke had ‘added to the excellence of his Band, by the introduction of a new instrument called the Basset horn, which he brought with him from Dresden in Saxony. It is much of the construction of the </w:t>
      </w:r>
      <w:proofErr w:type="spellStart"/>
      <w:r w:rsidRPr="002B1232">
        <w:rPr>
          <w:lang w:val="en-GB"/>
        </w:rPr>
        <w:t>clarionet</w:t>
      </w:r>
      <w:proofErr w:type="spellEnd"/>
      <w:r w:rsidRPr="002B1232">
        <w:rPr>
          <w:lang w:val="en-GB"/>
        </w:rPr>
        <w:t xml:space="preserve">, and nearly as long, as a bassoon. The tones of course are not so loud and shrill as those produced by the </w:t>
      </w:r>
      <w:proofErr w:type="spellStart"/>
      <w:r w:rsidRPr="002B1232">
        <w:rPr>
          <w:lang w:val="en-GB"/>
        </w:rPr>
        <w:t>clarionet</w:t>
      </w:r>
      <w:proofErr w:type="spellEnd"/>
      <w:r w:rsidRPr="002B1232">
        <w:rPr>
          <w:lang w:val="en-GB"/>
        </w:rPr>
        <w:t xml:space="preserve"> and possesses all the variety and sweetness of the flute.’ </w:t>
      </w:r>
      <w:r w:rsidRPr="002B1232">
        <w:rPr>
          <w:i/>
          <w:iCs/>
          <w:lang w:val="en-GB"/>
        </w:rPr>
        <w:t>The World</w:t>
      </w:r>
      <w:r w:rsidRPr="002B1232">
        <w:rPr>
          <w:lang w:val="en-GB"/>
        </w:rPr>
        <w:t xml:space="preserve">, 27 October, 1787; </w:t>
      </w:r>
      <w:r w:rsidRPr="002B1232">
        <w:rPr>
          <w:i/>
          <w:iCs/>
          <w:lang w:val="en-GB"/>
        </w:rPr>
        <w:t>Reading Mercury</w:t>
      </w:r>
      <w:r w:rsidRPr="002B1232">
        <w:rPr>
          <w:lang w:val="en-GB"/>
        </w:rPr>
        <w:t xml:space="preserve">, 29 October, 1787; </w:t>
      </w:r>
      <w:r w:rsidRPr="002B1232">
        <w:rPr>
          <w:i/>
          <w:iCs/>
          <w:lang w:val="en-GB"/>
        </w:rPr>
        <w:t xml:space="preserve">Finns Leinster Journal </w:t>
      </w:r>
      <w:r w:rsidRPr="002B1232">
        <w:rPr>
          <w:lang w:val="en-GB"/>
        </w:rPr>
        <w:t>(Ireland), 31 October-3 November, 1787.</w:t>
      </w:r>
    </w:p>
  </w:footnote>
  <w:footnote w:id="37">
    <w:p w14:paraId="0EB7BFDA" w14:textId="308D3A32" w:rsidR="005A18A4" w:rsidRPr="003965B8" w:rsidRDefault="005A18A4" w:rsidP="009E209F">
      <w:pPr>
        <w:pStyle w:val="FootnoteText"/>
        <w:rPr>
          <w:i/>
          <w:iCs/>
          <w:color w:val="FF0000"/>
          <w:lang w:val="en-GB"/>
        </w:rPr>
      </w:pPr>
      <w:r w:rsidRPr="00E5058B">
        <w:rPr>
          <w:rStyle w:val="FootnoteReference"/>
          <w:lang w:val="en-GB"/>
        </w:rPr>
        <w:footnoteRef/>
      </w:r>
      <w:r w:rsidRPr="00E5058B">
        <w:rPr>
          <w:lang w:val="en-GB"/>
        </w:rPr>
        <w:t xml:space="preserve"> A listing of the programmes with performers is in Foster, </w:t>
      </w:r>
      <w:r w:rsidRPr="00E5058B">
        <w:rPr>
          <w:i/>
          <w:lang w:val="en-GB"/>
        </w:rPr>
        <w:t>History of the Philharmonic Society of London</w:t>
      </w:r>
      <w:r w:rsidRPr="00E5058B">
        <w:rPr>
          <w:lang w:val="en-GB"/>
        </w:rPr>
        <w:t xml:space="preserve">, 8-70; </w:t>
      </w:r>
      <w:r w:rsidRPr="009D298F">
        <w:rPr>
          <w:lang w:val="en-GB"/>
        </w:rPr>
        <w:t xml:space="preserve">and in Ian Taylor, </w:t>
      </w:r>
      <w:r w:rsidRPr="009D298F">
        <w:rPr>
          <w:i/>
          <w:iCs/>
          <w:lang w:val="en-GB"/>
        </w:rPr>
        <w:t>Music in London and the Myth of Decline: From Haydn to the Philharmonic</w:t>
      </w:r>
      <w:r w:rsidRPr="009D298F">
        <w:rPr>
          <w:lang w:val="en-GB"/>
        </w:rPr>
        <w:t xml:space="preserve"> (Cambridge: Cambridge University Press, 2010)</w:t>
      </w:r>
      <w:r w:rsidR="00E5058B">
        <w:rPr>
          <w:lang w:val="en-GB"/>
        </w:rPr>
        <w:t>,</w:t>
      </w:r>
      <w:r w:rsidR="00E36FBA">
        <w:rPr>
          <w:lang w:val="en-GB"/>
        </w:rPr>
        <w:t xml:space="preserve"> </w:t>
      </w:r>
      <w:r w:rsidR="00E36FBA" w:rsidRPr="00E5058B">
        <w:rPr>
          <w:i/>
          <w:iCs/>
          <w:lang w:val="en-GB"/>
        </w:rPr>
        <w:t>inter alia</w:t>
      </w:r>
      <w:r w:rsidR="00E5058B">
        <w:rPr>
          <w:lang w:val="en-GB"/>
        </w:rPr>
        <w:t>.</w:t>
      </w:r>
    </w:p>
  </w:footnote>
  <w:footnote w:id="38">
    <w:p w14:paraId="6D53BB5D" w14:textId="0688E0CA" w:rsidR="005A18A4" w:rsidRPr="009D298F" w:rsidRDefault="00E36FBA" w:rsidP="009E209F">
      <w:pPr>
        <w:pStyle w:val="FootnoteText"/>
        <w:rPr>
          <w:lang w:val="en-GB"/>
        </w:rPr>
      </w:pPr>
      <w:r>
        <w:rPr>
          <w:lang w:val="en-GB"/>
        </w:rPr>
        <w:t xml:space="preserve"> </w:t>
      </w:r>
      <w:r w:rsidR="005A18A4" w:rsidRPr="009D298F">
        <w:rPr>
          <w:rStyle w:val="FootnoteReference"/>
          <w:lang w:val="en-GB"/>
        </w:rPr>
        <w:footnoteRef/>
      </w:r>
      <w:r w:rsidR="005A18A4" w:rsidRPr="009D298F">
        <w:rPr>
          <w:lang w:val="en-GB"/>
        </w:rPr>
        <w:t xml:space="preserve"> </w:t>
      </w:r>
      <w:proofErr w:type="spellStart"/>
      <w:r w:rsidR="005A18A4" w:rsidRPr="009D298F">
        <w:rPr>
          <w:lang w:val="en-GB"/>
        </w:rPr>
        <w:t>Carnelley</w:t>
      </w:r>
      <w:proofErr w:type="spellEnd"/>
      <w:r w:rsidR="005A18A4" w:rsidRPr="009D298F">
        <w:rPr>
          <w:lang w:val="en-GB"/>
        </w:rPr>
        <w:t xml:space="preserve">, </w:t>
      </w:r>
      <w:r w:rsidR="005A18A4" w:rsidRPr="009D298F">
        <w:rPr>
          <w:i/>
          <w:lang w:val="en-GB"/>
        </w:rPr>
        <w:t>George Smart and nineteenth-century London concert life</w:t>
      </w:r>
      <w:r w:rsidR="005A18A4" w:rsidRPr="009D298F">
        <w:rPr>
          <w:lang w:val="en-GB"/>
        </w:rPr>
        <w:t>, 81; Weston mistakenly stated that John Mahon played in the Russell Concerts when a comparison of the lists of performances by John and William indicate that William performed.</w:t>
      </w:r>
    </w:p>
  </w:footnote>
  <w:footnote w:id="39">
    <w:p w14:paraId="1B575A4E" w14:textId="3F9F4C4E" w:rsidR="005A18A4" w:rsidRPr="00E5058B" w:rsidRDefault="005A18A4" w:rsidP="009E209F">
      <w:pPr>
        <w:pStyle w:val="FootnoteText"/>
        <w:rPr>
          <w:lang w:val="en-GB"/>
        </w:rPr>
      </w:pPr>
      <w:r w:rsidRPr="00E5058B">
        <w:rPr>
          <w:rStyle w:val="FootnoteReference"/>
          <w:lang w:val="en-GB"/>
        </w:rPr>
        <w:footnoteRef/>
      </w:r>
      <w:r w:rsidRPr="00E5058B">
        <w:rPr>
          <w:lang w:val="en-GB"/>
        </w:rPr>
        <w:t xml:space="preserve"> </w:t>
      </w:r>
      <w:proofErr w:type="spellStart"/>
      <w:r w:rsidRPr="00E5058B">
        <w:rPr>
          <w:lang w:val="en-GB"/>
        </w:rPr>
        <w:t>Carnelley</w:t>
      </w:r>
      <w:proofErr w:type="spellEnd"/>
      <w:r w:rsidRPr="00E5058B">
        <w:rPr>
          <w:lang w:val="en-GB"/>
        </w:rPr>
        <w:t xml:space="preserve">, </w:t>
      </w:r>
      <w:r w:rsidRPr="00E5058B">
        <w:rPr>
          <w:i/>
          <w:iCs/>
          <w:lang w:val="en-GB"/>
        </w:rPr>
        <w:t>Ibid.</w:t>
      </w:r>
      <w:r w:rsidRPr="00E5058B">
        <w:rPr>
          <w:lang w:val="en-GB"/>
        </w:rPr>
        <w:t>, 86. Mozart’s orchestration remained controversial and at George Smart’s Oratorio series 1813 concert, it was criticized by J.</w:t>
      </w:r>
      <w:r w:rsidR="00D31435" w:rsidRPr="00E5058B">
        <w:rPr>
          <w:lang w:val="en-GB"/>
        </w:rPr>
        <w:t xml:space="preserve"> </w:t>
      </w:r>
      <w:r w:rsidRPr="00E5058B">
        <w:rPr>
          <w:lang w:val="en-GB"/>
        </w:rPr>
        <w:t xml:space="preserve">Carter in </w:t>
      </w:r>
      <w:r w:rsidRPr="00E5058B">
        <w:rPr>
          <w:i/>
          <w:iCs/>
          <w:lang w:val="en-GB"/>
        </w:rPr>
        <w:t>The Gentleman’s Magazine</w:t>
      </w:r>
      <w:r w:rsidRPr="00E5058B">
        <w:rPr>
          <w:lang w:val="en-GB"/>
        </w:rPr>
        <w:t>,</w:t>
      </w:r>
      <w:r w:rsidRPr="00E5058B">
        <w:rPr>
          <w:i/>
          <w:iCs/>
          <w:lang w:val="en-GB"/>
        </w:rPr>
        <w:t xml:space="preserve"> </w:t>
      </w:r>
      <w:r w:rsidRPr="00E5058B">
        <w:rPr>
          <w:lang w:val="en-GB"/>
        </w:rPr>
        <w:t>1 (1813</w:t>
      </w:r>
      <w:r w:rsidR="0094292B" w:rsidRPr="00E5058B">
        <w:rPr>
          <w:lang w:val="en-GB"/>
        </w:rPr>
        <w:t>)</w:t>
      </w:r>
      <w:r w:rsidRPr="00E5058B">
        <w:rPr>
          <w:lang w:val="en-GB"/>
        </w:rPr>
        <w:t>, 220-2</w:t>
      </w:r>
      <w:r w:rsidR="00E36FBA" w:rsidRPr="00E5058B">
        <w:rPr>
          <w:lang w:val="en-GB"/>
        </w:rPr>
        <w:t xml:space="preserve"> </w:t>
      </w:r>
      <w:r w:rsidRPr="00E5058B">
        <w:rPr>
          <w:lang w:val="en-GB"/>
        </w:rPr>
        <w:t xml:space="preserve">as Mozart’s ‘improvements’; </w:t>
      </w:r>
      <w:proofErr w:type="spellStart"/>
      <w:r w:rsidRPr="00E5058B">
        <w:rPr>
          <w:lang w:val="en-GB"/>
        </w:rPr>
        <w:t>Carnelley</w:t>
      </w:r>
      <w:proofErr w:type="spellEnd"/>
      <w:r w:rsidRPr="00E5058B">
        <w:rPr>
          <w:lang w:val="en-GB"/>
        </w:rPr>
        <w:t xml:space="preserve">, </w:t>
      </w:r>
      <w:r w:rsidRPr="00E5058B">
        <w:rPr>
          <w:i/>
          <w:iCs/>
          <w:lang w:val="en-GB"/>
        </w:rPr>
        <w:t>Ibid.</w:t>
      </w:r>
      <w:r w:rsidRPr="00E5058B">
        <w:rPr>
          <w:lang w:val="en-GB"/>
        </w:rPr>
        <w:t>, 127 note 93.</w:t>
      </w:r>
    </w:p>
  </w:footnote>
  <w:footnote w:id="40">
    <w:p w14:paraId="2E066F9F" w14:textId="0A9353AC" w:rsidR="005A18A4" w:rsidRPr="002B1232" w:rsidRDefault="005A18A4" w:rsidP="009E209F">
      <w:pPr>
        <w:pStyle w:val="FootnoteText"/>
        <w:jc w:val="both"/>
        <w:rPr>
          <w:rFonts w:cs="Times New Roman"/>
          <w:lang w:val="en-GB"/>
        </w:rPr>
      </w:pPr>
      <w:r w:rsidRPr="002B1232">
        <w:rPr>
          <w:rStyle w:val="FootnoteReference"/>
          <w:rFonts w:cs="Times New Roman"/>
          <w:lang w:val="en-GB"/>
        </w:rPr>
        <w:footnoteRef/>
      </w:r>
      <w:r w:rsidRPr="002B1232">
        <w:rPr>
          <w:rFonts w:cs="Times New Roman"/>
          <w:lang w:val="en-GB"/>
        </w:rPr>
        <w:t xml:space="preserve"> </w:t>
      </w:r>
      <w:bookmarkStart w:id="1" w:name="_Hlk509134408"/>
      <w:r w:rsidRPr="002B1232">
        <w:rPr>
          <w:rFonts w:cs="Times New Roman"/>
          <w:i/>
          <w:lang w:val="en-GB"/>
        </w:rPr>
        <w:t>Stuart’s Star and Evening Advertiser</w:t>
      </w:r>
      <w:r w:rsidRPr="002B1232">
        <w:rPr>
          <w:rFonts w:cs="Times New Roman"/>
          <w:lang w:val="en-GB"/>
        </w:rPr>
        <w:t>, 9 April, 1789.</w:t>
      </w:r>
    </w:p>
    <w:bookmarkEnd w:id="1"/>
  </w:footnote>
  <w:footnote w:id="41">
    <w:p w14:paraId="195D7EFC" w14:textId="3FBF836E" w:rsidR="00854E7A" w:rsidRPr="001F6196" w:rsidRDefault="00854E7A">
      <w:pPr>
        <w:pStyle w:val="FootnoteText"/>
      </w:pPr>
      <w:r w:rsidRPr="001F6196">
        <w:rPr>
          <w:rStyle w:val="FootnoteReference"/>
        </w:rPr>
        <w:footnoteRef/>
      </w:r>
      <w:r w:rsidRPr="001F6196">
        <w:t xml:space="preserve"> </w:t>
      </w:r>
      <w:r w:rsidRPr="001F6196">
        <w:rPr>
          <w:rFonts w:eastAsia="Times New Roman" w:cs="Times New Roman"/>
          <w:szCs w:val="24"/>
          <w:lang w:val="en-GB"/>
        </w:rPr>
        <w:t>The soft, Irish or bellows-blown uilleann pipe.</w:t>
      </w:r>
    </w:p>
  </w:footnote>
  <w:footnote w:id="42">
    <w:p w14:paraId="1C479B14" w14:textId="48151533" w:rsidR="005A18A4" w:rsidRPr="00EF6C71" w:rsidRDefault="005A18A4" w:rsidP="009E209F">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Morning Chronicle and London Advertiser</w:t>
      </w:r>
      <w:r w:rsidRPr="00EF6C71">
        <w:rPr>
          <w:rFonts w:cs="Times New Roman"/>
          <w:lang w:val="en-GB"/>
        </w:rPr>
        <w:t xml:space="preserve">, 17, 25 February, 1773; </w:t>
      </w:r>
      <w:r w:rsidRPr="00EF6C71">
        <w:rPr>
          <w:rFonts w:cs="Times New Roman"/>
          <w:i/>
          <w:lang w:val="en-GB"/>
        </w:rPr>
        <w:t>Gazetteer and New Daily Advertiser</w:t>
      </w:r>
      <w:r w:rsidRPr="00EF6C71">
        <w:rPr>
          <w:rFonts w:cs="Times New Roman"/>
          <w:lang w:val="en-GB"/>
        </w:rPr>
        <w:t xml:space="preserve">, 19, 24 February, 1773; </w:t>
      </w:r>
      <w:r w:rsidRPr="00EF6C71">
        <w:rPr>
          <w:rFonts w:cs="Times New Roman"/>
          <w:i/>
          <w:lang w:val="en-GB"/>
        </w:rPr>
        <w:t>Public Advertiser</w:t>
      </w:r>
      <w:r w:rsidRPr="00EF6C71">
        <w:rPr>
          <w:rFonts w:cs="Times New Roman"/>
          <w:lang w:val="en-GB"/>
        </w:rPr>
        <w:t xml:space="preserve">, 23 February, 1773.  The Messiah was also performed at the same venue on 26 March, 1773, again with Mahon performing a clarinet concerto between the acts.  See </w:t>
      </w:r>
      <w:r w:rsidRPr="00EF6C71">
        <w:rPr>
          <w:rFonts w:cs="Times New Roman"/>
          <w:i/>
          <w:lang w:val="en-GB"/>
        </w:rPr>
        <w:t>Gazetteer and New Daily Advertiser</w:t>
      </w:r>
      <w:r w:rsidRPr="00EF6C71">
        <w:rPr>
          <w:rFonts w:cs="Times New Roman"/>
          <w:lang w:val="en-GB"/>
        </w:rPr>
        <w:t xml:space="preserve">, 26 March, 1773; </w:t>
      </w:r>
      <w:r w:rsidRPr="00EF6C71">
        <w:rPr>
          <w:rFonts w:cs="Times New Roman"/>
          <w:i/>
          <w:lang w:val="en-GB"/>
        </w:rPr>
        <w:t>Morning Chronicle and London Advertiser</w:t>
      </w:r>
      <w:r w:rsidRPr="00EF6C71">
        <w:rPr>
          <w:rFonts w:cs="Times New Roman"/>
          <w:lang w:val="en-GB"/>
        </w:rPr>
        <w:t xml:space="preserve">, 25, 26 March, 1773; </w:t>
      </w:r>
      <w:r w:rsidRPr="00EF6C71">
        <w:rPr>
          <w:rFonts w:cs="Times New Roman"/>
          <w:i/>
          <w:lang w:val="en-GB"/>
        </w:rPr>
        <w:t>Public Advertiser</w:t>
      </w:r>
      <w:r w:rsidRPr="00EF6C71">
        <w:rPr>
          <w:rFonts w:cs="Times New Roman"/>
          <w:lang w:val="en-GB"/>
        </w:rPr>
        <w:t xml:space="preserve">, 26 March, 1773. </w:t>
      </w:r>
    </w:p>
  </w:footnote>
  <w:footnote w:id="43">
    <w:p w14:paraId="7EA25D25" w14:textId="2DE98578" w:rsidR="005A18A4" w:rsidRPr="00EF6C71" w:rsidRDefault="005A18A4" w:rsidP="009E209F">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Morning Chronicle and London Advertiser</w:t>
      </w:r>
      <w:r w:rsidRPr="00EF6C71">
        <w:rPr>
          <w:rFonts w:cs="Times New Roman"/>
          <w:lang w:val="en-GB"/>
        </w:rPr>
        <w:t>, 27 February, 1773.</w:t>
      </w:r>
    </w:p>
  </w:footnote>
  <w:footnote w:id="44">
    <w:p w14:paraId="5E9FDE19" w14:textId="7D134B50" w:rsidR="005A18A4" w:rsidRPr="001F6196" w:rsidRDefault="005A18A4" w:rsidP="00E5058B">
      <w:pPr>
        <w:spacing w:after="0" w:line="240" w:lineRule="auto"/>
        <w:rPr>
          <w:rFonts w:cs="Times New Roman"/>
          <w:sz w:val="20"/>
          <w:szCs w:val="20"/>
          <w:lang w:val="en-GB"/>
        </w:rPr>
      </w:pPr>
      <w:r w:rsidRPr="001F6196">
        <w:rPr>
          <w:rStyle w:val="FootnoteReference"/>
          <w:rFonts w:cs="Times New Roman"/>
          <w:sz w:val="20"/>
          <w:szCs w:val="20"/>
          <w:lang w:val="en-GB"/>
        </w:rPr>
        <w:footnoteRef/>
      </w:r>
      <w:r w:rsidRPr="001F6196">
        <w:rPr>
          <w:rFonts w:cs="Times New Roman"/>
          <w:sz w:val="20"/>
          <w:szCs w:val="20"/>
          <w:lang w:val="en-GB"/>
        </w:rPr>
        <w:t xml:space="preserve"> J</w:t>
      </w:r>
      <w:r w:rsidR="00854E7A" w:rsidRPr="001F6196">
        <w:rPr>
          <w:rFonts w:cs="Times New Roman"/>
          <w:sz w:val="20"/>
          <w:szCs w:val="20"/>
          <w:lang w:val="en-GB"/>
        </w:rPr>
        <w:t>ohn</w:t>
      </w:r>
      <w:r w:rsidRPr="001F6196">
        <w:rPr>
          <w:rFonts w:cs="Times New Roman"/>
          <w:sz w:val="20"/>
          <w:szCs w:val="20"/>
          <w:lang w:val="en-GB"/>
        </w:rPr>
        <w:t xml:space="preserve"> Mahon, </w:t>
      </w:r>
      <w:r w:rsidRPr="001F6196">
        <w:rPr>
          <w:rFonts w:cs="Times New Roman"/>
          <w:i/>
          <w:sz w:val="20"/>
          <w:szCs w:val="20"/>
          <w:lang w:val="en-GB"/>
        </w:rPr>
        <w:t>Clarinet Concerto no. 2</w:t>
      </w:r>
      <w:r w:rsidRPr="001F6196">
        <w:rPr>
          <w:rFonts w:cs="Times New Roman"/>
          <w:sz w:val="20"/>
          <w:szCs w:val="20"/>
          <w:lang w:val="en-GB"/>
        </w:rPr>
        <w:t xml:space="preserve">, ed. Elaine Thomas (London, 1989).  </w:t>
      </w:r>
    </w:p>
  </w:footnote>
  <w:footnote w:id="45">
    <w:p w14:paraId="5D5D7C72" w14:textId="71A6FC70" w:rsidR="005A18A4" w:rsidRPr="00EF6C71" w:rsidRDefault="005A18A4" w:rsidP="00E5058B">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bookmarkStart w:id="2" w:name="_Hlk509134541"/>
      <w:r w:rsidRPr="00EF6C71">
        <w:rPr>
          <w:rFonts w:cs="Times New Roman"/>
          <w:i/>
          <w:lang w:val="en-GB"/>
        </w:rPr>
        <w:t>Public Advertiser</w:t>
      </w:r>
      <w:r w:rsidRPr="00EF6C71">
        <w:rPr>
          <w:rFonts w:cs="Times New Roman"/>
          <w:lang w:val="en-GB"/>
        </w:rPr>
        <w:t xml:space="preserve">, 3 March, 1773.  The advertisement claimed that this was a new form of entertainment, including sacred works and solo performances and clearly taking its inspiration from its Parisian counterpart.  The </w:t>
      </w:r>
      <w:r w:rsidRPr="00EF6C71">
        <w:rPr>
          <w:rFonts w:cs="Times New Roman"/>
          <w:i/>
          <w:lang w:val="en-GB"/>
        </w:rPr>
        <w:t xml:space="preserve">Concerto </w:t>
      </w:r>
      <w:proofErr w:type="spellStart"/>
      <w:r w:rsidRPr="00EF6C71">
        <w:rPr>
          <w:rFonts w:cs="Times New Roman"/>
          <w:i/>
          <w:lang w:val="en-GB"/>
        </w:rPr>
        <w:t>Spirituale</w:t>
      </w:r>
      <w:proofErr w:type="spellEnd"/>
      <w:r w:rsidRPr="00EF6C71">
        <w:rPr>
          <w:rFonts w:cs="Times New Roman"/>
          <w:lang w:val="en-GB"/>
        </w:rPr>
        <w:t xml:space="preserve"> was repeated ‘By Particular Desire’ on 17 March, 1773 and again featured a clarinet concerto performed by Mahon.  See </w:t>
      </w:r>
      <w:r w:rsidRPr="00EF6C71">
        <w:rPr>
          <w:rFonts w:cs="Times New Roman"/>
          <w:i/>
          <w:lang w:val="en-GB"/>
        </w:rPr>
        <w:t>Morning Chronicle and London Advertiser</w:t>
      </w:r>
      <w:r w:rsidRPr="00EF6C71">
        <w:rPr>
          <w:rFonts w:cs="Times New Roman"/>
          <w:lang w:val="en-GB"/>
        </w:rPr>
        <w:t xml:space="preserve">, 13, 15 March, 1773; </w:t>
      </w:r>
      <w:r w:rsidRPr="00EF6C71">
        <w:rPr>
          <w:rFonts w:cs="Times New Roman"/>
          <w:i/>
          <w:lang w:val="en-GB"/>
        </w:rPr>
        <w:t>Public Advertiser</w:t>
      </w:r>
      <w:r w:rsidRPr="00EF6C71">
        <w:rPr>
          <w:rFonts w:cs="Times New Roman"/>
          <w:lang w:val="en-GB"/>
        </w:rPr>
        <w:t>, 13, 15, 17 March, 1773.</w:t>
      </w:r>
    </w:p>
    <w:bookmarkEnd w:id="2"/>
  </w:footnote>
  <w:footnote w:id="46">
    <w:p w14:paraId="3EDB4D58" w14:textId="5F65F2FD" w:rsidR="005A18A4" w:rsidRPr="00EF6C71" w:rsidRDefault="005A18A4" w:rsidP="00E5058B">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Morning Chronicle and London Advertiser</w:t>
      </w:r>
      <w:r w:rsidRPr="00EF6C71">
        <w:rPr>
          <w:rFonts w:cs="Times New Roman"/>
          <w:lang w:val="en-GB"/>
        </w:rPr>
        <w:t>, 4 March, 1773.</w:t>
      </w:r>
    </w:p>
  </w:footnote>
  <w:footnote w:id="47">
    <w:p w14:paraId="0583F670" w14:textId="6527B790" w:rsidR="005A18A4" w:rsidRPr="00EF6C71" w:rsidRDefault="005A18A4" w:rsidP="00E5058B">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Public Advertiser</w:t>
      </w:r>
      <w:r w:rsidRPr="00EF6C71">
        <w:rPr>
          <w:rFonts w:cs="Times New Roman"/>
          <w:lang w:val="en-GB"/>
        </w:rPr>
        <w:t xml:space="preserve">, 5 April, 1783.  For an advertisement for the performance of </w:t>
      </w:r>
      <w:r w:rsidRPr="00EF6C71">
        <w:rPr>
          <w:rFonts w:cs="Times New Roman"/>
          <w:i/>
          <w:lang w:val="en-GB"/>
        </w:rPr>
        <w:t>Alexander’s Feast</w:t>
      </w:r>
      <w:r w:rsidRPr="00EF6C71">
        <w:rPr>
          <w:rFonts w:cs="Times New Roman"/>
          <w:lang w:val="en-GB"/>
        </w:rPr>
        <w:t xml:space="preserve"> see </w:t>
      </w:r>
      <w:r w:rsidRPr="00EF6C71">
        <w:rPr>
          <w:rFonts w:cs="Times New Roman"/>
          <w:i/>
          <w:lang w:val="en-GB"/>
        </w:rPr>
        <w:t>Morning Chronicle and London Advertiser</w:t>
      </w:r>
      <w:r w:rsidRPr="00EF6C71">
        <w:rPr>
          <w:rFonts w:cs="Times New Roman"/>
          <w:lang w:val="en-GB"/>
        </w:rPr>
        <w:t>, 3 April, 1783.</w:t>
      </w:r>
    </w:p>
  </w:footnote>
  <w:footnote w:id="48">
    <w:p w14:paraId="1E2C68CC" w14:textId="3FB9FF7B" w:rsidR="005A18A4" w:rsidRPr="00EF6C71" w:rsidRDefault="005A18A4" w:rsidP="009E209F">
      <w:pPr>
        <w:pStyle w:val="FootnoteText"/>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The Norfolk Chronicle or the Norwich Gazette</w:t>
      </w:r>
      <w:r w:rsidRPr="00EF6C71">
        <w:rPr>
          <w:rFonts w:cs="Times New Roman"/>
          <w:lang w:val="en-GB"/>
        </w:rPr>
        <w:t>, 17 December, 1785.</w:t>
      </w:r>
    </w:p>
  </w:footnote>
  <w:footnote w:id="49">
    <w:p w14:paraId="7A76A5DD" w14:textId="6D9011F7" w:rsidR="005A18A4" w:rsidRPr="00EF6C71" w:rsidRDefault="005A18A4" w:rsidP="009E209F">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World and Fashionable Advertiser</w:t>
      </w:r>
      <w:r w:rsidRPr="00EF6C71">
        <w:rPr>
          <w:rFonts w:cs="Times New Roman"/>
          <w:lang w:val="en-GB"/>
        </w:rPr>
        <w:t>, 6 September, 1787.</w:t>
      </w:r>
      <w:r w:rsidR="000125E8">
        <w:rPr>
          <w:rFonts w:cs="Times New Roman"/>
          <w:lang w:val="en-GB"/>
        </w:rPr>
        <w:t xml:space="preserve"> Italics present in original quotation.</w:t>
      </w:r>
    </w:p>
  </w:footnote>
  <w:footnote w:id="50">
    <w:p w14:paraId="2D4180AD" w14:textId="34FEAAEA" w:rsidR="005A18A4" w:rsidRPr="00EF6C71" w:rsidRDefault="005A18A4" w:rsidP="009E209F">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Morning Post and Daily Advertiser</w:t>
      </w:r>
      <w:r w:rsidRPr="00EF6C71">
        <w:rPr>
          <w:rFonts w:cs="Times New Roman"/>
          <w:lang w:val="en-GB"/>
        </w:rPr>
        <w:t>, 2 July, 1788.</w:t>
      </w:r>
    </w:p>
  </w:footnote>
  <w:footnote w:id="51">
    <w:p w14:paraId="1B415A20" w14:textId="28EF9DCA" w:rsidR="005A18A4" w:rsidRPr="00EF6C71" w:rsidRDefault="005A18A4" w:rsidP="009E209F">
      <w:pPr>
        <w:pStyle w:val="FootnoteText"/>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iCs/>
          <w:lang w:val="en-GB"/>
        </w:rPr>
        <w:t>London Chronicle</w:t>
      </w:r>
      <w:r w:rsidRPr="00EF6C71">
        <w:rPr>
          <w:rFonts w:cs="Times New Roman"/>
          <w:lang w:val="en-GB"/>
        </w:rPr>
        <w:t>, 27 September, 1788 – 30 September, 1788.</w:t>
      </w:r>
    </w:p>
  </w:footnote>
  <w:footnote w:id="52">
    <w:p w14:paraId="5515E378" w14:textId="7DC1FE49" w:rsidR="005A18A4" w:rsidRPr="00EF6C71" w:rsidRDefault="005A18A4" w:rsidP="009E209F">
      <w:pPr>
        <w:pStyle w:val="FootnoteText"/>
        <w:rPr>
          <w:rFonts w:cs="Times New Roman"/>
          <w:lang w:val="en-GB"/>
        </w:rPr>
      </w:pPr>
      <w:r w:rsidRPr="00EF6C71">
        <w:rPr>
          <w:rStyle w:val="FootnoteReference"/>
          <w:rFonts w:cs="Times New Roman"/>
          <w:lang w:val="en-GB"/>
        </w:rPr>
        <w:footnoteRef/>
      </w:r>
      <w:r w:rsidRPr="00EF6C71">
        <w:rPr>
          <w:rFonts w:cs="Times New Roman"/>
          <w:lang w:val="en-GB"/>
        </w:rPr>
        <w:t xml:space="preserve"> </w:t>
      </w:r>
      <w:bookmarkStart w:id="3" w:name="_Hlk509134730"/>
      <w:r w:rsidRPr="00EF6C71">
        <w:rPr>
          <w:rFonts w:cs="Times New Roman"/>
          <w:i/>
          <w:lang w:val="en-GB"/>
        </w:rPr>
        <w:t>Morning Chronicle</w:t>
      </w:r>
      <w:r w:rsidRPr="00EF6C71">
        <w:rPr>
          <w:rFonts w:cs="Times New Roman"/>
          <w:lang w:val="en-GB"/>
        </w:rPr>
        <w:t>, 18 October, 1796.</w:t>
      </w:r>
      <w:r w:rsidR="00A27D78">
        <w:rPr>
          <w:rFonts w:cs="Times New Roman"/>
          <w:lang w:val="en-GB"/>
        </w:rPr>
        <w:t xml:space="preserve">  Italics present in original quotation.</w:t>
      </w:r>
    </w:p>
    <w:bookmarkEnd w:id="3"/>
  </w:footnote>
  <w:footnote w:id="53">
    <w:p w14:paraId="5F4D121F" w14:textId="0A3D543C" w:rsidR="005A18A4" w:rsidRPr="00EF6C71" w:rsidRDefault="005A18A4" w:rsidP="009E209F">
      <w:pPr>
        <w:pStyle w:val="FootnoteText"/>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iCs/>
          <w:lang w:val="en-GB"/>
        </w:rPr>
        <w:t>Oracle and Public Advertiser</w:t>
      </w:r>
      <w:r w:rsidRPr="00EF6C71">
        <w:rPr>
          <w:rFonts w:cs="Times New Roman"/>
          <w:lang w:val="en-GB"/>
        </w:rPr>
        <w:t>, 18 October, 1796.</w:t>
      </w:r>
    </w:p>
  </w:footnote>
  <w:footnote w:id="54">
    <w:p w14:paraId="3212D09C" w14:textId="6DD52B14" w:rsidR="005A18A4" w:rsidRPr="00EF6C71" w:rsidRDefault="005A18A4" w:rsidP="009E209F">
      <w:pPr>
        <w:pStyle w:val="FootnoteText"/>
        <w:jc w:val="both"/>
        <w:rPr>
          <w:rFonts w:cs="Times New Roman"/>
          <w:lang w:val="en-GB"/>
        </w:rPr>
      </w:pPr>
      <w:r w:rsidRPr="00EF6C71">
        <w:rPr>
          <w:rStyle w:val="FootnoteReference"/>
          <w:rFonts w:cs="Times New Roman"/>
          <w:lang w:val="en-GB"/>
        </w:rPr>
        <w:footnoteRef/>
      </w:r>
      <w:r w:rsidRPr="00EF6C71">
        <w:rPr>
          <w:rFonts w:cs="Times New Roman"/>
          <w:lang w:val="en-GB"/>
        </w:rPr>
        <w:t xml:space="preserve"> </w:t>
      </w:r>
      <w:r w:rsidRPr="00EF6C71">
        <w:rPr>
          <w:rFonts w:cs="Times New Roman"/>
          <w:i/>
          <w:lang w:val="en-GB"/>
        </w:rPr>
        <w:t>Times</w:t>
      </w:r>
      <w:r w:rsidRPr="00EF6C71">
        <w:rPr>
          <w:rFonts w:cs="Times New Roman"/>
          <w:lang w:val="en-GB"/>
        </w:rPr>
        <w:t>, 18 October, 1796.</w:t>
      </w:r>
    </w:p>
  </w:footnote>
  <w:footnote w:id="55">
    <w:p w14:paraId="38F09B28" w14:textId="0830DDF2" w:rsidR="005A18A4" w:rsidRPr="005A18A4" w:rsidRDefault="005A18A4" w:rsidP="00E5058B">
      <w:pPr>
        <w:spacing w:after="0" w:line="240" w:lineRule="auto"/>
        <w:rPr>
          <w:rFonts w:cs="Times New Roman"/>
          <w:sz w:val="20"/>
          <w:szCs w:val="20"/>
        </w:rPr>
      </w:pPr>
      <w:r w:rsidRPr="005A18A4">
        <w:rPr>
          <w:rStyle w:val="FootnoteReference"/>
          <w:rFonts w:cs="Times New Roman"/>
          <w:sz w:val="20"/>
          <w:szCs w:val="20"/>
          <w:lang w:val="en-GB"/>
        </w:rPr>
        <w:footnoteRef/>
      </w:r>
      <w:r w:rsidRPr="005A18A4">
        <w:rPr>
          <w:rFonts w:cs="Times New Roman"/>
          <w:sz w:val="20"/>
          <w:szCs w:val="20"/>
          <w:lang w:val="en-GB"/>
        </w:rPr>
        <w:t xml:space="preserve"> </w:t>
      </w:r>
      <w:r w:rsidRPr="005A18A4">
        <w:rPr>
          <w:rFonts w:cs="Times New Roman"/>
          <w:i/>
          <w:iCs/>
          <w:sz w:val="20"/>
          <w:szCs w:val="20"/>
          <w:lang w:val="en-GB"/>
        </w:rPr>
        <w:t>Oxford Journal</w:t>
      </w:r>
      <w:r w:rsidRPr="005A18A4">
        <w:rPr>
          <w:rFonts w:cs="Times New Roman"/>
          <w:sz w:val="20"/>
          <w:szCs w:val="20"/>
          <w:lang w:val="en-GB"/>
        </w:rPr>
        <w:t xml:space="preserve">, 6, 13, 20, 27, 1786; </w:t>
      </w:r>
      <w:r w:rsidRPr="005A18A4">
        <w:rPr>
          <w:rFonts w:cs="Times New Roman"/>
          <w:i/>
          <w:iCs/>
          <w:sz w:val="20"/>
          <w:szCs w:val="20"/>
          <w:lang w:val="en-GB"/>
        </w:rPr>
        <w:t>General Evening Post</w:t>
      </w:r>
      <w:r w:rsidRPr="005A18A4">
        <w:rPr>
          <w:rFonts w:cs="Times New Roman"/>
          <w:sz w:val="20"/>
          <w:szCs w:val="20"/>
          <w:lang w:val="en-GB"/>
        </w:rPr>
        <w:t xml:space="preserve">, 13-16 May, 1786. Manchester Central Library, Henry Watson Music Library, Br 580 Mc 71; </w:t>
      </w:r>
      <w:proofErr w:type="spellStart"/>
      <w:r w:rsidRPr="005A18A4">
        <w:rPr>
          <w:rFonts w:cs="Times New Roman"/>
          <w:sz w:val="20"/>
          <w:szCs w:val="20"/>
          <w:lang w:val="en-GB"/>
        </w:rPr>
        <w:t>Österreichische</w:t>
      </w:r>
      <w:proofErr w:type="spellEnd"/>
      <w:r w:rsidRPr="005A18A4">
        <w:rPr>
          <w:rFonts w:cs="Times New Roman"/>
          <w:sz w:val="20"/>
          <w:szCs w:val="20"/>
          <w:lang w:val="en-GB"/>
        </w:rPr>
        <w:t xml:space="preserve"> </w:t>
      </w:r>
      <w:proofErr w:type="spellStart"/>
      <w:r w:rsidRPr="005A18A4">
        <w:rPr>
          <w:rFonts w:cs="Times New Roman"/>
          <w:sz w:val="20"/>
          <w:szCs w:val="20"/>
          <w:lang w:val="en-GB"/>
        </w:rPr>
        <w:t>Nationalbibliothek</w:t>
      </w:r>
      <w:proofErr w:type="spellEnd"/>
      <w:r w:rsidRPr="005A18A4">
        <w:rPr>
          <w:rFonts w:cs="Times New Roman"/>
          <w:sz w:val="20"/>
          <w:szCs w:val="20"/>
          <w:lang w:val="en-GB"/>
        </w:rPr>
        <w:t>, MS16781-4°. Mus. J. Bland’s Catalogue of Music lists Mahon’s 2</w:t>
      </w:r>
      <w:r w:rsidRPr="005A18A4">
        <w:rPr>
          <w:rFonts w:cs="Times New Roman"/>
          <w:sz w:val="20"/>
          <w:szCs w:val="20"/>
          <w:vertAlign w:val="superscript"/>
          <w:lang w:val="en-GB"/>
        </w:rPr>
        <w:t>nd</w:t>
      </w:r>
      <w:r w:rsidRPr="005A18A4">
        <w:rPr>
          <w:rFonts w:cs="Times New Roman"/>
          <w:sz w:val="20"/>
          <w:szCs w:val="20"/>
          <w:lang w:val="en-GB"/>
        </w:rPr>
        <w:t xml:space="preserve"> Concerto dated 25 March, 1786, British Library, Hirsch IV.113.(1). Cited by Elaine Thomas, ‘John Mahon, Concerto No. 2 for Clarinet and String Orchestra’ (M.A. dissertation, The City University London, 1987), 8-9.</w:t>
      </w:r>
    </w:p>
  </w:footnote>
  <w:footnote w:id="56">
    <w:p w14:paraId="3645BCC0" w14:textId="07A05DB1" w:rsidR="005A18A4" w:rsidRPr="00823F3E" w:rsidRDefault="005A18A4" w:rsidP="00E5058B">
      <w:pPr>
        <w:pStyle w:val="FootnoteText"/>
        <w:rPr>
          <w:lang w:val="en-GB"/>
        </w:rPr>
      </w:pPr>
      <w:r w:rsidRPr="00823F3E">
        <w:rPr>
          <w:rStyle w:val="FootnoteReference"/>
          <w:lang w:val="en-GB"/>
        </w:rPr>
        <w:footnoteRef/>
      </w:r>
      <w:r w:rsidRPr="00823F3E">
        <w:rPr>
          <w:lang w:val="en-GB"/>
        </w:rPr>
        <w:t xml:space="preserve"> </w:t>
      </w:r>
      <w:r w:rsidRPr="00823F3E">
        <w:rPr>
          <w:rFonts w:cs="Times New Roman"/>
          <w:szCs w:val="24"/>
          <w:lang w:val="en-GB"/>
        </w:rPr>
        <w:t xml:space="preserve">Two later eighteenth-century British oboe concertos were published with alternate solo parts for the flute and clarinet: </w:t>
      </w:r>
      <w:r w:rsidRPr="00823F3E">
        <w:rPr>
          <w:lang w:val="en-GB"/>
        </w:rPr>
        <w:t xml:space="preserve">Karl Friedrich Baumgarten, </w:t>
      </w:r>
      <w:r w:rsidRPr="00823F3E">
        <w:rPr>
          <w:i/>
          <w:iCs/>
          <w:lang w:val="en-GB"/>
        </w:rPr>
        <w:t xml:space="preserve">A Grand Concerto for the Hautboy, Flute or Clarinet Obligato, with Accompaniments for Two Violins, two Tenors, two Flutes, two Bassoons, two horns and a Violoncello </w:t>
      </w:r>
      <w:r w:rsidRPr="00823F3E">
        <w:rPr>
          <w:lang w:val="en-GB"/>
        </w:rPr>
        <w:t xml:space="preserve">(London: Longman &amp; </w:t>
      </w:r>
      <w:proofErr w:type="spellStart"/>
      <w:r w:rsidRPr="00823F3E">
        <w:rPr>
          <w:lang w:val="en-GB"/>
        </w:rPr>
        <w:t>Broderip</w:t>
      </w:r>
      <w:proofErr w:type="spellEnd"/>
      <w:r w:rsidRPr="00823F3E">
        <w:rPr>
          <w:lang w:val="en-GB"/>
        </w:rPr>
        <w:t xml:space="preserve">, [ca. 1790]), and William Thomas Parke, </w:t>
      </w:r>
      <w:r w:rsidRPr="00823F3E">
        <w:rPr>
          <w:i/>
          <w:iCs/>
          <w:lang w:val="en-GB"/>
        </w:rPr>
        <w:t>A Grand Concerto for the Oboe, German Flute, or Clarinet; with Accompaniments for two Violins, two Flutes, two Tenors, two Horns, two Bassoons, a Violoncello and Bass</w:t>
      </w:r>
      <w:r w:rsidRPr="00823F3E">
        <w:rPr>
          <w:lang w:val="en-GB"/>
        </w:rPr>
        <w:t xml:space="preserve"> (London: </w:t>
      </w:r>
      <w:proofErr w:type="spellStart"/>
      <w:r w:rsidRPr="00823F3E">
        <w:rPr>
          <w:lang w:val="en-GB"/>
        </w:rPr>
        <w:t>Fentum</w:t>
      </w:r>
      <w:proofErr w:type="spellEnd"/>
      <w:r w:rsidRPr="00823F3E">
        <w:rPr>
          <w:lang w:val="en-GB"/>
        </w:rPr>
        <w:t xml:space="preserve">, ca. 1790). </w:t>
      </w:r>
    </w:p>
  </w:footnote>
  <w:footnote w:id="57">
    <w:p w14:paraId="00B41C2A" w14:textId="772C0849" w:rsidR="005A18A4" w:rsidRPr="005A18A4" w:rsidRDefault="005A18A4" w:rsidP="00E5058B">
      <w:pPr>
        <w:pStyle w:val="FootnoteText"/>
        <w:rPr>
          <w:lang w:val="en-GB"/>
        </w:rPr>
      </w:pPr>
      <w:r w:rsidRPr="005A18A4">
        <w:rPr>
          <w:rStyle w:val="FootnoteReference"/>
          <w:lang w:val="en-GB"/>
        </w:rPr>
        <w:footnoteRef/>
      </w:r>
      <w:r w:rsidRPr="005A18A4">
        <w:rPr>
          <w:lang w:val="en-GB"/>
        </w:rPr>
        <w:t xml:space="preserve"> </w:t>
      </w:r>
      <w:r w:rsidRPr="005A18A4">
        <w:rPr>
          <w:i/>
          <w:iCs/>
          <w:lang w:val="en-GB"/>
        </w:rPr>
        <w:t>A Catalogue of Vocal &amp; Instrumental Music. Engraved, Printed and Sold Wholesale and Retail by John Welcker, No. 9 Hay Market facing the Opera House London.</w:t>
      </w:r>
      <w:r w:rsidRPr="005A18A4">
        <w:rPr>
          <w:lang w:val="en-GB"/>
        </w:rPr>
        <w:t xml:space="preserve">, 1, British Library, Gen. Ref. Coll. 7896.h.40.(17.). See, also, Elaine Thomas, ‘John Mahon, </w:t>
      </w:r>
      <w:r w:rsidRPr="005A18A4">
        <w:rPr>
          <w:i/>
          <w:iCs/>
          <w:lang w:val="en-GB"/>
        </w:rPr>
        <w:t>Clarinet Concerto No. 2</w:t>
      </w:r>
      <w:r w:rsidRPr="005A18A4">
        <w:rPr>
          <w:lang w:val="en-GB"/>
        </w:rPr>
        <w:t xml:space="preserve">’, ed. Elaine Thomas (London: </w:t>
      </w:r>
      <w:proofErr w:type="spellStart"/>
      <w:r w:rsidRPr="005A18A4">
        <w:rPr>
          <w:lang w:val="en-GB"/>
        </w:rPr>
        <w:t>Novello</w:t>
      </w:r>
      <w:proofErr w:type="spellEnd"/>
      <w:r w:rsidRPr="005A18A4">
        <w:rPr>
          <w:lang w:val="en-GB"/>
        </w:rPr>
        <w:t>, 1989), Preface</w:t>
      </w:r>
      <w:r>
        <w:rPr>
          <w:lang w:val="en-GB"/>
        </w:rPr>
        <w:t>.</w:t>
      </w:r>
    </w:p>
  </w:footnote>
  <w:footnote w:id="58">
    <w:p w14:paraId="2AF095F5" w14:textId="7D41F7C6" w:rsidR="005A18A4" w:rsidRPr="00DF01D4" w:rsidRDefault="005A18A4" w:rsidP="009E209F">
      <w:pPr>
        <w:pStyle w:val="FootnoteText"/>
        <w:rPr>
          <w:lang w:val="en-GB"/>
        </w:rPr>
      </w:pPr>
      <w:r w:rsidRPr="00DF01D4">
        <w:rPr>
          <w:rStyle w:val="FootnoteReference"/>
          <w:lang w:val="en-GB"/>
        </w:rPr>
        <w:footnoteRef/>
      </w:r>
      <w:r w:rsidRPr="00DF01D4">
        <w:rPr>
          <w:lang w:val="en-GB"/>
        </w:rPr>
        <w:t xml:space="preserve"> David Johnson, ‘Preface</w:t>
      </w:r>
      <w:r>
        <w:rPr>
          <w:lang w:val="en-GB"/>
        </w:rPr>
        <w:t xml:space="preserve">’, </w:t>
      </w:r>
      <w:r w:rsidRPr="00DF01D4">
        <w:rPr>
          <w:i/>
          <w:iCs/>
          <w:lang w:val="en-GB"/>
        </w:rPr>
        <w:t>John Mahon Concerto in F for clarinet in B flat (or violin, flute or oboe), 2 horns, strings and continuo</w:t>
      </w:r>
      <w:r w:rsidRPr="00DF01D4">
        <w:rPr>
          <w:lang w:val="en-GB"/>
        </w:rPr>
        <w:t>, ed. David Johnson (Edinburgh: David Johnson Music Editions, 2006).</w:t>
      </w:r>
    </w:p>
  </w:footnote>
  <w:footnote w:id="59">
    <w:p w14:paraId="54DDEAF3" w14:textId="42F9EA15" w:rsidR="005A18A4" w:rsidRPr="005A18A4" w:rsidRDefault="005A18A4" w:rsidP="009E209F">
      <w:pPr>
        <w:pStyle w:val="FootnoteText"/>
        <w:rPr>
          <w:lang w:val="en-GB"/>
        </w:rPr>
      </w:pPr>
      <w:r w:rsidRPr="005A18A4">
        <w:rPr>
          <w:rStyle w:val="FootnoteReference"/>
          <w:lang w:val="en-GB"/>
        </w:rPr>
        <w:footnoteRef/>
      </w:r>
      <w:r w:rsidRPr="005A18A4">
        <w:rPr>
          <w:lang w:val="en-GB"/>
        </w:rPr>
        <w:t xml:space="preserve"> </w:t>
      </w:r>
      <w:r w:rsidRPr="005A18A4">
        <w:rPr>
          <w:i/>
          <w:lang w:val="en-GB"/>
        </w:rPr>
        <w:t>Morning Chronicle and London Advertiser</w:t>
      </w:r>
      <w:r w:rsidRPr="005A18A4">
        <w:rPr>
          <w:lang w:val="en-GB"/>
        </w:rPr>
        <w:t xml:space="preserve">, 16 February, 1775; </w:t>
      </w:r>
      <w:r w:rsidRPr="005A18A4">
        <w:rPr>
          <w:i/>
          <w:lang w:val="en-GB"/>
        </w:rPr>
        <w:t>Morning Post and Daily Advertiser</w:t>
      </w:r>
      <w:r w:rsidRPr="005A18A4">
        <w:rPr>
          <w:lang w:val="en-GB"/>
        </w:rPr>
        <w:t xml:space="preserve">, 16 February, 1775. Thomas, ‘John Mahon, </w:t>
      </w:r>
      <w:r w:rsidRPr="005A18A4">
        <w:rPr>
          <w:i/>
          <w:iCs/>
          <w:lang w:val="en-GB"/>
        </w:rPr>
        <w:t>Clarinet Concerto No. 2</w:t>
      </w:r>
      <w:r w:rsidRPr="005A18A4">
        <w:rPr>
          <w:lang w:val="en-GB"/>
        </w:rPr>
        <w:t>’, Preface.</w:t>
      </w:r>
    </w:p>
  </w:footnote>
  <w:footnote w:id="60">
    <w:p w14:paraId="5B7ACE25" w14:textId="637B89AD" w:rsidR="005A18A4" w:rsidRPr="00DF01D4" w:rsidRDefault="005A18A4" w:rsidP="009E209F">
      <w:pPr>
        <w:pStyle w:val="FootnoteText"/>
        <w:rPr>
          <w:lang w:val="en-GB"/>
        </w:rPr>
      </w:pPr>
      <w:r w:rsidRPr="00DF01D4">
        <w:rPr>
          <w:rStyle w:val="FootnoteReference"/>
          <w:lang w:val="en-GB"/>
        </w:rPr>
        <w:footnoteRef/>
      </w:r>
      <w:r w:rsidRPr="00DF01D4">
        <w:rPr>
          <w:lang w:val="en-GB"/>
        </w:rPr>
        <w:t xml:space="preserve"> Albert R. Rice, </w:t>
      </w:r>
      <w:r w:rsidRPr="00DF01D4">
        <w:rPr>
          <w:i/>
          <w:iCs/>
          <w:lang w:val="en-GB"/>
        </w:rPr>
        <w:t>The Clarinet in the Classical Period</w:t>
      </w:r>
      <w:r w:rsidRPr="00DF01D4">
        <w:rPr>
          <w:lang w:val="en-GB"/>
        </w:rPr>
        <w:t xml:space="preserve"> (New York: Oxford University Press, 2003), 157.</w:t>
      </w:r>
    </w:p>
  </w:footnote>
  <w:footnote w:id="61">
    <w:p w14:paraId="5D42D3F0" w14:textId="2A4306DB" w:rsidR="005A18A4" w:rsidRPr="00DF01D4" w:rsidRDefault="005A18A4" w:rsidP="009E209F">
      <w:pPr>
        <w:pStyle w:val="FootnoteText"/>
        <w:rPr>
          <w:lang w:val="en-GB"/>
        </w:rPr>
      </w:pPr>
      <w:r w:rsidRPr="00DF01D4">
        <w:rPr>
          <w:rStyle w:val="FootnoteReference"/>
          <w:lang w:val="en-GB"/>
        </w:rPr>
        <w:footnoteRef/>
      </w:r>
      <w:r w:rsidRPr="00DF01D4">
        <w:rPr>
          <w:lang w:val="en-GB"/>
        </w:rPr>
        <w:t xml:space="preserve"> David Johnson states that based on Edinburgh newspaper advertisements, Mahon wrote at least eight concertos for clarinet. Unfortunately, only the first two were published, so the total number must remain speculative. See David Johnson, </w:t>
      </w:r>
      <w:r w:rsidRPr="00DF01D4">
        <w:rPr>
          <w:i/>
          <w:iCs/>
          <w:lang w:val="en-GB"/>
        </w:rPr>
        <w:t>John Mahon Concerto in F for clarinet in B flat</w:t>
      </w:r>
      <w:r w:rsidRPr="00DF01D4">
        <w:rPr>
          <w:lang w:val="en-GB"/>
        </w:rPr>
        <w:t>, Preface and Notes.</w:t>
      </w:r>
    </w:p>
  </w:footnote>
  <w:footnote w:id="62">
    <w:p w14:paraId="36E917E6" w14:textId="5EBDEF80" w:rsidR="005A18A4" w:rsidRPr="00DF01D4" w:rsidRDefault="005A18A4" w:rsidP="009E209F">
      <w:pPr>
        <w:pStyle w:val="FootnoteText"/>
        <w:rPr>
          <w:lang w:val="en-GB"/>
        </w:rPr>
      </w:pPr>
      <w:r w:rsidRPr="00DF01D4">
        <w:rPr>
          <w:rStyle w:val="FootnoteReference"/>
          <w:lang w:val="en-GB"/>
        </w:rPr>
        <w:footnoteRef/>
      </w:r>
      <w:r w:rsidRPr="00DF01D4">
        <w:rPr>
          <w:lang w:val="en-GB"/>
        </w:rPr>
        <w:t xml:space="preserve"> British Library, G.250.(28.); Bodleian Library, (W) Mus. Voc. I, 38 (9); University of Glasgow Library, Library Research Annexe, Store HQ01101; University of California at Berkeley, Music Library, M1621.M216 H6 1796 Music Case X.</w:t>
      </w:r>
    </w:p>
  </w:footnote>
  <w:footnote w:id="63">
    <w:p w14:paraId="59C6F91A" w14:textId="00DAA484" w:rsidR="005A18A4" w:rsidRPr="0094292B" w:rsidRDefault="005A18A4" w:rsidP="00E5058B">
      <w:pPr>
        <w:spacing w:after="0" w:line="240" w:lineRule="auto"/>
        <w:rPr>
          <w:sz w:val="20"/>
          <w:szCs w:val="20"/>
        </w:rPr>
      </w:pPr>
      <w:r w:rsidRPr="0094292B">
        <w:rPr>
          <w:rStyle w:val="FootnoteReference"/>
          <w:sz w:val="20"/>
          <w:szCs w:val="20"/>
          <w:lang w:val="en-GB"/>
        </w:rPr>
        <w:footnoteRef/>
      </w:r>
      <w:r w:rsidRPr="0094292B">
        <w:rPr>
          <w:sz w:val="20"/>
          <w:szCs w:val="20"/>
          <w:lang w:val="en-GB"/>
        </w:rPr>
        <w:t xml:space="preserve"> For examples of other instruments printed at the conclusion of sheet music, see Albert R. Rice, </w:t>
      </w:r>
      <w:r w:rsidR="00077D77" w:rsidRPr="0094292B">
        <w:rPr>
          <w:sz w:val="20"/>
          <w:szCs w:val="20"/>
          <w:lang w:val="en-GB"/>
        </w:rPr>
        <w:t>‘</w:t>
      </w:r>
      <w:r w:rsidRPr="0094292B">
        <w:rPr>
          <w:sz w:val="20"/>
          <w:szCs w:val="20"/>
          <w:lang w:val="en-GB"/>
        </w:rPr>
        <w:t>Some Performance Practice Aspects of American Sheet Music, 1793-1830</w:t>
      </w:r>
      <w:r w:rsidR="00077D77" w:rsidRPr="0094292B">
        <w:rPr>
          <w:sz w:val="20"/>
          <w:szCs w:val="20"/>
          <w:lang w:val="en-GB"/>
        </w:rPr>
        <w:t xml:space="preserve">’, </w:t>
      </w:r>
      <w:r w:rsidRPr="0094292B">
        <w:rPr>
          <w:i/>
          <w:iCs/>
          <w:sz w:val="20"/>
          <w:szCs w:val="20"/>
          <w:lang w:val="en-GB"/>
        </w:rPr>
        <w:t xml:space="preserve">Music in Performance and Society, Essays in </w:t>
      </w:r>
      <w:proofErr w:type="spellStart"/>
      <w:r w:rsidRPr="0094292B">
        <w:rPr>
          <w:i/>
          <w:iCs/>
          <w:sz w:val="20"/>
          <w:szCs w:val="20"/>
          <w:lang w:val="en-GB"/>
        </w:rPr>
        <w:t>Honor</w:t>
      </w:r>
      <w:proofErr w:type="spellEnd"/>
      <w:r w:rsidRPr="0094292B">
        <w:rPr>
          <w:i/>
          <w:iCs/>
          <w:sz w:val="20"/>
          <w:szCs w:val="20"/>
          <w:lang w:val="en-GB"/>
        </w:rPr>
        <w:t xml:space="preserve"> of Roland Jackson</w:t>
      </w:r>
      <w:r w:rsidRPr="0094292B">
        <w:rPr>
          <w:sz w:val="20"/>
          <w:szCs w:val="20"/>
          <w:lang w:val="en-GB"/>
        </w:rPr>
        <w:t>, ed. M</w:t>
      </w:r>
      <w:r w:rsidR="00D31435">
        <w:rPr>
          <w:sz w:val="20"/>
          <w:szCs w:val="20"/>
          <w:lang w:val="en-GB"/>
        </w:rPr>
        <w:t xml:space="preserve">alcom </w:t>
      </w:r>
      <w:r w:rsidRPr="0094292B">
        <w:rPr>
          <w:sz w:val="20"/>
          <w:szCs w:val="20"/>
          <w:lang w:val="en-GB"/>
        </w:rPr>
        <w:t>Cole and J</w:t>
      </w:r>
      <w:r w:rsidR="00D31435">
        <w:rPr>
          <w:sz w:val="20"/>
          <w:szCs w:val="20"/>
          <w:lang w:val="en-GB"/>
        </w:rPr>
        <w:t xml:space="preserve">ohn </w:t>
      </w:r>
      <w:proofErr w:type="spellStart"/>
      <w:r w:rsidRPr="00D31435">
        <w:rPr>
          <w:sz w:val="20"/>
          <w:szCs w:val="20"/>
          <w:lang w:val="en-GB"/>
        </w:rPr>
        <w:t>Koegel</w:t>
      </w:r>
      <w:proofErr w:type="spellEnd"/>
      <w:r w:rsidRPr="00D31435">
        <w:rPr>
          <w:sz w:val="20"/>
          <w:szCs w:val="20"/>
          <w:lang w:val="en-GB"/>
        </w:rPr>
        <w:t xml:space="preserve"> </w:t>
      </w:r>
      <w:r w:rsidR="00077D77" w:rsidRPr="00D31435">
        <w:rPr>
          <w:sz w:val="20"/>
          <w:szCs w:val="20"/>
          <w:lang w:val="en-GB"/>
        </w:rPr>
        <w:t>(</w:t>
      </w:r>
      <w:r w:rsidRPr="00D31435">
        <w:rPr>
          <w:sz w:val="20"/>
          <w:szCs w:val="20"/>
          <w:lang w:val="en-GB"/>
        </w:rPr>
        <w:t>W</w:t>
      </w:r>
      <w:r w:rsidRPr="0094292B">
        <w:rPr>
          <w:sz w:val="20"/>
          <w:szCs w:val="20"/>
          <w:lang w:val="en-GB"/>
        </w:rPr>
        <w:t>arren, Michigan: Harmonie Park Press, 1997</w:t>
      </w:r>
      <w:r w:rsidR="00077D77" w:rsidRPr="0094292B">
        <w:rPr>
          <w:sz w:val="20"/>
          <w:szCs w:val="20"/>
          <w:lang w:val="en-GB"/>
        </w:rPr>
        <w:t>)</w:t>
      </w:r>
      <w:r w:rsidRPr="0094292B">
        <w:rPr>
          <w:sz w:val="20"/>
          <w:szCs w:val="20"/>
          <w:lang w:val="en-GB"/>
        </w:rPr>
        <w:t>, 230-47</w:t>
      </w:r>
      <w:r w:rsidR="00077D77" w:rsidRPr="0094292B">
        <w:rPr>
          <w:sz w:val="20"/>
          <w:szCs w:val="20"/>
          <w:lang w:val="en-GB"/>
        </w:rPr>
        <w:t xml:space="preserve"> (pp. </w:t>
      </w:r>
      <w:r w:rsidRPr="0094292B">
        <w:rPr>
          <w:sz w:val="20"/>
          <w:szCs w:val="20"/>
          <w:lang w:val="en-GB"/>
        </w:rPr>
        <w:t>230-4</w:t>
      </w:r>
      <w:r w:rsidR="00077D77" w:rsidRPr="0094292B">
        <w:rPr>
          <w:sz w:val="20"/>
          <w:szCs w:val="20"/>
          <w:lang w:val="en-GB"/>
        </w:rPr>
        <w:t>)</w:t>
      </w:r>
      <w:r w:rsidRPr="0094292B">
        <w:rPr>
          <w:sz w:val="20"/>
          <w:szCs w:val="20"/>
          <w:lang w:val="en-GB"/>
        </w:rPr>
        <w:t>.</w:t>
      </w:r>
    </w:p>
  </w:footnote>
  <w:footnote w:id="64">
    <w:p w14:paraId="1595D1B4" w14:textId="104659E3" w:rsidR="005A18A4" w:rsidRPr="00CE637B" w:rsidRDefault="005A18A4" w:rsidP="00E5058B">
      <w:pPr>
        <w:pStyle w:val="FootnoteText"/>
        <w:rPr>
          <w:lang w:val="en-GB"/>
        </w:rPr>
      </w:pPr>
      <w:r w:rsidRPr="00CE637B">
        <w:rPr>
          <w:rStyle w:val="FootnoteReference"/>
          <w:lang w:val="en-GB"/>
        </w:rPr>
        <w:footnoteRef/>
      </w:r>
      <w:r w:rsidRPr="00CE637B">
        <w:rPr>
          <w:lang w:val="en-GB"/>
        </w:rPr>
        <w:t xml:space="preserve"> </w:t>
      </w:r>
      <w:r w:rsidRPr="00CE637B">
        <w:rPr>
          <w:i/>
          <w:lang w:val="en-GB"/>
        </w:rPr>
        <w:t>Caledonian Mercury</w:t>
      </w:r>
      <w:r w:rsidRPr="00CE637B">
        <w:rPr>
          <w:lang w:val="en-GB"/>
        </w:rPr>
        <w:t>, 16</w:t>
      </w:r>
      <w:r>
        <w:rPr>
          <w:lang w:val="en-GB"/>
        </w:rPr>
        <w:t>, 18</w:t>
      </w:r>
      <w:r w:rsidRPr="00CE637B">
        <w:rPr>
          <w:lang w:val="en-GB"/>
        </w:rPr>
        <w:t xml:space="preserve"> April, 1795; </w:t>
      </w:r>
      <w:r w:rsidRPr="00CE637B">
        <w:rPr>
          <w:i/>
          <w:lang w:val="en-GB"/>
        </w:rPr>
        <w:t>Star</w:t>
      </w:r>
      <w:r w:rsidRPr="00CE637B">
        <w:rPr>
          <w:lang w:val="en-GB"/>
        </w:rPr>
        <w:t xml:space="preserve">, 15 October, 1796; </w:t>
      </w:r>
      <w:r w:rsidRPr="00CE637B">
        <w:rPr>
          <w:i/>
          <w:lang w:val="en-GB"/>
        </w:rPr>
        <w:t>Oracle and Public Advertiser</w:t>
      </w:r>
      <w:r w:rsidRPr="00CE637B">
        <w:rPr>
          <w:lang w:val="en-GB"/>
        </w:rPr>
        <w:t xml:space="preserve">, 15, 17, 25 October, 1796; </w:t>
      </w:r>
      <w:r w:rsidRPr="00CE637B">
        <w:rPr>
          <w:i/>
          <w:lang w:val="en-GB"/>
        </w:rPr>
        <w:t>Telegraph</w:t>
      </w:r>
      <w:r w:rsidRPr="00CE637B">
        <w:rPr>
          <w:lang w:val="en-GB"/>
        </w:rPr>
        <w:t>, 17, 25 October, 1796;</w:t>
      </w:r>
      <w:r w:rsidRPr="00CE637B">
        <w:rPr>
          <w:i/>
          <w:lang w:val="en-GB"/>
        </w:rPr>
        <w:t xml:space="preserve"> Sun</w:t>
      </w:r>
      <w:r w:rsidRPr="00CE637B">
        <w:rPr>
          <w:lang w:val="en-GB"/>
        </w:rPr>
        <w:t xml:space="preserve">, 18 October, 1796; </w:t>
      </w:r>
      <w:r w:rsidRPr="00CE637B">
        <w:rPr>
          <w:i/>
          <w:lang w:val="en-GB"/>
        </w:rPr>
        <w:t>True Briton</w:t>
      </w:r>
      <w:r w:rsidRPr="00CE637B">
        <w:rPr>
          <w:lang w:val="en-GB"/>
        </w:rPr>
        <w:t>, 18 October, 1796.</w:t>
      </w:r>
    </w:p>
  </w:footnote>
  <w:footnote w:id="65">
    <w:p w14:paraId="5C3566FA" w14:textId="597C2DB0" w:rsidR="005A18A4" w:rsidRPr="00077D77" w:rsidRDefault="005A18A4" w:rsidP="00E5058B">
      <w:pPr>
        <w:pStyle w:val="FootnoteText"/>
        <w:rPr>
          <w:lang w:val="en-GB"/>
        </w:rPr>
      </w:pPr>
      <w:r w:rsidRPr="00077D77">
        <w:rPr>
          <w:rStyle w:val="FootnoteReference"/>
          <w:lang w:val="en-GB"/>
        </w:rPr>
        <w:footnoteRef/>
      </w:r>
      <w:r w:rsidRPr="00077D77">
        <w:rPr>
          <w:lang w:val="en-GB"/>
        </w:rPr>
        <w:t xml:space="preserve"> British Library, g.271.w.w.(1.); University of Glasgow Library, </w:t>
      </w:r>
      <w:proofErr w:type="spellStart"/>
      <w:r w:rsidRPr="00077D77">
        <w:rPr>
          <w:lang w:val="en-GB"/>
        </w:rPr>
        <w:t>Sp</w:t>
      </w:r>
      <w:proofErr w:type="spellEnd"/>
      <w:r w:rsidRPr="00077D77">
        <w:rPr>
          <w:lang w:val="en-GB"/>
        </w:rPr>
        <w:t xml:space="preserve"> Coll Farmer f187; National Trust, Tatton Park, bound with D. </w:t>
      </w:r>
      <w:proofErr w:type="spellStart"/>
      <w:r w:rsidRPr="00077D77">
        <w:rPr>
          <w:lang w:val="en-GB"/>
        </w:rPr>
        <w:t>Steinbelt</w:t>
      </w:r>
      <w:proofErr w:type="spellEnd"/>
      <w:r w:rsidRPr="00077D77">
        <w:rPr>
          <w:lang w:val="en-GB"/>
        </w:rPr>
        <w:t xml:space="preserve">, </w:t>
      </w:r>
      <w:r w:rsidRPr="00077D77">
        <w:rPr>
          <w:i/>
          <w:iCs/>
          <w:lang w:val="en-GB"/>
        </w:rPr>
        <w:t>A Spanish Air</w:t>
      </w:r>
      <w:r w:rsidRPr="00077D77">
        <w:rPr>
          <w:lang w:val="en-GB"/>
        </w:rPr>
        <w:t xml:space="preserve"> [1800].</w:t>
      </w:r>
    </w:p>
  </w:footnote>
  <w:footnote w:id="66">
    <w:p w14:paraId="6525B5E9" w14:textId="4638DBA6" w:rsidR="005A18A4" w:rsidRPr="00077D77" w:rsidRDefault="005A18A4" w:rsidP="00E5058B">
      <w:pPr>
        <w:pStyle w:val="FootnoteText"/>
        <w:rPr>
          <w:lang w:val="en-GB"/>
        </w:rPr>
      </w:pPr>
      <w:r w:rsidRPr="00077D77">
        <w:rPr>
          <w:rStyle w:val="FootnoteReference"/>
          <w:lang w:val="en-GB"/>
        </w:rPr>
        <w:footnoteRef/>
      </w:r>
      <w:r w:rsidRPr="00077D77">
        <w:rPr>
          <w:lang w:val="en-GB"/>
        </w:rPr>
        <w:t xml:space="preserve"> Compare this instrumentation to other published marches of the same period in Herbert and Barlow, </w:t>
      </w:r>
      <w:r w:rsidRPr="00077D77">
        <w:rPr>
          <w:i/>
          <w:iCs/>
          <w:lang w:val="en-GB"/>
        </w:rPr>
        <w:t>Music &amp; the British Military</w:t>
      </w:r>
      <w:r w:rsidRPr="00077D77">
        <w:rPr>
          <w:lang w:val="en-GB"/>
        </w:rPr>
        <w:t>,</w:t>
      </w:r>
      <w:r w:rsidR="00077D77" w:rsidRPr="00077D77">
        <w:rPr>
          <w:lang w:val="en-GB"/>
        </w:rPr>
        <w:t xml:space="preserve"> Appendix 2,</w:t>
      </w:r>
      <w:r w:rsidRPr="00077D77">
        <w:rPr>
          <w:lang w:val="en-GB"/>
        </w:rPr>
        <w:t xml:space="preserve"> 287-93,</w:t>
      </w:r>
      <w:r w:rsidR="00077D77" w:rsidRPr="00077D77">
        <w:rPr>
          <w:lang w:val="en-GB"/>
        </w:rPr>
        <w:t xml:space="preserve"> (p. </w:t>
      </w:r>
      <w:r w:rsidRPr="00077D77">
        <w:rPr>
          <w:lang w:val="en-GB"/>
        </w:rPr>
        <w:t>292</w:t>
      </w:r>
      <w:r w:rsidR="00077D77" w:rsidRPr="00077D77">
        <w:rPr>
          <w:lang w:val="en-GB"/>
        </w:rPr>
        <w:t>)</w:t>
      </w:r>
    </w:p>
  </w:footnote>
  <w:footnote w:id="67">
    <w:p w14:paraId="639EE03C" w14:textId="2360F1E3" w:rsidR="005A18A4" w:rsidRPr="00CE637B" w:rsidRDefault="005A18A4" w:rsidP="00E5058B">
      <w:pPr>
        <w:pStyle w:val="FootnoteText"/>
        <w:rPr>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The Morning Post</w:t>
      </w:r>
      <w:r w:rsidRPr="00CE637B">
        <w:rPr>
          <w:rFonts w:cs="Times New Roman"/>
          <w:szCs w:val="24"/>
          <w:lang w:val="en-GB"/>
        </w:rPr>
        <w:t xml:space="preserve">, 25 March, 11 April, 1801; </w:t>
      </w:r>
      <w:r w:rsidRPr="00CE637B">
        <w:rPr>
          <w:lang w:val="en-GB"/>
        </w:rPr>
        <w:t xml:space="preserve">British Library, g. 1104.e(1.) Another band work by Mahon was advertised in </w:t>
      </w:r>
      <w:r w:rsidRPr="00CE637B">
        <w:rPr>
          <w:i/>
          <w:iCs/>
          <w:lang w:val="en-GB"/>
        </w:rPr>
        <w:t>The Times</w:t>
      </w:r>
      <w:r w:rsidRPr="00CE637B">
        <w:rPr>
          <w:lang w:val="en-GB"/>
        </w:rPr>
        <w:t>,</w:t>
      </w:r>
      <w:r w:rsidRPr="00CE637B">
        <w:rPr>
          <w:i/>
          <w:iCs/>
          <w:lang w:val="en-GB"/>
        </w:rPr>
        <w:t xml:space="preserve"> </w:t>
      </w:r>
      <w:r w:rsidRPr="00CE637B">
        <w:rPr>
          <w:lang w:val="en-GB"/>
        </w:rPr>
        <w:t xml:space="preserve">28 October, 1800 </w:t>
      </w:r>
      <w:r>
        <w:rPr>
          <w:lang w:val="en-GB"/>
        </w:rPr>
        <w:t>as</w:t>
      </w:r>
      <w:r w:rsidRPr="00CE637B">
        <w:rPr>
          <w:lang w:val="en-GB"/>
        </w:rPr>
        <w:t xml:space="preserve"> </w:t>
      </w:r>
      <w:r>
        <w:rPr>
          <w:lang w:val="en-GB"/>
        </w:rPr>
        <w:t>‘</w:t>
      </w:r>
      <w:r w:rsidRPr="00CE637B">
        <w:rPr>
          <w:lang w:val="en-GB"/>
        </w:rPr>
        <w:t xml:space="preserve">John Mahon’s Twelve </w:t>
      </w:r>
      <w:proofErr w:type="spellStart"/>
      <w:r w:rsidRPr="00CE637B">
        <w:rPr>
          <w:lang w:val="en-GB"/>
        </w:rPr>
        <w:t>Divertisements</w:t>
      </w:r>
      <w:proofErr w:type="spellEnd"/>
      <w:r w:rsidRPr="00CE637B">
        <w:rPr>
          <w:lang w:val="en-GB"/>
        </w:rPr>
        <w:t>, dedicated to the most Noble the Marquis of Salisbury</w:t>
      </w:r>
      <w:r>
        <w:rPr>
          <w:lang w:val="en-GB"/>
        </w:rPr>
        <w:t>’</w:t>
      </w:r>
      <w:r w:rsidRPr="00CE637B">
        <w:rPr>
          <w:lang w:val="en-GB"/>
        </w:rPr>
        <w:t>, price 10s 6d. Printed by Geo, Astor. This work has not been found but may be preserved in a collection.</w:t>
      </w:r>
    </w:p>
  </w:footnote>
  <w:footnote w:id="68">
    <w:p w14:paraId="5851FDE1" w14:textId="3FEBB994" w:rsidR="005A18A4" w:rsidRPr="00CE637B" w:rsidRDefault="005A18A4" w:rsidP="003102E0">
      <w:pPr>
        <w:pStyle w:val="FootnoteText"/>
        <w:rPr>
          <w:rFonts w:cs="Times New Roman"/>
          <w:szCs w:val="24"/>
          <w:lang w:val="en-GB"/>
        </w:rPr>
      </w:pPr>
      <w:r w:rsidRPr="00CE637B">
        <w:rPr>
          <w:rStyle w:val="FootnoteReference"/>
          <w:lang w:val="en-GB"/>
        </w:rPr>
        <w:footnoteRef/>
      </w:r>
      <w:r w:rsidRPr="00CE637B">
        <w:rPr>
          <w:lang w:val="en-GB"/>
        </w:rPr>
        <w:t xml:space="preserve"> </w:t>
      </w:r>
      <w:r w:rsidRPr="00CE637B">
        <w:rPr>
          <w:i/>
          <w:lang w:val="en-GB"/>
        </w:rPr>
        <w:t>The Observer</w:t>
      </w:r>
      <w:r w:rsidRPr="00CE637B">
        <w:rPr>
          <w:lang w:val="en-GB"/>
        </w:rPr>
        <w:t xml:space="preserve">, 30 August, 1801, 20 December, 1801; </w:t>
      </w:r>
      <w:r w:rsidRPr="00CE637B">
        <w:rPr>
          <w:i/>
          <w:lang w:val="en-GB"/>
        </w:rPr>
        <w:t>Morning Post</w:t>
      </w:r>
      <w:r w:rsidRPr="00CE637B">
        <w:rPr>
          <w:lang w:val="en-GB"/>
        </w:rPr>
        <w:t xml:space="preserve">, 18 December, 1801; </w:t>
      </w:r>
      <w:r w:rsidRPr="00CE637B">
        <w:rPr>
          <w:i/>
          <w:lang w:val="en-GB"/>
        </w:rPr>
        <w:t>Star</w:t>
      </w:r>
      <w:r w:rsidRPr="00CE637B">
        <w:rPr>
          <w:lang w:val="en-GB"/>
        </w:rPr>
        <w:t xml:space="preserve">, 22 August, 18 December, 1801; </w:t>
      </w:r>
      <w:r w:rsidRPr="00CE637B">
        <w:rPr>
          <w:i/>
          <w:lang w:val="en-GB"/>
        </w:rPr>
        <w:t>Sun</w:t>
      </w:r>
      <w:r w:rsidRPr="00CE637B">
        <w:rPr>
          <w:lang w:val="en-GB"/>
        </w:rPr>
        <w:t>, 22 August, 1801;</w:t>
      </w:r>
      <w:r w:rsidRPr="00CE637B">
        <w:rPr>
          <w:i/>
          <w:lang w:val="en-GB"/>
        </w:rPr>
        <w:t xml:space="preserve"> Morning Chronicle</w:t>
      </w:r>
      <w:r w:rsidRPr="00CE637B">
        <w:rPr>
          <w:lang w:val="en-GB"/>
        </w:rPr>
        <w:t xml:space="preserve"> 22 August, 1801; a second reprinting with corrections was advertised in </w:t>
      </w:r>
      <w:r w:rsidRPr="00CE637B">
        <w:rPr>
          <w:rFonts w:cs="Times New Roman"/>
          <w:i/>
          <w:iCs/>
          <w:szCs w:val="24"/>
          <w:lang w:val="en-GB"/>
        </w:rPr>
        <w:t>Morning Post</w:t>
      </w:r>
      <w:r w:rsidRPr="00CE637B">
        <w:rPr>
          <w:rFonts w:cs="Times New Roman"/>
          <w:szCs w:val="24"/>
          <w:lang w:val="en-GB"/>
        </w:rPr>
        <w:t xml:space="preserve">, 2 May, 1806 but has not been found. A later printing by Goulding, </w:t>
      </w:r>
      <w:proofErr w:type="spellStart"/>
      <w:r w:rsidRPr="00CE637B">
        <w:rPr>
          <w:rFonts w:cs="Times New Roman"/>
          <w:szCs w:val="24"/>
          <w:lang w:val="en-GB"/>
        </w:rPr>
        <w:t>D’Almaine</w:t>
      </w:r>
      <w:proofErr w:type="spellEnd"/>
      <w:r w:rsidRPr="00CE637B">
        <w:rPr>
          <w:rFonts w:cs="Times New Roman"/>
          <w:szCs w:val="24"/>
          <w:lang w:val="en-GB"/>
        </w:rPr>
        <w:t>, Potter &amp; Co. was completed in 1812.</w:t>
      </w:r>
    </w:p>
  </w:footnote>
  <w:footnote w:id="69">
    <w:p w14:paraId="62A5F4FB" w14:textId="067E1B86" w:rsidR="00295E2C" w:rsidRDefault="00295E2C" w:rsidP="003102E0">
      <w:pPr>
        <w:pStyle w:val="FootnoteText"/>
      </w:pPr>
      <w:r>
        <w:rPr>
          <w:rStyle w:val="FootnoteReference"/>
        </w:rPr>
        <w:footnoteRef/>
      </w:r>
      <w:r>
        <w:t xml:space="preserve"> Anonymous, </w:t>
      </w:r>
      <w:r w:rsidRPr="00BF1F08">
        <w:t xml:space="preserve">‘Review of New Musical Publications’ </w:t>
      </w:r>
      <w:bookmarkStart w:id="5" w:name="_Hlk63611967"/>
      <w:r w:rsidRPr="00BF1F08">
        <w:rPr>
          <w:i/>
          <w:iCs/>
        </w:rPr>
        <w:t>The Monthly Magazine; or, British Register</w:t>
      </w:r>
      <w:r w:rsidRPr="00BF1F08">
        <w:t xml:space="preserve"> </w:t>
      </w:r>
      <w:bookmarkEnd w:id="5"/>
      <w:r w:rsidRPr="00BF1F08">
        <w:t>(</w:t>
      </w:r>
      <w:r>
        <w:t>1 September,</w:t>
      </w:r>
      <w:r w:rsidRPr="00BF1F08">
        <w:t xml:space="preserve"> 1801) </w:t>
      </w:r>
      <w:r>
        <w:t>v</w:t>
      </w:r>
      <w:r w:rsidRPr="00BF1F08">
        <w:t>ol. XII,</w:t>
      </w:r>
      <w:r>
        <w:t xml:space="preserve"> part 2, 147.</w:t>
      </w:r>
    </w:p>
  </w:footnote>
  <w:footnote w:id="70">
    <w:p w14:paraId="6058F6DC" w14:textId="7FF7D61B" w:rsidR="00546E0C" w:rsidRDefault="00546E0C" w:rsidP="003102E0">
      <w:pPr>
        <w:pStyle w:val="FootnoteText"/>
      </w:pPr>
      <w:r>
        <w:rPr>
          <w:rStyle w:val="FootnoteReference"/>
        </w:rPr>
        <w:footnoteRef/>
      </w:r>
      <w:r>
        <w:t xml:space="preserve"> </w:t>
      </w:r>
      <w:r w:rsidRPr="00546E0C">
        <w:rPr>
          <w:i/>
          <w:iCs/>
        </w:rPr>
        <w:t>Loc cit.</w:t>
      </w:r>
    </w:p>
  </w:footnote>
  <w:footnote w:id="71">
    <w:p w14:paraId="089107DF" w14:textId="1BCCB3C7" w:rsidR="005A18A4" w:rsidRPr="005943C9" w:rsidRDefault="005A18A4" w:rsidP="003102E0">
      <w:pPr>
        <w:spacing w:after="0" w:line="240" w:lineRule="auto"/>
        <w:rPr>
          <w:sz w:val="20"/>
          <w:szCs w:val="18"/>
        </w:rPr>
      </w:pPr>
      <w:r w:rsidRPr="00077D77">
        <w:rPr>
          <w:rStyle w:val="FootnoteReference"/>
          <w:sz w:val="20"/>
          <w:szCs w:val="18"/>
          <w:lang w:val="en-GB"/>
        </w:rPr>
        <w:footnoteRef/>
      </w:r>
      <w:r w:rsidRPr="00077D77">
        <w:rPr>
          <w:sz w:val="20"/>
          <w:szCs w:val="18"/>
          <w:lang w:val="en-GB"/>
        </w:rPr>
        <w:t xml:space="preserve"> British patent, no. 2381 (10 April, 1800). See </w:t>
      </w:r>
      <w:r w:rsidRPr="005943C9">
        <w:rPr>
          <w:sz w:val="20"/>
          <w:szCs w:val="18"/>
          <w:lang w:val="en-GB"/>
        </w:rPr>
        <w:t xml:space="preserve">Rice, </w:t>
      </w:r>
      <w:r w:rsidRPr="005943C9">
        <w:rPr>
          <w:i/>
          <w:iCs/>
          <w:sz w:val="20"/>
          <w:szCs w:val="18"/>
          <w:lang w:val="en-GB"/>
        </w:rPr>
        <w:t>The Clarinet in the Classical Period</w:t>
      </w:r>
      <w:r w:rsidRPr="005943C9">
        <w:rPr>
          <w:sz w:val="20"/>
          <w:szCs w:val="18"/>
          <w:lang w:val="en-GB"/>
        </w:rPr>
        <w:t xml:space="preserve">, 48 and Andrew Lyle, ‘John Mahon’s Clarinet Preceptor’, </w:t>
      </w:r>
      <w:r w:rsidRPr="005943C9">
        <w:rPr>
          <w:i/>
          <w:iCs/>
          <w:sz w:val="20"/>
          <w:szCs w:val="18"/>
          <w:lang w:val="en-GB"/>
        </w:rPr>
        <w:t>Galpin Society Journal</w:t>
      </w:r>
      <w:r w:rsidR="00D31435">
        <w:rPr>
          <w:sz w:val="20"/>
          <w:szCs w:val="18"/>
          <w:lang w:val="en-GB"/>
        </w:rPr>
        <w:t>,</w:t>
      </w:r>
      <w:r w:rsidRPr="005943C9">
        <w:rPr>
          <w:i/>
          <w:iCs/>
          <w:sz w:val="20"/>
          <w:szCs w:val="18"/>
          <w:lang w:val="en-GB"/>
        </w:rPr>
        <w:t xml:space="preserve"> </w:t>
      </w:r>
      <w:r w:rsidRPr="005943C9">
        <w:rPr>
          <w:sz w:val="20"/>
          <w:szCs w:val="18"/>
          <w:lang w:val="en-GB"/>
        </w:rPr>
        <w:t>XXX (May 1977), 52-5.</w:t>
      </w:r>
    </w:p>
  </w:footnote>
  <w:footnote w:id="72">
    <w:p w14:paraId="58976F7F" w14:textId="430480C6"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Albert R. Rice, </w:t>
      </w:r>
      <w:r w:rsidRPr="00CE637B">
        <w:rPr>
          <w:i/>
          <w:iCs/>
          <w:lang w:val="en-GB"/>
        </w:rPr>
        <w:t xml:space="preserve">From the Clarinet </w:t>
      </w:r>
      <w:proofErr w:type="spellStart"/>
      <w:r w:rsidRPr="00CE637B">
        <w:rPr>
          <w:i/>
          <w:iCs/>
          <w:lang w:val="en-GB"/>
        </w:rPr>
        <w:t>d’Amour</w:t>
      </w:r>
      <w:proofErr w:type="spellEnd"/>
      <w:r w:rsidRPr="00CE637B">
        <w:rPr>
          <w:i/>
          <w:iCs/>
          <w:lang w:val="en-GB"/>
        </w:rPr>
        <w:t xml:space="preserve"> to the Contra Bass: A History of Large Size Clarinets, 1740-1860</w:t>
      </w:r>
      <w:r w:rsidRPr="00CE637B">
        <w:rPr>
          <w:lang w:val="en-GB"/>
        </w:rPr>
        <w:t xml:space="preserve"> (New York: Oxford University Press, 2009), 111-12, 161.</w:t>
      </w:r>
    </w:p>
  </w:footnote>
  <w:footnote w:id="73">
    <w:p w14:paraId="5D1A7718" w14:textId="3B2DBDCB"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Morning Chronicle and London Advertiser</w:t>
      </w:r>
      <w:r w:rsidRPr="00CE637B">
        <w:rPr>
          <w:lang w:val="en-GB"/>
        </w:rPr>
        <w:t>, 14, 27 April, 1785.</w:t>
      </w:r>
    </w:p>
  </w:footnote>
  <w:footnote w:id="74">
    <w:p w14:paraId="523EE3DB" w14:textId="64D6E238"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iCs/>
          <w:lang w:val="en-GB"/>
        </w:rPr>
        <w:t>Gazetteer and New Daily Advertiser</w:t>
      </w:r>
      <w:r w:rsidRPr="00CE637B">
        <w:rPr>
          <w:lang w:val="en-GB"/>
        </w:rPr>
        <w:t xml:space="preserve">, 24 March, 1787; </w:t>
      </w:r>
      <w:r w:rsidRPr="00CE637B">
        <w:rPr>
          <w:i/>
          <w:iCs/>
          <w:lang w:val="en-GB"/>
        </w:rPr>
        <w:t>Morning Chronicle and London Advertiser</w:t>
      </w:r>
      <w:r w:rsidRPr="00CE637B">
        <w:rPr>
          <w:lang w:val="en-GB"/>
        </w:rPr>
        <w:t>, 7, 10 April, 1787.</w:t>
      </w:r>
    </w:p>
  </w:footnote>
  <w:footnote w:id="75">
    <w:p w14:paraId="20F82A20" w14:textId="530539B9"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Morning Herald</w:t>
      </w:r>
      <w:r w:rsidRPr="00CE637B">
        <w:rPr>
          <w:lang w:val="en-GB"/>
        </w:rPr>
        <w:t xml:space="preserve">, 21 April, 1787; </w:t>
      </w:r>
      <w:r w:rsidRPr="00CE637B">
        <w:rPr>
          <w:i/>
          <w:iCs/>
          <w:lang w:val="en-GB"/>
        </w:rPr>
        <w:t xml:space="preserve">The </w:t>
      </w:r>
      <w:r w:rsidRPr="00CE637B">
        <w:rPr>
          <w:i/>
          <w:lang w:val="en-GB"/>
        </w:rPr>
        <w:t>World and Fashionable Advertiser</w:t>
      </w:r>
      <w:r w:rsidRPr="00CE637B">
        <w:rPr>
          <w:lang w:val="en-GB"/>
        </w:rPr>
        <w:t>, 20 April, 1787.</w:t>
      </w:r>
    </w:p>
  </w:footnote>
  <w:footnote w:id="76">
    <w:p w14:paraId="7A294837" w14:textId="3AC5ECFF" w:rsidR="005A18A4" w:rsidRPr="004178C6"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Freeman’s Journal</w:t>
      </w:r>
      <w:r w:rsidRPr="00CE637B">
        <w:rPr>
          <w:rFonts w:cs="Times New Roman"/>
          <w:szCs w:val="24"/>
          <w:lang w:val="en-GB"/>
        </w:rPr>
        <w:t xml:space="preserve">, 20 June, 1789; </w:t>
      </w:r>
      <w:r w:rsidRPr="00CE637B">
        <w:rPr>
          <w:rFonts w:cs="Times New Roman"/>
          <w:i/>
          <w:iCs/>
          <w:szCs w:val="24"/>
          <w:lang w:val="en-GB"/>
        </w:rPr>
        <w:t>Saunders’s News-Letter</w:t>
      </w:r>
      <w:r w:rsidRPr="00CE637B">
        <w:rPr>
          <w:rFonts w:cs="Times New Roman"/>
          <w:szCs w:val="24"/>
          <w:lang w:val="en-GB"/>
        </w:rPr>
        <w:t xml:space="preserve">, 23 June, 14 July, 1789, Dublin, </w:t>
      </w:r>
      <w:r w:rsidRPr="00CE637B">
        <w:rPr>
          <w:i/>
          <w:lang w:val="en-GB"/>
        </w:rPr>
        <w:t>Freeman’s Journal</w:t>
      </w:r>
      <w:r w:rsidRPr="00CE637B">
        <w:rPr>
          <w:lang w:val="en-GB"/>
        </w:rPr>
        <w:t xml:space="preserve">, 7-9, 9-11 July, 1789; </w:t>
      </w:r>
      <w:r w:rsidRPr="00CE637B">
        <w:rPr>
          <w:i/>
          <w:lang w:val="en-GB"/>
        </w:rPr>
        <w:t>Hibernian Journal</w:t>
      </w:r>
      <w:r w:rsidRPr="00CE637B">
        <w:rPr>
          <w:lang w:val="en-GB"/>
        </w:rPr>
        <w:t xml:space="preserve">, 10 July, 1789; Taylor, </w:t>
      </w:r>
      <w:r w:rsidRPr="00CE637B">
        <w:rPr>
          <w:i/>
          <w:iCs/>
          <w:lang w:val="en-GB"/>
        </w:rPr>
        <w:t>Music in London and the Myth of Decline</w:t>
      </w:r>
      <w:r w:rsidRPr="00CE637B">
        <w:rPr>
          <w:lang w:val="en-GB"/>
        </w:rPr>
        <w:t xml:space="preserve">, 2010, 46, </w:t>
      </w:r>
      <w:r w:rsidRPr="004178C6">
        <w:rPr>
          <w:lang w:val="en-GB"/>
        </w:rPr>
        <w:t>Figure 3.8.</w:t>
      </w:r>
    </w:p>
  </w:footnote>
  <w:footnote w:id="77">
    <w:p w14:paraId="3631E394" w14:textId="46376313"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Hibernian Journal</w:t>
      </w:r>
      <w:r w:rsidRPr="00CE637B">
        <w:rPr>
          <w:lang w:val="en-GB"/>
        </w:rPr>
        <w:t>, 26 June, 1789.</w:t>
      </w:r>
    </w:p>
  </w:footnote>
  <w:footnote w:id="78">
    <w:p w14:paraId="698CE7C3" w14:textId="55E0A146" w:rsidR="005A18A4" w:rsidRPr="00077D77" w:rsidRDefault="005A18A4" w:rsidP="009E209F">
      <w:pPr>
        <w:pStyle w:val="FootnoteText"/>
        <w:rPr>
          <w:lang w:val="en-GB"/>
        </w:rPr>
      </w:pPr>
      <w:r w:rsidRPr="00077D77">
        <w:rPr>
          <w:rStyle w:val="FootnoteReference"/>
          <w:lang w:val="en-GB"/>
        </w:rPr>
        <w:footnoteRef/>
      </w:r>
      <w:r w:rsidRPr="00077D77">
        <w:rPr>
          <w:lang w:val="en-GB"/>
        </w:rPr>
        <w:t xml:space="preserve"> </w:t>
      </w:r>
      <w:r w:rsidRPr="00077D77">
        <w:rPr>
          <w:i/>
          <w:iCs/>
          <w:lang w:val="en-GB"/>
        </w:rPr>
        <w:t xml:space="preserve">Belfast Newsletter, </w:t>
      </w:r>
      <w:r w:rsidRPr="00077D77">
        <w:rPr>
          <w:lang w:val="en-GB"/>
        </w:rPr>
        <w:t xml:space="preserve">1-4 December, 1789; Johnston and Plummer, </w:t>
      </w:r>
      <w:r w:rsidRPr="00077D77">
        <w:rPr>
          <w:i/>
          <w:lang w:val="en-GB"/>
        </w:rPr>
        <w:t>The Musical Life of Nineteenth-Century Belfast</w:t>
      </w:r>
      <w:r w:rsidRPr="00077D77">
        <w:rPr>
          <w:lang w:val="en-GB"/>
        </w:rPr>
        <w:t>, 30.</w:t>
      </w:r>
    </w:p>
  </w:footnote>
  <w:footnote w:id="79">
    <w:p w14:paraId="7A2A8CA5" w14:textId="08B97D7F" w:rsidR="005A18A4" w:rsidRPr="00077D77" w:rsidRDefault="005A18A4" w:rsidP="009E209F">
      <w:pPr>
        <w:pStyle w:val="FootnoteText"/>
        <w:rPr>
          <w:i/>
          <w:iCs/>
          <w:lang w:val="en-GB"/>
        </w:rPr>
      </w:pPr>
      <w:r w:rsidRPr="00077D77">
        <w:rPr>
          <w:rStyle w:val="FootnoteReference"/>
          <w:lang w:val="en-GB"/>
        </w:rPr>
        <w:footnoteRef/>
      </w:r>
      <w:r w:rsidRPr="00077D77">
        <w:rPr>
          <w:lang w:val="en-GB"/>
        </w:rPr>
        <w:t xml:space="preserve"> </w:t>
      </w:r>
      <w:r w:rsidRPr="00077D77">
        <w:rPr>
          <w:i/>
          <w:lang w:val="en-GB"/>
        </w:rPr>
        <w:t>Belfast Newsletter</w:t>
      </w:r>
      <w:r w:rsidRPr="00077D77">
        <w:rPr>
          <w:lang w:val="en-GB"/>
        </w:rPr>
        <w:t>, 15-18, 22-25, 25-29 December, 1789; Johnston and Plummer,</w:t>
      </w:r>
      <w:r w:rsidR="00077D77" w:rsidRPr="00077D77">
        <w:rPr>
          <w:lang w:val="en-GB"/>
        </w:rPr>
        <w:t xml:space="preserve"> </w:t>
      </w:r>
      <w:r w:rsidR="00077D77" w:rsidRPr="00077D77">
        <w:rPr>
          <w:i/>
          <w:iCs/>
          <w:lang w:val="en-GB"/>
        </w:rPr>
        <w:t>loc. cit.</w:t>
      </w:r>
    </w:p>
  </w:footnote>
  <w:footnote w:id="80">
    <w:p w14:paraId="5697A442" w14:textId="4589FDF3" w:rsidR="005A18A4" w:rsidRPr="00797747" w:rsidRDefault="005A18A4" w:rsidP="009E209F">
      <w:pPr>
        <w:pStyle w:val="FootnoteText"/>
        <w:rPr>
          <w:lang w:val="en-GB"/>
        </w:rPr>
      </w:pPr>
      <w:r w:rsidRPr="00797747">
        <w:rPr>
          <w:rStyle w:val="FootnoteReference"/>
          <w:lang w:val="en-GB"/>
        </w:rPr>
        <w:footnoteRef/>
      </w:r>
      <w:r w:rsidRPr="00797747">
        <w:rPr>
          <w:lang w:val="en-GB"/>
        </w:rPr>
        <w:t xml:space="preserve"> </w:t>
      </w:r>
      <w:r w:rsidRPr="00797747">
        <w:rPr>
          <w:i/>
          <w:iCs/>
          <w:lang w:val="en-GB"/>
        </w:rPr>
        <w:t>Newcastle Courant</w:t>
      </w:r>
      <w:r w:rsidRPr="00797747">
        <w:rPr>
          <w:lang w:val="en-GB"/>
        </w:rPr>
        <w:t xml:space="preserve">, </w:t>
      </w:r>
      <w:r w:rsidR="00F13936" w:rsidRPr="00797747">
        <w:rPr>
          <w:lang w:val="en-GB"/>
        </w:rPr>
        <w:t>1</w:t>
      </w:r>
      <w:r w:rsidRPr="00797747">
        <w:rPr>
          <w:lang w:val="en-GB"/>
        </w:rPr>
        <w:t xml:space="preserve">2 </w:t>
      </w:r>
      <w:r w:rsidR="00F13936" w:rsidRPr="00797747">
        <w:rPr>
          <w:lang w:val="en-GB"/>
        </w:rPr>
        <w:t>January</w:t>
      </w:r>
      <w:r w:rsidRPr="00797747">
        <w:rPr>
          <w:lang w:val="en-GB"/>
        </w:rPr>
        <w:t>, 179</w:t>
      </w:r>
      <w:r w:rsidR="00F13936" w:rsidRPr="00797747">
        <w:rPr>
          <w:lang w:val="en-GB"/>
        </w:rPr>
        <w:t>3</w:t>
      </w:r>
      <w:r w:rsidRPr="00797747">
        <w:rPr>
          <w:lang w:val="en-GB"/>
        </w:rPr>
        <w:t>.</w:t>
      </w:r>
    </w:p>
  </w:footnote>
  <w:footnote w:id="81">
    <w:p w14:paraId="21F395D4" w14:textId="63179566" w:rsidR="005A18A4" w:rsidRPr="00CE637B" w:rsidRDefault="005A18A4" w:rsidP="009E209F">
      <w:pPr>
        <w:pStyle w:val="FootnoteText"/>
        <w:rPr>
          <w:rFonts w:cs="Times New Roman"/>
          <w:szCs w:val="24"/>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Caledonian Mercury</w:t>
      </w:r>
      <w:r w:rsidRPr="00CE637B">
        <w:rPr>
          <w:rFonts w:cs="Times New Roman"/>
          <w:szCs w:val="24"/>
          <w:lang w:val="en-GB"/>
        </w:rPr>
        <w:t>, 11 March, 1793.</w:t>
      </w:r>
    </w:p>
  </w:footnote>
  <w:footnote w:id="82">
    <w:p w14:paraId="40AAF6A8" w14:textId="1ACB441F"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Caledonian Mercury</w:t>
      </w:r>
      <w:r w:rsidRPr="00CE637B">
        <w:rPr>
          <w:lang w:val="en-GB"/>
        </w:rPr>
        <w:t xml:space="preserve">, </w:t>
      </w:r>
      <w:bookmarkStart w:id="6" w:name="_Hlk37161597"/>
      <w:r w:rsidRPr="00CE637B">
        <w:rPr>
          <w:lang w:val="en-GB"/>
        </w:rPr>
        <w:t>17, 22, 24 March, 1794</w:t>
      </w:r>
      <w:bookmarkEnd w:id="6"/>
      <w:r w:rsidRPr="00CE637B">
        <w:rPr>
          <w:lang w:val="en-GB"/>
        </w:rPr>
        <w:t>.</w:t>
      </w:r>
    </w:p>
  </w:footnote>
  <w:footnote w:id="83">
    <w:p w14:paraId="229C4921" w14:textId="0301197B" w:rsidR="005A18A4" w:rsidRPr="00CE637B" w:rsidRDefault="005A18A4" w:rsidP="009E209F">
      <w:pPr>
        <w:pStyle w:val="FootnoteText"/>
        <w:rPr>
          <w:rFonts w:cs="Times New Roman"/>
          <w:szCs w:val="24"/>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Caledonian Mercury</w:t>
      </w:r>
      <w:r w:rsidRPr="00CE637B">
        <w:rPr>
          <w:rFonts w:cs="Times New Roman"/>
          <w:szCs w:val="24"/>
          <w:lang w:val="en-GB"/>
        </w:rPr>
        <w:t>, 16, 18 April, 1795.</w:t>
      </w:r>
    </w:p>
  </w:footnote>
  <w:footnote w:id="84">
    <w:p w14:paraId="164F1582" w14:textId="5C3B2A58" w:rsidR="005A18A4" w:rsidRPr="00CE637B" w:rsidRDefault="005A18A4" w:rsidP="009E209F">
      <w:pPr>
        <w:pStyle w:val="FootnoteText"/>
        <w:rPr>
          <w:rFonts w:cs="Times New Roman"/>
          <w:szCs w:val="24"/>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Hibernian Journal</w:t>
      </w:r>
      <w:r w:rsidRPr="00CE637B">
        <w:rPr>
          <w:rFonts w:cs="Times New Roman"/>
          <w:szCs w:val="24"/>
          <w:lang w:val="en-GB"/>
        </w:rPr>
        <w:t>, 10 March, 1797.</w:t>
      </w:r>
    </w:p>
  </w:footnote>
  <w:footnote w:id="85">
    <w:p w14:paraId="4D8D0657" w14:textId="64D467AE"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iCs/>
          <w:lang w:val="en-GB"/>
        </w:rPr>
        <w:t>Morning Chronicle</w:t>
      </w:r>
      <w:r w:rsidRPr="00CE637B">
        <w:rPr>
          <w:lang w:val="en-GB"/>
        </w:rPr>
        <w:t>, 26 February, 1800.</w:t>
      </w:r>
    </w:p>
  </w:footnote>
  <w:footnote w:id="86">
    <w:p w14:paraId="459B9CE1" w14:textId="439A7CC4" w:rsidR="005A18A4" w:rsidRPr="00CE637B" w:rsidRDefault="005A18A4" w:rsidP="009E209F">
      <w:pPr>
        <w:pStyle w:val="FootnoteText"/>
        <w:rPr>
          <w:rFonts w:cs="Times New Roman"/>
          <w:szCs w:val="24"/>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Caledonian Mercury</w:t>
      </w:r>
      <w:r w:rsidRPr="00CE637B">
        <w:rPr>
          <w:rFonts w:cs="Times New Roman"/>
          <w:szCs w:val="24"/>
          <w:lang w:val="en-GB"/>
        </w:rPr>
        <w:t>, 8 April, 1802.</w:t>
      </w:r>
    </w:p>
  </w:footnote>
  <w:footnote w:id="87">
    <w:p w14:paraId="539C550A" w14:textId="18B13D07"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Caledonian Mercury</w:t>
      </w:r>
      <w:r w:rsidRPr="00CE637B">
        <w:rPr>
          <w:lang w:val="en-GB"/>
        </w:rPr>
        <w:t>, 15, 17, 19 March, 1804.</w:t>
      </w:r>
    </w:p>
  </w:footnote>
  <w:footnote w:id="88">
    <w:p w14:paraId="0B530DE9" w14:textId="627EF681" w:rsidR="005A18A4" w:rsidRPr="00CE637B" w:rsidRDefault="005A18A4" w:rsidP="009E209F">
      <w:pPr>
        <w:pStyle w:val="FootnoteText"/>
        <w:rPr>
          <w:rFonts w:cs="Times New Roman"/>
          <w:szCs w:val="24"/>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Caledonian Mercury</w:t>
      </w:r>
      <w:r w:rsidRPr="00CE637B">
        <w:rPr>
          <w:rFonts w:cs="Times New Roman"/>
          <w:szCs w:val="24"/>
          <w:lang w:val="en-GB"/>
        </w:rPr>
        <w:t>, 7, 23 February, 1805.</w:t>
      </w:r>
    </w:p>
  </w:footnote>
  <w:footnote w:id="89">
    <w:p w14:paraId="73D6DAFC" w14:textId="3BC39F36"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rFonts w:cs="Times New Roman"/>
          <w:i/>
          <w:iCs/>
          <w:szCs w:val="24"/>
          <w:lang w:val="en-GB"/>
        </w:rPr>
        <w:t>Caledonian Mercury</w:t>
      </w:r>
      <w:r w:rsidRPr="00CE637B">
        <w:rPr>
          <w:rFonts w:cs="Times New Roman"/>
          <w:szCs w:val="24"/>
          <w:lang w:val="en-GB"/>
        </w:rPr>
        <w:t xml:space="preserve">, 9, 11 March, 1805; </w:t>
      </w:r>
      <w:r w:rsidRPr="00CE637B">
        <w:rPr>
          <w:i/>
          <w:lang w:val="en-GB"/>
        </w:rPr>
        <w:t>Saunders’s Newsletter</w:t>
      </w:r>
      <w:r w:rsidRPr="00CE637B">
        <w:rPr>
          <w:lang w:val="en-GB"/>
        </w:rPr>
        <w:t>, 31 May, 7 June, 1806.</w:t>
      </w:r>
    </w:p>
  </w:footnote>
  <w:footnote w:id="90">
    <w:p w14:paraId="532F4B91" w14:textId="7458D8A6" w:rsidR="00347987" w:rsidRPr="00145FF4" w:rsidRDefault="00347987">
      <w:pPr>
        <w:pStyle w:val="FootnoteText"/>
      </w:pPr>
      <w:r w:rsidRPr="00145FF4">
        <w:rPr>
          <w:rStyle w:val="FootnoteReference"/>
        </w:rPr>
        <w:footnoteRef/>
      </w:r>
      <w:r w:rsidRPr="00145FF4">
        <w:t xml:space="preserve"> John Mahon, </w:t>
      </w:r>
      <w:r w:rsidRPr="00145FF4">
        <w:rPr>
          <w:i/>
          <w:iCs/>
        </w:rPr>
        <w:t xml:space="preserve">A </w:t>
      </w:r>
      <w:r w:rsidRPr="00145FF4">
        <w:rPr>
          <w:rFonts w:cs="Times New Roman"/>
          <w:i/>
          <w:iCs/>
          <w:szCs w:val="24"/>
          <w:lang w:val="en-GB"/>
        </w:rPr>
        <w:t>New and Complete Preceptor for the Clarinet</w:t>
      </w:r>
      <w:r w:rsidRPr="00145FF4">
        <w:rPr>
          <w:rFonts w:cs="Times New Roman"/>
          <w:szCs w:val="24"/>
          <w:lang w:val="en-GB"/>
        </w:rPr>
        <w:t xml:space="preserve"> (London: Goulding, Phipps and </w:t>
      </w:r>
      <w:proofErr w:type="spellStart"/>
      <w:r w:rsidRPr="00145FF4">
        <w:rPr>
          <w:rFonts w:cs="Times New Roman"/>
          <w:szCs w:val="24"/>
          <w:lang w:val="en-GB"/>
        </w:rPr>
        <w:t>D’Almaine</w:t>
      </w:r>
      <w:proofErr w:type="spellEnd"/>
      <w:r w:rsidRPr="00145FF4">
        <w:rPr>
          <w:rFonts w:cs="Times New Roman"/>
          <w:szCs w:val="24"/>
          <w:lang w:val="en-GB"/>
        </w:rPr>
        <w:t>, 1801), 2.</w:t>
      </w:r>
    </w:p>
  </w:footnote>
  <w:footnote w:id="91">
    <w:p w14:paraId="3B5B3916" w14:textId="5ABFA71E" w:rsidR="005A18A4" w:rsidRPr="00CE637B" w:rsidRDefault="005A18A4" w:rsidP="003102E0">
      <w:pPr>
        <w:pStyle w:val="FootnoteText"/>
        <w:rPr>
          <w:lang w:val="en-GB"/>
        </w:rPr>
      </w:pPr>
      <w:r w:rsidRPr="00CE637B">
        <w:rPr>
          <w:rStyle w:val="FootnoteReference"/>
          <w:lang w:val="en-GB"/>
        </w:rPr>
        <w:footnoteRef/>
      </w:r>
      <w:r w:rsidRPr="00CE637B">
        <w:rPr>
          <w:lang w:val="en-GB"/>
        </w:rPr>
        <w:t xml:space="preserve"> </w:t>
      </w:r>
      <w:r w:rsidRPr="00CE637B">
        <w:rPr>
          <w:i/>
          <w:iCs/>
          <w:lang w:val="en-GB"/>
        </w:rPr>
        <w:t>Hereford Journal</w:t>
      </w:r>
      <w:r w:rsidRPr="00CE637B">
        <w:rPr>
          <w:lang w:val="en-GB"/>
        </w:rPr>
        <w:t>, 12 April, 1787. A gentleman would not want to be identified as a musician at this time.</w:t>
      </w:r>
    </w:p>
  </w:footnote>
  <w:footnote w:id="92">
    <w:p w14:paraId="519E7F25" w14:textId="057B1533" w:rsidR="005A18A4" w:rsidRPr="00CE637B" w:rsidRDefault="005A18A4" w:rsidP="003102E0">
      <w:pPr>
        <w:pStyle w:val="FootnoteText"/>
        <w:rPr>
          <w:lang w:val="en-GB"/>
        </w:rPr>
      </w:pPr>
      <w:r w:rsidRPr="00CE637B">
        <w:rPr>
          <w:rStyle w:val="FootnoteReference"/>
          <w:lang w:val="en-GB"/>
        </w:rPr>
        <w:footnoteRef/>
      </w:r>
      <w:r w:rsidRPr="00CE637B">
        <w:rPr>
          <w:lang w:val="en-GB"/>
        </w:rPr>
        <w:t xml:space="preserve"> </w:t>
      </w:r>
      <w:r w:rsidRPr="00CE637B">
        <w:rPr>
          <w:i/>
          <w:lang w:val="en-GB"/>
        </w:rPr>
        <w:t>Belfast Newsletter</w:t>
      </w:r>
      <w:r w:rsidRPr="00CE637B">
        <w:rPr>
          <w:lang w:val="en-GB"/>
        </w:rPr>
        <w:t>, 29 January-2 February, 5-9, 9-12 February, 1790.</w:t>
      </w:r>
    </w:p>
  </w:footnote>
  <w:footnote w:id="93">
    <w:p w14:paraId="04AE72B4" w14:textId="66B4F2D8" w:rsidR="005A18A4" w:rsidRPr="001F2487" w:rsidRDefault="005A18A4" w:rsidP="003102E0">
      <w:pPr>
        <w:spacing w:after="0" w:line="240" w:lineRule="auto"/>
        <w:rPr>
          <w:sz w:val="20"/>
          <w:szCs w:val="18"/>
        </w:rPr>
      </w:pPr>
      <w:r w:rsidRPr="001F2487">
        <w:rPr>
          <w:rStyle w:val="FootnoteReference"/>
          <w:sz w:val="20"/>
          <w:szCs w:val="18"/>
          <w:lang w:val="en-GB"/>
        </w:rPr>
        <w:footnoteRef/>
      </w:r>
      <w:r w:rsidRPr="001F2487">
        <w:rPr>
          <w:sz w:val="20"/>
          <w:szCs w:val="18"/>
          <w:lang w:val="en-GB"/>
        </w:rPr>
        <w:t xml:space="preserve"> Catherine Crisp, ‘Teachers and Amateur Players of the Clarinet in London, </w:t>
      </w:r>
      <w:r w:rsidRPr="001F2487">
        <w:rPr>
          <w:i/>
          <w:iCs/>
          <w:sz w:val="20"/>
          <w:szCs w:val="18"/>
          <w:lang w:val="en-GB"/>
        </w:rPr>
        <w:t xml:space="preserve">ca </w:t>
      </w:r>
      <w:r w:rsidRPr="001F2487">
        <w:rPr>
          <w:sz w:val="20"/>
          <w:szCs w:val="18"/>
          <w:lang w:val="en-GB"/>
        </w:rPr>
        <w:t xml:space="preserve">1750 – </w:t>
      </w:r>
      <w:r w:rsidRPr="001F2487">
        <w:rPr>
          <w:i/>
          <w:iCs/>
          <w:sz w:val="20"/>
          <w:szCs w:val="18"/>
          <w:lang w:val="en-GB"/>
        </w:rPr>
        <w:t xml:space="preserve">ca </w:t>
      </w:r>
      <w:r w:rsidRPr="001F2487">
        <w:rPr>
          <w:sz w:val="20"/>
          <w:szCs w:val="18"/>
          <w:lang w:val="en-GB"/>
        </w:rPr>
        <w:t xml:space="preserve">1810’, </w:t>
      </w:r>
      <w:r w:rsidRPr="001F2487">
        <w:rPr>
          <w:i/>
          <w:iCs/>
          <w:sz w:val="20"/>
          <w:szCs w:val="18"/>
          <w:lang w:val="en-GB"/>
        </w:rPr>
        <w:t>A Handbook for Studies in 18</w:t>
      </w:r>
      <w:r w:rsidRPr="001F2487">
        <w:rPr>
          <w:i/>
          <w:iCs/>
          <w:sz w:val="20"/>
          <w:szCs w:val="18"/>
          <w:vertAlign w:val="superscript"/>
          <w:lang w:val="en-GB"/>
        </w:rPr>
        <w:t>th</w:t>
      </w:r>
      <w:r w:rsidRPr="001F2487">
        <w:rPr>
          <w:i/>
          <w:iCs/>
          <w:sz w:val="20"/>
          <w:szCs w:val="18"/>
          <w:lang w:val="en-GB"/>
        </w:rPr>
        <w:t>-Century English Music</w:t>
      </w:r>
      <w:r w:rsidRPr="001F2487">
        <w:rPr>
          <w:sz w:val="20"/>
          <w:szCs w:val="18"/>
          <w:lang w:val="en-GB"/>
        </w:rPr>
        <w:t>,</w:t>
      </w:r>
      <w:r w:rsidRPr="001F2487">
        <w:rPr>
          <w:i/>
          <w:iCs/>
          <w:sz w:val="20"/>
          <w:szCs w:val="18"/>
          <w:lang w:val="en-GB"/>
        </w:rPr>
        <w:t xml:space="preserve"> </w:t>
      </w:r>
      <w:r w:rsidRPr="001F2487">
        <w:rPr>
          <w:sz w:val="20"/>
          <w:szCs w:val="18"/>
          <w:lang w:val="en-GB"/>
        </w:rPr>
        <w:t>XXIII, ed. Colin Coleman and Katherine Hogg (2019), 1-32 (p.</w:t>
      </w:r>
      <w:r>
        <w:rPr>
          <w:sz w:val="20"/>
          <w:szCs w:val="18"/>
          <w:lang w:val="en-GB"/>
        </w:rPr>
        <w:t xml:space="preserve"> </w:t>
      </w:r>
      <w:r w:rsidRPr="001F2487">
        <w:rPr>
          <w:sz w:val="20"/>
          <w:szCs w:val="18"/>
          <w:lang w:val="en-GB"/>
        </w:rPr>
        <w:t>6-7).</w:t>
      </w:r>
    </w:p>
  </w:footnote>
  <w:footnote w:id="94">
    <w:p w14:paraId="63381DB0" w14:textId="20D475B3" w:rsidR="005A18A4" w:rsidRPr="001F2487" w:rsidRDefault="005A18A4" w:rsidP="003102E0">
      <w:pPr>
        <w:pStyle w:val="FootnoteText"/>
        <w:rPr>
          <w:lang w:val="en-GB"/>
        </w:rPr>
      </w:pPr>
      <w:r w:rsidRPr="00A6146A">
        <w:rPr>
          <w:rStyle w:val="FootnoteReference"/>
          <w:lang w:val="en-GB"/>
        </w:rPr>
        <w:footnoteRef/>
      </w:r>
      <w:r w:rsidRPr="00A6146A">
        <w:rPr>
          <w:lang w:val="en-GB"/>
        </w:rPr>
        <w:t xml:space="preserve"> So</w:t>
      </w:r>
      <w:r w:rsidRPr="001F2487">
        <w:rPr>
          <w:lang w:val="en-GB"/>
        </w:rPr>
        <w:t>on after his d</w:t>
      </w:r>
      <w:r w:rsidRPr="001F2487">
        <w:rPr>
          <w:rFonts w:cs="Times New Roman"/>
          <w:lang w:val="en-GB"/>
        </w:rPr>
        <w:t>é</w:t>
      </w:r>
      <w:r w:rsidRPr="001F2487">
        <w:rPr>
          <w:lang w:val="en-GB"/>
        </w:rPr>
        <w:t>but it was remarked that his voice ‘displayed such universal compass of voice, combined with strength, sweetness, and flexibility, as raised him to the highest degree of popular favo</w:t>
      </w:r>
      <w:r w:rsidR="00A6146A">
        <w:rPr>
          <w:lang w:val="en-GB"/>
        </w:rPr>
        <w:t>u</w:t>
      </w:r>
      <w:r w:rsidRPr="001F2487">
        <w:rPr>
          <w:lang w:val="en-GB"/>
        </w:rPr>
        <w:t xml:space="preserve">r. The distinctness of his articulation, the felicity of his cadenzas, and the rapidity of his shake, were deservedly the theme of universal approbation.’ Anonymous, ‘Memoirs of Mr. Sinclair,’ </w:t>
      </w:r>
      <w:r w:rsidRPr="001F2487">
        <w:rPr>
          <w:i/>
          <w:iCs/>
          <w:lang w:val="en-GB"/>
        </w:rPr>
        <w:t>The Theatrical Inquisitor and Monthly Mirror</w:t>
      </w:r>
      <w:r w:rsidRPr="001F2487">
        <w:rPr>
          <w:lang w:val="en-GB"/>
        </w:rPr>
        <w:t>, 4 (February 1814),</w:t>
      </w:r>
      <w:r w:rsidR="00A6146A">
        <w:rPr>
          <w:lang w:val="en-GB"/>
        </w:rPr>
        <w:t xml:space="preserve"> 67-71 </w:t>
      </w:r>
      <w:r w:rsidRPr="001F2487">
        <w:rPr>
          <w:lang w:val="en-GB"/>
        </w:rPr>
        <w:t>(p. 70).</w:t>
      </w:r>
    </w:p>
  </w:footnote>
  <w:footnote w:id="95">
    <w:p w14:paraId="436EF16C" w14:textId="2860D798" w:rsidR="005A18A4" w:rsidRPr="00AB7DD9" w:rsidRDefault="005A18A4" w:rsidP="003102E0">
      <w:pPr>
        <w:pStyle w:val="FootnoteText"/>
        <w:rPr>
          <w:lang w:val="en-GB"/>
        </w:rPr>
      </w:pPr>
      <w:r w:rsidRPr="00AB7DD9">
        <w:rPr>
          <w:rStyle w:val="FootnoteReference"/>
          <w:lang w:val="en-GB"/>
        </w:rPr>
        <w:footnoteRef/>
      </w:r>
      <w:r w:rsidRPr="00AB7DD9">
        <w:rPr>
          <w:lang w:val="en-GB"/>
        </w:rPr>
        <w:t xml:space="preserve"> </w:t>
      </w:r>
      <w:r w:rsidRPr="00AB7DD9">
        <w:rPr>
          <w:i/>
          <w:iCs/>
          <w:lang w:val="en-GB"/>
        </w:rPr>
        <w:t>Ibid.</w:t>
      </w:r>
      <w:r w:rsidRPr="00AB7DD9">
        <w:rPr>
          <w:lang w:val="en-GB"/>
        </w:rPr>
        <w:t>, 68.</w:t>
      </w:r>
    </w:p>
  </w:footnote>
  <w:footnote w:id="96">
    <w:p w14:paraId="6A81C506" w14:textId="263B9D44" w:rsidR="005A18A4" w:rsidRPr="00AB7DD9" w:rsidRDefault="005A18A4" w:rsidP="009E209F">
      <w:pPr>
        <w:pStyle w:val="FootnoteText"/>
        <w:rPr>
          <w:i/>
          <w:iCs/>
          <w:lang w:val="en-GB"/>
        </w:rPr>
      </w:pPr>
      <w:r w:rsidRPr="00AB7DD9">
        <w:rPr>
          <w:rStyle w:val="FootnoteReference"/>
          <w:lang w:val="en-GB"/>
        </w:rPr>
        <w:footnoteRef/>
      </w:r>
      <w:r w:rsidRPr="00AB7DD9">
        <w:rPr>
          <w:lang w:val="en-GB"/>
        </w:rPr>
        <w:t xml:space="preserve"> </w:t>
      </w:r>
      <w:r w:rsidRPr="00AB7DD9">
        <w:rPr>
          <w:i/>
          <w:iCs/>
          <w:lang w:val="en-GB"/>
        </w:rPr>
        <w:t>Loc. cit.</w:t>
      </w:r>
    </w:p>
  </w:footnote>
  <w:footnote w:id="97">
    <w:p w14:paraId="3F283AD8" w14:textId="684BE18D" w:rsidR="003965B8" w:rsidRDefault="003965B8">
      <w:pPr>
        <w:pStyle w:val="FootnoteText"/>
      </w:pPr>
      <w:r>
        <w:rPr>
          <w:rStyle w:val="FootnoteReference"/>
        </w:rPr>
        <w:footnoteRef/>
      </w:r>
      <w:r>
        <w:t xml:space="preserve"> </w:t>
      </w:r>
      <w:r w:rsidRPr="004178C6">
        <w:rPr>
          <w:lang w:val="en-GB"/>
        </w:rPr>
        <w:t xml:space="preserve">Deborah Rohr, </w:t>
      </w:r>
      <w:r w:rsidRPr="004178C6">
        <w:rPr>
          <w:i/>
          <w:lang w:val="en-GB"/>
        </w:rPr>
        <w:t xml:space="preserve">The Careers of British Musicians, 1750-1850: A Profession of Artisans </w:t>
      </w:r>
      <w:r w:rsidRPr="004178C6">
        <w:rPr>
          <w:iCs/>
          <w:lang w:val="en-GB"/>
        </w:rPr>
        <w:t>(</w:t>
      </w:r>
      <w:r w:rsidRPr="004178C6">
        <w:rPr>
          <w:lang w:val="en-GB"/>
        </w:rPr>
        <w:t>Cambridge: Cambridge University Press, 2001), 138, 206, note 73.</w:t>
      </w:r>
    </w:p>
  </w:footnote>
  <w:footnote w:id="98">
    <w:p w14:paraId="6673155C" w14:textId="304BD58A" w:rsidR="005A18A4" w:rsidRPr="00625164" w:rsidRDefault="005A18A4" w:rsidP="009E209F">
      <w:pPr>
        <w:pStyle w:val="FootnoteText"/>
        <w:rPr>
          <w:lang w:val="en-GB"/>
        </w:rPr>
      </w:pPr>
      <w:r w:rsidRPr="004178C6">
        <w:rPr>
          <w:rStyle w:val="FootnoteReference"/>
          <w:lang w:val="en-GB"/>
        </w:rPr>
        <w:footnoteRef/>
      </w:r>
      <w:r w:rsidRPr="004178C6">
        <w:rPr>
          <w:lang w:val="en-GB"/>
        </w:rPr>
        <w:t xml:space="preserve"> </w:t>
      </w:r>
      <w:r w:rsidRPr="00625164">
        <w:rPr>
          <w:lang w:val="en-GB"/>
        </w:rPr>
        <w:t xml:space="preserve">Taken from letter from John Mahon via John Watts to the Governors of the RSM, sent from Dublin, 31 December, 1827. Letter contained in John Mahon’s file </w:t>
      </w:r>
      <w:r w:rsidRPr="00625164">
        <w:rPr>
          <w:shd w:val="clear" w:color="auto" w:fill="FFFFFF"/>
        </w:rPr>
        <w:t>(RSM A065)</w:t>
      </w:r>
      <w:r w:rsidRPr="00625164">
        <w:rPr>
          <w:lang w:val="en-GB"/>
        </w:rPr>
        <w:t>.</w:t>
      </w:r>
    </w:p>
  </w:footnote>
  <w:footnote w:id="99">
    <w:p w14:paraId="7E95592D" w14:textId="53C5409F"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Letter from John Mahon via Charles Ashley to the Governors of the RSM, sent from Belfast, 22 January, 1820. Letter contained in John Mahon’s file </w:t>
      </w:r>
      <w:r w:rsidRPr="00625164">
        <w:rPr>
          <w:shd w:val="clear" w:color="auto" w:fill="FFFFFF"/>
        </w:rPr>
        <w:t>(RSM A065)</w:t>
      </w:r>
      <w:r w:rsidRPr="00625164">
        <w:rPr>
          <w:lang w:val="en-GB"/>
        </w:rPr>
        <w:t>.</w:t>
      </w:r>
    </w:p>
  </w:footnote>
  <w:footnote w:id="100">
    <w:p w14:paraId="6943BEF4" w14:textId="6E489E15"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Letter from John Mahon via Mr Simcock to the Governors of the RSM, sent from Dublin, 31 August, 1824. Letter contained in John Mahon’s file </w:t>
      </w:r>
      <w:r w:rsidRPr="00625164">
        <w:rPr>
          <w:shd w:val="clear" w:color="auto" w:fill="FFFFFF"/>
        </w:rPr>
        <w:t>(RSM A065)</w:t>
      </w:r>
      <w:r w:rsidRPr="00625164">
        <w:rPr>
          <w:lang w:val="en-GB"/>
        </w:rPr>
        <w:t>.</w:t>
      </w:r>
    </w:p>
  </w:footnote>
  <w:footnote w:id="101">
    <w:p w14:paraId="42669541" w14:textId="2CE91B4A" w:rsidR="005A18A4" w:rsidRPr="00AB7DD9" w:rsidRDefault="005A18A4" w:rsidP="009E209F">
      <w:pPr>
        <w:pStyle w:val="FootnoteText"/>
        <w:rPr>
          <w:lang w:val="en-GB"/>
        </w:rPr>
      </w:pPr>
      <w:r w:rsidRPr="00AB7DD9">
        <w:rPr>
          <w:rStyle w:val="FootnoteReference"/>
          <w:lang w:val="en-GB"/>
        </w:rPr>
        <w:footnoteRef/>
      </w:r>
      <w:r w:rsidRPr="00AB7DD9">
        <w:rPr>
          <w:lang w:val="en-GB"/>
        </w:rPr>
        <w:t xml:space="preserve"> </w:t>
      </w:r>
      <w:r w:rsidRPr="00AB7DD9">
        <w:rPr>
          <w:i/>
          <w:iCs/>
          <w:lang w:val="en-GB"/>
        </w:rPr>
        <w:t>Ibid.</w:t>
      </w:r>
    </w:p>
  </w:footnote>
  <w:footnote w:id="102">
    <w:p w14:paraId="621650F7" w14:textId="0724B393" w:rsidR="007E39AE" w:rsidRPr="007E39AE" w:rsidRDefault="007E39AE">
      <w:pPr>
        <w:pStyle w:val="FootnoteText"/>
        <w:rPr>
          <w:iCs/>
        </w:rPr>
      </w:pPr>
      <w:r>
        <w:rPr>
          <w:rStyle w:val="FootnoteReference"/>
        </w:rPr>
        <w:footnoteRef/>
      </w:r>
      <w:r>
        <w:t xml:space="preserve"> Foster, </w:t>
      </w:r>
      <w:r w:rsidRPr="005103C4">
        <w:rPr>
          <w:i/>
          <w:lang w:val="en-GB"/>
        </w:rPr>
        <w:t>History of the Philharmonic Society of London 1813-1912</w:t>
      </w:r>
      <w:r>
        <w:rPr>
          <w:iCs/>
          <w:lang w:val="en-GB"/>
        </w:rPr>
        <w:t>, 66-70.</w:t>
      </w:r>
    </w:p>
  </w:footnote>
  <w:footnote w:id="103">
    <w:p w14:paraId="55B0B2AA" w14:textId="73619C4D"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Letter from John Mahon via Mr Watts to the Governors of the RSM, sent from </w:t>
      </w:r>
      <w:r w:rsidRPr="00625164">
        <w:rPr>
          <w:bCs/>
          <w:lang w:val="en-GB"/>
        </w:rPr>
        <w:t xml:space="preserve">Dublin, 13 March, 1825. Letter contained in John Mahon’s file </w:t>
      </w:r>
      <w:r w:rsidRPr="00625164">
        <w:rPr>
          <w:shd w:val="clear" w:color="auto" w:fill="FFFFFF"/>
        </w:rPr>
        <w:t>(RSM A065)</w:t>
      </w:r>
      <w:r w:rsidRPr="00625164">
        <w:rPr>
          <w:bCs/>
          <w:lang w:val="en-GB"/>
        </w:rPr>
        <w:t xml:space="preserve">.  Cited in Rohr, </w:t>
      </w:r>
      <w:r w:rsidRPr="00625164">
        <w:rPr>
          <w:i/>
          <w:lang w:val="en-GB"/>
        </w:rPr>
        <w:t>The Careers of British Musicians</w:t>
      </w:r>
      <w:r w:rsidRPr="00625164">
        <w:rPr>
          <w:iCs/>
          <w:lang w:val="en-GB"/>
        </w:rPr>
        <w:t>, 129</w:t>
      </w:r>
      <w:r w:rsidRPr="00625164">
        <w:rPr>
          <w:lang w:val="en-GB"/>
        </w:rPr>
        <w:t>.</w:t>
      </w:r>
    </w:p>
  </w:footnote>
  <w:footnote w:id="104">
    <w:p w14:paraId="3575BAFE" w14:textId="5AD3FA26" w:rsidR="005A18A4" w:rsidRPr="00625164" w:rsidRDefault="005A18A4" w:rsidP="009E209F">
      <w:pPr>
        <w:pStyle w:val="FootnoteText"/>
        <w:rPr>
          <w:bCs/>
          <w:lang w:val="en-GB"/>
        </w:rPr>
      </w:pPr>
      <w:r w:rsidRPr="00625164">
        <w:rPr>
          <w:rStyle w:val="FootnoteReference"/>
          <w:lang w:val="en-GB"/>
        </w:rPr>
        <w:footnoteRef/>
      </w:r>
      <w:r w:rsidRPr="00625164">
        <w:rPr>
          <w:lang w:val="en-GB"/>
        </w:rPr>
        <w:t xml:space="preserve"> Letter from John Mahon via Mr Watts to the Governors of the RSM, sent from Dublin, 3 </w:t>
      </w:r>
      <w:r w:rsidRPr="00625164">
        <w:rPr>
          <w:bCs/>
          <w:lang w:val="en-GB"/>
        </w:rPr>
        <w:t xml:space="preserve">August, 1825. Letter contained in John Mahon’s file </w:t>
      </w:r>
      <w:r w:rsidRPr="00625164">
        <w:rPr>
          <w:shd w:val="clear" w:color="auto" w:fill="FFFFFF"/>
        </w:rPr>
        <w:t>(RSM A065)</w:t>
      </w:r>
      <w:r w:rsidRPr="00625164">
        <w:rPr>
          <w:bCs/>
          <w:lang w:val="en-GB"/>
        </w:rPr>
        <w:t>.</w:t>
      </w:r>
    </w:p>
  </w:footnote>
  <w:footnote w:id="105">
    <w:p w14:paraId="318C5E8F" w14:textId="431DD8CE" w:rsidR="005A18A4" w:rsidRPr="00117950" w:rsidRDefault="005A18A4" w:rsidP="009E209F">
      <w:pPr>
        <w:pStyle w:val="FootnoteText"/>
        <w:rPr>
          <w:iCs/>
          <w:lang w:val="en-GB"/>
        </w:rPr>
      </w:pPr>
      <w:r w:rsidRPr="00117950">
        <w:rPr>
          <w:rStyle w:val="FootnoteReference"/>
          <w:lang w:val="en-GB"/>
        </w:rPr>
        <w:footnoteRef/>
      </w:r>
      <w:r w:rsidRPr="00117950">
        <w:rPr>
          <w:lang w:val="en-GB"/>
        </w:rPr>
        <w:t xml:space="preserve"> These clarinets are identical to the instrument illustrated in the fingering chart of William </w:t>
      </w:r>
      <w:proofErr w:type="spellStart"/>
      <w:r w:rsidRPr="00117950">
        <w:rPr>
          <w:lang w:val="en-GB"/>
        </w:rPr>
        <w:t>Gutteridge’s</w:t>
      </w:r>
      <w:proofErr w:type="spellEnd"/>
      <w:r w:rsidRPr="00117950">
        <w:rPr>
          <w:lang w:val="en-GB"/>
        </w:rPr>
        <w:t xml:space="preserve"> </w:t>
      </w:r>
      <w:r w:rsidRPr="00117950">
        <w:rPr>
          <w:i/>
          <w:iCs/>
          <w:lang w:val="en-GB"/>
        </w:rPr>
        <w:t xml:space="preserve">Introduction to the Art of Playing on </w:t>
      </w:r>
      <w:proofErr w:type="spellStart"/>
      <w:r w:rsidRPr="00117950">
        <w:rPr>
          <w:i/>
          <w:iCs/>
          <w:lang w:val="en-GB"/>
        </w:rPr>
        <w:t>Gutteridge’s</w:t>
      </w:r>
      <w:proofErr w:type="spellEnd"/>
      <w:r w:rsidRPr="00117950">
        <w:rPr>
          <w:i/>
          <w:iCs/>
          <w:lang w:val="en-GB"/>
        </w:rPr>
        <w:t xml:space="preserve"> New Patent Clarinet </w:t>
      </w:r>
      <w:r w:rsidRPr="00117950">
        <w:rPr>
          <w:lang w:val="en-GB"/>
        </w:rPr>
        <w:t xml:space="preserve">(London: Clementi &amp; Co., 1825), although </w:t>
      </w:r>
      <w:r w:rsidRPr="003102E0">
        <w:rPr>
          <w:lang w:val="en-GB"/>
        </w:rPr>
        <w:t xml:space="preserve">five variations of keywork are illustrated in </w:t>
      </w:r>
      <w:proofErr w:type="spellStart"/>
      <w:r w:rsidRPr="003102E0">
        <w:rPr>
          <w:lang w:val="en-GB"/>
        </w:rPr>
        <w:t>Gutteridge’s</w:t>
      </w:r>
      <w:proofErr w:type="spellEnd"/>
      <w:r w:rsidRPr="003102E0">
        <w:rPr>
          <w:lang w:val="en-GB"/>
        </w:rPr>
        <w:t xml:space="preserve"> patent. These include one clarinet with two keys for low</w:t>
      </w:r>
      <w:r w:rsidR="00D67A7C" w:rsidRPr="003102E0">
        <w:rPr>
          <w:lang w:val="en-GB"/>
        </w:rPr>
        <w:t xml:space="preserve"> </w:t>
      </w:r>
      <w:r w:rsidRPr="003102E0">
        <w:rPr>
          <w:lang w:val="en-GB"/>
        </w:rPr>
        <w:t>E</w:t>
      </w:r>
      <w:r w:rsidR="00D67A7C" w:rsidRPr="003102E0">
        <w:rPr>
          <w:rFonts w:ascii="MS Reference Sans Serif" w:hAnsi="MS Reference Sans Serif" w:cs="Times New Roman"/>
          <w:szCs w:val="24"/>
          <w:lang w:val="en-GB"/>
        </w:rPr>
        <w:t>♭</w:t>
      </w:r>
      <w:r w:rsidRPr="003102E0">
        <w:rPr>
          <w:lang w:val="en-GB"/>
        </w:rPr>
        <w:t xml:space="preserve"> and D</w:t>
      </w:r>
      <w:r w:rsidR="00D67A7C" w:rsidRPr="003102E0">
        <w:rPr>
          <w:lang w:val="en-GB"/>
        </w:rPr>
        <w:t xml:space="preserve"> (</w:t>
      </w:r>
      <w:r w:rsidR="00D67A7C" w:rsidRPr="003102E0">
        <w:rPr>
          <w:i/>
          <w:iCs/>
          <w:lang w:val="en-GB"/>
        </w:rPr>
        <w:t>e</w:t>
      </w:r>
      <w:r w:rsidR="00D67A7C" w:rsidRPr="003102E0">
        <w:rPr>
          <w:rFonts w:ascii="MS Reference Sans Serif" w:hAnsi="MS Reference Sans Serif" w:cs="Times New Roman"/>
          <w:szCs w:val="24"/>
          <w:lang w:val="en-GB"/>
        </w:rPr>
        <w:t xml:space="preserve">♭ </w:t>
      </w:r>
      <w:r w:rsidR="00D67A7C" w:rsidRPr="003102E0">
        <w:rPr>
          <w:rFonts w:cs="Times New Roman"/>
          <w:szCs w:val="24"/>
          <w:lang w:val="en-GB"/>
        </w:rPr>
        <w:t xml:space="preserve">and </w:t>
      </w:r>
      <w:r w:rsidR="00D67A7C" w:rsidRPr="003102E0">
        <w:rPr>
          <w:rFonts w:cs="Times New Roman"/>
          <w:i/>
          <w:iCs/>
          <w:szCs w:val="24"/>
          <w:lang w:val="en-GB"/>
        </w:rPr>
        <w:t>d</w:t>
      </w:r>
      <w:r w:rsidR="00D67A7C" w:rsidRPr="003102E0">
        <w:rPr>
          <w:rFonts w:cs="Times New Roman"/>
          <w:szCs w:val="24"/>
          <w:lang w:val="en-GB"/>
        </w:rPr>
        <w:t>)</w:t>
      </w:r>
      <w:r w:rsidR="003102E0" w:rsidRPr="003102E0">
        <w:rPr>
          <w:rFonts w:cs="Times New Roman"/>
          <w:szCs w:val="24"/>
          <w:lang w:val="en-GB"/>
        </w:rPr>
        <w:t xml:space="preserve"> </w:t>
      </w:r>
      <w:r w:rsidRPr="003102E0">
        <w:rPr>
          <w:lang w:val="en-GB"/>
        </w:rPr>
        <w:t xml:space="preserve">and duplicate keys on the upper joint for ease of fingering. It is significant that Thomas Willman, clarinettist and long-time colleague of Mahon’s, also played a </w:t>
      </w:r>
      <w:proofErr w:type="spellStart"/>
      <w:r w:rsidRPr="003102E0">
        <w:rPr>
          <w:lang w:val="en-GB"/>
        </w:rPr>
        <w:t>Gutteridge</w:t>
      </w:r>
      <w:proofErr w:type="spellEnd"/>
      <w:r w:rsidRPr="003102E0">
        <w:rPr>
          <w:lang w:val="en-GB"/>
        </w:rPr>
        <w:t xml:space="preserve"> clarinet in the patent with a lowest note of E</w:t>
      </w:r>
      <w:r w:rsidR="00D67A7C" w:rsidRPr="003102E0">
        <w:rPr>
          <w:lang w:val="en-GB"/>
        </w:rPr>
        <w:t xml:space="preserve"> (</w:t>
      </w:r>
      <w:r w:rsidR="00D67A7C" w:rsidRPr="003102E0">
        <w:rPr>
          <w:i/>
          <w:iCs/>
          <w:lang w:val="en-GB"/>
        </w:rPr>
        <w:t>e</w:t>
      </w:r>
      <w:r w:rsidR="00D67A7C" w:rsidRPr="003102E0">
        <w:rPr>
          <w:lang w:val="en-GB"/>
        </w:rPr>
        <w:t>)</w:t>
      </w:r>
      <w:r w:rsidRPr="003102E0">
        <w:rPr>
          <w:lang w:val="en-GB"/>
        </w:rPr>
        <w:t>,</w:t>
      </w:r>
      <w:r w:rsidR="003102E0" w:rsidRPr="003102E0">
        <w:rPr>
          <w:lang w:val="en-GB"/>
        </w:rPr>
        <w:t xml:space="preserve"> </w:t>
      </w:r>
      <w:r w:rsidRPr="003102E0">
        <w:rPr>
          <w:lang w:val="en-GB"/>
        </w:rPr>
        <w:t xml:space="preserve">prominently illustrated in Thomas Willman’s contemporary tutor, </w:t>
      </w:r>
      <w:r w:rsidRPr="003102E0">
        <w:rPr>
          <w:i/>
          <w:lang w:val="en-GB"/>
        </w:rPr>
        <w:t xml:space="preserve">A Complete Instruction Book for the </w:t>
      </w:r>
      <w:r w:rsidRPr="00117950">
        <w:rPr>
          <w:i/>
          <w:lang w:val="en-GB"/>
        </w:rPr>
        <w:t>Clarinet</w:t>
      </w:r>
      <w:r w:rsidRPr="00117950">
        <w:rPr>
          <w:iCs/>
          <w:lang w:val="en-GB"/>
        </w:rPr>
        <w:t xml:space="preserve"> (London: Goulding, </w:t>
      </w:r>
      <w:proofErr w:type="spellStart"/>
      <w:r w:rsidRPr="00117950">
        <w:rPr>
          <w:iCs/>
          <w:lang w:val="en-GB"/>
        </w:rPr>
        <w:t>D’Almaine</w:t>
      </w:r>
      <w:proofErr w:type="spellEnd"/>
      <w:r w:rsidRPr="00117950">
        <w:rPr>
          <w:iCs/>
          <w:lang w:val="en-GB"/>
        </w:rPr>
        <w:t xml:space="preserve"> &amp; Co., 1825).</w:t>
      </w:r>
    </w:p>
  </w:footnote>
  <w:footnote w:id="106">
    <w:p w14:paraId="34EA9C68" w14:textId="2E72415D"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Letter from John Mahon via Mr Simcock to the Governors of the RSM, sent from Dublin, 20 February, 1826. Letter contained in John Mahon’s file </w:t>
      </w:r>
      <w:r w:rsidRPr="00625164">
        <w:rPr>
          <w:shd w:val="clear" w:color="auto" w:fill="FFFFFF"/>
        </w:rPr>
        <w:t>(RSM A065).</w:t>
      </w:r>
    </w:p>
  </w:footnote>
  <w:footnote w:id="107">
    <w:p w14:paraId="50598B32" w14:textId="2FE86D3F"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Letter from John Mahon via Mr Watts to the Governors of the RSM, sent from Dublin, 31 December, 1827. Letter contained in John Mahon’s file </w:t>
      </w:r>
      <w:r w:rsidRPr="00625164">
        <w:rPr>
          <w:shd w:val="clear" w:color="auto" w:fill="FFFFFF"/>
        </w:rPr>
        <w:t>(RSM A065)</w:t>
      </w:r>
      <w:r w:rsidRPr="00625164">
        <w:rPr>
          <w:lang w:val="en-GB"/>
        </w:rPr>
        <w:t xml:space="preserve">. </w:t>
      </w:r>
      <w:r w:rsidRPr="00625164">
        <w:rPr>
          <w:bCs/>
          <w:lang w:val="en-GB"/>
        </w:rPr>
        <w:t xml:space="preserve">Cited in Rohr, </w:t>
      </w:r>
      <w:r w:rsidRPr="00625164">
        <w:rPr>
          <w:i/>
          <w:lang w:val="en-GB"/>
        </w:rPr>
        <w:t>The Careers of British Musicians</w:t>
      </w:r>
      <w:r w:rsidRPr="00625164">
        <w:rPr>
          <w:iCs/>
          <w:lang w:val="en-GB"/>
        </w:rPr>
        <w:t>, 128</w:t>
      </w:r>
      <w:r w:rsidRPr="00625164">
        <w:rPr>
          <w:lang w:val="en-GB"/>
        </w:rPr>
        <w:t>.</w:t>
      </w:r>
    </w:p>
  </w:footnote>
  <w:footnote w:id="108">
    <w:p w14:paraId="5CD2DA04" w14:textId="21959F39" w:rsidR="005A18A4" w:rsidRPr="003320DA" w:rsidRDefault="005A18A4" w:rsidP="009E209F">
      <w:pPr>
        <w:pStyle w:val="FootnoteText"/>
        <w:rPr>
          <w:lang w:val="en-GB"/>
        </w:rPr>
      </w:pPr>
      <w:r w:rsidRPr="003320DA">
        <w:rPr>
          <w:rStyle w:val="FootnoteReference"/>
          <w:lang w:val="en-GB"/>
        </w:rPr>
        <w:footnoteRef/>
      </w:r>
      <w:r w:rsidRPr="003320DA">
        <w:rPr>
          <w:lang w:val="en-GB"/>
        </w:rPr>
        <w:t xml:space="preserve"> Cyril Ehrlich, </w:t>
      </w:r>
      <w:r w:rsidRPr="003320DA">
        <w:rPr>
          <w:i/>
          <w:lang w:val="en-GB"/>
        </w:rPr>
        <w:t xml:space="preserve">The Music Profession in Britain since the Eighteenth Century </w:t>
      </w:r>
      <w:r w:rsidRPr="003320DA">
        <w:rPr>
          <w:iCs/>
          <w:lang w:val="en-GB"/>
        </w:rPr>
        <w:t>(</w:t>
      </w:r>
      <w:r w:rsidRPr="003320DA">
        <w:rPr>
          <w:lang w:val="en-GB"/>
        </w:rPr>
        <w:t>Oxford: Clarendon Press, 1985</w:t>
      </w:r>
      <w:r>
        <w:rPr>
          <w:lang w:val="en-GB"/>
        </w:rPr>
        <w:t>)</w:t>
      </w:r>
      <w:r w:rsidRPr="003320DA">
        <w:rPr>
          <w:lang w:val="en-GB"/>
        </w:rPr>
        <w:t>, 49.</w:t>
      </w:r>
    </w:p>
  </w:footnote>
  <w:footnote w:id="109">
    <w:p w14:paraId="25154BAC" w14:textId="18F368E6"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Mahon comments: ‘I have for a long time been out of the Theatre, but for a few weeks I was engaged on a very small Salary’.  See letter from John Mahon via Mr Watts to the Governors of the RSM, sent from Dublin, 20 December, 1829. Letter contained in John Mahon’s file </w:t>
      </w:r>
      <w:r w:rsidRPr="00625164">
        <w:rPr>
          <w:shd w:val="clear" w:color="auto" w:fill="FFFFFF"/>
        </w:rPr>
        <w:t>(RSM A065)</w:t>
      </w:r>
      <w:r w:rsidRPr="00625164">
        <w:rPr>
          <w:lang w:val="en-GB"/>
        </w:rPr>
        <w:t xml:space="preserve">.   </w:t>
      </w:r>
    </w:p>
  </w:footnote>
  <w:footnote w:id="110">
    <w:p w14:paraId="7C9C9FFB" w14:textId="7DACBF76" w:rsidR="005A18A4" w:rsidRPr="00CC0D1C" w:rsidRDefault="005A18A4" w:rsidP="009E209F">
      <w:pPr>
        <w:pStyle w:val="FootnoteText"/>
        <w:rPr>
          <w:lang w:val="en-GB"/>
        </w:rPr>
      </w:pPr>
      <w:r w:rsidRPr="00CC0D1C">
        <w:rPr>
          <w:rStyle w:val="FootnoteReference"/>
          <w:lang w:val="en-GB"/>
        </w:rPr>
        <w:footnoteRef/>
      </w:r>
      <w:r w:rsidRPr="00CC0D1C">
        <w:rPr>
          <w:lang w:val="en-GB"/>
        </w:rPr>
        <w:t xml:space="preserve"> Anonymous, ‘Miscellaneous, Royal Society of Musicians’, </w:t>
      </w:r>
      <w:r w:rsidRPr="00CC0D1C">
        <w:rPr>
          <w:i/>
          <w:iCs/>
          <w:lang w:val="en-GB"/>
        </w:rPr>
        <w:t>The Musical World</w:t>
      </w:r>
      <w:r w:rsidRPr="00CC0D1C">
        <w:rPr>
          <w:lang w:val="en-GB"/>
        </w:rPr>
        <w:t>,</w:t>
      </w:r>
      <w:r w:rsidRPr="00CC0D1C">
        <w:rPr>
          <w:i/>
          <w:iCs/>
          <w:lang w:val="en-GB"/>
        </w:rPr>
        <w:t xml:space="preserve"> </w:t>
      </w:r>
      <w:r w:rsidRPr="00CC0D1C">
        <w:rPr>
          <w:lang w:val="en-GB"/>
        </w:rPr>
        <w:t>6, no. LXXVIII (8 September, 1837), 203.</w:t>
      </w:r>
    </w:p>
  </w:footnote>
  <w:footnote w:id="111">
    <w:p w14:paraId="168DA5B8" w14:textId="78A88A85"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See letter from Anne Mangan via Mr Watts to the Governors of the RSM, sent from Dublin, 17 June, 1834. Letter contained in John Mahon’s file </w:t>
      </w:r>
      <w:r w:rsidRPr="00625164">
        <w:rPr>
          <w:shd w:val="clear" w:color="auto" w:fill="FFFFFF"/>
        </w:rPr>
        <w:t>(RSM A065)</w:t>
      </w:r>
      <w:r w:rsidRPr="00625164">
        <w:rPr>
          <w:lang w:val="en-GB"/>
        </w:rPr>
        <w:t xml:space="preserve">. In this letter she refers to ‘the state of destitution my unhappy sister is in being utterly incapacitated by the afflictions of the almighty’.  </w:t>
      </w:r>
    </w:p>
  </w:footnote>
  <w:footnote w:id="112">
    <w:p w14:paraId="56AD3062" w14:textId="6AEFC194" w:rsidR="005A18A4" w:rsidRPr="00625164" w:rsidRDefault="005A18A4" w:rsidP="009E209F">
      <w:pPr>
        <w:pStyle w:val="FootnoteText"/>
        <w:rPr>
          <w:lang w:val="en-GB"/>
        </w:rPr>
      </w:pPr>
      <w:r w:rsidRPr="00625164">
        <w:rPr>
          <w:rStyle w:val="FootnoteReference"/>
          <w:lang w:val="en-GB"/>
        </w:rPr>
        <w:footnoteRef/>
      </w:r>
      <w:r w:rsidRPr="00625164">
        <w:rPr>
          <w:lang w:val="en-GB"/>
        </w:rPr>
        <w:t xml:space="preserve"> See letters from Anne Mangan to the Governors of the RSM, Dublin, 10 January, 1840, Dublin, 10 July, 1840, Dublin, 4 February, 1846, Dublin, 12 February, 1846 and Dublin, 24 July, 1846.  Letters contained in John Mahon’s file </w:t>
      </w:r>
      <w:r w:rsidRPr="00625164">
        <w:rPr>
          <w:shd w:val="clear" w:color="auto" w:fill="FFFFFF"/>
        </w:rPr>
        <w:t>(RSM A065)</w:t>
      </w:r>
      <w:r w:rsidRPr="00625164">
        <w:rPr>
          <w:lang w:val="en-GB"/>
        </w:rPr>
        <w:t xml:space="preserve">. Anne Mangan’s final letter is dated 11 December, 1847 in which she confirms that her sister Elizabeth was aged 29 at her death.  </w:t>
      </w:r>
    </w:p>
  </w:footnote>
  <w:footnote w:id="113">
    <w:p w14:paraId="448619BB" w14:textId="63A4FFF9" w:rsidR="005A18A4" w:rsidRPr="00EA5937" w:rsidRDefault="005A18A4" w:rsidP="009E209F">
      <w:pPr>
        <w:pStyle w:val="FootnoteText"/>
        <w:rPr>
          <w:rFonts w:cs="Times New Roman"/>
          <w:lang w:val="en-GB"/>
        </w:rPr>
      </w:pPr>
      <w:r w:rsidRPr="00EA5937">
        <w:rPr>
          <w:rStyle w:val="FootnoteReference"/>
          <w:lang w:val="en-GB"/>
        </w:rPr>
        <w:footnoteRef/>
      </w:r>
      <w:r w:rsidRPr="00EA5937">
        <w:rPr>
          <w:lang w:val="en-GB"/>
        </w:rPr>
        <w:t xml:space="preserve"> </w:t>
      </w:r>
      <w:r w:rsidRPr="00EA5937">
        <w:rPr>
          <w:rFonts w:cs="Times New Roman"/>
          <w:lang w:val="en-GB"/>
        </w:rPr>
        <w:t xml:space="preserve">Extract of poem taken from Jenkin Jones, </w:t>
      </w:r>
      <w:r w:rsidRPr="00EA5937">
        <w:rPr>
          <w:rFonts w:cs="Times New Roman"/>
          <w:i/>
          <w:lang w:val="en-GB"/>
        </w:rPr>
        <w:t>Hobby Horses, A Poetic Allegory in Five Parts</w:t>
      </w:r>
      <w:r w:rsidRPr="00EA5937">
        <w:rPr>
          <w:rFonts w:cs="Times New Roman"/>
          <w:iCs/>
          <w:lang w:val="en-GB"/>
        </w:rPr>
        <w:t xml:space="preserve"> (</w:t>
      </w:r>
      <w:r w:rsidRPr="00EA5937">
        <w:rPr>
          <w:rFonts w:cs="Times New Roman"/>
          <w:lang w:val="en-GB"/>
        </w:rPr>
        <w:t>London: M. Allen, 1797), part V, 125-6.</w:t>
      </w:r>
      <w:r w:rsidR="007E6FE9">
        <w:rPr>
          <w:rFonts w:cs="Times New Roman"/>
          <w:lang w:val="en-GB"/>
        </w:rPr>
        <w:t xml:space="preserve"> Italics present in original quotation.</w:t>
      </w:r>
    </w:p>
  </w:footnote>
  <w:footnote w:id="114">
    <w:p w14:paraId="00B0AC87" w14:textId="0EADA894" w:rsidR="005A18A4" w:rsidRPr="004C0268" w:rsidRDefault="005A18A4" w:rsidP="009E209F">
      <w:pPr>
        <w:pStyle w:val="FootnoteText"/>
        <w:rPr>
          <w:rFonts w:cs="Times New Roman"/>
          <w:u w:val="single"/>
          <w:lang w:val="en-GB"/>
        </w:rPr>
      </w:pPr>
      <w:r w:rsidRPr="004C0268">
        <w:rPr>
          <w:rStyle w:val="FootnoteReference"/>
          <w:lang w:val="en-GB"/>
        </w:rPr>
        <w:footnoteRef/>
      </w:r>
      <w:r w:rsidRPr="004C0268">
        <w:rPr>
          <w:lang w:val="en-GB"/>
        </w:rPr>
        <w:t xml:space="preserve"> </w:t>
      </w:r>
      <w:r w:rsidRPr="004C0268">
        <w:rPr>
          <w:rFonts w:cs="Times New Roman"/>
          <w:lang w:val="en-GB"/>
        </w:rPr>
        <w:t>Although John Mahon was born in Oxford,</w:t>
      </w:r>
      <w:r w:rsidR="0094292B" w:rsidRPr="004C0268">
        <w:rPr>
          <w:rFonts w:cs="Times New Roman"/>
          <w:lang w:val="en-GB"/>
        </w:rPr>
        <w:t xml:space="preserve"> </w:t>
      </w:r>
      <w:r w:rsidRPr="004C0268">
        <w:rPr>
          <w:rFonts w:cs="Times New Roman"/>
          <w:lang w:val="en-GB"/>
        </w:rPr>
        <w:t>the Mahon family were of Irish origin. As such,</w:t>
      </w:r>
      <w:r w:rsidR="0094292B" w:rsidRPr="004C0268">
        <w:rPr>
          <w:rFonts w:cs="Times New Roman"/>
          <w:lang w:val="en-GB"/>
        </w:rPr>
        <w:t xml:space="preserve"> it is likely that</w:t>
      </w:r>
      <w:r w:rsidRPr="004C0268">
        <w:rPr>
          <w:rFonts w:cs="Times New Roman"/>
          <w:lang w:val="en-GB"/>
        </w:rPr>
        <w:t xml:space="preserve"> his nam</w:t>
      </w:r>
      <w:r w:rsidR="0094292B" w:rsidRPr="004C0268">
        <w:rPr>
          <w:rFonts w:cs="Times New Roman"/>
          <w:lang w:val="en-GB"/>
        </w:rPr>
        <w:t xml:space="preserve">e was pronounced </w:t>
      </w:r>
      <w:r w:rsidRPr="004C0268">
        <w:rPr>
          <w:rFonts w:cs="Times New Roman"/>
          <w:lang w:val="en-GB"/>
        </w:rPr>
        <w:t>‘</w:t>
      </w:r>
      <w:proofErr w:type="spellStart"/>
      <w:r w:rsidRPr="004C0268">
        <w:rPr>
          <w:rFonts w:cs="Times New Roman"/>
          <w:lang w:val="en-GB"/>
        </w:rPr>
        <w:t>M’hone</w:t>
      </w:r>
      <w:proofErr w:type="spellEnd"/>
      <w:r w:rsidRPr="004C0268">
        <w:rPr>
          <w:rFonts w:cs="Times New Roman"/>
          <w:lang w:val="en-GB"/>
        </w:rPr>
        <w:t>’. The rhyming couplets in this poem support this idea, rhyming the word ‘tone’ with ‘</w:t>
      </w:r>
      <w:proofErr w:type="spellStart"/>
      <w:r w:rsidRPr="004C0268">
        <w:rPr>
          <w:rFonts w:cs="Times New Roman"/>
          <w:lang w:val="en-GB"/>
        </w:rPr>
        <w:t>M’hone</w:t>
      </w:r>
      <w:proofErr w:type="spellEnd"/>
      <w:r w:rsidRPr="004C0268">
        <w:rPr>
          <w:rFonts w:cs="Times New Roman"/>
          <w:lang w:val="en-GB"/>
        </w:rPr>
        <w:t xml:space="preserve">’. See P. Weston, “Mahon family” </w:t>
      </w:r>
      <w:r w:rsidR="004C0268" w:rsidRPr="00FE608A">
        <w:rPr>
          <w:i/>
          <w:iCs/>
        </w:rPr>
        <w:t>The New Grove Dictionary of Music and Musicians</w:t>
      </w:r>
      <w:r w:rsidR="004C0268">
        <w:t>, &lt;</w:t>
      </w:r>
      <w:r w:rsidR="004C0268" w:rsidRPr="004C0268">
        <w:rPr>
          <w:rFonts w:cs="Times New Roman"/>
          <w:lang w:val="en-GB"/>
        </w:rPr>
        <w:t>https://doi.org/10.1093/gmo/9781561592630.article.17462</w:t>
      </w:r>
      <w:r w:rsidR="004C0268">
        <w:rPr>
          <w:rFonts w:cs="Times New Roman"/>
          <w:lang w:val="en-GB"/>
        </w:rPr>
        <w:t>&gt;</w:t>
      </w:r>
      <w:r w:rsidRPr="004C0268">
        <w:rPr>
          <w:rFonts w:cs="Times New Roman"/>
          <w:lang w:val="en-GB"/>
        </w:rPr>
        <w:t xml:space="preserve"> (accessed 7 J</w:t>
      </w:r>
      <w:r w:rsidR="004C0268" w:rsidRPr="004C0268">
        <w:rPr>
          <w:rFonts w:cs="Times New Roman"/>
          <w:lang w:val="en-GB"/>
        </w:rPr>
        <w:t>une</w:t>
      </w:r>
      <w:r w:rsidRPr="004C0268">
        <w:rPr>
          <w:rFonts w:cs="Times New Roman"/>
          <w:lang w:val="en-GB"/>
        </w:rPr>
        <w:t>, 20</w:t>
      </w:r>
      <w:r w:rsidR="004C0268" w:rsidRPr="004C0268">
        <w:rPr>
          <w:rFonts w:cs="Times New Roman"/>
          <w:lang w:val="en-GB"/>
        </w:rPr>
        <w:t>20</w:t>
      </w:r>
      <w:r w:rsidRPr="004C0268">
        <w:rPr>
          <w:rFonts w:cs="Times New Roman"/>
          <w:lang w:val="en-GB"/>
        </w:rPr>
        <w:t>)</w:t>
      </w:r>
      <w:r w:rsidR="004C0268" w:rsidRPr="004C0268">
        <w:rPr>
          <w:rStyle w:val="Hyperlink"/>
          <w:rFonts w:cs="Times New Roman"/>
          <w:color w:val="auto"/>
          <w:u w:val="none"/>
          <w:lang w:val="en-GB"/>
        </w:rPr>
        <w:t>.</w:t>
      </w:r>
    </w:p>
  </w:footnote>
  <w:footnote w:id="115">
    <w:p w14:paraId="241EC485" w14:textId="5C80C38A" w:rsidR="005A18A4" w:rsidRPr="00552BA9" w:rsidRDefault="005A18A4" w:rsidP="009E209F">
      <w:pPr>
        <w:pStyle w:val="FootnoteText"/>
        <w:rPr>
          <w:rFonts w:cs="Times New Roman"/>
          <w:lang w:val="en-GB"/>
        </w:rPr>
      </w:pPr>
      <w:r w:rsidRPr="00552BA9">
        <w:rPr>
          <w:rStyle w:val="FootnoteReference"/>
          <w:lang w:val="en-GB"/>
        </w:rPr>
        <w:footnoteRef/>
      </w:r>
      <w:r w:rsidRPr="00552BA9">
        <w:rPr>
          <w:lang w:val="en-GB"/>
        </w:rPr>
        <w:t xml:space="preserve"> </w:t>
      </w:r>
      <w:bookmarkStart w:id="7" w:name="_Hlk509134655"/>
      <w:r w:rsidRPr="00552BA9">
        <w:rPr>
          <w:rFonts w:cs="Times New Roman"/>
          <w:lang w:val="en-GB"/>
        </w:rPr>
        <w:t xml:space="preserve">Extract of poem quoted in C. Lee Lewes and J. Lee Lewes, </w:t>
      </w:r>
      <w:r w:rsidRPr="00552BA9">
        <w:rPr>
          <w:rFonts w:cs="Times New Roman"/>
          <w:i/>
          <w:lang w:val="en-GB"/>
        </w:rPr>
        <w:t>Memoirs of Charles Lee Lewes, containing Anecdotes, Historical and Biographical, of the English and Scottish Stages, During a period of forty years. Written by himself</w:t>
      </w:r>
      <w:r w:rsidR="00FA2C26" w:rsidRPr="00552BA9">
        <w:rPr>
          <w:rFonts w:cs="Times New Roman"/>
          <w:iCs/>
          <w:lang w:val="en-GB"/>
        </w:rPr>
        <w:t>, 4 vols.</w:t>
      </w:r>
      <w:r w:rsidRPr="00552BA9">
        <w:rPr>
          <w:rFonts w:cs="Times New Roman"/>
          <w:lang w:val="en-GB"/>
        </w:rPr>
        <w:t xml:space="preserve"> (London: R. Phillips, 1805), vol. 4, 234-5.</w:t>
      </w:r>
      <w:bookmarkEnd w:id="7"/>
    </w:p>
  </w:footnote>
  <w:footnote w:id="116">
    <w:p w14:paraId="225ACE36" w14:textId="4BFCD038" w:rsidR="005A18A4" w:rsidRPr="00860043" w:rsidRDefault="005A18A4" w:rsidP="009E209F">
      <w:pPr>
        <w:pStyle w:val="FootnoteText"/>
        <w:rPr>
          <w:rFonts w:cstheme="minorHAnsi"/>
          <w:lang w:val="en-GB"/>
        </w:rPr>
      </w:pPr>
      <w:r w:rsidRPr="00860043">
        <w:rPr>
          <w:rStyle w:val="FootnoteReference"/>
          <w:lang w:val="en-GB"/>
        </w:rPr>
        <w:footnoteRef/>
      </w:r>
      <w:r w:rsidRPr="00860043">
        <w:rPr>
          <w:lang w:val="en-GB"/>
        </w:rPr>
        <w:t xml:space="preserve"> </w:t>
      </w:r>
      <w:r w:rsidRPr="00860043">
        <w:rPr>
          <w:rFonts w:cstheme="minorHAnsi"/>
          <w:lang w:val="en-GB"/>
        </w:rPr>
        <w:t xml:space="preserve">William. T. Parke, </w:t>
      </w:r>
      <w:r w:rsidRPr="00860043">
        <w:rPr>
          <w:rFonts w:cstheme="minorHAnsi"/>
          <w:i/>
          <w:lang w:val="en-GB"/>
        </w:rPr>
        <w:t>Musical Memoirs; Comprising An Account of the General State of Music in England</w:t>
      </w:r>
      <w:r w:rsidR="00860043" w:rsidRPr="00860043">
        <w:rPr>
          <w:rFonts w:cstheme="minorHAnsi"/>
          <w:iCs/>
          <w:lang w:val="en-GB"/>
        </w:rPr>
        <w:t xml:space="preserve">, </w:t>
      </w:r>
      <w:r w:rsidR="00860043" w:rsidRPr="00860043">
        <w:rPr>
          <w:rFonts w:cstheme="minorHAnsi"/>
          <w:lang w:val="en-GB"/>
        </w:rPr>
        <w:t>2 vols.</w:t>
      </w:r>
      <w:r w:rsidRPr="00860043">
        <w:rPr>
          <w:rFonts w:cstheme="minorHAnsi"/>
          <w:lang w:val="en-GB"/>
        </w:rPr>
        <w:t xml:space="preserve"> (London,</w:t>
      </w:r>
      <w:r w:rsidR="00860043" w:rsidRPr="00860043">
        <w:rPr>
          <w:rFonts w:cstheme="minorHAnsi"/>
          <w:lang w:val="en-GB"/>
        </w:rPr>
        <w:t xml:space="preserve"> Henry Colburn and Richard Bentley, </w:t>
      </w:r>
      <w:r w:rsidRPr="00860043">
        <w:rPr>
          <w:rFonts w:cstheme="minorHAnsi"/>
          <w:lang w:val="en-GB"/>
        </w:rPr>
        <w:t>1830)</w:t>
      </w:r>
      <w:r w:rsidR="00860043" w:rsidRPr="00860043">
        <w:rPr>
          <w:rFonts w:cstheme="minorHAnsi"/>
          <w:lang w:val="en-GB"/>
        </w:rPr>
        <w:t xml:space="preserve">, </w:t>
      </w:r>
      <w:r w:rsidRPr="00860043">
        <w:rPr>
          <w:rFonts w:cstheme="minorHAnsi"/>
          <w:lang w:val="en-GB"/>
        </w:rPr>
        <w:t xml:space="preserve">vol. 1, 13 and C. Burney, </w:t>
      </w:r>
      <w:r w:rsidRPr="00860043">
        <w:rPr>
          <w:rFonts w:cstheme="minorHAnsi"/>
          <w:i/>
          <w:lang w:val="en-GB"/>
        </w:rPr>
        <w:t>A General History of Music from the Earliest Ages to the Present Period</w:t>
      </w:r>
      <w:r w:rsidR="00860043" w:rsidRPr="00860043">
        <w:rPr>
          <w:rFonts w:cstheme="minorHAnsi"/>
          <w:iCs/>
          <w:lang w:val="en-GB"/>
        </w:rPr>
        <w:t>, 4 vols.</w:t>
      </w:r>
      <w:r w:rsidRPr="00860043">
        <w:rPr>
          <w:rFonts w:cstheme="minorHAnsi"/>
          <w:lang w:val="en-GB"/>
        </w:rPr>
        <w:t xml:space="preserve"> (London</w:t>
      </w:r>
      <w:r w:rsidR="00860043" w:rsidRPr="00860043">
        <w:rPr>
          <w:rFonts w:cstheme="minorHAnsi"/>
          <w:lang w:val="en-GB"/>
        </w:rPr>
        <w:t>:</w:t>
      </w:r>
      <w:r w:rsidRPr="00860043">
        <w:rPr>
          <w:rFonts w:cstheme="minorHAnsi"/>
          <w:lang w:val="en-GB"/>
        </w:rPr>
        <w:t xml:space="preserve"> P</w:t>
      </w:r>
      <w:r w:rsidR="00860043" w:rsidRPr="00860043">
        <w:rPr>
          <w:rFonts w:cstheme="minorHAnsi"/>
          <w:lang w:val="en-GB"/>
        </w:rPr>
        <w:t>rinted for the author,</w:t>
      </w:r>
      <w:r w:rsidRPr="00860043">
        <w:rPr>
          <w:rFonts w:cstheme="minorHAnsi"/>
          <w:lang w:val="en-GB"/>
        </w:rPr>
        <w:t xml:space="preserve"> 1789) reprinted with critical and historical notes by Frank Mercer</w:t>
      </w:r>
      <w:r w:rsidR="00860043" w:rsidRPr="00860043">
        <w:rPr>
          <w:rFonts w:cstheme="minorHAnsi"/>
          <w:lang w:val="en-GB"/>
        </w:rPr>
        <w:t>, 2 vols.</w:t>
      </w:r>
      <w:r w:rsidRPr="00860043">
        <w:rPr>
          <w:rFonts w:cstheme="minorHAnsi"/>
          <w:lang w:val="en-GB"/>
        </w:rPr>
        <w:t xml:space="preserve"> (New York</w:t>
      </w:r>
      <w:r w:rsidR="00860043" w:rsidRPr="00860043">
        <w:rPr>
          <w:rFonts w:cstheme="minorHAnsi"/>
          <w:lang w:val="en-GB"/>
        </w:rPr>
        <w:t>: Foulis</w:t>
      </w:r>
      <w:r w:rsidR="007E6FE9">
        <w:rPr>
          <w:rFonts w:cstheme="minorHAnsi"/>
          <w:lang w:val="en-GB"/>
        </w:rPr>
        <w:t>,</w:t>
      </w:r>
      <w:r w:rsidRPr="00860043">
        <w:rPr>
          <w:rFonts w:cstheme="minorHAnsi"/>
          <w:lang w:val="en-GB"/>
        </w:rPr>
        <w:t xml:space="preserve"> 1935)</w:t>
      </w:r>
      <w:r w:rsidR="00860043" w:rsidRPr="00860043">
        <w:rPr>
          <w:rFonts w:cstheme="minorHAnsi"/>
          <w:lang w:val="en-GB"/>
        </w:rPr>
        <w:t xml:space="preserve">, </w:t>
      </w:r>
      <w:r w:rsidRPr="00860043">
        <w:rPr>
          <w:rFonts w:cstheme="minorHAnsi"/>
          <w:lang w:val="en-GB"/>
        </w:rPr>
        <w:t>vol. 2, 1021-2.</w:t>
      </w:r>
    </w:p>
  </w:footnote>
  <w:footnote w:id="117">
    <w:p w14:paraId="3E04FD2D" w14:textId="68B7816C" w:rsidR="005A18A4" w:rsidRPr="007D4359" w:rsidRDefault="005A18A4" w:rsidP="009E209F">
      <w:pPr>
        <w:pStyle w:val="FootnoteText"/>
        <w:rPr>
          <w:lang w:val="en-GB"/>
        </w:rPr>
      </w:pPr>
      <w:r w:rsidRPr="007D4359">
        <w:rPr>
          <w:rStyle w:val="FootnoteReference"/>
          <w:lang w:val="en-GB"/>
        </w:rPr>
        <w:footnoteRef/>
      </w:r>
      <w:r w:rsidRPr="007D4359">
        <w:rPr>
          <w:lang w:val="en-GB"/>
        </w:rPr>
        <w:t xml:space="preserve"> </w:t>
      </w:r>
      <w:r w:rsidR="007D4359" w:rsidRPr="007D4359">
        <w:rPr>
          <w:lang w:val="en-GB"/>
        </w:rPr>
        <w:t xml:space="preserve">Johann Georg, </w:t>
      </w:r>
      <w:r w:rsidRPr="007D4359">
        <w:rPr>
          <w:rFonts w:cs="Times New Roman"/>
          <w:i/>
          <w:iCs/>
          <w:lang w:val="en-GB"/>
        </w:rPr>
        <w:t xml:space="preserve">J.G. </w:t>
      </w:r>
      <w:proofErr w:type="spellStart"/>
      <w:r w:rsidRPr="007D4359">
        <w:rPr>
          <w:rFonts w:cs="Times New Roman"/>
          <w:i/>
          <w:iCs/>
          <w:lang w:val="en-GB"/>
        </w:rPr>
        <w:t>Albrechtsberger's</w:t>
      </w:r>
      <w:proofErr w:type="spellEnd"/>
      <w:r w:rsidRPr="007D4359">
        <w:rPr>
          <w:rFonts w:cs="Times New Roman"/>
          <w:i/>
          <w:iCs/>
          <w:lang w:val="en-GB"/>
        </w:rPr>
        <w:t xml:space="preserve"> </w:t>
      </w:r>
      <w:proofErr w:type="spellStart"/>
      <w:r w:rsidRPr="007D4359">
        <w:rPr>
          <w:rFonts w:cs="Times New Roman"/>
          <w:i/>
          <w:iCs/>
          <w:lang w:val="en-GB"/>
        </w:rPr>
        <w:t>sämmtliche</w:t>
      </w:r>
      <w:proofErr w:type="spellEnd"/>
      <w:r w:rsidRPr="007D4359">
        <w:rPr>
          <w:rFonts w:cs="Times New Roman"/>
          <w:i/>
          <w:iCs/>
          <w:lang w:val="en-GB"/>
        </w:rPr>
        <w:t xml:space="preserve"> </w:t>
      </w:r>
      <w:proofErr w:type="spellStart"/>
      <w:r w:rsidRPr="007D4359">
        <w:rPr>
          <w:rFonts w:cs="Times New Roman"/>
          <w:i/>
          <w:iCs/>
          <w:lang w:val="en-GB"/>
        </w:rPr>
        <w:t>Schriften</w:t>
      </w:r>
      <w:proofErr w:type="spellEnd"/>
      <w:r w:rsidRPr="007D4359">
        <w:rPr>
          <w:rFonts w:cs="Times New Roman"/>
          <w:i/>
          <w:iCs/>
          <w:lang w:val="en-GB"/>
        </w:rPr>
        <w:t xml:space="preserve"> </w:t>
      </w:r>
      <w:proofErr w:type="spellStart"/>
      <w:r w:rsidRPr="007D4359">
        <w:rPr>
          <w:rFonts w:cs="Times New Roman"/>
          <w:i/>
          <w:iCs/>
          <w:lang w:val="en-GB"/>
        </w:rPr>
        <w:t>über</w:t>
      </w:r>
      <w:proofErr w:type="spellEnd"/>
      <w:r w:rsidRPr="007D4359">
        <w:rPr>
          <w:rFonts w:cs="Times New Roman"/>
          <w:i/>
          <w:iCs/>
          <w:lang w:val="en-GB"/>
        </w:rPr>
        <w:t xml:space="preserve"> </w:t>
      </w:r>
      <w:proofErr w:type="spellStart"/>
      <w:r w:rsidRPr="007D4359">
        <w:rPr>
          <w:rFonts w:cs="Times New Roman"/>
          <w:i/>
          <w:iCs/>
          <w:lang w:val="en-GB"/>
        </w:rPr>
        <w:t>Generalbass</w:t>
      </w:r>
      <w:proofErr w:type="spellEnd"/>
      <w:r w:rsidRPr="007D4359">
        <w:rPr>
          <w:rFonts w:cs="Times New Roman"/>
          <w:i/>
          <w:iCs/>
          <w:lang w:val="en-GB"/>
        </w:rPr>
        <w:t>, Harmonie-</w:t>
      </w:r>
      <w:proofErr w:type="spellStart"/>
      <w:r w:rsidRPr="007D4359">
        <w:rPr>
          <w:rFonts w:cs="Times New Roman"/>
          <w:i/>
          <w:iCs/>
          <w:lang w:val="en-GB"/>
        </w:rPr>
        <w:t>Lehre</w:t>
      </w:r>
      <w:proofErr w:type="spellEnd"/>
      <w:r w:rsidRPr="007D4359">
        <w:rPr>
          <w:rFonts w:cs="Times New Roman"/>
          <w:i/>
          <w:iCs/>
          <w:lang w:val="en-GB"/>
        </w:rPr>
        <w:t xml:space="preserve">, und </w:t>
      </w:r>
      <w:proofErr w:type="spellStart"/>
      <w:r w:rsidRPr="007D4359">
        <w:rPr>
          <w:rFonts w:cs="Times New Roman"/>
          <w:i/>
          <w:iCs/>
          <w:lang w:val="en-GB"/>
        </w:rPr>
        <w:t>Tonsetzkunst</w:t>
      </w:r>
      <w:proofErr w:type="spellEnd"/>
      <w:r w:rsidRPr="007D4359">
        <w:rPr>
          <w:rFonts w:cs="Times New Roman"/>
          <w:i/>
          <w:iCs/>
          <w:lang w:val="en-GB"/>
        </w:rPr>
        <w:t xml:space="preserve"> </w:t>
      </w:r>
      <w:proofErr w:type="spellStart"/>
      <w:r w:rsidRPr="007D4359">
        <w:rPr>
          <w:rFonts w:cs="Times New Roman"/>
          <w:i/>
          <w:iCs/>
          <w:lang w:val="en-GB"/>
        </w:rPr>
        <w:t>zum</w:t>
      </w:r>
      <w:proofErr w:type="spellEnd"/>
      <w:r w:rsidRPr="007D4359">
        <w:rPr>
          <w:rFonts w:cs="Times New Roman"/>
          <w:i/>
          <w:iCs/>
          <w:lang w:val="en-GB"/>
        </w:rPr>
        <w:t xml:space="preserve"> </w:t>
      </w:r>
      <w:proofErr w:type="spellStart"/>
      <w:r w:rsidRPr="007D4359">
        <w:rPr>
          <w:rFonts w:cs="Times New Roman"/>
          <w:i/>
          <w:iCs/>
          <w:lang w:val="en-GB"/>
        </w:rPr>
        <w:t>Selbstunterrichte</w:t>
      </w:r>
      <w:proofErr w:type="spellEnd"/>
      <w:r w:rsidR="007D4359" w:rsidRPr="007D4359">
        <w:rPr>
          <w:rFonts w:cs="Times New Roman"/>
          <w:lang w:val="en-GB"/>
        </w:rPr>
        <w:t xml:space="preserve">, ed. Ignaz Ritter von </w:t>
      </w:r>
      <w:proofErr w:type="spellStart"/>
      <w:r w:rsidR="007D4359" w:rsidRPr="007D4359">
        <w:rPr>
          <w:rFonts w:cs="Times New Roman"/>
          <w:lang w:val="en-GB"/>
        </w:rPr>
        <w:t>Seyfried</w:t>
      </w:r>
      <w:proofErr w:type="spellEnd"/>
      <w:r w:rsidR="007D4359" w:rsidRPr="007D4359">
        <w:rPr>
          <w:rFonts w:cs="Times New Roman"/>
          <w:lang w:val="en-GB"/>
        </w:rPr>
        <w:t>, 3 vols.</w:t>
      </w:r>
      <w:r w:rsidRPr="007D4359">
        <w:rPr>
          <w:rFonts w:cs="Times New Roman"/>
          <w:lang w:val="en-GB"/>
        </w:rPr>
        <w:t xml:space="preserve"> (Vienna</w:t>
      </w:r>
      <w:r w:rsidR="007D4359" w:rsidRPr="007D4359">
        <w:rPr>
          <w:rFonts w:cs="Times New Roman"/>
          <w:lang w:val="en-GB"/>
        </w:rPr>
        <w:t xml:space="preserve">: Anton Strauss, </w:t>
      </w:r>
      <w:r w:rsidRPr="007D4359">
        <w:rPr>
          <w:rFonts w:cs="Times New Roman"/>
          <w:lang w:val="en-GB"/>
        </w:rPr>
        <w:t>1826)</w:t>
      </w:r>
      <w:r w:rsidR="007D4359" w:rsidRPr="007D4359">
        <w:rPr>
          <w:rFonts w:cs="Times New Roman"/>
          <w:lang w:val="en-GB"/>
        </w:rPr>
        <w:t xml:space="preserve">, </w:t>
      </w:r>
      <w:r w:rsidRPr="007D4359">
        <w:rPr>
          <w:rFonts w:cs="Times New Roman"/>
          <w:lang w:val="en-GB"/>
        </w:rPr>
        <w:t>vol 3, 194 and J. P.[</w:t>
      </w:r>
      <w:proofErr w:type="spellStart"/>
      <w:r w:rsidRPr="007D4359">
        <w:rPr>
          <w:rFonts w:cs="Times New Roman"/>
          <w:lang w:val="en-GB"/>
        </w:rPr>
        <w:t>arker</w:t>
      </w:r>
      <w:proofErr w:type="spellEnd"/>
      <w:r w:rsidRPr="007D4359">
        <w:rPr>
          <w:rFonts w:cs="Times New Roman"/>
          <w:lang w:val="en-GB"/>
        </w:rPr>
        <w:t xml:space="preserve">], ‘On the </w:t>
      </w:r>
      <w:proofErr w:type="spellStart"/>
      <w:r w:rsidRPr="007D4359">
        <w:rPr>
          <w:rFonts w:cs="Times New Roman"/>
          <w:lang w:val="en-GB"/>
        </w:rPr>
        <w:t>Clarionet</w:t>
      </w:r>
      <w:proofErr w:type="spellEnd"/>
      <w:r w:rsidRPr="007D4359">
        <w:rPr>
          <w:rFonts w:cs="Times New Roman"/>
          <w:lang w:val="en-GB"/>
        </w:rPr>
        <w:t xml:space="preserve">’ </w:t>
      </w:r>
      <w:r w:rsidRPr="007D4359">
        <w:rPr>
          <w:rFonts w:cs="Times New Roman"/>
          <w:i/>
          <w:iCs/>
          <w:lang w:val="en-GB"/>
        </w:rPr>
        <w:t>The Harmonicon</w:t>
      </w:r>
      <w:r w:rsidRPr="007D4359">
        <w:rPr>
          <w:rFonts w:cs="Times New Roman"/>
          <w:lang w:val="en-GB"/>
        </w:rPr>
        <w:t xml:space="preserve"> (London, 1830), vol. 8, </w:t>
      </w:r>
      <w:r w:rsidR="007D4359" w:rsidRPr="007D4359">
        <w:rPr>
          <w:rFonts w:cs="Times New Roman"/>
          <w:lang w:val="en-GB"/>
        </w:rPr>
        <w:t>p</w:t>
      </w:r>
      <w:r w:rsidRPr="007D4359">
        <w:rPr>
          <w:rFonts w:cs="Times New Roman"/>
          <w:lang w:val="en-GB"/>
        </w:rPr>
        <w:t xml:space="preserve">art 1, 57-8. </w:t>
      </w:r>
      <w:proofErr w:type="spellStart"/>
      <w:r w:rsidRPr="007D4359">
        <w:rPr>
          <w:rFonts w:cs="Times New Roman"/>
          <w:lang w:val="en-GB"/>
        </w:rPr>
        <w:t>Albrectsberger’s</w:t>
      </w:r>
      <w:proofErr w:type="spellEnd"/>
      <w:r w:rsidRPr="007D4359">
        <w:rPr>
          <w:rFonts w:cs="Times New Roman"/>
          <w:lang w:val="en-GB"/>
        </w:rPr>
        <w:t xml:space="preserve"> treatise was translated into English by Arnold Merrick who included the reference to Mahon. See A. Merrick, </w:t>
      </w:r>
      <w:r w:rsidRPr="007D4359">
        <w:rPr>
          <w:rFonts w:cs="Times New Roman"/>
          <w:i/>
          <w:iCs/>
          <w:lang w:val="en-GB"/>
        </w:rPr>
        <w:t xml:space="preserve">Methods of Harmony, Figured Base, </w:t>
      </w:r>
      <w:r w:rsidRPr="007D4359">
        <w:rPr>
          <w:rFonts w:cs="Times New Roman"/>
          <w:lang w:val="en-GB"/>
        </w:rPr>
        <w:t>[sic]</w:t>
      </w:r>
      <w:r w:rsidRPr="007D4359">
        <w:rPr>
          <w:rFonts w:cs="Times New Roman"/>
          <w:i/>
          <w:iCs/>
          <w:lang w:val="en-GB"/>
        </w:rPr>
        <w:t xml:space="preserve"> and Composition, Adapted for Self-Instruction by John George </w:t>
      </w:r>
      <w:proofErr w:type="spellStart"/>
      <w:r w:rsidRPr="007D4359">
        <w:rPr>
          <w:rFonts w:cs="Times New Roman"/>
          <w:i/>
          <w:iCs/>
          <w:lang w:val="en-GB"/>
        </w:rPr>
        <w:t>Albrectsberger</w:t>
      </w:r>
      <w:proofErr w:type="spellEnd"/>
      <w:r w:rsidR="007D4359" w:rsidRPr="007D4359">
        <w:rPr>
          <w:rFonts w:cs="Times New Roman"/>
          <w:lang w:val="en-GB"/>
        </w:rPr>
        <w:t xml:space="preserve">, 2 vols. </w:t>
      </w:r>
      <w:r w:rsidRPr="007D4359">
        <w:rPr>
          <w:rFonts w:cs="Times New Roman"/>
          <w:lang w:val="en-GB"/>
        </w:rPr>
        <w:t>(London</w:t>
      </w:r>
      <w:r w:rsidR="007D4359" w:rsidRPr="007D4359">
        <w:rPr>
          <w:rFonts w:cs="Times New Roman"/>
          <w:lang w:val="en-GB"/>
        </w:rPr>
        <w:t xml:space="preserve">: R. Cocks &amp; Co., </w:t>
      </w:r>
      <w:r w:rsidRPr="007D4359">
        <w:rPr>
          <w:rFonts w:cs="Times New Roman"/>
          <w:lang w:val="en-GB"/>
        </w:rPr>
        <w:t>1835-1844),</w:t>
      </w:r>
      <w:r w:rsidR="007D4359" w:rsidRPr="007D4359">
        <w:rPr>
          <w:rFonts w:cs="Times New Roman"/>
          <w:lang w:val="en-GB"/>
        </w:rPr>
        <w:t xml:space="preserve"> </w:t>
      </w:r>
      <w:r w:rsidRPr="007D4359">
        <w:rPr>
          <w:rFonts w:cs="Times New Roman"/>
          <w:lang w:val="en-GB"/>
        </w:rPr>
        <w:t>vol. 1, 286.</w:t>
      </w:r>
    </w:p>
  </w:footnote>
  <w:footnote w:id="118">
    <w:p w14:paraId="7A98E116" w14:textId="474606E6" w:rsidR="005A18A4" w:rsidRPr="00CC0D1C" w:rsidRDefault="005A18A4" w:rsidP="009E209F">
      <w:pPr>
        <w:pStyle w:val="FootnoteText"/>
        <w:rPr>
          <w:rFonts w:cs="Times New Roman"/>
          <w:i/>
          <w:iCs/>
          <w:lang w:val="en-GB"/>
        </w:rPr>
      </w:pPr>
      <w:r w:rsidRPr="00CC0D1C">
        <w:rPr>
          <w:rStyle w:val="FootnoteReference"/>
          <w:lang w:val="en-GB"/>
        </w:rPr>
        <w:footnoteRef/>
      </w:r>
      <w:r w:rsidRPr="00CC0D1C">
        <w:rPr>
          <w:lang w:val="en-GB"/>
        </w:rPr>
        <w:t xml:space="preserve"> </w:t>
      </w:r>
      <w:r w:rsidRPr="00CC0D1C">
        <w:rPr>
          <w:rFonts w:cs="Times New Roman"/>
          <w:lang w:val="en-GB"/>
        </w:rPr>
        <w:t>J. P.[</w:t>
      </w:r>
      <w:proofErr w:type="spellStart"/>
      <w:r w:rsidRPr="00CC0D1C">
        <w:rPr>
          <w:rFonts w:cs="Times New Roman"/>
          <w:lang w:val="en-GB"/>
        </w:rPr>
        <w:t>arker</w:t>
      </w:r>
      <w:proofErr w:type="spellEnd"/>
      <w:r w:rsidRPr="00CC0D1C">
        <w:rPr>
          <w:rFonts w:cs="Times New Roman"/>
          <w:lang w:val="en-GB"/>
        </w:rPr>
        <w:t xml:space="preserve">], ‘On the </w:t>
      </w:r>
      <w:proofErr w:type="spellStart"/>
      <w:r w:rsidRPr="00CC0D1C">
        <w:rPr>
          <w:rFonts w:cs="Times New Roman"/>
          <w:lang w:val="en-GB"/>
        </w:rPr>
        <w:t>Clarionet</w:t>
      </w:r>
      <w:proofErr w:type="spellEnd"/>
      <w:r w:rsidRPr="00CC0D1C">
        <w:rPr>
          <w:rFonts w:cs="Times New Roman"/>
          <w:lang w:val="en-GB"/>
        </w:rPr>
        <w:t xml:space="preserve">’, </w:t>
      </w:r>
      <w:r w:rsidRPr="00CC0D1C">
        <w:rPr>
          <w:rFonts w:cs="Times New Roman"/>
          <w:i/>
          <w:iCs/>
          <w:lang w:val="en-GB"/>
        </w:rPr>
        <w:t>loc. cit.</w:t>
      </w:r>
    </w:p>
  </w:footnote>
  <w:footnote w:id="119">
    <w:p w14:paraId="56DE5DFB" w14:textId="1ACF4ED7" w:rsidR="005A18A4" w:rsidRPr="003102E0" w:rsidRDefault="005A18A4" w:rsidP="003102E0">
      <w:pPr>
        <w:pStyle w:val="FootnoteText"/>
        <w:jc w:val="both"/>
        <w:rPr>
          <w:rFonts w:cs="Times New Roman"/>
          <w:lang w:val="en-GB"/>
        </w:rPr>
      </w:pPr>
      <w:r w:rsidRPr="00610D0C">
        <w:rPr>
          <w:rStyle w:val="FootnoteReference"/>
          <w:lang w:val="en-GB"/>
        </w:rPr>
        <w:footnoteRef/>
      </w:r>
      <w:r w:rsidRPr="00610D0C">
        <w:rPr>
          <w:lang w:val="en-GB"/>
        </w:rPr>
        <w:t xml:space="preserve"> </w:t>
      </w:r>
      <w:r w:rsidRPr="00610D0C">
        <w:rPr>
          <w:rFonts w:cs="Times New Roman"/>
          <w:i/>
          <w:iCs/>
          <w:lang w:val="en-GB"/>
        </w:rPr>
        <w:t>Loc. cit.</w:t>
      </w:r>
      <w:r w:rsidRPr="00610D0C">
        <w:rPr>
          <w:rFonts w:cs="Times New Roman"/>
          <w:lang w:val="en-GB"/>
        </w:rPr>
        <w:t xml:space="preserve"> and B</w:t>
      </w:r>
      <w:r w:rsidR="003A762C">
        <w:rPr>
          <w:rFonts w:cs="Times New Roman"/>
          <w:lang w:val="en-GB"/>
        </w:rPr>
        <w:t>etty</w:t>
      </w:r>
      <w:r w:rsidRPr="00610D0C">
        <w:rPr>
          <w:rFonts w:cs="Times New Roman"/>
          <w:lang w:val="en-GB"/>
        </w:rPr>
        <w:t xml:space="preserve"> Matthews, ‘Mahon, John (Admitted 6 July, 1783)’, </w:t>
      </w:r>
      <w:r w:rsidRPr="00610D0C">
        <w:rPr>
          <w:rFonts w:cs="Times New Roman"/>
          <w:i/>
          <w:lang w:val="en-GB"/>
        </w:rPr>
        <w:t>Members of The Royal Society of Musicians 1738-1984</w:t>
      </w:r>
      <w:r w:rsidRPr="00610D0C">
        <w:rPr>
          <w:rFonts w:cs="Times New Roman"/>
          <w:lang w:val="en-GB"/>
        </w:rPr>
        <w:t xml:space="preserve"> (London</w:t>
      </w:r>
      <w:r w:rsidR="00610D0C" w:rsidRPr="00610D0C">
        <w:rPr>
          <w:rFonts w:cs="Times New Roman"/>
          <w:lang w:val="en-GB"/>
        </w:rPr>
        <w:t xml:space="preserve">: Royal Society of Musicians, </w:t>
      </w:r>
      <w:r w:rsidRPr="00610D0C">
        <w:rPr>
          <w:rFonts w:cs="Times New Roman"/>
          <w:lang w:val="en-GB"/>
        </w:rPr>
        <w:t>1985), 95.</w:t>
      </w:r>
      <w:r w:rsidR="00B64D79">
        <w:rPr>
          <w:rFonts w:cs="Times New Roman"/>
          <w:lang w:val="en-GB"/>
        </w:rPr>
        <w:t xml:space="preserve"> Italics present in original quotation.</w:t>
      </w:r>
    </w:p>
  </w:footnote>
  <w:footnote w:id="120">
    <w:p w14:paraId="3E9FFD15" w14:textId="22062B06"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Oxford Journal</w:t>
      </w:r>
      <w:r w:rsidRPr="00CE637B">
        <w:rPr>
          <w:lang w:val="en-GB"/>
        </w:rPr>
        <w:t>,</w:t>
      </w:r>
      <w:r w:rsidRPr="00CE637B">
        <w:rPr>
          <w:i/>
          <w:lang w:val="en-GB"/>
        </w:rPr>
        <w:t xml:space="preserve"> </w:t>
      </w:r>
      <w:r w:rsidRPr="00CE637B">
        <w:rPr>
          <w:iCs/>
          <w:lang w:val="en-GB"/>
        </w:rPr>
        <w:t xml:space="preserve">5 </w:t>
      </w:r>
      <w:r w:rsidRPr="00CE637B">
        <w:rPr>
          <w:lang w:val="en-GB"/>
        </w:rPr>
        <w:t>November, 1774.</w:t>
      </w:r>
    </w:p>
  </w:footnote>
  <w:footnote w:id="121">
    <w:p w14:paraId="5AC205B0" w14:textId="70E9FC64"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Morning Chronicle</w:t>
      </w:r>
      <w:r w:rsidRPr="00CE637B">
        <w:rPr>
          <w:lang w:val="en-GB"/>
        </w:rPr>
        <w:t>, 23 August, 1805;</w:t>
      </w:r>
      <w:r w:rsidRPr="00CE637B">
        <w:rPr>
          <w:i/>
          <w:lang w:val="en-GB"/>
        </w:rPr>
        <w:t xml:space="preserve"> London Courier and Evening Gazette</w:t>
      </w:r>
      <w:r w:rsidRPr="00CE637B">
        <w:rPr>
          <w:iCs/>
          <w:lang w:val="en-GB"/>
        </w:rPr>
        <w:t>, 24 August, 1805;</w:t>
      </w:r>
      <w:r w:rsidRPr="00CE637B">
        <w:rPr>
          <w:i/>
          <w:lang w:val="en-GB"/>
        </w:rPr>
        <w:t xml:space="preserve"> Manchester Mercury</w:t>
      </w:r>
      <w:r w:rsidRPr="00CE637B">
        <w:rPr>
          <w:lang w:val="en-GB"/>
        </w:rPr>
        <w:t xml:space="preserve">, 27 August, 1805; 24 September, 1805; </w:t>
      </w:r>
      <w:r w:rsidRPr="00CE637B">
        <w:rPr>
          <w:i/>
          <w:lang w:val="en-GB"/>
        </w:rPr>
        <w:t>Derby Mercury</w:t>
      </w:r>
      <w:r w:rsidRPr="00CE637B">
        <w:rPr>
          <w:lang w:val="en-GB"/>
        </w:rPr>
        <w:t>, 29 August, 1805,</w:t>
      </w:r>
    </w:p>
  </w:footnote>
  <w:footnote w:id="122">
    <w:p w14:paraId="0987BC32" w14:textId="77D7AF62" w:rsidR="005A18A4" w:rsidRPr="001A4E5C" w:rsidRDefault="005A18A4" w:rsidP="009E209F">
      <w:pPr>
        <w:pStyle w:val="FootnoteText"/>
        <w:rPr>
          <w:lang w:val="en-GB"/>
        </w:rPr>
      </w:pPr>
      <w:r w:rsidRPr="00CE637B">
        <w:rPr>
          <w:rStyle w:val="FootnoteReference"/>
          <w:lang w:val="en-GB"/>
        </w:rPr>
        <w:footnoteRef/>
      </w:r>
      <w:r w:rsidRPr="00CE637B">
        <w:rPr>
          <w:i/>
          <w:iCs/>
          <w:lang w:val="en-GB"/>
        </w:rPr>
        <w:t>Hampshire Chronicle</w:t>
      </w:r>
      <w:r w:rsidRPr="00CE637B">
        <w:rPr>
          <w:lang w:val="en-GB"/>
        </w:rPr>
        <w:t xml:space="preserve">, 29 August, 1785; Charles Burney, </w:t>
      </w:r>
      <w:r w:rsidRPr="00CE637B">
        <w:rPr>
          <w:i/>
          <w:lang w:val="en-GB"/>
        </w:rPr>
        <w:t xml:space="preserve">An Account of the Musical Performances in Westminster-Abbey, and the Pantheon, May </w:t>
      </w:r>
      <w:r w:rsidRPr="00E7695C">
        <w:rPr>
          <w:i/>
          <w:lang w:val="en-GB"/>
        </w:rPr>
        <w:t>26</w:t>
      </w:r>
      <w:r w:rsidRPr="00E7695C">
        <w:rPr>
          <w:i/>
          <w:vertAlign w:val="superscript"/>
          <w:lang w:val="en-GB"/>
        </w:rPr>
        <w:t>th</w:t>
      </w:r>
      <w:r w:rsidRPr="00E7695C">
        <w:rPr>
          <w:i/>
          <w:lang w:val="en-GB"/>
        </w:rPr>
        <w:t>, 27</w:t>
      </w:r>
      <w:r w:rsidRPr="00E7695C">
        <w:rPr>
          <w:i/>
          <w:vertAlign w:val="superscript"/>
          <w:lang w:val="en-GB"/>
        </w:rPr>
        <w:t>th</w:t>
      </w:r>
      <w:r w:rsidRPr="00E7695C">
        <w:rPr>
          <w:i/>
          <w:lang w:val="en-GB"/>
        </w:rPr>
        <w:t>, 29</w:t>
      </w:r>
      <w:r w:rsidRPr="00E7695C">
        <w:rPr>
          <w:i/>
          <w:vertAlign w:val="superscript"/>
          <w:lang w:val="en-GB"/>
        </w:rPr>
        <w:t>th</w:t>
      </w:r>
      <w:r w:rsidRPr="00E7695C">
        <w:rPr>
          <w:i/>
          <w:lang w:val="en-GB"/>
        </w:rPr>
        <w:t>; and June the 3</w:t>
      </w:r>
      <w:r w:rsidRPr="00E7695C">
        <w:rPr>
          <w:i/>
          <w:vertAlign w:val="superscript"/>
          <w:lang w:val="en-GB"/>
        </w:rPr>
        <w:t>d</w:t>
      </w:r>
      <w:r w:rsidRPr="00E7695C">
        <w:rPr>
          <w:i/>
          <w:lang w:val="en-GB"/>
        </w:rPr>
        <w:t>, and 5</w:t>
      </w:r>
      <w:r w:rsidRPr="00E7695C">
        <w:rPr>
          <w:i/>
          <w:vertAlign w:val="superscript"/>
          <w:lang w:val="en-GB"/>
        </w:rPr>
        <w:t>th</w:t>
      </w:r>
      <w:r w:rsidRPr="00E7695C">
        <w:rPr>
          <w:i/>
          <w:lang w:val="en-GB"/>
        </w:rPr>
        <w:t xml:space="preserve">, 1784 in Commemoration of </w:t>
      </w:r>
      <w:r w:rsidRPr="001A4E5C">
        <w:rPr>
          <w:i/>
          <w:lang w:val="en-GB"/>
        </w:rPr>
        <w:t>Handel</w:t>
      </w:r>
      <w:r w:rsidRPr="001A4E5C">
        <w:rPr>
          <w:lang w:val="en-GB"/>
        </w:rPr>
        <w:t xml:space="preserve"> (London: The Author, 1785), 17-18; </w:t>
      </w:r>
      <w:r w:rsidRPr="001A4E5C">
        <w:rPr>
          <w:i/>
          <w:iCs/>
          <w:lang w:val="en-GB"/>
        </w:rPr>
        <w:t>Biographical Dictionary of actors</w:t>
      </w:r>
      <w:r w:rsidRPr="001A4E5C">
        <w:rPr>
          <w:lang w:val="en-GB"/>
        </w:rPr>
        <w:t>, vol. 10, 58.</w:t>
      </w:r>
    </w:p>
  </w:footnote>
  <w:footnote w:id="123">
    <w:p w14:paraId="67CC1AFA" w14:textId="3B9557BB"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iCs/>
          <w:lang w:val="en-GB"/>
        </w:rPr>
        <w:t xml:space="preserve">The </w:t>
      </w:r>
      <w:r w:rsidRPr="00CE637B">
        <w:rPr>
          <w:i/>
          <w:lang w:val="en-GB"/>
        </w:rPr>
        <w:t>World and Fashionable Advertiser</w:t>
      </w:r>
      <w:r w:rsidRPr="00CE637B">
        <w:rPr>
          <w:lang w:val="en-GB"/>
        </w:rPr>
        <w:t xml:space="preserve">, 26 February, 1787; </w:t>
      </w:r>
      <w:r w:rsidRPr="00CE637B">
        <w:rPr>
          <w:i/>
          <w:lang w:val="en-GB"/>
        </w:rPr>
        <w:t>Morning Chronicle and London Advertiser</w:t>
      </w:r>
      <w:r w:rsidRPr="00CE637B">
        <w:rPr>
          <w:lang w:val="en-GB"/>
        </w:rPr>
        <w:t xml:space="preserve">, 26, 27, 28 February, 1787; </w:t>
      </w:r>
      <w:r w:rsidRPr="00CE637B">
        <w:rPr>
          <w:i/>
          <w:lang w:val="en-GB"/>
        </w:rPr>
        <w:t>Public Advertiser</w:t>
      </w:r>
      <w:r w:rsidRPr="00CE637B">
        <w:rPr>
          <w:lang w:val="en-GB"/>
        </w:rPr>
        <w:t>, 28 February, 1787.</w:t>
      </w:r>
    </w:p>
  </w:footnote>
  <w:footnote w:id="124">
    <w:p w14:paraId="0E657E05" w14:textId="5E38CDF3" w:rsidR="005A18A4" w:rsidRPr="00C029D0" w:rsidRDefault="005A18A4" w:rsidP="009E209F">
      <w:pPr>
        <w:pStyle w:val="FootnoteText"/>
        <w:rPr>
          <w:lang w:val="en-GB"/>
        </w:rPr>
      </w:pPr>
      <w:r w:rsidRPr="00C029D0">
        <w:rPr>
          <w:rStyle w:val="FootnoteReference"/>
          <w:lang w:val="en-GB"/>
        </w:rPr>
        <w:footnoteRef/>
      </w:r>
      <w:r w:rsidRPr="00C029D0">
        <w:rPr>
          <w:lang w:val="en-GB"/>
        </w:rPr>
        <w:t xml:space="preserve"> </w:t>
      </w:r>
      <w:proofErr w:type="spellStart"/>
      <w:r w:rsidRPr="00C029D0">
        <w:rPr>
          <w:lang w:val="en-GB"/>
        </w:rPr>
        <w:t>Carnelley</w:t>
      </w:r>
      <w:proofErr w:type="spellEnd"/>
      <w:r w:rsidRPr="00C029D0">
        <w:rPr>
          <w:lang w:val="en-GB"/>
        </w:rPr>
        <w:t xml:space="preserve">, </w:t>
      </w:r>
      <w:r w:rsidRPr="00C029D0">
        <w:rPr>
          <w:i/>
          <w:lang w:val="en-GB"/>
        </w:rPr>
        <w:t>George Smart and nineteenth-century London concert life</w:t>
      </w:r>
      <w:r w:rsidRPr="00C029D0">
        <w:rPr>
          <w:lang w:val="en-GB"/>
        </w:rPr>
        <w:t>, 80-1</w:t>
      </w:r>
      <w:r w:rsidR="00C029D0" w:rsidRPr="00C029D0">
        <w:rPr>
          <w:lang w:val="en-GB"/>
        </w:rPr>
        <w:t xml:space="preserve"> and concert programmes contained in ‘Historical Texts’ online platform, &lt;https://historicaltexts.jisc.ac.uk&gt; (accessed 29 June 2020).</w:t>
      </w:r>
    </w:p>
  </w:footnote>
  <w:footnote w:id="125">
    <w:p w14:paraId="2B80A6E5" w14:textId="73CFDFFD" w:rsidR="005A18A4" w:rsidRPr="00E7695C"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rFonts w:cs="Times New Roman"/>
          <w:i/>
          <w:lang w:val="en-GB"/>
        </w:rPr>
        <w:t>Morning Post and Gazetteer</w:t>
      </w:r>
      <w:r w:rsidRPr="00CE637B">
        <w:rPr>
          <w:rFonts w:cs="Times New Roman"/>
          <w:lang w:val="en-GB"/>
        </w:rPr>
        <w:t xml:space="preserve">, 4 August, 1801. In addition, at the first concert William Mahon and Holmes performed a Concertante for Clarinet and Bassoon which was also favourably received. See also Thomas A. Arne, </w:t>
      </w:r>
      <w:r w:rsidRPr="00E7695C">
        <w:rPr>
          <w:rFonts w:cs="Times New Roman"/>
          <w:i/>
          <w:lang w:val="en-GB"/>
        </w:rPr>
        <w:t xml:space="preserve">The </w:t>
      </w:r>
      <w:proofErr w:type="spellStart"/>
      <w:r w:rsidRPr="00E7695C">
        <w:rPr>
          <w:rFonts w:cs="Times New Roman"/>
          <w:i/>
          <w:lang w:val="en-GB"/>
        </w:rPr>
        <w:t>Musick</w:t>
      </w:r>
      <w:proofErr w:type="spellEnd"/>
      <w:r w:rsidRPr="00E7695C">
        <w:rPr>
          <w:rFonts w:cs="Times New Roman"/>
          <w:i/>
          <w:lang w:val="en-GB"/>
        </w:rPr>
        <w:t xml:space="preserve"> in the Masque of Comus</w:t>
      </w:r>
      <w:r w:rsidRPr="00E7695C">
        <w:rPr>
          <w:rFonts w:cs="Times New Roman"/>
          <w:iCs/>
          <w:lang w:val="en-GB"/>
        </w:rPr>
        <w:t xml:space="preserve"> (</w:t>
      </w:r>
      <w:r w:rsidRPr="00E7695C">
        <w:rPr>
          <w:rFonts w:cs="Times New Roman"/>
          <w:lang w:val="en-GB"/>
        </w:rPr>
        <w:t xml:space="preserve">London: J. Simpson, </w:t>
      </w:r>
      <w:r w:rsidRPr="00E7695C">
        <w:rPr>
          <w:rFonts w:cs="Times New Roman"/>
          <w:i/>
          <w:lang w:val="en-GB"/>
        </w:rPr>
        <w:t>c.</w:t>
      </w:r>
      <w:r w:rsidRPr="00E7695C">
        <w:rPr>
          <w:rFonts w:cs="Times New Roman"/>
          <w:lang w:val="en-GB"/>
        </w:rPr>
        <w:t xml:space="preserve"> 1740), 16.</w:t>
      </w:r>
    </w:p>
  </w:footnote>
  <w:footnote w:id="126">
    <w:p w14:paraId="7506BD66" w14:textId="262FA9AD"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iCs/>
          <w:lang w:val="en-GB"/>
        </w:rPr>
        <w:t>Bath Chronicle and Weekly Gazette</w:t>
      </w:r>
      <w:r w:rsidRPr="00CE637B">
        <w:rPr>
          <w:lang w:val="en-GB"/>
        </w:rPr>
        <w:t>, 25 November, 1802.</w:t>
      </w:r>
    </w:p>
  </w:footnote>
  <w:footnote w:id="127">
    <w:p w14:paraId="048E1C22" w14:textId="0D8D18CF"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iCs/>
          <w:lang w:val="en-GB"/>
        </w:rPr>
        <w:t>Morning Post</w:t>
      </w:r>
      <w:r w:rsidRPr="00CE637B">
        <w:rPr>
          <w:lang w:val="en-GB"/>
        </w:rPr>
        <w:t xml:space="preserve">, 20, 21, 23 April, 1801; </w:t>
      </w:r>
      <w:r w:rsidRPr="00CE637B">
        <w:rPr>
          <w:i/>
          <w:iCs/>
          <w:lang w:val="en-GB"/>
        </w:rPr>
        <w:t>Morning Chronicle</w:t>
      </w:r>
      <w:r w:rsidRPr="00CE637B">
        <w:rPr>
          <w:lang w:val="en-GB"/>
        </w:rPr>
        <w:t>, 21, 23 April, 1801.</w:t>
      </w:r>
    </w:p>
  </w:footnote>
  <w:footnote w:id="128">
    <w:p w14:paraId="129AEC1E" w14:textId="4128E94C" w:rsidR="00F868A9" w:rsidRPr="00F868A9" w:rsidRDefault="00F868A9">
      <w:pPr>
        <w:pStyle w:val="FootnoteText"/>
      </w:pPr>
      <w:r>
        <w:rPr>
          <w:rStyle w:val="FootnoteReference"/>
        </w:rPr>
        <w:footnoteRef/>
      </w:r>
      <w:r>
        <w:t xml:space="preserve"> </w:t>
      </w:r>
      <w:r w:rsidRPr="000A6F10">
        <w:rPr>
          <w:i/>
          <w:iCs/>
          <w:lang w:val="en-GB"/>
        </w:rPr>
        <w:t>London Courier and Evening Gazette</w:t>
      </w:r>
      <w:r>
        <w:rPr>
          <w:lang w:val="en-GB"/>
        </w:rPr>
        <w:t>, 24 April, 1801.</w:t>
      </w:r>
    </w:p>
  </w:footnote>
  <w:footnote w:id="129">
    <w:p w14:paraId="77362F7C" w14:textId="0D3B050A" w:rsidR="005A18A4" w:rsidRPr="00E7695C"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Morning Post</w:t>
      </w:r>
      <w:r w:rsidRPr="00CE637B">
        <w:rPr>
          <w:lang w:val="en-GB"/>
        </w:rPr>
        <w:t xml:space="preserve">, 23, 27 May, 1801; </w:t>
      </w:r>
      <w:r w:rsidRPr="00CE637B">
        <w:rPr>
          <w:i/>
          <w:lang w:val="en-GB"/>
        </w:rPr>
        <w:t>Morning Chronicle</w:t>
      </w:r>
      <w:r w:rsidRPr="00CE637B">
        <w:rPr>
          <w:lang w:val="en-GB"/>
        </w:rPr>
        <w:t xml:space="preserve">, 23 May, 1801; Taylor, </w:t>
      </w:r>
      <w:r w:rsidRPr="00CE637B">
        <w:rPr>
          <w:i/>
          <w:iCs/>
          <w:lang w:val="en-GB"/>
        </w:rPr>
        <w:t xml:space="preserve">Music in London and the Myth of </w:t>
      </w:r>
      <w:r w:rsidRPr="00E7695C">
        <w:rPr>
          <w:i/>
          <w:iCs/>
          <w:lang w:val="en-GB"/>
        </w:rPr>
        <w:t>Decline</w:t>
      </w:r>
      <w:r w:rsidRPr="00E7695C">
        <w:rPr>
          <w:lang w:val="en-GB"/>
        </w:rPr>
        <w:t>,</w:t>
      </w:r>
      <w:r w:rsidRPr="00E7695C">
        <w:rPr>
          <w:i/>
          <w:iCs/>
          <w:lang w:val="en-GB"/>
        </w:rPr>
        <w:t xml:space="preserve"> </w:t>
      </w:r>
      <w:r w:rsidRPr="00E7695C">
        <w:rPr>
          <w:lang w:val="en-GB"/>
        </w:rPr>
        <w:t>47, 162.</w:t>
      </w:r>
      <w:r w:rsidRPr="00DD15DD">
        <w:rPr>
          <w:color w:val="FF0000"/>
          <w:lang w:val="en-GB"/>
        </w:rPr>
        <w:t xml:space="preserve"> </w:t>
      </w:r>
      <w:r w:rsidRPr="00EB45BC">
        <w:rPr>
          <w:lang w:val="en-GB"/>
        </w:rPr>
        <w:t xml:space="preserve">A June 1801 letter from Beethoven to Hoffmeister shows that before sending the </w:t>
      </w:r>
      <w:r w:rsidRPr="00EB45BC">
        <w:rPr>
          <w:i/>
          <w:iCs/>
          <w:lang w:val="en-GB"/>
        </w:rPr>
        <w:t>Septet</w:t>
      </w:r>
      <w:r w:rsidRPr="00EB45BC">
        <w:rPr>
          <w:lang w:val="en-GB"/>
        </w:rPr>
        <w:t xml:space="preserve"> to his publishers, Beethoven had “sent it to London to Hr. Salomon (for performance at his concerts, out of mere friendship)” Alexander Wheelock Thayer, </w:t>
      </w:r>
      <w:r w:rsidRPr="00EB45BC">
        <w:rPr>
          <w:i/>
          <w:iCs/>
          <w:lang w:val="en-GB"/>
        </w:rPr>
        <w:t>Thayer’s Life of Beethoven</w:t>
      </w:r>
      <w:r w:rsidRPr="00EB45BC">
        <w:rPr>
          <w:lang w:val="en-GB"/>
        </w:rPr>
        <w:t>, rev. and ed. Elliot Forbes (Princeton, New Jersey: Princeton University Press, 1970), 1, 279, cited by Taylor</w:t>
      </w:r>
      <w:r w:rsidRPr="00E7695C">
        <w:rPr>
          <w:lang w:val="en-GB"/>
        </w:rPr>
        <w:t xml:space="preserve">, </w:t>
      </w:r>
      <w:r w:rsidRPr="00E7695C">
        <w:rPr>
          <w:i/>
          <w:iCs/>
          <w:lang w:val="en-GB"/>
        </w:rPr>
        <w:t>Music in London and the Myth of Decline</w:t>
      </w:r>
      <w:r w:rsidRPr="00E7695C">
        <w:rPr>
          <w:lang w:val="en-GB"/>
        </w:rPr>
        <w:t>, 162, note 59.</w:t>
      </w:r>
    </w:p>
  </w:footnote>
  <w:footnote w:id="130">
    <w:p w14:paraId="74C8AE77" w14:textId="064018B9" w:rsidR="005A18A4" w:rsidRPr="00CE637B" w:rsidRDefault="005A18A4" w:rsidP="009E209F">
      <w:pPr>
        <w:pStyle w:val="FootnoteText"/>
        <w:rPr>
          <w:lang w:val="en-GB"/>
        </w:rPr>
      </w:pPr>
      <w:r w:rsidRPr="00CE637B">
        <w:rPr>
          <w:rStyle w:val="FootnoteReference"/>
          <w:lang w:val="en-GB"/>
        </w:rPr>
        <w:footnoteRef/>
      </w:r>
      <w:r w:rsidRPr="00CE637B">
        <w:rPr>
          <w:lang w:val="en-GB"/>
        </w:rPr>
        <w:t xml:space="preserve"> </w:t>
      </w:r>
      <w:r w:rsidRPr="00CE637B">
        <w:rPr>
          <w:i/>
          <w:lang w:val="en-GB"/>
        </w:rPr>
        <w:t>Oxford Journal</w:t>
      </w:r>
      <w:r w:rsidRPr="00CE637B">
        <w:rPr>
          <w:lang w:val="en-GB"/>
        </w:rPr>
        <w:t xml:space="preserve">, 11 May, 1816; </w:t>
      </w:r>
      <w:r w:rsidRPr="00CE637B">
        <w:rPr>
          <w:i/>
          <w:lang w:val="en-GB"/>
        </w:rPr>
        <w:t>Oxford University and City Herald</w:t>
      </w:r>
      <w:r w:rsidRPr="00CE637B">
        <w:rPr>
          <w:lang w:val="en-GB"/>
        </w:rPr>
        <w:t>, 11 May, 1816.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9F"/>
    <w:rsid w:val="00005E0C"/>
    <w:rsid w:val="000125E8"/>
    <w:rsid w:val="000251C5"/>
    <w:rsid w:val="0004397D"/>
    <w:rsid w:val="00043AF2"/>
    <w:rsid w:val="000606EE"/>
    <w:rsid w:val="00077D77"/>
    <w:rsid w:val="000A1F26"/>
    <w:rsid w:val="000A4FF2"/>
    <w:rsid w:val="000A6851"/>
    <w:rsid w:val="000B0AC2"/>
    <w:rsid w:val="000B7979"/>
    <w:rsid w:val="000D2F8C"/>
    <w:rsid w:val="000E259E"/>
    <w:rsid w:val="000F57DF"/>
    <w:rsid w:val="00102F69"/>
    <w:rsid w:val="00117950"/>
    <w:rsid w:val="001356C7"/>
    <w:rsid w:val="00141C13"/>
    <w:rsid w:val="00145FF4"/>
    <w:rsid w:val="001478D8"/>
    <w:rsid w:val="001A4E5C"/>
    <w:rsid w:val="001D2416"/>
    <w:rsid w:val="001D6BAF"/>
    <w:rsid w:val="001E30E5"/>
    <w:rsid w:val="001F2487"/>
    <w:rsid w:val="001F6196"/>
    <w:rsid w:val="002556B5"/>
    <w:rsid w:val="00263083"/>
    <w:rsid w:val="002705A2"/>
    <w:rsid w:val="00295C10"/>
    <w:rsid w:val="00295E2C"/>
    <w:rsid w:val="002A56A3"/>
    <w:rsid w:val="002B0099"/>
    <w:rsid w:val="002B1232"/>
    <w:rsid w:val="002D2720"/>
    <w:rsid w:val="002D4024"/>
    <w:rsid w:val="00301B12"/>
    <w:rsid w:val="00301C68"/>
    <w:rsid w:val="003102E0"/>
    <w:rsid w:val="00321AF4"/>
    <w:rsid w:val="003320DA"/>
    <w:rsid w:val="00333FEE"/>
    <w:rsid w:val="00347987"/>
    <w:rsid w:val="003965B8"/>
    <w:rsid w:val="003A43A6"/>
    <w:rsid w:val="003A72C8"/>
    <w:rsid w:val="003A762C"/>
    <w:rsid w:val="003C09D9"/>
    <w:rsid w:val="003C7AC3"/>
    <w:rsid w:val="003F3B63"/>
    <w:rsid w:val="004065C7"/>
    <w:rsid w:val="00406C83"/>
    <w:rsid w:val="004117D6"/>
    <w:rsid w:val="00414A49"/>
    <w:rsid w:val="004178C6"/>
    <w:rsid w:val="0042373A"/>
    <w:rsid w:val="00434D9B"/>
    <w:rsid w:val="00447DA1"/>
    <w:rsid w:val="00454FAA"/>
    <w:rsid w:val="00474F47"/>
    <w:rsid w:val="00480331"/>
    <w:rsid w:val="004854C6"/>
    <w:rsid w:val="004858C6"/>
    <w:rsid w:val="00494345"/>
    <w:rsid w:val="004A32E2"/>
    <w:rsid w:val="004A698A"/>
    <w:rsid w:val="004B0A44"/>
    <w:rsid w:val="004B1244"/>
    <w:rsid w:val="004B2EED"/>
    <w:rsid w:val="004C0268"/>
    <w:rsid w:val="004C3841"/>
    <w:rsid w:val="004C635C"/>
    <w:rsid w:val="004D25B6"/>
    <w:rsid w:val="004D4A06"/>
    <w:rsid w:val="005103C4"/>
    <w:rsid w:val="00520668"/>
    <w:rsid w:val="00521691"/>
    <w:rsid w:val="00521A3A"/>
    <w:rsid w:val="00531718"/>
    <w:rsid w:val="00546E0C"/>
    <w:rsid w:val="00547005"/>
    <w:rsid w:val="00552BA9"/>
    <w:rsid w:val="00555A54"/>
    <w:rsid w:val="00564663"/>
    <w:rsid w:val="005943C9"/>
    <w:rsid w:val="005A18A4"/>
    <w:rsid w:val="005A7D7F"/>
    <w:rsid w:val="005B35A0"/>
    <w:rsid w:val="005C2C72"/>
    <w:rsid w:val="005D3D2B"/>
    <w:rsid w:val="005F01F6"/>
    <w:rsid w:val="005F66A4"/>
    <w:rsid w:val="00610D0C"/>
    <w:rsid w:val="006121D9"/>
    <w:rsid w:val="00614A79"/>
    <w:rsid w:val="00617E01"/>
    <w:rsid w:val="00625164"/>
    <w:rsid w:val="006440BC"/>
    <w:rsid w:val="006448A3"/>
    <w:rsid w:val="006456DB"/>
    <w:rsid w:val="006458AE"/>
    <w:rsid w:val="006566C0"/>
    <w:rsid w:val="00675D98"/>
    <w:rsid w:val="00683C1F"/>
    <w:rsid w:val="00693232"/>
    <w:rsid w:val="006B3829"/>
    <w:rsid w:val="006E43E6"/>
    <w:rsid w:val="006F067C"/>
    <w:rsid w:val="0070415D"/>
    <w:rsid w:val="00706766"/>
    <w:rsid w:val="00730A16"/>
    <w:rsid w:val="00742CB2"/>
    <w:rsid w:val="00776DB6"/>
    <w:rsid w:val="00785B2F"/>
    <w:rsid w:val="00797747"/>
    <w:rsid w:val="007A0883"/>
    <w:rsid w:val="007A163B"/>
    <w:rsid w:val="007A1CB7"/>
    <w:rsid w:val="007C14DE"/>
    <w:rsid w:val="007C4DB0"/>
    <w:rsid w:val="007D4359"/>
    <w:rsid w:val="007D5A41"/>
    <w:rsid w:val="007D5F6B"/>
    <w:rsid w:val="007E2533"/>
    <w:rsid w:val="007E39AE"/>
    <w:rsid w:val="007E4293"/>
    <w:rsid w:val="007E6FE9"/>
    <w:rsid w:val="007F1BED"/>
    <w:rsid w:val="008055F2"/>
    <w:rsid w:val="0081501F"/>
    <w:rsid w:val="00823A57"/>
    <w:rsid w:val="00823F3E"/>
    <w:rsid w:val="00830C73"/>
    <w:rsid w:val="008347AF"/>
    <w:rsid w:val="00854E7A"/>
    <w:rsid w:val="00860043"/>
    <w:rsid w:val="00860C5F"/>
    <w:rsid w:val="00866932"/>
    <w:rsid w:val="008B5A6C"/>
    <w:rsid w:val="008C769A"/>
    <w:rsid w:val="008F1E7E"/>
    <w:rsid w:val="00900669"/>
    <w:rsid w:val="00905638"/>
    <w:rsid w:val="00912AFD"/>
    <w:rsid w:val="009132ED"/>
    <w:rsid w:val="00917A55"/>
    <w:rsid w:val="009350C0"/>
    <w:rsid w:val="00942783"/>
    <w:rsid w:val="0094292B"/>
    <w:rsid w:val="00952610"/>
    <w:rsid w:val="00954F16"/>
    <w:rsid w:val="0097674A"/>
    <w:rsid w:val="009B7894"/>
    <w:rsid w:val="009C79DB"/>
    <w:rsid w:val="009D298F"/>
    <w:rsid w:val="009D2D07"/>
    <w:rsid w:val="009D4CBF"/>
    <w:rsid w:val="009E209F"/>
    <w:rsid w:val="009E5F18"/>
    <w:rsid w:val="009F2001"/>
    <w:rsid w:val="00A27D78"/>
    <w:rsid w:val="00A364B2"/>
    <w:rsid w:val="00A51FB2"/>
    <w:rsid w:val="00A6146A"/>
    <w:rsid w:val="00A6625C"/>
    <w:rsid w:val="00A7124F"/>
    <w:rsid w:val="00A92B3E"/>
    <w:rsid w:val="00A92CD6"/>
    <w:rsid w:val="00AA6B41"/>
    <w:rsid w:val="00AB23F7"/>
    <w:rsid w:val="00AB6F5F"/>
    <w:rsid w:val="00AB7DD9"/>
    <w:rsid w:val="00AC5F6E"/>
    <w:rsid w:val="00AD7F1D"/>
    <w:rsid w:val="00AE3C88"/>
    <w:rsid w:val="00AE4B93"/>
    <w:rsid w:val="00AE6432"/>
    <w:rsid w:val="00B0346A"/>
    <w:rsid w:val="00B1373E"/>
    <w:rsid w:val="00B13858"/>
    <w:rsid w:val="00B146F9"/>
    <w:rsid w:val="00B15226"/>
    <w:rsid w:val="00B20412"/>
    <w:rsid w:val="00B20D47"/>
    <w:rsid w:val="00B36B2C"/>
    <w:rsid w:val="00B64D79"/>
    <w:rsid w:val="00B655D5"/>
    <w:rsid w:val="00B70A04"/>
    <w:rsid w:val="00B715C0"/>
    <w:rsid w:val="00B755B3"/>
    <w:rsid w:val="00B76201"/>
    <w:rsid w:val="00B7711A"/>
    <w:rsid w:val="00B96881"/>
    <w:rsid w:val="00BA4163"/>
    <w:rsid w:val="00BB0FAC"/>
    <w:rsid w:val="00BD58A8"/>
    <w:rsid w:val="00BD5FC7"/>
    <w:rsid w:val="00BE2B67"/>
    <w:rsid w:val="00BF5E16"/>
    <w:rsid w:val="00BF6ED6"/>
    <w:rsid w:val="00C029D0"/>
    <w:rsid w:val="00C74DB5"/>
    <w:rsid w:val="00C963BA"/>
    <w:rsid w:val="00CA38D7"/>
    <w:rsid w:val="00CB15A6"/>
    <w:rsid w:val="00CC0D1C"/>
    <w:rsid w:val="00CC415A"/>
    <w:rsid w:val="00CE29C6"/>
    <w:rsid w:val="00CE637B"/>
    <w:rsid w:val="00D1283C"/>
    <w:rsid w:val="00D25C17"/>
    <w:rsid w:val="00D31435"/>
    <w:rsid w:val="00D3191F"/>
    <w:rsid w:val="00D32FD2"/>
    <w:rsid w:val="00D44739"/>
    <w:rsid w:val="00D47740"/>
    <w:rsid w:val="00D507B9"/>
    <w:rsid w:val="00D562CF"/>
    <w:rsid w:val="00D664B7"/>
    <w:rsid w:val="00D67A7C"/>
    <w:rsid w:val="00D714F5"/>
    <w:rsid w:val="00D81B06"/>
    <w:rsid w:val="00D86723"/>
    <w:rsid w:val="00D92A29"/>
    <w:rsid w:val="00D93014"/>
    <w:rsid w:val="00DA6E02"/>
    <w:rsid w:val="00DB0683"/>
    <w:rsid w:val="00DB253B"/>
    <w:rsid w:val="00DB35BE"/>
    <w:rsid w:val="00DB432D"/>
    <w:rsid w:val="00DB4595"/>
    <w:rsid w:val="00DB4B99"/>
    <w:rsid w:val="00DD15DD"/>
    <w:rsid w:val="00DF01D4"/>
    <w:rsid w:val="00E13B1A"/>
    <w:rsid w:val="00E24354"/>
    <w:rsid w:val="00E278E1"/>
    <w:rsid w:val="00E36FBA"/>
    <w:rsid w:val="00E429D5"/>
    <w:rsid w:val="00E475F1"/>
    <w:rsid w:val="00E5058B"/>
    <w:rsid w:val="00E63E4F"/>
    <w:rsid w:val="00E75D77"/>
    <w:rsid w:val="00E7695C"/>
    <w:rsid w:val="00E80175"/>
    <w:rsid w:val="00E803EF"/>
    <w:rsid w:val="00E859BF"/>
    <w:rsid w:val="00E91D20"/>
    <w:rsid w:val="00EA00B2"/>
    <w:rsid w:val="00EA400D"/>
    <w:rsid w:val="00EA4C30"/>
    <w:rsid w:val="00EA5937"/>
    <w:rsid w:val="00EA59E3"/>
    <w:rsid w:val="00EB1C00"/>
    <w:rsid w:val="00EB3B58"/>
    <w:rsid w:val="00EB45BC"/>
    <w:rsid w:val="00EC5B16"/>
    <w:rsid w:val="00ED4871"/>
    <w:rsid w:val="00EF6C71"/>
    <w:rsid w:val="00F06C1D"/>
    <w:rsid w:val="00F13936"/>
    <w:rsid w:val="00F175C5"/>
    <w:rsid w:val="00F24F15"/>
    <w:rsid w:val="00F26B35"/>
    <w:rsid w:val="00F27152"/>
    <w:rsid w:val="00F42B08"/>
    <w:rsid w:val="00F54DDA"/>
    <w:rsid w:val="00F55DA6"/>
    <w:rsid w:val="00F66398"/>
    <w:rsid w:val="00F8316C"/>
    <w:rsid w:val="00F868A9"/>
    <w:rsid w:val="00F91D03"/>
    <w:rsid w:val="00F95AAA"/>
    <w:rsid w:val="00FA12C2"/>
    <w:rsid w:val="00FA2C26"/>
    <w:rsid w:val="00FB2485"/>
    <w:rsid w:val="00FC364A"/>
    <w:rsid w:val="00FD4443"/>
    <w:rsid w:val="00FD76AD"/>
    <w:rsid w:val="00FF103E"/>
    <w:rsid w:val="00FF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7F6D3"/>
  <w15:docId w15:val="{03A5C433-39D8-4FC7-A545-19E5F265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9F"/>
    <w:pPr>
      <w:spacing w:after="200" w:line="276" w:lineRule="auto"/>
    </w:pPr>
    <w:rPr>
      <w:rFonts w:ascii="Times New Roman" w:hAnsi="Times New Roman"/>
      <w:sz w:val="24"/>
    </w:rPr>
  </w:style>
  <w:style w:type="paragraph" w:styleId="Heading2">
    <w:name w:val="heading 2"/>
    <w:basedOn w:val="Normal"/>
    <w:next w:val="Normal"/>
    <w:link w:val="Heading2Char"/>
    <w:uiPriority w:val="9"/>
    <w:semiHidden/>
    <w:unhideWhenUsed/>
    <w:qFormat/>
    <w:rsid w:val="007D43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E20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209F"/>
    <w:rPr>
      <w:rFonts w:ascii="Times New Roman" w:hAnsi="Times New Roman"/>
      <w:sz w:val="20"/>
      <w:szCs w:val="20"/>
    </w:rPr>
  </w:style>
  <w:style w:type="character" w:styleId="EndnoteReference">
    <w:name w:val="endnote reference"/>
    <w:basedOn w:val="DefaultParagraphFont"/>
    <w:uiPriority w:val="99"/>
    <w:semiHidden/>
    <w:unhideWhenUsed/>
    <w:rsid w:val="009E209F"/>
    <w:rPr>
      <w:vertAlign w:val="superscript"/>
    </w:rPr>
  </w:style>
  <w:style w:type="character" w:styleId="Hyperlink">
    <w:name w:val="Hyperlink"/>
    <w:basedOn w:val="DefaultParagraphFont"/>
    <w:uiPriority w:val="99"/>
    <w:unhideWhenUsed/>
    <w:rsid w:val="009E209F"/>
    <w:rPr>
      <w:color w:val="0563C1" w:themeColor="hyperlink"/>
      <w:u w:val="single"/>
    </w:rPr>
  </w:style>
  <w:style w:type="paragraph" w:styleId="FootnoteText">
    <w:name w:val="footnote text"/>
    <w:basedOn w:val="Normal"/>
    <w:link w:val="FootnoteTextChar"/>
    <w:semiHidden/>
    <w:unhideWhenUsed/>
    <w:rsid w:val="00EB3B58"/>
    <w:pPr>
      <w:spacing w:after="0" w:line="240" w:lineRule="auto"/>
    </w:pPr>
    <w:rPr>
      <w:sz w:val="20"/>
      <w:szCs w:val="20"/>
    </w:rPr>
  </w:style>
  <w:style w:type="character" w:customStyle="1" w:styleId="FootnoteTextChar">
    <w:name w:val="Footnote Text Char"/>
    <w:basedOn w:val="DefaultParagraphFont"/>
    <w:link w:val="FootnoteText"/>
    <w:rsid w:val="00EB3B58"/>
    <w:rPr>
      <w:rFonts w:ascii="Times New Roman" w:hAnsi="Times New Roman"/>
      <w:sz w:val="20"/>
      <w:szCs w:val="20"/>
    </w:rPr>
  </w:style>
  <w:style w:type="character" w:styleId="FootnoteReference">
    <w:name w:val="footnote reference"/>
    <w:basedOn w:val="DefaultParagraphFont"/>
    <w:uiPriority w:val="99"/>
    <w:semiHidden/>
    <w:unhideWhenUsed/>
    <w:rsid w:val="00EB3B58"/>
    <w:rPr>
      <w:vertAlign w:val="superscript"/>
    </w:rPr>
  </w:style>
  <w:style w:type="character" w:customStyle="1" w:styleId="UnresolvedMention1">
    <w:name w:val="Unresolved Mention1"/>
    <w:basedOn w:val="DefaultParagraphFont"/>
    <w:uiPriority w:val="99"/>
    <w:semiHidden/>
    <w:unhideWhenUsed/>
    <w:rsid w:val="00555A54"/>
    <w:rPr>
      <w:color w:val="605E5C"/>
      <w:shd w:val="clear" w:color="auto" w:fill="E1DFDD"/>
    </w:rPr>
  </w:style>
  <w:style w:type="character" w:customStyle="1" w:styleId="Heading2Char">
    <w:name w:val="Heading 2 Char"/>
    <w:basedOn w:val="DefaultParagraphFont"/>
    <w:link w:val="Heading2"/>
    <w:uiPriority w:val="9"/>
    <w:semiHidden/>
    <w:rsid w:val="007D435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C0268"/>
    <w:rPr>
      <w:color w:val="954F72" w:themeColor="followedHyperlink"/>
      <w:u w:val="single"/>
    </w:rPr>
  </w:style>
  <w:style w:type="paragraph" w:styleId="ListParagraph">
    <w:name w:val="List Paragraph"/>
    <w:basedOn w:val="Normal"/>
    <w:uiPriority w:val="34"/>
    <w:qFormat/>
    <w:rsid w:val="008C769A"/>
    <w:pPr>
      <w:ind w:left="720"/>
      <w:contextualSpacing/>
    </w:pPr>
  </w:style>
  <w:style w:type="character" w:styleId="CommentReference">
    <w:name w:val="annotation reference"/>
    <w:basedOn w:val="DefaultParagraphFont"/>
    <w:uiPriority w:val="99"/>
    <w:semiHidden/>
    <w:unhideWhenUsed/>
    <w:rsid w:val="00854E7A"/>
    <w:rPr>
      <w:sz w:val="16"/>
      <w:szCs w:val="16"/>
    </w:rPr>
  </w:style>
  <w:style w:type="paragraph" w:styleId="CommentText">
    <w:name w:val="annotation text"/>
    <w:basedOn w:val="Normal"/>
    <w:link w:val="CommentTextChar"/>
    <w:uiPriority w:val="99"/>
    <w:semiHidden/>
    <w:unhideWhenUsed/>
    <w:rsid w:val="00854E7A"/>
    <w:pPr>
      <w:spacing w:line="240" w:lineRule="auto"/>
    </w:pPr>
    <w:rPr>
      <w:sz w:val="20"/>
      <w:szCs w:val="20"/>
    </w:rPr>
  </w:style>
  <w:style w:type="character" w:customStyle="1" w:styleId="CommentTextChar">
    <w:name w:val="Comment Text Char"/>
    <w:basedOn w:val="DefaultParagraphFont"/>
    <w:link w:val="CommentText"/>
    <w:uiPriority w:val="99"/>
    <w:semiHidden/>
    <w:rsid w:val="00854E7A"/>
    <w:rPr>
      <w:rFonts w:ascii="Times New Roman" w:hAnsi="Times New Roman"/>
      <w:sz w:val="20"/>
      <w:szCs w:val="20"/>
    </w:rPr>
  </w:style>
  <w:style w:type="paragraph" w:styleId="BalloonText">
    <w:name w:val="Balloon Text"/>
    <w:basedOn w:val="Normal"/>
    <w:link w:val="BalloonTextChar"/>
    <w:uiPriority w:val="99"/>
    <w:semiHidden/>
    <w:unhideWhenUsed/>
    <w:rsid w:val="00854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164338">
      <w:bodyDiv w:val="1"/>
      <w:marLeft w:val="0"/>
      <w:marRight w:val="0"/>
      <w:marTop w:val="0"/>
      <w:marBottom w:val="0"/>
      <w:divBdr>
        <w:top w:val="none" w:sz="0" w:space="0" w:color="auto"/>
        <w:left w:val="none" w:sz="0" w:space="0" w:color="auto"/>
        <w:bottom w:val="none" w:sz="0" w:space="0" w:color="auto"/>
        <w:right w:val="none" w:sz="0" w:space="0" w:color="auto"/>
      </w:divBdr>
    </w:div>
    <w:div w:id="202435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5DB722-C489-42E2-81DE-7AFE842B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31</Pages>
  <Words>9830</Words>
  <Characters>56031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Crisp</dc:creator>
  <cp:lastModifiedBy>Catherine Crisp</cp:lastModifiedBy>
  <cp:revision>14</cp:revision>
  <dcterms:created xsi:type="dcterms:W3CDTF">2021-07-03T13:12:00Z</dcterms:created>
  <dcterms:modified xsi:type="dcterms:W3CDTF">2022-01-21T17:04:00Z</dcterms:modified>
</cp:coreProperties>
</file>