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9DF23" w14:textId="77777777" w:rsidR="00A75370" w:rsidRPr="00AC0843" w:rsidRDefault="001E79E4" w:rsidP="001E79E4">
      <w:pPr>
        <w:spacing w:line="480" w:lineRule="auto"/>
        <w:jc w:val="center"/>
        <w:rPr>
          <w:rFonts w:ascii="Times New Roman" w:hAnsi="Times New Roman" w:cs="Times New Roman"/>
          <w:b/>
          <w:sz w:val="24"/>
          <w:szCs w:val="24"/>
        </w:rPr>
      </w:pPr>
      <w:bookmarkStart w:id="0" w:name="_GoBack"/>
      <w:bookmarkEnd w:id="0"/>
      <w:r w:rsidRPr="00AC0843">
        <w:rPr>
          <w:rFonts w:ascii="Times New Roman" w:hAnsi="Times New Roman" w:cs="Times New Roman"/>
          <w:b/>
          <w:sz w:val="24"/>
          <w:szCs w:val="24"/>
        </w:rPr>
        <w:t>The 1940s – Global War and Global Responsibility.</w:t>
      </w:r>
    </w:p>
    <w:p w14:paraId="4CC21230" w14:textId="4320695B" w:rsidR="001E79E4" w:rsidRPr="00F151C4" w:rsidRDefault="001E79E4" w:rsidP="001E79E4">
      <w:pPr>
        <w:spacing w:line="480" w:lineRule="auto"/>
        <w:rPr>
          <w:rFonts w:ascii="Times New Roman" w:hAnsi="Times New Roman" w:cs="Times New Roman"/>
          <w:sz w:val="24"/>
          <w:szCs w:val="24"/>
          <w:u w:val="single"/>
        </w:rPr>
      </w:pPr>
      <w:r w:rsidRPr="00F151C4">
        <w:rPr>
          <w:rFonts w:ascii="Times New Roman" w:hAnsi="Times New Roman" w:cs="Times New Roman"/>
          <w:sz w:val="24"/>
          <w:szCs w:val="24"/>
          <w:u w:val="single"/>
        </w:rPr>
        <w:t>Abstract</w:t>
      </w:r>
      <w:r w:rsidR="00F151C4" w:rsidRPr="00F151C4">
        <w:rPr>
          <w:rFonts w:ascii="Times New Roman" w:hAnsi="Times New Roman" w:cs="Times New Roman"/>
          <w:sz w:val="24"/>
          <w:szCs w:val="24"/>
          <w:u w:val="single"/>
        </w:rPr>
        <w:t>.</w:t>
      </w:r>
    </w:p>
    <w:p w14:paraId="4C40986C" w14:textId="0F7B35CD" w:rsidR="001E79E4" w:rsidRPr="005445F7" w:rsidRDefault="005445F7" w:rsidP="001E79E4">
      <w:pPr>
        <w:spacing w:line="480" w:lineRule="auto"/>
        <w:rPr>
          <w:rFonts w:ascii="Times New Roman" w:hAnsi="Times New Roman" w:cs="Times New Roman"/>
          <w:sz w:val="24"/>
          <w:szCs w:val="24"/>
        </w:rPr>
      </w:pPr>
      <w:r>
        <w:rPr>
          <w:rFonts w:ascii="Times New Roman" w:hAnsi="Times New Roman" w:cs="Times New Roman"/>
          <w:sz w:val="24"/>
          <w:szCs w:val="24"/>
        </w:rPr>
        <w:t>The 1940s were a remarkably active and productive decade for Niebuhr.  Two of his most important books were published during this period,</w:t>
      </w:r>
      <w:r w:rsidR="004B7720">
        <w:rPr>
          <w:rFonts w:ascii="Times New Roman" w:hAnsi="Times New Roman" w:cs="Times New Roman"/>
          <w:sz w:val="24"/>
          <w:szCs w:val="24"/>
        </w:rPr>
        <w:t xml:space="preserve"> the two volume,</w:t>
      </w:r>
      <w:r>
        <w:rPr>
          <w:rFonts w:ascii="Times New Roman" w:hAnsi="Times New Roman" w:cs="Times New Roman"/>
          <w:sz w:val="24"/>
          <w:szCs w:val="24"/>
        </w:rPr>
        <w:t xml:space="preserve"> </w:t>
      </w:r>
      <w:r>
        <w:rPr>
          <w:rFonts w:ascii="Times New Roman" w:hAnsi="Times New Roman" w:cs="Times New Roman"/>
          <w:i/>
          <w:sz w:val="24"/>
          <w:szCs w:val="24"/>
        </w:rPr>
        <w:t>The Nature and Destiny of Man</w:t>
      </w:r>
      <w:r w:rsidR="004B7720">
        <w:rPr>
          <w:rFonts w:ascii="Times New Roman" w:hAnsi="Times New Roman" w:cs="Times New Roman"/>
          <w:sz w:val="24"/>
          <w:szCs w:val="24"/>
        </w:rPr>
        <w:t>,</w:t>
      </w:r>
      <w:r>
        <w:rPr>
          <w:rFonts w:ascii="Times New Roman" w:hAnsi="Times New Roman" w:cs="Times New Roman"/>
          <w:sz w:val="24"/>
          <w:szCs w:val="24"/>
        </w:rPr>
        <w:t xml:space="preserve"> and </w:t>
      </w:r>
      <w:r w:rsidR="00665084">
        <w:rPr>
          <w:rFonts w:ascii="Times New Roman" w:hAnsi="Times New Roman" w:cs="Times New Roman"/>
          <w:i/>
          <w:sz w:val="24"/>
          <w:szCs w:val="24"/>
        </w:rPr>
        <w:t>T</w:t>
      </w:r>
      <w:r w:rsidR="007D1A2B" w:rsidRPr="00665084">
        <w:rPr>
          <w:rFonts w:ascii="Times New Roman" w:hAnsi="Times New Roman" w:cs="Times New Roman"/>
          <w:i/>
          <w:sz w:val="24"/>
          <w:szCs w:val="24"/>
        </w:rPr>
        <w:t xml:space="preserve">he </w:t>
      </w:r>
      <w:r>
        <w:rPr>
          <w:rFonts w:ascii="Times New Roman" w:hAnsi="Times New Roman" w:cs="Times New Roman"/>
          <w:i/>
          <w:sz w:val="24"/>
          <w:szCs w:val="24"/>
        </w:rPr>
        <w:t>Children of Light and Children of Darkness</w:t>
      </w:r>
      <w:r w:rsidR="004B7720">
        <w:rPr>
          <w:rFonts w:ascii="Times New Roman" w:hAnsi="Times New Roman" w:cs="Times New Roman"/>
          <w:sz w:val="24"/>
          <w:szCs w:val="24"/>
        </w:rPr>
        <w:t>.  H</w:t>
      </w:r>
      <w:r>
        <w:rPr>
          <w:rFonts w:ascii="Times New Roman" w:hAnsi="Times New Roman" w:cs="Times New Roman"/>
          <w:sz w:val="24"/>
          <w:szCs w:val="24"/>
        </w:rPr>
        <w:t>e worked with others to establish a new journal</w:t>
      </w:r>
      <w:r w:rsidR="003B3703">
        <w:rPr>
          <w:rFonts w:ascii="Times New Roman" w:hAnsi="Times New Roman" w:cs="Times New Roman"/>
          <w:sz w:val="24"/>
          <w:szCs w:val="24"/>
        </w:rPr>
        <w:t xml:space="preserve">, </w:t>
      </w:r>
      <w:r w:rsidR="003B3703">
        <w:rPr>
          <w:rFonts w:ascii="Times New Roman" w:hAnsi="Times New Roman" w:cs="Times New Roman"/>
          <w:i/>
          <w:sz w:val="24"/>
          <w:szCs w:val="24"/>
        </w:rPr>
        <w:t>Christianity and Crisis</w:t>
      </w:r>
      <w:r>
        <w:rPr>
          <w:rFonts w:ascii="Times New Roman" w:hAnsi="Times New Roman" w:cs="Times New Roman"/>
          <w:sz w:val="24"/>
          <w:szCs w:val="24"/>
        </w:rPr>
        <w:t xml:space="preserve">.  Alongside this he was instrumental in setting up two campaigning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first the Union for Democratic Action and then Americans for Democratic Action.</w:t>
      </w:r>
      <w:r w:rsidR="003B3703">
        <w:rPr>
          <w:rFonts w:ascii="Times New Roman" w:hAnsi="Times New Roman" w:cs="Times New Roman"/>
          <w:sz w:val="24"/>
          <w:szCs w:val="24"/>
        </w:rPr>
        <w:t xml:space="preserve">  This chapter provides an historical overview of the decade detailing these achievements.  It then examines Niebuhr’s contribution to the nascent ecumenical movement, in particular his chapter on social ethics written for the Oxford Conference of 1937, his address to that conference, and then his preparatory chapter and address to the first Assembly of the World Council of Churches in Amsterdam 1948.</w:t>
      </w:r>
      <w:r w:rsidR="001008C0">
        <w:rPr>
          <w:rFonts w:ascii="Times New Roman" w:hAnsi="Times New Roman" w:cs="Times New Roman"/>
          <w:sz w:val="24"/>
          <w:szCs w:val="24"/>
        </w:rPr>
        <w:t xml:space="preserve">  In these contributions Niebuhr argued that the underlying cause of the global crises was secularism, in response to which the Church should preach a message of</w:t>
      </w:r>
      <w:r w:rsidR="008544E4">
        <w:rPr>
          <w:rFonts w:ascii="Times New Roman" w:hAnsi="Times New Roman" w:cs="Times New Roman"/>
          <w:sz w:val="24"/>
          <w:szCs w:val="24"/>
        </w:rPr>
        <w:t xml:space="preserve"> redemption</w:t>
      </w:r>
      <w:r w:rsidR="005A7766">
        <w:rPr>
          <w:rFonts w:ascii="Times New Roman" w:hAnsi="Times New Roman" w:cs="Times New Roman"/>
          <w:sz w:val="24"/>
          <w:szCs w:val="24"/>
        </w:rPr>
        <w:t>.</w:t>
      </w:r>
      <w:r w:rsidR="003B3703">
        <w:rPr>
          <w:rFonts w:ascii="Times New Roman" w:hAnsi="Times New Roman" w:cs="Times New Roman"/>
          <w:sz w:val="24"/>
          <w:szCs w:val="24"/>
        </w:rPr>
        <w:t xml:space="preserve">  </w:t>
      </w:r>
    </w:p>
    <w:p w14:paraId="65245108" w14:textId="77777777" w:rsidR="001E79E4" w:rsidRDefault="001E79E4" w:rsidP="001E79E4">
      <w:pPr>
        <w:spacing w:line="480" w:lineRule="auto"/>
        <w:rPr>
          <w:rFonts w:ascii="Times New Roman" w:hAnsi="Times New Roman" w:cs="Times New Roman"/>
          <w:sz w:val="24"/>
          <w:szCs w:val="24"/>
        </w:rPr>
      </w:pPr>
    </w:p>
    <w:p w14:paraId="3D458C07" w14:textId="77777777" w:rsidR="001E79E4" w:rsidRPr="00693AD7" w:rsidRDefault="001E79E4" w:rsidP="001E79E4">
      <w:pPr>
        <w:spacing w:line="480" w:lineRule="auto"/>
        <w:rPr>
          <w:rFonts w:ascii="Times New Roman" w:hAnsi="Times New Roman" w:cs="Times New Roman"/>
          <w:sz w:val="24"/>
          <w:szCs w:val="24"/>
          <w:u w:val="single"/>
        </w:rPr>
      </w:pPr>
      <w:r w:rsidRPr="00693AD7">
        <w:rPr>
          <w:rFonts w:ascii="Times New Roman" w:hAnsi="Times New Roman" w:cs="Times New Roman"/>
          <w:sz w:val="24"/>
          <w:szCs w:val="24"/>
          <w:u w:val="single"/>
        </w:rPr>
        <w:t>Keywords</w:t>
      </w:r>
    </w:p>
    <w:p w14:paraId="3019C681" w14:textId="78570AE4" w:rsidR="001E79E4" w:rsidRDefault="004748AE"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Union for Democratic Action; Americans for Democratic Action; Ecumenical Movement; Oxford Conference 1937; </w:t>
      </w:r>
      <w:r w:rsidR="001E79E4">
        <w:rPr>
          <w:rFonts w:ascii="Times New Roman" w:hAnsi="Times New Roman" w:cs="Times New Roman"/>
          <w:sz w:val="24"/>
          <w:szCs w:val="24"/>
        </w:rPr>
        <w:t xml:space="preserve">World Council of Churches; Amsterdam Assembly 1948; </w:t>
      </w:r>
      <w:r w:rsidR="007A0945">
        <w:rPr>
          <w:rFonts w:ascii="Times New Roman" w:hAnsi="Times New Roman" w:cs="Times New Roman"/>
          <w:sz w:val="24"/>
          <w:szCs w:val="24"/>
        </w:rPr>
        <w:t>secularism;</w:t>
      </w:r>
      <w:r w:rsidR="00693AD7">
        <w:rPr>
          <w:rFonts w:ascii="Times New Roman" w:hAnsi="Times New Roman" w:cs="Times New Roman"/>
          <w:sz w:val="24"/>
          <w:szCs w:val="24"/>
        </w:rPr>
        <w:t xml:space="preserve"> redemption.</w:t>
      </w:r>
      <w:r w:rsidR="007A0945">
        <w:rPr>
          <w:rFonts w:ascii="Times New Roman" w:hAnsi="Times New Roman" w:cs="Times New Roman"/>
          <w:sz w:val="24"/>
          <w:szCs w:val="24"/>
        </w:rPr>
        <w:t xml:space="preserve"> </w:t>
      </w:r>
    </w:p>
    <w:p w14:paraId="67E11429" w14:textId="77777777" w:rsidR="001E79E4" w:rsidRDefault="001E79E4" w:rsidP="001E79E4">
      <w:pPr>
        <w:spacing w:line="480" w:lineRule="auto"/>
        <w:rPr>
          <w:rFonts w:ascii="Times New Roman" w:hAnsi="Times New Roman" w:cs="Times New Roman"/>
          <w:sz w:val="24"/>
          <w:szCs w:val="24"/>
        </w:rPr>
      </w:pPr>
    </w:p>
    <w:p w14:paraId="09433690" w14:textId="327DC747" w:rsidR="00010DE0" w:rsidRDefault="00EE6838" w:rsidP="001E79E4">
      <w:pPr>
        <w:spacing w:line="480" w:lineRule="auto"/>
        <w:rPr>
          <w:rFonts w:ascii="Times New Roman" w:hAnsi="Times New Roman" w:cs="Times New Roman"/>
          <w:sz w:val="24"/>
          <w:szCs w:val="24"/>
        </w:rPr>
      </w:pPr>
      <w:r>
        <w:rPr>
          <w:rFonts w:ascii="Times New Roman" w:hAnsi="Times New Roman" w:cs="Times New Roman"/>
          <w:sz w:val="24"/>
          <w:szCs w:val="24"/>
        </w:rPr>
        <w:t>The 1</w:t>
      </w:r>
      <w:r w:rsidR="001E5D9E">
        <w:rPr>
          <w:rFonts w:ascii="Times New Roman" w:hAnsi="Times New Roman" w:cs="Times New Roman"/>
          <w:sz w:val="24"/>
          <w:szCs w:val="24"/>
        </w:rPr>
        <w:t xml:space="preserve">940s were an extraordinarily </w:t>
      </w:r>
      <w:r>
        <w:rPr>
          <w:rFonts w:ascii="Times New Roman" w:hAnsi="Times New Roman" w:cs="Times New Roman"/>
          <w:sz w:val="24"/>
          <w:szCs w:val="24"/>
        </w:rPr>
        <w:t xml:space="preserve">active </w:t>
      </w:r>
      <w:r w:rsidR="001E5D9E">
        <w:rPr>
          <w:rFonts w:ascii="Times New Roman" w:hAnsi="Times New Roman" w:cs="Times New Roman"/>
          <w:sz w:val="24"/>
          <w:szCs w:val="24"/>
        </w:rPr>
        <w:t xml:space="preserve">and productive </w:t>
      </w:r>
      <w:r>
        <w:rPr>
          <w:rFonts w:ascii="Times New Roman" w:hAnsi="Times New Roman" w:cs="Times New Roman"/>
          <w:sz w:val="24"/>
          <w:szCs w:val="24"/>
        </w:rPr>
        <w:t xml:space="preserve">decade in the life of Reinhold Niebuhr.  </w:t>
      </w:r>
      <w:r w:rsidR="00DA0C34">
        <w:rPr>
          <w:rFonts w:ascii="Times New Roman" w:hAnsi="Times New Roman" w:cs="Times New Roman"/>
          <w:sz w:val="24"/>
          <w:szCs w:val="24"/>
        </w:rPr>
        <w:t>It was during this period that his most famous and important books were published, in particular,</w:t>
      </w:r>
      <w:r w:rsidR="00140674">
        <w:rPr>
          <w:rFonts w:ascii="Times New Roman" w:hAnsi="Times New Roman" w:cs="Times New Roman"/>
          <w:sz w:val="24"/>
          <w:szCs w:val="24"/>
        </w:rPr>
        <w:t xml:space="preserve"> the two volume classic,</w:t>
      </w:r>
      <w:r w:rsidR="00DA0C34">
        <w:rPr>
          <w:rFonts w:ascii="Times New Roman" w:hAnsi="Times New Roman" w:cs="Times New Roman"/>
          <w:sz w:val="24"/>
          <w:szCs w:val="24"/>
        </w:rPr>
        <w:t xml:space="preserve"> </w:t>
      </w:r>
      <w:r w:rsidR="00661FD4">
        <w:rPr>
          <w:rFonts w:ascii="Times New Roman" w:hAnsi="Times New Roman" w:cs="Times New Roman"/>
          <w:i/>
          <w:sz w:val="24"/>
          <w:szCs w:val="24"/>
        </w:rPr>
        <w:t>The Nature and Destiny of Man</w:t>
      </w:r>
      <w:r w:rsidR="001E5D9E">
        <w:rPr>
          <w:rFonts w:ascii="Times New Roman" w:hAnsi="Times New Roman" w:cs="Times New Roman"/>
          <w:sz w:val="24"/>
          <w:szCs w:val="24"/>
        </w:rPr>
        <w:t>, based on his Gifford Lectures,</w:t>
      </w:r>
      <w:r w:rsidR="00661FD4">
        <w:rPr>
          <w:rFonts w:ascii="Times New Roman" w:hAnsi="Times New Roman" w:cs="Times New Roman"/>
          <w:sz w:val="24"/>
          <w:szCs w:val="24"/>
        </w:rPr>
        <w:t xml:space="preserve"> and </w:t>
      </w:r>
      <w:r w:rsidR="00140674">
        <w:rPr>
          <w:rFonts w:ascii="Times New Roman" w:hAnsi="Times New Roman" w:cs="Times New Roman"/>
          <w:sz w:val="24"/>
          <w:szCs w:val="24"/>
        </w:rPr>
        <w:t>his fullest</w:t>
      </w:r>
      <w:r w:rsidR="009A388E">
        <w:rPr>
          <w:rFonts w:ascii="Times New Roman" w:hAnsi="Times New Roman" w:cs="Times New Roman"/>
          <w:sz w:val="24"/>
          <w:szCs w:val="24"/>
        </w:rPr>
        <w:t>,</w:t>
      </w:r>
      <w:r w:rsidR="00140674">
        <w:rPr>
          <w:rFonts w:ascii="Times New Roman" w:hAnsi="Times New Roman" w:cs="Times New Roman"/>
          <w:sz w:val="24"/>
          <w:szCs w:val="24"/>
        </w:rPr>
        <w:t xml:space="preserve"> </w:t>
      </w:r>
      <w:r w:rsidR="008A5FAD">
        <w:rPr>
          <w:rFonts w:ascii="Times New Roman" w:hAnsi="Times New Roman" w:cs="Times New Roman"/>
          <w:sz w:val="24"/>
          <w:szCs w:val="24"/>
        </w:rPr>
        <w:t xml:space="preserve">systematic </w:t>
      </w:r>
      <w:r w:rsidR="009A388E">
        <w:rPr>
          <w:rFonts w:ascii="Times New Roman" w:hAnsi="Times New Roman" w:cs="Times New Roman"/>
          <w:sz w:val="24"/>
          <w:szCs w:val="24"/>
        </w:rPr>
        <w:t>reflection on</w:t>
      </w:r>
      <w:r w:rsidR="00140674">
        <w:rPr>
          <w:rFonts w:ascii="Times New Roman" w:hAnsi="Times New Roman" w:cs="Times New Roman"/>
          <w:sz w:val="24"/>
          <w:szCs w:val="24"/>
        </w:rPr>
        <w:t xml:space="preserve"> </w:t>
      </w:r>
      <w:r w:rsidR="00140674">
        <w:rPr>
          <w:rFonts w:ascii="Times New Roman" w:hAnsi="Times New Roman" w:cs="Times New Roman"/>
          <w:sz w:val="24"/>
          <w:szCs w:val="24"/>
        </w:rPr>
        <w:lastRenderedPageBreak/>
        <w:t>political theory</w:t>
      </w:r>
      <w:r w:rsidR="00B3271E">
        <w:rPr>
          <w:rFonts w:ascii="Times New Roman" w:hAnsi="Times New Roman" w:cs="Times New Roman"/>
          <w:sz w:val="24"/>
          <w:szCs w:val="24"/>
        </w:rPr>
        <w:t>,</w:t>
      </w:r>
      <w:r w:rsidR="00140674">
        <w:rPr>
          <w:rFonts w:ascii="Times New Roman" w:hAnsi="Times New Roman" w:cs="Times New Roman"/>
          <w:sz w:val="24"/>
          <w:szCs w:val="24"/>
        </w:rPr>
        <w:t xml:space="preserve"> </w:t>
      </w:r>
      <w:r w:rsidR="00661FD4">
        <w:rPr>
          <w:rFonts w:ascii="Times New Roman" w:hAnsi="Times New Roman" w:cs="Times New Roman"/>
          <w:i/>
          <w:sz w:val="24"/>
          <w:szCs w:val="24"/>
        </w:rPr>
        <w:t>The Children of Light and the Children of Darkness</w:t>
      </w:r>
      <w:r w:rsidR="00513605">
        <w:rPr>
          <w:rFonts w:ascii="Times New Roman" w:hAnsi="Times New Roman" w:cs="Times New Roman"/>
          <w:sz w:val="24"/>
          <w:szCs w:val="24"/>
        </w:rPr>
        <w:t>.  Also published were</w:t>
      </w:r>
      <w:r w:rsidR="00B3271E">
        <w:rPr>
          <w:rFonts w:ascii="Times New Roman" w:hAnsi="Times New Roman" w:cs="Times New Roman"/>
          <w:sz w:val="24"/>
          <w:szCs w:val="24"/>
        </w:rPr>
        <w:t xml:space="preserve"> the less well </w:t>
      </w:r>
      <w:r w:rsidR="00FE0AE3">
        <w:rPr>
          <w:rFonts w:ascii="Times New Roman" w:hAnsi="Times New Roman" w:cs="Times New Roman"/>
          <w:sz w:val="24"/>
          <w:szCs w:val="24"/>
        </w:rPr>
        <w:t xml:space="preserve">regarded collection of sermons entitled </w:t>
      </w:r>
      <w:r w:rsidR="00FE0AE3">
        <w:rPr>
          <w:rFonts w:ascii="Times New Roman" w:hAnsi="Times New Roman" w:cs="Times New Roman"/>
          <w:i/>
          <w:sz w:val="24"/>
          <w:szCs w:val="24"/>
        </w:rPr>
        <w:t>Beyond Tragedy</w:t>
      </w:r>
      <w:r w:rsidR="00513605">
        <w:rPr>
          <w:rFonts w:ascii="Times New Roman" w:hAnsi="Times New Roman" w:cs="Times New Roman"/>
          <w:sz w:val="24"/>
          <w:szCs w:val="24"/>
        </w:rPr>
        <w:t xml:space="preserve"> and the book </w:t>
      </w:r>
      <w:r w:rsidR="00513605">
        <w:rPr>
          <w:rFonts w:ascii="Times New Roman" w:hAnsi="Times New Roman" w:cs="Times New Roman"/>
          <w:i/>
          <w:sz w:val="24"/>
          <w:szCs w:val="24"/>
        </w:rPr>
        <w:t>Faith and History</w:t>
      </w:r>
      <w:r w:rsidR="00FE0AE3">
        <w:rPr>
          <w:rFonts w:ascii="Times New Roman" w:hAnsi="Times New Roman" w:cs="Times New Roman"/>
          <w:sz w:val="24"/>
          <w:szCs w:val="24"/>
        </w:rPr>
        <w:t>.  In addition</w:t>
      </w:r>
      <w:r w:rsidR="00513605">
        <w:rPr>
          <w:rFonts w:ascii="Times New Roman" w:hAnsi="Times New Roman" w:cs="Times New Roman"/>
          <w:sz w:val="24"/>
          <w:szCs w:val="24"/>
        </w:rPr>
        <w:t>,</w:t>
      </w:r>
      <w:r w:rsidR="00FE0AE3">
        <w:rPr>
          <w:rFonts w:ascii="Times New Roman" w:hAnsi="Times New Roman" w:cs="Times New Roman"/>
          <w:sz w:val="24"/>
          <w:szCs w:val="24"/>
        </w:rPr>
        <w:t xml:space="preserve"> Niebuhr was involved in an endless round of political </w:t>
      </w:r>
      <w:proofErr w:type="spellStart"/>
      <w:r w:rsidR="00FE0AE3">
        <w:rPr>
          <w:rFonts w:ascii="Times New Roman" w:hAnsi="Times New Roman" w:cs="Times New Roman"/>
          <w:sz w:val="24"/>
          <w:szCs w:val="24"/>
        </w:rPr>
        <w:t>organising</w:t>
      </w:r>
      <w:proofErr w:type="spellEnd"/>
      <w:r w:rsidR="00FE0AE3">
        <w:rPr>
          <w:rFonts w:ascii="Times New Roman" w:hAnsi="Times New Roman" w:cs="Times New Roman"/>
          <w:sz w:val="24"/>
          <w:szCs w:val="24"/>
        </w:rPr>
        <w:t xml:space="preserve"> and campaigning.  I</w:t>
      </w:r>
      <w:r w:rsidR="00CB72CF">
        <w:rPr>
          <w:rFonts w:ascii="Times New Roman" w:hAnsi="Times New Roman" w:cs="Times New Roman"/>
          <w:sz w:val="24"/>
          <w:szCs w:val="24"/>
        </w:rPr>
        <w:t>t</w:t>
      </w:r>
      <w:r w:rsidR="00B3271E">
        <w:rPr>
          <w:rFonts w:ascii="Times New Roman" w:hAnsi="Times New Roman" w:cs="Times New Roman"/>
          <w:sz w:val="24"/>
          <w:szCs w:val="24"/>
        </w:rPr>
        <w:t xml:space="preserve"> was during the 1940s </w:t>
      </w:r>
      <w:r w:rsidR="00FE0AE3">
        <w:rPr>
          <w:rFonts w:ascii="Times New Roman" w:hAnsi="Times New Roman" w:cs="Times New Roman"/>
          <w:sz w:val="24"/>
          <w:szCs w:val="24"/>
        </w:rPr>
        <w:t>that he founded</w:t>
      </w:r>
      <w:r w:rsidR="006123CD">
        <w:rPr>
          <w:rFonts w:ascii="Times New Roman" w:hAnsi="Times New Roman" w:cs="Times New Roman"/>
          <w:sz w:val="24"/>
          <w:szCs w:val="24"/>
        </w:rPr>
        <w:t>, with others, both the</w:t>
      </w:r>
      <w:r w:rsidR="00CB72CF">
        <w:rPr>
          <w:rFonts w:ascii="Times New Roman" w:hAnsi="Times New Roman" w:cs="Times New Roman"/>
          <w:sz w:val="24"/>
          <w:szCs w:val="24"/>
        </w:rPr>
        <w:t xml:space="preserve"> </w:t>
      </w:r>
      <w:r w:rsidR="004441A2">
        <w:rPr>
          <w:rFonts w:ascii="Times New Roman" w:hAnsi="Times New Roman" w:cs="Times New Roman"/>
          <w:sz w:val="24"/>
          <w:szCs w:val="24"/>
        </w:rPr>
        <w:t xml:space="preserve">Union for </w:t>
      </w:r>
      <w:r w:rsidR="00FD0B53">
        <w:rPr>
          <w:rFonts w:ascii="Times New Roman" w:hAnsi="Times New Roman" w:cs="Times New Roman"/>
          <w:sz w:val="24"/>
          <w:szCs w:val="24"/>
        </w:rPr>
        <w:t>Democratic Action (UDA) and then later</w:t>
      </w:r>
      <w:r w:rsidR="004C11F8">
        <w:rPr>
          <w:rFonts w:ascii="Times New Roman" w:hAnsi="Times New Roman" w:cs="Times New Roman"/>
          <w:sz w:val="24"/>
          <w:szCs w:val="24"/>
        </w:rPr>
        <w:t>,</w:t>
      </w:r>
      <w:r w:rsidR="00FD0B53">
        <w:rPr>
          <w:rFonts w:ascii="Times New Roman" w:hAnsi="Times New Roman" w:cs="Times New Roman"/>
          <w:sz w:val="24"/>
          <w:szCs w:val="24"/>
        </w:rPr>
        <w:t xml:space="preserve"> Americans for Democratic Action (ADA).</w:t>
      </w:r>
      <w:r w:rsidR="006123CD">
        <w:rPr>
          <w:rFonts w:ascii="Times New Roman" w:hAnsi="Times New Roman" w:cs="Times New Roman"/>
          <w:sz w:val="24"/>
          <w:szCs w:val="24"/>
        </w:rPr>
        <w:t xml:space="preserve"> </w:t>
      </w:r>
      <w:r w:rsidR="00FE0AE3">
        <w:rPr>
          <w:rFonts w:ascii="Times New Roman" w:hAnsi="Times New Roman" w:cs="Times New Roman"/>
          <w:sz w:val="24"/>
          <w:szCs w:val="24"/>
        </w:rPr>
        <w:t xml:space="preserve"> </w:t>
      </w:r>
      <w:r w:rsidR="004C11F8">
        <w:rPr>
          <w:rFonts w:ascii="Times New Roman" w:hAnsi="Times New Roman" w:cs="Times New Roman"/>
          <w:sz w:val="24"/>
          <w:szCs w:val="24"/>
        </w:rPr>
        <w:t xml:space="preserve">His involvement </w:t>
      </w:r>
      <w:r w:rsidR="007B2070">
        <w:rPr>
          <w:rFonts w:ascii="Times New Roman" w:hAnsi="Times New Roman" w:cs="Times New Roman"/>
          <w:sz w:val="24"/>
          <w:szCs w:val="24"/>
        </w:rPr>
        <w:t xml:space="preserve">in these groups </w:t>
      </w:r>
      <w:r w:rsidR="00222B77">
        <w:rPr>
          <w:rFonts w:ascii="Times New Roman" w:hAnsi="Times New Roman" w:cs="Times New Roman"/>
          <w:sz w:val="24"/>
          <w:szCs w:val="24"/>
        </w:rPr>
        <w:t xml:space="preserve">was, </w:t>
      </w:r>
      <w:r w:rsidR="007B2070">
        <w:rPr>
          <w:rFonts w:ascii="Times New Roman" w:hAnsi="Times New Roman" w:cs="Times New Roman"/>
          <w:sz w:val="24"/>
          <w:szCs w:val="24"/>
        </w:rPr>
        <w:t>in part</w:t>
      </w:r>
      <w:r w:rsidR="00222B77">
        <w:rPr>
          <w:rFonts w:ascii="Times New Roman" w:hAnsi="Times New Roman" w:cs="Times New Roman"/>
          <w:sz w:val="24"/>
          <w:szCs w:val="24"/>
        </w:rPr>
        <w:t>,</w:t>
      </w:r>
      <w:r w:rsidR="007B2070">
        <w:rPr>
          <w:rFonts w:ascii="Times New Roman" w:hAnsi="Times New Roman" w:cs="Times New Roman"/>
          <w:sz w:val="24"/>
          <w:szCs w:val="24"/>
        </w:rPr>
        <w:t xml:space="preserve"> a consequence of his final break with the Socialist Party</w:t>
      </w:r>
      <w:r w:rsidR="00222B77">
        <w:rPr>
          <w:rFonts w:ascii="Times New Roman" w:hAnsi="Times New Roman" w:cs="Times New Roman"/>
          <w:sz w:val="24"/>
          <w:szCs w:val="24"/>
        </w:rPr>
        <w:t xml:space="preserve"> and move</w:t>
      </w:r>
      <w:r w:rsidR="00555955">
        <w:rPr>
          <w:rFonts w:ascii="Times New Roman" w:hAnsi="Times New Roman" w:cs="Times New Roman"/>
          <w:sz w:val="24"/>
          <w:szCs w:val="24"/>
        </w:rPr>
        <w:t>ment</w:t>
      </w:r>
      <w:r w:rsidR="00222B77">
        <w:rPr>
          <w:rFonts w:ascii="Times New Roman" w:hAnsi="Times New Roman" w:cs="Times New Roman"/>
          <w:sz w:val="24"/>
          <w:szCs w:val="24"/>
        </w:rPr>
        <w:t xml:space="preserve"> towards the Roosevelt New Dealers</w:t>
      </w:r>
      <w:r w:rsidR="007B2070">
        <w:rPr>
          <w:rFonts w:ascii="Times New Roman" w:hAnsi="Times New Roman" w:cs="Times New Roman"/>
          <w:sz w:val="24"/>
          <w:szCs w:val="24"/>
        </w:rPr>
        <w:t xml:space="preserve">.  </w:t>
      </w:r>
      <w:r w:rsidR="009E57B7">
        <w:rPr>
          <w:rFonts w:ascii="Times New Roman" w:hAnsi="Times New Roman" w:cs="Times New Roman"/>
          <w:sz w:val="24"/>
          <w:szCs w:val="24"/>
        </w:rPr>
        <w:t xml:space="preserve">As if </w:t>
      </w:r>
      <w:r w:rsidR="00F814EE">
        <w:rPr>
          <w:rFonts w:ascii="Times New Roman" w:hAnsi="Times New Roman" w:cs="Times New Roman"/>
          <w:sz w:val="24"/>
          <w:szCs w:val="24"/>
        </w:rPr>
        <w:t xml:space="preserve">all </w:t>
      </w:r>
      <w:r w:rsidR="009E57B7">
        <w:rPr>
          <w:rFonts w:ascii="Times New Roman" w:hAnsi="Times New Roman" w:cs="Times New Roman"/>
          <w:sz w:val="24"/>
          <w:szCs w:val="24"/>
        </w:rPr>
        <w:t>this were not enough</w:t>
      </w:r>
      <w:r w:rsidR="00F814EE">
        <w:rPr>
          <w:rFonts w:ascii="Times New Roman" w:hAnsi="Times New Roman" w:cs="Times New Roman"/>
          <w:sz w:val="24"/>
          <w:szCs w:val="24"/>
        </w:rPr>
        <w:t>,</w:t>
      </w:r>
      <w:r w:rsidR="009E57B7">
        <w:rPr>
          <w:rFonts w:ascii="Times New Roman" w:hAnsi="Times New Roman" w:cs="Times New Roman"/>
          <w:sz w:val="24"/>
          <w:szCs w:val="24"/>
        </w:rPr>
        <w:t xml:space="preserve"> Niebuhr maintained his Union Seminary academic responsibilities, as well as </w:t>
      </w:r>
      <w:r w:rsidR="00F814EE">
        <w:rPr>
          <w:rFonts w:ascii="Times New Roman" w:hAnsi="Times New Roman" w:cs="Times New Roman"/>
          <w:sz w:val="24"/>
          <w:szCs w:val="24"/>
        </w:rPr>
        <w:t>preaching regularly around the country, writing for popular publications, and establishing a new magazine entitled</w:t>
      </w:r>
      <w:r w:rsidR="00CB5131">
        <w:rPr>
          <w:rFonts w:ascii="Times New Roman" w:hAnsi="Times New Roman" w:cs="Times New Roman"/>
          <w:sz w:val="24"/>
          <w:szCs w:val="24"/>
        </w:rPr>
        <w:t xml:space="preserve">, </w:t>
      </w:r>
      <w:r w:rsidR="00CB5131">
        <w:rPr>
          <w:rFonts w:ascii="Times New Roman" w:hAnsi="Times New Roman" w:cs="Times New Roman"/>
          <w:i/>
          <w:sz w:val="24"/>
          <w:szCs w:val="24"/>
        </w:rPr>
        <w:t>Christianity and Crisis</w:t>
      </w:r>
      <w:r w:rsidR="00CB5131">
        <w:rPr>
          <w:rFonts w:ascii="Times New Roman" w:hAnsi="Times New Roman" w:cs="Times New Roman"/>
          <w:sz w:val="24"/>
          <w:szCs w:val="24"/>
        </w:rPr>
        <w:t xml:space="preserve">.  </w:t>
      </w:r>
      <w:r w:rsidR="00E40190">
        <w:rPr>
          <w:rFonts w:ascii="Times New Roman" w:hAnsi="Times New Roman" w:cs="Times New Roman"/>
          <w:sz w:val="24"/>
          <w:szCs w:val="24"/>
        </w:rPr>
        <w:t xml:space="preserve">By the end of the decade </w:t>
      </w:r>
      <w:r w:rsidR="006C7187">
        <w:rPr>
          <w:rFonts w:ascii="Times New Roman" w:hAnsi="Times New Roman" w:cs="Times New Roman"/>
          <w:sz w:val="24"/>
          <w:szCs w:val="24"/>
        </w:rPr>
        <w:t>Niebuhr was a globally significant</w:t>
      </w:r>
      <w:r w:rsidR="00E40190">
        <w:rPr>
          <w:rFonts w:ascii="Times New Roman" w:hAnsi="Times New Roman" w:cs="Times New Roman"/>
          <w:sz w:val="24"/>
          <w:szCs w:val="24"/>
        </w:rPr>
        <w:t xml:space="preserve"> figure</w:t>
      </w:r>
      <w:r w:rsidR="006C7187">
        <w:rPr>
          <w:rFonts w:ascii="Times New Roman" w:hAnsi="Times New Roman" w:cs="Times New Roman"/>
          <w:sz w:val="24"/>
          <w:szCs w:val="24"/>
        </w:rPr>
        <w:t>,</w:t>
      </w:r>
      <w:r w:rsidR="00B53CE6">
        <w:rPr>
          <w:rFonts w:ascii="Times New Roman" w:hAnsi="Times New Roman" w:cs="Times New Roman"/>
          <w:sz w:val="24"/>
          <w:szCs w:val="24"/>
        </w:rPr>
        <w:t xml:space="preserve"> illustrated by the fact that in 1948 he appeared on the 25</w:t>
      </w:r>
      <w:r w:rsidR="00B53CE6" w:rsidRPr="00B53CE6">
        <w:rPr>
          <w:rFonts w:ascii="Times New Roman" w:hAnsi="Times New Roman" w:cs="Times New Roman"/>
          <w:sz w:val="24"/>
          <w:szCs w:val="24"/>
          <w:vertAlign w:val="superscript"/>
        </w:rPr>
        <w:t>th</w:t>
      </w:r>
      <w:r w:rsidR="00B53CE6">
        <w:rPr>
          <w:rFonts w:ascii="Times New Roman" w:hAnsi="Times New Roman" w:cs="Times New Roman"/>
          <w:sz w:val="24"/>
          <w:szCs w:val="24"/>
        </w:rPr>
        <w:t xml:space="preserve"> anniversary cover of </w:t>
      </w:r>
      <w:r w:rsidR="00B53CE6">
        <w:rPr>
          <w:rFonts w:ascii="Times New Roman" w:hAnsi="Times New Roman" w:cs="Times New Roman"/>
          <w:i/>
          <w:sz w:val="24"/>
          <w:szCs w:val="24"/>
        </w:rPr>
        <w:t>Time</w:t>
      </w:r>
      <w:r w:rsidR="00B53CE6">
        <w:rPr>
          <w:rFonts w:ascii="Times New Roman" w:hAnsi="Times New Roman" w:cs="Times New Roman"/>
          <w:sz w:val="24"/>
          <w:szCs w:val="24"/>
        </w:rPr>
        <w:t xml:space="preserve"> magazine and was a keynote speaker at the inaugural </w:t>
      </w:r>
      <w:r w:rsidR="006C7187">
        <w:rPr>
          <w:rFonts w:ascii="Times New Roman" w:hAnsi="Times New Roman" w:cs="Times New Roman"/>
          <w:sz w:val="24"/>
          <w:szCs w:val="24"/>
        </w:rPr>
        <w:t xml:space="preserve">Amsterdam </w:t>
      </w:r>
      <w:r w:rsidR="00B53CE6">
        <w:rPr>
          <w:rFonts w:ascii="Times New Roman" w:hAnsi="Times New Roman" w:cs="Times New Roman"/>
          <w:sz w:val="24"/>
          <w:szCs w:val="24"/>
        </w:rPr>
        <w:t xml:space="preserve">Assembly of the World Council of Churches.  </w:t>
      </w:r>
      <w:r w:rsidR="0016719C">
        <w:rPr>
          <w:rFonts w:ascii="Times New Roman" w:hAnsi="Times New Roman" w:cs="Times New Roman"/>
          <w:sz w:val="24"/>
          <w:szCs w:val="24"/>
        </w:rPr>
        <w:t>The 1940s was</w:t>
      </w:r>
      <w:r w:rsidR="002034EB">
        <w:rPr>
          <w:rFonts w:ascii="Times New Roman" w:hAnsi="Times New Roman" w:cs="Times New Roman"/>
          <w:sz w:val="24"/>
          <w:szCs w:val="24"/>
        </w:rPr>
        <w:t xml:space="preserve"> the decade that consolidated Reinhold Niebuhr’s identity as the leading US theologian of his day,</w:t>
      </w:r>
      <w:r w:rsidR="0016719C">
        <w:rPr>
          <w:rFonts w:ascii="Times New Roman" w:hAnsi="Times New Roman" w:cs="Times New Roman"/>
          <w:sz w:val="24"/>
          <w:szCs w:val="24"/>
        </w:rPr>
        <w:t xml:space="preserve"> an</w:t>
      </w:r>
      <w:r w:rsidR="002034EB">
        <w:rPr>
          <w:rFonts w:ascii="Times New Roman" w:hAnsi="Times New Roman" w:cs="Times New Roman"/>
          <w:sz w:val="24"/>
          <w:szCs w:val="24"/>
        </w:rPr>
        <w:t xml:space="preserve"> influential political theorist and </w:t>
      </w:r>
      <w:r w:rsidR="00B51936">
        <w:rPr>
          <w:rFonts w:ascii="Times New Roman" w:hAnsi="Times New Roman" w:cs="Times New Roman"/>
          <w:sz w:val="24"/>
          <w:szCs w:val="24"/>
        </w:rPr>
        <w:t xml:space="preserve">campaigning </w:t>
      </w:r>
      <w:r w:rsidR="002034EB">
        <w:rPr>
          <w:rFonts w:ascii="Times New Roman" w:hAnsi="Times New Roman" w:cs="Times New Roman"/>
          <w:sz w:val="24"/>
          <w:szCs w:val="24"/>
        </w:rPr>
        <w:t>activist,</w:t>
      </w:r>
      <w:r w:rsidR="00B51936">
        <w:rPr>
          <w:rFonts w:ascii="Times New Roman" w:hAnsi="Times New Roman" w:cs="Times New Roman"/>
          <w:sz w:val="24"/>
          <w:szCs w:val="24"/>
        </w:rPr>
        <w:t xml:space="preserve"> popular preacher, and inspirational teacher.  In other words the </w:t>
      </w:r>
      <w:r w:rsidR="00010DE0">
        <w:rPr>
          <w:rFonts w:ascii="Times New Roman" w:hAnsi="Times New Roman" w:cs="Times New Roman"/>
          <w:sz w:val="24"/>
          <w:szCs w:val="24"/>
        </w:rPr>
        <w:t>Niebuhr most people think of when they hear</w:t>
      </w:r>
      <w:r w:rsidR="00384646">
        <w:rPr>
          <w:rFonts w:ascii="Times New Roman" w:hAnsi="Times New Roman" w:cs="Times New Roman"/>
          <w:sz w:val="24"/>
          <w:szCs w:val="24"/>
        </w:rPr>
        <w:t xml:space="preserve"> his name was the Niebuhr they emerged</w:t>
      </w:r>
      <w:r w:rsidR="00010DE0">
        <w:rPr>
          <w:rFonts w:ascii="Times New Roman" w:hAnsi="Times New Roman" w:cs="Times New Roman"/>
          <w:sz w:val="24"/>
          <w:szCs w:val="24"/>
        </w:rPr>
        <w:t xml:space="preserve"> during </w:t>
      </w:r>
      <w:r w:rsidR="003E1FB1">
        <w:rPr>
          <w:rFonts w:ascii="Times New Roman" w:hAnsi="Times New Roman" w:cs="Times New Roman"/>
          <w:sz w:val="24"/>
          <w:szCs w:val="24"/>
        </w:rPr>
        <w:t>t</w:t>
      </w:r>
      <w:r w:rsidR="00010DE0">
        <w:rPr>
          <w:rFonts w:ascii="Times New Roman" w:hAnsi="Times New Roman" w:cs="Times New Roman"/>
          <w:sz w:val="24"/>
          <w:szCs w:val="24"/>
        </w:rPr>
        <w:t>his period.</w:t>
      </w:r>
    </w:p>
    <w:p w14:paraId="398D61EC" w14:textId="77777777" w:rsidR="00010DE0" w:rsidRDefault="00010DE0" w:rsidP="001E79E4">
      <w:pPr>
        <w:spacing w:line="480" w:lineRule="auto"/>
        <w:rPr>
          <w:rFonts w:ascii="Times New Roman" w:hAnsi="Times New Roman" w:cs="Times New Roman"/>
          <w:sz w:val="24"/>
          <w:szCs w:val="24"/>
        </w:rPr>
      </w:pPr>
    </w:p>
    <w:p w14:paraId="1C8C51B3" w14:textId="4CFF4608" w:rsidR="00CA3136" w:rsidRDefault="00222B77"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chapter we shall </w:t>
      </w:r>
      <w:r w:rsidR="009670B9">
        <w:rPr>
          <w:rFonts w:ascii="Times New Roman" w:hAnsi="Times New Roman" w:cs="Times New Roman"/>
          <w:sz w:val="24"/>
          <w:szCs w:val="24"/>
        </w:rPr>
        <w:t>examine the formation of this</w:t>
      </w:r>
      <w:r>
        <w:rPr>
          <w:rFonts w:ascii="Times New Roman" w:hAnsi="Times New Roman" w:cs="Times New Roman"/>
          <w:sz w:val="24"/>
          <w:szCs w:val="24"/>
        </w:rPr>
        <w:t xml:space="preserve"> identity</w:t>
      </w:r>
      <w:r w:rsidR="009670B9">
        <w:rPr>
          <w:rFonts w:ascii="Times New Roman" w:hAnsi="Times New Roman" w:cs="Times New Roman"/>
          <w:sz w:val="24"/>
          <w:szCs w:val="24"/>
        </w:rPr>
        <w:t xml:space="preserve"> in two major sections</w:t>
      </w:r>
      <w:r>
        <w:rPr>
          <w:rFonts w:ascii="Times New Roman" w:hAnsi="Times New Roman" w:cs="Times New Roman"/>
          <w:sz w:val="24"/>
          <w:szCs w:val="24"/>
        </w:rPr>
        <w:t xml:space="preserve">.  </w:t>
      </w:r>
      <w:r w:rsidR="009670B9">
        <w:rPr>
          <w:rFonts w:ascii="Times New Roman" w:hAnsi="Times New Roman" w:cs="Times New Roman"/>
          <w:sz w:val="24"/>
          <w:szCs w:val="24"/>
        </w:rPr>
        <w:t>In the f</w:t>
      </w:r>
      <w:r w:rsidR="00B3271E">
        <w:rPr>
          <w:rFonts w:ascii="Times New Roman" w:hAnsi="Times New Roman" w:cs="Times New Roman"/>
          <w:sz w:val="24"/>
          <w:szCs w:val="24"/>
        </w:rPr>
        <w:t xml:space="preserve">irst </w:t>
      </w:r>
      <w:r w:rsidR="009670B9">
        <w:rPr>
          <w:rFonts w:ascii="Times New Roman" w:hAnsi="Times New Roman" w:cs="Times New Roman"/>
          <w:sz w:val="24"/>
          <w:szCs w:val="24"/>
        </w:rPr>
        <w:t xml:space="preserve">section </w:t>
      </w:r>
      <w:r w:rsidR="00B3271E">
        <w:rPr>
          <w:rFonts w:ascii="Times New Roman" w:hAnsi="Times New Roman" w:cs="Times New Roman"/>
          <w:sz w:val="24"/>
          <w:szCs w:val="24"/>
        </w:rPr>
        <w:t>an overview of Niebuhr’s most important</w:t>
      </w:r>
      <w:r w:rsidR="000075FE">
        <w:rPr>
          <w:rFonts w:ascii="Times New Roman" w:hAnsi="Times New Roman" w:cs="Times New Roman"/>
          <w:sz w:val="24"/>
          <w:szCs w:val="24"/>
        </w:rPr>
        <w:t xml:space="preserve"> activity will be provided </w:t>
      </w:r>
      <w:r w:rsidR="00B3271E">
        <w:rPr>
          <w:rFonts w:ascii="Times New Roman" w:hAnsi="Times New Roman" w:cs="Times New Roman"/>
          <w:sz w:val="24"/>
          <w:szCs w:val="24"/>
        </w:rPr>
        <w:t>including both his political campaign</w:t>
      </w:r>
      <w:r w:rsidR="009670B9">
        <w:rPr>
          <w:rFonts w:ascii="Times New Roman" w:hAnsi="Times New Roman" w:cs="Times New Roman"/>
          <w:sz w:val="24"/>
          <w:szCs w:val="24"/>
        </w:rPr>
        <w:t>ing and</w:t>
      </w:r>
      <w:r w:rsidR="00B3271E">
        <w:rPr>
          <w:rFonts w:ascii="Times New Roman" w:hAnsi="Times New Roman" w:cs="Times New Roman"/>
          <w:sz w:val="24"/>
          <w:szCs w:val="24"/>
        </w:rPr>
        <w:t xml:space="preserve"> a</w:t>
      </w:r>
      <w:r w:rsidR="000075FE">
        <w:rPr>
          <w:rFonts w:ascii="Times New Roman" w:hAnsi="Times New Roman" w:cs="Times New Roman"/>
          <w:sz w:val="24"/>
          <w:szCs w:val="24"/>
        </w:rPr>
        <w:t xml:space="preserve"> history of his </w:t>
      </w:r>
      <w:r w:rsidR="00A65510">
        <w:rPr>
          <w:rFonts w:ascii="Times New Roman" w:hAnsi="Times New Roman" w:cs="Times New Roman"/>
          <w:sz w:val="24"/>
          <w:szCs w:val="24"/>
        </w:rPr>
        <w:t xml:space="preserve">major </w:t>
      </w:r>
      <w:r w:rsidR="000075FE">
        <w:rPr>
          <w:rFonts w:ascii="Times New Roman" w:hAnsi="Times New Roman" w:cs="Times New Roman"/>
          <w:sz w:val="24"/>
          <w:szCs w:val="24"/>
        </w:rPr>
        <w:t>publications.</w:t>
      </w:r>
      <w:r w:rsidR="00A65510">
        <w:rPr>
          <w:rFonts w:ascii="Times New Roman" w:hAnsi="Times New Roman" w:cs="Times New Roman"/>
          <w:sz w:val="24"/>
          <w:szCs w:val="24"/>
        </w:rPr>
        <w:t xml:space="preserve">  </w:t>
      </w:r>
      <w:r w:rsidR="00D93C18">
        <w:rPr>
          <w:rFonts w:ascii="Times New Roman" w:hAnsi="Times New Roman" w:cs="Times New Roman"/>
          <w:sz w:val="24"/>
          <w:szCs w:val="24"/>
        </w:rPr>
        <w:t>However i</w:t>
      </w:r>
      <w:r w:rsidR="0071421B">
        <w:rPr>
          <w:rFonts w:ascii="Times New Roman" w:hAnsi="Times New Roman" w:cs="Times New Roman"/>
          <w:sz w:val="24"/>
          <w:szCs w:val="24"/>
        </w:rPr>
        <w:t>t is not my intention to examine</w:t>
      </w:r>
      <w:r w:rsidR="0047165D">
        <w:rPr>
          <w:rFonts w:ascii="Times New Roman" w:hAnsi="Times New Roman" w:cs="Times New Roman"/>
          <w:sz w:val="24"/>
          <w:szCs w:val="24"/>
        </w:rPr>
        <w:t xml:space="preserve"> t</w:t>
      </w:r>
      <w:r w:rsidR="00A65510">
        <w:rPr>
          <w:rFonts w:ascii="Times New Roman" w:hAnsi="Times New Roman" w:cs="Times New Roman"/>
          <w:sz w:val="24"/>
          <w:szCs w:val="24"/>
        </w:rPr>
        <w:t>he key ideas in the books</w:t>
      </w:r>
      <w:r w:rsidR="00B3271E">
        <w:rPr>
          <w:rFonts w:ascii="Times New Roman" w:hAnsi="Times New Roman" w:cs="Times New Roman"/>
          <w:sz w:val="24"/>
          <w:szCs w:val="24"/>
        </w:rPr>
        <w:t xml:space="preserve"> in any detail</w:t>
      </w:r>
      <w:r w:rsidR="00A65510">
        <w:rPr>
          <w:rFonts w:ascii="Times New Roman" w:hAnsi="Times New Roman" w:cs="Times New Roman"/>
          <w:sz w:val="24"/>
          <w:szCs w:val="24"/>
        </w:rPr>
        <w:t xml:space="preserve"> </w:t>
      </w:r>
      <w:r w:rsidR="0047165D">
        <w:rPr>
          <w:rFonts w:ascii="Times New Roman" w:hAnsi="Times New Roman" w:cs="Times New Roman"/>
          <w:sz w:val="24"/>
          <w:szCs w:val="24"/>
        </w:rPr>
        <w:t xml:space="preserve">as these </w:t>
      </w:r>
      <w:r w:rsidR="00A65510">
        <w:rPr>
          <w:rFonts w:ascii="Times New Roman" w:hAnsi="Times New Roman" w:cs="Times New Roman"/>
          <w:sz w:val="24"/>
          <w:szCs w:val="24"/>
        </w:rPr>
        <w:t>will be discussed in mor</w:t>
      </w:r>
      <w:r w:rsidR="00B3271E">
        <w:rPr>
          <w:rFonts w:ascii="Times New Roman" w:hAnsi="Times New Roman" w:cs="Times New Roman"/>
          <w:sz w:val="24"/>
          <w:szCs w:val="24"/>
        </w:rPr>
        <w:t>e depth by others in this handbook</w:t>
      </w:r>
      <w:r w:rsidR="00A65510">
        <w:rPr>
          <w:rFonts w:ascii="Times New Roman" w:hAnsi="Times New Roman" w:cs="Times New Roman"/>
          <w:sz w:val="24"/>
          <w:szCs w:val="24"/>
        </w:rPr>
        <w:t>.</w:t>
      </w:r>
      <w:r w:rsidR="0047165D">
        <w:rPr>
          <w:rFonts w:ascii="Times New Roman" w:hAnsi="Times New Roman" w:cs="Times New Roman"/>
          <w:sz w:val="24"/>
          <w:szCs w:val="24"/>
        </w:rPr>
        <w:t xml:space="preserve">  Rather </w:t>
      </w:r>
      <w:r w:rsidR="00E9785F">
        <w:rPr>
          <w:rFonts w:ascii="Times New Roman" w:hAnsi="Times New Roman" w:cs="Times New Roman"/>
          <w:sz w:val="24"/>
          <w:szCs w:val="24"/>
        </w:rPr>
        <w:t xml:space="preserve">what might be thought of as an orientating overview will be offered.  Then, </w:t>
      </w:r>
      <w:r w:rsidR="0047165D">
        <w:rPr>
          <w:rFonts w:ascii="Times New Roman" w:hAnsi="Times New Roman" w:cs="Times New Roman"/>
          <w:sz w:val="24"/>
          <w:szCs w:val="24"/>
        </w:rPr>
        <w:t>in the second part of the chapter</w:t>
      </w:r>
      <w:r w:rsidR="00E9785F">
        <w:rPr>
          <w:rFonts w:ascii="Times New Roman" w:hAnsi="Times New Roman" w:cs="Times New Roman"/>
          <w:sz w:val="24"/>
          <w:szCs w:val="24"/>
        </w:rPr>
        <w:t>,</w:t>
      </w:r>
      <w:r w:rsidR="0047165D">
        <w:rPr>
          <w:rFonts w:ascii="Times New Roman" w:hAnsi="Times New Roman" w:cs="Times New Roman"/>
          <w:sz w:val="24"/>
          <w:szCs w:val="24"/>
        </w:rPr>
        <w:t xml:space="preserve"> Niebuhr’s </w:t>
      </w:r>
      <w:r w:rsidR="00FB49CB">
        <w:rPr>
          <w:rFonts w:ascii="Times New Roman" w:hAnsi="Times New Roman" w:cs="Times New Roman"/>
          <w:sz w:val="24"/>
          <w:szCs w:val="24"/>
        </w:rPr>
        <w:t xml:space="preserve">less well-known </w:t>
      </w:r>
      <w:r w:rsidR="0047165D">
        <w:rPr>
          <w:rFonts w:ascii="Times New Roman" w:hAnsi="Times New Roman" w:cs="Times New Roman"/>
          <w:sz w:val="24"/>
          <w:szCs w:val="24"/>
        </w:rPr>
        <w:t xml:space="preserve">contributions to the nascent ecumenical movement will be discussed, especially his contributions to the Life and Work Movement’s Oxford Conference of 1937 and then the World Council of Churches Amsterdam Assembly of 1948.  </w:t>
      </w:r>
      <w:r w:rsidR="003105F7">
        <w:rPr>
          <w:rFonts w:ascii="Times New Roman" w:hAnsi="Times New Roman" w:cs="Times New Roman"/>
          <w:sz w:val="24"/>
          <w:szCs w:val="24"/>
        </w:rPr>
        <w:t xml:space="preserve">Although Oxford 1937 is a little before our period one thing we shall show is that the work of this conference and the first assembly of the WCC </w:t>
      </w:r>
      <w:r w:rsidR="00013619">
        <w:rPr>
          <w:rFonts w:ascii="Times New Roman" w:hAnsi="Times New Roman" w:cs="Times New Roman"/>
          <w:sz w:val="24"/>
          <w:szCs w:val="24"/>
        </w:rPr>
        <w:t xml:space="preserve">were intimately related.  </w:t>
      </w:r>
      <w:r w:rsidR="006055E1">
        <w:rPr>
          <w:rFonts w:ascii="Times New Roman" w:hAnsi="Times New Roman" w:cs="Times New Roman"/>
          <w:sz w:val="24"/>
          <w:szCs w:val="24"/>
        </w:rPr>
        <w:t xml:space="preserve">In particular the question of how to respond to the rise of secularism occupied both Oxford 1937 and Amsterdam 1948, shaping the theological response of the churches to the crises of </w:t>
      </w:r>
      <w:r w:rsidR="00FF7608">
        <w:rPr>
          <w:rFonts w:ascii="Times New Roman" w:hAnsi="Times New Roman" w:cs="Times New Roman"/>
          <w:sz w:val="24"/>
          <w:szCs w:val="24"/>
        </w:rPr>
        <w:t>WWII and the developing hostilities with Soviet Russia.</w:t>
      </w:r>
      <w:r w:rsidR="00A2467A">
        <w:rPr>
          <w:rFonts w:ascii="Times New Roman" w:hAnsi="Times New Roman" w:cs="Times New Roman"/>
          <w:sz w:val="24"/>
          <w:szCs w:val="24"/>
        </w:rPr>
        <w:t xml:space="preserve">  Niebuhr understood the emergence of secularism as a key factor in the political success of both Nazism and Soviet Communism, meaning that the global crises of the 1940s were essentially theological crises, to which Christianity provided the only possible response.</w:t>
      </w:r>
    </w:p>
    <w:p w14:paraId="4A522B43" w14:textId="77777777" w:rsidR="00CA3136" w:rsidRDefault="00CA3136" w:rsidP="001E79E4">
      <w:pPr>
        <w:spacing w:line="480" w:lineRule="auto"/>
        <w:rPr>
          <w:rFonts w:ascii="Times New Roman" w:hAnsi="Times New Roman" w:cs="Times New Roman"/>
          <w:sz w:val="24"/>
          <w:szCs w:val="24"/>
        </w:rPr>
      </w:pPr>
    </w:p>
    <w:p w14:paraId="086F4308" w14:textId="3EDCB8C2" w:rsidR="00F3775A" w:rsidRPr="00337C9F" w:rsidRDefault="00F3775A" w:rsidP="001E79E4">
      <w:pPr>
        <w:spacing w:line="480" w:lineRule="auto"/>
        <w:rPr>
          <w:rFonts w:ascii="Times New Roman" w:hAnsi="Times New Roman" w:cs="Times New Roman"/>
          <w:sz w:val="24"/>
          <w:szCs w:val="24"/>
          <w:u w:val="single"/>
        </w:rPr>
      </w:pPr>
      <w:r w:rsidRPr="00337C9F">
        <w:rPr>
          <w:rFonts w:ascii="Times New Roman" w:hAnsi="Times New Roman" w:cs="Times New Roman"/>
          <w:sz w:val="24"/>
          <w:szCs w:val="24"/>
          <w:u w:val="single"/>
        </w:rPr>
        <w:t>Political Activity.</w:t>
      </w:r>
    </w:p>
    <w:p w14:paraId="10C8F5B4" w14:textId="4360BD61" w:rsidR="007B5CFD" w:rsidRDefault="00EF31B9" w:rsidP="001E79E4">
      <w:pPr>
        <w:spacing w:line="480" w:lineRule="auto"/>
        <w:rPr>
          <w:rFonts w:ascii="Times New Roman" w:hAnsi="Times New Roman" w:cs="Times New Roman"/>
          <w:sz w:val="24"/>
          <w:szCs w:val="24"/>
        </w:rPr>
      </w:pPr>
      <w:r>
        <w:rPr>
          <w:rFonts w:ascii="Times New Roman" w:hAnsi="Times New Roman" w:cs="Times New Roman"/>
          <w:sz w:val="24"/>
          <w:szCs w:val="24"/>
        </w:rPr>
        <w:t>The 1940s saw a change of direction in</w:t>
      </w:r>
      <w:r w:rsidR="00D148B6">
        <w:rPr>
          <w:rFonts w:ascii="Times New Roman" w:hAnsi="Times New Roman" w:cs="Times New Roman"/>
          <w:sz w:val="24"/>
          <w:szCs w:val="24"/>
        </w:rPr>
        <w:t xml:space="preserve"> Niebuh</w:t>
      </w:r>
      <w:r>
        <w:rPr>
          <w:rFonts w:ascii="Times New Roman" w:hAnsi="Times New Roman" w:cs="Times New Roman"/>
          <w:sz w:val="24"/>
          <w:szCs w:val="24"/>
        </w:rPr>
        <w:t>r’s politics, away from the</w:t>
      </w:r>
      <w:r w:rsidR="00D148B6">
        <w:rPr>
          <w:rFonts w:ascii="Times New Roman" w:hAnsi="Times New Roman" w:cs="Times New Roman"/>
          <w:sz w:val="24"/>
          <w:szCs w:val="24"/>
        </w:rPr>
        <w:t xml:space="preserve"> left-wing position of the 1</w:t>
      </w:r>
      <w:r w:rsidR="00A4019A">
        <w:rPr>
          <w:rFonts w:ascii="Times New Roman" w:hAnsi="Times New Roman" w:cs="Times New Roman"/>
          <w:sz w:val="24"/>
          <w:szCs w:val="24"/>
        </w:rPr>
        <w:t>930s</w:t>
      </w:r>
      <w:r>
        <w:rPr>
          <w:rFonts w:ascii="Times New Roman" w:hAnsi="Times New Roman" w:cs="Times New Roman"/>
          <w:sz w:val="24"/>
          <w:szCs w:val="24"/>
        </w:rPr>
        <w:t xml:space="preserve">, to one closer to the </w:t>
      </w:r>
      <w:r w:rsidR="0007304E">
        <w:rPr>
          <w:rFonts w:ascii="Times New Roman" w:hAnsi="Times New Roman" w:cs="Times New Roman"/>
          <w:sz w:val="24"/>
          <w:szCs w:val="24"/>
        </w:rPr>
        <w:t xml:space="preserve">political (and later Vital)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albeit on </w:t>
      </w:r>
      <w:r w:rsidR="00A4019A">
        <w:rPr>
          <w:rFonts w:ascii="Times New Roman" w:hAnsi="Times New Roman" w:cs="Times New Roman"/>
          <w:sz w:val="24"/>
          <w:szCs w:val="24"/>
        </w:rPr>
        <w:t>left</w:t>
      </w:r>
      <w:r w:rsidR="00D148B6">
        <w:rPr>
          <w:rFonts w:ascii="Times New Roman" w:hAnsi="Times New Roman" w:cs="Times New Roman"/>
          <w:sz w:val="24"/>
          <w:szCs w:val="24"/>
        </w:rPr>
        <w:t xml:space="preserve"> of the Democratic Party.  Throughout the 1930s Niebuhr had been the leading figure </w:t>
      </w:r>
      <w:r w:rsidR="00B7716A">
        <w:rPr>
          <w:rFonts w:ascii="Times New Roman" w:hAnsi="Times New Roman" w:cs="Times New Roman"/>
          <w:sz w:val="24"/>
          <w:szCs w:val="24"/>
        </w:rPr>
        <w:t>on the Christian Left</w:t>
      </w:r>
      <w:r w:rsidR="00D148B6">
        <w:rPr>
          <w:rFonts w:ascii="Times New Roman" w:hAnsi="Times New Roman" w:cs="Times New Roman"/>
          <w:sz w:val="24"/>
          <w:szCs w:val="24"/>
        </w:rPr>
        <w:t xml:space="preserve"> (Fox 168).  However in June of 1940 Niebuhr announced that he had resigned from the Socialist Party </w:t>
      </w:r>
      <w:r w:rsidR="007227E5">
        <w:rPr>
          <w:rFonts w:ascii="Times New Roman" w:hAnsi="Times New Roman" w:cs="Times New Roman"/>
          <w:sz w:val="24"/>
          <w:szCs w:val="24"/>
        </w:rPr>
        <w:t xml:space="preserve">overtly because of a clash over foreign policy.  Niebuhr could not support the pacifism </w:t>
      </w:r>
      <w:r w:rsidR="00155FBC">
        <w:rPr>
          <w:rFonts w:ascii="Times New Roman" w:hAnsi="Times New Roman" w:cs="Times New Roman"/>
          <w:sz w:val="24"/>
          <w:szCs w:val="24"/>
        </w:rPr>
        <w:t xml:space="preserve">and non-interventionism </w:t>
      </w:r>
      <w:r w:rsidR="007227E5">
        <w:rPr>
          <w:rFonts w:ascii="Times New Roman" w:hAnsi="Times New Roman" w:cs="Times New Roman"/>
          <w:sz w:val="24"/>
          <w:szCs w:val="24"/>
        </w:rPr>
        <w:t xml:space="preserve">of the socialists, especially Norman Thomas (Brown </w:t>
      </w:r>
      <w:r w:rsidR="0075079C">
        <w:rPr>
          <w:rFonts w:ascii="Times New Roman" w:hAnsi="Times New Roman" w:cs="Times New Roman"/>
          <w:sz w:val="24"/>
          <w:szCs w:val="24"/>
        </w:rPr>
        <w:t>100</w:t>
      </w:r>
      <w:r w:rsidR="007227E5">
        <w:rPr>
          <w:rFonts w:ascii="Times New Roman" w:hAnsi="Times New Roman" w:cs="Times New Roman"/>
          <w:sz w:val="24"/>
          <w:szCs w:val="24"/>
        </w:rPr>
        <w:t xml:space="preserve">).  </w:t>
      </w:r>
      <w:r w:rsidR="00161E7F">
        <w:rPr>
          <w:rFonts w:ascii="Times New Roman" w:hAnsi="Times New Roman" w:cs="Times New Roman"/>
          <w:sz w:val="24"/>
          <w:szCs w:val="24"/>
        </w:rPr>
        <w:t>However it was not only foreign policy which was causing Niebuhr to move towards the Democrats as, despite his initial skepticism, he was increasing</w:t>
      </w:r>
      <w:r w:rsidR="00663D41">
        <w:rPr>
          <w:rFonts w:ascii="Times New Roman" w:hAnsi="Times New Roman" w:cs="Times New Roman"/>
          <w:sz w:val="24"/>
          <w:szCs w:val="24"/>
        </w:rPr>
        <w:t>ly</w:t>
      </w:r>
      <w:r w:rsidR="00161E7F">
        <w:rPr>
          <w:rFonts w:ascii="Times New Roman" w:hAnsi="Times New Roman" w:cs="Times New Roman"/>
          <w:sz w:val="24"/>
          <w:szCs w:val="24"/>
        </w:rPr>
        <w:t xml:space="preserve"> coming to admire Roosevelt’s New Deal policies.  </w:t>
      </w:r>
      <w:r w:rsidR="00BA36BF">
        <w:rPr>
          <w:rFonts w:ascii="Times New Roman" w:hAnsi="Times New Roman" w:cs="Times New Roman"/>
          <w:sz w:val="24"/>
          <w:szCs w:val="24"/>
        </w:rPr>
        <w:t xml:space="preserve">Niebuhr was not politically homeless for long.  In May 1941 he joined with other former socialists and </w:t>
      </w:r>
      <w:r w:rsidR="006319F1">
        <w:rPr>
          <w:rFonts w:ascii="Times New Roman" w:hAnsi="Times New Roman" w:cs="Times New Roman"/>
          <w:sz w:val="24"/>
          <w:szCs w:val="24"/>
        </w:rPr>
        <w:t xml:space="preserve">those liberals </w:t>
      </w:r>
      <w:r w:rsidR="00BA36BF">
        <w:rPr>
          <w:rFonts w:ascii="Times New Roman" w:hAnsi="Times New Roman" w:cs="Times New Roman"/>
          <w:sz w:val="24"/>
          <w:szCs w:val="24"/>
        </w:rPr>
        <w:t>who supported US involvement in the war, to form the Union for Democratic Action</w:t>
      </w:r>
      <w:r w:rsidR="00684D54">
        <w:rPr>
          <w:rFonts w:ascii="Times New Roman" w:hAnsi="Times New Roman" w:cs="Times New Roman"/>
          <w:sz w:val="24"/>
          <w:szCs w:val="24"/>
        </w:rPr>
        <w:t xml:space="preserve"> (UDA)</w:t>
      </w:r>
      <w:r w:rsidR="00FE52D3">
        <w:rPr>
          <w:rFonts w:ascii="Times New Roman" w:hAnsi="Times New Roman" w:cs="Times New Roman"/>
          <w:sz w:val="24"/>
          <w:szCs w:val="24"/>
        </w:rPr>
        <w:t xml:space="preserve">. </w:t>
      </w:r>
      <w:r w:rsidR="00E516FB">
        <w:rPr>
          <w:rFonts w:ascii="Times New Roman" w:hAnsi="Times New Roman" w:cs="Times New Roman"/>
          <w:sz w:val="24"/>
          <w:szCs w:val="24"/>
        </w:rPr>
        <w:t xml:space="preserve"> Niebuhr was</w:t>
      </w:r>
      <w:r w:rsidR="00BA36BF">
        <w:rPr>
          <w:rFonts w:ascii="Times New Roman" w:hAnsi="Times New Roman" w:cs="Times New Roman"/>
          <w:sz w:val="24"/>
          <w:szCs w:val="24"/>
        </w:rPr>
        <w:t xml:space="preserve"> appointed the first Chair (Brown 102). </w:t>
      </w:r>
      <w:r w:rsidR="00E516FB">
        <w:rPr>
          <w:rFonts w:ascii="Times New Roman" w:hAnsi="Times New Roman" w:cs="Times New Roman"/>
          <w:sz w:val="24"/>
          <w:szCs w:val="24"/>
        </w:rPr>
        <w:t xml:space="preserve"> The UDAs priority was </w:t>
      </w:r>
      <w:r w:rsidR="00BF0143">
        <w:rPr>
          <w:rFonts w:ascii="Times New Roman" w:hAnsi="Times New Roman" w:cs="Times New Roman"/>
          <w:sz w:val="24"/>
          <w:szCs w:val="24"/>
        </w:rPr>
        <w:t>to make the case</w:t>
      </w:r>
      <w:r w:rsidR="00E516FB">
        <w:rPr>
          <w:rFonts w:ascii="Times New Roman" w:hAnsi="Times New Roman" w:cs="Times New Roman"/>
          <w:sz w:val="24"/>
          <w:szCs w:val="24"/>
        </w:rPr>
        <w:t xml:space="preserve"> to help supply</w:t>
      </w:r>
      <w:r w:rsidR="00922442">
        <w:rPr>
          <w:rFonts w:ascii="Times New Roman" w:hAnsi="Times New Roman" w:cs="Times New Roman"/>
          <w:sz w:val="24"/>
          <w:szCs w:val="24"/>
        </w:rPr>
        <w:t xml:space="preserve"> Britain as it sought to </w:t>
      </w:r>
      <w:r w:rsidR="001B0A89">
        <w:rPr>
          <w:rFonts w:ascii="Times New Roman" w:hAnsi="Times New Roman" w:cs="Times New Roman"/>
          <w:sz w:val="24"/>
          <w:szCs w:val="24"/>
        </w:rPr>
        <w:t xml:space="preserve">withstand the enormous </w:t>
      </w:r>
      <w:r w:rsidR="00E516FB">
        <w:rPr>
          <w:rFonts w:ascii="Times New Roman" w:hAnsi="Times New Roman" w:cs="Times New Roman"/>
          <w:sz w:val="24"/>
          <w:szCs w:val="24"/>
        </w:rPr>
        <w:t>German</w:t>
      </w:r>
      <w:r w:rsidR="001B0A89">
        <w:rPr>
          <w:rFonts w:ascii="Times New Roman" w:hAnsi="Times New Roman" w:cs="Times New Roman"/>
          <w:sz w:val="24"/>
          <w:szCs w:val="24"/>
        </w:rPr>
        <w:t xml:space="preserve"> blockade</w:t>
      </w:r>
      <w:r w:rsidR="00922442">
        <w:rPr>
          <w:rFonts w:ascii="Times New Roman" w:hAnsi="Times New Roman" w:cs="Times New Roman"/>
          <w:sz w:val="24"/>
          <w:szCs w:val="24"/>
        </w:rPr>
        <w:t xml:space="preserve">.  </w:t>
      </w:r>
      <w:r w:rsidR="003E428C">
        <w:rPr>
          <w:rFonts w:ascii="Times New Roman" w:hAnsi="Times New Roman" w:cs="Times New Roman"/>
          <w:sz w:val="24"/>
          <w:szCs w:val="24"/>
        </w:rPr>
        <w:t xml:space="preserve">Niebuhr used his position </w:t>
      </w:r>
      <w:r w:rsidR="00922442">
        <w:rPr>
          <w:rFonts w:ascii="Times New Roman" w:hAnsi="Times New Roman" w:cs="Times New Roman"/>
          <w:sz w:val="24"/>
          <w:szCs w:val="24"/>
        </w:rPr>
        <w:t xml:space="preserve">as Chair </w:t>
      </w:r>
      <w:r w:rsidR="003E428C">
        <w:rPr>
          <w:rFonts w:ascii="Times New Roman" w:hAnsi="Times New Roman" w:cs="Times New Roman"/>
          <w:sz w:val="24"/>
          <w:szCs w:val="24"/>
        </w:rPr>
        <w:t xml:space="preserve">to promote </w:t>
      </w:r>
      <w:r w:rsidR="00922442">
        <w:rPr>
          <w:rFonts w:ascii="Times New Roman" w:hAnsi="Times New Roman" w:cs="Times New Roman"/>
          <w:sz w:val="24"/>
          <w:szCs w:val="24"/>
        </w:rPr>
        <w:t>US support for</w:t>
      </w:r>
      <w:r w:rsidR="00C10393">
        <w:rPr>
          <w:rFonts w:ascii="Times New Roman" w:hAnsi="Times New Roman" w:cs="Times New Roman"/>
          <w:sz w:val="24"/>
          <w:szCs w:val="24"/>
        </w:rPr>
        <w:t xml:space="preserve"> Britain, for example appearing on NBC Radio’s </w:t>
      </w:r>
      <w:r w:rsidR="008C081B">
        <w:rPr>
          <w:rFonts w:ascii="Times New Roman" w:hAnsi="Times New Roman" w:cs="Times New Roman"/>
          <w:sz w:val="24"/>
          <w:szCs w:val="24"/>
        </w:rPr>
        <w:t>‘Tow</w:t>
      </w:r>
      <w:r w:rsidR="00922442">
        <w:rPr>
          <w:rFonts w:ascii="Times New Roman" w:hAnsi="Times New Roman" w:cs="Times New Roman"/>
          <w:sz w:val="24"/>
          <w:szCs w:val="24"/>
        </w:rPr>
        <w:t>n Meeting of the Day’ to debate</w:t>
      </w:r>
      <w:r w:rsidR="008C081B">
        <w:rPr>
          <w:rFonts w:ascii="Times New Roman" w:hAnsi="Times New Roman" w:cs="Times New Roman"/>
          <w:sz w:val="24"/>
          <w:szCs w:val="24"/>
        </w:rPr>
        <w:t xml:space="preserve"> the issue with the </w:t>
      </w:r>
      <w:proofErr w:type="spellStart"/>
      <w:r w:rsidR="008C081B">
        <w:rPr>
          <w:rFonts w:ascii="Times New Roman" w:hAnsi="Times New Roman" w:cs="Times New Roman"/>
          <w:sz w:val="24"/>
          <w:szCs w:val="24"/>
        </w:rPr>
        <w:t>isolationalist</w:t>
      </w:r>
      <w:proofErr w:type="spellEnd"/>
      <w:r w:rsidR="008C081B">
        <w:rPr>
          <w:rFonts w:ascii="Times New Roman" w:hAnsi="Times New Roman" w:cs="Times New Roman"/>
          <w:sz w:val="24"/>
          <w:szCs w:val="24"/>
        </w:rPr>
        <w:t xml:space="preserve"> John T. Flynn (Fox 199).  </w:t>
      </w:r>
      <w:r w:rsidR="00887E06">
        <w:rPr>
          <w:rFonts w:ascii="Times New Roman" w:hAnsi="Times New Roman" w:cs="Times New Roman"/>
          <w:sz w:val="24"/>
          <w:szCs w:val="24"/>
        </w:rPr>
        <w:t>The UDA appointed a</w:t>
      </w:r>
      <w:r w:rsidR="009C0860">
        <w:rPr>
          <w:rFonts w:ascii="Times New Roman" w:hAnsi="Times New Roman" w:cs="Times New Roman"/>
          <w:sz w:val="24"/>
          <w:szCs w:val="24"/>
        </w:rPr>
        <w:t xml:space="preserve">n executive secretary to run the office, James Loeb, whilst Niebuhr worked endlessly to raise funds, recruit supporters and deliver speeches (Fox 199).  </w:t>
      </w:r>
      <w:r w:rsidR="00D50762">
        <w:rPr>
          <w:rFonts w:ascii="Times New Roman" w:hAnsi="Times New Roman" w:cs="Times New Roman"/>
          <w:sz w:val="24"/>
          <w:szCs w:val="24"/>
        </w:rPr>
        <w:t xml:space="preserve">The UDA was never big, in the sense of having a mass membership, but </w:t>
      </w:r>
      <w:r w:rsidR="00BE4DDB">
        <w:rPr>
          <w:rFonts w:ascii="Times New Roman" w:hAnsi="Times New Roman" w:cs="Times New Roman"/>
          <w:sz w:val="24"/>
          <w:szCs w:val="24"/>
        </w:rPr>
        <w:t>it was able to lobby on some very important issues</w:t>
      </w:r>
      <w:r w:rsidR="0067437C">
        <w:rPr>
          <w:rFonts w:ascii="Times New Roman" w:hAnsi="Times New Roman" w:cs="Times New Roman"/>
          <w:sz w:val="24"/>
          <w:szCs w:val="24"/>
        </w:rPr>
        <w:t>.</w:t>
      </w:r>
      <w:r w:rsidR="00987DE1">
        <w:rPr>
          <w:rFonts w:ascii="Times New Roman" w:hAnsi="Times New Roman" w:cs="Times New Roman"/>
          <w:sz w:val="24"/>
          <w:szCs w:val="24"/>
        </w:rPr>
        <w:t xml:space="preserve"> </w:t>
      </w:r>
      <w:r w:rsidR="00887E06">
        <w:rPr>
          <w:rFonts w:ascii="Times New Roman" w:hAnsi="Times New Roman" w:cs="Times New Roman"/>
          <w:sz w:val="24"/>
          <w:szCs w:val="24"/>
        </w:rPr>
        <w:t xml:space="preserve"> It </w:t>
      </w:r>
      <w:r w:rsidR="0067437C">
        <w:rPr>
          <w:rFonts w:ascii="Times New Roman" w:hAnsi="Times New Roman" w:cs="Times New Roman"/>
          <w:sz w:val="24"/>
          <w:szCs w:val="24"/>
        </w:rPr>
        <w:t>campaigned</w:t>
      </w:r>
      <w:r w:rsidR="00987DE1">
        <w:rPr>
          <w:rFonts w:ascii="Times New Roman" w:hAnsi="Times New Roman" w:cs="Times New Roman"/>
          <w:sz w:val="24"/>
          <w:szCs w:val="24"/>
        </w:rPr>
        <w:t xml:space="preserve"> to all</w:t>
      </w:r>
      <w:r w:rsidR="0067437C">
        <w:rPr>
          <w:rFonts w:ascii="Times New Roman" w:hAnsi="Times New Roman" w:cs="Times New Roman"/>
          <w:sz w:val="24"/>
          <w:szCs w:val="24"/>
        </w:rPr>
        <w:t>ow</w:t>
      </w:r>
      <w:r w:rsidR="00987DE1">
        <w:rPr>
          <w:rFonts w:ascii="Times New Roman" w:hAnsi="Times New Roman" w:cs="Times New Roman"/>
          <w:sz w:val="24"/>
          <w:szCs w:val="24"/>
        </w:rPr>
        <w:t xml:space="preserve"> </w:t>
      </w:r>
      <w:r w:rsidR="0045260D">
        <w:rPr>
          <w:rFonts w:ascii="Times New Roman" w:hAnsi="Times New Roman" w:cs="Times New Roman"/>
          <w:sz w:val="24"/>
          <w:szCs w:val="24"/>
        </w:rPr>
        <w:t>persecuted</w:t>
      </w:r>
      <w:r w:rsidR="00D50762">
        <w:rPr>
          <w:rFonts w:ascii="Times New Roman" w:hAnsi="Times New Roman" w:cs="Times New Roman"/>
          <w:sz w:val="24"/>
          <w:szCs w:val="24"/>
        </w:rPr>
        <w:t xml:space="preserve"> European Jew</w:t>
      </w:r>
      <w:r w:rsidR="0045260D">
        <w:rPr>
          <w:rFonts w:ascii="Times New Roman" w:hAnsi="Times New Roman" w:cs="Times New Roman"/>
          <w:sz w:val="24"/>
          <w:szCs w:val="24"/>
        </w:rPr>
        <w:t>ish people</w:t>
      </w:r>
      <w:r w:rsidR="00987DE1">
        <w:rPr>
          <w:rFonts w:ascii="Times New Roman" w:hAnsi="Times New Roman" w:cs="Times New Roman"/>
          <w:sz w:val="24"/>
          <w:szCs w:val="24"/>
        </w:rPr>
        <w:t xml:space="preserve"> into the US</w:t>
      </w:r>
      <w:r w:rsidR="00D50762">
        <w:rPr>
          <w:rFonts w:ascii="Times New Roman" w:hAnsi="Times New Roman" w:cs="Times New Roman"/>
          <w:sz w:val="24"/>
          <w:szCs w:val="24"/>
        </w:rPr>
        <w:t>.</w:t>
      </w:r>
      <w:r w:rsidR="00187927">
        <w:rPr>
          <w:rFonts w:ascii="Times New Roman" w:hAnsi="Times New Roman" w:cs="Times New Roman"/>
          <w:sz w:val="24"/>
          <w:szCs w:val="24"/>
        </w:rPr>
        <w:t xml:space="preserve">  Niebuhr’s advocacy on behalf of Jewish refugees stands out amidst a more general apat</w:t>
      </w:r>
      <w:r w:rsidR="00337395">
        <w:rPr>
          <w:rFonts w:ascii="Times New Roman" w:hAnsi="Times New Roman" w:cs="Times New Roman"/>
          <w:sz w:val="24"/>
          <w:szCs w:val="24"/>
        </w:rPr>
        <w:t>hy amongst politician</w:t>
      </w:r>
      <w:r w:rsidR="004E443A">
        <w:rPr>
          <w:rFonts w:ascii="Times New Roman" w:hAnsi="Times New Roman" w:cs="Times New Roman"/>
          <w:sz w:val="24"/>
          <w:szCs w:val="24"/>
        </w:rPr>
        <w:t>s, church leaders</w:t>
      </w:r>
      <w:r w:rsidR="00FF05FD">
        <w:rPr>
          <w:rFonts w:ascii="Times New Roman" w:hAnsi="Times New Roman" w:cs="Times New Roman"/>
          <w:sz w:val="24"/>
          <w:szCs w:val="24"/>
        </w:rPr>
        <w:t xml:space="preserve"> and intellectuals</w:t>
      </w:r>
      <w:r w:rsidR="00187927">
        <w:rPr>
          <w:rFonts w:ascii="Times New Roman" w:hAnsi="Times New Roman" w:cs="Times New Roman"/>
          <w:sz w:val="24"/>
          <w:szCs w:val="24"/>
        </w:rPr>
        <w:t xml:space="preserve">, and won him life-long friends in the Jewish community.  </w:t>
      </w:r>
      <w:r w:rsidR="00BC20A8">
        <w:rPr>
          <w:rFonts w:ascii="Times New Roman" w:hAnsi="Times New Roman" w:cs="Times New Roman"/>
          <w:sz w:val="24"/>
          <w:szCs w:val="24"/>
        </w:rPr>
        <w:t xml:space="preserve">The Japanese attack on Pearl </w:t>
      </w:r>
      <w:proofErr w:type="spellStart"/>
      <w:r w:rsidR="00BC20A8">
        <w:rPr>
          <w:rFonts w:ascii="Times New Roman" w:hAnsi="Times New Roman" w:cs="Times New Roman"/>
          <w:sz w:val="24"/>
          <w:szCs w:val="24"/>
        </w:rPr>
        <w:t>Harbour</w:t>
      </w:r>
      <w:proofErr w:type="spellEnd"/>
      <w:r w:rsidR="00BC20A8">
        <w:rPr>
          <w:rFonts w:ascii="Times New Roman" w:hAnsi="Times New Roman" w:cs="Times New Roman"/>
          <w:sz w:val="24"/>
          <w:szCs w:val="24"/>
        </w:rPr>
        <w:t xml:space="preserve"> in 1941</w:t>
      </w:r>
      <w:r w:rsidR="00987DE1">
        <w:rPr>
          <w:rFonts w:ascii="Times New Roman" w:hAnsi="Times New Roman" w:cs="Times New Roman"/>
          <w:sz w:val="24"/>
          <w:szCs w:val="24"/>
        </w:rPr>
        <w:t>,</w:t>
      </w:r>
      <w:r w:rsidR="00BC20A8">
        <w:rPr>
          <w:rFonts w:ascii="Times New Roman" w:hAnsi="Times New Roman" w:cs="Times New Roman"/>
          <w:sz w:val="24"/>
          <w:szCs w:val="24"/>
        </w:rPr>
        <w:t xml:space="preserve"> and </w:t>
      </w:r>
      <w:r w:rsidR="00987DE1">
        <w:rPr>
          <w:rFonts w:ascii="Times New Roman" w:hAnsi="Times New Roman" w:cs="Times New Roman"/>
          <w:sz w:val="24"/>
          <w:szCs w:val="24"/>
        </w:rPr>
        <w:t xml:space="preserve">the </w:t>
      </w:r>
      <w:r w:rsidR="00BC20A8">
        <w:rPr>
          <w:rFonts w:ascii="Times New Roman" w:hAnsi="Times New Roman" w:cs="Times New Roman"/>
          <w:sz w:val="24"/>
          <w:szCs w:val="24"/>
        </w:rPr>
        <w:t>German declaration of war</w:t>
      </w:r>
      <w:r w:rsidR="00987DE1">
        <w:rPr>
          <w:rFonts w:ascii="Times New Roman" w:hAnsi="Times New Roman" w:cs="Times New Roman"/>
          <w:sz w:val="24"/>
          <w:szCs w:val="24"/>
        </w:rPr>
        <w:t>,</w:t>
      </w:r>
      <w:r w:rsidR="00BC20A8">
        <w:rPr>
          <w:rFonts w:ascii="Times New Roman" w:hAnsi="Times New Roman" w:cs="Times New Roman"/>
          <w:sz w:val="24"/>
          <w:szCs w:val="24"/>
        </w:rPr>
        <w:t xml:space="preserve"> ended the interventioni</w:t>
      </w:r>
      <w:r w:rsidR="0010090D">
        <w:rPr>
          <w:rFonts w:ascii="Times New Roman" w:hAnsi="Times New Roman" w:cs="Times New Roman"/>
          <w:sz w:val="24"/>
          <w:szCs w:val="24"/>
        </w:rPr>
        <w:t>st</w:t>
      </w:r>
      <w:r w:rsidR="00987DE1">
        <w:rPr>
          <w:rFonts w:ascii="Times New Roman" w:hAnsi="Times New Roman" w:cs="Times New Roman"/>
          <w:sz w:val="24"/>
          <w:szCs w:val="24"/>
        </w:rPr>
        <w:t>, and to a large extent</w:t>
      </w:r>
      <w:r w:rsidR="00E71DDD">
        <w:rPr>
          <w:rFonts w:ascii="Times New Roman" w:hAnsi="Times New Roman" w:cs="Times New Roman"/>
          <w:sz w:val="24"/>
          <w:szCs w:val="24"/>
        </w:rPr>
        <w:t>, the pacifist</w:t>
      </w:r>
      <w:r w:rsidR="0010090D">
        <w:rPr>
          <w:rFonts w:ascii="Times New Roman" w:hAnsi="Times New Roman" w:cs="Times New Roman"/>
          <w:sz w:val="24"/>
          <w:szCs w:val="24"/>
        </w:rPr>
        <w:t xml:space="preserve"> debate</w:t>
      </w:r>
      <w:r w:rsidR="00BC20A8">
        <w:rPr>
          <w:rFonts w:ascii="Times New Roman" w:hAnsi="Times New Roman" w:cs="Times New Roman"/>
          <w:sz w:val="24"/>
          <w:szCs w:val="24"/>
        </w:rPr>
        <w:t>.</w:t>
      </w:r>
      <w:r w:rsidR="0010090D">
        <w:rPr>
          <w:rFonts w:ascii="Times New Roman" w:hAnsi="Times New Roman" w:cs="Times New Roman"/>
          <w:sz w:val="24"/>
          <w:szCs w:val="24"/>
        </w:rPr>
        <w:t xml:space="preserve">  </w:t>
      </w:r>
      <w:r w:rsidR="00200190">
        <w:rPr>
          <w:rFonts w:ascii="Times New Roman" w:hAnsi="Times New Roman" w:cs="Times New Roman"/>
          <w:sz w:val="24"/>
          <w:szCs w:val="24"/>
        </w:rPr>
        <w:t>During the war</w:t>
      </w:r>
      <w:r w:rsidR="00987DE1">
        <w:rPr>
          <w:rFonts w:ascii="Times New Roman" w:hAnsi="Times New Roman" w:cs="Times New Roman"/>
          <w:sz w:val="24"/>
          <w:szCs w:val="24"/>
        </w:rPr>
        <w:t xml:space="preserve"> </w:t>
      </w:r>
      <w:r w:rsidR="00D10D42">
        <w:rPr>
          <w:rFonts w:ascii="Times New Roman" w:hAnsi="Times New Roman" w:cs="Times New Roman"/>
          <w:sz w:val="24"/>
          <w:szCs w:val="24"/>
        </w:rPr>
        <w:t>Niebuhr used his po</w:t>
      </w:r>
      <w:r w:rsidR="00E71DDD">
        <w:rPr>
          <w:rFonts w:ascii="Times New Roman" w:hAnsi="Times New Roman" w:cs="Times New Roman"/>
          <w:sz w:val="24"/>
          <w:szCs w:val="24"/>
        </w:rPr>
        <w:t xml:space="preserve">sition to support the Allies </w:t>
      </w:r>
      <w:r w:rsidR="007B5CFD">
        <w:rPr>
          <w:rFonts w:ascii="Times New Roman" w:hAnsi="Times New Roman" w:cs="Times New Roman"/>
          <w:sz w:val="24"/>
          <w:szCs w:val="24"/>
        </w:rPr>
        <w:t>with ethical arguments</w:t>
      </w:r>
      <w:r w:rsidR="00D10D42">
        <w:rPr>
          <w:rFonts w:ascii="Times New Roman" w:hAnsi="Times New Roman" w:cs="Times New Roman"/>
          <w:sz w:val="24"/>
          <w:szCs w:val="24"/>
        </w:rPr>
        <w:t xml:space="preserve"> whilst continuing to campaign for Jewish immigration.</w:t>
      </w:r>
      <w:r w:rsidR="00983B7B">
        <w:rPr>
          <w:rFonts w:ascii="Times New Roman" w:hAnsi="Times New Roman" w:cs="Times New Roman"/>
          <w:sz w:val="24"/>
          <w:szCs w:val="24"/>
        </w:rPr>
        <w:t xml:space="preserve">  </w:t>
      </w:r>
    </w:p>
    <w:p w14:paraId="3227CB0E" w14:textId="77777777" w:rsidR="007B5CFD" w:rsidRDefault="007B5CFD" w:rsidP="001E79E4">
      <w:pPr>
        <w:spacing w:line="480" w:lineRule="auto"/>
        <w:rPr>
          <w:rFonts w:ascii="Times New Roman" w:hAnsi="Times New Roman" w:cs="Times New Roman"/>
          <w:sz w:val="24"/>
          <w:szCs w:val="24"/>
        </w:rPr>
      </w:pPr>
    </w:p>
    <w:p w14:paraId="5AC5B360" w14:textId="6ADAB606" w:rsidR="00063CEC" w:rsidRDefault="00891AF9"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UDA </w:t>
      </w:r>
      <w:r w:rsidR="00200190">
        <w:rPr>
          <w:rFonts w:ascii="Times New Roman" w:hAnsi="Times New Roman" w:cs="Times New Roman"/>
          <w:sz w:val="24"/>
          <w:szCs w:val="24"/>
        </w:rPr>
        <w:t xml:space="preserve">tended to be a New York based operation, despite efforts to reach a national audience.  </w:t>
      </w:r>
      <w:r w:rsidR="00B870AE">
        <w:rPr>
          <w:rFonts w:ascii="Times New Roman" w:hAnsi="Times New Roman" w:cs="Times New Roman"/>
          <w:sz w:val="24"/>
          <w:szCs w:val="24"/>
        </w:rPr>
        <w:t>With dwindling finances</w:t>
      </w:r>
      <w:r w:rsidR="008974C2">
        <w:rPr>
          <w:rFonts w:ascii="Times New Roman" w:hAnsi="Times New Roman" w:cs="Times New Roman"/>
          <w:sz w:val="24"/>
          <w:szCs w:val="24"/>
        </w:rPr>
        <w:t>,</w:t>
      </w:r>
      <w:r w:rsidR="00B870AE">
        <w:rPr>
          <w:rFonts w:ascii="Times New Roman" w:hAnsi="Times New Roman" w:cs="Times New Roman"/>
          <w:sz w:val="24"/>
          <w:szCs w:val="24"/>
        </w:rPr>
        <w:t xml:space="preserve"> and with a desire to exert</w:t>
      </w:r>
      <w:r w:rsidR="008974C2">
        <w:rPr>
          <w:rFonts w:ascii="Times New Roman" w:hAnsi="Times New Roman" w:cs="Times New Roman"/>
          <w:sz w:val="24"/>
          <w:szCs w:val="24"/>
        </w:rPr>
        <w:t xml:space="preserve"> greater</w:t>
      </w:r>
      <w:r w:rsidR="00B870AE">
        <w:rPr>
          <w:rFonts w:ascii="Times New Roman" w:hAnsi="Times New Roman" w:cs="Times New Roman"/>
          <w:sz w:val="24"/>
          <w:szCs w:val="24"/>
        </w:rPr>
        <w:t xml:space="preserve"> influence in the Democratic Party</w:t>
      </w:r>
      <w:r w:rsidR="00AA48C4">
        <w:rPr>
          <w:rFonts w:ascii="Times New Roman" w:hAnsi="Times New Roman" w:cs="Times New Roman"/>
          <w:sz w:val="24"/>
          <w:szCs w:val="24"/>
        </w:rPr>
        <w:t xml:space="preserve"> nationally</w:t>
      </w:r>
      <w:r w:rsidR="008974C2">
        <w:rPr>
          <w:rFonts w:ascii="Times New Roman" w:hAnsi="Times New Roman" w:cs="Times New Roman"/>
          <w:sz w:val="24"/>
          <w:szCs w:val="24"/>
        </w:rPr>
        <w:t>,</w:t>
      </w:r>
      <w:r w:rsidR="00B870AE">
        <w:rPr>
          <w:rFonts w:ascii="Times New Roman" w:hAnsi="Times New Roman" w:cs="Times New Roman"/>
          <w:sz w:val="24"/>
          <w:szCs w:val="24"/>
        </w:rPr>
        <w:t xml:space="preserve"> Niebuhr and Loeb decided to disband the UDA and establish a broader based, and better financed, organization (Fox 229).  This was the ADA, f</w:t>
      </w:r>
      <w:r w:rsidR="00AA3DCB">
        <w:rPr>
          <w:rFonts w:ascii="Times New Roman" w:hAnsi="Times New Roman" w:cs="Times New Roman"/>
          <w:sz w:val="24"/>
          <w:szCs w:val="24"/>
        </w:rPr>
        <w:t>ormed in early 1947 and including figures such as Arthur Schlesinger Jr. and Hubert Humphrey who were to be both leading figures in the Democratic Party and life-long friends of Niebuhr</w:t>
      </w:r>
      <w:r w:rsidR="008974C2">
        <w:rPr>
          <w:rFonts w:ascii="Times New Roman" w:hAnsi="Times New Roman" w:cs="Times New Roman"/>
          <w:sz w:val="24"/>
          <w:szCs w:val="24"/>
        </w:rPr>
        <w:t xml:space="preserve"> (Brown 128)</w:t>
      </w:r>
      <w:r w:rsidR="00AA3DCB">
        <w:rPr>
          <w:rFonts w:ascii="Times New Roman" w:hAnsi="Times New Roman" w:cs="Times New Roman"/>
          <w:sz w:val="24"/>
          <w:szCs w:val="24"/>
        </w:rPr>
        <w:t>.</w:t>
      </w:r>
      <w:r w:rsidR="008974C2">
        <w:rPr>
          <w:rFonts w:ascii="Times New Roman" w:hAnsi="Times New Roman" w:cs="Times New Roman"/>
          <w:sz w:val="24"/>
          <w:szCs w:val="24"/>
        </w:rPr>
        <w:t xml:space="preserve">  </w:t>
      </w:r>
      <w:r w:rsidR="00287010">
        <w:rPr>
          <w:rFonts w:ascii="Times New Roman" w:hAnsi="Times New Roman" w:cs="Times New Roman"/>
          <w:sz w:val="24"/>
          <w:szCs w:val="24"/>
        </w:rPr>
        <w:t>Niebuhr was involved in the ADAs work, always a popular and inspiring speaker, but it was not at the same level as his UDA activity</w:t>
      </w:r>
      <w:r w:rsidR="00D173A6">
        <w:rPr>
          <w:rFonts w:ascii="Times New Roman" w:hAnsi="Times New Roman" w:cs="Times New Roman"/>
          <w:sz w:val="24"/>
          <w:szCs w:val="24"/>
        </w:rPr>
        <w:t>, not least because w</w:t>
      </w:r>
      <w:r w:rsidR="00287010">
        <w:rPr>
          <w:rFonts w:ascii="Times New Roman" w:hAnsi="Times New Roman" w:cs="Times New Roman"/>
          <w:sz w:val="24"/>
          <w:szCs w:val="24"/>
        </w:rPr>
        <w:t xml:space="preserve">hilst the ADA focused on </w:t>
      </w:r>
      <w:r w:rsidR="00EF5141">
        <w:rPr>
          <w:rFonts w:ascii="Times New Roman" w:hAnsi="Times New Roman" w:cs="Times New Roman"/>
          <w:sz w:val="24"/>
          <w:szCs w:val="24"/>
        </w:rPr>
        <w:t xml:space="preserve">nationwide </w:t>
      </w:r>
      <w:r w:rsidR="00287010">
        <w:rPr>
          <w:rFonts w:ascii="Times New Roman" w:hAnsi="Times New Roman" w:cs="Times New Roman"/>
          <w:sz w:val="24"/>
          <w:szCs w:val="24"/>
        </w:rPr>
        <w:t xml:space="preserve">Democratic Party politics Niebuhr remained more concerned </w:t>
      </w:r>
      <w:r w:rsidR="0049339D">
        <w:rPr>
          <w:rFonts w:ascii="Times New Roman" w:hAnsi="Times New Roman" w:cs="Times New Roman"/>
          <w:sz w:val="24"/>
          <w:szCs w:val="24"/>
        </w:rPr>
        <w:t xml:space="preserve">with New York politics (Fox 231).  </w:t>
      </w:r>
      <w:r w:rsidR="00D173A6">
        <w:rPr>
          <w:rFonts w:ascii="Times New Roman" w:hAnsi="Times New Roman" w:cs="Times New Roman"/>
          <w:sz w:val="24"/>
          <w:szCs w:val="24"/>
        </w:rPr>
        <w:t>But this i</w:t>
      </w:r>
      <w:r w:rsidR="00324246">
        <w:rPr>
          <w:rFonts w:ascii="Times New Roman" w:hAnsi="Times New Roman" w:cs="Times New Roman"/>
          <w:sz w:val="24"/>
          <w:szCs w:val="24"/>
        </w:rPr>
        <w:t xml:space="preserve">s not to say </w:t>
      </w:r>
      <w:r w:rsidR="00405311">
        <w:rPr>
          <w:rFonts w:ascii="Times New Roman" w:hAnsi="Times New Roman" w:cs="Times New Roman"/>
          <w:sz w:val="24"/>
          <w:szCs w:val="24"/>
        </w:rPr>
        <w:t xml:space="preserve">that in the late 1940s </w:t>
      </w:r>
      <w:r w:rsidR="00324246">
        <w:rPr>
          <w:rFonts w:ascii="Times New Roman" w:hAnsi="Times New Roman" w:cs="Times New Roman"/>
          <w:sz w:val="24"/>
          <w:szCs w:val="24"/>
        </w:rPr>
        <w:t>Niebuhr stood idle, o</w:t>
      </w:r>
      <w:r w:rsidR="00EF5141">
        <w:rPr>
          <w:rFonts w:ascii="Times New Roman" w:hAnsi="Times New Roman" w:cs="Times New Roman"/>
          <w:sz w:val="24"/>
          <w:szCs w:val="24"/>
        </w:rPr>
        <w:t>r ended his political activity</w:t>
      </w:r>
      <w:r w:rsidR="00405311">
        <w:rPr>
          <w:rFonts w:ascii="Times New Roman" w:hAnsi="Times New Roman" w:cs="Times New Roman"/>
          <w:sz w:val="24"/>
          <w:szCs w:val="24"/>
        </w:rPr>
        <w:t>.</w:t>
      </w:r>
      <w:r w:rsidR="00EF5141">
        <w:rPr>
          <w:rFonts w:ascii="Times New Roman" w:hAnsi="Times New Roman" w:cs="Times New Roman"/>
          <w:sz w:val="24"/>
          <w:szCs w:val="24"/>
        </w:rPr>
        <w:t xml:space="preserve">  He remained busy,</w:t>
      </w:r>
      <w:r w:rsidR="00405311">
        <w:rPr>
          <w:rFonts w:ascii="Times New Roman" w:hAnsi="Times New Roman" w:cs="Times New Roman"/>
          <w:sz w:val="24"/>
          <w:szCs w:val="24"/>
        </w:rPr>
        <w:t xml:space="preserve"> one example</w:t>
      </w:r>
      <w:r w:rsidR="00EF5141">
        <w:rPr>
          <w:rFonts w:ascii="Times New Roman" w:hAnsi="Times New Roman" w:cs="Times New Roman"/>
          <w:sz w:val="24"/>
          <w:szCs w:val="24"/>
        </w:rPr>
        <w:t xml:space="preserve"> being his appointment</w:t>
      </w:r>
      <w:r w:rsidR="00D173A6">
        <w:rPr>
          <w:rFonts w:ascii="Times New Roman" w:hAnsi="Times New Roman" w:cs="Times New Roman"/>
          <w:sz w:val="24"/>
          <w:szCs w:val="24"/>
        </w:rPr>
        <w:t xml:space="preserve"> to the </w:t>
      </w:r>
      <w:r w:rsidR="00C3043B">
        <w:rPr>
          <w:rFonts w:ascii="Times New Roman" w:hAnsi="Times New Roman" w:cs="Times New Roman"/>
          <w:sz w:val="24"/>
          <w:szCs w:val="24"/>
        </w:rPr>
        <w:t>Council on Foreign Relations’ (Brown 129).</w:t>
      </w:r>
      <w:r w:rsidR="00287010">
        <w:rPr>
          <w:rFonts w:ascii="Times New Roman" w:hAnsi="Times New Roman" w:cs="Times New Roman"/>
          <w:sz w:val="24"/>
          <w:szCs w:val="24"/>
        </w:rPr>
        <w:t xml:space="preserve"> </w:t>
      </w:r>
      <w:r w:rsidR="007759C9">
        <w:rPr>
          <w:rFonts w:ascii="Times New Roman" w:hAnsi="Times New Roman" w:cs="Times New Roman"/>
          <w:sz w:val="24"/>
          <w:szCs w:val="24"/>
        </w:rPr>
        <w:t xml:space="preserve"> He was </w:t>
      </w:r>
      <w:r w:rsidR="00B8076B">
        <w:rPr>
          <w:rFonts w:ascii="Times New Roman" w:hAnsi="Times New Roman" w:cs="Times New Roman"/>
          <w:sz w:val="24"/>
          <w:szCs w:val="24"/>
        </w:rPr>
        <w:t xml:space="preserve">also </w:t>
      </w:r>
      <w:r w:rsidR="00CA4E4F">
        <w:rPr>
          <w:rFonts w:ascii="Times New Roman" w:hAnsi="Times New Roman" w:cs="Times New Roman"/>
          <w:sz w:val="24"/>
          <w:szCs w:val="24"/>
        </w:rPr>
        <w:t xml:space="preserve">a deeply contextual commentator who </w:t>
      </w:r>
      <w:r w:rsidR="00EA388F">
        <w:rPr>
          <w:rFonts w:ascii="Times New Roman" w:hAnsi="Times New Roman" w:cs="Times New Roman"/>
          <w:sz w:val="24"/>
          <w:szCs w:val="24"/>
        </w:rPr>
        <w:t>understood</w:t>
      </w:r>
      <w:r w:rsidR="00B758F0">
        <w:rPr>
          <w:rFonts w:ascii="Times New Roman" w:hAnsi="Times New Roman" w:cs="Times New Roman"/>
          <w:sz w:val="24"/>
          <w:szCs w:val="24"/>
        </w:rPr>
        <w:t xml:space="preserve"> the importance of day</w:t>
      </w:r>
      <w:r w:rsidR="00533FAC">
        <w:rPr>
          <w:rFonts w:ascii="Times New Roman" w:hAnsi="Times New Roman" w:cs="Times New Roman"/>
          <w:sz w:val="24"/>
          <w:szCs w:val="24"/>
        </w:rPr>
        <w:t xml:space="preserve"> to day politics and</w:t>
      </w:r>
      <w:r w:rsidR="00EA388F">
        <w:rPr>
          <w:rFonts w:ascii="Times New Roman" w:hAnsi="Times New Roman" w:cs="Times New Roman"/>
          <w:sz w:val="24"/>
          <w:szCs w:val="24"/>
        </w:rPr>
        <w:t xml:space="preserve"> the significance of</w:t>
      </w:r>
      <w:r w:rsidR="00533FAC">
        <w:rPr>
          <w:rFonts w:ascii="Times New Roman" w:hAnsi="Times New Roman" w:cs="Times New Roman"/>
          <w:sz w:val="24"/>
          <w:szCs w:val="24"/>
        </w:rPr>
        <w:t xml:space="preserve"> specific, individual policies</w:t>
      </w:r>
      <w:r w:rsidR="00EA388F">
        <w:rPr>
          <w:rFonts w:ascii="Times New Roman" w:hAnsi="Times New Roman" w:cs="Times New Roman"/>
          <w:sz w:val="24"/>
          <w:szCs w:val="24"/>
        </w:rPr>
        <w:t>, about which he wrote continually and relentlessly</w:t>
      </w:r>
      <w:r w:rsidR="00533FAC">
        <w:rPr>
          <w:rFonts w:ascii="Times New Roman" w:hAnsi="Times New Roman" w:cs="Times New Roman"/>
          <w:sz w:val="24"/>
          <w:szCs w:val="24"/>
        </w:rPr>
        <w:t xml:space="preserve">.  </w:t>
      </w:r>
      <w:r w:rsidR="00437865">
        <w:rPr>
          <w:rFonts w:ascii="Times New Roman" w:hAnsi="Times New Roman" w:cs="Times New Roman"/>
          <w:sz w:val="24"/>
          <w:szCs w:val="24"/>
        </w:rPr>
        <w:t xml:space="preserve">This </w:t>
      </w:r>
      <w:r w:rsidR="00F47669">
        <w:rPr>
          <w:rFonts w:ascii="Times New Roman" w:hAnsi="Times New Roman" w:cs="Times New Roman"/>
          <w:sz w:val="24"/>
          <w:szCs w:val="24"/>
        </w:rPr>
        <w:t>inevitably leads people to view</w:t>
      </w:r>
      <w:r w:rsidR="00437865">
        <w:rPr>
          <w:rFonts w:ascii="Times New Roman" w:hAnsi="Times New Roman" w:cs="Times New Roman"/>
          <w:sz w:val="24"/>
          <w:szCs w:val="24"/>
        </w:rPr>
        <w:t xml:space="preserve"> Niebuhr as a </w:t>
      </w:r>
      <w:r w:rsidR="00EA388F">
        <w:rPr>
          <w:rFonts w:ascii="Times New Roman" w:hAnsi="Times New Roman" w:cs="Times New Roman"/>
          <w:sz w:val="24"/>
          <w:szCs w:val="24"/>
        </w:rPr>
        <w:t>thinker</w:t>
      </w:r>
      <w:r w:rsidR="00437865">
        <w:rPr>
          <w:rFonts w:ascii="Times New Roman" w:hAnsi="Times New Roman" w:cs="Times New Roman"/>
          <w:sz w:val="24"/>
          <w:szCs w:val="24"/>
        </w:rPr>
        <w:t xml:space="preserve"> whose value is limited to </w:t>
      </w:r>
      <w:r w:rsidR="00F47669">
        <w:rPr>
          <w:rFonts w:ascii="Times New Roman" w:hAnsi="Times New Roman" w:cs="Times New Roman"/>
          <w:sz w:val="24"/>
          <w:szCs w:val="24"/>
        </w:rPr>
        <w:t xml:space="preserve">the </w:t>
      </w:r>
      <w:r w:rsidR="00EA388F">
        <w:rPr>
          <w:rFonts w:ascii="Times New Roman" w:hAnsi="Times New Roman" w:cs="Times New Roman"/>
          <w:sz w:val="24"/>
          <w:szCs w:val="24"/>
        </w:rPr>
        <w:t xml:space="preserve">particularities of </w:t>
      </w:r>
      <w:r w:rsidR="00437865">
        <w:rPr>
          <w:rFonts w:ascii="Times New Roman" w:hAnsi="Times New Roman" w:cs="Times New Roman"/>
          <w:sz w:val="24"/>
          <w:szCs w:val="24"/>
        </w:rPr>
        <w:t xml:space="preserve">his times.  Such a view however fails to recognize the immense importance of his </w:t>
      </w:r>
      <w:r w:rsidR="007D2086">
        <w:rPr>
          <w:rFonts w:ascii="Times New Roman" w:hAnsi="Times New Roman" w:cs="Times New Roman"/>
          <w:sz w:val="24"/>
          <w:szCs w:val="24"/>
        </w:rPr>
        <w:t xml:space="preserve">major </w:t>
      </w:r>
      <w:r w:rsidR="00437865">
        <w:rPr>
          <w:rFonts w:ascii="Times New Roman" w:hAnsi="Times New Roman" w:cs="Times New Roman"/>
          <w:sz w:val="24"/>
          <w:szCs w:val="24"/>
        </w:rPr>
        <w:t xml:space="preserve">published works, </w:t>
      </w:r>
      <w:r w:rsidR="00131C03">
        <w:rPr>
          <w:rFonts w:ascii="Times New Roman" w:hAnsi="Times New Roman" w:cs="Times New Roman"/>
          <w:sz w:val="24"/>
          <w:szCs w:val="24"/>
        </w:rPr>
        <w:t xml:space="preserve">which were </w:t>
      </w:r>
      <w:r w:rsidR="00437865">
        <w:rPr>
          <w:rFonts w:ascii="Times New Roman" w:hAnsi="Times New Roman" w:cs="Times New Roman"/>
          <w:sz w:val="24"/>
          <w:szCs w:val="24"/>
        </w:rPr>
        <w:t>thought through and written amidst the</w:t>
      </w:r>
      <w:r w:rsidR="00131C03">
        <w:rPr>
          <w:rFonts w:ascii="Times New Roman" w:hAnsi="Times New Roman" w:cs="Times New Roman"/>
          <w:sz w:val="24"/>
          <w:szCs w:val="24"/>
        </w:rPr>
        <w:t>se same</w:t>
      </w:r>
      <w:r w:rsidR="00437865">
        <w:rPr>
          <w:rFonts w:ascii="Times New Roman" w:hAnsi="Times New Roman" w:cs="Times New Roman"/>
          <w:sz w:val="24"/>
          <w:szCs w:val="24"/>
        </w:rPr>
        <w:t xml:space="preserve"> political chall</w:t>
      </w:r>
      <w:r w:rsidR="00131C03">
        <w:rPr>
          <w:rFonts w:ascii="Times New Roman" w:hAnsi="Times New Roman" w:cs="Times New Roman"/>
          <w:sz w:val="24"/>
          <w:szCs w:val="24"/>
        </w:rPr>
        <w:t>enges</w:t>
      </w:r>
      <w:r w:rsidR="00437865">
        <w:rPr>
          <w:rFonts w:ascii="Times New Roman" w:hAnsi="Times New Roman" w:cs="Times New Roman"/>
          <w:sz w:val="24"/>
          <w:szCs w:val="24"/>
        </w:rPr>
        <w:t xml:space="preserve">.  </w:t>
      </w:r>
      <w:r w:rsidR="00BE4560">
        <w:rPr>
          <w:rFonts w:ascii="Times New Roman" w:hAnsi="Times New Roman" w:cs="Times New Roman"/>
          <w:sz w:val="24"/>
          <w:szCs w:val="24"/>
        </w:rPr>
        <w:t>Further, whilst it would be wrong</w:t>
      </w:r>
      <w:r w:rsidR="00B516D7">
        <w:rPr>
          <w:rFonts w:ascii="Times New Roman" w:hAnsi="Times New Roman" w:cs="Times New Roman"/>
          <w:sz w:val="24"/>
          <w:szCs w:val="24"/>
        </w:rPr>
        <w:t xml:space="preserve"> to suggest history repeats itself</w:t>
      </w:r>
      <w:r w:rsidR="00BE4560">
        <w:rPr>
          <w:rFonts w:ascii="Times New Roman" w:hAnsi="Times New Roman" w:cs="Times New Roman"/>
          <w:sz w:val="24"/>
          <w:szCs w:val="24"/>
        </w:rPr>
        <w:t xml:space="preserve">, </w:t>
      </w:r>
      <w:r w:rsidR="00B516D7">
        <w:rPr>
          <w:rFonts w:ascii="Times New Roman" w:hAnsi="Times New Roman" w:cs="Times New Roman"/>
          <w:sz w:val="24"/>
          <w:szCs w:val="24"/>
        </w:rPr>
        <w:t xml:space="preserve">equally </w:t>
      </w:r>
      <w:r w:rsidR="00BE4560">
        <w:rPr>
          <w:rFonts w:ascii="Times New Roman" w:hAnsi="Times New Roman" w:cs="Times New Roman"/>
          <w:sz w:val="24"/>
          <w:szCs w:val="24"/>
        </w:rPr>
        <w:t>it is also fair to say that</w:t>
      </w:r>
      <w:r w:rsidR="00B516D7">
        <w:rPr>
          <w:rFonts w:ascii="Times New Roman" w:hAnsi="Times New Roman" w:cs="Times New Roman"/>
          <w:sz w:val="24"/>
          <w:szCs w:val="24"/>
        </w:rPr>
        <w:t xml:space="preserve"> frequently what looks like a </w:t>
      </w:r>
      <w:r w:rsidR="00BE4560">
        <w:rPr>
          <w:rFonts w:ascii="Times New Roman" w:hAnsi="Times New Roman" w:cs="Times New Roman"/>
          <w:sz w:val="24"/>
          <w:szCs w:val="24"/>
        </w:rPr>
        <w:t xml:space="preserve">new </w:t>
      </w:r>
      <w:r w:rsidR="00B516D7">
        <w:rPr>
          <w:rFonts w:ascii="Times New Roman" w:hAnsi="Times New Roman" w:cs="Times New Roman"/>
          <w:sz w:val="24"/>
          <w:szCs w:val="24"/>
        </w:rPr>
        <w:t>set of challenges</w:t>
      </w:r>
      <w:r w:rsidR="00BE4560">
        <w:rPr>
          <w:rFonts w:ascii="Times New Roman" w:hAnsi="Times New Roman" w:cs="Times New Roman"/>
          <w:sz w:val="24"/>
          <w:szCs w:val="24"/>
        </w:rPr>
        <w:t xml:space="preserve"> in fact</w:t>
      </w:r>
      <w:r w:rsidR="00131C03">
        <w:rPr>
          <w:rFonts w:ascii="Times New Roman" w:hAnsi="Times New Roman" w:cs="Times New Roman"/>
          <w:sz w:val="24"/>
          <w:szCs w:val="24"/>
        </w:rPr>
        <w:t xml:space="preserve"> have a remarkably familiar feel</w:t>
      </w:r>
      <w:r w:rsidR="00BE4560">
        <w:rPr>
          <w:rFonts w:ascii="Times New Roman" w:hAnsi="Times New Roman" w:cs="Times New Roman"/>
          <w:sz w:val="24"/>
          <w:szCs w:val="24"/>
        </w:rPr>
        <w:t xml:space="preserve"> to them.  </w:t>
      </w:r>
    </w:p>
    <w:p w14:paraId="45D9FAB7" w14:textId="77777777" w:rsidR="00063CEC" w:rsidRDefault="00063CEC" w:rsidP="001E79E4">
      <w:pPr>
        <w:spacing w:line="480" w:lineRule="auto"/>
        <w:rPr>
          <w:rFonts w:ascii="Times New Roman" w:hAnsi="Times New Roman" w:cs="Times New Roman"/>
          <w:sz w:val="24"/>
          <w:szCs w:val="24"/>
        </w:rPr>
      </w:pPr>
    </w:p>
    <w:p w14:paraId="56740955" w14:textId="77777777" w:rsidR="00063CEC" w:rsidRPr="00063CEC" w:rsidRDefault="00063CEC" w:rsidP="001E79E4">
      <w:pPr>
        <w:spacing w:line="480" w:lineRule="auto"/>
        <w:rPr>
          <w:rFonts w:ascii="Times New Roman" w:hAnsi="Times New Roman" w:cs="Times New Roman"/>
          <w:sz w:val="24"/>
          <w:szCs w:val="24"/>
          <w:u w:val="single"/>
        </w:rPr>
      </w:pPr>
      <w:r w:rsidRPr="00063CEC">
        <w:rPr>
          <w:rFonts w:ascii="Times New Roman" w:hAnsi="Times New Roman" w:cs="Times New Roman"/>
          <w:sz w:val="24"/>
          <w:szCs w:val="24"/>
          <w:u w:val="single"/>
        </w:rPr>
        <w:t>Major Publications.</w:t>
      </w:r>
    </w:p>
    <w:p w14:paraId="2A86375D" w14:textId="2B2662CF" w:rsidR="0065577D" w:rsidRDefault="00BF73D2" w:rsidP="001E79E4">
      <w:pPr>
        <w:spacing w:line="480" w:lineRule="auto"/>
        <w:rPr>
          <w:rFonts w:ascii="Times New Roman" w:hAnsi="Times New Roman" w:cs="Times New Roman"/>
          <w:sz w:val="24"/>
          <w:szCs w:val="24"/>
        </w:rPr>
      </w:pPr>
      <w:r>
        <w:rPr>
          <w:rFonts w:ascii="Times New Roman" w:hAnsi="Times New Roman" w:cs="Times New Roman"/>
          <w:sz w:val="24"/>
          <w:szCs w:val="24"/>
        </w:rPr>
        <w:t>It was during t</w:t>
      </w:r>
      <w:r w:rsidR="008448D2">
        <w:rPr>
          <w:rFonts w:ascii="Times New Roman" w:hAnsi="Times New Roman" w:cs="Times New Roman"/>
          <w:sz w:val="24"/>
          <w:szCs w:val="24"/>
        </w:rPr>
        <w:t xml:space="preserve">he 1940s </w:t>
      </w:r>
      <w:r w:rsidR="00374B32">
        <w:rPr>
          <w:rFonts w:ascii="Times New Roman" w:hAnsi="Times New Roman" w:cs="Times New Roman"/>
          <w:sz w:val="24"/>
          <w:szCs w:val="24"/>
        </w:rPr>
        <w:t>that Niebuhr’s most famous, influential and significant</w:t>
      </w:r>
      <w:r w:rsidR="00126F85">
        <w:rPr>
          <w:rFonts w:ascii="Times New Roman" w:hAnsi="Times New Roman" w:cs="Times New Roman"/>
          <w:sz w:val="24"/>
          <w:szCs w:val="24"/>
        </w:rPr>
        <w:t xml:space="preserve"> </w:t>
      </w:r>
      <w:r>
        <w:rPr>
          <w:rFonts w:ascii="Times New Roman" w:hAnsi="Times New Roman" w:cs="Times New Roman"/>
          <w:sz w:val="24"/>
          <w:szCs w:val="24"/>
        </w:rPr>
        <w:t xml:space="preserve">books were published.  The most important was his two volume classic </w:t>
      </w:r>
      <w:r>
        <w:rPr>
          <w:rFonts w:ascii="Times New Roman" w:hAnsi="Times New Roman" w:cs="Times New Roman"/>
          <w:i/>
          <w:sz w:val="24"/>
          <w:szCs w:val="24"/>
        </w:rPr>
        <w:t>The Nature and Destiny of Man</w:t>
      </w:r>
      <w:r w:rsidR="006D15D4">
        <w:rPr>
          <w:rFonts w:ascii="Times New Roman" w:hAnsi="Times New Roman" w:cs="Times New Roman"/>
          <w:sz w:val="24"/>
          <w:szCs w:val="24"/>
        </w:rPr>
        <w:t xml:space="preserve"> (Niebuhr 1996)</w:t>
      </w:r>
      <w:r>
        <w:rPr>
          <w:rFonts w:ascii="Times New Roman" w:hAnsi="Times New Roman" w:cs="Times New Roman"/>
          <w:sz w:val="24"/>
          <w:szCs w:val="24"/>
        </w:rPr>
        <w:t>.</w:t>
      </w:r>
      <w:r w:rsidR="006D15D4">
        <w:rPr>
          <w:rFonts w:ascii="Times New Roman" w:hAnsi="Times New Roman" w:cs="Times New Roman"/>
          <w:sz w:val="24"/>
          <w:szCs w:val="24"/>
        </w:rPr>
        <w:t xml:space="preserve">  </w:t>
      </w:r>
      <w:r w:rsidR="001E517A">
        <w:rPr>
          <w:rFonts w:ascii="Times New Roman" w:hAnsi="Times New Roman" w:cs="Times New Roman"/>
          <w:sz w:val="24"/>
          <w:szCs w:val="24"/>
        </w:rPr>
        <w:t>It was soon followed by the highly influential</w:t>
      </w:r>
      <w:r w:rsidR="00374B32">
        <w:rPr>
          <w:rFonts w:ascii="Times New Roman" w:hAnsi="Times New Roman" w:cs="Times New Roman"/>
          <w:sz w:val="24"/>
          <w:szCs w:val="24"/>
        </w:rPr>
        <w:t>,</w:t>
      </w:r>
      <w:r w:rsidR="001E517A">
        <w:rPr>
          <w:rFonts w:ascii="Times New Roman" w:hAnsi="Times New Roman" w:cs="Times New Roman"/>
          <w:sz w:val="24"/>
          <w:szCs w:val="24"/>
        </w:rPr>
        <w:t xml:space="preserve"> </w:t>
      </w:r>
      <w:r w:rsidR="001E517A">
        <w:rPr>
          <w:rFonts w:ascii="Times New Roman" w:hAnsi="Times New Roman" w:cs="Times New Roman"/>
          <w:i/>
          <w:sz w:val="24"/>
          <w:szCs w:val="24"/>
        </w:rPr>
        <w:t>The Children of Light and the Children of Darkness</w:t>
      </w:r>
      <w:r w:rsidR="001E517A">
        <w:rPr>
          <w:rFonts w:ascii="Times New Roman" w:hAnsi="Times New Roman" w:cs="Times New Roman"/>
          <w:sz w:val="24"/>
          <w:szCs w:val="24"/>
        </w:rPr>
        <w:t xml:space="preserve"> (Niebuhr 2011)</w:t>
      </w:r>
      <w:r w:rsidR="006070D5">
        <w:rPr>
          <w:rFonts w:ascii="Times New Roman" w:hAnsi="Times New Roman" w:cs="Times New Roman"/>
          <w:sz w:val="24"/>
          <w:szCs w:val="24"/>
        </w:rPr>
        <w:t>.</w:t>
      </w:r>
      <w:r w:rsidR="00126F85">
        <w:rPr>
          <w:rFonts w:ascii="Times New Roman" w:hAnsi="Times New Roman" w:cs="Times New Roman"/>
          <w:sz w:val="24"/>
          <w:szCs w:val="24"/>
        </w:rPr>
        <w:t xml:space="preserve"> </w:t>
      </w:r>
      <w:r w:rsidR="002E1958">
        <w:rPr>
          <w:rFonts w:ascii="Times New Roman" w:hAnsi="Times New Roman" w:cs="Times New Roman"/>
          <w:sz w:val="24"/>
          <w:szCs w:val="24"/>
        </w:rPr>
        <w:t xml:space="preserve"> In addition Niebuhr published o</w:t>
      </w:r>
      <w:r w:rsidR="00126F85">
        <w:rPr>
          <w:rFonts w:ascii="Times New Roman" w:hAnsi="Times New Roman" w:cs="Times New Roman"/>
          <w:sz w:val="24"/>
          <w:szCs w:val="24"/>
        </w:rPr>
        <w:t>ther works</w:t>
      </w:r>
      <w:r w:rsidR="002E1958">
        <w:rPr>
          <w:rFonts w:ascii="Times New Roman" w:hAnsi="Times New Roman" w:cs="Times New Roman"/>
          <w:sz w:val="24"/>
          <w:szCs w:val="24"/>
        </w:rPr>
        <w:t xml:space="preserve"> although these</w:t>
      </w:r>
      <w:r w:rsidR="00126F85">
        <w:rPr>
          <w:rFonts w:ascii="Times New Roman" w:hAnsi="Times New Roman" w:cs="Times New Roman"/>
          <w:sz w:val="24"/>
          <w:szCs w:val="24"/>
        </w:rPr>
        <w:t xml:space="preserve"> tended to be collections of articles and sermons which Niebuhr produced at a relentless </w:t>
      </w:r>
      <w:r w:rsidR="00A00885">
        <w:rPr>
          <w:rFonts w:ascii="Times New Roman" w:hAnsi="Times New Roman" w:cs="Times New Roman"/>
          <w:sz w:val="24"/>
          <w:szCs w:val="24"/>
        </w:rPr>
        <w:t>pace</w:t>
      </w:r>
      <w:r w:rsidR="006070D5">
        <w:rPr>
          <w:rFonts w:ascii="Times New Roman" w:hAnsi="Times New Roman" w:cs="Times New Roman"/>
          <w:sz w:val="24"/>
          <w:szCs w:val="24"/>
        </w:rPr>
        <w:t xml:space="preserve"> </w:t>
      </w:r>
      <w:r w:rsidR="00126F85">
        <w:rPr>
          <w:rFonts w:ascii="Times New Roman" w:hAnsi="Times New Roman" w:cs="Times New Roman"/>
          <w:sz w:val="24"/>
          <w:szCs w:val="24"/>
        </w:rPr>
        <w:t>throughout the decade.</w:t>
      </w:r>
      <w:r w:rsidR="00B345BF">
        <w:rPr>
          <w:rFonts w:ascii="Times New Roman" w:hAnsi="Times New Roman" w:cs="Times New Roman"/>
          <w:sz w:val="24"/>
          <w:szCs w:val="24"/>
        </w:rPr>
        <w:t xml:space="preserve">  </w:t>
      </w:r>
    </w:p>
    <w:p w14:paraId="7598FC6A" w14:textId="77777777" w:rsidR="00A00885" w:rsidRDefault="00A00885" w:rsidP="001E79E4">
      <w:pPr>
        <w:spacing w:line="480" w:lineRule="auto"/>
        <w:rPr>
          <w:rFonts w:ascii="Times New Roman" w:hAnsi="Times New Roman" w:cs="Times New Roman"/>
          <w:sz w:val="24"/>
          <w:szCs w:val="24"/>
        </w:rPr>
      </w:pPr>
    </w:p>
    <w:p w14:paraId="7BFEF93B" w14:textId="28D9A0F6" w:rsidR="00D81E2B" w:rsidRDefault="00B775F6"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decade began with the publication of </w:t>
      </w:r>
      <w:r>
        <w:rPr>
          <w:rFonts w:ascii="Times New Roman" w:hAnsi="Times New Roman" w:cs="Times New Roman"/>
          <w:i/>
          <w:sz w:val="24"/>
          <w:szCs w:val="24"/>
        </w:rPr>
        <w:t>Christianity and Power Politics</w:t>
      </w:r>
      <w:r>
        <w:rPr>
          <w:rFonts w:ascii="Times New Roman" w:hAnsi="Times New Roman" w:cs="Times New Roman"/>
          <w:sz w:val="24"/>
          <w:szCs w:val="24"/>
        </w:rPr>
        <w:t xml:space="preserve">, a </w:t>
      </w:r>
      <w:r w:rsidR="0025705B">
        <w:rPr>
          <w:rFonts w:ascii="Times New Roman" w:hAnsi="Times New Roman" w:cs="Times New Roman"/>
          <w:sz w:val="24"/>
          <w:szCs w:val="24"/>
        </w:rPr>
        <w:t xml:space="preserve">collection of article and addresses from the 1930s, predominantly later in the decade </w:t>
      </w:r>
      <w:r>
        <w:rPr>
          <w:rFonts w:ascii="Times New Roman" w:hAnsi="Times New Roman" w:cs="Times New Roman"/>
          <w:sz w:val="24"/>
          <w:szCs w:val="24"/>
        </w:rPr>
        <w:t>(Brown 98)</w:t>
      </w:r>
      <w:r w:rsidR="0025705B">
        <w:rPr>
          <w:rFonts w:ascii="Times New Roman" w:hAnsi="Times New Roman" w:cs="Times New Roman"/>
          <w:sz w:val="24"/>
          <w:szCs w:val="24"/>
        </w:rPr>
        <w:t xml:space="preserve">. </w:t>
      </w:r>
      <w:r w:rsidR="00DE49EB">
        <w:rPr>
          <w:rFonts w:ascii="Times New Roman" w:hAnsi="Times New Roman" w:cs="Times New Roman"/>
          <w:sz w:val="24"/>
          <w:szCs w:val="24"/>
        </w:rPr>
        <w:t xml:space="preserve"> The</w:t>
      </w:r>
      <w:r w:rsidR="00766A43">
        <w:rPr>
          <w:rFonts w:ascii="Times New Roman" w:hAnsi="Times New Roman" w:cs="Times New Roman"/>
          <w:sz w:val="24"/>
          <w:szCs w:val="24"/>
        </w:rPr>
        <w:t>n</w:t>
      </w:r>
      <w:r w:rsidR="00DE49EB">
        <w:rPr>
          <w:rFonts w:ascii="Times New Roman" w:hAnsi="Times New Roman" w:cs="Times New Roman"/>
          <w:sz w:val="24"/>
          <w:szCs w:val="24"/>
        </w:rPr>
        <w:t xml:space="preserve"> in 1941 Niebuhr published the first volume of his </w:t>
      </w:r>
      <w:r w:rsidR="00DE49EB">
        <w:rPr>
          <w:rFonts w:ascii="Times New Roman" w:hAnsi="Times New Roman" w:cs="Times New Roman"/>
          <w:i/>
          <w:sz w:val="24"/>
          <w:szCs w:val="24"/>
        </w:rPr>
        <w:t>magnus</w:t>
      </w:r>
      <w:r w:rsidR="00DE49EB" w:rsidRPr="00BD4462">
        <w:rPr>
          <w:rFonts w:ascii="Times New Roman" w:hAnsi="Times New Roman" w:cs="Times New Roman"/>
          <w:i/>
          <w:sz w:val="24"/>
          <w:szCs w:val="24"/>
        </w:rPr>
        <w:t xml:space="preserve"> opus</w:t>
      </w:r>
      <w:r w:rsidR="00766A43">
        <w:rPr>
          <w:rFonts w:ascii="Times New Roman" w:hAnsi="Times New Roman" w:cs="Times New Roman"/>
          <w:sz w:val="24"/>
          <w:szCs w:val="24"/>
        </w:rPr>
        <w:t xml:space="preserve">, </w:t>
      </w:r>
      <w:r w:rsidR="00BD4462">
        <w:rPr>
          <w:rFonts w:ascii="Times New Roman" w:hAnsi="Times New Roman" w:cs="Times New Roman"/>
          <w:i/>
          <w:sz w:val="24"/>
          <w:szCs w:val="24"/>
        </w:rPr>
        <w:t>The Nature and Destiny of Man</w:t>
      </w:r>
      <w:r w:rsidR="00DE49EB">
        <w:rPr>
          <w:rFonts w:ascii="Times New Roman" w:hAnsi="Times New Roman" w:cs="Times New Roman"/>
          <w:sz w:val="24"/>
          <w:szCs w:val="24"/>
        </w:rPr>
        <w:t xml:space="preserve">.  </w:t>
      </w:r>
      <w:r w:rsidR="00F1018C" w:rsidRPr="00DE49EB">
        <w:rPr>
          <w:rFonts w:ascii="Times New Roman" w:hAnsi="Times New Roman" w:cs="Times New Roman"/>
          <w:sz w:val="24"/>
          <w:szCs w:val="24"/>
        </w:rPr>
        <w:t>The</w:t>
      </w:r>
      <w:r w:rsidR="00DE49EB">
        <w:rPr>
          <w:rFonts w:ascii="Times New Roman" w:hAnsi="Times New Roman" w:cs="Times New Roman"/>
          <w:sz w:val="24"/>
          <w:szCs w:val="24"/>
        </w:rPr>
        <w:t xml:space="preserve"> lectures which served as the foundation for the published volume,</w:t>
      </w:r>
      <w:r w:rsidR="00F1018C">
        <w:rPr>
          <w:rFonts w:ascii="Times New Roman" w:hAnsi="Times New Roman" w:cs="Times New Roman"/>
          <w:sz w:val="24"/>
          <w:szCs w:val="24"/>
        </w:rPr>
        <w:t xml:space="preserve"> were the prestigious Gifford lectures, delivered in Edinburgh in 1939 (Sabella 50).  </w:t>
      </w:r>
      <w:r w:rsidR="0067307F">
        <w:rPr>
          <w:rFonts w:ascii="Times New Roman" w:hAnsi="Times New Roman" w:cs="Times New Roman"/>
          <w:sz w:val="24"/>
          <w:szCs w:val="24"/>
        </w:rPr>
        <w:t>The first series of ten lectures, on human nature, were delivered</w:t>
      </w:r>
      <w:r w:rsidR="00DE77FE">
        <w:rPr>
          <w:rFonts w:ascii="Times New Roman" w:hAnsi="Times New Roman" w:cs="Times New Roman"/>
          <w:sz w:val="24"/>
          <w:szCs w:val="24"/>
        </w:rPr>
        <w:t xml:space="preserve"> between</w:t>
      </w:r>
      <w:r w:rsidR="0067307F">
        <w:rPr>
          <w:rFonts w:ascii="Times New Roman" w:hAnsi="Times New Roman" w:cs="Times New Roman"/>
          <w:sz w:val="24"/>
          <w:szCs w:val="24"/>
        </w:rPr>
        <w:t xml:space="preserve"> April</w:t>
      </w:r>
      <w:r w:rsidR="00DE77FE">
        <w:rPr>
          <w:rFonts w:ascii="Times New Roman" w:hAnsi="Times New Roman" w:cs="Times New Roman"/>
          <w:sz w:val="24"/>
          <w:szCs w:val="24"/>
        </w:rPr>
        <w:t xml:space="preserve"> 24</w:t>
      </w:r>
      <w:r w:rsidR="00DE77FE" w:rsidRPr="00DE77FE">
        <w:rPr>
          <w:rFonts w:ascii="Times New Roman" w:hAnsi="Times New Roman" w:cs="Times New Roman"/>
          <w:sz w:val="24"/>
          <w:szCs w:val="24"/>
          <w:vertAlign w:val="superscript"/>
        </w:rPr>
        <w:t>th</w:t>
      </w:r>
      <w:r w:rsidR="0067307F">
        <w:rPr>
          <w:rFonts w:ascii="Times New Roman" w:hAnsi="Times New Roman" w:cs="Times New Roman"/>
          <w:sz w:val="24"/>
          <w:szCs w:val="24"/>
        </w:rPr>
        <w:t xml:space="preserve"> and May </w:t>
      </w:r>
      <w:r w:rsidR="00DE77FE">
        <w:rPr>
          <w:rFonts w:ascii="Times New Roman" w:hAnsi="Times New Roman" w:cs="Times New Roman"/>
          <w:sz w:val="24"/>
          <w:szCs w:val="24"/>
        </w:rPr>
        <w:t>15</w:t>
      </w:r>
      <w:r w:rsidR="00DE77FE" w:rsidRPr="00DE77FE">
        <w:rPr>
          <w:rFonts w:ascii="Times New Roman" w:hAnsi="Times New Roman" w:cs="Times New Roman"/>
          <w:sz w:val="24"/>
          <w:szCs w:val="24"/>
          <w:vertAlign w:val="superscript"/>
        </w:rPr>
        <w:t>th</w:t>
      </w:r>
      <w:r w:rsidR="005D1DBF">
        <w:rPr>
          <w:rFonts w:ascii="Times New Roman" w:hAnsi="Times New Roman" w:cs="Times New Roman"/>
          <w:sz w:val="24"/>
          <w:szCs w:val="24"/>
          <w:vertAlign w:val="superscript"/>
        </w:rPr>
        <w:t xml:space="preserve"> </w:t>
      </w:r>
      <w:r w:rsidR="0067307F">
        <w:rPr>
          <w:rFonts w:ascii="Times New Roman" w:hAnsi="Times New Roman" w:cs="Times New Roman"/>
          <w:sz w:val="24"/>
          <w:szCs w:val="24"/>
        </w:rPr>
        <w:t>1939, three per week.</w:t>
      </w:r>
      <w:r w:rsidR="00DE77FE">
        <w:rPr>
          <w:rFonts w:ascii="Times New Roman" w:hAnsi="Times New Roman" w:cs="Times New Roman"/>
          <w:sz w:val="24"/>
          <w:szCs w:val="24"/>
        </w:rPr>
        <w:t xml:space="preserve">  </w:t>
      </w:r>
      <w:r w:rsidR="00A47F8D">
        <w:rPr>
          <w:rFonts w:ascii="Times New Roman" w:hAnsi="Times New Roman" w:cs="Times New Roman"/>
          <w:sz w:val="24"/>
          <w:szCs w:val="24"/>
        </w:rPr>
        <w:t>In contrast to some of his</w:t>
      </w:r>
      <w:r w:rsidR="00151D16">
        <w:rPr>
          <w:rFonts w:ascii="Times New Roman" w:hAnsi="Times New Roman" w:cs="Times New Roman"/>
          <w:sz w:val="24"/>
          <w:szCs w:val="24"/>
        </w:rPr>
        <w:t xml:space="preserve"> predecessors, and successors, </w:t>
      </w:r>
      <w:r w:rsidR="007429BE">
        <w:rPr>
          <w:rFonts w:ascii="Times New Roman" w:hAnsi="Times New Roman" w:cs="Times New Roman"/>
          <w:sz w:val="24"/>
          <w:szCs w:val="24"/>
        </w:rPr>
        <w:t xml:space="preserve">Niebuhr energetic and engaging </w:t>
      </w:r>
      <w:r w:rsidR="005D1DBF">
        <w:rPr>
          <w:rFonts w:ascii="Times New Roman" w:hAnsi="Times New Roman" w:cs="Times New Roman"/>
          <w:sz w:val="24"/>
          <w:szCs w:val="24"/>
        </w:rPr>
        <w:t xml:space="preserve">rhetorical </w:t>
      </w:r>
      <w:r w:rsidR="007429BE">
        <w:rPr>
          <w:rFonts w:ascii="Times New Roman" w:hAnsi="Times New Roman" w:cs="Times New Roman"/>
          <w:sz w:val="24"/>
          <w:szCs w:val="24"/>
        </w:rPr>
        <w:t xml:space="preserve">style maintained excellent levels of attendance (Fox 188).  </w:t>
      </w:r>
      <w:r w:rsidR="00AE79DA">
        <w:rPr>
          <w:rFonts w:ascii="Times New Roman" w:hAnsi="Times New Roman" w:cs="Times New Roman"/>
          <w:sz w:val="24"/>
          <w:szCs w:val="24"/>
        </w:rPr>
        <w:t>The second series, on human destiny, were delivered between Oct 11</w:t>
      </w:r>
      <w:r w:rsidR="00AE79DA" w:rsidRPr="00AE79DA">
        <w:rPr>
          <w:rFonts w:ascii="Times New Roman" w:hAnsi="Times New Roman" w:cs="Times New Roman"/>
          <w:sz w:val="24"/>
          <w:szCs w:val="24"/>
          <w:vertAlign w:val="superscript"/>
        </w:rPr>
        <w:t>th</w:t>
      </w:r>
      <w:r w:rsidR="00AE79DA">
        <w:rPr>
          <w:rFonts w:ascii="Times New Roman" w:hAnsi="Times New Roman" w:cs="Times New Roman"/>
          <w:sz w:val="24"/>
          <w:szCs w:val="24"/>
        </w:rPr>
        <w:t xml:space="preserve"> and Nov 1</w:t>
      </w:r>
      <w:r w:rsidR="00AE79DA" w:rsidRPr="00AE79DA">
        <w:rPr>
          <w:rFonts w:ascii="Times New Roman" w:hAnsi="Times New Roman" w:cs="Times New Roman"/>
          <w:sz w:val="24"/>
          <w:szCs w:val="24"/>
          <w:vertAlign w:val="superscript"/>
        </w:rPr>
        <w:t>st</w:t>
      </w:r>
      <w:r w:rsidR="00AE79DA">
        <w:rPr>
          <w:rFonts w:ascii="Times New Roman" w:hAnsi="Times New Roman" w:cs="Times New Roman"/>
          <w:sz w:val="24"/>
          <w:szCs w:val="24"/>
        </w:rPr>
        <w:t xml:space="preserve">, after Britain had declared war on Germany.  They are famous for the fact that the German Luftwaffe bombed the nearby naval base during one lecture, causing understandable consternation amongst the audience, but not Niebuhr who </w:t>
      </w:r>
      <w:r w:rsidR="008E5054">
        <w:rPr>
          <w:rFonts w:ascii="Times New Roman" w:hAnsi="Times New Roman" w:cs="Times New Roman"/>
          <w:sz w:val="24"/>
          <w:szCs w:val="24"/>
        </w:rPr>
        <w:t>was too</w:t>
      </w:r>
      <w:r w:rsidR="00AE79DA">
        <w:rPr>
          <w:rFonts w:ascii="Times New Roman" w:hAnsi="Times New Roman" w:cs="Times New Roman"/>
          <w:sz w:val="24"/>
          <w:szCs w:val="24"/>
        </w:rPr>
        <w:t xml:space="preserve"> engrossed in his text (Fox 191).</w:t>
      </w:r>
      <w:r w:rsidR="008E5054">
        <w:rPr>
          <w:rFonts w:ascii="Times New Roman" w:hAnsi="Times New Roman" w:cs="Times New Roman"/>
          <w:sz w:val="24"/>
          <w:szCs w:val="24"/>
        </w:rPr>
        <w:t xml:space="preserve">  </w:t>
      </w:r>
      <w:r w:rsidR="000C3D18">
        <w:rPr>
          <w:rFonts w:ascii="Times New Roman" w:hAnsi="Times New Roman" w:cs="Times New Roman"/>
          <w:sz w:val="24"/>
          <w:szCs w:val="24"/>
        </w:rPr>
        <w:t>Niebuhr’s habit was to speak from notes</w:t>
      </w:r>
      <w:r w:rsidR="00044612">
        <w:rPr>
          <w:rFonts w:ascii="Times New Roman" w:hAnsi="Times New Roman" w:cs="Times New Roman"/>
          <w:sz w:val="24"/>
          <w:szCs w:val="24"/>
        </w:rPr>
        <w:t>,</w:t>
      </w:r>
      <w:r w:rsidR="000C3D18">
        <w:rPr>
          <w:rFonts w:ascii="Times New Roman" w:hAnsi="Times New Roman" w:cs="Times New Roman"/>
          <w:sz w:val="24"/>
          <w:szCs w:val="24"/>
        </w:rPr>
        <w:t xml:space="preserve"> rather than read a carefully crafted text</w:t>
      </w:r>
      <w:r w:rsidR="00044612">
        <w:rPr>
          <w:rFonts w:ascii="Times New Roman" w:hAnsi="Times New Roman" w:cs="Times New Roman"/>
          <w:sz w:val="24"/>
          <w:szCs w:val="24"/>
        </w:rPr>
        <w:t>,</w:t>
      </w:r>
      <w:r w:rsidR="000C3D18">
        <w:rPr>
          <w:rFonts w:ascii="Times New Roman" w:hAnsi="Times New Roman" w:cs="Times New Roman"/>
          <w:sz w:val="24"/>
          <w:szCs w:val="24"/>
        </w:rPr>
        <w:t xml:space="preserve"> and so the published edition of the lectures would need some editing.  </w:t>
      </w:r>
      <w:r w:rsidR="00C215D2">
        <w:rPr>
          <w:rFonts w:ascii="Times New Roman" w:hAnsi="Times New Roman" w:cs="Times New Roman"/>
          <w:sz w:val="24"/>
          <w:szCs w:val="24"/>
        </w:rPr>
        <w:t xml:space="preserve">The first volume was published in </w:t>
      </w:r>
      <w:r w:rsidR="00191726">
        <w:rPr>
          <w:rFonts w:ascii="Times New Roman" w:hAnsi="Times New Roman" w:cs="Times New Roman"/>
          <w:sz w:val="24"/>
          <w:szCs w:val="24"/>
        </w:rPr>
        <w:t xml:space="preserve">the </w:t>
      </w:r>
      <w:r w:rsidR="00C215D2">
        <w:rPr>
          <w:rFonts w:ascii="Times New Roman" w:hAnsi="Times New Roman" w:cs="Times New Roman"/>
          <w:sz w:val="24"/>
          <w:szCs w:val="24"/>
        </w:rPr>
        <w:t xml:space="preserve">March </w:t>
      </w:r>
      <w:r w:rsidR="00191726">
        <w:rPr>
          <w:rFonts w:ascii="Times New Roman" w:hAnsi="Times New Roman" w:cs="Times New Roman"/>
          <w:sz w:val="24"/>
          <w:szCs w:val="24"/>
        </w:rPr>
        <w:t xml:space="preserve">of </w:t>
      </w:r>
      <w:r w:rsidR="00C215D2">
        <w:rPr>
          <w:rFonts w:ascii="Times New Roman" w:hAnsi="Times New Roman" w:cs="Times New Roman"/>
          <w:sz w:val="24"/>
          <w:szCs w:val="24"/>
        </w:rPr>
        <w:t xml:space="preserve">1941 and </w:t>
      </w:r>
      <w:r w:rsidR="005D1DBF">
        <w:rPr>
          <w:rFonts w:ascii="Times New Roman" w:hAnsi="Times New Roman" w:cs="Times New Roman"/>
          <w:sz w:val="24"/>
          <w:szCs w:val="24"/>
        </w:rPr>
        <w:t xml:space="preserve">was </w:t>
      </w:r>
      <w:r w:rsidR="00C215D2">
        <w:rPr>
          <w:rFonts w:ascii="Times New Roman" w:hAnsi="Times New Roman" w:cs="Times New Roman"/>
          <w:sz w:val="24"/>
          <w:szCs w:val="24"/>
        </w:rPr>
        <w:t xml:space="preserve">received with much critical acclaim (Fox 201).  </w:t>
      </w:r>
      <w:r w:rsidR="004D4B41">
        <w:rPr>
          <w:rFonts w:ascii="Times New Roman" w:hAnsi="Times New Roman" w:cs="Times New Roman"/>
          <w:sz w:val="24"/>
          <w:szCs w:val="24"/>
        </w:rPr>
        <w:t xml:space="preserve"> The second volume </w:t>
      </w:r>
      <w:r w:rsidR="00466420">
        <w:rPr>
          <w:rFonts w:ascii="Times New Roman" w:hAnsi="Times New Roman" w:cs="Times New Roman"/>
          <w:sz w:val="24"/>
          <w:szCs w:val="24"/>
        </w:rPr>
        <w:t xml:space="preserve">was published in January 1943, again after much revision, including by Niebuhr’s wife Ursula, herself a well-respected theologian (Fox 213).  </w:t>
      </w:r>
      <w:r w:rsidR="001D5DDC">
        <w:rPr>
          <w:rFonts w:ascii="Times New Roman" w:hAnsi="Times New Roman" w:cs="Times New Roman"/>
          <w:sz w:val="24"/>
          <w:szCs w:val="24"/>
        </w:rPr>
        <w:t xml:space="preserve">The two volume work stands as a landmark text of twentieth century theology, rivaling works by contemporaries like Karl Barth and Paul </w:t>
      </w:r>
      <w:r w:rsidR="00FE0429">
        <w:rPr>
          <w:rFonts w:ascii="Times New Roman" w:hAnsi="Times New Roman" w:cs="Times New Roman"/>
          <w:sz w:val="24"/>
          <w:szCs w:val="24"/>
        </w:rPr>
        <w:t>Tillich, as well as</w:t>
      </w:r>
      <w:r w:rsidR="001D5DDC">
        <w:rPr>
          <w:rFonts w:ascii="Times New Roman" w:hAnsi="Times New Roman" w:cs="Times New Roman"/>
          <w:sz w:val="24"/>
          <w:szCs w:val="24"/>
        </w:rPr>
        <w:t xml:space="preserve"> later, if </w:t>
      </w:r>
      <w:r w:rsidR="00FE0429">
        <w:rPr>
          <w:rFonts w:ascii="Times New Roman" w:hAnsi="Times New Roman" w:cs="Times New Roman"/>
          <w:sz w:val="24"/>
          <w:szCs w:val="24"/>
        </w:rPr>
        <w:t xml:space="preserve">in some cases very </w:t>
      </w:r>
      <w:r w:rsidR="001D5DDC">
        <w:rPr>
          <w:rFonts w:ascii="Times New Roman" w:hAnsi="Times New Roman" w:cs="Times New Roman"/>
          <w:sz w:val="24"/>
          <w:szCs w:val="24"/>
        </w:rPr>
        <w:t xml:space="preserve">different, theologians.  </w:t>
      </w:r>
      <w:r w:rsidR="00FE0429">
        <w:rPr>
          <w:rFonts w:ascii="Times New Roman" w:hAnsi="Times New Roman" w:cs="Times New Roman"/>
          <w:sz w:val="24"/>
          <w:szCs w:val="24"/>
        </w:rPr>
        <w:t>Volume one on human nature makes Niebuhr’s argument that compared with the historic range of philosophical and political alternatives</w:t>
      </w:r>
      <w:r w:rsidR="001D5DDC">
        <w:rPr>
          <w:rFonts w:ascii="Times New Roman" w:hAnsi="Times New Roman" w:cs="Times New Roman"/>
          <w:sz w:val="24"/>
          <w:szCs w:val="24"/>
        </w:rPr>
        <w:t xml:space="preserve"> </w:t>
      </w:r>
      <w:r w:rsidR="00FE0429">
        <w:rPr>
          <w:rFonts w:ascii="Times New Roman" w:hAnsi="Times New Roman" w:cs="Times New Roman"/>
          <w:sz w:val="24"/>
          <w:szCs w:val="24"/>
        </w:rPr>
        <w:t xml:space="preserve">it is Christianity that has the most insightful and significant interpretation of human beings.  </w:t>
      </w:r>
      <w:r w:rsidR="00270917">
        <w:rPr>
          <w:rFonts w:ascii="Times New Roman" w:hAnsi="Times New Roman" w:cs="Times New Roman"/>
          <w:sz w:val="24"/>
          <w:szCs w:val="24"/>
        </w:rPr>
        <w:t>Niebuhr’s case is both historically and philosophically comprehensive and dee</w:t>
      </w:r>
      <w:r w:rsidR="00A04B5D">
        <w:rPr>
          <w:rFonts w:ascii="Times New Roman" w:hAnsi="Times New Roman" w:cs="Times New Roman"/>
          <w:sz w:val="24"/>
          <w:szCs w:val="24"/>
        </w:rPr>
        <w:t>p, whilst also being</w:t>
      </w:r>
      <w:r w:rsidR="00270917">
        <w:rPr>
          <w:rFonts w:ascii="Times New Roman" w:hAnsi="Times New Roman" w:cs="Times New Roman"/>
          <w:sz w:val="24"/>
          <w:szCs w:val="24"/>
        </w:rPr>
        <w:t xml:space="preserve"> mindful of the contemporary political crises and especially the rise of fascism and Soviet communism.  </w:t>
      </w:r>
      <w:r w:rsidR="008F60FC">
        <w:rPr>
          <w:rFonts w:ascii="Times New Roman" w:hAnsi="Times New Roman" w:cs="Times New Roman"/>
          <w:sz w:val="24"/>
          <w:szCs w:val="24"/>
        </w:rPr>
        <w:t>What these total</w:t>
      </w:r>
      <w:r w:rsidR="00A04B5D">
        <w:rPr>
          <w:rFonts w:ascii="Times New Roman" w:hAnsi="Times New Roman" w:cs="Times New Roman"/>
          <w:sz w:val="24"/>
          <w:szCs w:val="24"/>
        </w:rPr>
        <w:t>itarian ideologies miss, as</w:t>
      </w:r>
      <w:r w:rsidR="008F60FC">
        <w:rPr>
          <w:rFonts w:ascii="Times New Roman" w:hAnsi="Times New Roman" w:cs="Times New Roman"/>
          <w:sz w:val="24"/>
          <w:szCs w:val="24"/>
        </w:rPr>
        <w:t xml:space="preserve"> does liberalism, is that human beings are capable of both remarkable self-transcendence, so they can imagine a better future, and also </w:t>
      </w:r>
      <w:r w:rsidR="002F70DB">
        <w:rPr>
          <w:rFonts w:ascii="Times New Roman" w:hAnsi="Times New Roman" w:cs="Times New Roman"/>
          <w:sz w:val="24"/>
          <w:szCs w:val="24"/>
        </w:rPr>
        <w:t xml:space="preserve">fundamental selfishness, whereby they pursue a future geared to their own needs, and the neglect of others.  </w:t>
      </w:r>
      <w:r w:rsidR="006A3496">
        <w:rPr>
          <w:rFonts w:ascii="Times New Roman" w:hAnsi="Times New Roman" w:cs="Times New Roman"/>
          <w:sz w:val="24"/>
          <w:szCs w:val="24"/>
        </w:rPr>
        <w:t>It is Christianity that posse</w:t>
      </w:r>
      <w:r w:rsidR="00C6107B">
        <w:rPr>
          <w:rFonts w:ascii="Times New Roman" w:hAnsi="Times New Roman" w:cs="Times New Roman"/>
          <w:sz w:val="24"/>
          <w:szCs w:val="24"/>
        </w:rPr>
        <w:t>s</w:t>
      </w:r>
      <w:r w:rsidR="006A3496">
        <w:rPr>
          <w:rFonts w:ascii="Times New Roman" w:hAnsi="Times New Roman" w:cs="Times New Roman"/>
          <w:sz w:val="24"/>
          <w:szCs w:val="24"/>
        </w:rPr>
        <w:t>s</w:t>
      </w:r>
      <w:r w:rsidR="00C6107B">
        <w:rPr>
          <w:rFonts w:ascii="Times New Roman" w:hAnsi="Times New Roman" w:cs="Times New Roman"/>
          <w:sz w:val="24"/>
          <w:szCs w:val="24"/>
        </w:rPr>
        <w:t>es</w:t>
      </w:r>
      <w:r w:rsidR="006A3496">
        <w:rPr>
          <w:rFonts w:ascii="Times New Roman" w:hAnsi="Times New Roman" w:cs="Times New Roman"/>
          <w:sz w:val="24"/>
          <w:szCs w:val="24"/>
        </w:rPr>
        <w:t xml:space="preserve"> this insight</w:t>
      </w:r>
      <w:r w:rsidR="00124424">
        <w:rPr>
          <w:rFonts w:ascii="Times New Roman" w:hAnsi="Times New Roman" w:cs="Times New Roman"/>
          <w:sz w:val="24"/>
          <w:szCs w:val="24"/>
        </w:rPr>
        <w:t>,</w:t>
      </w:r>
      <w:r w:rsidR="006A3496">
        <w:rPr>
          <w:rFonts w:ascii="Times New Roman" w:hAnsi="Times New Roman" w:cs="Times New Roman"/>
          <w:sz w:val="24"/>
          <w:szCs w:val="24"/>
        </w:rPr>
        <w:t xml:space="preserve"> which is why it has the most realistic understanding of human nature, and why </w:t>
      </w:r>
      <w:r w:rsidR="00124424">
        <w:rPr>
          <w:rFonts w:ascii="Times New Roman" w:hAnsi="Times New Roman" w:cs="Times New Roman"/>
          <w:sz w:val="24"/>
          <w:szCs w:val="24"/>
        </w:rPr>
        <w:t xml:space="preserve">political </w:t>
      </w:r>
      <w:r w:rsidR="006A3496">
        <w:rPr>
          <w:rFonts w:ascii="Times New Roman" w:hAnsi="Times New Roman" w:cs="Times New Roman"/>
          <w:sz w:val="24"/>
          <w:szCs w:val="24"/>
        </w:rPr>
        <w:t xml:space="preserve">alternates </w:t>
      </w:r>
      <w:r w:rsidR="00A04B5D">
        <w:rPr>
          <w:rFonts w:ascii="Times New Roman" w:hAnsi="Times New Roman" w:cs="Times New Roman"/>
          <w:sz w:val="24"/>
          <w:szCs w:val="24"/>
        </w:rPr>
        <w:t xml:space="preserve">can so easily </w:t>
      </w:r>
      <w:r w:rsidR="006A3496">
        <w:rPr>
          <w:rFonts w:ascii="Times New Roman" w:hAnsi="Times New Roman" w:cs="Times New Roman"/>
          <w:sz w:val="24"/>
          <w:szCs w:val="24"/>
        </w:rPr>
        <w:t xml:space="preserve">lead to the </w:t>
      </w:r>
      <w:r w:rsidR="00A04B5D">
        <w:rPr>
          <w:rFonts w:ascii="Times New Roman" w:hAnsi="Times New Roman" w:cs="Times New Roman"/>
          <w:sz w:val="24"/>
          <w:szCs w:val="24"/>
        </w:rPr>
        <w:t>horrors of</w:t>
      </w:r>
      <w:r w:rsidR="006A3496">
        <w:rPr>
          <w:rFonts w:ascii="Times New Roman" w:hAnsi="Times New Roman" w:cs="Times New Roman"/>
          <w:sz w:val="24"/>
          <w:szCs w:val="24"/>
        </w:rPr>
        <w:t xml:space="preserve"> the 1940s international order.</w:t>
      </w:r>
      <w:r w:rsidR="00124424">
        <w:rPr>
          <w:rFonts w:ascii="Times New Roman" w:hAnsi="Times New Roman" w:cs="Times New Roman"/>
          <w:sz w:val="24"/>
          <w:szCs w:val="24"/>
        </w:rPr>
        <w:t xml:space="preserve">  </w:t>
      </w:r>
      <w:r w:rsidR="00F30F1A">
        <w:rPr>
          <w:rFonts w:ascii="Times New Roman" w:hAnsi="Times New Roman" w:cs="Times New Roman"/>
          <w:sz w:val="24"/>
          <w:szCs w:val="24"/>
        </w:rPr>
        <w:t xml:space="preserve">The second volume repeats the confident assertion of the unique insightfulness of Christianity, but this time in relation to the broad sweep of history, and humanity’s specific ethical and political challenges.  </w:t>
      </w:r>
      <w:r w:rsidR="00006590">
        <w:rPr>
          <w:rFonts w:ascii="Times New Roman" w:hAnsi="Times New Roman" w:cs="Times New Roman"/>
          <w:sz w:val="24"/>
          <w:szCs w:val="24"/>
        </w:rPr>
        <w:t xml:space="preserve">It is Christianity which offers the genuine fulfillment of human history, not the false idols of race, nation or class.  </w:t>
      </w:r>
      <w:r w:rsidR="00373635">
        <w:rPr>
          <w:rFonts w:ascii="Times New Roman" w:hAnsi="Times New Roman" w:cs="Times New Roman"/>
          <w:sz w:val="24"/>
          <w:szCs w:val="24"/>
        </w:rPr>
        <w:t>In a</w:t>
      </w:r>
      <w:r w:rsidR="00831887">
        <w:rPr>
          <w:rFonts w:ascii="Times New Roman" w:hAnsi="Times New Roman" w:cs="Times New Roman"/>
          <w:sz w:val="24"/>
          <w:szCs w:val="24"/>
        </w:rPr>
        <w:t xml:space="preserve"> pithy phrase which captures so</w:t>
      </w:r>
      <w:r w:rsidR="00373635">
        <w:rPr>
          <w:rFonts w:ascii="Times New Roman" w:hAnsi="Times New Roman" w:cs="Times New Roman"/>
          <w:sz w:val="24"/>
          <w:szCs w:val="24"/>
        </w:rPr>
        <w:t xml:space="preserve"> much of the argument</w:t>
      </w:r>
      <w:r w:rsidR="00831887">
        <w:rPr>
          <w:rFonts w:ascii="Times New Roman" w:hAnsi="Times New Roman" w:cs="Times New Roman"/>
          <w:sz w:val="24"/>
          <w:szCs w:val="24"/>
        </w:rPr>
        <w:t>,</w:t>
      </w:r>
      <w:r w:rsidR="00373635">
        <w:rPr>
          <w:rFonts w:ascii="Times New Roman" w:hAnsi="Times New Roman" w:cs="Times New Roman"/>
          <w:sz w:val="24"/>
          <w:szCs w:val="24"/>
        </w:rPr>
        <w:t xml:space="preserve"> Niebuhr writes that, ‘It is a good thing to seek for the Kingdom of God on earth; but it is very dubious to claim to have found it’ (</w:t>
      </w:r>
      <w:r w:rsidR="00F455BA">
        <w:rPr>
          <w:rFonts w:ascii="Times New Roman" w:hAnsi="Times New Roman" w:cs="Times New Roman"/>
          <w:sz w:val="24"/>
          <w:szCs w:val="24"/>
        </w:rPr>
        <w:t xml:space="preserve">Niebuhr 1996 [1943] 178).  </w:t>
      </w:r>
      <w:r w:rsidR="00ED4DEB">
        <w:rPr>
          <w:rFonts w:ascii="Times New Roman" w:hAnsi="Times New Roman" w:cs="Times New Roman"/>
          <w:sz w:val="24"/>
          <w:szCs w:val="24"/>
        </w:rPr>
        <w:t>The problem with</w:t>
      </w:r>
      <w:r w:rsidR="00FB1352">
        <w:rPr>
          <w:rFonts w:ascii="Times New Roman" w:hAnsi="Times New Roman" w:cs="Times New Roman"/>
          <w:sz w:val="24"/>
          <w:szCs w:val="24"/>
        </w:rPr>
        <w:t xml:space="preserve"> fascism, liberalism and Marxism being that in some key sense they claim </w:t>
      </w:r>
      <w:r w:rsidR="00ED4DEB">
        <w:rPr>
          <w:rFonts w:ascii="Times New Roman" w:hAnsi="Times New Roman" w:cs="Times New Roman"/>
          <w:sz w:val="24"/>
          <w:szCs w:val="24"/>
        </w:rPr>
        <w:t xml:space="preserve">to have found </w:t>
      </w:r>
      <w:r w:rsidR="00A91356">
        <w:rPr>
          <w:rFonts w:ascii="Times New Roman" w:hAnsi="Times New Roman" w:cs="Times New Roman"/>
          <w:sz w:val="24"/>
          <w:szCs w:val="24"/>
        </w:rPr>
        <w:t>the final answer to human history.  This is not within human grasp because, as was argued in volume one, h</w:t>
      </w:r>
      <w:r w:rsidR="005E1E4C">
        <w:rPr>
          <w:rFonts w:ascii="Times New Roman" w:hAnsi="Times New Roman" w:cs="Times New Roman"/>
          <w:sz w:val="24"/>
          <w:szCs w:val="24"/>
        </w:rPr>
        <w:t xml:space="preserve">uman beings are sinful, even if they can simultaneously </w:t>
      </w:r>
      <w:r w:rsidR="00660402">
        <w:rPr>
          <w:rFonts w:ascii="Times New Roman" w:hAnsi="Times New Roman" w:cs="Times New Roman"/>
          <w:sz w:val="24"/>
          <w:szCs w:val="24"/>
        </w:rPr>
        <w:t>conceive of</w:t>
      </w:r>
      <w:r w:rsidR="0031791D">
        <w:rPr>
          <w:rFonts w:ascii="Times New Roman" w:hAnsi="Times New Roman" w:cs="Times New Roman"/>
          <w:sz w:val="24"/>
          <w:szCs w:val="24"/>
        </w:rPr>
        <w:t xml:space="preserve"> utopian</w:t>
      </w:r>
      <w:r w:rsidR="00D81E2B">
        <w:rPr>
          <w:rFonts w:ascii="Times New Roman" w:hAnsi="Times New Roman" w:cs="Times New Roman"/>
          <w:sz w:val="24"/>
          <w:szCs w:val="24"/>
        </w:rPr>
        <w:t xml:space="preserve"> future</w:t>
      </w:r>
      <w:r w:rsidR="00660402">
        <w:rPr>
          <w:rFonts w:ascii="Times New Roman" w:hAnsi="Times New Roman" w:cs="Times New Roman"/>
          <w:sz w:val="24"/>
          <w:szCs w:val="24"/>
        </w:rPr>
        <w:t>s</w:t>
      </w:r>
      <w:r w:rsidR="00D81E2B">
        <w:rPr>
          <w:rFonts w:ascii="Times New Roman" w:hAnsi="Times New Roman" w:cs="Times New Roman"/>
          <w:sz w:val="24"/>
          <w:szCs w:val="24"/>
        </w:rPr>
        <w:t>.</w:t>
      </w:r>
    </w:p>
    <w:p w14:paraId="0C812385" w14:textId="77777777" w:rsidR="00D81E2B" w:rsidRDefault="00D81E2B" w:rsidP="001E79E4">
      <w:pPr>
        <w:spacing w:line="480" w:lineRule="auto"/>
        <w:rPr>
          <w:rFonts w:ascii="Times New Roman" w:hAnsi="Times New Roman" w:cs="Times New Roman"/>
          <w:sz w:val="24"/>
          <w:szCs w:val="24"/>
        </w:rPr>
      </w:pPr>
    </w:p>
    <w:p w14:paraId="28AA02FD" w14:textId="23B05FBD" w:rsidR="00712394" w:rsidRDefault="00A7639D"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two volumes </w:t>
      </w:r>
      <w:r w:rsidR="0091030D">
        <w:rPr>
          <w:rFonts w:ascii="Times New Roman" w:hAnsi="Times New Roman" w:cs="Times New Roman"/>
          <w:sz w:val="24"/>
          <w:szCs w:val="24"/>
        </w:rPr>
        <w:t>received w</w:t>
      </w:r>
      <w:r w:rsidR="00081EE1">
        <w:rPr>
          <w:rFonts w:ascii="Times New Roman" w:hAnsi="Times New Roman" w:cs="Times New Roman"/>
          <w:sz w:val="24"/>
          <w:szCs w:val="24"/>
        </w:rPr>
        <w:t>idespread praise for their insight</w:t>
      </w:r>
      <w:r w:rsidR="0091030D">
        <w:rPr>
          <w:rFonts w:ascii="Times New Roman" w:hAnsi="Times New Roman" w:cs="Times New Roman"/>
          <w:sz w:val="24"/>
          <w:szCs w:val="24"/>
        </w:rPr>
        <w:t xml:space="preserve"> and depth of learning (Brown 89</w:t>
      </w:r>
      <w:r w:rsidR="00982738">
        <w:rPr>
          <w:rFonts w:ascii="Times New Roman" w:hAnsi="Times New Roman" w:cs="Times New Roman"/>
          <w:sz w:val="24"/>
          <w:szCs w:val="24"/>
        </w:rPr>
        <w:t>-91</w:t>
      </w:r>
      <w:r w:rsidR="0091030D">
        <w:rPr>
          <w:rFonts w:ascii="Times New Roman" w:hAnsi="Times New Roman" w:cs="Times New Roman"/>
          <w:sz w:val="24"/>
          <w:szCs w:val="24"/>
        </w:rPr>
        <w:t>).</w:t>
      </w:r>
      <w:r w:rsidR="00982738">
        <w:rPr>
          <w:rFonts w:ascii="Times New Roman" w:hAnsi="Times New Roman" w:cs="Times New Roman"/>
          <w:sz w:val="24"/>
          <w:szCs w:val="24"/>
        </w:rPr>
        <w:t xml:space="preserve">  </w:t>
      </w:r>
      <w:r w:rsidR="00081EE1">
        <w:rPr>
          <w:rFonts w:ascii="Times New Roman" w:hAnsi="Times New Roman" w:cs="Times New Roman"/>
          <w:sz w:val="24"/>
          <w:szCs w:val="24"/>
        </w:rPr>
        <w:t xml:space="preserve">Richard Fox, in his major biography of Niebuhr, cites the </w:t>
      </w:r>
      <w:r w:rsidR="00A24CA0">
        <w:rPr>
          <w:rFonts w:ascii="Times New Roman" w:hAnsi="Times New Roman" w:cs="Times New Roman"/>
          <w:sz w:val="24"/>
          <w:szCs w:val="24"/>
        </w:rPr>
        <w:t xml:space="preserve">only significant </w:t>
      </w:r>
      <w:r w:rsidR="00081EE1">
        <w:rPr>
          <w:rFonts w:ascii="Times New Roman" w:hAnsi="Times New Roman" w:cs="Times New Roman"/>
          <w:sz w:val="24"/>
          <w:szCs w:val="24"/>
        </w:rPr>
        <w:t xml:space="preserve">contemporary criticism of the first volume by the theologian Robert Calhoun who suggested Niebuhr had been more prophetic than scholarly, there being ‘no cautious </w:t>
      </w:r>
      <w:proofErr w:type="spellStart"/>
      <w:r w:rsidR="00081EE1">
        <w:rPr>
          <w:rFonts w:ascii="Times New Roman" w:hAnsi="Times New Roman" w:cs="Times New Roman"/>
          <w:sz w:val="24"/>
          <w:szCs w:val="24"/>
        </w:rPr>
        <w:t>weigher</w:t>
      </w:r>
      <w:proofErr w:type="spellEnd"/>
      <w:r w:rsidR="00081EE1">
        <w:rPr>
          <w:rFonts w:ascii="Times New Roman" w:hAnsi="Times New Roman" w:cs="Times New Roman"/>
          <w:sz w:val="24"/>
          <w:szCs w:val="24"/>
        </w:rPr>
        <w:t xml:space="preserve"> of evidence here’ (Fox 203).  Fox tended </w:t>
      </w:r>
      <w:r w:rsidR="00544772">
        <w:rPr>
          <w:rFonts w:ascii="Times New Roman" w:hAnsi="Times New Roman" w:cs="Times New Roman"/>
          <w:sz w:val="24"/>
          <w:szCs w:val="24"/>
        </w:rPr>
        <w:t>to agree with Calhoun</w:t>
      </w:r>
      <w:r w:rsidR="00604AA7">
        <w:rPr>
          <w:rFonts w:ascii="Times New Roman" w:hAnsi="Times New Roman" w:cs="Times New Roman"/>
          <w:sz w:val="24"/>
          <w:szCs w:val="24"/>
        </w:rPr>
        <w:t>,</w:t>
      </w:r>
      <w:r w:rsidR="00544772">
        <w:rPr>
          <w:rFonts w:ascii="Times New Roman" w:hAnsi="Times New Roman" w:cs="Times New Roman"/>
          <w:sz w:val="24"/>
          <w:szCs w:val="24"/>
        </w:rPr>
        <w:t xml:space="preserve"> but they we</w:t>
      </w:r>
      <w:r w:rsidR="002270C3">
        <w:rPr>
          <w:rFonts w:ascii="Times New Roman" w:hAnsi="Times New Roman" w:cs="Times New Roman"/>
          <w:sz w:val="24"/>
          <w:szCs w:val="24"/>
        </w:rPr>
        <w:t>re very much in the minority;</w:t>
      </w:r>
      <w:r w:rsidR="00081EE1">
        <w:rPr>
          <w:rFonts w:ascii="Times New Roman" w:hAnsi="Times New Roman" w:cs="Times New Roman"/>
          <w:sz w:val="24"/>
          <w:szCs w:val="24"/>
        </w:rPr>
        <w:t xml:space="preserve"> fans of Niebuhr like Charles C</w:t>
      </w:r>
      <w:r w:rsidR="000C572E">
        <w:rPr>
          <w:rFonts w:ascii="Times New Roman" w:hAnsi="Times New Roman" w:cs="Times New Roman"/>
          <w:sz w:val="24"/>
          <w:szCs w:val="24"/>
        </w:rPr>
        <w:t>.</w:t>
      </w:r>
      <w:r w:rsidR="001C299E">
        <w:rPr>
          <w:rFonts w:ascii="Times New Roman" w:hAnsi="Times New Roman" w:cs="Times New Roman"/>
          <w:sz w:val="24"/>
          <w:szCs w:val="24"/>
        </w:rPr>
        <w:t xml:space="preserve"> Brown judged</w:t>
      </w:r>
      <w:r w:rsidR="00081EE1">
        <w:rPr>
          <w:rFonts w:ascii="Times New Roman" w:hAnsi="Times New Roman" w:cs="Times New Roman"/>
          <w:sz w:val="24"/>
          <w:szCs w:val="24"/>
        </w:rPr>
        <w:t xml:space="preserve"> Calhoun’s review to be overly pedantic (Brown 90).  </w:t>
      </w:r>
      <w:r w:rsidR="00E1593F">
        <w:rPr>
          <w:rFonts w:ascii="Times New Roman" w:hAnsi="Times New Roman" w:cs="Times New Roman"/>
          <w:sz w:val="24"/>
          <w:szCs w:val="24"/>
        </w:rPr>
        <w:t xml:space="preserve">In this instance it is probably the case that the majority view was correct, to judge Niebuhr for his lack of detailed and specific analysis </w:t>
      </w:r>
      <w:r w:rsidR="001C299E">
        <w:rPr>
          <w:rFonts w:ascii="Times New Roman" w:hAnsi="Times New Roman" w:cs="Times New Roman"/>
          <w:sz w:val="24"/>
          <w:szCs w:val="24"/>
        </w:rPr>
        <w:t>of texts was to misread</w:t>
      </w:r>
      <w:r w:rsidR="00C63A16">
        <w:rPr>
          <w:rFonts w:ascii="Times New Roman" w:hAnsi="Times New Roman" w:cs="Times New Roman"/>
          <w:sz w:val="24"/>
          <w:szCs w:val="24"/>
        </w:rPr>
        <w:t xml:space="preserve"> the purpose</w:t>
      </w:r>
      <w:r w:rsidR="00E1593F">
        <w:rPr>
          <w:rFonts w:ascii="Times New Roman" w:hAnsi="Times New Roman" w:cs="Times New Roman"/>
          <w:sz w:val="24"/>
          <w:szCs w:val="24"/>
        </w:rPr>
        <w:t xml:space="preserve"> of the volume and restrict the notion of what constitutes a scholarly work to a very limited field.</w:t>
      </w:r>
      <w:r w:rsidR="00BA5212">
        <w:rPr>
          <w:rFonts w:ascii="Times New Roman" w:hAnsi="Times New Roman" w:cs="Times New Roman"/>
          <w:sz w:val="24"/>
          <w:szCs w:val="24"/>
        </w:rPr>
        <w:t xml:space="preserve">  </w:t>
      </w:r>
      <w:r w:rsidR="00CC28FC">
        <w:rPr>
          <w:rFonts w:ascii="Times New Roman" w:hAnsi="Times New Roman" w:cs="Times New Roman"/>
          <w:sz w:val="24"/>
          <w:szCs w:val="24"/>
        </w:rPr>
        <w:t>As Robin Lovin notes in the introduction to the 1996</w:t>
      </w:r>
      <w:r w:rsidR="001A0D10">
        <w:rPr>
          <w:rFonts w:ascii="Times New Roman" w:hAnsi="Times New Roman" w:cs="Times New Roman"/>
          <w:sz w:val="24"/>
          <w:szCs w:val="24"/>
        </w:rPr>
        <w:t xml:space="preserve"> two volume edition of the lectures</w:t>
      </w:r>
      <w:r w:rsidR="00D77EF4">
        <w:rPr>
          <w:rFonts w:ascii="Times New Roman" w:hAnsi="Times New Roman" w:cs="Times New Roman"/>
          <w:sz w:val="24"/>
          <w:szCs w:val="24"/>
        </w:rPr>
        <w:t xml:space="preserve"> what Niebuhr is offering is a Christian interpretation of humanity and its history, the sort of project which requires both the broad canvas as well as considerable knowledge (Lovin xv).</w:t>
      </w:r>
    </w:p>
    <w:p w14:paraId="7442C344" w14:textId="77777777" w:rsidR="00712394" w:rsidRDefault="00712394" w:rsidP="001E79E4">
      <w:pPr>
        <w:spacing w:line="480" w:lineRule="auto"/>
        <w:rPr>
          <w:rFonts w:ascii="Times New Roman" w:hAnsi="Times New Roman" w:cs="Times New Roman"/>
          <w:sz w:val="24"/>
          <w:szCs w:val="24"/>
        </w:rPr>
      </w:pPr>
    </w:p>
    <w:p w14:paraId="36448EB0" w14:textId="640A6EB5" w:rsidR="003917F4" w:rsidRDefault="003917F4"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In February 1941 Niebuhr, together with Henry P. Van </w:t>
      </w:r>
      <w:proofErr w:type="spellStart"/>
      <w:r>
        <w:rPr>
          <w:rFonts w:ascii="Times New Roman" w:hAnsi="Times New Roman" w:cs="Times New Roman"/>
          <w:sz w:val="24"/>
          <w:szCs w:val="24"/>
        </w:rPr>
        <w:t>Dusen</w:t>
      </w:r>
      <w:proofErr w:type="spellEnd"/>
      <w:r>
        <w:rPr>
          <w:rFonts w:ascii="Times New Roman" w:hAnsi="Times New Roman" w:cs="Times New Roman"/>
          <w:sz w:val="24"/>
          <w:szCs w:val="24"/>
        </w:rPr>
        <w:t xml:space="preserve"> and Francis Miller, published a new journal entitled </w:t>
      </w:r>
      <w:r>
        <w:rPr>
          <w:rFonts w:ascii="Times New Roman" w:hAnsi="Times New Roman" w:cs="Times New Roman"/>
          <w:i/>
          <w:sz w:val="24"/>
          <w:szCs w:val="24"/>
        </w:rPr>
        <w:t>Christianity and Crisis</w:t>
      </w:r>
      <w:r>
        <w:rPr>
          <w:rFonts w:ascii="Times New Roman" w:hAnsi="Times New Roman" w:cs="Times New Roman"/>
          <w:sz w:val="24"/>
          <w:szCs w:val="24"/>
        </w:rPr>
        <w:t xml:space="preserve">.  Niebuhr wrote the lead article of the first issue and it, like </w:t>
      </w:r>
      <w:r>
        <w:rPr>
          <w:rFonts w:ascii="Times New Roman" w:hAnsi="Times New Roman" w:cs="Times New Roman"/>
          <w:i/>
          <w:sz w:val="24"/>
          <w:szCs w:val="24"/>
        </w:rPr>
        <w:t>Christianity and Power Politics</w:t>
      </w:r>
      <w:r>
        <w:rPr>
          <w:rFonts w:ascii="Times New Roman" w:hAnsi="Times New Roman" w:cs="Times New Roman"/>
          <w:sz w:val="24"/>
          <w:szCs w:val="24"/>
        </w:rPr>
        <w:t xml:space="preserve">, heavily criticized the isolationism and pacifism of liberals such as Clayton Morrison who edited the new journal’s rival </w:t>
      </w:r>
      <w:r>
        <w:rPr>
          <w:rFonts w:ascii="Times New Roman" w:hAnsi="Times New Roman" w:cs="Times New Roman"/>
          <w:i/>
          <w:sz w:val="24"/>
          <w:szCs w:val="24"/>
        </w:rPr>
        <w:t>Christian Century</w:t>
      </w:r>
      <w:r>
        <w:rPr>
          <w:rFonts w:ascii="Times New Roman" w:hAnsi="Times New Roman" w:cs="Times New Roman"/>
          <w:sz w:val="24"/>
          <w:szCs w:val="24"/>
        </w:rPr>
        <w:t xml:space="preserve"> (Fox 196).</w:t>
      </w:r>
      <w:r w:rsidR="00091CED">
        <w:rPr>
          <w:rFonts w:ascii="Times New Roman" w:hAnsi="Times New Roman" w:cs="Times New Roman"/>
          <w:sz w:val="24"/>
          <w:szCs w:val="24"/>
        </w:rPr>
        <w:t xml:space="preserve">  </w:t>
      </w:r>
      <w:r w:rsidR="00DD0EFA">
        <w:rPr>
          <w:rFonts w:ascii="Times New Roman" w:hAnsi="Times New Roman" w:cs="Times New Roman"/>
          <w:sz w:val="24"/>
          <w:szCs w:val="24"/>
        </w:rPr>
        <w:t xml:space="preserve">The new journal was never able to dislodge </w:t>
      </w:r>
      <w:r w:rsidR="00DD0EFA">
        <w:rPr>
          <w:rFonts w:ascii="Times New Roman" w:hAnsi="Times New Roman" w:cs="Times New Roman"/>
          <w:i/>
          <w:sz w:val="24"/>
          <w:szCs w:val="24"/>
        </w:rPr>
        <w:t>Christian Century</w:t>
      </w:r>
      <w:r w:rsidR="00DD0EFA">
        <w:rPr>
          <w:rFonts w:ascii="Times New Roman" w:hAnsi="Times New Roman" w:cs="Times New Roman"/>
          <w:sz w:val="24"/>
          <w:szCs w:val="24"/>
        </w:rPr>
        <w:t xml:space="preserve"> as the leading Protestant magazine in the US but it did significantly dent its hegemony.</w:t>
      </w:r>
      <w:r w:rsidR="00DD0EFA">
        <w:rPr>
          <w:rFonts w:ascii="Times New Roman" w:hAnsi="Times New Roman" w:cs="Times New Roman"/>
          <w:i/>
          <w:sz w:val="24"/>
          <w:szCs w:val="24"/>
        </w:rPr>
        <w:t xml:space="preserve"> </w:t>
      </w:r>
      <w:r>
        <w:rPr>
          <w:rFonts w:ascii="Times New Roman" w:hAnsi="Times New Roman" w:cs="Times New Roman"/>
          <w:sz w:val="24"/>
          <w:szCs w:val="24"/>
        </w:rPr>
        <w:t xml:space="preserve">  </w:t>
      </w:r>
    </w:p>
    <w:p w14:paraId="2B033CE9" w14:textId="77777777" w:rsidR="003917F4" w:rsidRDefault="003917F4" w:rsidP="001E79E4">
      <w:pPr>
        <w:spacing w:line="480" w:lineRule="auto"/>
        <w:rPr>
          <w:rFonts w:ascii="Times New Roman" w:hAnsi="Times New Roman" w:cs="Times New Roman"/>
          <w:sz w:val="24"/>
          <w:szCs w:val="24"/>
        </w:rPr>
      </w:pPr>
    </w:p>
    <w:p w14:paraId="56A9E719" w14:textId="39C877D9" w:rsidR="003E48A0" w:rsidRDefault="000C572E" w:rsidP="001E79E4">
      <w:pPr>
        <w:spacing w:line="480" w:lineRule="auto"/>
        <w:rPr>
          <w:rFonts w:ascii="Times New Roman" w:hAnsi="Times New Roman" w:cs="Times New Roman"/>
          <w:sz w:val="24"/>
          <w:szCs w:val="24"/>
        </w:rPr>
      </w:pPr>
      <w:r>
        <w:rPr>
          <w:rFonts w:ascii="Times New Roman" w:hAnsi="Times New Roman" w:cs="Times New Roman"/>
          <w:sz w:val="24"/>
          <w:szCs w:val="24"/>
        </w:rPr>
        <w:t>The second important</w:t>
      </w:r>
      <w:r w:rsidR="00937952">
        <w:rPr>
          <w:rFonts w:ascii="Times New Roman" w:hAnsi="Times New Roman" w:cs="Times New Roman"/>
          <w:sz w:val="24"/>
          <w:szCs w:val="24"/>
        </w:rPr>
        <w:t xml:space="preserve"> book from this period</w:t>
      </w:r>
      <w:r w:rsidR="000771C1">
        <w:rPr>
          <w:rFonts w:ascii="Times New Roman" w:hAnsi="Times New Roman" w:cs="Times New Roman"/>
          <w:sz w:val="24"/>
          <w:szCs w:val="24"/>
        </w:rPr>
        <w:t xml:space="preserve"> is Niebuhr’s (2011) </w:t>
      </w:r>
      <w:r w:rsidR="000771C1">
        <w:rPr>
          <w:rFonts w:ascii="Times New Roman" w:hAnsi="Times New Roman" w:cs="Times New Roman"/>
          <w:i/>
          <w:sz w:val="24"/>
          <w:szCs w:val="24"/>
        </w:rPr>
        <w:t>The Children of Light and the Children of Darkness</w:t>
      </w:r>
      <w:r w:rsidR="000771C1">
        <w:rPr>
          <w:rFonts w:ascii="Times New Roman" w:hAnsi="Times New Roman" w:cs="Times New Roman"/>
          <w:sz w:val="24"/>
          <w:szCs w:val="24"/>
        </w:rPr>
        <w:t xml:space="preserve">.  </w:t>
      </w:r>
      <w:r w:rsidR="00ED1ED4">
        <w:rPr>
          <w:rFonts w:ascii="Times New Roman" w:hAnsi="Times New Roman" w:cs="Times New Roman"/>
          <w:sz w:val="24"/>
          <w:szCs w:val="24"/>
        </w:rPr>
        <w:t>The b</w:t>
      </w:r>
      <w:r w:rsidR="00C56825">
        <w:rPr>
          <w:rFonts w:ascii="Times New Roman" w:hAnsi="Times New Roman" w:cs="Times New Roman"/>
          <w:sz w:val="24"/>
          <w:szCs w:val="24"/>
        </w:rPr>
        <w:t>ook is a revised version</w:t>
      </w:r>
      <w:r w:rsidR="00606DFE">
        <w:rPr>
          <w:rFonts w:ascii="Times New Roman" w:hAnsi="Times New Roman" w:cs="Times New Roman"/>
          <w:sz w:val="24"/>
          <w:szCs w:val="24"/>
        </w:rPr>
        <w:t xml:space="preserve"> </w:t>
      </w:r>
      <w:r w:rsidR="00ED1ED4">
        <w:rPr>
          <w:rFonts w:ascii="Times New Roman" w:hAnsi="Times New Roman" w:cs="Times New Roman"/>
          <w:sz w:val="24"/>
          <w:szCs w:val="24"/>
        </w:rPr>
        <w:t>of his January 1944 Raymond F. West Lectures at Stanford University</w:t>
      </w:r>
      <w:r w:rsidR="00E837DF">
        <w:rPr>
          <w:rFonts w:ascii="Times New Roman" w:hAnsi="Times New Roman" w:cs="Times New Roman"/>
          <w:sz w:val="24"/>
          <w:szCs w:val="24"/>
        </w:rPr>
        <w:t xml:space="preserve"> (</w:t>
      </w:r>
      <w:proofErr w:type="spellStart"/>
      <w:r w:rsidR="00E837DF">
        <w:rPr>
          <w:rFonts w:ascii="Times New Roman" w:hAnsi="Times New Roman" w:cs="Times New Roman"/>
          <w:sz w:val="24"/>
          <w:szCs w:val="24"/>
        </w:rPr>
        <w:t>Dorrien</w:t>
      </w:r>
      <w:proofErr w:type="spellEnd"/>
      <w:r w:rsidR="00E837DF">
        <w:rPr>
          <w:rFonts w:ascii="Times New Roman" w:hAnsi="Times New Roman" w:cs="Times New Roman"/>
          <w:sz w:val="24"/>
          <w:szCs w:val="24"/>
        </w:rPr>
        <w:t xml:space="preserve"> x-xi)</w:t>
      </w:r>
      <w:r w:rsidR="00ED1ED4">
        <w:rPr>
          <w:rFonts w:ascii="Times New Roman" w:hAnsi="Times New Roman" w:cs="Times New Roman"/>
          <w:sz w:val="24"/>
          <w:szCs w:val="24"/>
        </w:rPr>
        <w:t xml:space="preserve">.  They were intended to be, as the subtitle suggests, a thorough and </w:t>
      </w:r>
      <w:r w:rsidR="00606DFE">
        <w:rPr>
          <w:rFonts w:ascii="Times New Roman" w:hAnsi="Times New Roman" w:cs="Times New Roman"/>
          <w:sz w:val="24"/>
          <w:szCs w:val="24"/>
        </w:rPr>
        <w:t xml:space="preserve">effective defense of democracy </w:t>
      </w:r>
      <w:r w:rsidR="00ED1ED4">
        <w:rPr>
          <w:rFonts w:ascii="Times New Roman" w:hAnsi="Times New Roman" w:cs="Times New Roman"/>
          <w:sz w:val="24"/>
          <w:szCs w:val="24"/>
        </w:rPr>
        <w:t xml:space="preserve">in the face of </w:t>
      </w:r>
      <w:r w:rsidR="009C21D0">
        <w:rPr>
          <w:rFonts w:ascii="Times New Roman" w:hAnsi="Times New Roman" w:cs="Times New Roman"/>
          <w:sz w:val="24"/>
          <w:szCs w:val="24"/>
        </w:rPr>
        <w:t xml:space="preserve">its </w:t>
      </w:r>
      <w:r w:rsidR="00ED1ED4">
        <w:rPr>
          <w:rFonts w:ascii="Times New Roman" w:hAnsi="Times New Roman" w:cs="Times New Roman"/>
          <w:sz w:val="24"/>
          <w:szCs w:val="24"/>
        </w:rPr>
        <w:t xml:space="preserve">many existential threats.  </w:t>
      </w:r>
      <w:r w:rsidR="009775DE">
        <w:rPr>
          <w:rFonts w:ascii="Times New Roman" w:hAnsi="Times New Roman" w:cs="Times New Roman"/>
          <w:sz w:val="24"/>
          <w:szCs w:val="24"/>
        </w:rPr>
        <w:t xml:space="preserve">The book has </w:t>
      </w:r>
      <w:r w:rsidR="008D5835">
        <w:rPr>
          <w:rFonts w:ascii="Times New Roman" w:hAnsi="Times New Roman" w:cs="Times New Roman"/>
          <w:sz w:val="24"/>
          <w:szCs w:val="24"/>
        </w:rPr>
        <w:t>been described as Niebuhr’s ‘most comprehensive statement of his political philosophy’ (</w:t>
      </w:r>
      <w:proofErr w:type="spellStart"/>
      <w:r w:rsidR="008D5835">
        <w:rPr>
          <w:rFonts w:ascii="Times New Roman" w:hAnsi="Times New Roman" w:cs="Times New Roman"/>
          <w:sz w:val="24"/>
          <w:szCs w:val="24"/>
        </w:rPr>
        <w:t>Dorrien</w:t>
      </w:r>
      <w:proofErr w:type="spellEnd"/>
      <w:r w:rsidR="008D5835">
        <w:rPr>
          <w:rFonts w:ascii="Times New Roman" w:hAnsi="Times New Roman" w:cs="Times New Roman"/>
          <w:sz w:val="24"/>
          <w:szCs w:val="24"/>
        </w:rPr>
        <w:t xml:space="preserve"> x).</w:t>
      </w:r>
      <w:r w:rsidR="007E7D13">
        <w:rPr>
          <w:rFonts w:ascii="Times New Roman" w:hAnsi="Times New Roman" w:cs="Times New Roman"/>
          <w:sz w:val="24"/>
          <w:szCs w:val="24"/>
        </w:rPr>
        <w:t xml:space="preserve">  </w:t>
      </w:r>
      <w:r w:rsidR="004A1476">
        <w:rPr>
          <w:rFonts w:ascii="Times New Roman" w:hAnsi="Times New Roman" w:cs="Times New Roman"/>
          <w:sz w:val="24"/>
          <w:szCs w:val="24"/>
        </w:rPr>
        <w:t>I</w:t>
      </w:r>
      <w:r w:rsidR="005C23F6">
        <w:rPr>
          <w:rFonts w:ascii="Times New Roman" w:hAnsi="Times New Roman" w:cs="Times New Roman"/>
          <w:sz w:val="24"/>
          <w:szCs w:val="24"/>
        </w:rPr>
        <w:t xml:space="preserve">t </w:t>
      </w:r>
      <w:r w:rsidR="004A1476">
        <w:rPr>
          <w:rFonts w:ascii="Times New Roman" w:hAnsi="Times New Roman" w:cs="Times New Roman"/>
          <w:sz w:val="24"/>
          <w:szCs w:val="24"/>
        </w:rPr>
        <w:t xml:space="preserve">was a deeply contextual work, globally </w:t>
      </w:r>
      <w:r w:rsidR="005C23F6">
        <w:rPr>
          <w:rFonts w:ascii="Times New Roman" w:hAnsi="Times New Roman" w:cs="Times New Roman"/>
          <w:sz w:val="24"/>
          <w:szCs w:val="24"/>
        </w:rPr>
        <w:t>democracy looked like one fragile option amongst others, its vulnerability only recently exposed by the rise of fascism, especially in Germany but also in Spain, Italy and Japan, and, perhaps more importantly</w:t>
      </w:r>
      <w:r w:rsidR="00050752">
        <w:rPr>
          <w:rFonts w:ascii="Times New Roman" w:hAnsi="Times New Roman" w:cs="Times New Roman"/>
          <w:sz w:val="24"/>
          <w:szCs w:val="24"/>
        </w:rPr>
        <w:t xml:space="preserve"> and contemporaneously</w:t>
      </w:r>
      <w:r w:rsidR="000C2559">
        <w:rPr>
          <w:rFonts w:ascii="Times New Roman" w:hAnsi="Times New Roman" w:cs="Times New Roman"/>
          <w:sz w:val="24"/>
          <w:szCs w:val="24"/>
        </w:rPr>
        <w:t xml:space="preserve">, by the </w:t>
      </w:r>
      <w:r w:rsidR="005C23F6">
        <w:rPr>
          <w:rFonts w:ascii="Times New Roman" w:hAnsi="Times New Roman" w:cs="Times New Roman"/>
          <w:sz w:val="24"/>
          <w:szCs w:val="24"/>
        </w:rPr>
        <w:t xml:space="preserve">challenge of the </w:t>
      </w:r>
      <w:r w:rsidR="000C2559">
        <w:rPr>
          <w:rFonts w:ascii="Times New Roman" w:hAnsi="Times New Roman" w:cs="Times New Roman"/>
          <w:sz w:val="24"/>
          <w:szCs w:val="24"/>
        </w:rPr>
        <w:t>emerging</w:t>
      </w:r>
      <w:r w:rsidR="009C21D0">
        <w:rPr>
          <w:rFonts w:ascii="Times New Roman" w:hAnsi="Times New Roman" w:cs="Times New Roman"/>
          <w:sz w:val="24"/>
          <w:szCs w:val="24"/>
        </w:rPr>
        <w:t xml:space="preserve"> </w:t>
      </w:r>
      <w:r w:rsidR="005C23F6">
        <w:rPr>
          <w:rFonts w:ascii="Times New Roman" w:hAnsi="Times New Roman" w:cs="Times New Roman"/>
          <w:sz w:val="24"/>
          <w:szCs w:val="24"/>
        </w:rPr>
        <w:t xml:space="preserve">Soviet Communist empire.  </w:t>
      </w:r>
      <w:r w:rsidR="00766E94">
        <w:rPr>
          <w:rFonts w:ascii="Times New Roman" w:hAnsi="Times New Roman" w:cs="Times New Roman"/>
          <w:sz w:val="24"/>
          <w:szCs w:val="24"/>
        </w:rPr>
        <w:t xml:space="preserve">Niebuhr’s review of the </w:t>
      </w:r>
      <w:r w:rsidR="009C21D0">
        <w:rPr>
          <w:rFonts w:ascii="Times New Roman" w:hAnsi="Times New Roman" w:cs="Times New Roman"/>
          <w:sz w:val="24"/>
          <w:szCs w:val="24"/>
        </w:rPr>
        <w:t xml:space="preserve">political </w:t>
      </w:r>
      <w:r w:rsidR="00766E94">
        <w:rPr>
          <w:rFonts w:ascii="Times New Roman" w:hAnsi="Times New Roman" w:cs="Times New Roman"/>
          <w:sz w:val="24"/>
          <w:szCs w:val="24"/>
        </w:rPr>
        <w:t>alternatives t</w:t>
      </w:r>
      <w:r w:rsidR="009C21D0">
        <w:rPr>
          <w:rFonts w:ascii="Times New Roman" w:hAnsi="Times New Roman" w:cs="Times New Roman"/>
          <w:sz w:val="24"/>
          <w:szCs w:val="24"/>
        </w:rPr>
        <w:t>o democracy, and other</w:t>
      </w:r>
      <w:r w:rsidR="00766E94">
        <w:rPr>
          <w:rFonts w:ascii="Times New Roman" w:hAnsi="Times New Roman" w:cs="Times New Roman"/>
          <w:sz w:val="24"/>
          <w:szCs w:val="24"/>
        </w:rPr>
        <w:t xml:space="preserve">, mainly </w:t>
      </w:r>
      <w:r w:rsidR="00527561">
        <w:rPr>
          <w:rFonts w:ascii="Times New Roman" w:hAnsi="Times New Roman" w:cs="Times New Roman"/>
          <w:sz w:val="24"/>
          <w:szCs w:val="24"/>
        </w:rPr>
        <w:t xml:space="preserve">the </w:t>
      </w:r>
      <w:r w:rsidR="00766E94">
        <w:rPr>
          <w:rFonts w:ascii="Times New Roman" w:hAnsi="Times New Roman" w:cs="Times New Roman"/>
          <w:sz w:val="24"/>
          <w:szCs w:val="24"/>
        </w:rPr>
        <w:t>liberal</w:t>
      </w:r>
      <w:r w:rsidR="009C21D0">
        <w:rPr>
          <w:rFonts w:ascii="Times New Roman" w:hAnsi="Times New Roman" w:cs="Times New Roman"/>
          <w:sz w:val="24"/>
          <w:szCs w:val="24"/>
        </w:rPr>
        <w:t>,</w:t>
      </w:r>
      <w:r w:rsidR="00766E94">
        <w:rPr>
          <w:rFonts w:ascii="Times New Roman" w:hAnsi="Times New Roman" w:cs="Times New Roman"/>
          <w:sz w:val="24"/>
          <w:szCs w:val="24"/>
        </w:rPr>
        <w:t xml:space="preserve"> defense</w:t>
      </w:r>
      <w:r w:rsidR="009C21D0">
        <w:rPr>
          <w:rFonts w:ascii="Times New Roman" w:hAnsi="Times New Roman" w:cs="Times New Roman"/>
          <w:sz w:val="24"/>
          <w:szCs w:val="24"/>
        </w:rPr>
        <w:t>s</w:t>
      </w:r>
      <w:r w:rsidR="00766E94">
        <w:rPr>
          <w:rFonts w:ascii="Times New Roman" w:hAnsi="Times New Roman" w:cs="Times New Roman"/>
          <w:sz w:val="24"/>
          <w:szCs w:val="24"/>
        </w:rPr>
        <w:t xml:space="preserve"> of democracy, was again both wide-ranging and erudite.  </w:t>
      </w:r>
      <w:r w:rsidR="00F0044A">
        <w:rPr>
          <w:rFonts w:ascii="Times New Roman" w:hAnsi="Times New Roman" w:cs="Times New Roman"/>
          <w:sz w:val="24"/>
          <w:szCs w:val="24"/>
        </w:rPr>
        <w:t xml:space="preserve">His breadth </w:t>
      </w:r>
      <w:r w:rsidR="00527561">
        <w:rPr>
          <w:rFonts w:ascii="Times New Roman" w:hAnsi="Times New Roman" w:cs="Times New Roman"/>
          <w:sz w:val="24"/>
          <w:szCs w:val="24"/>
        </w:rPr>
        <w:t>of knowledge i</w:t>
      </w:r>
      <w:r w:rsidR="00F0044A">
        <w:rPr>
          <w:rFonts w:ascii="Times New Roman" w:hAnsi="Times New Roman" w:cs="Times New Roman"/>
          <w:sz w:val="24"/>
          <w:szCs w:val="24"/>
        </w:rPr>
        <w:t xml:space="preserve">s very impressive, whilst those searching for detailed </w:t>
      </w:r>
      <w:r w:rsidR="00673FE9">
        <w:rPr>
          <w:rFonts w:ascii="Times New Roman" w:hAnsi="Times New Roman" w:cs="Times New Roman"/>
          <w:sz w:val="24"/>
          <w:szCs w:val="24"/>
        </w:rPr>
        <w:t xml:space="preserve">textual </w:t>
      </w:r>
      <w:r w:rsidR="00F0044A">
        <w:rPr>
          <w:rFonts w:ascii="Times New Roman" w:hAnsi="Times New Roman" w:cs="Times New Roman"/>
          <w:sz w:val="24"/>
          <w:szCs w:val="24"/>
        </w:rPr>
        <w:t xml:space="preserve">analyses would again be disappointed.  </w:t>
      </w:r>
      <w:r w:rsidR="00463D44">
        <w:rPr>
          <w:rFonts w:ascii="Times New Roman" w:hAnsi="Times New Roman" w:cs="Times New Roman"/>
          <w:sz w:val="24"/>
          <w:szCs w:val="24"/>
        </w:rPr>
        <w:t>Perhaps the most famous sentence from the book appears in the Foreword to the first edition when Niebuhr writes that, ‘Man’s (sic) capacity for justice makes democracy possible; but man’s inclination to injustice makes democracy necessary’ (2011 xxxii).</w:t>
      </w:r>
      <w:r w:rsidR="006D3A9B">
        <w:rPr>
          <w:rFonts w:ascii="Times New Roman" w:hAnsi="Times New Roman" w:cs="Times New Roman"/>
          <w:sz w:val="24"/>
          <w:szCs w:val="24"/>
        </w:rPr>
        <w:t xml:space="preserve">  </w:t>
      </w:r>
      <w:r w:rsidR="00C2586E">
        <w:rPr>
          <w:rFonts w:ascii="Times New Roman" w:hAnsi="Times New Roman" w:cs="Times New Roman"/>
          <w:sz w:val="24"/>
          <w:szCs w:val="24"/>
        </w:rPr>
        <w:t xml:space="preserve">Niebuhr was applying his theological critique to the contemporary </w:t>
      </w:r>
      <w:r w:rsidR="00391EA9">
        <w:rPr>
          <w:rFonts w:ascii="Times New Roman" w:hAnsi="Times New Roman" w:cs="Times New Roman"/>
          <w:sz w:val="24"/>
          <w:szCs w:val="24"/>
        </w:rPr>
        <w:t xml:space="preserve">situation, capturing again what heights humanity is capable of whilst simultaneously recognizing the depths to which it can plummet.  </w:t>
      </w:r>
      <w:r w:rsidR="00E44BBF">
        <w:rPr>
          <w:rFonts w:ascii="Times New Roman" w:hAnsi="Times New Roman" w:cs="Times New Roman"/>
          <w:sz w:val="24"/>
          <w:szCs w:val="24"/>
        </w:rPr>
        <w:t>The foundational</w:t>
      </w:r>
      <w:r w:rsidR="00645C97">
        <w:rPr>
          <w:rFonts w:ascii="Times New Roman" w:hAnsi="Times New Roman" w:cs="Times New Roman"/>
          <w:sz w:val="24"/>
          <w:szCs w:val="24"/>
        </w:rPr>
        <w:t xml:space="preserve"> analytical tool of the book was the categories of </w:t>
      </w:r>
      <w:r w:rsidR="00E44BBF">
        <w:rPr>
          <w:rFonts w:ascii="Times New Roman" w:hAnsi="Times New Roman" w:cs="Times New Roman"/>
          <w:sz w:val="24"/>
          <w:szCs w:val="24"/>
        </w:rPr>
        <w:t>‘</w:t>
      </w:r>
      <w:r w:rsidR="00645C97">
        <w:rPr>
          <w:rFonts w:ascii="Times New Roman" w:hAnsi="Times New Roman" w:cs="Times New Roman"/>
          <w:sz w:val="24"/>
          <w:szCs w:val="24"/>
        </w:rPr>
        <w:t>children of light</w:t>
      </w:r>
      <w:r w:rsidR="00E44BBF">
        <w:rPr>
          <w:rFonts w:ascii="Times New Roman" w:hAnsi="Times New Roman" w:cs="Times New Roman"/>
          <w:sz w:val="24"/>
          <w:szCs w:val="24"/>
        </w:rPr>
        <w:t>’</w:t>
      </w:r>
      <w:r w:rsidR="00645C97">
        <w:rPr>
          <w:rFonts w:ascii="Times New Roman" w:hAnsi="Times New Roman" w:cs="Times New Roman"/>
          <w:sz w:val="24"/>
          <w:szCs w:val="24"/>
        </w:rPr>
        <w:t xml:space="preserve"> and </w:t>
      </w:r>
      <w:r w:rsidR="00E44BBF">
        <w:rPr>
          <w:rFonts w:ascii="Times New Roman" w:hAnsi="Times New Roman" w:cs="Times New Roman"/>
          <w:sz w:val="24"/>
          <w:szCs w:val="24"/>
        </w:rPr>
        <w:t>‘</w:t>
      </w:r>
      <w:r w:rsidR="00645C97">
        <w:rPr>
          <w:rFonts w:ascii="Times New Roman" w:hAnsi="Times New Roman" w:cs="Times New Roman"/>
          <w:sz w:val="24"/>
          <w:szCs w:val="24"/>
        </w:rPr>
        <w:t>children of darkness</w:t>
      </w:r>
      <w:r w:rsidR="00E44BBF">
        <w:rPr>
          <w:rFonts w:ascii="Times New Roman" w:hAnsi="Times New Roman" w:cs="Times New Roman"/>
          <w:sz w:val="24"/>
          <w:szCs w:val="24"/>
        </w:rPr>
        <w:t>’</w:t>
      </w:r>
      <w:r w:rsidR="00645C97">
        <w:rPr>
          <w:rFonts w:ascii="Times New Roman" w:hAnsi="Times New Roman" w:cs="Times New Roman"/>
          <w:sz w:val="24"/>
          <w:szCs w:val="24"/>
        </w:rPr>
        <w:t>; the former being those who believe that ‘self-interest should be brought under the discipline of a higher law’ whereas the latter are those who are ‘the moral cynics, who know no law beyond their own will and interest’ (Niebuhr 2011, 9).</w:t>
      </w:r>
      <w:r w:rsidR="0026380F">
        <w:rPr>
          <w:rFonts w:ascii="Times New Roman" w:hAnsi="Times New Roman" w:cs="Times New Roman"/>
          <w:sz w:val="24"/>
          <w:szCs w:val="24"/>
        </w:rPr>
        <w:t xml:space="preserve">  </w:t>
      </w:r>
      <w:r w:rsidR="00E00FDB">
        <w:rPr>
          <w:rFonts w:ascii="Times New Roman" w:hAnsi="Times New Roman" w:cs="Times New Roman"/>
          <w:sz w:val="24"/>
          <w:szCs w:val="24"/>
        </w:rPr>
        <w:t>Again what is so important and impressive is that Niebuhr employed theological categories to analyze political history, theory and contemporary issu</w:t>
      </w:r>
      <w:r w:rsidR="003B04B0">
        <w:rPr>
          <w:rFonts w:ascii="Times New Roman" w:hAnsi="Times New Roman" w:cs="Times New Roman"/>
          <w:sz w:val="24"/>
          <w:szCs w:val="24"/>
        </w:rPr>
        <w:t xml:space="preserve">es.  This contrasts with those who </w:t>
      </w:r>
      <w:r w:rsidR="00530749">
        <w:rPr>
          <w:rFonts w:ascii="Times New Roman" w:hAnsi="Times New Roman" w:cs="Times New Roman"/>
          <w:sz w:val="24"/>
          <w:szCs w:val="24"/>
        </w:rPr>
        <w:t xml:space="preserve">employ sociological tools to analyze contemporary phenomena and then seek to apply theological ideas to the results of their analysis.  </w:t>
      </w:r>
      <w:r w:rsidR="003E48A0">
        <w:rPr>
          <w:rFonts w:ascii="Times New Roman" w:hAnsi="Times New Roman" w:cs="Times New Roman"/>
          <w:sz w:val="24"/>
          <w:szCs w:val="24"/>
        </w:rPr>
        <w:t>In many ways Niebuhr was more confident of the ability of the theologian to offer new and exceptional insights because it was Christianity that properly understood humanity and its history.</w:t>
      </w:r>
    </w:p>
    <w:p w14:paraId="3B3740B7" w14:textId="77777777" w:rsidR="003E48A0" w:rsidRDefault="003E48A0" w:rsidP="001E79E4">
      <w:pPr>
        <w:spacing w:line="480" w:lineRule="auto"/>
        <w:rPr>
          <w:rFonts w:ascii="Times New Roman" w:hAnsi="Times New Roman" w:cs="Times New Roman"/>
          <w:sz w:val="24"/>
          <w:szCs w:val="24"/>
        </w:rPr>
      </w:pPr>
    </w:p>
    <w:p w14:paraId="02A202B1" w14:textId="427AD610" w:rsidR="004F0E4E" w:rsidRDefault="007B6F49"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At the end of the decade (1949) Niebuhr published the volume </w:t>
      </w:r>
      <w:r>
        <w:rPr>
          <w:rFonts w:ascii="Times New Roman" w:hAnsi="Times New Roman" w:cs="Times New Roman"/>
          <w:i/>
          <w:sz w:val="24"/>
          <w:szCs w:val="24"/>
        </w:rPr>
        <w:t>Faith and History</w:t>
      </w:r>
      <w:r w:rsidR="006721D5">
        <w:rPr>
          <w:rFonts w:ascii="Times New Roman" w:hAnsi="Times New Roman" w:cs="Times New Roman"/>
          <w:sz w:val="24"/>
          <w:szCs w:val="24"/>
        </w:rPr>
        <w:t>, which was</w:t>
      </w:r>
      <w:r>
        <w:rPr>
          <w:rFonts w:ascii="Times New Roman" w:hAnsi="Times New Roman" w:cs="Times New Roman"/>
          <w:sz w:val="24"/>
          <w:szCs w:val="24"/>
        </w:rPr>
        <w:t xml:space="preserve"> a revised version of the 1945 Beecher Lectures</w:t>
      </w:r>
      <w:r w:rsidR="00530749">
        <w:rPr>
          <w:rFonts w:ascii="Times New Roman" w:hAnsi="Times New Roman" w:cs="Times New Roman"/>
          <w:sz w:val="24"/>
          <w:szCs w:val="24"/>
        </w:rPr>
        <w:t xml:space="preserve"> </w:t>
      </w:r>
      <w:r>
        <w:rPr>
          <w:rFonts w:ascii="Times New Roman" w:hAnsi="Times New Roman" w:cs="Times New Roman"/>
          <w:sz w:val="24"/>
          <w:szCs w:val="24"/>
        </w:rPr>
        <w:t xml:space="preserve">(Fox 231 &amp; </w:t>
      </w:r>
      <w:r w:rsidR="000E4FFA">
        <w:rPr>
          <w:rFonts w:ascii="Times New Roman" w:hAnsi="Times New Roman" w:cs="Times New Roman"/>
          <w:sz w:val="24"/>
          <w:szCs w:val="24"/>
        </w:rPr>
        <w:t xml:space="preserve">237).  </w:t>
      </w:r>
      <w:r w:rsidR="008018B6">
        <w:rPr>
          <w:rFonts w:ascii="Times New Roman" w:hAnsi="Times New Roman" w:cs="Times New Roman"/>
          <w:sz w:val="24"/>
          <w:szCs w:val="24"/>
        </w:rPr>
        <w:t xml:space="preserve">Fox </w:t>
      </w:r>
      <w:r w:rsidR="009D765B">
        <w:rPr>
          <w:rFonts w:ascii="Times New Roman" w:hAnsi="Times New Roman" w:cs="Times New Roman"/>
          <w:sz w:val="24"/>
          <w:szCs w:val="24"/>
        </w:rPr>
        <w:t xml:space="preserve">(237) </w:t>
      </w:r>
      <w:r w:rsidR="008018B6">
        <w:rPr>
          <w:rFonts w:ascii="Times New Roman" w:hAnsi="Times New Roman" w:cs="Times New Roman"/>
          <w:sz w:val="24"/>
          <w:szCs w:val="24"/>
        </w:rPr>
        <w:t xml:space="preserve">cites and agrees with criticism that this was not a good book, that many of the ideas would have been very familiar to </w:t>
      </w:r>
      <w:r w:rsidR="009D765B">
        <w:rPr>
          <w:rFonts w:ascii="Times New Roman" w:hAnsi="Times New Roman" w:cs="Times New Roman"/>
          <w:sz w:val="24"/>
          <w:szCs w:val="24"/>
        </w:rPr>
        <w:t xml:space="preserve">readers of </w:t>
      </w:r>
      <w:r w:rsidR="009D765B">
        <w:rPr>
          <w:rFonts w:ascii="Times New Roman" w:hAnsi="Times New Roman" w:cs="Times New Roman"/>
          <w:i/>
          <w:sz w:val="24"/>
          <w:szCs w:val="24"/>
        </w:rPr>
        <w:t>The Nature and Destiny of Man</w:t>
      </w:r>
      <w:r w:rsidR="009D765B">
        <w:rPr>
          <w:rFonts w:ascii="Times New Roman" w:hAnsi="Times New Roman" w:cs="Times New Roman"/>
          <w:sz w:val="24"/>
          <w:szCs w:val="24"/>
        </w:rPr>
        <w:t xml:space="preserve"> and </w:t>
      </w:r>
      <w:r w:rsidR="006B573C">
        <w:rPr>
          <w:rFonts w:ascii="Times New Roman" w:hAnsi="Times New Roman" w:cs="Times New Roman"/>
          <w:i/>
          <w:sz w:val="24"/>
          <w:szCs w:val="24"/>
        </w:rPr>
        <w:t>The C</w:t>
      </w:r>
      <w:r w:rsidR="009D765B">
        <w:rPr>
          <w:rFonts w:ascii="Times New Roman" w:hAnsi="Times New Roman" w:cs="Times New Roman"/>
          <w:i/>
          <w:sz w:val="24"/>
          <w:szCs w:val="24"/>
        </w:rPr>
        <w:t>hildren of Light and Children of Darkness</w:t>
      </w:r>
      <w:r w:rsidR="009D765B">
        <w:rPr>
          <w:rFonts w:ascii="Times New Roman" w:hAnsi="Times New Roman" w:cs="Times New Roman"/>
          <w:sz w:val="24"/>
          <w:szCs w:val="24"/>
        </w:rPr>
        <w:t xml:space="preserve">.  </w:t>
      </w:r>
      <w:r w:rsidR="00857244">
        <w:rPr>
          <w:rFonts w:ascii="Times New Roman" w:hAnsi="Times New Roman" w:cs="Times New Roman"/>
          <w:sz w:val="24"/>
          <w:szCs w:val="24"/>
        </w:rPr>
        <w:t xml:space="preserve">This he makes </w:t>
      </w:r>
      <w:r w:rsidR="006B573C">
        <w:rPr>
          <w:rFonts w:ascii="Times New Roman" w:hAnsi="Times New Roman" w:cs="Times New Roman"/>
          <w:sz w:val="24"/>
          <w:szCs w:val="24"/>
        </w:rPr>
        <w:t xml:space="preserve">as </w:t>
      </w:r>
      <w:r w:rsidR="00857244">
        <w:rPr>
          <w:rFonts w:ascii="Times New Roman" w:hAnsi="Times New Roman" w:cs="Times New Roman"/>
          <w:sz w:val="24"/>
          <w:szCs w:val="24"/>
        </w:rPr>
        <w:t xml:space="preserve">part of a broader argument that Niebuhr was exhausted by the end of the decade and in need of recuperation and reinvigoration.  </w:t>
      </w:r>
      <w:r w:rsidR="004A6C56">
        <w:rPr>
          <w:rFonts w:ascii="Times New Roman" w:hAnsi="Times New Roman" w:cs="Times New Roman"/>
          <w:sz w:val="24"/>
          <w:szCs w:val="24"/>
        </w:rPr>
        <w:t xml:space="preserve">Others have rejected this argument, whilst still recognizing that Niebuhr worked at an incredible rate combining political organizing and campaigning with lecturing, preaching, popular writing and the production of scholarly books.  </w:t>
      </w:r>
      <w:r w:rsidR="00091614">
        <w:rPr>
          <w:rFonts w:ascii="Times New Roman" w:hAnsi="Times New Roman" w:cs="Times New Roman"/>
          <w:sz w:val="24"/>
          <w:szCs w:val="24"/>
        </w:rPr>
        <w:t xml:space="preserve">The limitations of space mean it is only possible to identity some of the highlights of this immense activity and productivity.  What is without question is that </w:t>
      </w:r>
      <w:r w:rsidR="00D352C0">
        <w:rPr>
          <w:rFonts w:ascii="Times New Roman" w:hAnsi="Times New Roman" w:cs="Times New Roman"/>
          <w:sz w:val="24"/>
          <w:szCs w:val="24"/>
        </w:rPr>
        <w:t xml:space="preserve">Niebuhr was the leading theologian of the day, at a time when there were many other </w:t>
      </w:r>
      <w:r w:rsidR="00AD20DF">
        <w:rPr>
          <w:rFonts w:ascii="Times New Roman" w:hAnsi="Times New Roman" w:cs="Times New Roman"/>
          <w:sz w:val="24"/>
          <w:szCs w:val="24"/>
        </w:rPr>
        <w:t xml:space="preserve">worthy </w:t>
      </w:r>
      <w:r w:rsidR="000A3037">
        <w:rPr>
          <w:rFonts w:ascii="Times New Roman" w:hAnsi="Times New Roman" w:cs="Times New Roman"/>
          <w:sz w:val="24"/>
          <w:szCs w:val="24"/>
        </w:rPr>
        <w:t>claimants to that title</w:t>
      </w:r>
      <w:r w:rsidR="00D352C0">
        <w:rPr>
          <w:rFonts w:ascii="Times New Roman" w:hAnsi="Times New Roman" w:cs="Times New Roman"/>
          <w:sz w:val="24"/>
          <w:szCs w:val="24"/>
        </w:rPr>
        <w:t xml:space="preserve">, and that </w:t>
      </w:r>
      <w:r w:rsidR="00CB1500">
        <w:rPr>
          <w:rFonts w:ascii="Times New Roman" w:hAnsi="Times New Roman" w:cs="Times New Roman"/>
          <w:sz w:val="24"/>
          <w:szCs w:val="24"/>
        </w:rPr>
        <w:t xml:space="preserve">there is a case for saying he was one of the most influential </w:t>
      </w:r>
      <w:r w:rsidR="008F6C72">
        <w:rPr>
          <w:rFonts w:ascii="Times New Roman" w:hAnsi="Times New Roman" w:cs="Times New Roman"/>
          <w:sz w:val="24"/>
          <w:szCs w:val="24"/>
        </w:rPr>
        <w:t xml:space="preserve">public </w:t>
      </w:r>
      <w:r w:rsidR="00CB1500">
        <w:rPr>
          <w:rFonts w:ascii="Times New Roman" w:hAnsi="Times New Roman" w:cs="Times New Roman"/>
          <w:sz w:val="24"/>
          <w:szCs w:val="24"/>
        </w:rPr>
        <w:t xml:space="preserve">figures in the West.  It is difficult to think of </w:t>
      </w:r>
      <w:r w:rsidR="006B573C">
        <w:rPr>
          <w:rFonts w:ascii="Times New Roman" w:hAnsi="Times New Roman" w:cs="Times New Roman"/>
          <w:sz w:val="24"/>
          <w:szCs w:val="24"/>
        </w:rPr>
        <w:t>another theologian who had such a high public profile</w:t>
      </w:r>
      <w:r w:rsidR="00CB1500">
        <w:rPr>
          <w:rFonts w:ascii="Times New Roman" w:hAnsi="Times New Roman" w:cs="Times New Roman"/>
          <w:sz w:val="24"/>
          <w:szCs w:val="24"/>
        </w:rPr>
        <w:t xml:space="preserve">, playing a role in mainstream politics in a way that influenced those with power.  </w:t>
      </w:r>
      <w:r w:rsidR="004F0E4E">
        <w:rPr>
          <w:rFonts w:ascii="Times New Roman" w:hAnsi="Times New Roman" w:cs="Times New Roman"/>
          <w:sz w:val="24"/>
          <w:szCs w:val="24"/>
        </w:rPr>
        <w:t>Niebuhr status was such that he was bound to be involved in the formation of the nascent ecumenical movement, he was the figure that could command the world stage.</w:t>
      </w:r>
    </w:p>
    <w:p w14:paraId="751AF023" w14:textId="77777777" w:rsidR="004F0E4E" w:rsidRDefault="004F0E4E" w:rsidP="001E79E4">
      <w:pPr>
        <w:spacing w:line="480" w:lineRule="auto"/>
        <w:rPr>
          <w:rFonts w:ascii="Times New Roman" w:hAnsi="Times New Roman" w:cs="Times New Roman"/>
          <w:sz w:val="24"/>
          <w:szCs w:val="24"/>
        </w:rPr>
      </w:pPr>
    </w:p>
    <w:p w14:paraId="748900C5" w14:textId="2A7F53AE" w:rsidR="00007232" w:rsidRDefault="009B3067" w:rsidP="001E79E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Niebuhr and the Ecumenical Movement</w:t>
      </w:r>
      <w:r w:rsidR="00BC2D58" w:rsidRPr="00BC2D58">
        <w:rPr>
          <w:rFonts w:ascii="Times New Roman" w:hAnsi="Times New Roman" w:cs="Times New Roman"/>
          <w:sz w:val="24"/>
          <w:szCs w:val="24"/>
          <w:u w:val="single"/>
        </w:rPr>
        <w:t>.</w:t>
      </w:r>
    </w:p>
    <w:p w14:paraId="4C78F228" w14:textId="331566C2" w:rsidR="00CB677E" w:rsidRDefault="00007232"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Niebuhr was one of the keynote speakers at the first Assembly of the World Council of Churches held in Amsterdam in 1948.  </w:t>
      </w:r>
      <w:r w:rsidR="004249C2">
        <w:rPr>
          <w:rFonts w:ascii="Times New Roman" w:hAnsi="Times New Roman" w:cs="Times New Roman"/>
          <w:sz w:val="24"/>
          <w:szCs w:val="24"/>
        </w:rPr>
        <w:t>He had first become involved in the global ecumenical movement when he contributed a paper to the preparatory material for the Oxford Conference of 1937.</w:t>
      </w:r>
      <w:r w:rsidR="008F6C72">
        <w:rPr>
          <w:rFonts w:ascii="Times New Roman" w:hAnsi="Times New Roman" w:cs="Times New Roman"/>
          <w:sz w:val="24"/>
          <w:szCs w:val="24"/>
        </w:rPr>
        <w:t xml:space="preserve">  Oxford 1937 was the second major conference of the Universal Christian Council for Life and Work</w:t>
      </w:r>
      <w:r w:rsidR="00066DB4">
        <w:rPr>
          <w:rFonts w:ascii="Times New Roman" w:hAnsi="Times New Roman" w:cs="Times New Roman"/>
          <w:sz w:val="24"/>
          <w:szCs w:val="24"/>
        </w:rPr>
        <w:t xml:space="preserve">, the first was held in Stockholm in 1925.  </w:t>
      </w:r>
      <w:r w:rsidR="001428C4">
        <w:rPr>
          <w:rFonts w:ascii="Times New Roman" w:hAnsi="Times New Roman" w:cs="Times New Roman"/>
          <w:sz w:val="24"/>
          <w:szCs w:val="24"/>
        </w:rPr>
        <w:t>T</w:t>
      </w:r>
      <w:r w:rsidR="0032232D">
        <w:rPr>
          <w:rFonts w:ascii="Times New Roman" w:hAnsi="Times New Roman" w:cs="Times New Roman"/>
          <w:sz w:val="24"/>
          <w:szCs w:val="24"/>
        </w:rPr>
        <w:t>he second meeting was very different from the first, both in terms of social and political context</w:t>
      </w:r>
      <w:r w:rsidR="001428C4">
        <w:rPr>
          <w:rFonts w:ascii="Times New Roman" w:hAnsi="Times New Roman" w:cs="Times New Roman"/>
          <w:sz w:val="24"/>
          <w:szCs w:val="24"/>
        </w:rPr>
        <w:t>,</w:t>
      </w:r>
      <w:r w:rsidR="0032232D">
        <w:rPr>
          <w:rFonts w:ascii="Times New Roman" w:hAnsi="Times New Roman" w:cs="Times New Roman"/>
          <w:sz w:val="24"/>
          <w:szCs w:val="24"/>
        </w:rPr>
        <w:t xml:space="preserve"> and in terms of its </w:t>
      </w:r>
      <w:r w:rsidR="00D83F9B">
        <w:rPr>
          <w:rFonts w:ascii="Times New Roman" w:hAnsi="Times New Roman" w:cs="Times New Roman"/>
          <w:sz w:val="24"/>
          <w:szCs w:val="24"/>
        </w:rPr>
        <w:t xml:space="preserve">theological </w:t>
      </w:r>
      <w:r w:rsidR="0032232D">
        <w:rPr>
          <w:rFonts w:ascii="Times New Roman" w:hAnsi="Times New Roman" w:cs="Times New Roman"/>
          <w:sz w:val="24"/>
          <w:szCs w:val="24"/>
        </w:rPr>
        <w:t xml:space="preserve">approach.  </w:t>
      </w:r>
      <w:r w:rsidR="001428C4">
        <w:rPr>
          <w:rFonts w:ascii="Times New Roman" w:hAnsi="Times New Roman" w:cs="Times New Roman"/>
          <w:sz w:val="24"/>
          <w:szCs w:val="24"/>
        </w:rPr>
        <w:t>Whereas Stockholm 1925 addressed</w:t>
      </w:r>
      <w:r w:rsidR="00D83F9B">
        <w:rPr>
          <w:rFonts w:ascii="Times New Roman" w:hAnsi="Times New Roman" w:cs="Times New Roman"/>
          <w:sz w:val="24"/>
          <w:szCs w:val="24"/>
        </w:rPr>
        <w:t xml:space="preserve"> the social problems caused by</w:t>
      </w:r>
      <w:r w:rsidR="003874CB">
        <w:rPr>
          <w:rFonts w:ascii="Times New Roman" w:hAnsi="Times New Roman" w:cs="Times New Roman"/>
          <w:sz w:val="24"/>
          <w:szCs w:val="24"/>
        </w:rPr>
        <w:t xml:space="preserve"> </w:t>
      </w:r>
      <w:r w:rsidR="00447E83">
        <w:rPr>
          <w:rFonts w:ascii="Times New Roman" w:hAnsi="Times New Roman" w:cs="Times New Roman"/>
          <w:sz w:val="24"/>
          <w:szCs w:val="24"/>
        </w:rPr>
        <w:t>high levels o</w:t>
      </w:r>
      <w:r w:rsidR="00D83F9B">
        <w:rPr>
          <w:rFonts w:ascii="Times New Roman" w:hAnsi="Times New Roman" w:cs="Times New Roman"/>
          <w:sz w:val="24"/>
          <w:szCs w:val="24"/>
        </w:rPr>
        <w:t>f unemployment, and theologically</w:t>
      </w:r>
      <w:r w:rsidR="00447E83">
        <w:rPr>
          <w:rFonts w:ascii="Times New Roman" w:hAnsi="Times New Roman" w:cs="Times New Roman"/>
          <w:sz w:val="24"/>
          <w:szCs w:val="24"/>
        </w:rPr>
        <w:t xml:space="preserve"> was shaped </w:t>
      </w:r>
      <w:r w:rsidR="00D83F9B">
        <w:rPr>
          <w:rFonts w:ascii="Times New Roman" w:hAnsi="Times New Roman" w:cs="Times New Roman"/>
          <w:sz w:val="24"/>
          <w:szCs w:val="24"/>
        </w:rPr>
        <w:t xml:space="preserve">predominantly </w:t>
      </w:r>
      <w:r w:rsidR="00447E83">
        <w:rPr>
          <w:rFonts w:ascii="Times New Roman" w:hAnsi="Times New Roman" w:cs="Times New Roman"/>
          <w:sz w:val="24"/>
          <w:szCs w:val="24"/>
        </w:rPr>
        <w:t>by the social gospel movement, O</w:t>
      </w:r>
      <w:r w:rsidR="008D1147">
        <w:rPr>
          <w:rFonts w:ascii="Times New Roman" w:hAnsi="Times New Roman" w:cs="Times New Roman"/>
          <w:sz w:val="24"/>
          <w:szCs w:val="24"/>
        </w:rPr>
        <w:t>xford 1937 was focused on</w:t>
      </w:r>
      <w:r w:rsidR="00447E83">
        <w:rPr>
          <w:rFonts w:ascii="Times New Roman" w:hAnsi="Times New Roman" w:cs="Times New Roman"/>
          <w:sz w:val="24"/>
          <w:szCs w:val="24"/>
        </w:rPr>
        <w:t xml:space="preserve"> the rise of Nazism and how the churches could respond to</w:t>
      </w:r>
      <w:r w:rsidR="008D1147">
        <w:rPr>
          <w:rFonts w:ascii="Times New Roman" w:hAnsi="Times New Roman" w:cs="Times New Roman"/>
          <w:sz w:val="24"/>
          <w:szCs w:val="24"/>
        </w:rPr>
        <w:t xml:space="preserve"> what they </w:t>
      </w:r>
      <w:proofErr w:type="spellStart"/>
      <w:r w:rsidR="00B900A5">
        <w:rPr>
          <w:rFonts w:ascii="Times New Roman" w:hAnsi="Times New Roman" w:cs="Times New Roman"/>
          <w:sz w:val="24"/>
          <w:szCs w:val="24"/>
        </w:rPr>
        <w:t>analysed</w:t>
      </w:r>
      <w:proofErr w:type="spellEnd"/>
      <w:r w:rsidR="00B900A5">
        <w:rPr>
          <w:rFonts w:ascii="Times New Roman" w:hAnsi="Times New Roman" w:cs="Times New Roman"/>
          <w:sz w:val="24"/>
          <w:szCs w:val="24"/>
        </w:rPr>
        <w:t xml:space="preserve"> as a</w:t>
      </w:r>
      <w:r w:rsidR="00447E83">
        <w:rPr>
          <w:rFonts w:ascii="Times New Roman" w:hAnsi="Times New Roman" w:cs="Times New Roman"/>
          <w:sz w:val="24"/>
          <w:szCs w:val="24"/>
        </w:rPr>
        <w:t xml:space="preserve"> religious threat</w:t>
      </w:r>
      <w:r w:rsidR="000066D2">
        <w:rPr>
          <w:rFonts w:ascii="Times New Roman" w:hAnsi="Times New Roman" w:cs="Times New Roman"/>
          <w:sz w:val="24"/>
          <w:szCs w:val="24"/>
        </w:rPr>
        <w:t xml:space="preserve"> (Rouse and Neil).  </w:t>
      </w:r>
      <w:r w:rsidR="00A5565E">
        <w:rPr>
          <w:rFonts w:ascii="Times New Roman" w:hAnsi="Times New Roman" w:cs="Times New Roman"/>
          <w:sz w:val="24"/>
          <w:szCs w:val="24"/>
        </w:rPr>
        <w:t xml:space="preserve">The change in </w:t>
      </w:r>
      <w:r w:rsidR="00BC58B8">
        <w:rPr>
          <w:rFonts w:ascii="Times New Roman" w:hAnsi="Times New Roman" w:cs="Times New Roman"/>
          <w:sz w:val="24"/>
          <w:szCs w:val="24"/>
        </w:rPr>
        <w:t xml:space="preserve">theological </w:t>
      </w:r>
      <w:r w:rsidR="00A5565E">
        <w:rPr>
          <w:rFonts w:ascii="Times New Roman" w:hAnsi="Times New Roman" w:cs="Times New Roman"/>
          <w:sz w:val="24"/>
          <w:szCs w:val="24"/>
        </w:rPr>
        <w:t>direction came with the appointment of Bishop George Bell as Chair of the Life and Work Movement</w:t>
      </w:r>
      <w:r w:rsidR="00BC58B8">
        <w:rPr>
          <w:rFonts w:ascii="Times New Roman" w:hAnsi="Times New Roman" w:cs="Times New Roman"/>
          <w:sz w:val="24"/>
          <w:szCs w:val="24"/>
        </w:rPr>
        <w:t>,</w:t>
      </w:r>
      <w:r w:rsidR="00A5565E">
        <w:rPr>
          <w:rFonts w:ascii="Times New Roman" w:hAnsi="Times New Roman" w:cs="Times New Roman"/>
          <w:sz w:val="24"/>
          <w:szCs w:val="24"/>
        </w:rPr>
        <w:t xml:space="preserve"> and then his appointment of Joseph Oldham to lead the preparations for the conference (Smith 113).  </w:t>
      </w:r>
      <w:r w:rsidR="00FD3C17">
        <w:rPr>
          <w:rFonts w:ascii="Times New Roman" w:hAnsi="Times New Roman" w:cs="Times New Roman"/>
          <w:sz w:val="24"/>
          <w:szCs w:val="24"/>
        </w:rPr>
        <w:t xml:space="preserve">Oldham set in place a three year preparatory process in which he sought to harness the greatest minds </w:t>
      </w:r>
      <w:r w:rsidR="00D83F9B">
        <w:rPr>
          <w:rFonts w:ascii="Times New Roman" w:hAnsi="Times New Roman" w:cs="Times New Roman"/>
          <w:sz w:val="24"/>
          <w:szCs w:val="24"/>
        </w:rPr>
        <w:t>of the day to address the</w:t>
      </w:r>
      <w:r w:rsidR="00FD3C17">
        <w:rPr>
          <w:rFonts w:ascii="Times New Roman" w:hAnsi="Times New Roman" w:cs="Times New Roman"/>
          <w:sz w:val="24"/>
          <w:szCs w:val="24"/>
        </w:rPr>
        <w:t xml:space="preserve"> global political crisis.  Oldham had been a missionary and </w:t>
      </w:r>
      <w:r w:rsidR="00EC4AE8">
        <w:rPr>
          <w:rFonts w:ascii="Times New Roman" w:hAnsi="Times New Roman" w:cs="Times New Roman"/>
          <w:sz w:val="24"/>
          <w:szCs w:val="24"/>
        </w:rPr>
        <w:t xml:space="preserve">then </w:t>
      </w:r>
      <w:r w:rsidR="00FD3C17">
        <w:rPr>
          <w:rFonts w:ascii="Times New Roman" w:hAnsi="Times New Roman" w:cs="Times New Roman"/>
          <w:sz w:val="24"/>
          <w:szCs w:val="24"/>
        </w:rPr>
        <w:t>secretary of the International Missionary Council (IMC).</w:t>
      </w:r>
      <w:r w:rsidR="003B4C7C">
        <w:rPr>
          <w:rFonts w:ascii="Times New Roman" w:hAnsi="Times New Roman" w:cs="Times New Roman"/>
          <w:sz w:val="24"/>
          <w:szCs w:val="24"/>
        </w:rPr>
        <w:t xml:space="preserve">  He had been significantly</w:t>
      </w:r>
      <w:r w:rsidR="00EC4AE8">
        <w:rPr>
          <w:rFonts w:ascii="Times New Roman" w:hAnsi="Times New Roman" w:cs="Times New Roman"/>
          <w:sz w:val="24"/>
          <w:szCs w:val="24"/>
        </w:rPr>
        <w:t xml:space="preserve"> influenced by an address given by the Quaker Rufus Jones at the IMC’s meeting at Jerusalem 1928 on the subject of secularism.  </w:t>
      </w:r>
      <w:r w:rsidR="00BC58B8">
        <w:rPr>
          <w:rFonts w:ascii="Times New Roman" w:hAnsi="Times New Roman" w:cs="Times New Roman"/>
          <w:sz w:val="24"/>
          <w:szCs w:val="24"/>
        </w:rPr>
        <w:t xml:space="preserve">Oldham </w:t>
      </w:r>
      <w:r w:rsidR="007F5E20">
        <w:rPr>
          <w:rFonts w:ascii="Times New Roman" w:hAnsi="Times New Roman" w:cs="Times New Roman"/>
          <w:sz w:val="24"/>
          <w:szCs w:val="24"/>
        </w:rPr>
        <w:t>believe</w:t>
      </w:r>
      <w:r w:rsidR="00BC58B8">
        <w:rPr>
          <w:rFonts w:ascii="Times New Roman" w:hAnsi="Times New Roman" w:cs="Times New Roman"/>
          <w:sz w:val="24"/>
          <w:szCs w:val="24"/>
        </w:rPr>
        <w:t>d</w:t>
      </w:r>
      <w:r w:rsidR="007F5E20">
        <w:rPr>
          <w:rFonts w:ascii="Times New Roman" w:hAnsi="Times New Roman" w:cs="Times New Roman"/>
          <w:sz w:val="24"/>
          <w:szCs w:val="24"/>
        </w:rPr>
        <w:t xml:space="preserve"> that secularism was the underlying cause of the problems confronting the West.  </w:t>
      </w:r>
      <w:r w:rsidR="001E6FA9">
        <w:rPr>
          <w:rFonts w:ascii="Times New Roman" w:hAnsi="Times New Roman" w:cs="Times New Roman"/>
          <w:sz w:val="24"/>
          <w:szCs w:val="24"/>
        </w:rPr>
        <w:t xml:space="preserve">In fact W.A. </w:t>
      </w:r>
      <w:proofErr w:type="spellStart"/>
      <w:r w:rsidR="001E6FA9">
        <w:rPr>
          <w:rFonts w:ascii="Times New Roman" w:hAnsi="Times New Roman" w:cs="Times New Roman"/>
          <w:sz w:val="24"/>
          <w:szCs w:val="24"/>
        </w:rPr>
        <w:t>Visser’t</w:t>
      </w:r>
      <w:proofErr w:type="spellEnd"/>
      <w:r w:rsidR="001E6FA9">
        <w:rPr>
          <w:rFonts w:ascii="Times New Roman" w:hAnsi="Times New Roman" w:cs="Times New Roman"/>
          <w:sz w:val="24"/>
          <w:szCs w:val="24"/>
        </w:rPr>
        <w:t xml:space="preserve"> </w:t>
      </w:r>
      <w:proofErr w:type="spellStart"/>
      <w:r w:rsidR="001E6FA9">
        <w:rPr>
          <w:rFonts w:ascii="Times New Roman" w:hAnsi="Times New Roman" w:cs="Times New Roman"/>
          <w:sz w:val="24"/>
          <w:szCs w:val="24"/>
        </w:rPr>
        <w:t>Hooft</w:t>
      </w:r>
      <w:proofErr w:type="spellEnd"/>
      <w:r w:rsidR="001E6FA9">
        <w:rPr>
          <w:rFonts w:ascii="Times New Roman" w:hAnsi="Times New Roman" w:cs="Times New Roman"/>
          <w:sz w:val="24"/>
          <w:szCs w:val="24"/>
        </w:rPr>
        <w:t>, the first General Secretary o</w:t>
      </w:r>
      <w:r w:rsidR="003860A7">
        <w:rPr>
          <w:rFonts w:ascii="Times New Roman" w:hAnsi="Times New Roman" w:cs="Times New Roman"/>
          <w:sz w:val="24"/>
          <w:szCs w:val="24"/>
        </w:rPr>
        <w:t>f the WCC, was later to call</w:t>
      </w:r>
      <w:r w:rsidR="001E6FA9">
        <w:rPr>
          <w:rFonts w:ascii="Times New Roman" w:hAnsi="Times New Roman" w:cs="Times New Roman"/>
          <w:sz w:val="24"/>
          <w:szCs w:val="24"/>
        </w:rPr>
        <w:t xml:space="preserve"> O</w:t>
      </w:r>
      <w:r w:rsidR="003860A7">
        <w:rPr>
          <w:rFonts w:ascii="Times New Roman" w:hAnsi="Times New Roman" w:cs="Times New Roman"/>
          <w:sz w:val="24"/>
          <w:szCs w:val="24"/>
        </w:rPr>
        <w:t>xford 1937</w:t>
      </w:r>
      <w:r w:rsidR="001E6FA9">
        <w:rPr>
          <w:rFonts w:ascii="Times New Roman" w:hAnsi="Times New Roman" w:cs="Times New Roman"/>
          <w:sz w:val="24"/>
          <w:szCs w:val="24"/>
        </w:rPr>
        <w:t xml:space="preserve"> Oldham’s </w:t>
      </w:r>
      <w:r w:rsidR="006E1BB2">
        <w:rPr>
          <w:rFonts w:ascii="Times New Roman" w:hAnsi="Times New Roman" w:cs="Times New Roman"/>
          <w:sz w:val="24"/>
          <w:szCs w:val="24"/>
        </w:rPr>
        <w:t>‘</w:t>
      </w:r>
      <w:r w:rsidR="001E6FA9">
        <w:rPr>
          <w:rFonts w:ascii="Times New Roman" w:hAnsi="Times New Roman" w:cs="Times New Roman"/>
          <w:sz w:val="24"/>
          <w:szCs w:val="24"/>
        </w:rPr>
        <w:t>post-Jerusalem crusade</w:t>
      </w:r>
      <w:r w:rsidR="006E1BB2">
        <w:rPr>
          <w:rFonts w:ascii="Times New Roman" w:hAnsi="Times New Roman" w:cs="Times New Roman"/>
          <w:sz w:val="24"/>
          <w:szCs w:val="24"/>
        </w:rPr>
        <w:t>’</w:t>
      </w:r>
      <w:r w:rsidR="001E6FA9">
        <w:rPr>
          <w:rFonts w:ascii="Times New Roman" w:hAnsi="Times New Roman" w:cs="Times New Roman"/>
          <w:sz w:val="24"/>
          <w:szCs w:val="24"/>
        </w:rPr>
        <w:t xml:space="preserve"> (Smith 120).</w:t>
      </w:r>
      <w:r w:rsidR="007F5E20">
        <w:rPr>
          <w:rFonts w:ascii="Times New Roman" w:hAnsi="Times New Roman" w:cs="Times New Roman"/>
          <w:sz w:val="24"/>
          <w:szCs w:val="24"/>
        </w:rPr>
        <w:t xml:space="preserve">  </w:t>
      </w:r>
      <w:r w:rsidR="00E501F4">
        <w:rPr>
          <w:rFonts w:ascii="Times New Roman" w:hAnsi="Times New Roman" w:cs="Times New Roman"/>
          <w:sz w:val="24"/>
          <w:szCs w:val="24"/>
        </w:rPr>
        <w:t>Oldham thought</w:t>
      </w:r>
      <w:r w:rsidR="00807B86">
        <w:rPr>
          <w:rFonts w:ascii="Times New Roman" w:hAnsi="Times New Roman" w:cs="Times New Roman"/>
          <w:sz w:val="24"/>
          <w:szCs w:val="24"/>
        </w:rPr>
        <w:t xml:space="preserve"> that </w:t>
      </w:r>
      <w:r w:rsidR="00C908BA">
        <w:rPr>
          <w:rFonts w:ascii="Times New Roman" w:hAnsi="Times New Roman" w:cs="Times New Roman"/>
          <w:sz w:val="24"/>
          <w:szCs w:val="24"/>
        </w:rPr>
        <w:t>Nazism, and also Soviet Communism, were political, and false, r</w:t>
      </w:r>
      <w:r w:rsidR="002E7B5E">
        <w:rPr>
          <w:rFonts w:ascii="Times New Roman" w:hAnsi="Times New Roman" w:cs="Times New Roman"/>
          <w:sz w:val="24"/>
          <w:szCs w:val="24"/>
        </w:rPr>
        <w:t>eligions.  They</w:t>
      </w:r>
      <w:r w:rsidR="00C908BA">
        <w:rPr>
          <w:rFonts w:ascii="Times New Roman" w:hAnsi="Times New Roman" w:cs="Times New Roman"/>
          <w:sz w:val="24"/>
          <w:szCs w:val="24"/>
        </w:rPr>
        <w:t xml:space="preserve"> look</w:t>
      </w:r>
      <w:r w:rsidR="002E7B5E">
        <w:rPr>
          <w:rFonts w:ascii="Times New Roman" w:hAnsi="Times New Roman" w:cs="Times New Roman"/>
          <w:sz w:val="24"/>
          <w:szCs w:val="24"/>
        </w:rPr>
        <w:t>ed</w:t>
      </w:r>
      <w:r w:rsidR="00C908BA">
        <w:rPr>
          <w:rFonts w:ascii="Times New Roman" w:hAnsi="Times New Roman" w:cs="Times New Roman"/>
          <w:sz w:val="24"/>
          <w:szCs w:val="24"/>
        </w:rPr>
        <w:t xml:space="preserve"> and behave</w:t>
      </w:r>
      <w:r w:rsidR="002E7B5E">
        <w:rPr>
          <w:rFonts w:ascii="Times New Roman" w:hAnsi="Times New Roman" w:cs="Times New Roman"/>
          <w:sz w:val="24"/>
          <w:szCs w:val="24"/>
        </w:rPr>
        <w:t>d</w:t>
      </w:r>
      <w:r w:rsidR="00C908BA">
        <w:rPr>
          <w:rFonts w:ascii="Times New Roman" w:hAnsi="Times New Roman" w:cs="Times New Roman"/>
          <w:sz w:val="24"/>
          <w:szCs w:val="24"/>
        </w:rPr>
        <w:t xml:space="preserve"> like religions</w:t>
      </w:r>
      <w:r w:rsidR="00727FB4">
        <w:rPr>
          <w:rFonts w:ascii="Times New Roman" w:hAnsi="Times New Roman" w:cs="Times New Roman"/>
          <w:sz w:val="24"/>
          <w:szCs w:val="24"/>
        </w:rPr>
        <w:t xml:space="preserve">, </w:t>
      </w:r>
      <w:r w:rsidR="002E7B5E">
        <w:rPr>
          <w:rFonts w:ascii="Times New Roman" w:hAnsi="Times New Roman" w:cs="Times New Roman"/>
          <w:sz w:val="24"/>
          <w:szCs w:val="24"/>
        </w:rPr>
        <w:t xml:space="preserve">with the painful </w:t>
      </w:r>
      <w:r w:rsidR="00727FB4">
        <w:rPr>
          <w:rFonts w:ascii="Times New Roman" w:hAnsi="Times New Roman" w:cs="Times New Roman"/>
          <w:sz w:val="24"/>
          <w:szCs w:val="24"/>
        </w:rPr>
        <w:t>except</w:t>
      </w:r>
      <w:r w:rsidR="002E7B5E">
        <w:rPr>
          <w:rFonts w:ascii="Times New Roman" w:hAnsi="Times New Roman" w:cs="Times New Roman"/>
          <w:sz w:val="24"/>
          <w:szCs w:val="24"/>
        </w:rPr>
        <w:t>ion</w:t>
      </w:r>
      <w:r w:rsidR="00727FB4">
        <w:rPr>
          <w:rFonts w:ascii="Times New Roman" w:hAnsi="Times New Roman" w:cs="Times New Roman"/>
          <w:sz w:val="24"/>
          <w:szCs w:val="24"/>
        </w:rPr>
        <w:t xml:space="preserve"> that they were far more successful at gaining adherents.  </w:t>
      </w:r>
      <w:r w:rsidR="000A5894">
        <w:rPr>
          <w:rFonts w:ascii="Times New Roman" w:hAnsi="Times New Roman" w:cs="Times New Roman"/>
          <w:sz w:val="24"/>
          <w:szCs w:val="24"/>
        </w:rPr>
        <w:t xml:space="preserve">For Oldham the response to this was a missionary response, to promote Christianity as the one true religion, thereby drawing people away from these political religions to a faith that was not </w:t>
      </w:r>
      <w:r w:rsidR="0069286E">
        <w:rPr>
          <w:rFonts w:ascii="Times New Roman" w:hAnsi="Times New Roman" w:cs="Times New Roman"/>
          <w:sz w:val="24"/>
          <w:szCs w:val="24"/>
        </w:rPr>
        <w:t xml:space="preserve">leading to global catastrophe.  </w:t>
      </w:r>
      <w:r w:rsidR="001F6F53">
        <w:rPr>
          <w:rFonts w:ascii="Times New Roman" w:hAnsi="Times New Roman" w:cs="Times New Roman"/>
          <w:sz w:val="24"/>
          <w:szCs w:val="24"/>
        </w:rPr>
        <w:t xml:space="preserve">As war loomed, and as the Nazi threat grew ever more sinister, </w:t>
      </w:r>
      <w:r w:rsidR="00E634DA">
        <w:rPr>
          <w:rFonts w:ascii="Times New Roman" w:hAnsi="Times New Roman" w:cs="Times New Roman"/>
          <w:sz w:val="24"/>
          <w:szCs w:val="24"/>
        </w:rPr>
        <w:t xml:space="preserve">so </w:t>
      </w:r>
      <w:r w:rsidR="00301FBD">
        <w:rPr>
          <w:rFonts w:ascii="Times New Roman" w:hAnsi="Times New Roman" w:cs="Times New Roman"/>
          <w:sz w:val="24"/>
          <w:szCs w:val="24"/>
        </w:rPr>
        <w:t xml:space="preserve">Oldham was determined to use Oxford 1937 </w:t>
      </w:r>
      <w:r w:rsidR="00E634DA">
        <w:rPr>
          <w:rFonts w:ascii="Times New Roman" w:hAnsi="Times New Roman" w:cs="Times New Roman"/>
          <w:sz w:val="24"/>
          <w:szCs w:val="24"/>
        </w:rPr>
        <w:t>as a vehicle t</w:t>
      </w:r>
      <w:r w:rsidR="00A60D12">
        <w:rPr>
          <w:rFonts w:ascii="Times New Roman" w:hAnsi="Times New Roman" w:cs="Times New Roman"/>
          <w:sz w:val="24"/>
          <w:szCs w:val="24"/>
        </w:rPr>
        <w:t>o educate the churches to challenge</w:t>
      </w:r>
      <w:r w:rsidR="00E634DA">
        <w:rPr>
          <w:rFonts w:ascii="Times New Roman" w:hAnsi="Times New Roman" w:cs="Times New Roman"/>
          <w:sz w:val="24"/>
          <w:szCs w:val="24"/>
        </w:rPr>
        <w:t xml:space="preserve"> secularism.  He</w:t>
      </w:r>
      <w:r w:rsidR="00EF30E6">
        <w:rPr>
          <w:rFonts w:ascii="Times New Roman" w:hAnsi="Times New Roman" w:cs="Times New Roman"/>
          <w:sz w:val="24"/>
          <w:szCs w:val="24"/>
        </w:rPr>
        <w:t xml:space="preserve"> set in</w:t>
      </w:r>
      <w:r w:rsidR="00A60D12">
        <w:rPr>
          <w:rFonts w:ascii="Times New Roman" w:hAnsi="Times New Roman" w:cs="Times New Roman"/>
          <w:sz w:val="24"/>
          <w:szCs w:val="24"/>
        </w:rPr>
        <w:t xml:space="preserve"> place an enormous intellectual</w:t>
      </w:r>
      <w:r w:rsidR="00E634DA">
        <w:rPr>
          <w:rFonts w:ascii="Times New Roman" w:hAnsi="Times New Roman" w:cs="Times New Roman"/>
          <w:sz w:val="24"/>
          <w:szCs w:val="24"/>
        </w:rPr>
        <w:t xml:space="preserve"> exercise, seeking to gather papers from leading academics and church figures on a range of topics crucial to </w:t>
      </w:r>
      <w:r w:rsidR="008A2770">
        <w:rPr>
          <w:rFonts w:ascii="Times New Roman" w:hAnsi="Times New Roman" w:cs="Times New Roman"/>
          <w:sz w:val="24"/>
          <w:szCs w:val="24"/>
        </w:rPr>
        <w:t>the global future</w:t>
      </w:r>
      <w:r w:rsidR="00C821AF">
        <w:rPr>
          <w:rFonts w:ascii="Times New Roman" w:hAnsi="Times New Roman" w:cs="Times New Roman"/>
          <w:sz w:val="24"/>
          <w:szCs w:val="24"/>
        </w:rPr>
        <w:t>, which he then hoped would be discussed and critique</w:t>
      </w:r>
      <w:r w:rsidR="00782035">
        <w:rPr>
          <w:rFonts w:ascii="Times New Roman" w:hAnsi="Times New Roman" w:cs="Times New Roman"/>
          <w:sz w:val="24"/>
          <w:szCs w:val="24"/>
        </w:rPr>
        <w:t>d</w:t>
      </w:r>
      <w:r w:rsidR="00C821AF">
        <w:rPr>
          <w:rFonts w:ascii="Times New Roman" w:hAnsi="Times New Roman" w:cs="Times New Roman"/>
          <w:sz w:val="24"/>
          <w:szCs w:val="24"/>
        </w:rPr>
        <w:t xml:space="preserve"> by other leading thinkers (Smith 136/137)</w:t>
      </w:r>
      <w:r w:rsidR="008A2770">
        <w:rPr>
          <w:rFonts w:ascii="Times New Roman" w:hAnsi="Times New Roman" w:cs="Times New Roman"/>
          <w:sz w:val="24"/>
          <w:szCs w:val="24"/>
        </w:rPr>
        <w:t>.</w:t>
      </w:r>
      <w:r w:rsidR="00782035">
        <w:rPr>
          <w:rFonts w:ascii="Times New Roman" w:hAnsi="Times New Roman" w:cs="Times New Roman"/>
          <w:sz w:val="24"/>
          <w:szCs w:val="24"/>
        </w:rPr>
        <w:t xml:space="preserve">  The results were mixed, some of the original authors of the preparatory papers took on board comments and sought to discuss them,</w:t>
      </w:r>
      <w:r w:rsidR="00F91AA4">
        <w:rPr>
          <w:rFonts w:ascii="Times New Roman" w:hAnsi="Times New Roman" w:cs="Times New Roman"/>
          <w:sz w:val="24"/>
          <w:szCs w:val="24"/>
        </w:rPr>
        <w:t xml:space="preserve"> including Niebuhr as we shall see below, whilst</w:t>
      </w:r>
      <w:r w:rsidR="00782035">
        <w:rPr>
          <w:rFonts w:ascii="Times New Roman" w:hAnsi="Times New Roman" w:cs="Times New Roman"/>
          <w:sz w:val="24"/>
          <w:szCs w:val="24"/>
        </w:rPr>
        <w:t xml:space="preserve"> others were less welcoming of criticisms and merely reiterated their original points.  T</w:t>
      </w:r>
      <w:r w:rsidR="00D83F9B">
        <w:rPr>
          <w:rFonts w:ascii="Times New Roman" w:hAnsi="Times New Roman" w:cs="Times New Roman"/>
          <w:sz w:val="24"/>
          <w:szCs w:val="24"/>
        </w:rPr>
        <w:t>he final papers resulting from</w:t>
      </w:r>
      <w:r w:rsidR="00782035">
        <w:rPr>
          <w:rFonts w:ascii="Times New Roman" w:hAnsi="Times New Roman" w:cs="Times New Roman"/>
          <w:sz w:val="24"/>
          <w:szCs w:val="24"/>
        </w:rPr>
        <w:t xml:space="preserve"> the process were published in the ‘Church, Community, and State’ series comprising</w:t>
      </w:r>
      <w:r w:rsidR="00603968">
        <w:rPr>
          <w:rFonts w:ascii="Times New Roman" w:hAnsi="Times New Roman" w:cs="Times New Roman"/>
          <w:sz w:val="24"/>
          <w:szCs w:val="24"/>
        </w:rPr>
        <w:t xml:space="preserve"> seven volumes examining</w:t>
      </w:r>
      <w:r w:rsidR="00782035">
        <w:rPr>
          <w:rFonts w:ascii="Times New Roman" w:hAnsi="Times New Roman" w:cs="Times New Roman"/>
          <w:sz w:val="24"/>
          <w:szCs w:val="24"/>
        </w:rPr>
        <w:t xml:space="preserve"> topics such as the Church, human nature, history, social ethics, community life, education and international affai</w:t>
      </w:r>
      <w:r w:rsidR="00CB677E">
        <w:rPr>
          <w:rFonts w:ascii="Times New Roman" w:hAnsi="Times New Roman" w:cs="Times New Roman"/>
          <w:sz w:val="24"/>
          <w:szCs w:val="24"/>
        </w:rPr>
        <w:t>rs.  Details of the series and the results of the conference were published</w:t>
      </w:r>
      <w:r w:rsidR="0068661B">
        <w:rPr>
          <w:rFonts w:ascii="Times New Roman" w:hAnsi="Times New Roman" w:cs="Times New Roman"/>
          <w:sz w:val="24"/>
          <w:szCs w:val="24"/>
        </w:rPr>
        <w:t xml:space="preserve"> in the final conference report (Oldham 1937).</w:t>
      </w:r>
    </w:p>
    <w:p w14:paraId="23E522AE" w14:textId="77777777" w:rsidR="00CB677E" w:rsidRDefault="00CB677E" w:rsidP="001E79E4">
      <w:pPr>
        <w:spacing w:line="480" w:lineRule="auto"/>
        <w:rPr>
          <w:rFonts w:ascii="Times New Roman" w:hAnsi="Times New Roman" w:cs="Times New Roman"/>
          <w:sz w:val="24"/>
          <w:szCs w:val="24"/>
        </w:rPr>
      </w:pPr>
    </w:p>
    <w:p w14:paraId="1580EA07" w14:textId="5974A3D6" w:rsidR="0006185B" w:rsidRDefault="00096E8C"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Henry ‘Pit’ Van </w:t>
      </w:r>
      <w:proofErr w:type="spellStart"/>
      <w:r>
        <w:rPr>
          <w:rFonts w:ascii="Times New Roman" w:hAnsi="Times New Roman" w:cs="Times New Roman"/>
          <w:sz w:val="24"/>
          <w:szCs w:val="24"/>
        </w:rPr>
        <w:t>Dusen</w:t>
      </w:r>
      <w:proofErr w:type="spellEnd"/>
      <w:r w:rsidR="00742228">
        <w:rPr>
          <w:rFonts w:ascii="Times New Roman" w:hAnsi="Times New Roman" w:cs="Times New Roman"/>
          <w:sz w:val="24"/>
          <w:szCs w:val="24"/>
        </w:rPr>
        <w:t>, assisted by John Bennett, was</w:t>
      </w:r>
      <w:r>
        <w:rPr>
          <w:rFonts w:ascii="Times New Roman" w:hAnsi="Times New Roman" w:cs="Times New Roman"/>
          <w:sz w:val="24"/>
          <w:szCs w:val="24"/>
        </w:rPr>
        <w:t xml:space="preserve"> responsible for attracting leading thinkers from America</w:t>
      </w:r>
      <w:r w:rsidR="00021CB4">
        <w:rPr>
          <w:rFonts w:ascii="Times New Roman" w:hAnsi="Times New Roman" w:cs="Times New Roman"/>
          <w:sz w:val="24"/>
          <w:szCs w:val="24"/>
        </w:rPr>
        <w:t xml:space="preserve"> and it was they who insisted that Niebuhr be invited not only to contribute a preparatory paper but also speak at the conferenc</w:t>
      </w:r>
      <w:r w:rsidR="00B54052">
        <w:rPr>
          <w:rFonts w:ascii="Times New Roman" w:hAnsi="Times New Roman" w:cs="Times New Roman"/>
          <w:sz w:val="24"/>
          <w:szCs w:val="24"/>
        </w:rPr>
        <w:t>e itself.</w:t>
      </w:r>
      <w:r w:rsidR="00E252AC">
        <w:rPr>
          <w:rFonts w:ascii="Times New Roman" w:hAnsi="Times New Roman" w:cs="Times New Roman"/>
          <w:sz w:val="24"/>
          <w:szCs w:val="24"/>
        </w:rPr>
        <w:t xml:space="preserve">  </w:t>
      </w:r>
      <w:r w:rsidR="00EA6996">
        <w:rPr>
          <w:rFonts w:ascii="Times New Roman" w:hAnsi="Times New Roman" w:cs="Times New Roman"/>
          <w:sz w:val="24"/>
          <w:szCs w:val="24"/>
        </w:rPr>
        <w:t xml:space="preserve">Before progressing to Niebuhr’s contributions it is important to note the link between Oxford 1937 and </w:t>
      </w:r>
      <w:r w:rsidR="00A41D1C">
        <w:rPr>
          <w:rFonts w:ascii="Times New Roman" w:hAnsi="Times New Roman" w:cs="Times New Roman"/>
          <w:sz w:val="24"/>
          <w:szCs w:val="24"/>
        </w:rPr>
        <w:t xml:space="preserve">the first assembly at </w:t>
      </w:r>
      <w:r w:rsidR="00EA6996">
        <w:rPr>
          <w:rFonts w:ascii="Times New Roman" w:hAnsi="Times New Roman" w:cs="Times New Roman"/>
          <w:sz w:val="24"/>
          <w:szCs w:val="24"/>
        </w:rPr>
        <w:t>Amst</w:t>
      </w:r>
      <w:r w:rsidR="009A3988">
        <w:rPr>
          <w:rFonts w:ascii="Times New Roman" w:hAnsi="Times New Roman" w:cs="Times New Roman"/>
          <w:sz w:val="24"/>
          <w:szCs w:val="24"/>
        </w:rPr>
        <w:t xml:space="preserve">erdam 1948, not least because Oxford 1937, </w:t>
      </w:r>
      <w:r w:rsidR="00EA6996">
        <w:rPr>
          <w:rFonts w:ascii="Times New Roman" w:hAnsi="Times New Roman" w:cs="Times New Roman"/>
          <w:sz w:val="24"/>
          <w:szCs w:val="24"/>
        </w:rPr>
        <w:t>strictly speaking</w:t>
      </w:r>
      <w:r w:rsidR="009A3988">
        <w:rPr>
          <w:rFonts w:ascii="Times New Roman" w:hAnsi="Times New Roman" w:cs="Times New Roman"/>
          <w:sz w:val="24"/>
          <w:szCs w:val="24"/>
        </w:rPr>
        <w:t>,</w:t>
      </w:r>
      <w:r w:rsidR="00EA6996">
        <w:rPr>
          <w:rFonts w:ascii="Times New Roman" w:hAnsi="Times New Roman" w:cs="Times New Roman"/>
          <w:sz w:val="24"/>
          <w:szCs w:val="24"/>
        </w:rPr>
        <w:t xml:space="preserve"> falls outside the period covered by this chapter. </w:t>
      </w:r>
      <w:r w:rsidR="00A41D1C">
        <w:rPr>
          <w:rFonts w:ascii="Times New Roman" w:hAnsi="Times New Roman" w:cs="Times New Roman"/>
          <w:sz w:val="24"/>
          <w:szCs w:val="24"/>
        </w:rPr>
        <w:t xml:space="preserve"> T</w:t>
      </w:r>
      <w:r w:rsidR="00306256">
        <w:rPr>
          <w:rFonts w:ascii="Times New Roman" w:hAnsi="Times New Roman" w:cs="Times New Roman"/>
          <w:sz w:val="24"/>
          <w:szCs w:val="24"/>
        </w:rPr>
        <w:t>he preparatory process for Oxford 1937 was long, complex and thorough.  Falling as it did so soon after the war, Amsterdam 1948 was not in a position to replicate these preparations, and in some ways it</w:t>
      </w:r>
      <w:r w:rsidR="001B535B">
        <w:rPr>
          <w:rFonts w:ascii="Times New Roman" w:hAnsi="Times New Roman" w:cs="Times New Roman"/>
          <w:sz w:val="24"/>
          <w:szCs w:val="24"/>
        </w:rPr>
        <w:t>s preparatory process</w:t>
      </w:r>
      <w:r w:rsidR="00306256">
        <w:rPr>
          <w:rFonts w:ascii="Times New Roman" w:hAnsi="Times New Roman" w:cs="Times New Roman"/>
          <w:sz w:val="24"/>
          <w:szCs w:val="24"/>
        </w:rPr>
        <w:t xml:space="preserve"> is a pale i</w:t>
      </w:r>
      <w:r w:rsidR="001B535B">
        <w:rPr>
          <w:rFonts w:ascii="Times New Roman" w:hAnsi="Times New Roman" w:cs="Times New Roman"/>
          <w:sz w:val="24"/>
          <w:szCs w:val="24"/>
        </w:rPr>
        <w:t>mitation of what was achieved before</w:t>
      </w:r>
      <w:r w:rsidR="00306256">
        <w:rPr>
          <w:rFonts w:ascii="Times New Roman" w:hAnsi="Times New Roman" w:cs="Times New Roman"/>
          <w:sz w:val="24"/>
          <w:szCs w:val="24"/>
        </w:rPr>
        <w:t xml:space="preserve"> Oxford 1937.  </w:t>
      </w:r>
      <w:r w:rsidR="00BB1E5F">
        <w:rPr>
          <w:rFonts w:ascii="Times New Roman" w:hAnsi="Times New Roman" w:cs="Times New Roman"/>
          <w:sz w:val="24"/>
          <w:szCs w:val="24"/>
        </w:rPr>
        <w:t>Niebuhr recognizes that Oxford 1937 was more thorough</w:t>
      </w:r>
      <w:r w:rsidR="00C1020A">
        <w:rPr>
          <w:rFonts w:ascii="Times New Roman" w:hAnsi="Times New Roman" w:cs="Times New Roman"/>
          <w:sz w:val="24"/>
          <w:szCs w:val="24"/>
        </w:rPr>
        <w:t xml:space="preserve"> in a footnote at the end of</w:t>
      </w:r>
      <w:r w:rsidR="005813E7">
        <w:rPr>
          <w:rFonts w:ascii="Times New Roman" w:hAnsi="Times New Roman" w:cs="Times New Roman"/>
          <w:sz w:val="24"/>
          <w:szCs w:val="24"/>
        </w:rPr>
        <w:t xml:space="preserve"> his main contribution to the Amsterdam </w:t>
      </w:r>
      <w:r w:rsidR="00C1020A">
        <w:rPr>
          <w:rFonts w:ascii="Times New Roman" w:hAnsi="Times New Roman" w:cs="Times New Roman"/>
          <w:sz w:val="24"/>
          <w:szCs w:val="24"/>
        </w:rPr>
        <w:t xml:space="preserve">1948 </w:t>
      </w:r>
      <w:r w:rsidR="005813E7">
        <w:rPr>
          <w:rFonts w:ascii="Times New Roman" w:hAnsi="Times New Roman" w:cs="Times New Roman"/>
          <w:sz w:val="24"/>
          <w:szCs w:val="24"/>
        </w:rPr>
        <w:t>preparatory volumes when he states that, ‘</w:t>
      </w:r>
      <w:r w:rsidR="000E5427">
        <w:rPr>
          <w:rFonts w:ascii="Times New Roman" w:hAnsi="Times New Roman" w:cs="Times New Roman"/>
          <w:sz w:val="24"/>
          <w:szCs w:val="24"/>
        </w:rPr>
        <w:t>Most of the problems with which we deal are considered more fully in the reports and findings of the Oxford Conference on Church, Community and State held in 1937’ (Niebuhr 1948, 28 fn1).</w:t>
      </w:r>
      <w:r w:rsidR="00DF312A">
        <w:rPr>
          <w:rFonts w:ascii="Times New Roman" w:hAnsi="Times New Roman" w:cs="Times New Roman"/>
          <w:sz w:val="24"/>
          <w:szCs w:val="24"/>
        </w:rPr>
        <w:t xml:space="preserve">  When he reflected</w:t>
      </w:r>
      <w:r w:rsidR="00C1020A">
        <w:rPr>
          <w:rFonts w:ascii="Times New Roman" w:hAnsi="Times New Roman" w:cs="Times New Roman"/>
          <w:sz w:val="24"/>
          <w:szCs w:val="24"/>
        </w:rPr>
        <w:t xml:space="preserve"> later in life on the development of a social ethic in the ecumenical movement it is Oxford 1937 which receives </w:t>
      </w:r>
      <w:r w:rsidR="00DF312A">
        <w:rPr>
          <w:rFonts w:ascii="Times New Roman" w:hAnsi="Times New Roman" w:cs="Times New Roman"/>
          <w:sz w:val="24"/>
          <w:szCs w:val="24"/>
        </w:rPr>
        <w:t xml:space="preserve">the most </w:t>
      </w:r>
      <w:r w:rsidR="00C1020A">
        <w:rPr>
          <w:rFonts w:ascii="Times New Roman" w:hAnsi="Times New Roman" w:cs="Times New Roman"/>
          <w:sz w:val="24"/>
          <w:szCs w:val="24"/>
        </w:rPr>
        <w:t>significant attention</w:t>
      </w:r>
      <w:r w:rsidR="00CB1F43">
        <w:rPr>
          <w:rFonts w:ascii="Times New Roman" w:hAnsi="Times New Roman" w:cs="Times New Roman"/>
          <w:sz w:val="24"/>
          <w:szCs w:val="24"/>
        </w:rPr>
        <w:t xml:space="preserve"> (</w:t>
      </w:r>
      <w:r w:rsidR="00340DA9">
        <w:rPr>
          <w:rFonts w:ascii="Times New Roman" w:hAnsi="Times New Roman" w:cs="Times New Roman"/>
          <w:sz w:val="24"/>
          <w:szCs w:val="24"/>
        </w:rPr>
        <w:t>Niebuhr 1963</w:t>
      </w:r>
      <w:r w:rsidR="00CA6BAE">
        <w:rPr>
          <w:rFonts w:ascii="Times New Roman" w:hAnsi="Times New Roman" w:cs="Times New Roman"/>
          <w:sz w:val="24"/>
          <w:szCs w:val="24"/>
        </w:rPr>
        <w:t>)</w:t>
      </w:r>
      <w:r w:rsidR="00C1020A">
        <w:rPr>
          <w:rFonts w:ascii="Times New Roman" w:hAnsi="Times New Roman" w:cs="Times New Roman"/>
          <w:sz w:val="24"/>
          <w:szCs w:val="24"/>
        </w:rPr>
        <w:t xml:space="preserve">.  </w:t>
      </w:r>
      <w:r w:rsidR="00DF312A">
        <w:rPr>
          <w:rFonts w:ascii="Times New Roman" w:hAnsi="Times New Roman" w:cs="Times New Roman"/>
          <w:sz w:val="24"/>
          <w:szCs w:val="24"/>
        </w:rPr>
        <w:t>All of which means that</w:t>
      </w:r>
      <w:r w:rsidR="00CB1F43">
        <w:rPr>
          <w:rFonts w:ascii="Times New Roman" w:hAnsi="Times New Roman" w:cs="Times New Roman"/>
          <w:sz w:val="24"/>
          <w:szCs w:val="24"/>
        </w:rPr>
        <w:t xml:space="preserve"> if we are to understand </w:t>
      </w:r>
      <w:r w:rsidR="00DF312A">
        <w:rPr>
          <w:rFonts w:ascii="Times New Roman" w:hAnsi="Times New Roman" w:cs="Times New Roman"/>
          <w:sz w:val="24"/>
          <w:szCs w:val="24"/>
        </w:rPr>
        <w:t xml:space="preserve">Niebuhr’s contributions to </w:t>
      </w:r>
      <w:r w:rsidR="00CB1F43">
        <w:rPr>
          <w:rFonts w:ascii="Times New Roman" w:hAnsi="Times New Roman" w:cs="Times New Roman"/>
          <w:sz w:val="24"/>
          <w:szCs w:val="24"/>
        </w:rPr>
        <w:t>Am</w:t>
      </w:r>
      <w:r w:rsidR="007544C2">
        <w:rPr>
          <w:rFonts w:ascii="Times New Roman" w:hAnsi="Times New Roman" w:cs="Times New Roman"/>
          <w:sz w:val="24"/>
          <w:szCs w:val="24"/>
        </w:rPr>
        <w:t>sterdam 1948 fully, then it is very helpful</w:t>
      </w:r>
      <w:r w:rsidR="00CB1F43">
        <w:rPr>
          <w:rFonts w:ascii="Times New Roman" w:hAnsi="Times New Roman" w:cs="Times New Roman"/>
          <w:sz w:val="24"/>
          <w:szCs w:val="24"/>
        </w:rPr>
        <w:t xml:space="preserve"> to </w:t>
      </w:r>
      <w:r w:rsidR="00F31C65">
        <w:rPr>
          <w:rFonts w:ascii="Times New Roman" w:hAnsi="Times New Roman" w:cs="Times New Roman"/>
          <w:sz w:val="24"/>
          <w:szCs w:val="24"/>
        </w:rPr>
        <w:t>understand first</w:t>
      </w:r>
      <w:r w:rsidR="00DF312A">
        <w:rPr>
          <w:rFonts w:ascii="Times New Roman" w:hAnsi="Times New Roman" w:cs="Times New Roman"/>
          <w:sz w:val="24"/>
          <w:szCs w:val="24"/>
        </w:rPr>
        <w:t xml:space="preserve"> Niebuhr’s contributions</w:t>
      </w:r>
      <w:r w:rsidR="00CB1F43">
        <w:rPr>
          <w:rFonts w:ascii="Times New Roman" w:hAnsi="Times New Roman" w:cs="Times New Roman"/>
          <w:sz w:val="24"/>
          <w:szCs w:val="24"/>
        </w:rPr>
        <w:t xml:space="preserve"> at Oxford 1937.</w:t>
      </w:r>
    </w:p>
    <w:p w14:paraId="436F8CD6" w14:textId="77777777" w:rsidR="00F31C65" w:rsidRDefault="00F31C65" w:rsidP="001E79E4">
      <w:pPr>
        <w:spacing w:line="480" w:lineRule="auto"/>
        <w:rPr>
          <w:rFonts w:ascii="Times New Roman" w:hAnsi="Times New Roman" w:cs="Times New Roman"/>
          <w:sz w:val="24"/>
          <w:szCs w:val="24"/>
        </w:rPr>
      </w:pPr>
    </w:p>
    <w:p w14:paraId="0D9BF920" w14:textId="33B0F84C" w:rsidR="00B86AF5" w:rsidRPr="00B86AF5" w:rsidRDefault="00B86AF5" w:rsidP="001E79E4">
      <w:pPr>
        <w:spacing w:line="480" w:lineRule="auto"/>
        <w:rPr>
          <w:rFonts w:ascii="Times New Roman" w:hAnsi="Times New Roman" w:cs="Times New Roman"/>
          <w:sz w:val="24"/>
          <w:szCs w:val="24"/>
          <w:u w:val="single"/>
        </w:rPr>
      </w:pPr>
      <w:r w:rsidRPr="00B86AF5">
        <w:rPr>
          <w:rFonts w:ascii="Times New Roman" w:hAnsi="Times New Roman" w:cs="Times New Roman"/>
          <w:sz w:val="24"/>
          <w:szCs w:val="24"/>
          <w:u w:val="single"/>
        </w:rPr>
        <w:t>Oxford 1937.</w:t>
      </w:r>
    </w:p>
    <w:p w14:paraId="2F303934" w14:textId="1FF45DB7" w:rsidR="0063144B" w:rsidRDefault="0006061B"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Niebuhr made two contributions to the Oxford Conference of 1937.  The first was a chapter entitled </w:t>
      </w:r>
      <w:r w:rsidR="00D04C7D">
        <w:rPr>
          <w:rFonts w:ascii="Times New Roman" w:hAnsi="Times New Roman" w:cs="Times New Roman"/>
          <w:sz w:val="24"/>
          <w:szCs w:val="24"/>
        </w:rPr>
        <w:t>‘Christian Faith and the Common Life’</w:t>
      </w:r>
      <w:r w:rsidR="002008DA">
        <w:rPr>
          <w:rFonts w:ascii="Times New Roman" w:hAnsi="Times New Roman" w:cs="Times New Roman"/>
          <w:sz w:val="24"/>
          <w:szCs w:val="24"/>
        </w:rPr>
        <w:t xml:space="preserve"> which was part of volume IV of the Church, Community, and State series, with the same title</w:t>
      </w:r>
      <w:r w:rsidR="005004E6">
        <w:rPr>
          <w:rFonts w:ascii="Times New Roman" w:hAnsi="Times New Roman" w:cs="Times New Roman"/>
          <w:sz w:val="24"/>
          <w:szCs w:val="24"/>
        </w:rPr>
        <w:t>, and concerned with the question of social ethics</w:t>
      </w:r>
      <w:r w:rsidR="002008DA">
        <w:rPr>
          <w:rFonts w:ascii="Times New Roman" w:hAnsi="Times New Roman" w:cs="Times New Roman"/>
          <w:sz w:val="24"/>
          <w:szCs w:val="24"/>
        </w:rPr>
        <w:t>.</w:t>
      </w:r>
      <w:r w:rsidR="005004E6">
        <w:rPr>
          <w:rFonts w:ascii="Times New Roman" w:hAnsi="Times New Roman" w:cs="Times New Roman"/>
          <w:sz w:val="24"/>
          <w:szCs w:val="24"/>
        </w:rPr>
        <w:t xml:space="preserve">  </w:t>
      </w:r>
      <w:r w:rsidR="00174C78">
        <w:rPr>
          <w:rFonts w:ascii="Times New Roman" w:hAnsi="Times New Roman" w:cs="Times New Roman"/>
          <w:sz w:val="24"/>
          <w:szCs w:val="24"/>
        </w:rPr>
        <w:t xml:space="preserve">In many ways this chapter was unremarkable for those familiar with Niebuhr’s ideas.  </w:t>
      </w:r>
      <w:r w:rsidR="008D3EF9">
        <w:rPr>
          <w:rFonts w:ascii="Times New Roman" w:hAnsi="Times New Roman" w:cs="Times New Roman"/>
          <w:sz w:val="24"/>
          <w:szCs w:val="24"/>
        </w:rPr>
        <w:t>T</w:t>
      </w:r>
      <w:r w:rsidR="00C4546F">
        <w:rPr>
          <w:rFonts w:ascii="Times New Roman" w:hAnsi="Times New Roman" w:cs="Times New Roman"/>
          <w:sz w:val="24"/>
          <w:szCs w:val="24"/>
        </w:rPr>
        <w:t xml:space="preserve">he purpose of the chapter </w:t>
      </w:r>
      <w:r w:rsidR="00435935">
        <w:rPr>
          <w:rFonts w:ascii="Times New Roman" w:hAnsi="Times New Roman" w:cs="Times New Roman"/>
          <w:sz w:val="24"/>
          <w:szCs w:val="24"/>
        </w:rPr>
        <w:t>w</w:t>
      </w:r>
      <w:r w:rsidR="00C4546F">
        <w:rPr>
          <w:rFonts w:ascii="Times New Roman" w:hAnsi="Times New Roman" w:cs="Times New Roman"/>
          <w:sz w:val="24"/>
          <w:szCs w:val="24"/>
        </w:rPr>
        <w:t>as to ‘relate the moral ultimate of Christian faith, the law of love, t</w:t>
      </w:r>
      <w:r w:rsidR="00E42C9D">
        <w:rPr>
          <w:rFonts w:ascii="Times New Roman" w:hAnsi="Times New Roman" w:cs="Times New Roman"/>
          <w:sz w:val="24"/>
          <w:szCs w:val="24"/>
        </w:rPr>
        <w:t>o</w:t>
      </w:r>
      <w:r w:rsidR="00C4546F">
        <w:rPr>
          <w:rFonts w:ascii="Times New Roman" w:hAnsi="Times New Roman" w:cs="Times New Roman"/>
          <w:sz w:val="24"/>
          <w:szCs w:val="24"/>
        </w:rPr>
        <w:t xml:space="preserve"> the facts and necessities of daily existence’ (</w:t>
      </w:r>
      <w:r w:rsidR="00255267">
        <w:rPr>
          <w:rFonts w:ascii="Times New Roman" w:hAnsi="Times New Roman" w:cs="Times New Roman"/>
          <w:sz w:val="24"/>
          <w:szCs w:val="24"/>
        </w:rPr>
        <w:t>1938, 69).  The chap</w:t>
      </w:r>
      <w:r w:rsidR="0023116D">
        <w:rPr>
          <w:rFonts w:ascii="Times New Roman" w:hAnsi="Times New Roman" w:cs="Times New Roman"/>
          <w:sz w:val="24"/>
          <w:szCs w:val="24"/>
        </w:rPr>
        <w:t>ter was</w:t>
      </w:r>
      <w:r w:rsidR="00255267">
        <w:rPr>
          <w:rFonts w:ascii="Times New Roman" w:hAnsi="Times New Roman" w:cs="Times New Roman"/>
          <w:sz w:val="24"/>
          <w:szCs w:val="24"/>
        </w:rPr>
        <w:t xml:space="preserve"> divided into three sections with the first looking at ‘The Law of Love’, the second at ‘The Fact of Sin’ and the third, and largest</w:t>
      </w:r>
      <w:r w:rsidR="00E42C9D">
        <w:rPr>
          <w:rFonts w:ascii="Times New Roman" w:hAnsi="Times New Roman" w:cs="Times New Roman"/>
          <w:sz w:val="24"/>
          <w:szCs w:val="24"/>
        </w:rPr>
        <w:t>,</w:t>
      </w:r>
      <w:r w:rsidR="00255267">
        <w:rPr>
          <w:rFonts w:ascii="Times New Roman" w:hAnsi="Times New Roman" w:cs="Times New Roman"/>
          <w:sz w:val="24"/>
          <w:szCs w:val="24"/>
        </w:rPr>
        <w:t xml:space="preserve"> examining ‘Problems of Common Life’.  </w:t>
      </w:r>
      <w:r w:rsidR="004A3163">
        <w:rPr>
          <w:rFonts w:ascii="Times New Roman" w:hAnsi="Times New Roman" w:cs="Times New Roman"/>
          <w:sz w:val="24"/>
          <w:szCs w:val="24"/>
        </w:rPr>
        <w:t>The first section begins with a familiar Niebuhr paradox, namely that the law</w:t>
      </w:r>
      <w:r w:rsidR="00A043B3">
        <w:rPr>
          <w:rFonts w:ascii="Times New Roman" w:hAnsi="Times New Roman" w:cs="Times New Roman"/>
          <w:sz w:val="24"/>
          <w:szCs w:val="24"/>
        </w:rPr>
        <w:t xml:space="preserve"> of love</w:t>
      </w:r>
      <w:r w:rsidR="004A3163">
        <w:rPr>
          <w:rFonts w:ascii="Times New Roman" w:hAnsi="Times New Roman" w:cs="Times New Roman"/>
          <w:sz w:val="24"/>
          <w:szCs w:val="24"/>
        </w:rPr>
        <w:t xml:space="preserve"> both </w:t>
      </w:r>
      <w:r w:rsidR="00A043B3">
        <w:rPr>
          <w:rFonts w:ascii="Times New Roman" w:hAnsi="Times New Roman" w:cs="Times New Roman"/>
          <w:sz w:val="24"/>
          <w:szCs w:val="24"/>
        </w:rPr>
        <w:t xml:space="preserve">is, and is not, </w:t>
      </w:r>
      <w:r w:rsidR="00E42C9D">
        <w:rPr>
          <w:rFonts w:ascii="Times New Roman" w:hAnsi="Times New Roman" w:cs="Times New Roman"/>
          <w:sz w:val="24"/>
          <w:szCs w:val="24"/>
        </w:rPr>
        <w:t>a law</w:t>
      </w:r>
      <w:r w:rsidR="004A3163">
        <w:rPr>
          <w:rFonts w:ascii="Times New Roman" w:hAnsi="Times New Roman" w:cs="Times New Roman"/>
          <w:sz w:val="24"/>
          <w:szCs w:val="24"/>
        </w:rPr>
        <w:t>.</w:t>
      </w:r>
      <w:r w:rsidR="00A043B3">
        <w:rPr>
          <w:rFonts w:ascii="Times New Roman" w:hAnsi="Times New Roman" w:cs="Times New Roman"/>
          <w:sz w:val="24"/>
          <w:szCs w:val="24"/>
        </w:rPr>
        <w:t xml:space="preserve">  It is a law in the sense that it </w:t>
      </w:r>
      <w:r w:rsidR="009A1BC1">
        <w:rPr>
          <w:rFonts w:ascii="Times New Roman" w:hAnsi="Times New Roman" w:cs="Times New Roman"/>
          <w:sz w:val="24"/>
          <w:szCs w:val="24"/>
        </w:rPr>
        <w:t>‘states the basic requirement of the aggregate existence of humankind’, that is</w:t>
      </w:r>
      <w:r w:rsidR="00643301">
        <w:rPr>
          <w:rFonts w:ascii="Times New Roman" w:hAnsi="Times New Roman" w:cs="Times New Roman"/>
          <w:sz w:val="24"/>
          <w:szCs w:val="24"/>
        </w:rPr>
        <w:t>,</w:t>
      </w:r>
      <w:r w:rsidR="009A1BC1">
        <w:rPr>
          <w:rFonts w:ascii="Times New Roman" w:hAnsi="Times New Roman" w:cs="Times New Roman"/>
          <w:sz w:val="24"/>
          <w:szCs w:val="24"/>
        </w:rPr>
        <w:t xml:space="preserve"> </w:t>
      </w:r>
      <w:r w:rsidR="00775490">
        <w:rPr>
          <w:rFonts w:ascii="Times New Roman" w:hAnsi="Times New Roman" w:cs="Times New Roman"/>
          <w:sz w:val="24"/>
          <w:szCs w:val="24"/>
        </w:rPr>
        <w:t>‘the law of love is really the law of life’</w:t>
      </w:r>
      <w:r w:rsidR="009A1BC1">
        <w:rPr>
          <w:rFonts w:ascii="Times New Roman" w:hAnsi="Times New Roman" w:cs="Times New Roman"/>
          <w:sz w:val="24"/>
          <w:szCs w:val="24"/>
        </w:rPr>
        <w:t xml:space="preserve"> (1938, 69</w:t>
      </w:r>
      <w:r w:rsidR="00775490">
        <w:rPr>
          <w:rFonts w:ascii="Times New Roman" w:hAnsi="Times New Roman" w:cs="Times New Roman"/>
          <w:sz w:val="24"/>
          <w:szCs w:val="24"/>
        </w:rPr>
        <w:t xml:space="preserve"> &amp; 70</w:t>
      </w:r>
      <w:r w:rsidR="009A1BC1">
        <w:rPr>
          <w:rFonts w:ascii="Times New Roman" w:hAnsi="Times New Roman" w:cs="Times New Roman"/>
          <w:sz w:val="24"/>
          <w:szCs w:val="24"/>
        </w:rPr>
        <w:t xml:space="preserve">).  </w:t>
      </w:r>
      <w:r w:rsidR="00605F5E">
        <w:rPr>
          <w:rFonts w:ascii="Times New Roman" w:hAnsi="Times New Roman" w:cs="Times New Roman"/>
          <w:sz w:val="24"/>
          <w:szCs w:val="24"/>
        </w:rPr>
        <w:t>But it is not a law because it cannot be enforced and remain true to itself: ‘Every effort to enforce it negates it’ because enforcing love presupposes that there is a ‘conflict between the self and society, or the self and its higher self which real love would overcome’ (1938, 70-71).</w:t>
      </w:r>
      <w:r w:rsidR="00643301">
        <w:rPr>
          <w:rFonts w:ascii="Times New Roman" w:hAnsi="Times New Roman" w:cs="Times New Roman"/>
          <w:sz w:val="24"/>
          <w:szCs w:val="24"/>
        </w:rPr>
        <w:t xml:space="preserve">  </w:t>
      </w:r>
      <w:r w:rsidR="00315F9A">
        <w:rPr>
          <w:rFonts w:ascii="Times New Roman" w:hAnsi="Times New Roman" w:cs="Times New Roman"/>
          <w:sz w:val="24"/>
          <w:szCs w:val="24"/>
        </w:rPr>
        <w:t xml:space="preserve">At the heart of the paradox is human sinfulness.  Human sin means that no person is able to live fully according to the law of love.  But this does not mean either it, or human efforts to achieve </w:t>
      </w:r>
      <w:r w:rsidR="00E44D81">
        <w:rPr>
          <w:rFonts w:ascii="Times New Roman" w:hAnsi="Times New Roman" w:cs="Times New Roman"/>
          <w:sz w:val="24"/>
          <w:szCs w:val="24"/>
        </w:rPr>
        <w:t>a better society</w:t>
      </w:r>
      <w:r w:rsidR="007D663E">
        <w:rPr>
          <w:rFonts w:ascii="Times New Roman" w:hAnsi="Times New Roman" w:cs="Times New Roman"/>
          <w:sz w:val="24"/>
          <w:szCs w:val="24"/>
        </w:rPr>
        <w:t>, are futile</w:t>
      </w:r>
      <w:r w:rsidR="00E44D81">
        <w:rPr>
          <w:rFonts w:ascii="Times New Roman" w:hAnsi="Times New Roman" w:cs="Times New Roman"/>
          <w:sz w:val="24"/>
          <w:szCs w:val="24"/>
        </w:rPr>
        <w:t xml:space="preserve"> because of the ‘laws of justice’ (1938, 72).  Niebuhr does not explain the </w:t>
      </w:r>
      <w:r w:rsidR="001E1796">
        <w:rPr>
          <w:rFonts w:ascii="Times New Roman" w:hAnsi="Times New Roman" w:cs="Times New Roman"/>
          <w:sz w:val="24"/>
          <w:szCs w:val="24"/>
        </w:rPr>
        <w:t xml:space="preserve">development of his point explicitly here, </w:t>
      </w:r>
      <w:r w:rsidR="0085456A">
        <w:rPr>
          <w:rFonts w:ascii="Times New Roman" w:hAnsi="Times New Roman" w:cs="Times New Roman"/>
          <w:sz w:val="24"/>
          <w:szCs w:val="24"/>
        </w:rPr>
        <w:t xml:space="preserve">it comes instead in the third section of the chapter, </w:t>
      </w:r>
      <w:r w:rsidR="001E1796">
        <w:rPr>
          <w:rFonts w:ascii="Times New Roman" w:hAnsi="Times New Roman" w:cs="Times New Roman"/>
          <w:sz w:val="24"/>
          <w:szCs w:val="24"/>
        </w:rPr>
        <w:t xml:space="preserve">but what he is arguing is that </w:t>
      </w:r>
      <w:r w:rsidR="002543B7">
        <w:rPr>
          <w:rFonts w:ascii="Times New Roman" w:hAnsi="Times New Roman" w:cs="Times New Roman"/>
          <w:sz w:val="24"/>
          <w:szCs w:val="24"/>
        </w:rPr>
        <w:t xml:space="preserve">the law of love both finds expression in fallen human society through the implementation of justice whilst also, and this point he does make, acting as a judge on these inevitably flawed human efforts (1938, 72).  Implicit in the argument is that those political ideologies which make </w:t>
      </w:r>
      <w:r w:rsidR="008F2E13">
        <w:rPr>
          <w:rFonts w:ascii="Times New Roman" w:hAnsi="Times New Roman" w:cs="Times New Roman"/>
          <w:sz w:val="24"/>
          <w:szCs w:val="24"/>
        </w:rPr>
        <w:t>religious</w:t>
      </w:r>
      <w:r w:rsidR="00C80982">
        <w:rPr>
          <w:rFonts w:ascii="Times New Roman" w:hAnsi="Times New Roman" w:cs="Times New Roman"/>
          <w:sz w:val="24"/>
          <w:szCs w:val="24"/>
        </w:rPr>
        <w:t>-like</w:t>
      </w:r>
      <w:r w:rsidR="00137616">
        <w:rPr>
          <w:rFonts w:ascii="Times New Roman" w:hAnsi="Times New Roman" w:cs="Times New Roman"/>
          <w:sz w:val="24"/>
          <w:szCs w:val="24"/>
        </w:rPr>
        <w:t xml:space="preserve"> claims for </w:t>
      </w:r>
      <w:r w:rsidR="00AD1B23">
        <w:rPr>
          <w:rFonts w:ascii="Times New Roman" w:hAnsi="Times New Roman" w:cs="Times New Roman"/>
          <w:sz w:val="24"/>
          <w:szCs w:val="24"/>
        </w:rPr>
        <w:t xml:space="preserve">the redeeming effect of </w:t>
      </w:r>
      <w:r w:rsidR="00137616">
        <w:rPr>
          <w:rFonts w:ascii="Times New Roman" w:hAnsi="Times New Roman" w:cs="Times New Roman"/>
          <w:sz w:val="24"/>
          <w:szCs w:val="24"/>
        </w:rPr>
        <w:t>human constructs</w:t>
      </w:r>
      <w:r w:rsidR="00AD1B23">
        <w:rPr>
          <w:rFonts w:ascii="Times New Roman" w:hAnsi="Times New Roman" w:cs="Times New Roman"/>
          <w:sz w:val="24"/>
          <w:szCs w:val="24"/>
        </w:rPr>
        <w:t>,</w:t>
      </w:r>
      <w:r w:rsidR="00137616">
        <w:rPr>
          <w:rFonts w:ascii="Times New Roman" w:hAnsi="Times New Roman" w:cs="Times New Roman"/>
          <w:sz w:val="24"/>
          <w:szCs w:val="24"/>
        </w:rPr>
        <w:t xml:space="preserve"> such as class or race</w:t>
      </w:r>
      <w:r w:rsidR="00AD1B23">
        <w:rPr>
          <w:rFonts w:ascii="Times New Roman" w:hAnsi="Times New Roman" w:cs="Times New Roman"/>
          <w:sz w:val="24"/>
          <w:szCs w:val="24"/>
        </w:rPr>
        <w:t>,</w:t>
      </w:r>
      <w:r w:rsidR="00C80982">
        <w:rPr>
          <w:rFonts w:ascii="Times New Roman" w:hAnsi="Times New Roman" w:cs="Times New Roman"/>
          <w:sz w:val="24"/>
          <w:szCs w:val="24"/>
        </w:rPr>
        <w:t xml:space="preserve"> must ultimately</w:t>
      </w:r>
      <w:r w:rsidR="00137616">
        <w:rPr>
          <w:rFonts w:ascii="Times New Roman" w:hAnsi="Times New Roman" w:cs="Times New Roman"/>
          <w:sz w:val="24"/>
          <w:szCs w:val="24"/>
        </w:rPr>
        <w:t xml:space="preserve"> be judged by the Christian law of love, which will reveal the inadequacy of their claims.</w:t>
      </w:r>
      <w:r w:rsidR="00AD1B23">
        <w:rPr>
          <w:rFonts w:ascii="Times New Roman" w:hAnsi="Times New Roman" w:cs="Times New Roman"/>
          <w:sz w:val="24"/>
          <w:szCs w:val="24"/>
        </w:rPr>
        <w:t xml:space="preserve">  </w:t>
      </w:r>
      <w:r w:rsidR="00494AD8">
        <w:rPr>
          <w:rFonts w:ascii="Times New Roman" w:hAnsi="Times New Roman" w:cs="Times New Roman"/>
          <w:sz w:val="24"/>
          <w:szCs w:val="24"/>
        </w:rPr>
        <w:t>The second section then explores the ‘fact of sin’ in more detail.  It is the law of love which reveals human sinfulness because</w:t>
      </w:r>
      <w:r w:rsidR="00503644">
        <w:rPr>
          <w:rFonts w:ascii="Times New Roman" w:hAnsi="Times New Roman" w:cs="Times New Roman"/>
          <w:sz w:val="24"/>
          <w:szCs w:val="24"/>
        </w:rPr>
        <w:t>,</w:t>
      </w:r>
      <w:r w:rsidR="00494AD8">
        <w:rPr>
          <w:rFonts w:ascii="Times New Roman" w:hAnsi="Times New Roman" w:cs="Times New Roman"/>
          <w:sz w:val="24"/>
          <w:szCs w:val="24"/>
        </w:rPr>
        <w:t xml:space="preserve"> ‘In every human moral act there is either an element of positive rebellion against God and against life in its total requirements, or a falling short of the highest possibility’ (1938, 73).  </w:t>
      </w:r>
      <w:r w:rsidR="00DE4262">
        <w:rPr>
          <w:rFonts w:ascii="Times New Roman" w:hAnsi="Times New Roman" w:cs="Times New Roman"/>
          <w:sz w:val="24"/>
          <w:szCs w:val="24"/>
        </w:rPr>
        <w:t>Niebuhr then illustrates</w:t>
      </w:r>
      <w:r w:rsidR="00B05E63">
        <w:rPr>
          <w:rFonts w:ascii="Times New Roman" w:hAnsi="Times New Roman" w:cs="Times New Roman"/>
          <w:sz w:val="24"/>
          <w:szCs w:val="24"/>
        </w:rPr>
        <w:t xml:space="preserve"> human sinfulness in relation to the emerging problem of globalization.  </w:t>
      </w:r>
      <w:r w:rsidR="00E01D84">
        <w:rPr>
          <w:rFonts w:ascii="Times New Roman" w:hAnsi="Times New Roman" w:cs="Times New Roman"/>
          <w:sz w:val="24"/>
          <w:szCs w:val="24"/>
        </w:rPr>
        <w:t>He</w:t>
      </w:r>
      <w:r w:rsidR="003C0D5C">
        <w:rPr>
          <w:rFonts w:ascii="Times New Roman" w:hAnsi="Times New Roman" w:cs="Times New Roman"/>
          <w:sz w:val="24"/>
          <w:szCs w:val="24"/>
        </w:rPr>
        <w:t xml:space="preserve"> argues that the basis of ‘moral life’ is found in the sense of obligation that we feel towards those nearest to us, beginning with family and then extending out towards local community and then the wider community and nation (1938, 74).  </w:t>
      </w:r>
      <w:r w:rsidR="000D211C">
        <w:rPr>
          <w:rFonts w:ascii="Times New Roman" w:hAnsi="Times New Roman" w:cs="Times New Roman"/>
          <w:sz w:val="24"/>
          <w:szCs w:val="24"/>
        </w:rPr>
        <w:t>Technological advance means that international networks have been formed generating economic interdependence whilst not simultaneously creating the morality to sustain a global community: he writes that globalization, ‘has reached its climax, and probably a tragic climax, in modern civilization, in which the material needs of men (sic) are involved in a vast system of international communications but which fails to create the social mutuality necessary to support such a system’ (1938, 75).</w:t>
      </w:r>
      <w:r w:rsidR="009918DC">
        <w:rPr>
          <w:rFonts w:ascii="Times New Roman" w:hAnsi="Times New Roman" w:cs="Times New Roman"/>
          <w:sz w:val="24"/>
          <w:szCs w:val="24"/>
        </w:rPr>
        <w:t xml:space="preserve">  </w:t>
      </w:r>
      <w:r w:rsidR="00A9371A">
        <w:rPr>
          <w:rFonts w:ascii="Times New Roman" w:hAnsi="Times New Roman" w:cs="Times New Roman"/>
          <w:sz w:val="24"/>
          <w:szCs w:val="24"/>
        </w:rPr>
        <w:t>Such sin is not simply human ‘ego-centricity’</w:t>
      </w:r>
      <w:r w:rsidR="00BC70AE">
        <w:rPr>
          <w:rFonts w:ascii="Times New Roman" w:hAnsi="Times New Roman" w:cs="Times New Roman"/>
          <w:sz w:val="24"/>
          <w:szCs w:val="24"/>
        </w:rPr>
        <w:t>,</w:t>
      </w:r>
      <w:r w:rsidR="00A9371A">
        <w:rPr>
          <w:rFonts w:ascii="Times New Roman" w:hAnsi="Times New Roman" w:cs="Times New Roman"/>
          <w:sz w:val="24"/>
          <w:szCs w:val="24"/>
        </w:rPr>
        <w:t xml:space="preserve"> but rather a form of ‘spiritual pride’ which puts human beings in the place of God, </w:t>
      </w:r>
      <w:r w:rsidR="00920544">
        <w:rPr>
          <w:rFonts w:ascii="Times New Roman" w:hAnsi="Times New Roman" w:cs="Times New Roman"/>
          <w:sz w:val="24"/>
          <w:szCs w:val="24"/>
        </w:rPr>
        <w:t xml:space="preserve">making the self not the </w:t>
      </w:r>
      <w:r w:rsidR="00CE2F28">
        <w:rPr>
          <w:rFonts w:ascii="Times New Roman" w:hAnsi="Times New Roman" w:cs="Times New Roman"/>
          <w:sz w:val="24"/>
          <w:szCs w:val="24"/>
        </w:rPr>
        <w:t>‘</w:t>
      </w:r>
      <w:proofErr w:type="spellStart"/>
      <w:r w:rsidR="00920544">
        <w:rPr>
          <w:rFonts w:ascii="Times New Roman" w:hAnsi="Times New Roman" w:cs="Times New Roman"/>
          <w:sz w:val="24"/>
          <w:szCs w:val="24"/>
        </w:rPr>
        <w:t>centre</w:t>
      </w:r>
      <w:proofErr w:type="spellEnd"/>
      <w:r w:rsidR="00920544">
        <w:rPr>
          <w:rFonts w:ascii="Times New Roman" w:hAnsi="Times New Roman" w:cs="Times New Roman"/>
          <w:sz w:val="24"/>
          <w:szCs w:val="24"/>
        </w:rPr>
        <w:t xml:space="preserve"> of the self</w:t>
      </w:r>
      <w:r w:rsidR="00CE2F28">
        <w:rPr>
          <w:rFonts w:ascii="Times New Roman" w:hAnsi="Times New Roman" w:cs="Times New Roman"/>
          <w:sz w:val="24"/>
          <w:szCs w:val="24"/>
        </w:rPr>
        <w:t>’</w:t>
      </w:r>
      <w:r w:rsidR="00920544">
        <w:rPr>
          <w:rFonts w:ascii="Times New Roman" w:hAnsi="Times New Roman" w:cs="Times New Roman"/>
          <w:sz w:val="24"/>
          <w:szCs w:val="24"/>
        </w:rPr>
        <w:t xml:space="preserve"> but rather making the self ‘the </w:t>
      </w:r>
      <w:proofErr w:type="spellStart"/>
      <w:r w:rsidR="00920544">
        <w:rPr>
          <w:rFonts w:ascii="Times New Roman" w:hAnsi="Times New Roman" w:cs="Times New Roman"/>
          <w:sz w:val="24"/>
          <w:szCs w:val="24"/>
        </w:rPr>
        <w:t>centre</w:t>
      </w:r>
      <w:proofErr w:type="spellEnd"/>
      <w:r w:rsidR="00920544">
        <w:rPr>
          <w:rFonts w:ascii="Times New Roman" w:hAnsi="Times New Roman" w:cs="Times New Roman"/>
          <w:sz w:val="24"/>
          <w:szCs w:val="24"/>
        </w:rPr>
        <w:t xml:space="preserve"> of the world’ (1938, 76).  Such sinfulness is recognized in social and political life through ‘imperialism and injustice’ because ‘all spiritual pride leads to ‘oppression and injustice’ (1938, 76 &amp; 77).  </w:t>
      </w:r>
      <w:r w:rsidR="00DB6E7E">
        <w:rPr>
          <w:rFonts w:ascii="Times New Roman" w:hAnsi="Times New Roman" w:cs="Times New Roman"/>
          <w:sz w:val="24"/>
          <w:szCs w:val="24"/>
        </w:rPr>
        <w:t>This fact of sin is what liberals miss when they hope humanity can be reformed through the application of reason.  But, that said, just at the point at which it looks like Niebuhr is adopting something akin to a more pietist or Barthian type position</w:t>
      </w:r>
      <w:r w:rsidR="00B96D6F">
        <w:rPr>
          <w:rFonts w:ascii="Times New Roman" w:hAnsi="Times New Roman" w:cs="Times New Roman"/>
          <w:sz w:val="24"/>
          <w:szCs w:val="24"/>
        </w:rPr>
        <w:t>,</w:t>
      </w:r>
      <w:r w:rsidR="00DB6E7E">
        <w:rPr>
          <w:rFonts w:ascii="Times New Roman" w:hAnsi="Times New Roman" w:cs="Times New Roman"/>
          <w:sz w:val="24"/>
          <w:szCs w:val="24"/>
        </w:rPr>
        <w:t xml:space="preserve"> he then returns to the paradoxical point that whilst human sinfulness means</w:t>
      </w:r>
      <w:r w:rsidR="00B96D6F">
        <w:rPr>
          <w:rFonts w:ascii="Times New Roman" w:hAnsi="Times New Roman" w:cs="Times New Roman"/>
          <w:sz w:val="24"/>
          <w:szCs w:val="24"/>
        </w:rPr>
        <w:t xml:space="preserve"> </w:t>
      </w:r>
      <w:r w:rsidR="008A0F05">
        <w:rPr>
          <w:rFonts w:ascii="Times New Roman" w:hAnsi="Times New Roman" w:cs="Times New Roman"/>
          <w:sz w:val="24"/>
          <w:szCs w:val="24"/>
        </w:rPr>
        <w:t>human actions ‘fall short of love’</w:t>
      </w:r>
      <w:r w:rsidR="0051467F">
        <w:rPr>
          <w:rFonts w:ascii="Times New Roman" w:hAnsi="Times New Roman" w:cs="Times New Roman"/>
          <w:sz w:val="24"/>
          <w:szCs w:val="24"/>
        </w:rPr>
        <w:t>,</w:t>
      </w:r>
      <w:r w:rsidR="008A0F05">
        <w:rPr>
          <w:rFonts w:ascii="Times New Roman" w:hAnsi="Times New Roman" w:cs="Times New Roman"/>
          <w:sz w:val="24"/>
          <w:szCs w:val="24"/>
        </w:rPr>
        <w:t xml:space="preserve"> still the law of love can function as ‘a guide for the approximations of justice and love which make up the woof and warp </w:t>
      </w:r>
      <w:r w:rsidR="008C074B">
        <w:rPr>
          <w:rFonts w:ascii="Times New Roman" w:hAnsi="Times New Roman" w:cs="Times New Roman"/>
          <w:sz w:val="24"/>
          <w:szCs w:val="24"/>
        </w:rPr>
        <w:t>of everyday existence’ (</w:t>
      </w:r>
      <w:r w:rsidR="008A0F05">
        <w:rPr>
          <w:rFonts w:ascii="Times New Roman" w:hAnsi="Times New Roman" w:cs="Times New Roman"/>
          <w:sz w:val="24"/>
          <w:szCs w:val="24"/>
        </w:rPr>
        <w:t xml:space="preserve">1938, 79).  </w:t>
      </w:r>
      <w:r w:rsidR="0051467F">
        <w:rPr>
          <w:rFonts w:ascii="Times New Roman" w:hAnsi="Times New Roman" w:cs="Times New Roman"/>
          <w:sz w:val="24"/>
          <w:szCs w:val="24"/>
        </w:rPr>
        <w:t>Niebuhr condemns those Christians who advocate either withdrawal from the world or who settle for proclaiming ‘esc</w:t>
      </w:r>
      <w:r w:rsidR="008C074B">
        <w:rPr>
          <w:rFonts w:ascii="Times New Roman" w:hAnsi="Times New Roman" w:cs="Times New Roman"/>
          <w:sz w:val="24"/>
          <w:szCs w:val="24"/>
        </w:rPr>
        <w:t>hatological judgments’ (</w:t>
      </w:r>
      <w:r w:rsidR="0051467F">
        <w:rPr>
          <w:rFonts w:ascii="Times New Roman" w:hAnsi="Times New Roman" w:cs="Times New Roman"/>
          <w:sz w:val="24"/>
          <w:szCs w:val="24"/>
        </w:rPr>
        <w:t xml:space="preserve">1938, 79).  </w:t>
      </w:r>
    </w:p>
    <w:p w14:paraId="2E8ADCC6" w14:textId="77777777" w:rsidR="0063144B" w:rsidRDefault="0063144B" w:rsidP="001E79E4">
      <w:pPr>
        <w:spacing w:line="480" w:lineRule="auto"/>
        <w:rPr>
          <w:rFonts w:ascii="Times New Roman" w:hAnsi="Times New Roman" w:cs="Times New Roman"/>
          <w:sz w:val="24"/>
          <w:szCs w:val="24"/>
        </w:rPr>
      </w:pPr>
    </w:p>
    <w:p w14:paraId="37F578F6" w14:textId="72C50DD6" w:rsidR="00EF56B8" w:rsidRDefault="004D17A2" w:rsidP="001E79E4">
      <w:pPr>
        <w:spacing w:line="480" w:lineRule="auto"/>
        <w:rPr>
          <w:rFonts w:ascii="Times New Roman" w:hAnsi="Times New Roman" w:cs="Times New Roman"/>
          <w:sz w:val="24"/>
          <w:szCs w:val="24"/>
        </w:rPr>
      </w:pPr>
      <w:r>
        <w:rPr>
          <w:rFonts w:ascii="Times New Roman" w:hAnsi="Times New Roman" w:cs="Times New Roman"/>
          <w:sz w:val="24"/>
          <w:szCs w:val="24"/>
        </w:rPr>
        <w:t>The third section is the longest and it is in this section that Niebuhr replies to the critics of the earlier draft of his paper.  In this Niebuhr is unusual</w:t>
      </w:r>
      <w:r w:rsidR="00503083">
        <w:rPr>
          <w:rFonts w:ascii="Times New Roman" w:hAnsi="Times New Roman" w:cs="Times New Roman"/>
          <w:sz w:val="24"/>
          <w:szCs w:val="24"/>
        </w:rPr>
        <w:t xml:space="preserve">, </w:t>
      </w:r>
      <w:r w:rsidR="000350E5">
        <w:rPr>
          <w:rFonts w:ascii="Times New Roman" w:hAnsi="Times New Roman" w:cs="Times New Roman"/>
          <w:sz w:val="24"/>
          <w:szCs w:val="24"/>
        </w:rPr>
        <w:t>many of the contributors changed little, or nothing, in response to the comments they received.  Niebuhr</w:t>
      </w:r>
      <w:r w:rsidR="006619F0">
        <w:rPr>
          <w:rFonts w:ascii="Times New Roman" w:hAnsi="Times New Roman" w:cs="Times New Roman"/>
          <w:sz w:val="24"/>
          <w:szCs w:val="24"/>
        </w:rPr>
        <w:t xml:space="preserve"> </w:t>
      </w:r>
      <w:r w:rsidR="00553E67">
        <w:rPr>
          <w:rFonts w:ascii="Times New Roman" w:hAnsi="Times New Roman" w:cs="Times New Roman"/>
          <w:sz w:val="24"/>
          <w:szCs w:val="24"/>
        </w:rPr>
        <w:t>begins the section by asking how the law of love can be made relevant in a world tainte</w:t>
      </w:r>
      <w:r w:rsidR="00D96E24">
        <w:rPr>
          <w:rFonts w:ascii="Times New Roman" w:hAnsi="Times New Roman" w:cs="Times New Roman"/>
          <w:sz w:val="24"/>
          <w:szCs w:val="24"/>
        </w:rPr>
        <w:t xml:space="preserve">d by human sinfulness, </w:t>
      </w:r>
      <w:r w:rsidR="00927841">
        <w:rPr>
          <w:rFonts w:ascii="Times New Roman" w:hAnsi="Times New Roman" w:cs="Times New Roman"/>
          <w:sz w:val="24"/>
          <w:szCs w:val="24"/>
        </w:rPr>
        <w:t xml:space="preserve">something </w:t>
      </w:r>
      <w:proofErr w:type="spellStart"/>
      <w:r w:rsidR="00927841">
        <w:rPr>
          <w:rFonts w:ascii="Times New Roman" w:hAnsi="Times New Roman" w:cs="Times New Roman"/>
          <w:sz w:val="24"/>
          <w:szCs w:val="24"/>
        </w:rPr>
        <w:t>realis</w:t>
      </w:r>
      <w:r w:rsidR="00D96E24">
        <w:rPr>
          <w:rFonts w:ascii="Times New Roman" w:hAnsi="Times New Roman" w:cs="Times New Roman"/>
          <w:sz w:val="24"/>
          <w:szCs w:val="24"/>
        </w:rPr>
        <w:t>ed</w:t>
      </w:r>
      <w:proofErr w:type="spellEnd"/>
      <w:r w:rsidR="00927841">
        <w:rPr>
          <w:rFonts w:ascii="Times New Roman" w:hAnsi="Times New Roman" w:cs="Times New Roman"/>
          <w:sz w:val="24"/>
          <w:szCs w:val="24"/>
        </w:rPr>
        <w:t xml:space="preserve"> in</w:t>
      </w:r>
      <w:r w:rsidR="00850549">
        <w:rPr>
          <w:rFonts w:ascii="Times New Roman" w:hAnsi="Times New Roman" w:cs="Times New Roman"/>
          <w:sz w:val="24"/>
          <w:szCs w:val="24"/>
        </w:rPr>
        <w:t xml:space="preserve"> divided communities and loyal</w:t>
      </w:r>
      <w:r w:rsidR="00927841">
        <w:rPr>
          <w:rFonts w:ascii="Times New Roman" w:hAnsi="Times New Roman" w:cs="Times New Roman"/>
          <w:sz w:val="24"/>
          <w:szCs w:val="24"/>
        </w:rPr>
        <w:t>ties</w:t>
      </w:r>
      <w:r w:rsidR="00553E67">
        <w:rPr>
          <w:rFonts w:ascii="Times New Roman" w:hAnsi="Times New Roman" w:cs="Times New Roman"/>
          <w:sz w:val="24"/>
          <w:szCs w:val="24"/>
        </w:rPr>
        <w:t>.</w:t>
      </w:r>
      <w:r w:rsidR="00850549">
        <w:rPr>
          <w:rFonts w:ascii="Times New Roman" w:hAnsi="Times New Roman" w:cs="Times New Roman"/>
          <w:sz w:val="24"/>
          <w:szCs w:val="24"/>
        </w:rPr>
        <w:t xml:space="preserve">  </w:t>
      </w:r>
      <w:r w:rsidR="00B07B04">
        <w:rPr>
          <w:rFonts w:ascii="Times New Roman" w:hAnsi="Times New Roman" w:cs="Times New Roman"/>
          <w:sz w:val="24"/>
          <w:szCs w:val="24"/>
        </w:rPr>
        <w:t>H</w:t>
      </w:r>
      <w:r w:rsidR="0088639C">
        <w:rPr>
          <w:rFonts w:ascii="Times New Roman" w:hAnsi="Times New Roman" w:cs="Times New Roman"/>
          <w:sz w:val="24"/>
          <w:szCs w:val="24"/>
        </w:rPr>
        <w:t xml:space="preserve">e considers </w:t>
      </w:r>
      <w:r w:rsidR="00B07B04">
        <w:rPr>
          <w:rFonts w:ascii="Times New Roman" w:hAnsi="Times New Roman" w:cs="Times New Roman"/>
          <w:sz w:val="24"/>
          <w:szCs w:val="24"/>
        </w:rPr>
        <w:t xml:space="preserve">first the idea </w:t>
      </w:r>
      <w:r w:rsidR="0088639C">
        <w:rPr>
          <w:rFonts w:ascii="Times New Roman" w:hAnsi="Times New Roman" w:cs="Times New Roman"/>
          <w:sz w:val="24"/>
          <w:szCs w:val="24"/>
        </w:rPr>
        <w:t xml:space="preserve">of the orders of creation, </w:t>
      </w:r>
      <w:r w:rsidR="00B07B04">
        <w:rPr>
          <w:rFonts w:ascii="Times New Roman" w:hAnsi="Times New Roman" w:cs="Times New Roman"/>
          <w:sz w:val="24"/>
          <w:szCs w:val="24"/>
        </w:rPr>
        <w:t>which contain within them the danger of inspiring a loyalty which ignores their sinful nature (1938, 80).  He then spends longer discussing the idea of love and natural law, beginning with the argument that love is applicable to social and political problems, ‘There is no moral and social situation in which the love commandments does not present new possibilities of conduct’ (1938, 81).  However this is no charter for liberal idealism, in the sense that people can be taught to ignore thei</w:t>
      </w:r>
      <w:r w:rsidR="00D01FC6">
        <w:rPr>
          <w:rFonts w:ascii="Times New Roman" w:hAnsi="Times New Roman" w:cs="Times New Roman"/>
          <w:sz w:val="24"/>
          <w:szCs w:val="24"/>
        </w:rPr>
        <w:t xml:space="preserve">r own needs in </w:t>
      </w:r>
      <w:proofErr w:type="spellStart"/>
      <w:r w:rsidR="00D01FC6">
        <w:rPr>
          <w:rFonts w:ascii="Times New Roman" w:hAnsi="Times New Roman" w:cs="Times New Roman"/>
          <w:sz w:val="24"/>
          <w:szCs w:val="24"/>
        </w:rPr>
        <w:t>favour</w:t>
      </w:r>
      <w:proofErr w:type="spellEnd"/>
      <w:r w:rsidR="00D01FC6">
        <w:rPr>
          <w:rFonts w:ascii="Times New Roman" w:hAnsi="Times New Roman" w:cs="Times New Roman"/>
          <w:sz w:val="24"/>
          <w:szCs w:val="24"/>
        </w:rPr>
        <w:t xml:space="preserve"> of others;</w:t>
      </w:r>
      <w:r w:rsidR="00B07B04">
        <w:rPr>
          <w:rFonts w:ascii="Times New Roman" w:hAnsi="Times New Roman" w:cs="Times New Roman"/>
          <w:sz w:val="24"/>
          <w:szCs w:val="24"/>
        </w:rPr>
        <w:t xml:space="preserve"> </w:t>
      </w:r>
      <w:r w:rsidR="00D01FC6">
        <w:rPr>
          <w:rFonts w:ascii="Times New Roman" w:hAnsi="Times New Roman" w:cs="Times New Roman"/>
          <w:sz w:val="24"/>
          <w:szCs w:val="24"/>
        </w:rPr>
        <w:t xml:space="preserve">he writes that the idea that the Sermon on the Mount can be applied to political problems is an ‘illusion’ (1938, 82).  </w:t>
      </w:r>
      <w:r w:rsidR="00044B4A">
        <w:rPr>
          <w:rFonts w:ascii="Times New Roman" w:hAnsi="Times New Roman" w:cs="Times New Roman"/>
          <w:sz w:val="24"/>
          <w:szCs w:val="24"/>
        </w:rPr>
        <w:t>Instead, he writes, ‘Orthodox Christianity’ was correct ‘in establishing a more relative moral ideal than the law of love; the ideal of justice as the guiding criterion of political relations’ (1938, 82).</w:t>
      </w:r>
      <w:r w:rsidR="009301C7">
        <w:rPr>
          <w:rFonts w:ascii="Times New Roman" w:hAnsi="Times New Roman" w:cs="Times New Roman"/>
          <w:sz w:val="24"/>
          <w:szCs w:val="24"/>
        </w:rPr>
        <w:t xml:space="preserve">  What then</w:t>
      </w:r>
      <w:r w:rsidR="0075365C">
        <w:rPr>
          <w:rFonts w:ascii="Times New Roman" w:hAnsi="Times New Roman" w:cs="Times New Roman"/>
          <w:sz w:val="24"/>
          <w:szCs w:val="24"/>
        </w:rPr>
        <w:t xml:space="preserve"> follows is an essentially</w:t>
      </w:r>
      <w:r w:rsidR="009301C7">
        <w:rPr>
          <w:rFonts w:ascii="Times New Roman" w:hAnsi="Times New Roman" w:cs="Times New Roman"/>
          <w:sz w:val="24"/>
          <w:szCs w:val="24"/>
        </w:rPr>
        <w:t xml:space="preserve"> pragmatic outworking of this idea; namely that people can work together to make society better, including global society, but as they do so their efforts will be u</w:t>
      </w:r>
      <w:r w:rsidR="0075365C">
        <w:rPr>
          <w:rFonts w:ascii="Times New Roman" w:hAnsi="Times New Roman" w:cs="Times New Roman"/>
          <w:sz w:val="24"/>
          <w:szCs w:val="24"/>
        </w:rPr>
        <w:t>ndermined by their sinfulness</w:t>
      </w:r>
      <w:r w:rsidR="00C057EB">
        <w:rPr>
          <w:rFonts w:ascii="Times New Roman" w:hAnsi="Times New Roman" w:cs="Times New Roman"/>
          <w:sz w:val="24"/>
          <w:szCs w:val="24"/>
        </w:rPr>
        <w:t>, and so in need of correction</w:t>
      </w:r>
      <w:r w:rsidR="009301C7">
        <w:rPr>
          <w:rFonts w:ascii="Times New Roman" w:hAnsi="Times New Roman" w:cs="Times New Roman"/>
          <w:sz w:val="24"/>
          <w:szCs w:val="24"/>
        </w:rPr>
        <w:t>.</w:t>
      </w:r>
      <w:r w:rsidR="00C057EB">
        <w:rPr>
          <w:rFonts w:ascii="Times New Roman" w:hAnsi="Times New Roman" w:cs="Times New Roman"/>
          <w:sz w:val="24"/>
          <w:szCs w:val="24"/>
        </w:rPr>
        <w:t xml:space="preserve">  What is to be avoided is both utopian idealism and pessimistic withdrawal.</w:t>
      </w:r>
      <w:r w:rsidR="009301C7">
        <w:rPr>
          <w:rFonts w:ascii="Times New Roman" w:hAnsi="Times New Roman" w:cs="Times New Roman"/>
          <w:sz w:val="24"/>
          <w:szCs w:val="24"/>
        </w:rPr>
        <w:t xml:space="preserve">  </w:t>
      </w:r>
      <w:r w:rsidR="001255A3">
        <w:rPr>
          <w:rFonts w:ascii="Times New Roman" w:hAnsi="Times New Roman" w:cs="Times New Roman"/>
          <w:sz w:val="24"/>
          <w:szCs w:val="24"/>
        </w:rPr>
        <w:t xml:space="preserve">In the third </w:t>
      </w:r>
      <w:r w:rsidR="00890034">
        <w:rPr>
          <w:rFonts w:ascii="Times New Roman" w:hAnsi="Times New Roman" w:cs="Times New Roman"/>
          <w:sz w:val="24"/>
          <w:szCs w:val="24"/>
        </w:rPr>
        <w:t xml:space="preserve">part of this final </w:t>
      </w:r>
      <w:r w:rsidR="001255A3">
        <w:rPr>
          <w:rFonts w:ascii="Times New Roman" w:hAnsi="Times New Roman" w:cs="Times New Roman"/>
          <w:sz w:val="24"/>
          <w:szCs w:val="24"/>
        </w:rPr>
        <w:t xml:space="preserve">section Niebuhr writes about ‘the natural law and the ideal of equality’.  </w:t>
      </w:r>
      <w:r w:rsidR="00B3616A">
        <w:rPr>
          <w:rFonts w:ascii="Times New Roman" w:hAnsi="Times New Roman" w:cs="Times New Roman"/>
          <w:sz w:val="24"/>
          <w:szCs w:val="24"/>
        </w:rPr>
        <w:t>Niebuhr begins by arguing that justice is a relative concept, using the example of ‘the negro</w:t>
      </w:r>
      <w:r w:rsidR="00F23417">
        <w:rPr>
          <w:rFonts w:ascii="Times New Roman" w:hAnsi="Times New Roman" w:cs="Times New Roman"/>
          <w:sz w:val="24"/>
          <w:szCs w:val="24"/>
        </w:rPr>
        <w:t xml:space="preserve"> (sic)</w:t>
      </w:r>
      <w:r w:rsidR="00B3616A">
        <w:rPr>
          <w:rFonts w:ascii="Times New Roman" w:hAnsi="Times New Roman" w:cs="Times New Roman"/>
          <w:sz w:val="24"/>
          <w:szCs w:val="24"/>
        </w:rPr>
        <w:t xml:space="preserve"> and “poor white” tenant farmers of the southern American States’ who, if they received a dollar a day wages would celebrate a triumph of justice even though they would still be poorer than many ‘unemployed living on the dole’ (1938, 85).  </w:t>
      </w:r>
      <w:r w:rsidR="00A10699">
        <w:rPr>
          <w:rFonts w:ascii="Times New Roman" w:hAnsi="Times New Roman" w:cs="Times New Roman"/>
          <w:sz w:val="24"/>
          <w:szCs w:val="24"/>
        </w:rPr>
        <w:t xml:space="preserve">The question is then whether there is a principle by which relative achievements of justice can be judged, the answer being that there is and this is the ‘principle of equality’ (1938, 85).  </w:t>
      </w:r>
      <w:r w:rsidR="00145532">
        <w:rPr>
          <w:rFonts w:ascii="Times New Roman" w:hAnsi="Times New Roman" w:cs="Times New Roman"/>
          <w:sz w:val="24"/>
          <w:szCs w:val="24"/>
        </w:rPr>
        <w:t xml:space="preserve">However, ‘Perfect equality is never possible’ (1938, 86).  So, the principle of equality </w:t>
      </w:r>
      <w:r w:rsidR="001847B1">
        <w:rPr>
          <w:rFonts w:ascii="Times New Roman" w:hAnsi="Times New Roman" w:cs="Times New Roman"/>
          <w:sz w:val="24"/>
          <w:szCs w:val="24"/>
        </w:rPr>
        <w:t>functions as a tools for assessing</w:t>
      </w:r>
      <w:r w:rsidR="00145532">
        <w:rPr>
          <w:rFonts w:ascii="Times New Roman" w:hAnsi="Times New Roman" w:cs="Times New Roman"/>
          <w:sz w:val="24"/>
          <w:szCs w:val="24"/>
        </w:rPr>
        <w:t xml:space="preserve"> the implementation of justice in particular and local contexts, whilst itself being judged by the final law which is the law of love (1938, 87).  Equality suggests ‘the actual possibilities of justice in every social situation’ whilst needing ‘the higher principle of love’ to ensure it does not become ‘a form of legalism in which a relative equilibri</w:t>
      </w:r>
      <w:r w:rsidR="00CB00F3">
        <w:rPr>
          <w:rFonts w:ascii="Times New Roman" w:hAnsi="Times New Roman" w:cs="Times New Roman"/>
          <w:sz w:val="24"/>
          <w:szCs w:val="24"/>
        </w:rPr>
        <w:t xml:space="preserve">um in society is mistaken for </w:t>
      </w:r>
      <w:r w:rsidR="00145532">
        <w:rPr>
          <w:rFonts w:ascii="Times New Roman" w:hAnsi="Times New Roman" w:cs="Times New Roman"/>
          <w:sz w:val="24"/>
          <w:szCs w:val="24"/>
        </w:rPr>
        <w:t xml:space="preserve">the perfect harmony of life with life’ (1938, 86 &amp; 87).  </w:t>
      </w:r>
      <w:r w:rsidR="002F0BD7">
        <w:rPr>
          <w:rFonts w:ascii="Times New Roman" w:hAnsi="Times New Roman" w:cs="Times New Roman"/>
          <w:sz w:val="24"/>
          <w:szCs w:val="24"/>
        </w:rPr>
        <w:t xml:space="preserve">Niebuhr then contrasts his theology with that of a ‘German Lutheran theologian’ who critiqued his paper.  His refutation of the German Lutheran is </w:t>
      </w:r>
      <w:r w:rsidR="0039209B">
        <w:rPr>
          <w:rFonts w:ascii="Times New Roman" w:hAnsi="Times New Roman" w:cs="Times New Roman"/>
          <w:sz w:val="24"/>
          <w:szCs w:val="24"/>
        </w:rPr>
        <w:t>total, he writes that if the Lutheran is correct then ‘I would prefer not to be a Christian’ (1938, 8</w:t>
      </w:r>
      <w:r w:rsidR="0039747D">
        <w:rPr>
          <w:rFonts w:ascii="Times New Roman" w:hAnsi="Times New Roman" w:cs="Times New Roman"/>
          <w:sz w:val="24"/>
          <w:szCs w:val="24"/>
        </w:rPr>
        <w:t>9).  But of course he thinks the critic</w:t>
      </w:r>
      <w:r w:rsidR="0039209B">
        <w:rPr>
          <w:rFonts w:ascii="Times New Roman" w:hAnsi="Times New Roman" w:cs="Times New Roman"/>
          <w:sz w:val="24"/>
          <w:szCs w:val="24"/>
        </w:rPr>
        <w:t xml:space="preserve"> far from correct, instead viewing the Lutheran notion of ‘Christian eschatology’ to be morally complacent because it excuses the Christian from being involved in politics.  </w:t>
      </w:r>
      <w:r w:rsidR="00272A84">
        <w:rPr>
          <w:rFonts w:ascii="Times New Roman" w:hAnsi="Times New Roman" w:cs="Times New Roman"/>
          <w:sz w:val="24"/>
          <w:szCs w:val="24"/>
        </w:rPr>
        <w:t>The problem being</w:t>
      </w:r>
      <w:r w:rsidR="000247A9">
        <w:rPr>
          <w:rFonts w:ascii="Times New Roman" w:hAnsi="Times New Roman" w:cs="Times New Roman"/>
          <w:sz w:val="24"/>
          <w:szCs w:val="24"/>
        </w:rPr>
        <w:t xml:space="preserve"> that all human and temporal</w:t>
      </w:r>
      <w:r w:rsidR="0039209B">
        <w:rPr>
          <w:rFonts w:ascii="Times New Roman" w:hAnsi="Times New Roman" w:cs="Times New Roman"/>
          <w:sz w:val="24"/>
          <w:szCs w:val="24"/>
        </w:rPr>
        <w:t xml:space="preserve"> </w:t>
      </w:r>
      <w:r w:rsidR="001C4E11">
        <w:rPr>
          <w:rFonts w:ascii="Times New Roman" w:hAnsi="Times New Roman" w:cs="Times New Roman"/>
          <w:sz w:val="24"/>
          <w:szCs w:val="24"/>
        </w:rPr>
        <w:t xml:space="preserve">justice and </w:t>
      </w:r>
      <w:r w:rsidR="0039209B">
        <w:rPr>
          <w:rFonts w:ascii="Times New Roman" w:hAnsi="Times New Roman" w:cs="Times New Roman"/>
          <w:sz w:val="24"/>
          <w:szCs w:val="24"/>
        </w:rPr>
        <w:t xml:space="preserve">injustice is relativized </w:t>
      </w:r>
      <w:r w:rsidR="000247A9">
        <w:rPr>
          <w:rFonts w:ascii="Times New Roman" w:hAnsi="Times New Roman" w:cs="Times New Roman"/>
          <w:sz w:val="24"/>
          <w:szCs w:val="24"/>
        </w:rPr>
        <w:t>by such a strong concept of divine judgment</w:t>
      </w:r>
      <w:r w:rsidR="001C4E11">
        <w:rPr>
          <w:rFonts w:ascii="Times New Roman" w:hAnsi="Times New Roman" w:cs="Times New Roman"/>
          <w:sz w:val="24"/>
          <w:szCs w:val="24"/>
        </w:rPr>
        <w:t>,</w:t>
      </w:r>
      <w:r w:rsidR="000247A9">
        <w:rPr>
          <w:rFonts w:ascii="Times New Roman" w:hAnsi="Times New Roman" w:cs="Times New Roman"/>
          <w:sz w:val="24"/>
          <w:szCs w:val="24"/>
        </w:rPr>
        <w:t xml:space="preserve"> so that even though ‘the lives and welfare of millions may depend upon these relative distinctions and achievements’ such good is ignored by some in the Church (1938, 91).  </w:t>
      </w:r>
      <w:r w:rsidR="0081419D">
        <w:rPr>
          <w:rFonts w:ascii="Times New Roman" w:hAnsi="Times New Roman" w:cs="Times New Roman"/>
          <w:sz w:val="24"/>
          <w:szCs w:val="24"/>
        </w:rPr>
        <w:t xml:space="preserve">In others words, Niebuhr argues, it is </w:t>
      </w:r>
      <w:r w:rsidR="009B05A5">
        <w:rPr>
          <w:rFonts w:ascii="Times New Roman" w:hAnsi="Times New Roman" w:cs="Times New Roman"/>
          <w:sz w:val="24"/>
          <w:szCs w:val="24"/>
        </w:rPr>
        <w:t>necessary for Christians to be involved in both the big questions of political life and also the day to day details which shape people’s actual experiences.</w:t>
      </w:r>
      <w:r w:rsidR="00DB5534">
        <w:rPr>
          <w:rFonts w:ascii="Times New Roman" w:hAnsi="Times New Roman" w:cs="Times New Roman"/>
          <w:sz w:val="24"/>
          <w:szCs w:val="24"/>
        </w:rPr>
        <w:t xml:space="preserve">  The final part</w:t>
      </w:r>
      <w:r w:rsidR="001C4E11">
        <w:rPr>
          <w:rFonts w:ascii="Times New Roman" w:hAnsi="Times New Roman" w:cs="Times New Roman"/>
          <w:sz w:val="24"/>
          <w:szCs w:val="24"/>
        </w:rPr>
        <w:t xml:space="preserve"> examines ‘the Kingdom of God and natural law’.  </w:t>
      </w:r>
      <w:r w:rsidR="00C77A05">
        <w:rPr>
          <w:rFonts w:ascii="Times New Roman" w:hAnsi="Times New Roman" w:cs="Times New Roman"/>
          <w:sz w:val="24"/>
          <w:szCs w:val="24"/>
        </w:rPr>
        <w:t xml:space="preserve">It is a shorter section which repeats much of what has gone before.  Its purpose seems to be to refute social gospel theology which Niebuhr suggests is </w:t>
      </w:r>
      <w:r w:rsidR="008520DE">
        <w:rPr>
          <w:rFonts w:ascii="Times New Roman" w:hAnsi="Times New Roman" w:cs="Times New Roman"/>
          <w:sz w:val="24"/>
          <w:szCs w:val="24"/>
        </w:rPr>
        <w:t xml:space="preserve">widespread in American (1938, 97).  </w:t>
      </w:r>
      <w:r w:rsidR="00EF56B8">
        <w:rPr>
          <w:rFonts w:ascii="Times New Roman" w:hAnsi="Times New Roman" w:cs="Times New Roman"/>
          <w:sz w:val="24"/>
          <w:szCs w:val="24"/>
        </w:rPr>
        <w:t>Niebuhr rejects the idea that there can be ‘perfect redemption in purely moral terms’ as ‘the American critic assumes’</w:t>
      </w:r>
      <w:r w:rsidR="003521F3">
        <w:rPr>
          <w:rFonts w:ascii="Times New Roman" w:hAnsi="Times New Roman" w:cs="Times New Roman"/>
          <w:sz w:val="24"/>
          <w:szCs w:val="24"/>
        </w:rPr>
        <w:t>,</w:t>
      </w:r>
      <w:r w:rsidR="00EF56B8">
        <w:rPr>
          <w:rFonts w:ascii="Times New Roman" w:hAnsi="Times New Roman" w:cs="Times New Roman"/>
          <w:sz w:val="24"/>
          <w:szCs w:val="24"/>
        </w:rPr>
        <w:t xml:space="preserve"> because of the doctrine of ‘original sin’ which ‘is either explicitly rejected or implicitly denied in wide circles in American Christianity’ (1938, 97).</w:t>
      </w:r>
      <w:r w:rsidR="00F73AA9">
        <w:rPr>
          <w:rFonts w:ascii="Times New Roman" w:hAnsi="Times New Roman" w:cs="Times New Roman"/>
          <w:sz w:val="24"/>
          <w:szCs w:val="24"/>
        </w:rPr>
        <w:t xml:space="preserve">  </w:t>
      </w:r>
    </w:p>
    <w:p w14:paraId="054BA5CB" w14:textId="77777777" w:rsidR="003521F3" w:rsidRDefault="003521F3" w:rsidP="001E79E4">
      <w:pPr>
        <w:spacing w:line="480" w:lineRule="auto"/>
        <w:rPr>
          <w:rFonts w:ascii="Times New Roman" w:hAnsi="Times New Roman" w:cs="Times New Roman"/>
          <w:sz w:val="24"/>
          <w:szCs w:val="24"/>
        </w:rPr>
      </w:pPr>
    </w:p>
    <w:p w14:paraId="422406DB" w14:textId="24C78B58" w:rsidR="003521F3" w:rsidRDefault="00772F01"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Niebuhr’s second contribution to Oxford 1937 was far more important than his first.  </w:t>
      </w:r>
      <w:r w:rsidR="002A4546">
        <w:rPr>
          <w:rFonts w:ascii="Times New Roman" w:hAnsi="Times New Roman" w:cs="Times New Roman"/>
          <w:sz w:val="24"/>
          <w:szCs w:val="24"/>
        </w:rPr>
        <w:t>Niebuhr delivered on</w:t>
      </w:r>
      <w:r w:rsidR="00344F97">
        <w:rPr>
          <w:rFonts w:ascii="Times New Roman" w:hAnsi="Times New Roman" w:cs="Times New Roman"/>
          <w:sz w:val="24"/>
          <w:szCs w:val="24"/>
        </w:rPr>
        <w:t>e</w:t>
      </w:r>
      <w:r w:rsidR="002A4546">
        <w:rPr>
          <w:rFonts w:ascii="Times New Roman" w:hAnsi="Times New Roman" w:cs="Times New Roman"/>
          <w:sz w:val="24"/>
          <w:szCs w:val="24"/>
        </w:rPr>
        <w:t xml:space="preserve"> of the thirteen plenary addresses given throughout the thirteen days of the conference</w:t>
      </w:r>
      <w:r w:rsidR="00EC39D8">
        <w:rPr>
          <w:rFonts w:ascii="Times New Roman" w:hAnsi="Times New Roman" w:cs="Times New Roman"/>
          <w:sz w:val="24"/>
          <w:szCs w:val="24"/>
        </w:rPr>
        <w:t xml:space="preserve"> (Oldham 1937, 28)</w:t>
      </w:r>
      <w:r w:rsidR="002A4546">
        <w:rPr>
          <w:rFonts w:ascii="Times New Roman" w:hAnsi="Times New Roman" w:cs="Times New Roman"/>
          <w:sz w:val="24"/>
          <w:szCs w:val="24"/>
        </w:rPr>
        <w:t>.</w:t>
      </w:r>
      <w:r w:rsidR="00EC39D8">
        <w:rPr>
          <w:rFonts w:ascii="Times New Roman" w:hAnsi="Times New Roman" w:cs="Times New Roman"/>
          <w:sz w:val="24"/>
          <w:szCs w:val="24"/>
        </w:rPr>
        <w:t xml:space="preserve">  He spoke on the first Tuesday (July 13</w:t>
      </w:r>
      <w:r w:rsidR="00EC39D8" w:rsidRPr="00EC39D8">
        <w:rPr>
          <w:rFonts w:ascii="Times New Roman" w:hAnsi="Times New Roman" w:cs="Times New Roman"/>
          <w:sz w:val="24"/>
          <w:szCs w:val="24"/>
          <w:vertAlign w:val="superscript"/>
        </w:rPr>
        <w:t>th</w:t>
      </w:r>
      <w:r w:rsidR="00EC39D8">
        <w:rPr>
          <w:rFonts w:ascii="Times New Roman" w:hAnsi="Times New Roman" w:cs="Times New Roman"/>
          <w:sz w:val="24"/>
          <w:szCs w:val="24"/>
        </w:rPr>
        <w:t xml:space="preserve">) in the late afternoon session, sharing the slot with Dr T.Z. Koo, on the subject of ‘The Church Faces a Secular Culture’ (Oldham, 1937, 283).  </w:t>
      </w:r>
      <w:r w:rsidR="00311374">
        <w:rPr>
          <w:rFonts w:ascii="Times New Roman" w:hAnsi="Times New Roman" w:cs="Times New Roman"/>
          <w:sz w:val="24"/>
          <w:szCs w:val="24"/>
        </w:rPr>
        <w:t xml:space="preserve">The text was revised for publication, </w:t>
      </w:r>
      <w:r w:rsidR="00095555">
        <w:rPr>
          <w:rFonts w:ascii="Times New Roman" w:hAnsi="Times New Roman" w:cs="Times New Roman"/>
          <w:sz w:val="24"/>
          <w:szCs w:val="24"/>
        </w:rPr>
        <w:t xml:space="preserve">subsequently </w:t>
      </w:r>
      <w:r w:rsidR="00311374">
        <w:rPr>
          <w:rFonts w:ascii="Times New Roman" w:hAnsi="Times New Roman" w:cs="Times New Roman"/>
          <w:sz w:val="24"/>
          <w:szCs w:val="24"/>
        </w:rPr>
        <w:t xml:space="preserve">entitled, ‘The Christian Church in a Secular Age’ (Niebuhr 1986).  </w:t>
      </w:r>
      <w:r w:rsidR="00DF27A9">
        <w:rPr>
          <w:rFonts w:ascii="Times New Roman" w:hAnsi="Times New Roman" w:cs="Times New Roman"/>
          <w:sz w:val="24"/>
          <w:szCs w:val="24"/>
        </w:rPr>
        <w:t>In his introduction to the conference report Oldham described Niebuhr’s address as a ‘brilliant analysis of the present situation’ (Oldham</w:t>
      </w:r>
      <w:r w:rsidR="006268CF">
        <w:rPr>
          <w:rFonts w:ascii="Times New Roman" w:hAnsi="Times New Roman" w:cs="Times New Roman"/>
          <w:sz w:val="24"/>
          <w:szCs w:val="24"/>
        </w:rPr>
        <w:t xml:space="preserve"> 35).  </w:t>
      </w:r>
      <w:r w:rsidR="00CD03BC">
        <w:rPr>
          <w:rFonts w:ascii="Times New Roman" w:hAnsi="Times New Roman" w:cs="Times New Roman"/>
          <w:sz w:val="24"/>
          <w:szCs w:val="24"/>
        </w:rPr>
        <w:t>This fails to capture</w:t>
      </w:r>
      <w:r w:rsidR="00674BD1">
        <w:rPr>
          <w:rFonts w:ascii="Times New Roman" w:hAnsi="Times New Roman" w:cs="Times New Roman"/>
          <w:sz w:val="24"/>
          <w:szCs w:val="24"/>
        </w:rPr>
        <w:t xml:space="preserve"> </w:t>
      </w:r>
      <w:r w:rsidR="00CD03BC">
        <w:rPr>
          <w:rFonts w:ascii="Times New Roman" w:hAnsi="Times New Roman" w:cs="Times New Roman"/>
          <w:sz w:val="24"/>
          <w:szCs w:val="24"/>
        </w:rPr>
        <w:t>the full extent of Niebuhr’s impact.  Not only was the analysis and theology striking, Niebuhr’s rhetorical style was electric, contrasting dramatically</w:t>
      </w:r>
      <w:r w:rsidR="00674BD1">
        <w:rPr>
          <w:rFonts w:ascii="Times New Roman" w:hAnsi="Times New Roman" w:cs="Times New Roman"/>
          <w:sz w:val="24"/>
          <w:szCs w:val="24"/>
        </w:rPr>
        <w:t xml:space="preserve"> with the more conservative lectures of his peers</w:t>
      </w:r>
      <w:r w:rsidR="00C459E0">
        <w:rPr>
          <w:rFonts w:ascii="Times New Roman" w:hAnsi="Times New Roman" w:cs="Times New Roman"/>
          <w:sz w:val="24"/>
          <w:szCs w:val="24"/>
        </w:rPr>
        <w:t xml:space="preserve"> (Fox 180)</w:t>
      </w:r>
      <w:r w:rsidR="00674BD1">
        <w:rPr>
          <w:rFonts w:ascii="Times New Roman" w:hAnsi="Times New Roman" w:cs="Times New Roman"/>
          <w:sz w:val="24"/>
          <w:szCs w:val="24"/>
        </w:rPr>
        <w:t xml:space="preserve">.  </w:t>
      </w:r>
      <w:r w:rsidR="00C459E0">
        <w:rPr>
          <w:rFonts w:ascii="Times New Roman" w:hAnsi="Times New Roman" w:cs="Times New Roman"/>
          <w:sz w:val="24"/>
          <w:szCs w:val="24"/>
        </w:rPr>
        <w:t>What is also very interesting and important to note</w:t>
      </w:r>
      <w:r w:rsidR="00674BD1">
        <w:rPr>
          <w:rFonts w:ascii="Times New Roman" w:hAnsi="Times New Roman" w:cs="Times New Roman"/>
          <w:sz w:val="24"/>
          <w:szCs w:val="24"/>
        </w:rPr>
        <w:t xml:space="preserve"> </w:t>
      </w:r>
      <w:r w:rsidR="00C459E0">
        <w:rPr>
          <w:rFonts w:ascii="Times New Roman" w:hAnsi="Times New Roman" w:cs="Times New Roman"/>
          <w:sz w:val="24"/>
          <w:szCs w:val="24"/>
        </w:rPr>
        <w:t>is that in his address Niebuhr focuses in much more depth and detail on the problem of secularism.  Without being able to show conclusively any causal link between Oldham’s concern with secularism and Niebuhr’s address</w:t>
      </w:r>
      <w:r w:rsidR="00E809BD">
        <w:rPr>
          <w:rFonts w:ascii="Times New Roman" w:hAnsi="Times New Roman" w:cs="Times New Roman"/>
          <w:sz w:val="24"/>
          <w:szCs w:val="24"/>
        </w:rPr>
        <w:t>,</w:t>
      </w:r>
      <w:r w:rsidR="00C459E0">
        <w:rPr>
          <w:rFonts w:ascii="Times New Roman" w:hAnsi="Times New Roman" w:cs="Times New Roman"/>
          <w:sz w:val="24"/>
          <w:szCs w:val="24"/>
        </w:rPr>
        <w:t xml:space="preserve"> it is clear that the two thinkers, alongside others including Emil Brunner who had influenced Oldham, were addressing the rise of totalitarianism in very similar ways (Smith 122-127).</w:t>
      </w:r>
      <w:r w:rsidR="00912799">
        <w:rPr>
          <w:rFonts w:ascii="Times New Roman" w:hAnsi="Times New Roman" w:cs="Times New Roman"/>
          <w:sz w:val="24"/>
          <w:szCs w:val="24"/>
        </w:rPr>
        <w:t xml:space="preserve">  </w:t>
      </w:r>
      <w:r w:rsidR="00C459E0">
        <w:rPr>
          <w:rFonts w:ascii="Times New Roman" w:hAnsi="Times New Roman" w:cs="Times New Roman"/>
          <w:sz w:val="24"/>
          <w:szCs w:val="24"/>
        </w:rPr>
        <w:t xml:space="preserve">    </w:t>
      </w:r>
      <w:r w:rsidR="00674BD1">
        <w:rPr>
          <w:rFonts w:ascii="Times New Roman" w:hAnsi="Times New Roman" w:cs="Times New Roman"/>
          <w:sz w:val="24"/>
          <w:szCs w:val="24"/>
        </w:rPr>
        <w:t xml:space="preserve"> </w:t>
      </w:r>
      <w:r w:rsidR="00DF27A9">
        <w:rPr>
          <w:rFonts w:ascii="Times New Roman" w:hAnsi="Times New Roman" w:cs="Times New Roman"/>
          <w:sz w:val="24"/>
          <w:szCs w:val="24"/>
        </w:rPr>
        <w:t xml:space="preserve">  </w:t>
      </w:r>
      <w:r w:rsidR="00311374">
        <w:rPr>
          <w:rFonts w:ascii="Times New Roman" w:hAnsi="Times New Roman" w:cs="Times New Roman"/>
          <w:sz w:val="24"/>
          <w:szCs w:val="24"/>
        </w:rPr>
        <w:t xml:space="preserve">   </w:t>
      </w:r>
      <w:r w:rsidR="002A4546">
        <w:rPr>
          <w:rFonts w:ascii="Times New Roman" w:hAnsi="Times New Roman" w:cs="Times New Roman"/>
          <w:sz w:val="24"/>
          <w:szCs w:val="24"/>
        </w:rPr>
        <w:t xml:space="preserve">  </w:t>
      </w:r>
    </w:p>
    <w:p w14:paraId="1E14B4FD" w14:textId="77777777" w:rsidR="00F73AA9" w:rsidRDefault="00F73AA9" w:rsidP="001E79E4">
      <w:pPr>
        <w:spacing w:line="480" w:lineRule="auto"/>
        <w:rPr>
          <w:rFonts w:ascii="Times New Roman" w:hAnsi="Times New Roman" w:cs="Times New Roman"/>
          <w:sz w:val="24"/>
          <w:szCs w:val="24"/>
        </w:rPr>
      </w:pPr>
    </w:p>
    <w:p w14:paraId="1C1C16E7" w14:textId="1C87D83A" w:rsidR="003866D1" w:rsidRDefault="00170509" w:rsidP="001E79E4">
      <w:pPr>
        <w:spacing w:line="480" w:lineRule="auto"/>
        <w:rPr>
          <w:rFonts w:ascii="Times New Roman" w:hAnsi="Times New Roman" w:cs="Times New Roman"/>
          <w:sz w:val="24"/>
          <w:szCs w:val="24"/>
        </w:rPr>
      </w:pPr>
      <w:r>
        <w:rPr>
          <w:rFonts w:ascii="Times New Roman" w:hAnsi="Times New Roman" w:cs="Times New Roman"/>
          <w:sz w:val="24"/>
          <w:szCs w:val="24"/>
        </w:rPr>
        <w:t>Niebuhr’s address begins by stating that for the ‘past two hundred years’ the West ‘has come increasingly under the sway of what has been called a secular culture’ (1986</w:t>
      </w:r>
      <w:r w:rsidR="005E4BED">
        <w:rPr>
          <w:rFonts w:ascii="Times New Roman" w:hAnsi="Times New Roman" w:cs="Times New Roman"/>
          <w:sz w:val="24"/>
          <w:szCs w:val="24"/>
        </w:rPr>
        <w:t>a</w:t>
      </w:r>
      <w:r>
        <w:rPr>
          <w:rFonts w:ascii="Times New Roman" w:hAnsi="Times New Roman" w:cs="Times New Roman"/>
          <w:sz w:val="24"/>
          <w:szCs w:val="24"/>
        </w:rPr>
        <w:t xml:space="preserve">, 79).  </w:t>
      </w:r>
      <w:r w:rsidR="003866D1">
        <w:rPr>
          <w:rFonts w:ascii="Times New Roman" w:hAnsi="Times New Roman" w:cs="Times New Roman"/>
          <w:sz w:val="24"/>
          <w:szCs w:val="24"/>
        </w:rPr>
        <w:t>But, Niebuhr argues, it would be wrong to think of secular</w:t>
      </w:r>
      <w:r w:rsidR="002C2889">
        <w:rPr>
          <w:rFonts w:ascii="Times New Roman" w:hAnsi="Times New Roman" w:cs="Times New Roman"/>
          <w:sz w:val="24"/>
          <w:szCs w:val="24"/>
        </w:rPr>
        <w:t>ism as an absence, it is an</w:t>
      </w:r>
      <w:r w:rsidR="003866D1">
        <w:rPr>
          <w:rFonts w:ascii="Times New Roman" w:hAnsi="Times New Roman" w:cs="Times New Roman"/>
          <w:sz w:val="24"/>
          <w:szCs w:val="24"/>
        </w:rPr>
        <w:t xml:space="preserve"> impossibility </w:t>
      </w:r>
      <w:r w:rsidR="002C2889">
        <w:rPr>
          <w:rFonts w:ascii="Times New Roman" w:hAnsi="Times New Roman" w:cs="Times New Roman"/>
          <w:sz w:val="24"/>
          <w:szCs w:val="24"/>
        </w:rPr>
        <w:t xml:space="preserve">for human beings </w:t>
      </w:r>
      <w:r w:rsidR="003866D1">
        <w:rPr>
          <w:rFonts w:ascii="Times New Roman" w:hAnsi="Times New Roman" w:cs="Times New Roman"/>
          <w:sz w:val="24"/>
          <w:szCs w:val="24"/>
        </w:rPr>
        <w:t>to affirm nothing.  So secularism has a positive content</w:t>
      </w:r>
      <w:r w:rsidR="000348BA">
        <w:rPr>
          <w:rFonts w:ascii="Times New Roman" w:hAnsi="Times New Roman" w:cs="Times New Roman"/>
          <w:sz w:val="24"/>
          <w:szCs w:val="24"/>
        </w:rPr>
        <w:t>,</w:t>
      </w:r>
      <w:r w:rsidR="003866D1">
        <w:rPr>
          <w:rFonts w:ascii="Times New Roman" w:hAnsi="Times New Roman" w:cs="Times New Roman"/>
          <w:sz w:val="24"/>
          <w:szCs w:val="24"/>
        </w:rPr>
        <w:t xml:space="preserve"> which Niebuhr spells out: </w:t>
      </w:r>
    </w:p>
    <w:p w14:paraId="59342265" w14:textId="13014F37" w:rsidR="00E809BD" w:rsidRDefault="009A7A99" w:rsidP="009A7A99">
      <w:pPr>
        <w:spacing w:line="480" w:lineRule="auto"/>
        <w:ind w:left="567" w:right="567"/>
        <w:rPr>
          <w:rFonts w:ascii="Times New Roman" w:hAnsi="Times New Roman" w:cs="Times New Roman"/>
          <w:sz w:val="24"/>
          <w:szCs w:val="24"/>
        </w:rPr>
      </w:pPr>
      <w:r>
        <w:rPr>
          <w:rFonts w:ascii="Times New Roman" w:hAnsi="Times New Roman" w:cs="Times New Roman"/>
          <w:sz w:val="24"/>
          <w:szCs w:val="24"/>
        </w:rPr>
        <w:t>(T)</w:t>
      </w:r>
      <w:r w:rsidR="003866D1">
        <w:rPr>
          <w:rFonts w:ascii="Times New Roman" w:hAnsi="Times New Roman" w:cs="Times New Roman"/>
          <w:sz w:val="24"/>
          <w:szCs w:val="24"/>
        </w:rPr>
        <w:t xml:space="preserve">he avowedly secular culture of today turns out upon close examination to be either a pantheistic religion which identifies existence in its totality with holiness, or a rationalistic humanism for which human reason is essentially god, or a </w:t>
      </w:r>
      <w:proofErr w:type="spellStart"/>
      <w:r w:rsidR="003866D1">
        <w:rPr>
          <w:rFonts w:ascii="Times New Roman" w:hAnsi="Times New Roman" w:cs="Times New Roman"/>
          <w:sz w:val="24"/>
          <w:szCs w:val="24"/>
        </w:rPr>
        <w:t>vitalistic</w:t>
      </w:r>
      <w:proofErr w:type="spellEnd"/>
      <w:r w:rsidR="003866D1">
        <w:rPr>
          <w:rFonts w:ascii="Times New Roman" w:hAnsi="Times New Roman" w:cs="Times New Roman"/>
          <w:sz w:val="24"/>
          <w:szCs w:val="24"/>
        </w:rPr>
        <w:t xml:space="preserve"> humanism which worships some unique or particular vital force in the individual or the community as its god, that is, as the object of its unconditional loyalty (1986</w:t>
      </w:r>
      <w:r w:rsidR="005E4BED">
        <w:rPr>
          <w:rFonts w:ascii="Times New Roman" w:hAnsi="Times New Roman" w:cs="Times New Roman"/>
          <w:sz w:val="24"/>
          <w:szCs w:val="24"/>
        </w:rPr>
        <w:t>a</w:t>
      </w:r>
      <w:r w:rsidR="003866D1">
        <w:rPr>
          <w:rFonts w:ascii="Times New Roman" w:hAnsi="Times New Roman" w:cs="Times New Roman"/>
          <w:sz w:val="24"/>
          <w:szCs w:val="24"/>
        </w:rPr>
        <w:t xml:space="preserve">, 80).   </w:t>
      </w:r>
    </w:p>
    <w:p w14:paraId="373C133C" w14:textId="77777777" w:rsidR="00F73AA9" w:rsidRDefault="00F73AA9" w:rsidP="001E79E4">
      <w:pPr>
        <w:spacing w:line="480" w:lineRule="auto"/>
        <w:rPr>
          <w:rFonts w:ascii="Times New Roman" w:hAnsi="Times New Roman" w:cs="Times New Roman"/>
          <w:sz w:val="24"/>
          <w:szCs w:val="24"/>
        </w:rPr>
      </w:pPr>
    </w:p>
    <w:p w14:paraId="5D8396D3" w14:textId="1E4A51E3" w:rsidR="0006061B" w:rsidRDefault="006E1752"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In other words the culture </w:t>
      </w:r>
      <w:r w:rsidR="00901ED4">
        <w:rPr>
          <w:rFonts w:ascii="Times New Roman" w:hAnsi="Times New Roman" w:cs="Times New Roman"/>
          <w:sz w:val="24"/>
          <w:szCs w:val="24"/>
        </w:rPr>
        <w:t>which Christianity seeks to address, and convert, is not without religion, rather it is a ‘very old religion’, one Niebuhr argues St Paul resisted, namely that of human idolatry whereby human</w:t>
      </w:r>
      <w:r w:rsidR="00021613">
        <w:rPr>
          <w:rFonts w:ascii="Times New Roman" w:hAnsi="Times New Roman" w:cs="Times New Roman"/>
          <w:sz w:val="24"/>
          <w:szCs w:val="24"/>
        </w:rPr>
        <w:t>s</w:t>
      </w:r>
      <w:r w:rsidR="00901ED4">
        <w:rPr>
          <w:rFonts w:ascii="Times New Roman" w:hAnsi="Times New Roman" w:cs="Times New Roman"/>
          <w:sz w:val="24"/>
          <w:szCs w:val="24"/>
        </w:rPr>
        <w:t xml:space="preserve"> make divine claims for their flawed political projects and pretensions (1986</w:t>
      </w:r>
      <w:r w:rsidR="005E4BED">
        <w:rPr>
          <w:rFonts w:ascii="Times New Roman" w:hAnsi="Times New Roman" w:cs="Times New Roman"/>
          <w:sz w:val="24"/>
          <w:szCs w:val="24"/>
        </w:rPr>
        <w:t>a</w:t>
      </w:r>
      <w:r w:rsidR="00901ED4">
        <w:rPr>
          <w:rFonts w:ascii="Times New Roman" w:hAnsi="Times New Roman" w:cs="Times New Roman"/>
          <w:sz w:val="24"/>
          <w:szCs w:val="24"/>
        </w:rPr>
        <w:t xml:space="preserve">, 80 &amp; 81).  </w:t>
      </w:r>
      <w:r w:rsidR="000864C4">
        <w:rPr>
          <w:rFonts w:ascii="Times New Roman" w:hAnsi="Times New Roman" w:cs="Times New Roman"/>
          <w:sz w:val="24"/>
          <w:szCs w:val="24"/>
        </w:rPr>
        <w:t xml:space="preserve">Niebuhr then employs the parable of the Prodigal Son as an analogy for the plight of the West, the rebellion of the son being </w:t>
      </w:r>
      <w:r w:rsidR="003C0199">
        <w:rPr>
          <w:rFonts w:ascii="Times New Roman" w:hAnsi="Times New Roman" w:cs="Times New Roman"/>
          <w:sz w:val="24"/>
          <w:szCs w:val="24"/>
        </w:rPr>
        <w:t>a metaphor for the autonomy claimed by humanity when they throw o</w:t>
      </w:r>
      <w:r w:rsidR="00021613">
        <w:rPr>
          <w:rFonts w:ascii="Times New Roman" w:hAnsi="Times New Roman" w:cs="Times New Roman"/>
          <w:sz w:val="24"/>
          <w:szCs w:val="24"/>
        </w:rPr>
        <w:t>f</w:t>
      </w:r>
      <w:r w:rsidR="003C0199">
        <w:rPr>
          <w:rFonts w:ascii="Times New Roman" w:hAnsi="Times New Roman" w:cs="Times New Roman"/>
          <w:sz w:val="24"/>
          <w:szCs w:val="24"/>
        </w:rPr>
        <w:t>f Christianity in the n</w:t>
      </w:r>
      <w:r w:rsidR="00021613">
        <w:rPr>
          <w:rFonts w:ascii="Times New Roman" w:hAnsi="Times New Roman" w:cs="Times New Roman"/>
          <w:sz w:val="24"/>
          <w:szCs w:val="24"/>
        </w:rPr>
        <w:t>ame of ‘rationalistic humanism’.  T</w:t>
      </w:r>
      <w:r w:rsidR="003C0199">
        <w:rPr>
          <w:rFonts w:ascii="Times New Roman" w:hAnsi="Times New Roman" w:cs="Times New Roman"/>
          <w:sz w:val="24"/>
          <w:szCs w:val="24"/>
        </w:rPr>
        <w:t>he famine of the parable has not yet arrived but, Niebuhr assures his audience, it is on its way (1986</w:t>
      </w:r>
      <w:r w:rsidR="005E4BED">
        <w:rPr>
          <w:rFonts w:ascii="Times New Roman" w:hAnsi="Times New Roman" w:cs="Times New Roman"/>
          <w:sz w:val="24"/>
          <w:szCs w:val="24"/>
        </w:rPr>
        <w:t>a</w:t>
      </w:r>
      <w:r w:rsidR="003C0199">
        <w:rPr>
          <w:rFonts w:ascii="Times New Roman" w:hAnsi="Times New Roman" w:cs="Times New Roman"/>
          <w:sz w:val="24"/>
          <w:szCs w:val="24"/>
        </w:rPr>
        <w:t>, 82).</w:t>
      </w:r>
      <w:r w:rsidR="006F7913">
        <w:rPr>
          <w:rFonts w:ascii="Times New Roman" w:hAnsi="Times New Roman" w:cs="Times New Roman"/>
          <w:sz w:val="24"/>
          <w:szCs w:val="24"/>
        </w:rPr>
        <w:t xml:space="preserve">  </w:t>
      </w:r>
      <w:r w:rsidR="00E91DEA">
        <w:rPr>
          <w:rFonts w:ascii="Times New Roman" w:hAnsi="Times New Roman" w:cs="Times New Roman"/>
          <w:sz w:val="24"/>
          <w:szCs w:val="24"/>
        </w:rPr>
        <w:t>In the second part of the address Niebuhr asks how the Christian Church should respond to a culture currently engaged in ‘riotous living’ (1986</w:t>
      </w:r>
      <w:r w:rsidR="005E4BED">
        <w:rPr>
          <w:rFonts w:ascii="Times New Roman" w:hAnsi="Times New Roman" w:cs="Times New Roman"/>
          <w:sz w:val="24"/>
          <w:szCs w:val="24"/>
        </w:rPr>
        <w:t>a</w:t>
      </w:r>
      <w:r w:rsidR="00E91DEA">
        <w:rPr>
          <w:rFonts w:ascii="Times New Roman" w:hAnsi="Times New Roman" w:cs="Times New Roman"/>
          <w:sz w:val="24"/>
          <w:szCs w:val="24"/>
        </w:rPr>
        <w:t xml:space="preserve">, 83).  His answer is two-fold: </w:t>
      </w:r>
      <w:r w:rsidR="009F6EC9">
        <w:rPr>
          <w:rFonts w:ascii="Times New Roman" w:hAnsi="Times New Roman" w:cs="Times New Roman"/>
          <w:sz w:val="24"/>
          <w:szCs w:val="24"/>
        </w:rPr>
        <w:t>first the Church must preach a ‘message of repentance’, asking people to recognize their sinfulness and turn to God for salvation; and she must preach a ‘message of hope’ the hope that Christianity ‘takes us through tragedy to beyond tragedy, by way of the cross to a victory in the cross’ (1986</w:t>
      </w:r>
      <w:r w:rsidR="005E4BED">
        <w:rPr>
          <w:rFonts w:ascii="Times New Roman" w:hAnsi="Times New Roman" w:cs="Times New Roman"/>
          <w:sz w:val="24"/>
          <w:szCs w:val="24"/>
        </w:rPr>
        <w:t>a</w:t>
      </w:r>
      <w:r w:rsidR="009F6EC9">
        <w:rPr>
          <w:rFonts w:ascii="Times New Roman" w:hAnsi="Times New Roman" w:cs="Times New Roman"/>
          <w:sz w:val="24"/>
          <w:szCs w:val="24"/>
        </w:rPr>
        <w:t xml:space="preserve">, 83-85).  </w:t>
      </w:r>
      <w:r w:rsidR="002F2A74">
        <w:rPr>
          <w:rFonts w:ascii="Times New Roman" w:hAnsi="Times New Roman" w:cs="Times New Roman"/>
          <w:sz w:val="24"/>
          <w:szCs w:val="24"/>
        </w:rPr>
        <w:t>Niebuhr then turns to the implications of these gospel messa</w:t>
      </w:r>
      <w:r w:rsidR="00BD40B4">
        <w:rPr>
          <w:rFonts w:ascii="Times New Roman" w:hAnsi="Times New Roman" w:cs="Times New Roman"/>
          <w:sz w:val="24"/>
          <w:szCs w:val="24"/>
        </w:rPr>
        <w:t>ges in a section entitled ‘Not Of the World but I</w:t>
      </w:r>
      <w:r w:rsidR="002F2A74">
        <w:rPr>
          <w:rFonts w:ascii="Times New Roman" w:hAnsi="Times New Roman" w:cs="Times New Roman"/>
          <w:sz w:val="24"/>
          <w:szCs w:val="24"/>
        </w:rPr>
        <w:t>n the World’ (1986</w:t>
      </w:r>
      <w:r w:rsidR="005E4BED">
        <w:rPr>
          <w:rFonts w:ascii="Times New Roman" w:hAnsi="Times New Roman" w:cs="Times New Roman"/>
          <w:sz w:val="24"/>
          <w:szCs w:val="24"/>
        </w:rPr>
        <w:t>a</w:t>
      </w:r>
      <w:r w:rsidR="002F2A74">
        <w:rPr>
          <w:rFonts w:ascii="Times New Roman" w:hAnsi="Times New Roman" w:cs="Times New Roman"/>
          <w:sz w:val="24"/>
          <w:szCs w:val="24"/>
        </w:rPr>
        <w:t xml:space="preserve">, 85).  The title is important because Niebuhr’s point is that </w:t>
      </w:r>
      <w:r w:rsidR="00567C41">
        <w:rPr>
          <w:rFonts w:ascii="Times New Roman" w:hAnsi="Times New Roman" w:cs="Times New Roman"/>
          <w:sz w:val="24"/>
          <w:szCs w:val="24"/>
        </w:rPr>
        <w:t xml:space="preserve">Christians have a duty, under the law of </w:t>
      </w:r>
      <w:r w:rsidR="00614F5D">
        <w:rPr>
          <w:rFonts w:ascii="Times New Roman" w:hAnsi="Times New Roman" w:cs="Times New Roman"/>
          <w:sz w:val="24"/>
          <w:szCs w:val="24"/>
        </w:rPr>
        <w:t>love, to be involved in the day-to-</w:t>
      </w:r>
      <w:r w:rsidR="00567C41">
        <w:rPr>
          <w:rFonts w:ascii="Times New Roman" w:hAnsi="Times New Roman" w:cs="Times New Roman"/>
          <w:sz w:val="24"/>
          <w:szCs w:val="24"/>
        </w:rPr>
        <w:t>day social and political problems and concerns of all people.  Niebuhr warns against ‘radica</w:t>
      </w:r>
      <w:r w:rsidR="00EC223F">
        <w:rPr>
          <w:rFonts w:ascii="Times New Roman" w:hAnsi="Times New Roman" w:cs="Times New Roman"/>
          <w:sz w:val="24"/>
          <w:szCs w:val="24"/>
        </w:rPr>
        <w:t>l Protestantism’ and the danger</w:t>
      </w:r>
      <w:r w:rsidR="00567C41">
        <w:rPr>
          <w:rFonts w:ascii="Times New Roman" w:hAnsi="Times New Roman" w:cs="Times New Roman"/>
          <w:sz w:val="24"/>
          <w:szCs w:val="24"/>
        </w:rPr>
        <w:t xml:space="preserve"> </w:t>
      </w:r>
      <w:r w:rsidR="00F60ABC">
        <w:rPr>
          <w:rFonts w:ascii="Times New Roman" w:hAnsi="Times New Roman" w:cs="Times New Roman"/>
          <w:sz w:val="24"/>
          <w:szCs w:val="24"/>
        </w:rPr>
        <w:t xml:space="preserve">of </w:t>
      </w:r>
      <w:r w:rsidR="00BD40B4">
        <w:rPr>
          <w:rFonts w:ascii="Times New Roman" w:hAnsi="Times New Roman" w:cs="Times New Roman"/>
          <w:sz w:val="24"/>
          <w:szCs w:val="24"/>
        </w:rPr>
        <w:t>a ‘Christian pessimism which becomes a temptation to irresponsibility toward all those social tasks which constantly confront the life of men (sic) and nations’ (1986</w:t>
      </w:r>
      <w:r w:rsidR="005E4BED">
        <w:rPr>
          <w:rFonts w:ascii="Times New Roman" w:hAnsi="Times New Roman" w:cs="Times New Roman"/>
          <w:sz w:val="24"/>
          <w:szCs w:val="24"/>
        </w:rPr>
        <w:t>a</w:t>
      </w:r>
      <w:r w:rsidR="00BD40B4">
        <w:rPr>
          <w:rFonts w:ascii="Times New Roman" w:hAnsi="Times New Roman" w:cs="Times New Roman"/>
          <w:sz w:val="24"/>
          <w:szCs w:val="24"/>
        </w:rPr>
        <w:t>, 86).</w:t>
      </w:r>
      <w:r w:rsidR="00AC2AC0">
        <w:rPr>
          <w:rFonts w:ascii="Times New Roman" w:hAnsi="Times New Roman" w:cs="Times New Roman"/>
          <w:sz w:val="24"/>
          <w:szCs w:val="24"/>
        </w:rPr>
        <w:t xml:space="preserve">  </w:t>
      </w:r>
      <w:r w:rsidR="00EC223F">
        <w:rPr>
          <w:rFonts w:ascii="Times New Roman" w:hAnsi="Times New Roman" w:cs="Times New Roman"/>
          <w:sz w:val="24"/>
          <w:szCs w:val="24"/>
        </w:rPr>
        <w:t>Niebuhr then uses the next part of his</w:t>
      </w:r>
      <w:r w:rsidR="00DE37C8">
        <w:rPr>
          <w:rFonts w:ascii="Times New Roman" w:hAnsi="Times New Roman" w:cs="Times New Roman"/>
          <w:sz w:val="24"/>
          <w:szCs w:val="24"/>
        </w:rPr>
        <w:t xml:space="preserve"> address to critique the Church.  H</w:t>
      </w:r>
      <w:r w:rsidR="0059203B">
        <w:rPr>
          <w:rFonts w:ascii="Times New Roman" w:hAnsi="Times New Roman" w:cs="Times New Roman"/>
          <w:sz w:val="24"/>
          <w:szCs w:val="24"/>
        </w:rPr>
        <w:t>e argues</w:t>
      </w:r>
      <w:r w:rsidR="00DE37C8">
        <w:rPr>
          <w:rFonts w:ascii="Times New Roman" w:hAnsi="Times New Roman" w:cs="Times New Roman"/>
          <w:sz w:val="24"/>
          <w:szCs w:val="24"/>
        </w:rPr>
        <w:t>, extending the Prodigal Son analogy,</w:t>
      </w:r>
      <w:r w:rsidR="0059203B">
        <w:rPr>
          <w:rFonts w:ascii="Times New Roman" w:hAnsi="Times New Roman" w:cs="Times New Roman"/>
          <w:sz w:val="24"/>
          <w:szCs w:val="24"/>
        </w:rPr>
        <w:t xml:space="preserve"> that there is a danger that </w:t>
      </w:r>
      <w:r w:rsidR="00722632">
        <w:rPr>
          <w:rFonts w:ascii="Times New Roman" w:hAnsi="Times New Roman" w:cs="Times New Roman"/>
          <w:sz w:val="24"/>
          <w:szCs w:val="24"/>
        </w:rPr>
        <w:t>the Church plays the part of the elder brother when she ‘falsely identifies its relative and partial human insights with God’s wisdom, and its partial and relative human achievements with God’s justice</w:t>
      </w:r>
      <w:r w:rsidR="00AC1A23">
        <w:rPr>
          <w:rFonts w:ascii="Times New Roman" w:hAnsi="Times New Roman" w:cs="Times New Roman"/>
          <w:sz w:val="24"/>
          <w:szCs w:val="24"/>
        </w:rPr>
        <w:t>’</w:t>
      </w:r>
      <w:r w:rsidR="00722632">
        <w:rPr>
          <w:rFonts w:ascii="Times New Roman" w:hAnsi="Times New Roman" w:cs="Times New Roman"/>
          <w:sz w:val="24"/>
          <w:szCs w:val="24"/>
        </w:rPr>
        <w:t xml:space="preserve"> (1986</w:t>
      </w:r>
      <w:r w:rsidR="005E4BED">
        <w:rPr>
          <w:rFonts w:ascii="Times New Roman" w:hAnsi="Times New Roman" w:cs="Times New Roman"/>
          <w:sz w:val="24"/>
          <w:szCs w:val="24"/>
        </w:rPr>
        <w:t>a</w:t>
      </w:r>
      <w:r w:rsidR="00722632">
        <w:rPr>
          <w:rFonts w:ascii="Times New Roman" w:hAnsi="Times New Roman" w:cs="Times New Roman"/>
          <w:sz w:val="24"/>
          <w:szCs w:val="24"/>
        </w:rPr>
        <w:t>, 87).</w:t>
      </w:r>
      <w:r w:rsidR="00EE53F5">
        <w:rPr>
          <w:rFonts w:ascii="Times New Roman" w:hAnsi="Times New Roman" w:cs="Times New Roman"/>
          <w:sz w:val="24"/>
          <w:szCs w:val="24"/>
        </w:rPr>
        <w:t xml:space="preserve">  Furthermore, Niebuhr argues, the emergence of the pseudo-religions of secularism, by which he means Marxism, liberalism and Nazism, are in part the fault of the Church, both Pr</w:t>
      </w:r>
      <w:r w:rsidR="006E5613">
        <w:rPr>
          <w:rFonts w:ascii="Times New Roman" w:hAnsi="Times New Roman" w:cs="Times New Roman"/>
          <w:sz w:val="24"/>
          <w:szCs w:val="24"/>
        </w:rPr>
        <w:t>otestant and Catholic, which have</w:t>
      </w:r>
      <w:r w:rsidR="00EE53F5">
        <w:rPr>
          <w:rFonts w:ascii="Times New Roman" w:hAnsi="Times New Roman" w:cs="Times New Roman"/>
          <w:sz w:val="24"/>
          <w:szCs w:val="24"/>
        </w:rPr>
        <w:t xml:space="preserve"> simultaneously</w:t>
      </w:r>
      <w:r w:rsidR="006E5613">
        <w:rPr>
          <w:rFonts w:ascii="Times New Roman" w:hAnsi="Times New Roman" w:cs="Times New Roman"/>
          <w:sz w:val="24"/>
          <w:szCs w:val="24"/>
        </w:rPr>
        <w:t>, albeit in different ways,</w:t>
      </w:r>
      <w:r w:rsidR="00EE53F5">
        <w:rPr>
          <w:rFonts w:ascii="Times New Roman" w:hAnsi="Times New Roman" w:cs="Times New Roman"/>
          <w:sz w:val="24"/>
          <w:szCs w:val="24"/>
        </w:rPr>
        <w:t xml:space="preserve"> claimed divine authority whilst neglecting the injustices and oppressions suffered by </w:t>
      </w:r>
      <w:r w:rsidR="00891267">
        <w:rPr>
          <w:rFonts w:ascii="Times New Roman" w:hAnsi="Times New Roman" w:cs="Times New Roman"/>
          <w:sz w:val="24"/>
          <w:szCs w:val="24"/>
        </w:rPr>
        <w:t xml:space="preserve">so </w:t>
      </w:r>
      <w:r w:rsidR="00EE53F5">
        <w:rPr>
          <w:rFonts w:ascii="Times New Roman" w:hAnsi="Times New Roman" w:cs="Times New Roman"/>
          <w:sz w:val="24"/>
          <w:szCs w:val="24"/>
        </w:rPr>
        <w:t>many people</w:t>
      </w:r>
      <w:r w:rsidR="00B53D22">
        <w:rPr>
          <w:rFonts w:ascii="Times New Roman" w:hAnsi="Times New Roman" w:cs="Times New Roman"/>
          <w:sz w:val="24"/>
          <w:szCs w:val="24"/>
        </w:rPr>
        <w:t xml:space="preserve"> (19</w:t>
      </w:r>
      <w:r w:rsidR="006E5613">
        <w:rPr>
          <w:rFonts w:ascii="Times New Roman" w:hAnsi="Times New Roman" w:cs="Times New Roman"/>
          <w:sz w:val="24"/>
          <w:szCs w:val="24"/>
        </w:rPr>
        <w:t>8</w:t>
      </w:r>
      <w:r w:rsidR="00B53D22">
        <w:rPr>
          <w:rFonts w:ascii="Times New Roman" w:hAnsi="Times New Roman" w:cs="Times New Roman"/>
          <w:sz w:val="24"/>
          <w:szCs w:val="24"/>
        </w:rPr>
        <w:t>6</w:t>
      </w:r>
      <w:r w:rsidR="005E4BED">
        <w:rPr>
          <w:rFonts w:ascii="Times New Roman" w:hAnsi="Times New Roman" w:cs="Times New Roman"/>
          <w:sz w:val="24"/>
          <w:szCs w:val="24"/>
        </w:rPr>
        <w:t>a</w:t>
      </w:r>
      <w:r w:rsidR="006E5613">
        <w:rPr>
          <w:rFonts w:ascii="Times New Roman" w:hAnsi="Times New Roman" w:cs="Times New Roman"/>
          <w:sz w:val="24"/>
          <w:szCs w:val="24"/>
        </w:rPr>
        <w:t>, 90)</w:t>
      </w:r>
      <w:r w:rsidR="00EE53F5">
        <w:rPr>
          <w:rFonts w:ascii="Times New Roman" w:hAnsi="Times New Roman" w:cs="Times New Roman"/>
          <w:sz w:val="24"/>
          <w:szCs w:val="24"/>
        </w:rPr>
        <w:t>.</w:t>
      </w:r>
      <w:r w:rsidR="006E5613">
        <w:rPr>
          <w:rFonts w:ascii="Times New Roman" w:hAnsi="Times New Roman" w:cs="Times New Roman"/>
          <w:sz w:val="24"/>
          <w:szCs w:val="24"/>
        </w:rPr>
        <w:t xml:space="preserve">  </w:t>
      </w:r>
      <w:r w:rsidR="00820A23">
        <w:rPr>
          <w:rFonts w:ascii="Times New Roman" w:hAnsi="Times New Roman" w:cs="Times New Roman"/>
          <w:sz w:val="24"/>
          <w:szCs w:val="24"/>
        </w:rPr>
        <w:t>In a manner that did not hold back</w:t>
      </w:r>
      <w:r w:rsidR="003456EB">
        <w:rPr>
          <w:rFonts w:ascii="Times New Roman" w:hAnsi="Times New Roman" w:cs="Times New Roman"/>
          <w:sz w:val="24"/>
          <w:szCs w:val="24"/>
        </w:rPr>
        <w:t xml:space="preserve"> against the sensitivities of his audience</w:t>
      </w:r>
      <w:r w:rsidR="006B2D8B">
        <w:rPr>
          <w:rFonts w:ascii="Times New Roman" w:hAnsi="Times New Roman" w:cs="Times New Roman"/>
          <w:sz w:val="24"/>
          <w:szCs w:val="24"/>
        </w:rPr>
        <w:t>,</w:t>
      </w:r>
      <w:r w:rsidR="00820A23">
        <w:rPr>
          <w:rFonts w:ascii="Times New Roman" w:hAnsi="Times New Roman" w:cs="Times New Roman"/>
          <w:sz w:val="24"/>
          <w:szCs w:val="24"/>
        </w:rPr>
        <w:t xml:space="preserve"> Niebuhr accuses the assembled churches of the </w:t>
      </w:r>
      <w:r w:rsidR="006B2D8B">
        <w:rPr>
          <w:rFonts w:ascii="Times New Roman" w:hAnsi="Times New Roman" w:cs="Times New Roman"/>
          <w:sz w:val="24"/>
          <w:szCs w:val="24"/>
        </w:rPr>
        <w:t xml:space="preserve">sins of political neglect which have led to the contemporary global crisis.  </w:t>
      </w:r>
      <w:r w:rsidR="00745DB0">
        <w:rPr>
          <w:rFonts w:ascii="Times New Roman" w:hAnsi="Times New Roman" w:cs="Times New Roman"/>
          <w:sz w:val="24"/>
          <w:szCs w:val="24"/>
        </w:rPr>
        <w:t>All of which means, as the title of the final section suggests, that ‘Judgment Must Begin at the House of God’</w:t>
      </w:r>
      <w:r w:rsidR="00B53D22">
        <w:rPr>
          <w:rFonts w:ascii="Times New Roman" w:hAnsi="Times New Roman" w:cs="Times New Roman"/>
          <w:sz w:val="24"/>
          <w:szCs w:val="24"/>
        </w:rPr>
        <w:t xml:space="preserve"> (19</w:t>
      </w:r>
      <w:r w:rsidR="00BF79F6">
        <w:rPr>
          <w:rFonts w:ascii="Times New Roman" w:hAnsi="Times New Roman" w:cs="Times New Roman"/>
          <w:sz w:val="24"/>
          <w:szCs w:val="24"/>
        </w:rPr>
        <w:t>8</w:t>
      </w:r>
      <w:r w:rsidR="00B53D22">
        <w:rPr>
          <w:rFonts w:ascii="Times New Roman" w:hAnsi="Times New Roman" w:cs="Times New Roman"/>
          <w:sz w:val="24"/>
          <w:szCs w:val="24"/>
        </w:rPr>
        <w:t>6</w:t>
      </w:r>
      <w:r w:rsidR="005E4BED">
        <w:rPr>
          <w:rFonts w:ascii="Times New Roman" w:hAnsi="Times New Roman" w:cs="Times New Roman"/>
          <w:sz w:val="24"/>
          <w:szCs w:val="24"/>
        </w:rPr>
        <w:t>a</w:t>
      </w:r>
      <w:r w:rsidR="00BF79F6">
        <w:rPr>
          <w:rFonts w:ascii="Times New Roman" w:hAnsi="Times New Roman" w:cs="Times New Roman"/>
          <w:sz w:val="24"/>
          <w:szCs w:val="24"/>
        </w:rPr>
        <w:t>, 91).  In this last</w:t>
      </w:r>
      <w:r w:rsidR="00745DB0">
        <w:rPr>
          <w:rFonts w:ascii="Times New Roman" w:hAnsi="Times New Roman" w:cs="Times New Roman"/>
          <w:sz w:val="24"/>
          <w:szCs w:val="24"/>
        </w:rPr>
        <w:t xml:space="preserve"> section Niebuhr makes clear that the message of repentance must be preached to members of the Church as much as to those outside the churches</w:t>
      </w:r>
      <w:r w:rsidR="00CD0A99">
        <w:rPr>
          <w:rFonts w:ascii="Times New Roman" w:hAnsi="Times New Roman" w:cs="Times New Roman"/>
          <w:sz w:val="24"/>
          <w:szCs w:val="24"/>
        </w:rPr>
        <w:t xml:space="preserve">; </w:t>
      </w:r>
      <w:r w:rsidR="00984CFE">
        <w:rPr>
          <w:rFonts w:ascii="Times New Roman" w:hAnsi="Times New Roman" w:cs="Times New Roman"/>
          <w:sz w:val="24"/>
          <w:szCs w:val="24"/>
        </w:rPr>
        <w:t>only in this way can she ‘speak to the conscience of this generation, rebuking its sins without assuming a role of self-righteousness and overcoming its despair without finding satisfaction in the sad disillusionment into which the high hop</w:t>
      </w:r>
      <w:r w:rsidR="00B53D22">
        <w:rPr>
          <w:rFonts w:ascii="Times New Roman" w:hAnsi="Times New Roman" w:cs="Times New Roman"/>
          <w:sz w:val="24"/>
          <w:szCs w:val="24"/>
        </w:rPr>
        <w:t>es of modernity have issued</w:t>
      </w:r>
      <w:r w:rsidR="00A63D17">
        <w:rPr>
          <w:rFonts w:ascii="Times New Roman" w:hAnsi="Times New Roman" w:cs="Times New Roman"/>
          <w:sz w:val="24"/>
          <w:szCs w:val="24"/>
        </w:rPr>
        <w:t>’</w:t>
      </w:r>
      <w:r w:rsidR="00B53D22">
        <w:rPr>
          <w:rFonts w:ascii="Times New Roman" w:hAnsi="Times New Roman" w:cs="Times New Roman"/>
          <w:sz w:val="24"/>
          <w:szCs w:val="24"/>
        </w:rPr>
        <w:t xml:space="preserve"> (19</w:t>
      </w:r>
      <w:r w:rsidR="00984CFE">
        <w:rPr>
          <w:rFonts w:ascii="Times New Roman" w:hAnsi="Times New Roman" w:cs="Times New Roman"/>
          <w:sz w:val="24"/>
          <w:szCs w:val="24"/>
        </w:rPr>
        <w:t>8</w:t>
      </w:r>
      <w:r w:rsidR="00B53D22">
        <w:rPr>
          <w:rFonts w:ascii="Times New Roman" w:hAnsi="Times New Roman" w:cs="Times New Roman"/>
          <w:sz w:val="24"/>
          <w:szCs w:val="24"/>
        </w:rPr>
        <w:t>6</w:t>
      </w:r>
      <w:r w:rsidR="005E4BED">
        <w:rPr>
          <w:rFonts w:ascii="Times New Roman" w:hAnsi="Times New Roman" w:cs="Times New Roman"/>
          <w:sz w:val="24"/>
          <w:szCs w:val="24"/>
        </w:rPr>
        <w:t>a</w:t>
      </w:r>
      <w:r w:rsidR="00984CFE">
        <w:rPr>
          <w:rFonts w:ascii="Times New Roman" w:hAnsi="Times New Roman" w:cs="Times New Roman"/>
          <w:sz w:val="24"/>
          <w:szCs w:val="24"/>
        </w:rPr>
        <w:t xml:space="preserve">, 92).  </w:t>
      </w:r>
      <w:r w:rsidR="00745DB0">
        <w:rPr>
          <w:rFonts w:ascii="Times New Roman" w:hAnsi="Times New Roman" w:cs="Times New Roman"/>
          <w:sz w:val="24"/>
          <w:szCs w:val="24"/>
        </w:rPr>
        <w:t xml:space="preserve">      </w:t>
      </w:r>
      <w:r w:rsidR="00EE53F5">
        <w:rPr>
          <w:rFonts w:ascii="Times New Roman" w:hAnsi="Times New Roman" w:cs="Times New Roman"/>
          <w:sz w:val="24"/>
          <w:szCs w:val="24"/>
        </w:rPr>
        <w:t xml:space="preserve">     </w:t>
      </w:r>
    </w:p>
    <w:p w14:paraId="297AC676" w14:textId="77777777" w:rsidR="00F31C65" w:rsidRDefault="00F31C65" w:rsidP="001E79E4">
      <w:pPr>
        <w:spacing w:line="480" w:lineRule="auto"/>
        <w:rPr>
          <w:rFonts w:ascii="Times New Roman" w:hAnsi="Times New Roman" w:cs="Times New Roman"/>
          <w:sz w:val="24"/>
          <w:szCs w:val="24"/>
        </w:rPr>
      </w:pPr>
    </w:p>
    <w:p w14:paraId="1E45EE20" w14:textId="5C42784C" w:rsidR="000B477A" w:rsidRPr="000C5781" w:rsidRDefault="00757970" w:rsidP="001E79E4">
      <w:pPr>
        <w:spacing w:line="480" w:lineRule="auto"/>
        <w:rPr>
          <w:rFonts w:ascii="Times New Roman" w:hAnsi="Times New Roman" w:cs="Times New Roman"/>
          <w:sz w:val="24"/>
          <w:szCs w:val="24"/>
          <w:u w:val="single"/>
        </w:rPr>
      </w:pPr>
      <w:r w:rsidRPr="00757970">
        <w:rPr>
          <w:rFonts w:ascii="Times New Roman" w:hAnsi="Times New Roman" w:cs="Times New Roman"/>
          <w:sz w:val="24"/>
          <w:szCs w:val="24"/>
          <w:u w:val="single"/>
        </w:rPr>
        <w:t>Amsterdam 1948.</w:t>
      </w:r>
    </w:p>
    <w:p w14:paraId="61D40A97" w14:textId="354990A6" w:rsidR="00EA3D4D" w:rsidRDefault="00C50A65" w:rsidP="001E79E4">
      <w:pPr>
        <w:spacing w:line="480" w:lineRule="auto"/>
        <w:rPr>
          <w:rFonts w:ascii="Times New Roman" w:hAnsi="Times New Roman" w:cs="Times New Roman"/>
          <w:sz w:val="24"/>
          <w:szCs w:val="24"/>
        </w:rPr>
      </w:pPr>
      <w:r>
        <w:rPr>
          <w:rFonts w:ascii="Times New Roman" w:hAnsi="Times New Roman" w:cs="Times New Roman"/>
          <w:sz w:val="24"/>
          <w:szCs w:val="24"/>
        </w:rPr>
        <w:t>Niebuhr made three c</w:t>
      </w:r>
      <w:r w:rsidR="00ED3B5E">
        <w:rPr>
          <w:rFonts w:ascii="Times New Roman" w:hAnsi="Times New Roman" w:cs="Times New Roman"/>
          <w:sz w:val="24"/>
          <w:szCs w:val="24"/>
        </w:rPr>
        <w:t>ontributions to the WCC Assembly</w:t>
      </w:r>
      <w:r w:rsidR="000C5781">
        <w:rPr>
          <w:rFonts w:ascii="Times New Roman" w:hAnsi="Times New Roman" w:cs="Times New Roman"/>
          <w:sz w:val="24"/>
          <w:szCs w:val="24"/>
        </w:rPr>
        <w:t xml:space="preserve"> in Amsterdam 1948.  </w:t>
      </w:r>
      <w:r w:rsidR="00CC4504">
        <w:rPr>
          <w:rFonts w:ascii="Times New Roman" w:hAnsi="Times New Roman" w:cs="Times New Roman"/>
          <w:sz w:val="24"/>
          <w:szCs w:val="24"/>
        </w:rPr>
        <w:t>U</w:t>
      </w:r>
      <w:r w:rsidR="002F5EA8">
        <w:rPr>
          <w:rFonts w:ascii="Times New Roman" w:hAnsi="Times New Roman" w:cs="Times New Roman"/>
          <w:sz w:val="24"/>
          <w:szCs w:val="24"/>
        </w:rPr>
        <w:t>nderstandably</w:t>
      </w:r>
      <w:r w:rsidR="007A4812">
        <w:rPr>
          <w:rFonts w:ascii="Times New Roman" w:hAnsi="Times New Roman" w:cs="Times New Roman"/>
          <w:sz w:val="24"/>
          <w:szCs w:val="24"/>
        </w:rPr>
        <w:t>,</w:t>
      </w:r>
      <w:r w:rsidR="002F5EA8">
        <w:rPr>
          <w:rFonts w:ascii="Times New Roman" w:hAnsi="Times New Roman" w:cs="Times New Roman"/>
          <w:sz w:val="24"/>
          <w:szCs w:val="24"/>
        </w:rPr>
        <w:t xml:space="preserve"> giv</w:t>
      </w:r>
      <w:r w:rsidR="00C82D4F">
        <w:rPr>
          <w:rFonts w:ascii="Times New Roman" w:hAnsi="Times New Roman" w:cs="Times New Roman"/>
          <w:sz w:val="24"/>
          <w:szCs w:val="24"/>
        </w:rPr>
        <w:t>en the proximity of the war, preparations for the assembly were not as comprehensive as they had been for Oxford 1937.  As was noted above</w:t>
      </w:r>
      <w:r w:rsidR="007A4812">
        <w:rPr>
          <w:rFonts w:ascii="Times New Roman" w:hAnsi="Times New Roman" w:cs="Times New Roman"/>
          <w:sz w:val="24"/>
          <w:szCs w:val="24"/>
        </w:rPr>
        <w:t>,</w:t>
      </w:r>
      <w:r w:rsidR="00C82D4F">
        <w:rPr>
          <w:rFonts w:ascii="Times New Roman" w:hAnsi="Times New Roman" w:cs="Times New Roman"/>
          <w:sz w:val="24"/>
          <w:szCs w:val="24"/>
        </w:rPr>
        <w:t xml:space="preserve"> Niebuhr</w:t>
      </w:r>
      <w:r w:rsidR="007A4812">
        <w:rPr>
          <w:rFonts w:ascii="Times New Roman" w:hAnsi="Times New Roman" w:cs="Times New Roman"/>
          <w:sz w:val="24"/>
          <w:szCs w:val="24"/>
        </w:rPr>
        <w:t>,</w:t>
      </w:r>
      <w:r w:rsidR="00C82D4F">
        <w:rPr>
          <w:rFonts w:ascii="Times New Roman" w:hAnsi="Times New Roman" w:cs="Times New Roman"/>
          <w:sz w:val="24"/>
          <w:szCs w:val="24"/>
        </w:rPr>
        <w:t xml:space="preserve"> and others</w:t>
      </w:r>
      <w:r w:rsidR="0045778B">
        <w:rPr>
          <w:rFonts w:ascii="Times New Roman" w:hAnsi="Times New Roman" w:cs="Times New Roman"/>
          <w:sz w:val="24"/>
          <w:szCs w:val="24"/>
        </w:rPr>
        <w:t>, explained</w:t>
      </w:r>
      <w:r w:rsidR="00C82D4F">
        <w:rPr>
          <w:rFonts w:ascii="Times New Roman" w:hAnsi="Times New Roman" w:cs="Times New Roman"/>
          <w:sz w:val="24"/>
          <w:szCs w:val="24"/>
        </w:rPr>
        <w:t xml:space="preserve"> that Amsterdam 1948 built upon the work done for Oxford 1937.  That said, a preparatory volume on social ethics was produced in advance of Amsterdam 1948, entitled, </w:t>
      </w:r>
      <w:r w:rsidR="00C82D4F">
        <w:rPr>
          <w:rFonts w:ascii="Times New Roman" w:hAnsi="Times New Roman" w:cs="Times New Roman"/>
          <w:i/>
          <w:sz w:val="24"/>
          <w:szCs w:val="24"/>
        </w:rPr>
        <w:t>The Church and Disorder of Society</w:t>
      </w:r>
      <w:r w:rsidR="00C82D4F">
        <w:rPr>
          <w:rFonts w:ascii="Times New Roman" w:hAnsi="Times New Roman" w:cs="Times New Roman"/>
          <w:sz w:val="24"/>
          <w:szCs w:val="24"/>
        </w:rPr>
        <w:t xml:space="preserve">.  </w:t>
      </w:r>
      <w:r w:rsidR="00DD4731">
        <w:rPr>
          <w:rFonts w:ascii="Times New Roman" w:hAnsi="Times New Roman" w:cs="Times New Roman"/>
          <w:sz w:val="24"/>
          <w:szCs w:val="24"/>
        </w:rPr>
        <w:t xml:space="preserve">Niebuhr wrote the first chapter, ‘God’s Design and the Present Disorder of </w:t>
      </w:r>
      <w:proofErr w:type="spellStart"/>
      <w:r w:rsidR="00DD4731">
        <w:rPr>
          <w:rFonts w:ascii="Times New Roman" w:hAnsi="Times New Roman" w:cs="Times New Roman"/>
          <w:sz w:val="24"/>
          <w:szCs w:val="24"/>
        </w:rPr>
        <w:t>Civilisation</w:t>
      </w:r>
      <w:proofErr w:type="spellEnd"/>
      <w:r w:rsidR="00DD4731">
        <w:rPr>
          <w:rFonts w:ascii="Times New Roman" w:hAnsi="Times New Roman" w:cs="Times New Roman"/>
          <w:sz w:val="24"/>
          <w:szCs w:val="24"/>
        </w:rPr>
        <w:t xml:space="preserve">’ along with one of the regional reports entitled, ‘The Situation in the U.S.A.’.  </w:t>
      </w:r>
      <w:r w:rsidR="006A135D">
        <w:rPr>
          <w:rFonts w:ascii="Times New Roman" w:hAnsi="Times New Roman" w:cs="Times New Roman"/>
          <w:sz w:val="24"/>
          <w:szCs w:val="24"/>
        </w:rPr>
        <w:t>The latter doc</w:t>
      </w:r>
      <w:r w:rsidR="00DC4959">
        <w:rPr>
          <w:rFonts w:ascii="Times New Roman" w:hAnsi="Times New Roman" w:cs="Times New Roman"/>
          <w:sz w:val="24"/>
          <w:szCs w:val="24"/>
        </w:rPr>
        <w:t>ument is barely three pages</w:t>
      </w:r>
      <w:r w:rsidR="006A135D">
        <w:rPr>
          <w:rFonts w:ascii="Times New Roman" w:hAnsi="Times New Roman" w:cs="Times New Roman"/>
          <w:sz w:val="24"/>
          <w:szCs w:val="24"/>
        </w:rPr>
        <w:t xml:space="preserve">, Niebuhr stating that </w:t>
      </w:r>
      <w:r w:rsidR="00464BAD">
        <w:rPr>
          <w:rFonts w:ascii="Times New Roman" w:hAnsi="Times New Roman" w:cs="Times New Roman"/>
          <w:sz w:val="24"/>
          <w:szCs w:val="24"/>
        </w:rPr>
        <w:t xml:space="preserve">because the US is so similar ‘in terms of both its culture and the economic and political institutions of its </w:t>
      </w:r>
      <w:proofErr w:type="spellStart"/>
      <w:r w:rsidR="00464BAD">
        <w:rPr>
          <w:rFonts w:ascii="Times New Roman" w:hAnsi="Times New Roman" w:cs="Times New Roman"/>
          <w:sz w:val="24"/>
          <w:szCs w:val="24"/>
        </w:rPr>
        <w:t>civilisations’</w:t>
      </w:r>
      <w:proofErr w:type="spellEnd"/>
      <w:r w:rsidR="00464BAD">
        <w:rPr>
          <w:rFonts w:ascii="Times New Roman" w:hAnsi="Times New Roman" w:cs="Times New Roman"/>
          <w:sz w:val="24"/>
          <w:szCs w:val="24"/>
        </w:rPr>
        <w:t xml:space="preserve"> </w:t>
      </w:r>
      <w:r w:rsidR="00757910">
        <w:rPr>
          <w:rFonts w:ascii="Times New Roman" w:hAnsi="Times New Roman" w:cs="Times New Roman"/>
          <w:sz w:val="24"/>
          <w:szCs w:val="24"/>
        </w:rPr>
        <w:t xml:space="preserve">to Europe </w:t>
      </w:r>
      <w:r w:rsidR="00464BAD">
        <w:rPr>
          <w:rFonts w:ascii="Times New Roman" w:hAnsi="Times New Roman" w:cs="Times New Roman"/>
          <w:sz w:val="24"/>
          <w:szCs w:val="24"/>
        </w:rPr>
        <w:t xml:space="preserve">there is no need of a ‘separate full discussion’ (1948b, 80).  </w:t>
      </w:r>
      <w:r w:rsidR="00757910">
        <w:rPr>
          <w:rFonts w:ascii="Times New Roman" w:hAnsi="Times New Roman" w:cs="Times New Roman"/>
          <w:sz w:val="24"/>
          <w:szCs w:val="24"/>
        </w:rPr>
        <w:t>The situations we</w:t>
      </w:r>
      <w:r w:rsidR="00AC330B">
        <w:rPr>
          <w:rFonts w:ascii="Times New Roman" w:hAnsi="Times New Roman" w:cs="Times New Roman"/>
          <w:sz w:val="24"/>
          <w:szCs w:val="24"/>
        </w:rPr>
        <w:t xml:space="preserve">re not quite identical however and Niebuhr briefly mentions that ‘classical liberalism’ is more prevalent in the US </w:t>
      </w:r>
      <w:r w:rsidR="00BD41AF">
        <w:rPr>
          <w:rFonts w:ascii="Times New Roman" w:hAnsi="Times New Roman" w:cs="Times New Roman"/>
          <w:sz w:val="24"/>
          <w:szCs w:val="24"/>
        </w:rPr>
        <w:t xml:space="preserve">political and economic life, </w:t>
      </w:r>
      <w:r w:rsidR="00AC330B">
        <w:rPr>
          <w:rFonts w:ascii="Times New Roman" w:hAnsi="Times New Roman" w:cs="Times New Roman"/>
          <w:sz w:val="24"/>
          <w:szCs w:val="24"/>
        </w:rPr>
        <w:t xml:space="preserve">and that Marxist beliefs are more apparent in Europe (1948b, 80).  </w:t>
      </w:r>
      <w:r w:rsidR="00E444B4">
        <w:rPr>
          <w:rFonts w:ascii="Times New Roman" w:hAnsi="Times New Roman" w:cs="Times New Roman"/>
          <w:sz w:val="24"/>
          <w:szCs w:val="24"/>
        </w:rPr>
        <w:t xml:space="preserve">Niebuhr’s prognosis is that American prosperity provides </w:t>
      </w:r>
      <w:r w:rsidR="00EA3D4D">
        <w:rPr>
          <w:rFonts w:ascii="Times New Roman" w:hAnsi="Times New Roman" w:cs="Times New Roman"/>
          <w:sz w:val="24"/>
          <w:szCs w:val="24"/>
        </w:rPr>
        <w:t xml:space="preserve">it with an advantage over Europe </w:t>
      </w:r>
      <w:r w:rsidR="00C8721B">
        <w:rPr>
          <w:rFonts w:ascii="Times New Roman" w:hAnsi="Times New Roman" w:cs="Times New Roman"/>
          <w:sz w:val="24"/>
          <w:szCs w:val="24"/>
        </w:rPr>
        <w:t xml:space="preserve">for the time being, </w:t>
      </w:r>
      <w:r w:rsidR="00EA3D4D">
        <w:rPr>
          <w:rFonts w:ascii="Times New Roman" w:hAnsi="Times New Roman" w:cs="Times New Roman"/>
          <w:sz w:val="24"/>
          <w:szCs w:val="24"/>
        </w:rPr>
        <w:t>but that the major problems and issues of globalization</w:t>
      </w:r>
      <w:r w:rsidR="00476995">
        <w:rPr>
          <w:rFonts w:ascii="Times New Roman" w:hAnsi="Times New Roman" w:cs="Times New Roman"/>
          <w:sz w:val="24"/>
          <w:szCs w:val="24"/>
        </w:rPr>
        <w:t>,</w:t>
      </w:r>
      <w:r w:rsidR="00EA3D4D">
        <w:rPr>
          <w:rFonts w:ascii="Times New Roman" w:hAnsi="Times New Roman" w:cs="Times New Roman"/>
          <w:sz w:val="24"/>
          <w:szCs w:val="24"/>
        </w:rPr>
        <w:t xml:space="preserve"> which are manifest in Europe</w:t>
      </w:r>
      <w:r w:rsidR="00476995">
        <w:rPr>
          <w:rFonts w:ascii="Times New Roman" w:hAnsi="Times New Roman" w:cs="Times New Roman"/>
          <w:sz w:val="24"/>
          <w:szCs w:val="24"/>
        </w:rPr>
        <w:t>,</w:t>
      </w:r>
      <w:r w:rsidR="00EA3D4D">
        <w:rPr>
          <w:rFonts w:ascii="Times New Roman" w:hAnsi="Times New Roman" w:cs="Times New Roman"/>
          <w:sz w:val="24"/>
          <w:szCs w:val="24"/>
        </w:rPr>
        <w:t xml:space="preserve"> will also come to impact on the US in due course.</w:t>
      </w:r>
    </w:p>
    <w:p w14:paraId="0EED28D8" w14:textId="77777777" w:rsidR="00EA3D4D" w:rsidRDefault="00EA3D4D" w:rsidP="001E79E4">
      <w:pPr>
        <w:spacing w:line="480" w:lineRule="auto"/>
        <w:rPr>
          <w:rFonts w:ascii="Times New Roman" w:hAnsi="Times New Roman" w:cs="Times New Roman"/>
          <w:sz w:val="24"/>
          <w:szCs w:val="24"/>
        </w:rPr>
      </w:pPr>
    </w:p>
    <w:p w14:paraId="191578C7" w14:textId="5F6A59B8" w:rsidR="009110D9" w:rsidRDefault="00996838" w:rsidP="001E79E4">
      <w:pPr>
        <w:spacing w:line="480" w:lineRule="auto"/>
        <w:rPr>
          <w:rFonts w:ascii="Times New Roman" w:hAnsi="Times New Roman" w:cs="Times New Roman"/>
          <w:sz w:val="24"/>
          <w:szCs w:val="24"/>
        </w:rPr>
      </w:pPr>
      <w:r>
        <w:rPr>
          <w:rFonts w:ascii="Times New Roman" w:hAnsi="Times New Roman" w:cs="Times New Roman"/>
          <w:sz w:val="24"/>
          <w:szCs w:val="24"/>
        </w:rPr>
        <w:t>Niebuhr’s</w:t>
      </w:r>
      <w:r w:rsidR="000B2C48">
        <w:rPr>
          <w:rFonts w:ascii="Times New Roman" w:hAnsi="Times New Roman" w:cs="Times New Roman"/>
          <w:sz w:val="24"/>
          <w:szCs w:val="24"/>
        </w:rPr>
        <w:t xml:space="preserve"> major cont</w:t>
      </w:r>
      <w:r>
        <w:rPr>
          <w:rFonts w:ascii="Times New Roman" w:hAnsi="Times New Roman" w:cs="Times New Roman"/>
          <w:sz w:val="24"/>
          <w:szCs w:val="24"/>
        </w:rPr>
        <w:t>ribution is the first chapter of</w:t>
      </w:r>
      <w:r w:rsidR="000B2C48">
        <w:rPr>
          <w:rFonts w:ascii="Times New Roman" w:hAnsi="Times New Roman" w:cs="Times New Roman"/>
          <w:sz w:val="24"/>
          <w:szCs w:val="24"/>
        </w:rPr>
        <w:t xml:space="preserve"> the preparatory volume.  In th</w:t>
      </w:r>
      <w:r w:rsidR="00F1119F">
        <w:rPr>
          <w:rFonts w:ascii="Times New Roman" w:hAnsi="Times New Roman" w:cs="Times New Roman"/>
          <w:sz w:val="24"/>
          <w:szCs w:val="24"/>
        </w:rPr>
        <w:t>e chapter Niebuhr develops</w:t>
      </w:r>
      <w:r w:rsidR="000B2C48">
        <w:rPr>
          <w:rFonts w:ascii="Times New Roman" w:hAnsi="Times New Roman" w:cs="Times New Roman"/>
          <w:sz w:val="24"/>
          <w:szCs w:val="24"/>
        </w:rPr>
        <w:t xml:space="preserve"> some of the </w:t>
      </w:r>
      <w:r w:rsidR="00F1119F">
        <w:rPr>
          <w:rFonts w:ascii="Times New Roman" w:hAnsi="Times New Roman" w:cs="Times New Roman"/>
          <w:sz w:val="24"/>
          <w:szCs w:val="24"/>
        </w:rPr>
        <w:t>points and themes previously discussed in</w:t>
      </w:r>
      <w:r w:rsidR="000B2C48">
        <w:rPr>
          <w:rFonts w:ascii="Times New Roman" w:hAnsi="Times New Roman" w:cs="Times New Roman"/>
          <w:sz w:val="24"/>
          <w:szCs w:val="24"/>
        </w:rPr>
        <w:t xml:space="preserve"> his address to Oxford 1937.  For example</w:t>
      </w:r>
      <w:r w:rsidR="001E6AE8">
        <w:rPr>
          <w:rFonts w:ascii="Times New Roman" w:hAnsi="Times New Roman" w:cs="Times New Roman"/>
          <w:sz w:val="24"/>
          <w:szCs w:val="24"/>
        </w:rPr>
        <w:t>,</w:t>
      </w:r>
      <w:r w:rsidR="000B2C48">
        <w:rPr>
          <w:rFonts w:ascii="Times New Roman" w:hAnsi="Times New Roman" w:cs="Times New Roman"/>
          <w:sz w:val="24"/>
          <w:szCs w:val="24"/>
        </w:rPr>
        <w:t xml:space="preserve"> he begins by cautioning against an easy analysis which attributes the cause of the war to secularism; as at Oxford 1937 he argue</w:t>
      </w:r>
      <w:r w:rsidR="003F5A5E">
        <w:rPr>
          <w:rFonts w:ascii="Times New Roman" w:hAnsi="Times New Roman" w:cs="Times New Roman"/>
          <w:sz w:val="24"/>
          <w:szCs w:val="24"/>
        </w:rPr>
        <w:t>s that the Church, through her</w:t>
      </w:r>
      <w:r w:rsidR="000B2C48">
        <w:rPr>
          <w:rFonts w:ascii="Times New Roman" w:hAnsi="Times New Roman" w:cs="Times New Roman"/>
          <w:sz w:val="24"/>
          <w:szCs w:val="24"/>
        </w:rPr>
        <w:t xml:space="preserve"> </w:t>
      </w:r>
      <w:r w:rsidR="003F5A5E">
        <w:rPr>
          <w:rFonts w:ascii="Times New Roman" w:hAnsi="Times New Roman" w:cs="Times New Roman"/>
          <w:sz w:val="24"/>
          <w:szCs w:val="24"/>
        </w:rPr>
        <w:t xml:space="preserve">historic </w:t>
      </w:r>
      <w:r w:rsidR="00622E16">
        <w:rPr>
          <w:rFonts w:ascii="Times New Roman" w:hAnsi="Times New Roman" w:cs="Times New Roman"/>
          <w:sz w:val="24"/>
          <w:szCs w:val="24"/>
        </w:rPr>
        <w:t>support of unjust political orders, was partly responsible for the rise of secularism</w:t>
      </w:r>
      <w:r w:rsidR="0071426B">
        <w:rPr>
          <w:rFonts w:ascii="Times New Roman" w:hAnsi="Times New Roman" w:cs="Times New Roman"/>
          <w:sz w:val="24"/>
          <w:szCs w:val="24"/>
        </w:rPr>
        <w:t>, making reference again to the parable of the Prodigal Son (1948a, 14)</w:t>
      </w:r>
      <w:r w:rsidR="00622E16">
        <w:rPr>
          <w:rFonts w:ascii="Times New Roman" w:hAnsi="Times New Roman" w:cs="Times New Roman"/>
          <w:sz w:val="24"/>
          <w:szCs w:val="24"/>
        </w:rPr>
        <w:t>.</w:t>
      </w:r>
      <w:r w:rsidR="0071426B">
        <w:rPr>
          <w:rFonts w:ascii="Times New Roman" w:hAnsi="Times New Roman" w:cs="Times New Roman"/>
          <w:sz w:val="24"/>
          <w:szCs w:val="24"/>
        </w:rPr>
        <w:t xml:space="preserve">  </w:t>
      </w:r>
      <w:r w:rsidR="003F5A5E">
        <w:rPr>
          <w:rFonts w:ascii="Times New Roman" w:hAnsi="Times New Roman" w:cs="Times New Roman"/>
          <w:sz w:val="24"/>
          <w:szCs w:val="24"/>
        </w:rPr>
        <w:t>Likewise</w:t>
      </w:r>
      <w:r w:rsidR="00D210B7">
        <w:rPr>
          <w:rFonts w:ascii="Times New Roman" w:hAnsi="Times New Roman" w:cs="Times New Roman"/>
          <w:sz w:val="24"/>
          <w:szCs w:val="24"/>
        </w:rPr>
        <w:t>,</w:t>
      </w:r>
      <w:r w:rsidR="003F5A5E">
        <w:rPr>
          <w:rFonts w:ascii="Times New Roman" w:hAnsi="Times New Roman" w:cs="Times New Roman"/>
          <w:sz w:val="24"/>
          <w:szCs w:val="24"/>
        </w:rPr>
        <w:t xml:space="preserve"> Niebuhr argues that </w:t>
      </w:r>
      <w:r w:rsidR="00D34B8A">
        <w:rPr>
          <w:rFonts w:ascii="Times New Roman" w:hAnsi="Times New Roman" w:cs="Times New Roman"/>
          <w:sz w:val="24"/>
          <w:szCs w:val="24"/>
        </w:rPr>
        <w:t xml:space="preserve">Christians are required to be involved in local social and political projects, but that they must be aware of the prevalence of sin which means that ‘all such structures and schemes of justice must be regarded as relative’ (1948a, 15).  </w:t>
      </w:r>
      <w:r w:rsidR="00270249">
        <w:rPr>
          <w:rFonts w:ascii="Times New Roman" w:hAnsi="Times New Roman" w:cs="Times New Roman"/>
          <w:sz w:val="24"/>
          <w:szCs w:val="24"/>
        </w:rPr>
        <w:t>In the second section of the chapter Niebuhr develops his analysis.  He argues that European civilization is in decline because, in the face of technological advance, such as the Industria</w:t>
      </w:r>
      <w:r w:rsidR="00D210B7">
        <w:rPr>
          <w:rFonts w:ascii="Times New Roman" w:hAnsi="Times New Roman" w:cs="Times New Roman"/>
          <w:sz w:val="24"/>
          <w:szCs w:val="24"/>
        </w:rPr>
        <w:t>l Revolution,</w:t>
      </w:r>
      <w:r w:rsidR="00270249">
        <w:rPr>
          <w:rFonts w:ascii="Times New Roman" w:hAnsi="Times New Roman" w:cs="Times New Roman"/>
          <w:sz w:val="24"/>
          <w:szCs w:val="24"/>
        </w:rPr>
        <w:t xml:space="preserve"> it was unable to achieve ‘a tolerable justice</w:t>
      </w:r>
      <w:r w:rsidR="00D34B8A">
        <w:rPr>
          <w:rFonts w:ascii="Times New Roman" w:hAnsi="Times New Roman" w:cs="Times New Roman"/>
          <w:sz w:val="24"/>
          <w:szCs w:val="24"/>
        </w:rPr>
        <w:t xml:space="preserve"> </w:t>
      </w:r>
      <w:r w:rsidR="00270249">
        <w:rPr>
          <w:rFonts w:ascii="Times New Roman" w:hAnsi="Times New Roman" w:cs="Times New Roman"/>
          <w:sz w:val="24"/>
          <w:szCs w:val="24"/>
        </w:rPr>
        <w:t>or to give to the masses, involved in modern industry, a basic security’ (1948a, 17).  This analysis is developed in the third section when he attributes the contemporary crisis to ‘three broad forces’ these being</w:t>
      </w:r>
      <w:r w:rsidR="006A243B">
        <w:rPr>
          <w:rFonts w:ascii="Times New Roman" w:hAnsi="Times New Roman" w:cs="Times New Roman"/>
          <w:sz w:val="24"/>
          <w:szCs w:val="24"/>
        </w:rPr>
        <w:t xml:space="preserve">: first ‘the old power of the landlord who dominated agrarian society’; second, ‘newer commercial and industrial owners’; and third, ‘the rising industrial classes’ (1948a, 18).  </w:t>
      </w:r>
      <w:r w:rsidR="00AA2016">
        <w:rPr>
          <w:rFonts w:ascii="Times New Roman" w:hAnsi="Times New Roman" w:cs="Times New Roman"/>
          <w:sz w:val="24"/>
          <w:szCs w:val="24"/>
        </w:rPr>
        <w:t xml:space="preserve">The churches, both Protestant and Catholic, </w:t>
      </w:r>
      <w:r w:rsidR="0009007F">
        <w:rPr>
          <w:rFonts w:ascii="Times New Roman" w:hAnsi="Times New Roman" w:cs="Times New Roman"/>
          <w:sz w:val="24"/>
          <w:szCs w:val="24"/>
        </w:rPr>
        <w:t xml:space="preserve">have frequently enhanced the strength of these forces </w:t>
      </w:r>
      <w:r w:rsidR="00AA2016">
        <w:rPr>
          <w:rFonts w:ascii="Times New Roman" w:hAnsi="Times New Roman" w:cs="Times New Roman"/>
          <w:sz w:val="24"/>
          <w:szCs w:val="24"/>
        </w:rPr>
        <w:t>by either failing to critique unjust institutions or by not campaigning s</w:t>
      </w:r>
      <w:r w:rsidR="00B60280">
        <w:rPr>
          <w:rFonts w:ascii="Times New Roman" w:hAnsi="Times New Roman" w:cs="Times New Roman"/>
          <w:sz w:val="24"/>
          <w:szCs w:val="24"/>
        </w:rPr>
        <w:t>ufficiently for justice.  This results in</w:t>
      </w:r>
      <w:r w:rsidR="00AA2016">
        <w:rPr>
          <w:rFonts w:ascii="Times New Roman" w:hAnsi="Times New Roman" w:cs="Times New Roman"/>
          <w:sz w:val="24"/>
          <w:szCs w:val="24"/>
        </w:rPr>
        <w:t xml:space="preserve"> the emergence of political religions which seek the justice that the churches have neglected (1948a, 20).  </w:t>
      </w:r>
      <w:r w:rsidR="00701AB1">
        <w:rPr>
          <w:rFonts w:ascii="Times New Roman" w:hAnsi="Times New Roman" w:cs="Times New Roman"/>
          <w:sz w:val="24"/>
          <w:szCs w:val="24"/>
        </w:rPr>
        <w:t xml:space="preserve">In a section which then echoes </w:t>
      </w:r>
      <w:r w:rsidR="00701AB1">
        <w:rPr>
          <w:rFonts w:ascii="Times New Roman" w:hAnsi="Times New Roman" w:cs="Times New Roman"/>
          <w:i/>
          <w:sz w:val="24"/>
          <w:szCs w:val="24"/>
        </w:rPr>
        <w:t>The Children and Light and the Children of Darkness</w:t>
      </w:r>
      <w:r w:rsidR="00701AB1">
        <w:rPr>
          <w:rFonts w:ascii="Times New Roman" w:hAnsi="Times New Roman" w:cs="Times New Roman"/>
          <w:sz w:val="24"/>
          <w:szCs w:val="24"/>
        </w:rPr>
        <w:t xml:space="preserve"> Niebuhr argues that there are two ‘forms of political religion’, the one ‘morally cynical’ and the other ‘morally sentimental and utopian’, which in different ways aggravate the current crisis (1948a, 21).  Although these two political religions have many similarities Niebuhr chooses to </w:t>
      </w:r>
      <w:proofErr w:type="spellStart"/>
      <w:r w:rsidR="00701AB1">
        <w:rPr>
          <w:rFonts w:ascii="Times New Roman" w:hAnsi="Times New Roman" w:cs="Times New Roman"/>
          <w:sz w:val="24"/>
          <w:szCs w:val="24"/>
        </w:rPr>
        <w:t>emphasise</w:t>
      </w:r>
      <w:proofErr w:type="spellEnd"/>
      <w:r w:rsidR="00701AB1">
        <w:rPr>
          <w:rFonts w:ascii="Times New Roman" w:hAnsi="Times New Roman" w:cs="Times New Roman"/>
          <w:sz w:val="24"/>
          <w:szCs w:val="24"/>
        </w:rPr>
        <w:t xml:space="preserve"> the differences, </w:t>
      </w:r>
      <w:r w:rsidR="00C80D88">
        <w:rPr>
          <w:rFonts w:ascii="Times New Roman" w:hAnsi="Times New Roman" w:cs="Times New Roman"/>
          <w:sz w:val="24"/>
          <w:szCs w:val="24"/>
        </w:rPr>
        <w:t>suggesting that some sort of socialist solution to conte</w:t>
      </w:r>
      <w:r w:rsidR="00D7249F">
        <w:rPr>
          <w:rFonts w:ascii="Times New Roman" w:hAnsi="Times New Roman" w:cs="Times New Roman"/>
          <w:sz w:val="24"/>
          <w:szCs w:val="24"/>
        </w:rPr>
        <w:t>mporary problems is preferable</w:t>
      </w:r>
      <w:r w:rsidR="00C80D88">
        <w:rPr>
          <w:rFonts w:ascii="Times New Roman" w:hAnsi="Times New Roman" w:cs="Times New Roman"/>
          <w:sz w:val="24"/>
          <w:szCs w:val="24"/>
        </w:rPr>
        <w:t>.  This is not</w:t>
      </w:r>
      <w:r w:rsidR="0054187C">
        <w:rPr>
          <w:rFonts w:ascii="Times New Roman" w:hAnsi="Times New Roman" w:cs="Times New Roman"/>
          <w:sz w:val="24"/>
          <w:szCs w:val="24"/>
        </w:rPr>
        <w:t>,</w:t>
      </w:r>
      <w:r w:rsidR="00C80D88">
        <w:rPr>
          <w:rFonts w:ascii="Times New Roman" w:hAnsi="Times New Roman" w:cs="Times New Roman"/>
          <w:sz w:val="24"/>
          <w:szCs w:val="24"/>
        </w:rPr>
        <w:t xml:space="preserve"> however</w:t>
      </w:r>
      <w:r w:rsidR="0054187C">
        <w:rPr>
          <w:rFonts w:ascii="Times New Roman" w:hAnsi="Times New Roman" w:cs="Times New Roman"/>
          <w:sz w:val="24"/>
          <w:szCs w:val="24"/>
        </w:rPr>
        <w:t>,</w:t>
      </w:r>
      <w:r w:rsidR="00C80D88">
        <w:rPr>
          <w:rFonts w:ascii="Times New Roman" w:hAnsi="Times New Roman" w:cs="Times New Roman"/>
          <w:sz w:val="24"/>
          <w:szCs w:val="24"/>
        </w:rPr>
        <w:t xml:space="preserve"> in the form of some grand ideological gesture, but rather by applying Christian awareness of </w:t>
      </w:r>
      <w:r w:rsidR="000C583C">
        <w:rPr>
          <w:rFonts w:ascii="Times New Roman" w:hAnsi="Times New Roman" w:cs="Times New Roman"/>
          <w:sz w:val="24"/>
          <w:szCs w:val="24"/>
        </w:rPr>
        <w:t xml:space="preserve">hope and sin to each problem, ‘pragmatically from case to case and point to point’ (1948a, 22-23).  </w:t>
      </w:r>
      <w:r w:rsidR="00B867C5">
        <w:rPr>
          <w:rFonts w:ascii="Times New Roman" w:hAnsi="Times New Roman" w:cs="Times New Roman"/>
          <w:sz w:val="24"/>
          <w:szCs w:val="24"/>
        </w:rPr>
        <w:t>In the final sections Nie</w:t>
      </w:r>
      <w:r w:rsidR="00D26E8D">
        <w:rPr>
          <w:rFonts w:ascii="Times New Roman" w:hAnsi="Times New Roman" w:cs="Times New Roman"/>
          <w:sz w:val="24"/>
          <w:szCs w:val="24"/>
        </w:rPr>
        <w:t>buhr again repeats some</w:t>
      </w:r>
      <w:r w:rsidR="00B867C5">
        <w:rPr>
          <w:rFonts w:ascii="Times New Roman" w:hAnsi="Times New Roman" w:cs="Times New Roman"/>
          <w:sz w:val="24"/>
          <w:szCs w:val="24"/>
        </w:rPr>
        <w:t xml:space="preserve"> </w:t>
      </w:r>
      <w:r w:rsidR="00D26E8D">
        <w:rPr>
          <w:rFonts w:ascii="Times New Roman" w:hAnsi="Times New Roman" w:cs="Times New Roman"/>
          <w:sz w:val="24"/>
          <w:szCs w:val="24"/>
        </w:rPr>
        <w:t>of the arguments made at Oxford 1937</w:t>
      </w:r>
      <w:r w:rsidR="00B867C5">
        <w:rPr>
          <w:rFonts w:ascii="Times New Roman" w:hAnsi="Times New Roman" w:cs="Times New Roman"/>
          <w:sz w:val="24"/>
          <w:szCs w:val="24"/>
        </w:rPr>
        <w:t xml:space="preserve">.  It is the task of the Christian Church to ‘mediate divine judgment and grace upon all men (sic) and nations and upon itself’ </w:t>
      </w:r>
      <w:r w:rsidR="00D26E8D">
        <w:rPr>
          <w:rFonts w:ascii="Times New Roman" w:hAnsi="Times New Roman" w:cs="Times New Roman"/>
          <w:sz w:val="24"/>
          <w:szCs w:val="24"/>
        </w:rPr>
        <w:t xml:space="preserve">aware than sinfulness pervades its own life as much as the secular ideologies it wishes to condemn (1948a, 25).  This results in the familiar paradox, that the churches should on the ‘one hand strive to reform and reconstruct our historic communities so that they will achieve a tolerable peace and justice’ whilst on the other hand knowing that ‘sinful corruptions will be found in even the highest human achievements’ (1948a, 26).  </w:t>
      </w:r>
      <w:r w:rsidR="004F04EB">
        <w:rPr>
          <w:rFonts w:ascii="Times New Roman" w:hAnsi="Times New Roman" w:cs="Times New Roman"/>
          <w:sz w:val="24"/>
          <w:szCs w:val="24"/>
        </w:rPr>
        <w:t>What is</w:t>
      </w:r>
      <w:r w:rsidR="007B570C">
        <w:rPr>
          <w:rFonts w:ascii="Times New Roman" w:hAnsi="Times New Roman" w:cs="Times New Roman"/>
          <w:sz w:val="24"/>
          <w:szCs w:val="24"/>
        </w:rPr>
        <w:t xml:space="preserve"> interesting is that it is in the followi</w:t>
      </w:r>
      <w:r w:rsidR="004974D2">
        <w:rPr>
          <w:rFonts w:ascii="Times New Roman" w:hAnsi="Times New Roman" w:cs="Times New Roman"/>
          <w:sz w:val="24"/>
          <w:szCs w:val="24"/>
        </w:rPr>
        <w:t xml:space="preserve">ng chapter, by JH Oldham, that </w:t>
      </w:r>
      <w:r w:rsidR="007B570C">
        <w:rPr>
          <w:rFonts w:ascii="Times New Roman" w:hAnsi="Times New Roman" w:cs="Times New Roman"/>
          <w:sz w:val="24"/>
          <w:szCs w:val="24"/>
        </w:rPr>
        <w:t xml:space="preserve">a much more detailed analysis of technological advance and its impact on society and politics is developed.  </w:t>
      </w:r>
      <w:r w:rsidR="00B347BE">
        <w:rPr>
          <w:rFonts w:ascii="Times New Roman" w:hAnsi="Times New Roman" w:cs="Times New Roman"/>
          <w:sz w:val="24"/>
          <w:szCs w:val="24"/>
        </w:rPr>
        <w:t>Whilst Niebuhr was aware of technology</w:t>
      </w:r>
      <w:r w:rsidR="009110D9">
        <w:rPr>
          <w:rFonts w:ascii="Times New Roman" w:hAnsi="Times New Roman" w:cs="Times New Roman"/>
          <w:sz w:val="24"/>
          <w:szCs w:val="24"/>
        </w:rPr>
        <w:t xml:space="preserve"> issue</w:t>
      </w:r>
      <w:r w:rsidR="00B347BE">
        <w:rPr>
          <w:rFonts w:ascii="Times New Roman" w:hAnsi="Times New Roman" w:cs="Times New Roman"/>
          <w:sz w:val="24"/>
          <w:szCs w:val="24"/>
        </w:rPr>
        <w:t>,</w:t>
      </w:r>
      <w:r w:rsidR="009110D9">
        <w:rPr>
          <w:rFonts w:ascii="Times New Roman" w:hAnsi="Times New Roman" w:cs="Times New Roman"/>
          <w:sz w:val="24"/>
          <w:szCs w:val="24"/>
        </w:rPr>
        <w:t xml:space="preserve"> his heart did not </w:t>
      </w:r>
      <w:r w:rsidR="00B347BE">
        <w:rPr>
          <w:rFonts w:ascii="Times New Roman" w:hAnsi="Times New Roman" w:cs="Times New Roman"/>
          <w:sz w:val="24"/>
          <w:szCs w:val="24"/>
        </w:rPr>
        <w:t>seem to be in it in the same way</w:t>
      </w:r>
      <w:r w:rsidR="009110D9">
        <w:rPr>
          <w:rFonts w:ascii="Times New Roman" w:hAnsi="Times New Roman" w:cs="Times New Roman"/>
          <w:sz w:val="24"/>
          <w:szCs w:val="24"/>
        </w:rPr>
        <w:t xml:space="preserve"> as it was concerned with matters of justice and equality.</w:t>
      </w:r>
    </w:p>
    <w:p w14:paraId="5C3866F6" w14:textId="77777777" w:rsidR="009110D9" w:rsidRDefault="009110D9" w:rsidP="001E79E4">
      <w:pPr>
        <w:spacing w:line="480" w:lineRule="auto"/>
        <w:rPr>
          <w:rFonts w:ascii="Times New Roman" w:hAnsi="Times New Roman" w:cs="Times New Roman"/>
          <w:sz w:val="24"/>
          <w:szCs w:val="24"/>
        </w:rPr>
      </w:pPr>
    </w:p>
    <w:p w14:paraId="2426EA85" w14:textId="066559DE" w:rsidR="00300A73" w:rsidRDefault="00967FC5"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Niebuhr’s third contribution to the assembly was an address he gave towards the end of the proceedings.  </w:t>
      </w:r>
      <w:r w:rsidR="00A3392C">
        <w:rPr>
          <w:rFonts w:ascii="Times New Roman" w:hAnsi="Times New Roman" w:cs="Times New Roman"/>
          <w:sz w:val="24"/>
          <w:szCs w:val="24"/>
        </w:rPr>
        <w:t>This address has b</w:t>
      </w:r>
      <w:r w:rsidR="0074081A">
        <w:rPr>
          <w:rFonts w:ascii="Times New Roman" w:hAnsi="Times New Roman" w:cs="Times New Roman"/>
          <w:sz w:val="24"/>
          <w:szCs w:val="24"/>
        </w:rPr>
        <w:t>een described</w:t>
      </w:r>
      <w:r w:rsidR="00A3392C">
        <w:rPr>
          <w:rFonts w:ascii="Times New Roman" w:hAnsi="Times New Roman" w:cs="Times New Roman"/>
          <w:sz w:val="24"/>
          <w:szCs w:val="24"/>
        </w:rPr>
        <w:t xml:space="preserve"> as part of a ‘Clash of the “</w:t>
      </w:r>
      <w:proofErr w:type="spellStart"/>
      <w:r w:rsidR="00A3392C">
        <w:rPr>
          <w:rFonts w:ascii="Times New Roman" w:hAnsi="Times New Roman" w:cs="Times New Roman"/>
          <w:sz w:val="24"/>
          <w:szCs w:val="24"/>
        </w:rPr>
        <w:t>Supertheologians</w:t>
      </w:r>
      <w:proofErr w:type="spellEnd"/>
      <w:r w:rsidR="00A3392C">
        <w:rPr>
          <w:rFonts w:ascii="Times New Roman" w:hAnsi="Times New Roman" w:cs="Times New Roman"/>
          <w:sz w:val="24"/>
          <w:szCs w:val="24"/>
        </w:rPr>
        <w:t>”’ because it is seen as a response to Karl Barth’s opening lecture</w:t>
      </w:r>
      <w:r w:rsidR="00AE46ED">
        <w:rPr>
          <w:rFonts w:ascii="Times New Roman" w:hAnsi="Times New Roman" w:cs="Times New Roman"/>
          <w:sz w:val="24"/>
          <w:szCs w:val="24"/>
        </w:rPr>
        <w:t xml:space="preserve"> and because Barth’s lecture</w:t>
      </w:r>
      <w:r w:rsidR="003479D0">
        <w:rPr>
          <w:rFonts w:ascii="Times New Roman" w:hAnsi="Times New Roman" w:cs="Times New Roman"/>
          <w:sz w:val="24"/>
          <w:szCs w:val="24"/>
        </w:rPr>
        <w:t xml:space="preserve">, and a </w:t>
      </w:r>
      <w:r w:rsidR="00AE46ED">
        <w:rPr>
          <w:rFonts w:ascii="Times New Roman" w:hAnsi="Times New Roman" w:cs="Times New Roman"/>
          <w:sz w:val="24"/>
          <w:szCs w:val="24"/>
        </w:rPr>
        <w:t>response</w:t>
      </w:r>
      <w:r w:rsidR="003479D0">
        <w:rPr>
          <w:rFonts w:ascii="Times New Roman" w:hAnsi="Times New Roman" w:cs="Times New Roman"/>
          <w:sz w:val="24"/>
          <w:szCs w:val="24"/>
        </w:rPr>
        <w:t xml:space="preserve"> from Niebuhr,</w:t>
      </w:r>
      <w:r w:rsidR="00AE46ED">
        <w:rPr>
          <w:rFonts w:ascii="Times New Roman" w:hAnsi="Times New Roman" w:cs="Times New Roman"/>
          <w:sz w:val="24"/>
          <w:szCs w:val="24"/>
        </w:rPr>
        <w:t xml:space="preserve"> were </w:t>
      </w:r>
      <w:r w:rsidR="00114C70">
        <w:rPr>
          <w:rFonts w:ascii="Times New Roman" w:hAnsi="Times New Roman" w:cs="Times New Roman"/>
          <w:sz w:val="24"/>
          <w:szCs w:val="24"/>
        </w:rPr>
        <w:t xml:space="preserve">later </w:t>
      </w:r>
      <w:r w:rsidR="00AE46ED">
        <w:rPr>
          <w:rFonts w:ascii="Times New Roman" w:hAnsi="Times New Roman" w:cs="Times New Roman"/>
          <w:sz w:val="24"/>
          <w:szCs w:val="24"/>
        </w:rPr>
        <w:t xml:space="preserve">published in </w:t>
      </w:r>
      <w:r w:rsidR="00AE46ED">
        <w:rPr>
          <w:rFonts w:ascii="Times New Roman" w:hAnsi="Times New Roman" w:cs="Times New Roman"/>
          <w:i/>
          <w:sz w:val="24"/>
          <w:szCs w:val="24"/>
        </w:rPr>
        <w:t>Christian Century</w:t>
      </w:r>
      <w:r w:rsidR="00AE46ED">
        <w:rPr>
          <w:rFonts w:ascii="Times New Roman" w:hAnsi="Times New Roman" w:cs="Times New Roman"/>
          <w:sz w:val="24"/>
          <w:szCs w:val="24"/>
        </w:rPr>
        <w:t xml:space="preserve"> (Sabella 81-84).</w:t>
      </w:r>
      <w:r w:rsidR="00114C70">
        <w:rPr>
          <w:rFonts w:ascii="Times New Roman" w:hAnsi="Times New Roman" w:cs="Times New Roman"/>
          <w:sz w:val="24"/>
          <w:szCs w:val="24"/>
        </w:rPr>
        <w:t xml:space="preserve">  </w:t>
      </w:r>
      <w:r w:rsidR="00E53151">
        <w:rPr>
          <w:rFonts w:ascii="Times New Roman" w:hAnsi="Times New Roman" w:cs="Times New Roman"/>
          <w:sz w:val="24"/>
          <w:szCs w:val="24"/>
        </w:rPr>
        <w:t>That Barth and Niebuhr differed fundamentally is no</w:t>
      </w:r>
      <w:r w:rsidR="00085A2F">
        <w:rPr>
          <w:rFonts w:ascii="Times New Roman" w:hAnsi="Times New Roman" w:cs="Times New Roman"/>
          <w:sz w:val="24"/>
          <w:szCs w:val="24"/>
        </w:rPr>
        <w:t>t in doubt.  Niebuhr</w:t>
      </w:r>
      <w:r w:rsidR="00E53151">
        <w:rPr>
          <w:rFonts w:ascii="Times New Roman" w:hAnsi="Times New Roman" w:cs="Times New Roman"/>
          <w:sz w:val="24"/>
          <w:szCs w:val="24"/>
        </w:rPr>
        <w:t xml:space="preserve"> </w:t>
      </w:r>
      <w:proofErr w:type="spellStart"/>
      <w:r w:rsidR="00E53151">
        <w:rPr>
          <w:rFonts w:ascii="Times New Roman" w:hAnsi="Times New Roman" w:cs="Times New Roman"/>
          <w:sz w:val="24"/>
          <w:szCs w:val="24"/>
        </w:rPr>
        <w:t>emphasis</w:t>
      </w:r>
      <w:r w:rsidR="00085A2F">
        <w:rPr>
          <w:rFonts w:ascii="Times New Roman" w:hAnsi="Times New Roman" w:cs="Times New Roman"/>
          <w:sz w:val="24"/>
          <w:szCs w:val="24"/>
        </w:rPr>
        <w:t>ed</w:t>
      </w:r>
      <w:proofErr w:type="spellEnd"/>
      <w:r w:rsidR="00E53151">
        <w:rPr>
          <w:rFonts w:ascii="Times New Roman" w:hAnsi="Times New Roman" w:cs="Times New Roman"/>
          <w:sz w:val="24"/>
          <w:szCs w:val="24"/>
        </w:rPr>
        <w:t xml:space="preserve"> the need for Christians to be involved in proximate social and political projects, attributing the rise of secular ideologies to the historic failures of the Church to tackle injustice and inequality.  </w:t>
      </w:r>
      <w:r w:rsidR="00085A2F">
        <w:rPr>
          <w:rFonts w:ascii="Times New Roman" w:hAnsi="Times New Roman" w:cs="Times New Roman"/>
          <w:sz w:val="24"/>
          <w:szCs w:val="24"/>
        </w:rPr>
        <w:t xml:space="preserve">Barth </w:t>
      </w:r>
      <w:proofErr w:type="spellStart"/>
      <w:r w:rsidR="00085A2F">
        <w:rPr>
          <w:rFonts w:ascii="Times New Roman" w:hAnsi="Times New Roman" w:cs="Times New Roman"/>
          <w:sz w:val="24"/>
          <w:szCs w:val="24"/>
        </w:rPr>
        <w:t>emphasised</w:t>
      </w:r>
      <w:proofErr w:type="spellEnd"/>
      <w:r w:rsidR="00085A2F">
        <w:rPr>
          <w:rFonts w:ascii="Times New Roman" w:hAnsi="Times New Roman" w:cs="Times New Roman"/>
          <w:sz w:val="24"/>
          <w:szCs w:val="24"/>
        </w:rPr>
        <w:t xml:space="preserve"> more absolutely the judgment of God on human </w:t>
      </w:r>
      <w:proofErr w:type="spellStart"/>
      <w:r w:rsidR="00085A2F">
        <w:rPr>
          <w:rFonts w:ascii="Times New Roman" w:hAnsi="Times New Roman" w:cs="Times New Roman"/>
          <w:sz w:val="24"/>
          <w:szCs w:val="24"/>
        </w:rPr>
        <w:t>endeavours</w:t>
      </w:r>
      <w:proofErr w:type="spellEnd"/>
      <w:r w:rsidR="00085A2F">
        <w:rPr>
          <w:rFonts w:ascii="Times New Roman" w:hAnsi="Times New Roman" w:cs="Times New Roman"/>
          <w:sz w:val="24"/>
          <w:szCs w:val="24"/>
        </w:rPr>
        <w:t xml:space="preserve">.  </w:t>
      </w:r>
      <w:r w:rsidR="000D5E03">
        <w:rPr>
          <w:rFonts w:ascii="Times New Roman" w:hAnsi="Times New Roman" w:cs="Times New Roman"/>
          <w:sz w:val="24"/>
          <w:szCs w:val="24"/>
        </w:rPr>
        <w:t xml:space="preserve">However this fundamental difference was not new to Amsterdam 1948, it had pervaded and </w:t>
      </w:r>
      <w:r w:rsidR="0098582A">
        <w:rPr>
          <w:rFonts w:ascii="Times New Roman" w:hAnsi="Times New Roman" w:cs="Times New Roman"/>
          <w:sz w:val="24"/>
          <w:szCs w:val="24"/>
        </w:rPr>
        <w:t>shaped Niebuhr’s ecumenical contributions</w:t>
      </w:r>
      <w:r w:rsidR="000D5E03">
        <w:rPr>
          <w:rFonts w:ascii="Times New Roman" w:hAnsi="Times New Roman" w:cs="Times New Roman"/>
          <w:sz w:val="24"/>
          <w:szCs w:val="24"/>
        </w:rPr>
        <w:t xml:space="preserve"> from the preparations for Oxford 1937</w:t>
      </w:r>
      <w:r w:rsidR="0098582A">
        <w:rPr>
          <w:rFonts w:ascii="Times New Roman" w:hAnsi="Times New Roman" w:cs="Times New Roman"/>
          <w:sz w:val="24"/>
          <w:szCs w:val="24"/>
        </w:rPr>
        <w:t xml:space="preserve"> onwards</w:t>
      </w:r>
      <w:r w:rsidR="000D5E03">
        <w:rPr>
          <w:rFonts w:ascii="Times New Roman" w:hAnsi="Times New Roman" w:cs="Times New Roman"/>
          <w:sz w:val="24"/>
          <w:szCs w:val="24"/>
        </w:rPr>
        <w:t xml:space="preserve">.  What was new was that Barth attended Amsterdam 1948, as a result of </w:t>
      </w:r>
      <w:proofErr w:type="spellStart"/>
      <w:r w:rsidR="00887F8B">
        <w:rPr>
          <w:rFonts w:ascii="Times New Roman" w:hAnsi="Times New Roman" w:cs="Times New Roman"/>
          <w:sz w:val="24"/>
          <w:szCs w:val="24"/>
        </w:rPr>
        <w:t>V</w:t>
      </w:r>
      <w:r w:rsidR="004C20CC">
        <w:rPr>
          <w:rFonts w:ascii="Times New Roman" w:hAnsi="Times New Roman" w:cs="Times New Roman"/>
          <w:sz w:val="24"/>
          <w:szCs w:val="24"/>
        </w:rPr>
        <w:t>isser’t</w:t>
      </w:r>
      <w:proofErr w:type="spellEnd"/>
      <w:r w:rsidR="004C20CC">
        <w:rPr>
          <w:rFonts w:ascii="Times New Roman" w:hAnsi="Times New Roman" w:cs="Times New Roman"/>
          <w:sz w:val="24"/>
          <w:szCs w:val="24"/>
        </w:rPr>
        <w:t xml:space="preserve"> </w:t>
      </w:r>
      <w:proofErr w:type="spellStart"/>
      <w:r w:rsidR="004C20CC">
        <w:rPr>
          <w:rFonts w:ascii="Times New Roman" w:hAnsi="Times New Roman" w:cs="Times New Roman"/>
          <w:sz w:val="24"/>
          <w:szCs w:val="24"/>
        </w:rPr>
        <w:t>Hooft’s</w:t>
      </w:r>
      <w:proofErr w:type="spellEnd"/>
      <w:r w:rsidR="004C20CC">
        <w:rPr>
          <w:rFonts w:ascii="Times New Roman" w:hAnsi="Times New Roman" w:cs="Times New Roman"/>
          <w:sz w:val="24"/>
          <w:szCs w:val="24"/>
        </w:rPr>
        <w:t xml:space="preserve"> hard work, having previously rejected </w:t>
      </w:r>
      <w:r w:rsidR="000D5E03">
        <w:rPr>
          <w:rFonts w:ascii="Times New Roman" w:hAnsi="Times New Roman" w:cs="Times New Roman"/>
          <w:sz w:val="24"/>
          <w:szCs w:val="24"/>
        </w:rPr>
        <w:t>invitation</w:t>
      </w:r>
      <w:r w:rsidR="004C20CC">
        <w:rPr>
          <w:rFonts w:ascii="Times New Roman" w:hAnsi="Times New Roman" w:cs="Times New Roman"/>
          <w:sz w:val="24"/>
          <w:szCs w:val="24"/>
        </w:rPr>
        <w:t>s</w:t>
      </w:r>
      <w:r w:rsidR="000D5E03">
        <w:rPr>
          <w:rFonts w:ascii="Times New Roman" w:hAnsi="Times New Roman" w:cs="Times New Roman"/>
          <w:sz w:val="24"/>
          <w:szCs w:val="24"/>
        </w:rPr>
        <w:t xml:space="preserve"> to the pre-war gatherings.  </w:t>
      </w:r>
      <w:r w:rsidR="007A1EEE">
        <w:rPr>
          <w:rFonts w:ascii="Times New Roman" w:hAnsi="Times New Roman" w:cs="Times New Roman"/>
          <w:sz w:val="24"/>
          <w:szCs w:val="24"/>
        </w:rPr>
        <w:t xml:space="preserve">In that sense it might be correct to say the assembly </w:t>
      </w:r>
      <w:proofErr w:type="spellStart"/>
      <w:r w:rsidR="007A1EEE">
        <w:rPr>
          <w:rFonts w:ascii="Times New Roman" w:hAnsi="Times New Roman" w:cs="Times New Roman"/>
          <w:sz w:val="24"/>
          <w:szCs w:val="24"/>
        </w:rPr>
        <w:t>crystalised</w:t>
      </w:r>
      <w:proofErr w:type="spellEnd"/>
      <w:r w:rsidR="007A1EEE">
        <w:rPr>
          <w:rFonts w:ascii="Times New Roman" w:hAnsi="Times New Roman" w:cs="Times New Roman"/>
          <w:sz w:val="24"/>
          <w:szCs w:val="24"/>
        </w:rPr>
        <w:t xml:space="preserve"> the difference between the two theologians in the minds of many attendees, but </w:t>
      </w:r>
      <w:r w:rsidR="00300A73">
        <w:rPr>
          <w:rFonts w:ascii="Times New Roman" w:hAnsi="Times New Roman" w:cs="Times New Roman"/>
          <w:sz w:val="24"/>
          <w:szCs w:val="24"/>
        </w:rPr>
        <w:t>really the battle lines and respective positions had been outlined many years earlier.</w:t>
      </w:r>
    </w:p>
    <w:p w14:paraId="040FD3D5" w14:textId="77777777" w:rsidR="00300A73" w:rsidRDefault="00300A73" w:rsidP="001E79E4">
      <w:pPr>
        <w:spacing w:line="480" w:lineRule="auto"/>
        <w:rPr>
          <w:rFonts w:ascii="Times New Roman" w:hAnsi="Times New Roman" w:cs="Times New Roman"/>
          <w:sz w:val="24"/>
          <w:szCs w:val="24"/>
        </w:rPr>
      </w:pPr>
    </w:p>
    <w:p w14:paraId="36C243E2" w14:textId="6D654CDA" w:rsidR="007D40A9" w:rsidRDefault="0062354B"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Niebuhr’s address began with his </w:t>
      </w:r>
      <w:r w:rsidR="00EB78F1">
        <w:rPr>
          <w:rFonts w:ascii="Times New Roman" w:hAnsi="Times New Roman" w:cs="Times New Roman"/>
          <w:sz w:val="24"/>
          <w:szCs w:val="24"/>
        </w:rPr>
        <w:t xml:space="preserve">broad historical narrative in which he </w:t>
      </w:r>
      <w:r w:rsidR="0077015C">
        <w:rPr>
          <w:rFonts w:ascii="Times New Roman" w:hAnsi="Times New Roman" w:cs="Times New Roman"/>
          <w:sz w:val="24"/>
          <w:szCs w:val="24"/>
        </w:rPr>
        <w:t xml:space="preserve">criticized liberalism for its failure to understand human sinfulness and then attributed the rise of Marxism to this liberal failure (1986b, 94).  </w:t>
      </w:r>
      <w:r w:rsidR="00AE6CB4">
        <w:rPr>
          <w:rFonts w:ascii="Times New Roman" w:hAnsi="Times New Roman" w:cs="Times New Roman"/>
          <w:sz w:val="24"/>
          <w:szCs w:val="24"/>
        </w:rPr>
        <w:t xml:space="preserve">He </w:t>
      </w:r>
      <w:proofErr w:type="spellStart"/>
      <w:r w:rsidR="00AE6CB4">
        <w:rPr>
          <w:rFonts w:ascii="Times New Roman" w:hAnsi="Times New Roman" w:cs="Times New Roman"/>
          <w:sz w:val="24"/>
          <w:szCs w:val="24"/>
        </w:rPr>
        <w:t>analysed</w:t>
      </w:r>
      <w:proofErr w:type="spellEnd"/>
      <w:r w:rsidR="00AC570A">
        <w:rPr>
          <w:rFonts w:ascii="Times New Roman" w:hAnsi="Times New Roman" w:cs="Times New Roman"/>
          <w:sz w:val="24"/>
          <w:szCs w:val="24"/>
        </w:rPr>
        <w:t xml:space="preserve"> the Cold War as ‘a bitter civil war’ between these two erroneous </w:t>
      </w:r>
      <w:r w:rsidR="006E69ED">
        <w:rPr>
          <w:rFonts w:ascii="Times New Roman" w:hAnsi="Times New Roman" w:cs="Times New Roman"/>
          <w:sz w:val="24"/>
          <w:szCs w:val="24"/>
        </w:rPr>
        <w:t xml:space="preserve">secular </w:t>
      </w:r>
      <w:r w:rsidR="00AC570A">
        <w:rPr>
          <w:rFonts w:ascii="Times New Roman" w:hAnsi="Times New Roman" w:cs="Times New Roman"/>
          <w:sz w:val="24"/>
          <w:szCs w:val="24"/>
        </w:rPr>
        <w:t xml:space="preserve">illusions (1986b, 94).  But, as he did at Oxford 1937, Niebuhr moves quickly to ensure the churches do not forget their part in this tragic situation.  </w:t>
      </w:r>
      <w:r w:rsidR="006E69ED">
        <w:rPr>
          <w:rFonts w:ascii="Times New Roman" w:hAnsi="Times New Roman" w:cs="Times New Roman"/>
          <w:sz w:val="24"/>
          <w:szCs w:val="24"/>
        </w:rPr>
        <w:t>It is because the churches supported unjust political systems that people have rebelled.  The answer, again as at Oxford 1937, is for the churches to preach a message of redemption, to peoples, nations and itself (1986b, 97</w:t>
      </w:r>
      <w:r w:rsidR="00D37960">
        <w:rPr>
          <w:rFonts w:ascii="Times New Roman" w:hAnsi="Times New Roman" w:cs="Times New Roman"/>
          <w:sz w:val="24"/>
          <w:szCs w:val="24"/>
        </w:rPr>
        <w:t xml:space="preserve">).  </w:t>
      </w:r>
      <w:r w:rsidR="00D5412A">
        <w:rPr>
          <w:rFonts w:ascii="Times New Roman" w:hAnsi="Times New Roman" w:cs="Times New Roman"/>
          <w:sz w:val="24"/>
          <w:szCs w:val="24"/>
        </w:rPr>
        <w:t xml:space="preserve">This is a message of hope </w:t>
      </w:r>
      <w:r w:rsidR="00AE6CB4">
        <w:rPr>
          <w:rFonts w:ascii="Times New Roman" w:hAnsi="Times New Roman" w:cs="Times New Roman"/>
          <w:sz w:val="24"/>
          <w:szCs w:val="24"/>
        </w:rPr>
        <w:t xml:space="preserve">and judgment </w:t>
      </w:r>
      <w:r w:rsidR="00D5412A">
        <w:rPr>
          <w:rFonts w:ascii="Times New Roman" w:hAnsi="Times New Roman" w:cs="Times New Roman"/>
          <w:sz w:val="24"/>
          <w:szCs w:val="24"/>
        </w:rPr>
        <w:t xml:space="preserve">which has immediate and local social and political implications (1986b, 98).  Again Niebuhr holds in tension the paradox of pointing out to both the rich and the poor that their politics is sinful whilst inspiring them to new life and new action to right wrongs (1986b, 98 &amp; 99).  </w:t>
      </w:r>
      <w:r w:rsidR="00BC02F7">
        <w:rPr>
          <w:rFonts w:ascii="Times New Roman" w:hAnsi="Times New Roman" w:cs="Times New Roman"/>
          <w:sz w:val="24"/>
          <w:szCs w:val="24"/>
        </w:rPr>
        <w:t>Agreeing with Barth</w:t>
      </w:r>
      <w:r w:rsidR="00DE494C">
        <w:rPr>
          <w:rFonts w:ascii="Times New Roman" w:hAnsi="Times New Roman" w:cs="Times New Roman"/>
          <w:sz w:val="24"/>
          <w:szCs w:val="24"/>
        </w:rPr>
        <w:t>,</w:t>
      </w:r>
      <w:r w:rsidR="00BC02F7">
        <w:rPr>
          <w:rFonts w:ascii="Times New Roman" w:hAnsi="Times New Roman" w:cs="Times New Roman"/>
          <w:sz w:val="24"/>
          <w:szCs w:val="24"/>
        </w:rPr>
        <w:t xml:space="preserve"> Niebuhr can say that the ‘final victory over man’s disorder is God’s and not ours’ but</w:t>
      </w:r>
      <w:r w:rsidR="00DE494C">
        <w:rPr>
          <w:rFonts w:ascii="Times New Roman" w:hAnsi="Times New Roman" w:cs="Times New Roman"/>
          <w:sz w:val="24"/>
          <w:szCs w:val="24"/>
        </w:rPr>
        <w:t>, in contrast to Barth,</w:t>
      </w:r>
      <w:r w:rsidR="00BC02F7">
        <w:rPr>
          <w:rFonts w:ascii="Times New Roman" w:hAnsi="Times New Roman" w:cs="Times New Roman"/>
          <w:sz w:val="24"/>
          <w:szCs w:val="24"/>
        </w:rPr>
        <w:t xml:space="preserve"> ‘we do have a responsibility for the proximate victories’ (1986b, 100).  He goes on, ‘</w:t>
      </w:r>
      <w:r w:rsidR="00A91AFD">
        <w:rPr>
          <w:rFonts w:ascii="Times New Roman" w:hAnsi="Times New Roman" w:cs="Times New Roman"/>
          <w:sz w:val="24"/>
          <w:szCs w:val="24"/>
        </w:rPr>
        <w:t xml:space="preserve">Christian life without a high sense of responsibility for the health of our communities, our nations, and our cultures degenerates into an intolerable other-worldliness’ (1986b, 100).  </w:t>
      </w:r>
      <w:r w:rsidR="00870BCB">
        <w:rPr>
          <w:rFonts w:ascii="Times New Roman" w:hAnsi="Times New Roman" w:cs="Times New Roman"/>
          <w:sz w:val="24"/>
          <w:szCs w:val="24"/>
        </w:rPr>
        <w:t>Barth feared that such a position would lead to a too close identification of Christianity wit</w:t>
      </w:r>
      <w:r w:rsidR="00BB5D11">
        <w:rPr>
          <w:rFonts w:ascii="Times New Roman" w:hAnsi="Times New Roman" w:cs="Times New Roman"/>
          <w:sz w:val="24"/>
          <w:szCs w:val="24"/>
        </w:rPr>
        <w:t xml:space="preserve">h a political order or ideology. </w:t>
      </w:r>
      <w:r w:rsidR="00870BCB">
        <w:rPr>
          <w:rFonts w:ascii="Times New Roman" w:hAnsi="Times New Roman" w:cs="Times New Roman"/>
          <w:sz w:val="24"/>
          <w:szCs w:val="24"/>
        </w:rPr>
        <w:t xml:space="preserve"> Niebuhr shared the fear</w:t>
      </w:r>
      <w:r w:rsidR="005800C0">
        <w:rPr>
          <w:rFonts w:ascii="Times New Roman" w:hAnsi="Times New Roman" w:cs="Times New Roman"/>
          <w:sz w:val="24"/>
          <w:szCs w:val="24"/>
        </w:rPr>
        <w:t xml:space="preserve">, just as he shared an understanding of the importance of the doctrine of sin, but he equally feared that </w:t>
      </w:r>
      <w:r w:rsidR="007D40A9">
        <w:rPr>
          <w:rFonts w:ascii="Times New Roman" w:hAnsi="Times New Roman" w:cs="Times New Roman"/>
          <w:sz w:val="24"/>
          <w:szCs w:val="24"/>
        </w:rPr>
        <w:t>God would judge the Church for its neglect of immediate and temporal injustice and inequality.</w:t>
      </w:r>
    </w:p>
    <w:p w14:paraId="52061D13" w14:textId="77777777" w:rsidR="007D40A9" w:rsidRDefault="007D40A9" w:rsidP="001E79E4">
      <w:pPr>
        <w:spacing w:line="480" w:lineRule="auto"/>
        <w:rPr>
          <w:rFonts w:ascii="Times New Roman" w:hAnsi="Times New Roman" w:cs="Times New Roman"/>
          <w:sz w:val="24"/>
          <w:szCs w:val="24"/>
        </w:rPr>
      </w:pPr>
    </w:p>
    <w:p w14:paraId="2C9E0A4E" w14:textId="5B9CE3CC" w:rsidR="00BB5D11" w:rsidRDefault="006357DA" w:rsidP="001E79E4">
      <w:pPr>
        <w:spacing w:line="480" w:lineRule="auto"/>
        <w:rPr>
          <w:rFonts w:ascii="Times New Roman" w:hAnsi="Times New Roman" w:cs="Times New Roman"/>
          <w:sz w:val="24"/>
          <w:szCs w:val="24"/>
        </w:rPr>
      </w:pPr>
      <w:r>
        <w:rPr>
          <w:rFonts w:ascii="Times New Roman" w:hAnsi="Times New Roman" w:cs="Times New Roman"/>
          <w:sz w:val="24"/>
          <w:szCs w:val="24"/>
        </w:rPr>
        <w:t>Niebuhr’s contribution to Amsterdam 1948 came</w:t>
      </w:r>
      <w:r w:rsidR="0057544A">
        <w:rPr>
          <w:rFonts w:ascii="Times New Roman" w:hAnsi="Times New Roman" w:cs="Times New Roman"/>
          <w:sz w:val="24"/>
          <w:szCs w:val="24"/>
        </w:rPr>
        <w:t xml:space="preserve"> towards the end of a remarkably busy decade.  He had published two of his most important books, been heavily involved in establishing a new journal as well as founding two campaigning political movements.  He lectured, preached and wrote at an incredible rate.  In many ways the Reinhold Niebuhr of the end of the decade is the Reinhold Niebuhr most people think </w:t>
      </w:r>
      <w:r w:rsidR="00C50279">
        <w:rPr>
          <w:rFonts w:ascii="Times New Roman" w:hAnsi="Times New Roman" w:cs="Times New Roman"/>
          <w:sz w:val="24"/>
          <w:szCs w:val="24"/>
        </w:rPr>
        <w:t>of when they hear his</w:t>
      </w:r>
      <w:r w:rsidR="0057544A">
        <w:rPr>
          <w:rFonts w:ascii="Times New Roman" w:hAnsi="Times New Roman" w:cs="Times New Roman"/>
          <w:sz w:val="24"/>
          <w:szCs w:val="24"/>
        </w:rPr>
        <w:t xml:space="preserve"> name.  </w:t>
      </w:r>
      <w:r w:rsidR="00395B2D">
        <w:rPr>
          <w:rFonts w:ascii="Times New Roman" w:hAnsi="Times New Roman" w:cs="Times New Roman"/>
          <w:sz w:val="24"/>
          <w:szCs w:val="24"/>
        </w:rPr>
        <w:t>Niebuhr’s contribution to the nascent ecumenical m</w:t>
      </w:r>
      <w:r w:rsidR="00BD05FA">
        <w:rPr>
          <w:rFonts w:ascii="Times New Roman" w:hAnsi="Times New Roman" w:cs="Times New Roman"/>
          <w:sz w:val="24"/>
          <w:szCs w:val="24"/>
        </w:rPr>
        <w:t>ovement was a fitting recognition of</w:t>
      </w:r>
      <w:r w:rsidR="00395B2D">
        <w:rPr>
          <w:rFonts w:ascii="Times New Roman" w:hAnsi="Times New Roman" w:cs="Times New Roman"/>
          <w:sz w:val="24"/>
          <w:szCs w:val="24"/>
        </w:rPr>
        <w:t xml:space="preserve"> his stature and importance as the leading Protestant theologian</w:t>
      </w:r>
      <w:r w:rsidR="001B3A32">
        <w:rPr>
          <w:rFonts w:ascii="Times New Roman" w:hAnsi="Times New Roman" w:cs="Times New Roman"/>
          <w:sz w:val="24"/>
          <w:szCs w:val="24"/>
        </w:rPr>
        <w:t xml:space="preserve"> internationally</w:t>
      </w:r>
      <w:r w:rsidR="00395B2D">
        <w:rPr>
          <w:rFonts w:ascii="Times New Roman" w:hAnsi="Times New Roman" w:cs="Times New Roman"/>
          <w:sz w:val="24"/>
          <w:szCs w:val="24"/>
        </w:rPr>
        <w:t xml:space="preserve">.  It was also an opportunity for Niebuhr to share his ideas on a global stage, something that was especially </w:t>
      </w:r>
      <w:r w:rsidR="004A61FB">
        <w:rPr>
          <w:rFonts w:ascii="Times New Roman" w:hAnsi="Times New Roman" w:cs="Times New Roman"/>
          <w:sz w:val="24"/>
          <w:szCs w:val="24"/>
        </w:rPr>
        <w:t>the case at Oxford 1937.  Niebuhr used the opportunities well, galvanising the churches through the force of his rhetoric as much as the quality of his analysis and the wisdom of his ideas.</w:t>
      </w:r>
      <w:r w:rsidR="001B3A32">
        <w:rPr>
          <w:rFonts w:ascii="Times New Roman" w:hAnsi="Times New Roman" w:cs="Times New Roman"/>
          <w:sz w:val="24"/>
          <w:szCs w:val="24"/>
        </w:rPr>
        <w:t xml:space="preserve">  </w:t>
      </w:r>
      <w:r w:rsidR="001206B9">
        <w:rPr>
          <w:rFonts w:ascii="Times New Roman" w:hAnsi="Times New Roman" w:cs="Times New Roman"/>
          <w:sz w:val="24"/>
          <w:szCs w:val="24"/>
        </w:rPr>
        <w:t xml:space="preserve">He made the churches aware of the dangers of secular ideologies, Nazism, and also liberalism and Marxism, whilst simultaneously chiding the churches for those times when they have ignored injustices.  </w:t>
      </w:r>
      <w:r w:rsidR="00522073">
        <w:rPr>
          <w:rFonts w:ascii="Times New Roman" w:hAnsi="Times New Roman" w:cs="Times New Roman"/>
          <w:sz w:val="24"/>
          <w:szCs w:val="24"/>
        </w:rPr>
        <w:t xml:space="preserve">His was a paradoxical message of </w:t>
      </w:r>
      <w:r w:rsidR="00BE7A90">
        <w:rPr>
          <w:rFonts w:ascii="Times New Roman" w:hAnsi="Times New Roman" w:cs="Times New Roman"/>
          <w:sz w:val="24"/>
          <w:szCs w:val="24"/>
        </w:rPr>
        <w:t>sin</w:t>
      </w:r>
      <w:r w:rsidR="002B3805">
        <w:rPr>
          <w:rFonts w:ascii="Times New Roman" w:hAnsi="Times New Roman" w:cs="Times New Roman"/>
          <w:sz w:val="24"/>
          <w:szCs w:val="24"/>
        </w:rPr>
        <w:t xml:space="preserve"> and judgment, of</w:t>
      </w:r>
      <w:r w:rsidR="00522073">
        <w:rPr>
          <w:rFonts w:ascii="Times New Roman" w:hAnsi="Times New Roman" w:cs="Times New Roman"/>
          <w:sz w:val="24"/>
          <w:szCs w:val="24"/>
        </w:rPr>
        <w:t xml:space="preserve"> redemption and new hope.  </w:t>
      </w:r>
      <w:r w:rsidR="004A61FB">
        <w:rPr>
          <w:rFonts w:ascii="Times New Roman" w:hAnsi="Times New Roman" w:cs="Times New Roman"/>
          <w:sz w:val="24"/>
          <w:szCs w:val="24"/>
        </w:rPr>
        <w:t xml:space="preserve">  </w:t>
      </w:r>
      <w:r w:rsidR="00395B2D">
        <w:rPr>
          <w:rFonts w:ascii="Times New Roman" w:hAnsi="Times New Roman" w:cs="Times New Roman"/>
          <w:sz w:val="24"/>
          <w:szCs w:val="24"/>
        </w:rPr>
        <w:t xml:space="preserve">  </w:t>
      </w:r>
      <w:r w:rsidR="0057544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7A0522A" w14:textId="55B313A9" w:rsidR="00A91AFD" w:rsidRDefault="007D40A9"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4D0D84DC" w14:textId="77777777" w:rsidR="00A91AFD" w:rsidRDefault="00A91AFD" w:rsidP="001E79E4">
      <w:pPr>
        <w:spacing w:line="480" w:lineRule="auto"/>
        <w:rPr>
          <w:rFonts w:ascii="Times New Roman" w:hAnsi="Times New Roman" w:cs="Times New Roman"/>
          <w:sz w:val="24"/>
          <w:szCs w:val="24"/>
        </w:rPr>
      </w:pPr>
    </w:p>
    <w:p w14:paraId="231B8516" w14:textId="2C7CDBEB" w:rsidR="002D7AFE" w:rsidRDefault="00BC02F7"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E69ED">
        <w:rPr>
          <w:rFonts w:ascii="Times New Roman" w:hAnsi="Times New Roman" w:cs="Times New Roman"/>
          <w:sz w:val="24"/>
          <w:szCs w:val="24"/>
        </w:rPr>
        <w:t xml:space="preserve">  </w:t>
      </w:r>
    </w:p>
    <w:p w14:paraId="5D9B22F6" w14:textId="03FFB6AE" w:rsidR="003A06D2" w:rsidRDefault="00300A73"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A1EEE">
        <w:rPr>
          <w:rFonts w:ascii="Times New Roman" w:hAnsi="Times New Roman" w:cs="Times New Roman"/>
          <w:sz w:val="24"/>
          <w:szCs w:val="24"/>
        </w:rPr>
        <w:t xml:space="preserve"> </w:t>
      </w:r>
      <w:r w:rsidR="00622E16">
        <w:rPr>
          <w:rFonts w:ascii="Times New Roman" w:hAnsi="Times New Roman" w:cs="Times New Roman"/>
          <w:sz w:val="24"/>
          <w:szCs w:val="24"/>
        </w:rPr>
        <w:t xml:space="preserve"> </w:t>
      </w:r>
    </w:p>
    <w:p w14:paraId="6AB5D2AA" w14:textId="783E94CC" w:rsidR="001E79E4" w:rsidRPr="00825222" w:rsidRDefault="001E79E4" w:rsidP="001E79E4">
      <w:pPr>
        <w:spacing w:line="480" w:lineRule="auto"/>
        <w:rPr>
          <w:rFonts w:ascii="Times New Roman" w:hAnsi="Times New Roman" w:cs="Times New Roman"/>
          <w:sz w:val="24"/>
          <w:szCs w:val="24"/>
        </w:rPr>
      </w:pPr>
    </w:p>
    <w:p w14:paraId="33A5B611" w14:textId="77777777" w:rsidR="004F5D79" w:rsidRDefault="004F5D79" w:rsidP="001E79E4">
      <w:pPr>
        <w:spacing w:line="480" w:lineRule="auto"/>
        <w:rPr>
          <w:rFonts w:ascii="Times New Roman" w:hAnsi="Times New Roman" w:cs="Times New Roman"/>
          <w:sz w:val="24"/>
          <w:szCs w:val="24"/>
          <w:u w:val="single"/>
        </w:rPr>
      </w:pPr>
    </w:p>
    <w:p w14:paraId="77467507" w14:textId="77777777" w:rsidR="004F5D79" w:rsidRDefault="004F5D79" w:rsidP="001E79E4">
      <w:pPr>
        <w:spacing w:line="480" w:lineRule="auto"/>
        <w:rPr>
          <w:rFonts w:ascii="Times New Roman" w:hAnsi="Times New Roman" w:cs="Times New Roman"/>
          <w:sz w:val="24"/>
          <w:szCs w:val="24"/>
          <w:u w:val="single"/>
        </w:rPr>
      </w:pPr>
    </w:p>
    <w:p w14:paraId="5C5FB400" w14:textId="4F9903CD" w:rsidR="001E79E4" w:rsidRPr="00BD5E44" w:rsidRDefault="001E79E4" w:rsidP="001E79E4">
      <w:pPr>
        <w:spacing w:line="480" w:lineRule="auto"/>
        <w:rPr>
          <w:rFonts w:ascii="Times New Roman" w:hAnsi="Times New Roman" w:cs="Times New Roman"/>
          <w:sz w:val="24"/>
          <w:szCs w:val="24"/>
          <w:u w:val="single"/>
        </w:rPr>
      </w:pPr>
      <w:r w:rsidRPr="00BD5E44">
        <w:rPr>
          <w:rFonts w:ascii="Times New Roman" w:hAnsi="Times New Roman" w:cs="Times New Roman"/>
          <w:sz w:val="24"/>
          <w:szCs w:val="24"/>
          <w:u w:val="single"/>
        </w:rPr>
        <w:t>Suggested Reading</w:t>
      </w:r>
      <w:r w:rsidR="00E206EE" w:rsidRPr="00BD5E44">
        <w:rPr>
          <w:rFonts w:ascii="Times New Roman" w:hAnsi="Times New Roman" w:cs="Times New Roman"/>
          <w:sz w:val="24"/>
          <w:szCs w:val="24"/>
          <w:u w:val="single"/>
        </w:rPr>
        <w:t>.</w:t>
      </w:r>
    </w:p>
    <w:p w14:paraId="5E894195" w14:textId="693C7673" w:rsidR="001E79E4" w:rsidRDefault="00E206EE"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Brown, Charles, C., (2002), </w:t>
      </w:r>
      <w:r>
        <w:rPr>
          <w:rFonts w:ascii="Times New Roman" w:hAnsi="Times New Roman" w:cs="Times New Roman"/>
          <w:i/>
          <w:sz w:val="24"/>
          <w:szCs w:val="24"/>
        </w:rPr>
        <w:t>Niebuhr and His Age. Reinhold Niebuhr’s Prophetic Role and Legacy</w:t>
      </w:r>
      <w:r>
        <w:rPr>
          <w:rFonts w:ascii="Times New Roman" w:hAnsi="Times New Roman" w:cs="Times New Roman"/>
          <w:sz w:val="24"/>
          <w:szCs w:val="24"/>
        </w:rPr>
        <w:t xml:space="preserve">, Harrisburg: Trinity Press International. </w:t>
      </w:r>
    </w:p>
    <w:p w14:paraId="634FBCC5" w14:textId="77777777" w:rsidR="00DE02D2" w:rsidRDefault="00DE02D2" w:rsidP="001E79E4">
      <w:pPr>
        <w:spacing w:line="480" w:lineRule="auto"/>
        <w:rPr>
          <w:rFonts w:ascii="Times New Roman" w:hAnsi="Times New Roman" w:cs="Times New Roman"/>
          <w:sz w:val="24"/>
          <w:szCs w:val="24"/>
        </w:rPr>
      </w:pPr>
    </w:p>
    <w:p w14:paraId="2A89FA12" w14:textId="6D192F1F" w:rsidR="001A50AC" w:rsidRDefault="001A50AC"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Fox, Richard, (1985), </w:t>
      </w:r>
      <w:r>
        <w:rPr>
          <w:rFonts w:ascii="Times New Roman" w:hAnsi="Times New Roman" w:cs="Times New Roman"/>
          <w:i/>
          <w:sz w:val="24"/>
          <w:szCs w:val="24"/>
        </w:rPr>
        <w:t>Reinhold Niebuhr. A Biography</w:t>
      </w:r>
      <w:r>
        <w:rPr>
          <w:rFonts w:ascii="Times New Roman" w:hAnsi="Times New Roman" w:cs="Times New Roman"/>
          <w:sz w:val="24"/>
          <w:szCs w:val="24"/>
        </w:rPr>
        <w:t>, San Francisco: Harper &amp; Row Publishers.</w:t>
      </w:r>
    </w:p>
    <w:p w14:paraId="0D07AE76" w14:textId="77777777" w:rsidR="00E533A3" w:rsidRDefault="00E533A3" w:rsidP="001E79E4">
      <w:pPr>
        <w:spacing w:line="480" w:lineRule="auto"/>
        <w:rPr>
          <w:rFonts w:ascii="Times New Roman" w:hAnsi="Times New Roman" w:cs="Times New Roman"/>
          <w:sz w:val="24"/>
          <w:szCs w:val="24"/>
        </w:rPr>
      </w:pPr>
    </w:p>
    <w:p w14:paraId="69BBA31D" w14:textId="29A9546F" w:rsidR="00A93562" w:rsidRDefault="00A93562"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McAfee Brown, Robert, (ed.), </w:t>
      </w:r>
      <w:r>
        <w:rPr>
          <w:rFonts w:ascii="Times New Roman" w:hAnsi="Times New Roman" w:cs="Times New Roman"/>
          <w:i/>
          <w:sz w:val="24"/>
          <w:szCs w:val="24"/>
        </w:rPr>
        <w:t>The Essential Reinhold Niebuhr. Selected Essays and Addresses</w:t>
      </w:r>
      <w:r>
        <w:rPr>
          <w:rFonts w:ascii="Times New Roman" w:hAnsi="Times New Roman" w:cs="Times New Roman"/>
          <w:sz w:val="24"/>
          <w:szCs w:val="24"/>
        </w:rPr>
        <w:t>, New Haven: Yale University Press</w:t>
      </w:r>
    </w:p>
    <w:p w14:paraId="5E6D7EE1" w14:textId="77777777" w:rsidR="00A93562" w:rsidRDefault="00A93562" w:rsidP="001E79E4">
      <w:pPr>
        <w:spacing w:line="480" w:lineRule="auto"/>
        <w:rPr>
          <w:rFonts w:ascii="Times New Roman" w:hAnsi="Times New Roman" w:cs="Times New Roman"/>
          <w:sz w:val="24"/>
          <w:szCs w:val="24"/>
        </w:rPr>
      </w:pPr>
    </w:p>
    <w:p w14:paraId="772E310A" w14:textId="77777777" w:rsidR="000B3ACE" w:rsidRPr="00F71D5C" w:rsidRDefault="000B3ACE" w:rsidP="000B3ACE">
      <w:pPr>
        <w:spacing w:line="480" w:lineRule="auto"/>
        <w:rPr>
          <w:rFonts w:ascii="Times New Roman" w:hAnsi="Times New Roman" w:cs="Times New Roman"/>
          <w:sz w:val="24"/>
          <w:szCs w:val="24"/>
        </w:rPr>
      </w:pPr>
      <w:r>
        <w:rPr>
          <w:rFonts w:ascii="Times New Roman" w:hAnsi="Times New Roman" w:cs="Times New Roman"/>
          <w:sz w:val="24"/>
          <w:szCs w:val="24"/>
        </w:rPr>
        <w:t xml:space="preserve">Rouse, Ruth, &amp; Neil, Stephen, (eds), (1993), </w:t>
      </w:r>
      <w:r>
        <w:rPr>
          <w:rFonts w:ascii="Times New Roman" w:hAnsi="Times New Roman" w:cs="Times New Roman"/>
          <w:i/>
          <w:sz w:val="24"/>
          <w:szCs w:val="24"/>
        </w:rPr>
        <w:t>A History of the Ecumenical Movement 1517-1948. Volume 1</w:t>
      </w:r>
      <w:r>
        <w:rPr>
          <w:rFonts w:ascii="Times New Roman" w:hAnsi="Times New Roman" w:cs="Times New Roman"/>
          <w:sz w:val="24"/>
          <w:szCs w:val="24"/>
        </w:rPr>
        <w:t>, 3</w:t>
      </w:r>
      <w:r w:rsidRPr="00CE275E">
        <w:rPr>
          <w:rFonts w:ascii="Times New Roman" w:hAnsi="Times New Roman" w:cs="Times New Roman"/>
          <w:sz w:val="24"/>
          <w:szCs w:val="24"/>
          <w:vertAlign w:val="superscript"/>
        </w:rPr>
        <w:t>rd</w:t>
      </w:r>
      <w:r>
        <w:rPr>
          <w:rFonts w:ascii="Times New Roman" w:hAnsi="Times New Roman" w:cs="Times New Roman"/>
          <w:sz w:val="24"/>
          <w:szCs w:val="24"/>
        </w:rPr>
        <w:t xml:space="preserve"> rev. ed., Geneva: World Council of Churches.</w:t>
      </w:r>
    </w:p>
    <w:p w14:paraId="3C4D65D5" w14:textId="77777777" w:rsidR="000B3ACE" w:rsidRDefault="000B3ACE" w:rsidP="001E79E4">
      <w:pPr>
        <w:spacing w:line="480" w:lineRule="auto"/>
        <w:rPr>
          <w:rFonts w:ascii="Times New Roman" w:hAnsi="Times New Roman" w:cs="Times New Roman"/>
          <w:sz w:val="24"/>
          <w:szCs w:val="24"/>
        </w:rPr>
      </w:pPr>
    </w:p>
    <w:p w14:paraId="7ABCA933" w14:textId="32B3FC8B" w:rsidR="00E533A3" w:rsidRPr="001A50AC" w:rsidRDefault="00E533A3"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Smith, Graeme, (2004), </w:t>
      </w:r>
      <w:r>
        <w:rPr>
          <w:rFonts w:ascii="Times New Roman" w:hAnsi="Times New Roman" w:cs="Times New Roman"/>
          <w:i/>
          <w:sz w:val="24"/>
          <w:szCs w:val="24"/>
        </w:rPr>
        <w:t>Oxford 1937. The Universal Christian Council for Life and Work Conference</w:t>
      </w:r>
      <w:r>
        <w:rPr>
          <w:rFonts w:ascii="Times New Roman" w:hAnsi="Times New Roman" w:cs="Times New Roman"/>
          <w:sz w:val="24"/>
          <w:szCs w:val="24"/>
        </w:rPr>
        <w:t>, Frankfurt am Main: Peter Lang.</w:t>
      </w:r>
    </w:p>
    <w:p w14:paraId="52A5EC4F" w14:textId="77777777" w:rsidR="001E79E4" w:rsidRDefault="001E79E4" w:rsidP="001E79E4">
      <w:pPr>
        <w:spacing w:line="480" w:lineRule="auto"/>
        <w:rPr>
          <w:rFonts w:ascii="Times New Roman" w:hAnsi="Times New Roman" w:cs="Times New Roman"/>
          <w:sz w:val="24"/>
          <w:szCs w:val="24"/>
        </w:rPr>
      </w:pPr>
    </w:p>
    <w:p w14:paraId="42678437" w14:textId="1FB94719" w:rsidR="001E79E4" w:rsidRPr="00BD5E44" w:rsidRDefault="001E79E4" w:rsidP="001E79E4">
      <w:pPr>
        <w:spacing w:line="480" w:lineRule="auto"/>
        <w:rPr>
          <w:rFonts w:ascii="Times New Roman" w:hAnsi="Times New Roman" w:cs="Times New Roman"/>
          <w:sz w:val="24"/>
          <w:szCs w:val="24"/>
          <w:u w:val="single"/>
        </w:rPr>
      </w:pPr>
      <w:r w:rsidRPr="00BD5E44">
        <w:rPr>
          <w:rFonts w:ascii="Times New Roman" w:hAnsi="Times New Roman" w:cs="Times New Roman"/>
          <w:sz w:val="24"/>
          <w:szCs w:val="24"/>
          <w:u w:val="single"/>
        </w:rPr>
        <w:t>Works Cited</w:t>
      </w:r>
      <w:r w:rsidR="00BD5E44">
        <w:rPr>
          <w:rFonts w:ascii="Times New Roman" w:hAnsi="Times New Roman" w:cs="Times New Roman"/>
          <w:sz w:val="24"/>
          <w:szCs w:val="24"/>
          <w:u w:val="single"/>
        </w:rPr>
        <w:t>.</w:t>
      </w:r>
    </w:p>
    <w:p w14:paraId="027DD3B8" w14:textId="77777777" w:rsidR="009C4C5A" w:rsidRDefault="009C4C5A" w:rsidP="009C4C5A">
      <w:pPr>
        <w:spacing w:line="480" w:lineRule="auto"/>
        <w:rPr>
          <w:rFonts w:ascii="Times New Roman" w:hAnsi="Times New Roman" w:cs="Times New Roman"/>
          <w:sz w:val="24"/>
          <w:szCs w:val="24"/>
        </w:rPr>
      </w:pPr>
      <w:r>
        <w:rPr>
          <w:rFonts w:ascii="Times New Roman" w:hAnsi="Times New Roman" w:cs="Times New Roman"/>
          <w:sz w:val="24"/>
          <w:szCs w:val="24"/>
        </w:rPr>
        <w:t xml:space="preserve">Brown, Charles, C., (2002), </w:t>
      </w:r>
      <w:r>
        <w:rPr>
          <w:rFonts w:ascii="Times New Roman" w:hAnsi="Times New Roman" w:cs="Times New Roman"/>
          <w:i/>
          <w:sz w:val="24"/>
          <w:szCs w:val="24"/>
        </w:rPr>
        <w:t>Niebuhr and His Age. Reinhold Niebuhr’s Prophetic Role and Legacy</w:t>
      </w:r>
      <w:r>
        <w:rPr>
          <w:rFonts w:ascii="Times New Roman" w:hAnsi="Times New Roman" w:cs="Times New Roman"/>
          <w:sz w:val="24"/>
          <w:szCs w:val="24"/>
        </w:rPr>
        <w:t xml:space="preserve">, Harrisburg: Trinity Press International. </w:t>
      </w:r>
    </w:p>
    <w:p w14:paraId="21E93EE9" w14:textId="77777777" w:rsidR="00BD5E44" w:rsidRDefault="00BD5E44" w:rsidP="009C4C5A">
      <w:pPr>
        <w:spacing w:line="480" w:lineRule="auto"/>
        <w:rPr>
          <w:rFonts w:ascii="Times New Roman" w:hAnsi="Times New Roman" w:cs="Times New Roman"/>
          <w:sz w:val="24"/>
          <w:szCs w:val="24"/>
        </w:rPr>
      </w:pPr>
    </w:p>
    <w:p w14:paraId="501FB2E5" w14:textId="199B6BE3" w:rsidR="006828C2" w:rsidRDefault="006828C2" w:rsidP="009C4C5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Dorrien</w:t>
      </w:r>
      <w:proofErr w:type="spellEnd"/>
      <w:r>
        <w:rPr>
          <w:rFonts w:ascii="Times New Roman" w:hAnsi="Times New Roman" w:cs="Times New Roman"/>
          <w:sz w:val="24"/>
          <w:szCs w:val="24"/>
        </w:rPr>
        <w:t xml:space="preserve">, Gary, (2011), ‘Introduction’ in Niebuhr, Reinhold, (2011), [1944], </w:t>
      </w:r>
      <w:r>
        <w:rPr>
          <w:rFonts w:ascii="Times New Roman" w:hAnsi="Times New Roman" w:cs="Times New Roman"/>
          <w:i/>
          <w:sz w:val="24"/>
          <w:szCs w:val="24"/>
        </w:rPr>
        <w:t>The Children of Light and the Children of Darkness. A Vindication of Democracy and a Critique of Its Traditional Defense</w:t>
      </w:r>
      <w:r>
        <w:rPr>
          <w:rFonts w:ascii="Times New Roman" w:hAnsi="Times New Roman" w:cs="Times New Roman"/>
          <w:sz w:val="24"/>
          <w:szCs w:val="24"/>
        </w:rPr>
        <w:t>, Chicago: The University of Chicago Press.</w:t>
      </w:r>
    </w:p>
    <w:p w14:paraId="0C1F264C" w14:textId="77777777" w:rsidR="00BD5E44" w:rsidRDefault="00BD5E44" w:rsidP="009C4C5A">
      <w:pPr>
        <w:spacing w:line="480" w:lineRule="auto"/>
        <w:rPr>
          <w:rFonts w:ascii="Times New Roman" w:hAnsi="Times New Roman" w:cs="Times New Roman"/>
          <w:sz w:val="24"/>
          <w:szCs w:val="24"/>
        </w:rPr>
      </w:pPr>
    </w:p>
    <w:p w14:paraId="302FE767" w14:textId="77777777" w:rsidR="009C4C5A" w:rsidRDefault="009C4C5A" w:rsidP="009C4C5A">
      <w:pPr>
        <w:spacing w:line="480" w:lineRule="auto"/>
        <w:rPr>
          <w:rFonts w:ascii="Times New Roman" w:hAnsi="Times New Roman" w:cs="Times New Roman"/>
          <w:sz w:val="24"/>
          <w:szCs w:val="24"/>
        </w:rPr>
      </w:pPr>
      <w:r>
        <w:rPr>
          <w:rFonts w:ascii="Times New Roman" w:hAnsi="Times New Roman" w:cs="Times New Roman"/>
          <w:sz w:val="24"/>
          <w:szCs w:val="24"/>
        </w:rPr>
        <w:t xml:space="preserve">Fox, Richard, (1985), </w:t>
      </w:r>
      <w:r>
        <w:rPr>
          <w:rFonts w:ascii="Times New Roman" w:hAnsi="Times New Roman" w:cs="Times New Roman"/>
          <w:i/>
          <w:sz w:val="24"/>
          <w:szCs w:val="24"/>
        </w:rPr>
        <w:t>Reinhold Niebuhr. A Biography</w:t>
      </w:r>
      <w:r>
        <w:rPr>
          <w:rFonts w:ascii="Times New Roman" w:hAnsi="Times New Roman" w:cs="Times New Roman"/>
          <w:sz w:val="24"/>
          <w:szCs w:val="24"/>
        </w:rPr>
        <w:t>, San Francisco: Harper &amp; Row Publishers.</w:t>
      </w:r>
    </w:p>
    <w:p w14:paraId="220CE72F" w14:textId="77777777" w:rsidR="00BD5E44" w:rsidRDefault="00BD5E44" w:rsidP="009C4C5A">
      <w:pPr>
        <w:spacing w:line="480" w:lineRule="auto"/>
        <w:rPr>
          <w:rFonts w:ascii="Times New Roman" w:hAnsi="Times New Roman" w:cs="Times New Roman"/>
          <w:sz w:val="24"/>
          <w:szCs w:val="24"/>
        </w:rPr>
      </w:pPr>
    </w:p>
    <w:p w14:paraId="79559855" w14:textId="6CD72243" w:rsidR="007F0511" w:rsidRDefault="007F0511" w:rsidP="009C4C5A">
      <w:pPr>
        <w:spacing w:line="480" w:lineRule="auto"/>
        <w:rPr>
          <w:rFonts w:ascii="Times New Roman" w:hAnsi="Times New Roman" w:cs="Times New Roman"/>
          <w:sz w:val="24"/>
          <w:szCs w:val="24"/>
        </w:rPr>
      </w:pPr>
      <w:r>
        <w:rPr>
          <w:rFonts w:ascii="Times New Roman" w:hAnsi="Times New Roman" w:cs="Times New Roman"/>
          <w:sz w:val="24"/>
          <w:szCs w:val="24"/>
        </w:rPr>
        <w:t xml:space="preserve">Lovin, Robin, ‘Introduction’ in Niebuhr, Reinhold, (1996 two volume edition), [1941 &amp;1943], </w:t>
      </w:r>
      <w:r>
        <w:rPr>
          <w:rFonts w:ascii="Times New Roman" w:hAnsi="Times New Roman" w:cs="Times New Roman"/>
          <w:i/>
          <w:sz w:val="24"/>
          <w:szCs w:val="24"/>
        </w:rPr>
        <w:t>The Nature and Destiny of Man. A Christian Interpretation</w:t>
      </w:r>
      <w:r>
        <w:rPr>
          <w:rFonts w:ascii="Times New Roman" w:hAnsi="Times New Roman" w:cs="Times New Roman"/>
          <w:sz w:val="24"/>
          <w:szCs w:val="24"/>
        </w:rPr>
        <w:t>, Louisville: Westminster John Knox Press.</w:t>
      </w:r>
    </w:p>
    <w:p w14:paraId="640DCB0B" w14:textId="77777777" w:rsidR="00BD5E44" w:rsidRDefault="00BD5E44" w:rsidP="009C4C5A">
      <w:pPr>
        <w:spacing w:line="480" w:lineRule="auto"/>
        <w:rPr>
          <w:rFonts w:ascii="Times New Roman" w:hAnsi="Times New Roman" w:cs="Times New Roman"/>
          <w:sz w:val="24"/>
          <w:szCs w:val="24"/>
        </w:rPr>
      </w:pPr>
    </w:p>
    <w:p w14:paraId="718FBB11" w14:textId="725C944E" w:rsidR="00CD0697" w:rsidRPr="009D1F2B" w:rsidRDefault="00340DA9" w:rsidP="009C4C5A">
      <w:pPr>
        <w:spacing w:line="480" w:lineRule="auto"/>
        <w:rPr>
          <w:rFonts w:ascii="Times New Roman" w:hAnsi="Times New Roman" w:cs="Times New Roman"/>
          <w:i/>
          <w:sz w:val="24"/>
          <w:szCs w:val="24"/>
        </w:rPr>
      </w:pPr>
      <w:r>
        <w:rPr>
          <w:rFonts w:ascii="Times New Roman" w:hAnsi="Times New Roman" w:cs="Times New Roman"/>
          <w:sz w:val="24"/>
          <w:szCs w:val="24"/>
        </w:rPr>
        <w:t>Niebuhr</w:t>
      </w:r>
      <w:r w:rsidR="0052464F">
        <w:rPr>
          <w:rFonts w:ascii="Times New Roman" w:hAnsi="Times New Roman" w:cs="Times New Roman"/>
          <w:sz w:val="24"/>
          <w:szCs w:val="24"/>
        </w:rPr>
        <w:t>, Reinhold, (19</w:t>
      </w:r>
      <w:r w:rsidR="00F70398">
        <w:rPr>
          <w:rFonts w:ascii="Times New Roman" w:hAnsi="Times New Roman" w:cs="Times New Roman"/>
          <w:sz w:val="24"/>
          <w:szCs w:val="24"/>
        </w:rPr>
        <w:t>3</w:t>
      </w:r>
      <w:r w:rsidR="0052464F">
        <w:rPr>
          <w:rFonts w:ascii="Times New Roman" w:hAnsi="Times New Roman" w:cs="Times New Roman"/>
          <w:sz w:val="24"/>
          <w:szCs w:val="24"/>
        </w:rPr>
        <w:t>8</w:t>
      </w:r>
      <w:r w:rsidR="00F70398">
        <w:rPr>
          <w:rFonts w:ascii="Times New Roman" w:hAnsi="Times New Roman" w:cs="Times New Roman"/>
          <w:sz w:val="24"/>
          <w:szCs w:val="24"/>
        </w:rPr>
        <w:t>),</w:t>
      </w:r>
      <w:r w:rsidR="0052464F">
        <w:rPr>
          <w:rFonts w:ascii="Times New Roman" w:hAnsi="Times New Roman" w:cs="Times New Roman"/>
          <w:sz w:val="24"/>
          <w:szCs w:val="24"/>
        </w:rPr>
        <w:t xml:space="preserve"> ‘Christian Faith and the Common Life’ in </w:t>
      </w:r>
      <w:r w:rsidR="0052464F">
        <w:rPr>
          <w:rFonts w:ascii="Times New Roman" w:hAnsi="Times New Roman" w:cs="Times New Roman"/>
          <w:i/>
          <w:sz w:val="24"/>
          <w:szCs w:val="24"/>
        </w:rPr>
        <w:t>Christian Faith and Common Life. Church, Community, and State Series, vol. IV</w:t>
      </w:r>
      <w:r w:rsidR="0052464F">
        <w:rPr>
          <w:rFonts w:ascii="Times New Roman" w:hAnsi="Times New Roman" w:cs="Times New Roman"/>
          <w:sz w:val="24"/>
          <w:szCs w:val="24"/>
        </w:rPr>
        <w:t>, London: George Allen &amp; Unwin Ltd</w:t>
      </w:r>
      <w:r w:rsidR="005004E6">
        <w:rPr>
          <w:rFonts w:ascii="Times New Roman" w:hAnsi="Times New Roman" w:cs="Times New Roman"/>
          <w:sz w:val="24"/>
          <w:szCs w:val="24"/>
        </w:rPr>
        <w:t>, pp69-97</w:t>
      </w:r>
      <w:r w:rsidR="0052464F">
        <w:rPr>
          <w:rFonts w:ascii="Times New Roman" w:hAnsi="Times New Roman" w:cs="Times New Roman"/>
          <w:sz w:val="24"/>
          <w:szCs w:val="24"/>
        </w:rPr>
        <w:t>.</w:t>
      </w:r>
      <w:r w:rsidR="00F70398">
        <w:rPr>
          <w:rFonts w:ascii="Times New Roman" w:hAnsi="Times New Roman" w:cs="Times New Roman"/>
          <w:sz w:val="24"/>
          <w:szCs w:val="24"/>
        </w:rPr>
        <w:t xml:space="preserve"> </w:t>
      </w:r>
    </w:p>
    <w:p w14:paraId="00333E17" w14:textId="77777777" w:rsidR="00BD5E44" w:rsidRDefault="00BD5E44" w:rsidP="009C4C5A">
      <w:pPr>
        <w:spacing w:line="480" w:lineRule="auto"/>
        <w:rPr>
          <w:rFonts w:ascii="Times New Roman" w:hAnsi="Times New Roman" w:cs="Times New Roman"/>
          <w:sz w:val="24"/>
          <w:szCs w:val="24"/>
        </w:rPr>
      </w:pPr>
    </w:p>
    <w:p w14:paraId="33E11463" w14:textId="423DDCEB" w:rsidR="0052464F" w:rsidRDefault="00515AFA" w:rsidP="009C4C5A">
      <w:pPr>
        <w:spacing w:line="480" w:lineRule="auto"/>
        <w:rPr>
          <w:rFonts w:ascii="Times New Roman" w:hAnsi="Times New Roman" w:cs="Times New Roman"/>
          <w:sz w:val="24"/>
          <w:szCs w:val="24"/>
        </w:rPr>
      </w:pPr>
      <w:r>
        <w:rPr>
          <w:rFonts w:ascii="Times New Roman" w:hAnsi="Times New Roman" w:cs="Times New Roman"/>
          <w:sz w:val="24"/>
          <w:szCs w:val="24"/>
        </w:rPr>
        <w:t>Niebuhr, Reinhold, (1948</w:t>
      </w:r>
      <w:r w:rsidR="00BB251F">
        <w:rPr>
          <w:rFonts w:ascii="Times New Roman" w:hAnsi="Times New Roman" w:cs="Times New Roman"/>
          <w:sz w:val="24"/>
          <w:szCs w:val="24"/>
        </w:rPr>
        <w:t>a</w:t>
      </w:r>
      <w:r>
        <w:rPr>
          <w:rFonts w:ascii="Times New Roman" w:hAnsi="Times New Roman" w:cs="Times New Roman"/>
          <w:sz w:val="24"/>
          <w:szCs w:val="24"/>
        </w:rPr>
        <w:t xml:space="preserve">), ‘God’s Design and the Present Disorder of </w:t>
      </w:r>
      <w:proofErr w:type="spellStart"/>
      <w:r>
        <w:rPr>
          <w:rFonts w:ascii="Times New Roman" w:hAnsi="Times New Roman" w:cs="Times New Roman"/>
          <w:sz w:val="24"/>
          <w:szCs w:val="24"/>
        </w:rPr>
        <w:t>Civilisation</w:t>
      </w:r>
      <w:proofErr w:type="spellEnd"/>
      <w:r>
        <w:rPr>
          <w:rFonts w:ascii="Times New Roman" w:hAnsi="Times New Roman" w:cs="Times New Roman"/>
          <w:sz w:val="24"/>
          <w:szCs w:val="24"/>
        </w:rPr>
        <w:t xml:space="preserve">’ in </w:t>
      </w:r>
      <w:r w:rsidR="00FE28BA">
        <w:rPr>
          <w:rFonts w:ascii="Times New Roman" w:hAnsi="Times New Roman" w:cs="Times New Roman"/>
          <w:sz w:val="24"/>
          <w:szCs w:val="24"/>
        </w:rPr>
        <w:t xml:space="preserve">World Council of Churches, </w:t>
      </w:r>
      <w:r>
        <w:rPr>
          <w:rFonts w:ascii="Times New Roman" w:hAnsi="Times New Roman" w:cs="Times New Roman"/>
          <w:i/>
          <w:sz w:val="24"/>
          <w:szCs w:val="24"/>
        </w:rPr>
        <w:t>The Church and the Disorder of Society. An Ecumenical Study Prepared under the Auspices of the World Council of Churches</w:t>
      </w:r>
      <w:r>
        <w:rPr>
          <w:rFonts w:ascii="Times New Roman" w:hAnsi="Times New Roman" w:cs="Times New Roman"/>
          <w:sz w:val="24"/>
          <w:szCs w:val="24"/>
        </w:rPr>
        <w:t>, London: SCM Press Ltd, pp13-28.</w:t>
      </w:r>
    </w:p>
    <w:p w14:paraId="48E1AAB5" w14:textId="77777777" w:rsidR="00BD5E44" w:rsidRDefault="00BD5E44" w:rsidP="009C4C5A">
      <w:pPr>
        <w:spacing w:line="480" w:lineRule="auto"/>
        <w:rPr>
          <w:rFonts w:ascii="Times New Roman" w:hAnsi="Times New Roman" w:cs="Times New Roman"/>
          <w:sz w:val="24"/>
          <w:szCs w:val="24"/>
        </w:rPr>
      </w:pPr>
    </w:p>
    <w:p w14:paraId="6400D62E" w14:textId="48733967" w:rsidR="00BB251F" w:rsidRDefault="00BB251F" w:rsidP="009C4C5A">
      <w:pPr>
        <w:spacing w:line="480" w:lineRule="auto"/>
        <w:rPr>
          <w:rFonts w:ascii="Times New Roman" w:hAnsi="Times New Roman" w:cs="Times New Roman"/>
          <w:sz w:val="24"/>
          <w:szCs w:val="24"/>
        </w:rPr>
      </w:pPr>
      <w:r>
        <w:rPr>
          <w:rFonts w:ascii="Times New Roman" w:hAnsi="Times New Roman" w:cs="Times New Roman"/>
          <w:sz w:val="24"/>
          <w:szCs w:val="24"/>
        </w:rPr>
        <w:t xml:space="preserve">Niebuhr, Reinhold, (1948b), ‘The Situation in the U.S.A.’ in World Council of Churches, </w:t>
      </w:r>
      <w:r>
        <w:rPr>
          <w:rFonts w:ascii="Times New Roman" w:hAnsi="Times New Roman" w:cs="Times New Roman"/>
          <w:i/>
          <w:sz w:val="24"/>
          <w:szCs w:val="24"/>
        </w:rPr>
        <w:t>The Church and the Disorder of Society. An Ecumenical Study Prepared under the Auspices of the World Council of Churches</w:t>
      </w:r>
      <w:r>
        <w:rPr>
          <w:rFonts w:ascii="Times New Roman" w:hAnsi="Times New Roman" w:cs="Times New Roman"/>
          <w:sz w:val="24"/>
          <w:szCs w:val="24"/>
        </w:rPr>
        <w:t>, London: SCM Press Ltd, pp80-83.</w:t>
      </w:r>
    </w:p>
    <w:p w14:paraId="0674C341" w14:textId="77777777" w:rsidR="00BB251F" w:rsidRDefault="00BB251F" w:rsidP="009C4C5A">
      <w:pPr>
        <w:spacing w:line="480" w:lineRule="auto"/>
        <w:rPr>
          <w:rFonts w:ascii="Times New Roman" w:hAnsi="Times New Roman" w:cs="Times New Roman"/>
          <w:sz w:val="24"/>
          <w:szCs w:val="24"/>
        </w:rPr>
      </w:pPr>
    </w:p>
    <w:p w14:paraId="3BA2B4CF" w14:textId="77777777" w:rsidR="00311374" w:rsidRDefault="0052464F" w:rsidP="009C4C5A">
      <w:pPr>
        <w:spacing w:line="480" w:lineRule="auto"/>
        <w:rPr>
          <w:rFonts w:ascii="Times New Roman" w:hAnsi="Times New Roman" w:cs="Times New Roman"/>
          <w:sz w:val="24"/>
          <w:szCs w:val="24"/>
        </w:rPr>
      </w:pPr>
      <w:r>
        <w:rPr>
          <w:rFonts w:ascii="Times New Roman" w:hAnsi="Times New Roman" w:cs="Times New Roman"/>
          <w:sz w:val="24"/>
          <w:szCs w:val="24"/>
        </w:rPr>
        <w:t xml:space="preserve">Niebuhr, Reinhold, (1963), ‘The Development of a Social Ethic in the Ecumenical Movement’ in  Mackie, Robert C., &amp; West, Charles C., (eds), </w:t>
      </w:r>
      <w:r>
        <w:rPr>
          <w:rFonts w:ascii="Times New Roman" w:hAnsi="Times New Roman" w:cs="Times New Roman"/>
          <w:i/>
          <w:sz w:val="24"/>
          <w:szCs w:val="24"/>
        </w:rPr>
        <w:t xml:space="preserve">The Sufficiency of God. Essays on the Ecumenical Hope in Honour of W.A. </w:t>
      </w:r>
      <w:proofErr w:type="spellStart"/>
      <w:r>
        <w:rPr>
          <w:rFonts w:ascii="Times New Roman" w:hAnsi="Times New Roman" w:cs="Times New Roman"/>
          <w:i/>
          <w:sz w:val="24"/>
          <w:szCs w:val="24"/>
        </w:rPr>
        <w:t>Visser’t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Hooft</w:t>
      </w:r>
      <w:proofErr w:type="spellEnd"/>
      <w:r>
        <w:rPr>
          <w:rFonts w:ascii="Times New Roman" w:hAnsi="Times New Roman" w:cs="Times New Roman"/>
          <w:i/>
          <w:sz w:val="24"/>
          <w:szCs w:val="24"/>
        </w:rPr>
        <w:t>, Doctor of Divinity, first General Secretary of the World Council of Churches</w:t>
      </w:r>
      <w:r>
        <w:rPr>
          <w:rFonts w:ascii="Times New Roman" w:hAnsi="Times New Roman" w:cs="Times New Roman"/>
          <w:sz w:val="24"/>
          <w:szCs w:val="24"/>
        </w:rPr>
        <w:t>, London: SCM Press Ltd, pp111-128.</w:t>
      </w:r>
    </w:p>
    <w:p w14:paraId="145EBDFF" w14:textId="77777777" w:rsidR="00BD5E44" w:rsidRDefault="00BD5E44" w:rsidP="009C4C5A">
      <w:pPr>
        <w:spacing w:line="480" w:lineRule="auto"/>
        <w:rPr>
          <w:rFonts w:ascii="Times New Roman" w:hAnsi="Times New Roman" w:cs="Times New Roman"/>
          <w:sz w:val="24"/>
          <w:szCs w:val="24"/>
        </w:rPr>
      </w:pPr>
    </w:p>
    <w:p w14:paraId="1D5E7FEC" w14:textId="17B0B8F0" w:rsidR="00515AFA" w:rsidRPr="00515AFA" w:rsidRDefault="00311374" w:rsidP="009C4C5A">
      <w:pPr>
        <w:spacing w:line="480" w:lineRule="auto"/>
        <w:rPr>
          <w:rFonts w:ascii="Times New Roman" w:hAnsi="Times New Roman" w:cs="Times New Roman"/>
          <w:i/>
          <w:sz w:val="24"/>
          <w:szCs w:val="24"/>
        </w:rPr>
      </w:pPr>
      <w:r>
        <w:rPr>
          <w:rFonts w:ascii="Times New Roman" w:hAnsi="Times New Roman" w:cs="Times New Roman"/>
          <w:sz w:val="24"/>
          <w:szCs w:val="24"/>
        </w:rPr>
        <w:t>Niebuhr, Reinhold, (1986</w:t>
      </w:r>
      <w:r w:rsidR="00A81F51">
        <w:rPr>
          <w:rFonts w:ascii="Times New Roman" w:hAnsi="Times New Roman" w:cs="Times New Roman"/>
          <w:sz w:val="24"/>
          <w:szCs w:val="24"/>
        </w:rPr>
        <w:t>a</w:t>
      </w:r>
      <w:r>
        <w:rPr>
          <w:rFonts w:ascii="Times New Roman" w:hAnsi="Times New Roman" w:cs="Times New Roman"/>
          <w:sz w:val="24"/>
          <w:szCs w:val="24"/>
        </w:rPr>
        <w:t xml:space="preserve"> [1937]), ‘The Christian Church in a Secular Age’ in McAfee Brown, Robert, (ed.), </w:t>
      </w:r>
      <w:r>
        <w:rPr>
          <w:rFonts w:ascii="Times New Roman" w:hAnsi="Times New Roman" w:cs="Times New Roman"/>
          <w:i/>
          <w:sz w:val="24"/>
          <w:szCs w:val="24"/>
        </w:rPr>
        <w:t>The Essential Reinhold Niebuhr. Selected Essays and Addresses</w:t>
      </w:r>
      <w:r>
        <w:rPr>
          <w:rFonts w:ascii="Times New Roman" w:hAnsi="Times New Roman" w:cs="Times New Roman"/>
          <w:sz w:val="24"/>
          <w:szCs w:val="24"/>
        </w:rPr>
        <w:t>, New Haven: Yale University Press, pp79-92.</w:t>
      </w:r>
      <w:r w:rsidR="00515AFA">
        <w:rPr>
          <w:rFonts w:ascii="Times New Roman" w:hAnsi="Times New Roman" w:cs="Times New Roman"/>
          <w:i/>
          <w:sz w:val="24"/>
          <w:szCs w:val="24"/>
        </w:rPr>
        <w:t xml:space="preserve"> </w:t>
      </w:r>
    </w:p>
    <w:p w14:paraId="11AB9224" w14:textId="77777777" w:rsidR="00BD5E44" w:rsidRDefault="00BD5E44" w:rsidP="009C4C5A">
      <w:pPr>
        <w:spacing w:line="480" w:lineRule="auto"/>
        <w:rPr>
          <w:rFonts w:ascii="Times New Roman" w:hAnsi="Times New Roman" w:cs="Times New Roman"/>
          <w:sz w:val="24"/>
          <w:szCs w:val="24"/>
        </w:rPr>
      </w:pPr>
    </w:p>
    <w:p w14:paraId="1DDF3108" w14:textId="5745468F" w:rsidR="00A81F51" w:rsidRDefault="00A81F51" w:rsidP="009C4C5A">
      <w:pPr>
        <w:spacing w:line="480" w:lineRule="auto"/>
        <w:rPr>
          <w:rFonts w:ascii="Times New Roman" w:hAnsi="Times New Roman" w:cs="Times New Roman"/>
          <w:sz w:val="24"/>
          <w:szCs w:val="24"/>
        </w:rPr>
      </w:pPr>
      <w:r>
        <w:rPr>
          <w:rFonts w:ascii="Times New Roman" w:hAnsi="Times New Roman" w:cs="Times New Roman"/>
          <w:sz w:val="24"/>
          <w:szCs w:val="24"/>
        </w:rPr>
        <w:t xml:space="preserve">Niebuhr, Reinhold, (1986b [1948]), ‘The Christian Witness in the Social and National Order’ in McAfee Brown, Robert, (ed.), </w:t>
      </w:r>
      <w:r>
        <w:rPr>
          <w:rFonts w:ascii="Times New Roman" w:hAnsi="Times New Roman" w:cs="Times New Roman"/>
          <w:i/>
          <w:sz w:val="24"/>
          <w:szCs w:val="24"/>
        </w:rPr>
        <w:t>The Essential Reinhold Niebuhr. Selected Essays and Addresses</w:t>
      </w:r>
      <w:r>
        <w:rPr>
          <w:rFonts w:ascii="Times New Roman" w:hAnsi="Times New Roman" w:cs="Times New Roman"/>
          <w:sz w:val="24"/>
          <w:szCs w:val="24"/>
        </w:rPr>
        <w:t>, New Haven: Yale University Press, pp79-92.</w:t>
      </w:r>
    </w:p>
    <w:p w14:paraId="07673815" w14:textId="77777777" w:rsidR="00A81F51" w:rsidRDefault="00A81F51" w:rsidP="009C4C5A">
      <w:pPr>
        <w:spacing w:line="480" w:lineRule="auto"/>
        <w:rPr>
          <w:rFonts w:ascii="Times New Roman" w:hAnsi="Times New Roman" w:cs="Times New Roman"/>
          <w:sz w:val="24"/>
          <w:szCs w:val="24"/>
        </w:rPr>
      </w:pPr>
    </w:p>
    <w:p w14:paraId="09452981" w14:textId="77777777" w:rsidR="0095688C" w:rsidRDefault="001D4261" w:rsidP="009C4C5A">
      <w:pPr>
        <w:spacing w:line="480" w:lineRule="auto"/>
        <w:rPr>
          <w:rFonts w:ascii="Times New Roman" w:hAnsi="Times New Roman" w:cs="Times New Roman"/>
          <w:sz w:val="24"/>
          <w:szCs w:val="24"/>
        </w:rPr>
      </w:pPr>
      <w:r>
        <w:rPr>
          <w:rFonts w:ascii="Times New Roman" w:hAnsi="Times New Roman" w:cs="Times New Roman"/>
          <w:sz w:val="24"/>
          <w:szCs w:val="24"/>
        </w:rPr>
        <w:t xml:space="preserve">Niebuhr, Reinhold, (1996 two volume edition), [1941 &amp;1943], </w:t>
      </w:r>
      <w:r>
        <w:rPr>
          <w:rFonts w:ascii="Times New Roman" w:hAnsi="Times New Roman" w:cs="Times New Roman"/>
          <w:i/>
          <w:sz w:val="24"/>
          <w:szCs w:val="24"/>
        </w:rPr>
        <w:t>The Nature and Destiny of Man. A Christian Interpretation</w:t>
      </w:r>
      <w:r>
        <w:rPr>
          <w:rFonts w:ascii="Times New Roman" w:hAnsi="Times New Roman" w:cs="Times New Roman"/>
          <w:sz w:val="24"/>
          <w:szCs w:val="24"/>
        </w:rPr>
        <w:t>, Louisville: Westminster John Knox Press.</w:t>
      </w:r>
    </w:p>
    <w:p w14:paraId="7E1232E3" w14:textId="77777777" w:rsidR="00BD5E44" w:rsidRDefault="00BD5E44" w:rsidP="009C4C5A">
      <w:pPr>
        <w:spacing w:line="480" w:lineRule="auto"/>
        <w:rPr>
          <w:rFonts w:ascii="Times New Roman" w:hAnsi="Times New Roman" w:cs="Times New Roman"/>
          <w:sz w:val="24"/>
          <w:szCs w:val="24"/>
        </w:rPr>
      </w:pPr>
    </w:p>
    <w:p w14:paraId="4985A9C3" w14:textId="0AA7662B" w:rsidR="001D4261" w:rsidRDefault="0095688C" w:rsidP="009C4C5A">
      <w:pPr>
        <w:spacing w:line="480" w:lineRule="auto"/>
        <w:rPr>
          <w:rFonts w:ascii="Times New Roman" w:hAnsi="Times New Roman" w:cs="Times New Roman"/>
          <w:sz w:val="24"/>
          <w:szCs w:val="24"/>
        </w:rPr>
      </w:pPr>
      <w:r>
        <w:rPr>
          <w:rFonts w:ascii="Times New Roman" w:hAnsi="Times New Roman" w:cs="Times New Roman"/>
          <w:sz w:val="24"/>
          <w:szCs w:val="24"/>
        </w:rPr>
        <w:t>Niebuhr, Reinhold, (2011),</w:t>
      </w:r>
      <w:r w:rsidR="008C7F2C">
        <w:rPr>
          <w:rFonts w:ascii="Times New Roman" w:hAnsi="Times New Roman" w:cs="Times New Roman"/>
          <w:sz w:val="24"/>
          <w:szCs w:val="24"/>
        </w:rPr>
        <w:t xml:space="preserve"> [1944],</w:t>
      </w:r>
      <w:r>
        <w:rPr>
          <w:rFonts w:ascii="Times New Roman" w:hAnsi="Times New Roman" w:cs="Times New Roman"/>
          <w:sz w:val="24"/>
          <w:szCs w:val="24"/>
        </w:rPr>
        <w:t xml:space="preserve"> </w:t>
      </w:r>
      <w:r>
        <w:rPr>
          <w:rFonts w:ascii="Times New Roman" w:hAnsi="Times New Roman" w:cs="Times New Roman"/>
          <w:i/>
          <w:sz w:val="24"/>
          <w:szCs w:val="24"/>
        </w:rPr>
        <w:t>The Children of Light and the Children of Darkness. A Vindication of Democracy and a Critique of Its Traditional Defense</w:t>
      </w:r>
      <w:r>
        <w:rPr>
          <w:rFonts w:ascii="Times New Roman" w:hAnsi="Times New Roman" w:cs="Times New Roman"/>
          <w:sz w:val="24"/>
          <w:szCs w:val="24"/>
        </w:rPr>
        <w:t xml:space="preserve">, </w:t>
      </w:r>
      <w:r w:rsidR="00A509FB">
        <w:rPr>
          <w:rFonts w:ascii="Times New Roman" w:hAnsi="Times New Roman" w:cs="Times New Roman"/>
          <w:sz w:val="24"/>
          <w:szCs w:val="24"/>
        </w:rPr>
        <w:t>Chicago: The University of Chicago Press.</w:t>
      </w:r>
      <w:r w:rsidR="001D4261">
        <w:rPr>
          <w:rFonts w:ascii="Times New Roman" w:hAnsi="Times New Roman" w:cs="Times New Roman"/>
          <w:sz w:val="24"/>
          <w:szCs w:val="24"/>
        </w:rPr>
        <w:t xml:space="preserve"> </w:t>
      </w:r>
    </w:p>
    <w:p w14:paraId="1B371711" w14:textId="77777777" w:rsidR="00BD5E44" w:rsidRDefault="00BD5E44" w:rsidP="009C4C5A">
      <w:pPr>
        <w:spacing w:line="480" w:lineRule="auto"/>
        <w:rPr>
          <w:rFonts w:ascii="Times New Roman" w:hAnsi="Times New Roman" w:cs="Times New Roman"/>
          <w:sz w:val="24"/>
          <w:szCs w:val="24"/>
        </w:rPr>
      </w:pPr>
    </w:p>
    <w:p w14:paraId="6F4F7850" w14:textId="0E718307" w:rsidR="0068661B" w:rsidRPr="0068661B" w:rsidRDefault="0068661B" w:rsidP="009C4C5A">
      <w:pPr>
        <w:spacing w:line="480" w:lineRule="auto"/>
        <w:rPr>
          <w:rFonts w:ascii="Times New Roman" w:hAnsi="Times New Roman" w:cs="Times New Roman"/>
          <w:sz w:val="24"/>
          <w:szCs w:val="24"/>
        </w:rPr>
      </w:pPr>
      <w:r>
        <w:rPr>
          <w:rFonts w:ascii="Times New Roman" w:hAnsi="Times New Roman" w:cs="Times New Roman"/>
          <w:sz w:val="24"/>
          <w:szCs w:val="24"/>
        </w:rPr>
        <w:t xml:space="preserve">Oldham, Joseph, (ed), (1937), </w:t>
      </w:r>
      <w:r>
        <w:rPr>
          <w:rFonts w:ascii="Times New Roman" w:hAnsi="Times New Roman" w:cs="Times New Roman"/>
          <w:i/>
          <w:sz w:val="24"/>
          <w:szCs w:val="24"/>
        </w:rPr>
        <w:t>The Churches Survey their Task. The Report of the Conference at Oxford, July 1937, on Church, Community, and State</w:t>
      </w:r>
      <w:r>
        <w:rPr>
          <w:rFonts w:ascii="Times New Roman" w:hAnsi="Times New Roman" w:cs="Times New Roman"/>
          <w:sz w:val="24"/>
          <w:szCs w:val="24"/>
        </w:rPr>
        <w:t xml:space="preserve">, </w:t>
      </w:r>
      <w:r w:rsidR="000A6FF5">
        <w:rPr>
          <w:rFonts w:ascii="Times New Roman" w:hAnsi="Times New Roman" w:cs="Times New Roman"/>
          <w:sz w:val="24"/>
          <w:szCs w:val="24"/>
        </w:rPr>
        <w:t>London: George Allen &amp; Unwin Ltd.</w:t>
      </w:r>
      <w:r w:rsidR="00CB677E">
        <w:rPr>
          <w:rFonts w:ascii="Times New Roman" w:hAnsi="Times New Roman" w:cs="Times New Roman"/>
          <w:sz w:val="24"/>
          <w:szCs w:val="24"/>
        </w:rPr>
        <w:t xml:space="preserve">  </w:t>
      </w:r>
      <w:r w:rsidR="000A6FF5">
        <w:rPr>
          <w:rFonts w:ascii="Times New Roman" w:hAnsi="Times New Roman" w:cs="Times New Roman"/>
          <w:sz w:val="24"/>
          <w:szCs w:val="24"/>
        </w:rPr>
        <w:t xml:space="preserve"> </w:t>
      </w:r>
    </w:p>
    <w:p w14:paraId="2B7CB088" w14:textId="77777777" w:rsidR="00BD5E44" w:rsidRDefault="00BD5E44" w:rsidP="009C4C5A">
      <w:pPr>
        <w:spacing w:line="480" w:lineRule="auto"/>
        <w:rPr>
          <w:rFonts w:ascii="Times New Roman" w:hAnsi="Times New Roman" w:cs="Times New Roman"/>
          <w:sz w:val="24"/>
          <w:szCs w:val="24"/>
        </w:rPr>
      </w:pPr>
    </w:p>
    <w:p w14:paraId="0B3FD9E2" w14:textId="7E8C95A5" w:rsidR="00F71D5C" w:rsidRPr="00F71D5C" w:rsidRDefault="00F71D5C" w:rsidP="009C4C5A">
      <w:pPr>
        <w:spacing w:line="480" w:lineRule="auto"/>
        <w:rPr>
          <w:rFonts w:ascii="Times New Roman" w:hAnsi="Times New Roman" w:cs="Times New Roman"/>
          <w:sz w:val="24"/>
          <w:szCs w:val="24"/>
        </w:rPr>
      </w:pPr>
      <w:r>
        <w:rPr>
          <w:rFonts w:ascii="Times New Roman" w:hAnsi="Times New Roman" w:cs="Times New Roman"/>
          <w:sz w:val="24"/>
          <w:szCs w:val="24"/>
        </w:rPr>
        <w:t>Rouse, Ruth, &amp; Neil, Stephen, (eds),</w:t>
      </w:r>
      <w:r w:rsidR="00CE275E">
        <w:rPr>
          <w:rFonts w:ascii="Times New Roman" w:hAnsi="Times New Roman" w:cs="Times New Roman"/>
          <w:sz w:val="24"/>
          <w:szCs w:val="24"/>
        </w:rPr>
        <w:t xml:space="preserve"> (1993),</w:t>
      </w:r>
      <w:r>
        <w:rPr>
          <w:rFonts w:ascii="Times New Roman" w:hAnsi="Times New Roman" w:cs="Times New Roman"/>
          <w:sz w:val="24"/>
          <w:szCs w:val="24"/>
        </w:rPr>
        <w:t xml:space="preserve"> </w:t>
      </w:r>
      <w:r>
        <w:rPr>
          <w:rFonts w:ascii="Times New Roman" w:hAnsi="Times New Roman" w:cs="Times New Roman"/>
          <w:i/>
          <w:sz w:val="24"/>
          <w:szCs w:val="24"/>
        </w:rPr>
        <w:t>A History of the Ecumenical Movement 1517-1948. Volume 1</w:t>
      </w:r>
      <w:r>
        <w:rPr>
          <w:rFonts w:ascii="Times New Roman" w:hAnsi="Times New Roman" w:cs="Times New Roman"/>
          <w:sz w:val="24"/>
          <w:szCs w:val="24"/>
        </w:rPr>
        <w:t xml:space="preserve">, </w:t>
      </w:r>
      <w:r w:rsidR="00CE275E">
        <w:rPr>
          <w:rFonts w:ascii="Times New Roman" w:hAnsi="Times New Roman" w:cs="Times New Roman"/>
          <w:sz w:val="24"/>
          <w:szCs w:val="24"/>
        </w:rPr>
        <w:t>3</w:t>
      </w:r>
      <w:r w:rsidR="00CE275E" w:rsidRPr="00CE275E">
        <w:rPr>
          <w:rFonts w:ascii="Times New Roman" w:hAnsi="Times New Roman" w:cs="Times New Roman"/>
          <w:sz w:val="24"/>
          <w:szCs w:val="24"/>
          <w:vertAlign w:val="superscript"/>
        </w:rPr>
        <w:t>rd</w:t>
      </w:r>
      <w:r w:rsidR="00CE275E">
        <w:rPr>
          <w:rFonts w:ascii="Times New Roman" w:hAnsi="Times New Roman" w:cs="Times New Roman"/>
          <w:sz w:val="24"/>
          <w:szCs w:val="24"/>
        </w:rPr>
        <w:t xml:space="preserve"> rev. ed., Geneva: World Council of Churches.</w:t>
      </w:r>
    </w:p>
    <w:p w14:paraId="698D2493" w14:textId="77777777" w:rsidR="00BD5E44" w:rsidRDefault="00BD5E44" w:rsidP="009C4C5A">
      <w:pPr>
        <w:spacing w:line="480" w:lineRule="auto"/>
        <w:rPr>
          <w:rFonts w:ascii="Times New Roman" w:hAnsi="Times New Roman" w:cs="Times New Roman"/>
          <w:sz w:val="24"/>
          <w:szCs w:val="24"/>
        </w:rPr>
      </w:pPr>
    </w:p>
    <w:p w14:paraId="29F988C7" w14:textId="7C24013B" w:rsidR="003806C7" w:rsidRPr="003806C7" w:rsidRDefault="003806C7" w:rsidP="009C4C5A">
      <w:pPr>
        <w:spacing w:line="480" w:lineRule="auto"/>
        <w:rPr>
          <w:rFonts w:ascii="Times New Roman" w:hAnsi="Times New Roman" w:cs="Times New Roman"/>
          <w:sz w:val="24"/>
          <w:szCs w:val="24"/>
        </w:rPr>
      </w:pPr>
      <w:r>
        <w:rPr>
          <w:rFonts w:ascii="Times New Roman" w:hAnsi="Times New Roman" w:cs="Times New Roman"/>
          <w:sz w:val="24"/>
          <w:szCs w:val="24"/>
        </w:rPr>
        <w:t xml:space="preserve">Sabella, Jeremy L., (2017), </w:t>
      </w:r>
      <w:r>
        <w:rPr>
          <w:rFonts w:ascii="Times New Roman" w:hAnsi="Times New Roman" w:cs="Times New Roman"/>
          <w:i/>
          <w:sz w:val="24"/>
          <w:szCs w:val="24"/>
        </w:rPr>
        <w:t>An American Conscience. The Reinhold Niebuhr Story</w:t>
      </w:r>
      <w:r>
        <w:rPr>
          <w:rFonts w:ascii="Times New Roman" w:hAnsi="Times New Roman" w:cs="Times New Roman"/>
          <w:sz w:val="24"/>
          <w:szCs w:val="24"/>
        </w:rPr>
        <w:t>, Grand Rapids: William B. Eerdmans Publishing Company.</w:t>
      </w:r>
    </w:p>
    <w:p w14:paraId="66C10D11" w14:textId="77777777" w:rsidR="00BD5E44" w:rsidRDefault="00BD5E44" w:rsidP="001E79E4">
      <w:pPr>
        <w:spacing w:line="480" w:lineRule="auto"/>
        <w:rPr>
          <w:rFonts w:ascii="Times New Roman" w:hAnsi="Times New Roman" w:cs="Times New Roman"/>
          <w:sz w:val="24"/>
          <w:szCs w:val="24"/>
        </w:rPr>
      </w:pPr>
    </w:p>
    <w:p w14:paraId="78D75F45" w14:textId="419644C9" w:rsidR="00EE6838" w:rsidRDefault="00447E83"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Smith, Graeme, (2004), </w:t>
      </w:r>
      <w:r>
        <w:rPr>
          <w:rFonts w:ascii="Times New Roman" w:hAnsi="Times New Roman" w:cs="Times New Roman"/>
          <w:i/>
          <w:sz w:val="24"/>
          <w:szCs w:val="24"/>
        </w:rPr>
        <w:t>Oxford 1937. The Universal Christian Council for Life and Work Conference</w:t>
      </w:r>
      <w:r>
        <w:rPr>
          <w:rFonts w:ascii="Times New Roman" w:hAnsi="Times New Roman" w:cs="Times New Roman"/>
          <w:sz w:val="24"/>
          <w:szCs w:val="24"/>
        </w:rPr>
        <w:t>, Frankfurt am Main: Peter Lang.</w:t>
      </w:r>
    </w:p>
    <w:p w14:paraId="5C7151F3" w14:textId="77777777" w:rsidR="004F562A" w:rsidRDefault="004F562A" w:rsidP="001E79E4">
      <w:pPr>
        <w:spacing w:line="480" w:lineRule="auto"/>
        <w:rPr>
          <w:rFonts w:ascii="Times New Roman" w:hAnsi="Times New Roman" w:cs="Times New Roman"/>
          <w:sz w:val="24"/>
          <w:szCs w:val="24"/>
        </w:rPr>
      </w:pPr>
    </w:p>
    <w:p w14:paraId="0261C1FB" w14:textId="7B90D4D4" w:rsidR="004F562A" w:rsidRPr="00447E83" w:rsidRDefault="004F562A" w:rsidP="001E79E4">
      <w:pPr>
        <w:spacing w:line="480" w:lineRule="auto"/>
        <w:rPr>
          <w:rFonts w:ascii="Times New Roman" w:hAnsi="Times New Roman" w:cs="Times New Roman"/>
          <w:sz w:val="24"/>
          <w:szCs w:val="24"/>
        </w:rPr>
      </w:pPr>
      <w:r>
        <w:rPr>
          <w:rFonts w:ascii="Times New Roman" w:hAnsi="Times New Roman" w:cs="Times New Roman"/>
          <w:sz w:val="24"/>
          <w:szCs w:val="24"/>
        </w:rPr>
        <w:t xml:space="preserve">World Council of Churches, </w:t>
      </w:r>
      <w:r>
        <w:rPr>
          <w:rFonts w:ascii="Times New Roman" w:hAnsi="Times New Roman" w:cs="Times New Roman"/>
          <w:i/>
          <w:sz w:val="24"/>
          <w:szCs w:val="24"/>
        </w:rPr>
        <w:t>The Church and the Disorder of Society. An Ecumenical Study Prepared under the Auspices of the World Council of Churches</w:t>
      </w:r>
      <w:r>
        <w:rPr>
          <w:rFonts w:ascii="Times New Roman" w:hAnsi="Times New Roman" w:cs="Times New Roman"/>
          <w:sz w:val="24"/>
          <w:szCs w:val="24"/>
        </w:rPr>
        <w:t>, London: SCM Press Ltd.</w:t>
      </w:r>
    </w:p>
    <w:sectPr w:rsidR="004F562A" w:rsidRPr="00447E83" w:rsidSect="002731DD">
      <w:footerReference w:type="even" r:id="rId6"/>
      <w:footerReference w:type="default" r:id="rId7"/>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50B4" w14:textId="77777777" w:rsidR="002C0F77" w:rsidRDefault="002C0F77" w:rsidP="002034EB">
      <w:r>
        <w:separator/>
      </w:r>
    </w:p>
  </w:endnote>
  <w:endnote w:type="continuationSeparator" w:id="0">
    <w:p w14:paraId="7DCBF38F" w14:textId="77777777" w:rsidR="002C0F77" w:rsidRDefault="002C0F77" w:rsidP="0020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8B6C" w14:textId="77777777" w:rsidR="00927841" w:rsidRDefault="00927841" w:rsidP="00757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0964B" w14:textId="77777777" w:rsidR="00927841" w:rsidRDefault="00927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EAE0" w14:textId="77777777" w:rsidR="00927841" w:rsidRDefault="00927841" w:rsidP="00757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7167">
      <w:rPr>
        <w:rStyle w:val="PageNumber"/>
        <w:noProof/>
      </w:rPr>
      <w:t>28</w:t>
    </w:r>
    <w:r>
      <w:rPr>
        <w:rStyle w:val="PageNumber"/>
      </w:rPr>
      <w:fldChar w:fldCharType="end"/>
    </w:r>
  </w:p>
  <w:p w14:paraId="431B7D40" w14:textId="77777777" w:rsidR="00927841" w:rsidRDefault="00927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A50A" w14:textId="77777777" w:rsidR="002C0F77" w:rsidRDefault="002C0F77" w:rsidP="002034EB">
      <w:r>
        <w:separator/>
      </w:r>
    </w:p>
  </w:footnote>
  <w:footnote w:type="continuationSeparator" w:id="0">
    <w:p w14:paraId="48953F97" w14:textId="77777777" w:rsidR="002C0F77" w:rsidRDefault="002C0F77" w:rsidP="00203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9E4"/>
    <w:rsid w:val="00006590"/>
    <w:rsid w:val="000066D2"/>
    <w:rsid w:val="00006D57"/>
    <w:rsid w:val="00007232"/>
    <w:rsid w:val="000075FE"/>
    <w:rsid w:val="00010DE0"/>
    <w:rsid w:val="00013619"/>
    <w:rsid w:val="00021613"/>
    <w:rsid w:val="00021CB4"/>
    <w:rsid w:val="000247A9"/>
    <w:rsid w:val="00027859"/>
    <w:rsid w:val="0003241A"/>
    <w:rsid w:val="00033109"/>
    <w:rsid w:val="000348BA"/>
    <w:rsid w:val="000350E5"/>
    <w:rsid w:val="00042750"/>
    <w:rsid w:val="00044612"/>
    <w:rsid w:val="00044B4A"/>
    <w:rsid w:val="00050752"/>
    <w:rsid w:val="00053B0D"/>
    <w:rsid w:val="0006061B"/>
    <w:rsid w:val="0006185B"/>
    <w:rsid w:val="00063CEC"/>
    <w:rsid w:val="00066DB4"/>
    <w:rsid w:val="0007304E"/>
    <w:rsid w:val="000771C1"/>
    <w:rsid w:val="00081EE1"/>
    <w:rsid w:val="00085813"/>
    <w:rsid w:val="00085A2F"/>
    <w:rsid w:val="000864C4"/>
    <w:rsid w:val="000868C6"/>
    <w:rsid w:val="0009007F"/>
    <w:rsid w:val="00091614"/>
    <w:rsid w:val="00091CED"/>
    <w:rsid w:val="00095555"/>
    <w:rsid w:val="00096E8C"/>
    <w:rsid w:val="000A3037"/>
    <w:rsid w:val="000A5894"/>
    <w:rsid w:val="000A6FF5"/>
    <w:rsid w:val="000B2C48"/>
    <w:rsid w:val="000B32FB"/>
    <w:rsid w:val="000B3ACE"/>
    <w:rsid w:val="000B477A"/>
    <w:rsid w:val="000C0B5C"/>
    <w:rsid w:val="000C2559"/>
    <w:rsid w:val="000C3D18"/>
    <w:rsid w:val="000C572E"/>
    <w:rsid w:val="000C5781"/>
    <w:rsid w:val="000C583C"/>
    <w:rsid w:val="000D211C"/>
    <w:rsid w:val="000D5E03"/>
    <w:rsid w:val="000E0018"/>
    <w:rsid w:val="000E291A"/>
    <w:rsid w:val="000E4FFA"/>
    <w:rsid w:val="000E5427"/>
    <w:rsid w:val="001008C0"/>
    <w:rsid w:val="0010090D"/>
    <w:rsid w:val="001100C5"/>
    <w:rsid w:val="00114C70"/>
    <w:rsid w:val="001206B9"/>
    <w:rsid w:val="001226DA"/>
    <w:rsid w:val="00124424"/>
    <w:rsid w:val="001255A3"/>
    <w:rsid w:val="00126F85"/>
    <w:rsid w:val="00131C03"/>
    <w:rsid w:val="00132C71"/>
    <w:rsid w:val="00135E90"/>
    <w:rsid w:val="00137616"/>
    <w:rsid w:val="00140674"/>
    <w:rsid w:val="001428C4"/>
    <w:rsid w:val="001431E8"/>
    <w:rsid w:val="00145532"/>
    <w:rsid w:val="00151D16"/>
    <w:rsid w:val="00155FBC"/>
    <w:rsid w:val="00157339"/>
    <w:rsid w:val="00157DAA"/>
    <w:rsid w:val="00161E7F"/>
    <w:rsid w:val="00166867"/>
    <w:rsid w:val="0016719C"/>
    <w:rsid w:val="00170509"/>
    <w:rsid w:val="00174C78"/>
    <w:rsid w:val="00175A04"/>
    <w:rsid w:val="001847B1"/>
    <w:rsid w:val="00187927"/>
    <w:rsid w:val="00191726"/>
    <w:rsid w:val="0019361D"/>
    <w:rsid w:val="0019574B"/>
    <w:rsid w:val="001A0D10"/>
    <w:rsid w:val="001A3C9D"/>
    <w:rsid w:val="001A50AC"/>
    <w:rsid w:val="001B0A89"/>
    <w:rsid w:val="001B1B1D"/>
    <w:rsid w:val="001B3A32"/>
    <w:rsid w:val="001B535B"/>
    <w:rsid w:val="001C299E"/>
    <w:rsid w:val="001C2BDD"/>
    <w:rsid w:val="001C3448"/>
    <w:rsid w:val="001C4E11"/>
    <w:rsid w:val="001D4261"/>
    <w:rsid w:val="001D5DDC"/>
    <w:rsid w:val="001E1796"/>
    <w:rsid w:val="001E443E"/>
    <w:rsid w:val="001E517A"/>
    <w:rsid w:val="001E5D9E"/>
    <w:rsid w:val="001E6AE8"/>
    <w:rsid w:val="001E6FA9"/>
    <w:rsid w:val="001E79E4"/>
    <w:rsid w:val="001E7F52"/>
    <w:rsid w:val="001F1C49"/>
    <w:rsid w:val="001F6F53"/>
    <w:rsid w:val="00200190"/>
    <w:rsid w:val="002008DA"/>
    <w:rsid w:val="002034EB"/>
    <w:rsid w:val="00211279"/>
    <w:rsid w:val="00221D9D"/>
    <w:rsid w:val="00222B77"/>
    <w:rsid w:val="002270C3"/>
    <w:rsid w:val="00230F41"/>
    <w:rsid w:val="0023116D"/>
    <w:rsid w:val="00232D8C"/>
    <w:rsid w:val="002370F2"/>
    <w:rsid w:val="002470A2"/>
    <w:rsid w:val="002543B7"/>
    <w:rsid w:val="00255267"/>
    <w:rsid w:val="0025705B"/>
    <w:rsid w:val="00260163"/>
    <w:rsid w:val="0026380F"/>
    <w:rsid w:val="00263C58"/>
    <w:rsid w:val="00270249"/>
    <w:rsid w:val="00270917"/>
    <w:rsid w:val="00272A84"/>
    <w:rsid w:val="002731DD"/>
    <w:rsid w:val="00282B49"/>
    <w:rsid w:val="00283957"/>
    <w:rsid w:val="00287010"/>
    <w:rsid w:val="002A3456"/>
    <w:rsid w:val="002A4546"/>
    <w:rsid w:val="002B3805"/>
    <w:rsid w:val="002C0F77"/>
    <w:rsid w:val="002C2889"/>
    <w:rsid w:val="002D7AFE"/>
    <w:rsid w:val="002E1958"/>
    <w:rsid w:val="002E394B"/>
    <w:rsid w:val="002E7B5E"/>
    <w:rsid w:val="002F0BD7"/>
    <w:rsid w:val="002F2A74"/>
    <w:rsid w:val="002F5EA8"/>
    <w:rsid w:val="002F70DB"/>
    <w:rsid w:val="00300A73"/>
    <w:rsid w:val="00301FBD"/>
    <w:rsid w:val="00305260"/>
    <w:rsid w:val="00306256"/>
    <w:rsid w:val="003105F7"/>
    <w:rsid w:val="00311374"/>
    <w:rsid w:val="00315222"/>
    <w:rsid w:val="00315F9A"/>
    <w:rsid w:val="0031791D"/>
    <w:rsid w:val="0032232D"/>
    <w:rsid w:val="00324246"/>
    <w:rsid w:val="00324FBB"/>
    <w:rsid w:val="00326B0E"/>
    <w:rsid w:val="00332070"/>
    <w:rsid w:val="00337395"/>
    <w:rsid w:val="00337C9F"/>
    <w:rsid w:val="00340DA9"/>
    <w:rsid w:val="00344F97"/>
    <w:rsid w:val="003456EB"/>
    <w:rsid w:val="003479D0"/>
    <w:rsid w:val="00350C94"/>
    <w:rsid w:val="003521F3"/>
    <w:rsid w:val="003532F4"/>
    <w:rsid w:val="003657F0"/>
    <w:rsid w:val="00367CFC"/>
    <w:rsid w:val="003723D3"/>
    <w:rsid w:val="00373635"/>
    <w:rsid w:val="00374B32"/>
    <w:rsid w:val="003806C7"/>
    <w:rsid w:val="00384646"/>
    <w:rsid w:val="00385FC9"/>
    <w:rsid w:val="003860A7"/>
    <w:rsid w:val="003866D1"/>
    <w:rsid w:val="003874CB"/>
    <w:rsid w:val="00391418"/>
    <w:rsid w:val="003917F4"/>
    <w:rsid w:val="00391EA9"/>
    <w:rsid w:val="0039209B"/>
    <w:rsid w:val="00395B2D"/>
    <w:rsid w:val="0039747D"/>
    <w:rsid w:val="003A06D2"/>
    <w:rsid w:val="003A5158"/>
    <w:rsid w:val="003B04B0"/>
    <w:rsid w:val="003B3703"/>
    <w:rsid w:val="003B4C7C"/>
    <w:rsid w:val="003B602A"/>
    <w:rsid w:val="003C0199"/>
    <w:rsid w:val="003C0D5C"/>
    <w:rsid w:val="003C1EA1"/>
    <w:rsid w:val="003C4D68"/>
    <w:rsid w:val="003E1FB1"/>
    <w:rsid w:val="003E36F3"/>
    <w:rsid w:val="003E40FF"/>
    <w:rsid w:val="003E428C"/>
    <w:rsid w:val="003E48A0"/>
    <w:rsid w:val="003E6B6C"/>
    <w:rsid w:val="003F5A5E"/>
    <w:rsid w:val="00402D4B"/>
    <w:rsid w:val="00405311"/>
    <w:rsid w:val="00406343"/>
    <w:rsid w:val="004146A8"/>
    <w:rsid w:val="00423C1A"/>
    <w:rsid w:val="004249C2"/>
    <w:rsid w:val="00435935"/>
    <w:rsid w:val="00437865"/>
    <w:rsid w:val="004441A2"/>
    <w:rsid w:val="00444E02"/>
    <w:rsid w:val="00447E83"/>
    <w:rsid w:val="0045260D"/>
    <w:rsid w:val="00456162"/>
    <w:rsid w:val="0045778B"/>
    <w:rsid w:val="0046070A"/>
    <w:rsid w:val="00460F0A"/>
    <w:rsid w:val="00463D44"/>
    <w:rsid w:val="00464BAD"/>
    <w:rsid w:val="00466420"/>
    <w:rsid w:val="0047165D"/>
    <w:rsid w:val="004748AE"/>
    <w:rsid w:val="00475B5A"/>
    <w:rsid w:val="00476995"/>
    <w:rsid w:val="00490061"/>
    <w:rsid w:val="0049339D"/>
    <w:rsid w:val="00494AD8"/>
    <w:rsid w:val="00495745"/>
    <w:rsid w:val="004974D2"/>
    <w:rsid w:val="004A1476"/>
    <w:rsid w:val="004A3163"/>
    <w:rsid w:val="004A61FB"/>
    <w:rsid w:val="004A6C56"/>
    <w:rsid w:val="004B0A7F"/>
    <w:rsid w:val="004B7720"/>
    <w:rsid w:val="004C11F8"/>
    <w:rsid w:val="004C20CC"/>
    <w:rsid w:val="004C446A"/>
    <w:rsid w:val="004D17A2"/>
    <w:rsid w:val="004D223A"/>
    <w:rsid w:val="004D4B41"/>
    <w:rsid w:val="004E0482"/>
    <w:rsid w:val="004E0ABD"/>
    <w:rsid w:val="004E29B8"/>
    <w:rsid w:val="004E4256"/>
    <w:rsid w:val="004E443A"/>
    <w:rsid w:val="004E6EFF"/>
    <w:rsid w:val="004F04EB"/>
    <w:rsid w:val="004F0E4E"/>
    <w:rsid w:val="004F562A"/>
    <w:rsid w:val="004F5D79"/>
    <w:rsid w:val="004F6BB7"/>
    <w:rsid w:val="004F7931"/>
    <w:rsid w:val="005004E6"/>
    <w:rsid w:val="00503083"/>
    <w:rsid w:val="00503644"/>
    <w:rsid w:val="00513605"/>
    <w:rsid w:val="005136AF"/>
    <w:rsid w:val="0051467F"/>
    <w:rsid w:val="00515AFA"/>
    <w:rsid w:val="00522073"/>
    <w:rsid w:val="00524172"/>
    <w:rsid w:val="0052464F"/>
    <w:rsid w:val="00527561"/>
    <w:rsid w:val="00530749"/>
    <w:rsid w:val="00533FAC"/>
    <w:rsid w:val="00537A65"/>
    <w:rsid w:val="00540405"/>
    <w:rsid w:val="0054187C"/>
    <w:rsid w:val="005445F7"/>
    <w:rsid w:val="00544772"/>
    <w:rsid w:val="00551977"/>
    <w:rsid w:val="00553E67"/>
    <w:rsid w:val="00555955"/>
    <w:rsid w:val="00557984"/>
    <w:rsid w:val="00564FAA"/>
    <w:rsid w:val="00567C41"/>
    <w:rsid w:val="0057544A"/>
    <w:rsid w:val="005800C0"/>
    <w:rsid w:val="005813E7"/>
    <w:rsid w:val="0059203B"/>
    <w:rsid w:val="005A7766"/>
    <w:rsid w:val="005C23F6"/>
    <w:rsid w:val="005D1DBF"/>
    <w:rsid w:val="005E1E4C"/>
    <w:rsid w:val="005E4BED"/>
    <w:rsid w:val="0060238D"/>
    <w:rsid w:val="00603968"/>
    <w:rsid w:val="00604A0E"/>
    <w:rsid w:val="00604AA7"/>
    <w:rsid w:val="006055E1"/>
    <w:rsid w:val="00605F5E"/>
    <w:rsid w:val="00606DFE"/>
    <w:rsid w:val="006070D5"/>
    <w:rsid w:val="006123CD"/>
    <w:rsid w:val="00614F5D"/>
    <w:rsid w:val="0061543E"/>
    <w:rsid w:val="00622E16"/>
    <w:rsid w:val="0062354B"/>
    <w:rsid w:val="006268CF"/>
    <w:rsid w:val="0063144B"/>
    <w:rsid w:val="006319F1"/>
    <w:rsid w:val="00634B98"/>
    <w:rsid w:val="006357DA"/>
    <w:rsid w:val="00635CB5"/>
    <w:rsid w:val="00637167"/>
    <w:rsid w:val="006425A2"/>
    <w:rsid w:val="00643301"/>
    <w:rsid w:val="00645439"/>
    <w:rsid w:val="00645C97"/>
    <w:rsid w:val="0065451B"/>
    <w:rsid w:val="0065577D"/>
    <w:rsid w:val="00660402"/>
    <w:rsid w:val="006619F0"/>
    <w:rsid w:val="00661FD4"/>
    <w:rsid w:val="00663D41"/>
    <w:rsid w:val="00665084"/>
    <w:rsid w:val="00665310"/>
    <w:rsid w:val="006721D5"/>
    <w:rsid w:val="0067307F"/>
    <w:rsid w:val="00673FE9"/>
    <w:rsid w:val="0067437C"/>
    <w:rsid w:val="00674BD1"/>
    <w:rsid w:val="00675B14"/>
    <w:rsid w:val="006828C2"/>
    <w:rsid w:val="00684D54"/>
    <w:rsid w:val="0068661B"/>
    <w:rsid w:val="0069286E"/>
    <w:rsid w:val="00693AD7"/>
    <w:rsid w:val="006A0399"/>
    <w:rsid w:val="006A135D"/>
    <w:rsid w:val="006A243B"/>
    <w:rsid w:val="006A3496"/>
    <w:rsid w:val="006B0A7D"/>
    <w:rsid w:val="006B2D8B"/>
    <w:rsid w:val="006B573C"/>
    <w:rsid w:val="006C7187"/>
    <w:rsid w:val="006D15D4"/>
    <w:rsid w:val="006D3A14"/>
    <w:rsid w:val="006D3A9B"/>
    <w:rsid w:val="006D6CD0"/>
    <w:rsid w:val="006E14BF"/>
    <w:rsid w:val="006E1752"/>
    <w:rsid w:val="006E1BB2"/>
    <w:rsid w:val="006E5613"/>
    <w:rsid w:val="006E69ED"/>
    <w:rsid w:val="006F7913"/>
    <w:rsid w:val="00701AB1"/>
    <w:rsid w:val="00712394"/>
    <w:rsid w:val="0071421B"/>
    <w:rsid w:val="0071426B"/>
    <w:rsid w:val="00715539"/>
    <w:rsid w:val="00715ACE"/>
    <w:rsid w:val="00717ECC"/>
    <w:rsid w:val="00722632"/>
    <w:rsid w:val="007227E5"/>
    <w:rsid w:val="00727FB4"/>
    <w:rsid w:val="00737D29"/>
    <w:rsid w:val="0074081A"/>
    <w:rsid w:val="00742228"/>
    <w:rsid w:val="007429BE"/>
    <w:rsid w:val="00745DB0"/>
    <w:rsid w:val="0075079C"/>
    <w:rsid w:val="007511C7"/>
    <w:rsid w:val="0075365C"/>
    <w:rsid w:val="007544C2"/>
    <w:rsid w:val="00757295"/>
    <w:rsid w:val="00757910"/>
    <w:rsid w:val="00757970"/>
    <w:rsid w:val="00766A43"/>
    <w:rsid w:val="00766E94"/>
    <w:rsid w:val="00767E3D"/>
    <w:rsid w:val="0077015C"/>
    <w:rsid w:val="00772F01"/>
    <w:rsid w:val="00775490"/>
    <w:rsid w:val="007759C9"/>
    <w:rsid w:val="00782035"/>
    <w:rsid w:val="007903F5"/>
    <w:rsid w:val="00790E8A"/>
    <w:rsid w:val="007926FA"/>
    <w:rsid w:val="007A0945"/>
    <w:rsid w:val="007A098A"/>
    <w:rsid w:val="007A1EEE"/>
    <w:rsid w:val="007A3FB5"/>
    <w:rsid w:val="007A4812"/>
    <w:rsid w:val="007B2070"/>
    <w:rsid w:val="007B570C"/>
    <w:rsid w:val="007B5CFD"/>
    <w:rsid w:val="007B68BF"/>
    <w:rsid w:val="007B6F49"/>
    <w:rsid w:val="007C7289"/>
    <w:rsid w:val="007D1A2B"/>
    <w:rsid w:val="007D2086"/>
    <w:rsid w:val="007D40A9"/>
    <w:rsid w:val="007D6127"/>
    <w:rsid w:val="007D663E"/>
    <w:rsid w:val="007E27BA"/>
    <w:rsid w:val="007E7A8A"/>
    <w:rsid w:val="007E7D13"/>
    <w:rsid w:val="007F0511"/>
    <w:rsid w:val="007F5861"/>
    <w:rsid w:val="007F5E20"/>
    <w:rsid w:val="008018B6"/>
    <w:rsid w:val="00807B86"/>
    <w:rsid w:val="0081419D"/>
    <w:rsid w:val="00815A13"/>
    <w:rsid w:val="00820A23"/>
    <w:rsid w:val="00825222"/>
    <w:rsid w:val="00826B4B"/>
    <w:rsid w:val="00831887"/>
    <w:rsid w:val="00840E79"/>
    <w:rsid w:val="008448D2"/>
    <w:rsid w:val="00850549"/>
    <w:rsid w:val="008520DE"/>
    <w:rsid w:val="008544E4"/>
    <w:rsid w:val="0085456A"/>
    <w:rsid w:val="00857244"/>
    <w:rsid w:val="00870BCB"/>
    <w:rsid w:val="00873AE2"/>
    <w:rsid w:val="0088639C"/>
    <w:rsid w:val="00887E06"/>
    <w:rsid w:val="00887E0A"/>
    <w:rsid w:val="00887F8B"/>
    <w:rsid w:val="00890034"/>
    <w:rsid w:val="00891267"/>
    <w:rsid w:val="00891AF9"/>
    <w:rsid w:val="00893452"/>
    <w:rsid w:val="008974C2"/>
    <w:rsid w:val="008A0F05"/>
    <w:rsid w:val="008A2770"/>
    <w:rsid w:val="008A5FAD"/>
    <w:rsid w:val="008B32AC"/>
    <w:rsid w:val="008B48EF"/>
    <w:rsid w:val="008B7AEB"/>
    <w:rsid w:val="008C074B"/>
    <w:rsid w:val="008C081B"/>
    <w:rsid w:val="008C50F3"/>
    <w:rsid w:val="008C7F2C"/>
    <w:rsid w:val="008D1147"/>
    <w:rsid w:val="008D1F08"/>
    <w:rsid w:val="008D3EF9"/>
    <w:rsid w:val="008D5835"/>
    <w:rsid w:val="008E5054"/>
    <w:rsid w:val="008F2E13"/>
    <w:rsid w:val="008F37AA"/>
    <w:rsid w:val="008F599A"/>
    <w:rsid w:val="008F60FC"/>
    <w:rsid w:val="008F6C72"/>
    <w:rsid w:val="00901ED4"/>
    <w:rsid w:val="0091030D"/>
    <w:rsid w:val="009110D9"/>
    <w:rsid w:val="00912799"/>
    <w:rsid w:val="0091430C"/>
    <w:rsid w:val="009153C9"/>
    <w:rsid w:val="00920544"/>
    <w:rsid w:val="00920924"/>
    <w:rsid w:val="00922442"/>
    <w:rsid w:val="00927841"/>
    <w:rsid w:val="009301C7"/>
    <w:rsid w:val="00937952"/>
    <w:rsid w:val="00943D03"/>
    <w:rsid w:val="00946E71"/>
    <w:rsid w:val="009510F5"/>
    <w:rsid w:val="0095229E"/>
    <w:rsid w:val="0095688C"/>
    <w:rsid w:val="009670B9"/>
    <w:rsid w:val="00967FC5"/>
    <w:rsid w:val="009734C0"/>
    <w:rsid w:val="009775DE"/>
    <w:rsid w:val="00982738"/>
    <w:rsid w:val="00983B7B"/>
    <w:rsid w:val="00984CFE"/>
    <w:rsid w:val="0098582A"/>
    <w:rsid w:val="00987DE1"/>
    <w:rsid w:val="009918DC"/>
    <w:rsid w:val="00996838"/>
    <w:rsid w:val="0099785B"/>
    <w:rsid w:val="009A1BC1"/>
    <w:rsid w:val="009A388E"/>
    <w:rsid w:val="009A3988"/>
    <w:rsid w:val="009A7A99"/>
    <w:rsid w:val="009B05A5"/>
    <w:rsid w:val="009B2460"/>
    <w:rsid w:val="009B3067"/>
    <w:rsid w:val="009B33FE"/>
    <w:rsid w:val="009C0860"/>
    <w:rsid w:val="009C21D0"/>
    <w:rsid w:val="009C4C5A"/>
    <w:rsid w:val="009D078B"/>
    <w:rsid w:val="009D1F2B"/>
    <w:rsid w:val="009D278F"/>
    <w:rsid w:val="009D765B"/>
    <w:rsid w:val="009E57B7"/>
    <w:rsid w:val="009F1CB0"/>
    <w:rsid w:val="009F6EC9"/>
    <w:rsid w:val="00A00885"/>
    <w:rsid w:val="00A04016"/>
    <w:rsid w:val="00A043B3"/>
    <w:rsid w:val="00A04B5D"/>
    <w:rsid w:val="00A10699"/>
    <w:rsid w:val="00A2467A"/>
    <w:rsid w:val="00A24CA0"/>
    <w:rsid w:val="00A26EB9"/>
    <w:rsid w:val="00A3392C"/>
    <w:rsid w:val="00A4019A"/>
    <w:rsid w:val="00A41D1C"/>
    <w:rsid w:val="00A429F9"/>
    <w:rsid w:val="00A44A15"/>
    <w:rsid w:val="00A47F8D"/>
    <w:rsid w:val="00A5006D"/>
    <w:rsid w:val="00A509FB"/>
    <w:rsid w:val="00A5253C"/>
    <w:rsid w:val="00A5565E"/>
    <w:rsid w:val="00A60D12"/>
    <w:rsid w:val="00A63D17"/>
    <w:rsid w:val="00A65510"/>
    <w:rsid w:val="00A710E0"/>
    <w:rsid w:val="00A75370"/>
    <w:rsid w:val="00A7639D"/>
    <w:rsid w:val="00A81F51"/>
    <w:rsid w:val="00A91356"/>
    <w:rsid w:val="00A91AFD"/>
    <w:rsid w:val="00A93562"/>
    <w:rsid w:val="00A9371A"/>
    <w:rsid w:val="00AA0951"/>
    <w:rsid w:val="00AA2016"/>
    <w:rsid w:val="00AA3DCB"/>
    <w:rsid w:val="00AA48C4"/>
    <w:rsid w:val="00AB1325"/>
    <w:rsid w:val="00AB45C6"/>
    <w:rsid w:val="00AC0843"/>
    <w:rsid w:val="00AC1A23"/>
    <w:rsid w:val="00AC2AC0"/>
    <w:rsid w:val="00AC330B"/>
    <w:rsid w:val="00AC35FD"/>
    <w:rsid w:val="00AC570A"/>
    <w:rsid w:val="00AC64B3"/>
    <w:rsid w:val="00AD1B23"/>
    <w:rsid w:val="00AD20DF"/>
    <w:rsid w:val="00AD2175"/>
    <w:rsid w:val="00AE2157"/>
    <w:rsid w:val="00AE46ED"/>
    <w:rsid w:val="00AE52B2"/>
    <w:rsid w:val="00AE6CB4"/>
    <w:rsid w:val="00AE79DA"/>
    <w:rsid w:val="00B016D8"/>
    <w:rsid w:val="00B05768"/>
    <w:rsid w:val="00B05E63"/>
    <w:rsid w:val="00B0759C"/>
    <w:rsid w:val="00B07B04"/>
    <w:rsid w:val="00B3271E"/>
    <w:rsid w:val="00B338A6"/>
    <w:rsid w:val="00B33C41"/>
    <w:rsid w:val="00B34049"/>
    <w:rsid w:val="00B345BF"/>
    <w:rsid w:val="00B347BE"/>
    <w:rsid w:val="00B34EF1"/>
    <w:rsid w:val="00B3616A"/>
    <w:rsid w:val="00B37A50"/>
    <w:rsid w:val="00B516D7"/>
    <w:rsid w:val="00B51936"/>
    <w:rsid w:val="00B523E1"/>
    <w:rsid w:val="00B52921"/>
    <w:rsid w:val="00B53CE6"/>
    <w:rsid w:val="00B53D22"/>
    <w:rsid w:val="00B54052"/>
    <w:rsid w:val="00B60280"/>
    <w:rsid w:val="00B70855"/>
    <w:rsid w:val="00B758F0"/>
    <w:rsid w:val="00B7716A"/>
    <w:rsid w:val="00B775F6"/>
    <w:rsid w:val="00B8076B"/>
    <w:rsid w:val="00B809CC"/>
    <w:rsid w:val="00B867C5"/>
    <w:rsid w:val="00B86AF5"/>
    <w:rsid w:val="00B870AE"/>
    <w:rsid w:val="00B900A5"/>
    <w:rsid w:val="00B9088B"/>
    <w:rsid w:val="00B96D6F"/>
    <w:rsid w:val="00B978F2"/>
    <w:rsid w:val="00BA36BF"/>
    <w:rsid w:val="00BA5212"/>
    <w:rsid w:val="00BB1E5F"/>
    <w:rsid w:val="00BB251F"/>
    <w:rsid w:val="00BB3C61"/>
    <w:rsid w:val="00BB3DB6"/>
    <w:rsid w:val="00BB5D11"/>
    <w:rsid w:val="00BB791F"/>
    <w:rsid w:val="00BC02F7"/>
    <w:rsid w:val="00BC20A8"/>
    <w:rsid w:val="00BC2D58"/>
    <w:rsid w:val="00BC58B8"/>
    <w:rsid w:val="00BC70AE"/>
    <w:rsid w:val="00BD05FA"/>
    <w:rsid w:val="00BD15BE"/>
    <w:rsid w:val="00BD40B4"/>
    <w:rsid w:val="00BD41AF"/>
    <w:rsid w:val="00BD4462"/>
    <w:rsid w:val="00BD5E44"/>
    <w:rsid w:val="00BE4560"/>
    <w:rsid w:val="00BE4DDB"/>
    <w:rsid w:val="00BE6E94"/>
    <w:rsid w:val="00BE6F99"/>
    <w:rsid w:val="00BE7A90"/>
    <w:rsid w:val="00BF0143"/>
    <w:rsid w:val="00BF73D2"/>
    <w:rsid w:val="00BF79F6"/>
    <w:rsid w:val="00C057EB"/>
    <w:rsid w:val="00C1020A"/>
    <w:rsid w:val="00C10393"/>
    <w:rsid w:val="00C122DA"/>
    <w:rsid w:val="00C14DF0"/>
    <w:rsid w:val="00C215D2"/>
    <w:rsid w:val="00C2586E"/>
    <w:rsid w:val="00C25D61"/>
    <w:rsid w:val="00C3043B"/>
    <w:rsid w:val="00C32802"/>
    <w:rsid w:val="00C35807"/>
    <w:rsid w:val="00C4546F"/>
    <w:rsid w:val="00C459E0"/>
    <w:rsid w:val="00C50279"/>
    <w:rsid w:val="00C50A65"/>
    <w:rsid w:val="00C53056"/>
    <w:rsid w:val="00C56825"/>
    <w:rsid w:val="00C6107B"/>
    <w:rsid w:val="00C63A16"/>
    <w:rsid w:val="00C72180"/>
    <w:rsid w:val="00C7257F"/>
    <w:rsid w:val="00C77A05"/>
    <w:rsid w:val="00C80982"/>
    <w:rsid w:val="00C80D88"/>
    <w:rsid w:val="00C818CD"/>
    <w:rsid w:val="00C821AF"/>
    <w:rsid w:val="00C82D4F"/>
    <w:rsid w:val="00C8721B"/>
    <w:rsid w:val="00C908BA"/>
    <w:rsid w:val="00C975DF"/>
    <w:rsid w:val="00CA3136"/>
    <w:rsid w:val="00CA4E4F"/>
    <w:rsid w:val="00CA6BAE"/>
    <w:rsid w:val="00CB00F3"/>
    <w:rsid w:val="00CB1500"/>
    <w:rsid w:val="00CB1F43"/>
    <w:rsid w:val="00CB5131"/>
    <w:rsid w:val="00CB677E"/>
    <w:rsid w:val="00CB6AD0"/>
    <w:rsid w:val="00CB72CF"/>
    <w:rsid w:val="00CC28FC"/>
    <w:rsid w:val="00CC2BC6"/>
    <w:rsid w:val="00CC4504"/>
    <w:rsid w:val="00CC533A"/>
    <w:rsid w:val="00CD03BC"/>
    <w:rsid w:val="00CD0697"/>
    <w:rsid w:val="00CD0A99"/>
    <w:rsid w:val="00CE275E"/>
    <w:rsid w:val="00CE2F28"/>
    <w:rsid w:val="00D01FC6"/>
    <w:rsid w:val="00D04C7D"/>
    <w:rsid w:val="00D10D42"/>
    <w:rsid w:val="00D13B24"/>
    <w:rsid w:val="00D148B6"/>
    <w:rsid w:val="00D173A6"/>
    <w:rsid w:val="00D210B7"/>
    <w:rsid w:val="00D26E8D"/>
    <w:rsid w:val="00D3404C"/>
    <w:rsid w:val="00D34B8A"/>
    <w:rsid w:val="00D352C0"/>
    <w:rsid w:val="00D37960"/>
    <w:rsid w:val="00D50762"/>
    <w:rsid w:val="00D519FB"/>
    <w:rsid w:val="00D53591"/>
    <w:rsid w:val="00D5412A"/>
    <w:rsid w:val="00D619C1"/>
    <w:rsid w:val="00D65279"/>
    <w:rsid w:val="00D71613"/>
    <w:rsid w:val="00D7249F"/>
    <w:rsid w:val="00D77EF4"/>
    <w:rsid w:val="00D8043D"/>
    <w:rsid w:val="00D81E2B"/>
    <w:rsid w:val="00D83F9B"/>
    <w:rsid w:val="00D87A37"/>
    <w:rsid w:val="00D93C18"/>
    <w:rsid w:val="00D95127"/>
    <w:rsid w:val="00D96186"/>
    <w:rsid w:val="00D96E24"/>
    <w:rsid w:val="00DA0C34"/>
    <w:rsid w:val="00DA7E3B"/>
    <w:rsid w:val="00DB5534"/>
    <w:rsid w:val="00DB62CD"/>
    <w:rsid w:val="00DB6E7E"/>
    <w:rsid w:val="00DC230D"/>
    <w:rsid w:val="00DC4959"/>
    <w:rsid w:val="00DD0EFA"/>
    <w:rsid w:val="00DD4731"/>
    <w:rsid w:val="00DD51EE"/>
    <w:rsid w:val="00DE02D2"/>
    <w:rsid w:val="00DE0AF5"/>
    <w:rsid w:val="00DE37C8"/>
    <w:rsid w:val="00DE4262"/>
    <w:rsid w:val="00DE494C"/>
    <w:rsid w:val="00DE49EB"/>
    <w:rsid w:val="00DE4A8A"/>
    <w:rsid w:val="00DE77FE"/>
    <w:rsid w:val="00DF27A9"/>
    <w:rsid w:val="00DF312A"/>
    <w:rsid w:val="00E00FDB"/>
    <w:rsid w:val="00E013D0"/>
    <w:rsid w:val="00E01D84"/>
    <w:rsid w:val="00E1439F"/>
    <w:rsid w:val="00E1593F"/>
    <w:rsid w:val="00E206EE"/>
    <w:rsid w:val="00E252AC"/>
    <w:rsid w:val="00E40190"/>
    <w:rsid w:val="00E42C9D"/>
    <w:rsid w:val="00E444B4"/>
    <w:rsid w:val="00E44BBF"/>
    <w:rsid w:val="00E44D81"/>
    <w:rsid w:val="00E45E59"/>
    <w:rsid w:val="00E501F4"/>
    <w:rsid w:val="00E516FB"/>
    <w:rsid w:val="00E53151"/>
    <w:rsid w:val="00E533A3"/>
    <w:rsid w:val="00E634DA"/>
    <w:rsid w:val="00E67FF8"/>
    <w:rsid w:val="00E71DDD"/>
    <w:rsid w:val="00E72EE6"/>
    <w:rsid w:val="00E809BD"/>
    <w:rsid w:val="00E837DF"/>
    <w:rsid w:val="00E873A3"/>
    <w:rsid w:val="00E91DEA"/>
    <w:rsid w:val="00E9785F"/>
    <w:rsid w:val="00EA388F"/>
    <w:rsid w:val="00EA3D4D"/>
    <w:rsid w:val="00EA5185"/>
    <w:rsid w:val="00EA6996"/>
    <w:rsid w:val="00EB10C9"/>
    <w:rsid w:val="00EB1D76"/>
    <w:rsid w:val="00EB3982"/>
    <w:rsid w:val="00EB4B42"/>
    <w:rsid w:val="00EB78F1"/>
    <w:rsid w:val="00EC223F"/>
    <w:rsid w:val="00EC39D8"/>
    <w:rsid w:val="00EC4AE8"/>
    <w:rsid w:val="00ED1ED4"/>
    <w:rsid w:val="00ED3B5E"/>
    <w:rsid w:val="00ED4DEB"/>
    <w:rsid w:val="00EE3384"/>
    <w:rsid w:val="00EE4385"/>
    <w:rsid w:val="00EE491A"/>
    <w:rsid w:val="00EE4A0C"/>
    <w:rsid w:val="00EE53F5"/>
    <w:rsid w:val="00EE6838"/>
    <w:rsid w:val="00EF30E6"/>
    <w:rsid w:val="00EF31B9"/>
    <w:rsid w:val="00EF3B74"/>
    <w:rsid w:val="00EF5141"/>
    <w:rsid w:val="00EF56B8"/>
    <w:rsid w:val="00F001CD"/>
    <w:rsid w:val="00F0044A"/>
    <w:rsid w:val="00F0258D"/>
    <w:rsid w:val="00F1018C"/>
    <w:rsid w:val="00F1119F"/>
    <w:rsid w:val="00F151C4"/>
    <w:rsid w:val="00F1593B"/>
    <w:rsid w:val="00F22CF8"/>
    <w:rsid w:val="00F23417"/>
    <w:rsid w:val="00F30F1A"/>
    <w:rsid w:val="00F31C65"/>
    <w:rsid w:val="00F3408E"/>
    <w:rsid w:val="00F3775A"/>
    <w:rsid w:val="00F455BA"/>
    <w:rsid w:val="00F47669"/>
    <w:rsid w:val="00F50CCE"/>
    <w:rsid w:val="00F60ABC"/>
    <w:rsid w:val="00F70398"/>
    <w:rsid w:val="00F71D5C"/>
    <w:rsid w:val="00F73AA9"/>
    <w:rsid w:val="00F814EE"/>
    <w:rsid w:val="00F91AA4"/>
    <w:rsid w:val="00FB1352"/>
    <w:rsid w:val="00FB49CB"/>
    <w:rsid w:val="00FC52DF"/>
    <w:rsid w:val="00FC6302"/>
    <w:rsid w:val="00FD0B53"/>
    <w:rsid w:val="00FD259E"/>
    <w:rsid w:val="00FD3C17"/>
    <w:rsid w:val="00FD49F2"/>
    <w:rsid w:val="00FE0429"/>
    <w:rsid w:val="00FE0AE3"/>
    <w:rsid w:val="00FE28BA"/>
    <w:rsid w:val="00FE52D3"/>
    <w:rsid w:val="00FF05FD"/>
    <w:rsid w:val="00FF76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B5CAD"/>
  <w15:docId w15:val="{8CC62212-BD07-454B-959C-A07C71BB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FC9"/>
    <w:rPr>
      <w:rFonts w:ascii="Lucida Grande" w:hAnsi="Lucida Grande" w:cs="Lucida Grande"/>
      <w:sz w:val="18"/>
      <w:szCs w:val="18"/>
    </w:rPr>
  </w:style>
  <w:style w:type="paragraph" w:styleId="Footer">
    <w:name w:val="footer"/>
    <w:basedOn w:val="Normal"/>
    <w:link w:val="FooterChar"/>
    <w:uiPriority w:val="99"/>
    <w:unhideWhenUsed/>
    <w:rsid w:val="002034EB"/>
    <w:pPr>
      <w:tabs>
        <w:tab w:val="center" w:pos="4320"/>
        <w:tab w:val="right" w:pos="8640"/>
      </w:tabs>
    </w:pPr>
  </w:style>
  <w:style w:type="character" w:customStyle="1" w:styleId="FooterChar">
    <w:name w:val="Footer Char"/>
    <w:basedOn w:val="DefaultParagraphFont"/>
    <w:link w:val="Footer"/>
    <w:uiPriority w:val="99"/>
    <w:rsid w:val="002034EB"/>
  </w:style>
  <w:style w:type="character" w:styleId="PageNumber">
    <w:name w:val="page number"/>
    <w:basedOn w:val="DefaultParagraphFont"/>
    <w:uiPriority w:val="99"/>
    <w:semiHidden/>
    <w:unhideWhenUsed/>
    <w:rsid w:val="0020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7477</Words>
  <Characters>42622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Smith</dc:creator>
  <cp:keywords/>
  <dc:description/>
  <cp:lastModifiedBy>Graeme Smith</cp:lastModifiedBy>
  <cp:revision>2</cp:revision>
  <cp:lastPrinted>2018-04-24T11:15:00Z</cp:lastPrinted>
  <dcterms:created xsi:type="dcterms:W3CDTF">2021-02-11T09:01:00Z</dcterms:created>
  <dcterms:modified xsi:type="dcterms:W3CDTF">2021-02-11T09:01:00Z</dcterms:modified>
</cp:coreProperties>
</file>