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7CFD" w14:textId="45949C2C" w:rsidR="00040D74" w:rsidRPr="0055221C" w:rsidRDefault="0027327C" w:rsidP="00541033">
      <w:pPr>
        <w:jc w:val="right"/>
      </w:pPr>
      <w:r w:rsidRPr="0055221C">
        <w:t>Re-s</w:t>
      </w:r>
      <w:r w:rsidR="009D5CC8" w:rsidRPr="0055221C">
        <w:t xml:space="preserve">ubmission date: </w:t>
      </w:r>
      <w:r w:rsidR="0055221C">
        <w:t>x</w:t>
      </w:r>
    </w:p>
    <w:p w14:paraId="0CC419EC" w14:textId="4DF7188B" w:rsidR="00751E5D" w:rsidRPr="0055221C" w:rsidRDefault="00503A6D" w:rsidP="00040D74">
      <w:pPr>
        <w:pStyle w:val="Heading1"/>
      </w:pPr>
      <w:r w:rsidRPr="000D0162">
        <w:rPr>
          <w:highlight w:val="yellow"/>
        </w:rPr>
        <w:t>Gender</w:t>
      </w:r>
      <w:r w:rsidR="00024085" w:rsidRPr="000D0162">
        <w:rPr>
          <w:highlight w:val="yellow"/>
        </w:rPr>
        <w:t xml:space="preserve">, </w:t>
      </w:r>
      <w:r w:rsidR="00B16EF7">
        <w:rPr>
          <w:highlight w:val="yellow"/>
        </w:rPr>
        <w:t>Leadership</w:t>
      </w:r>
      <w:r w:rsidR="00B96B80">
        <w:rPr>
          <w:highlight w:val="yellow"/>
        </w:rPr>
        <w:t>,</w:t>
      </w:r>
      <w:r w:rsidR="00CE0EBE">
        <w:rPr>
          <w:highlight w:val="yellow"/>
        </w:rPr>
        <w:t xml:space="preserve"> and Governance</w:t>
      </w:r>
      <w:r w:rsidR="00F97C49" w:rsidRPr="000D0162">
        <w:rPr>
          <w:highlight w:val="yellow"/>
        </w:rPr>
        <w:t xml:space="preserve"> in English National Governing Bodies of Sport: Formal </w:t>
      </w:r>
      <w:r w:rsidR="00040D74" w:rsidRPr="000D0162">
        <w:rPr>
          <w:highlight w:val="yellow"/>
        </w:rPr>
        <w:t>Structures, Rules, and Processes</w:t>
      </w:r>
      <w:r w:rsidR="00040D74" w:rsidRPr="0055221C">
        <w:t xml:space="preserve"> </w:t>
      </w:r>
    </w:p>
    <w:p w14:paraId="173864C2" w14:textId="66F305B1" w:rsidR="0053029D" w:rsidRPr="0055221C" w:rsidRDefault="0053029D" w:rsidP="00751E5D">
      <w:pPr>
        <w:pStyle w:val="Heading2"/>
      </w:pPr>
      <w:r w:rsidRPr="0055221C">
        <w:t>Abstract</w:t>
      </w:r>
    </w:p>
    <w:p w14:paraId="3E5A3818" w14:textId="7C37DD29" w:rsidR="00A621D8" w:rsidRPr="0055221C" w:rsidRDefault="00303E64" w:rsidP="00303E64">
      <w:r w:rsidRPr="001D5893">
        <w:rPr>
          <w:highlight w:val="yellow"/>
        </w:rPr>
        <w:t>Within this article we</w:t>
      </w:r>
      <w:r w:rsidR="006051ED" w:rsidRPr="001D5893">
        <w:rPr>
          <w:highlight w:val="yellow"/>
        </w:rPr>
        <w:t xml:space="preserve"> explore </w:t>
      </w:r>
      <w:r w:rsidR="006051ED" w:rsidRPr="007A384C">
        <w:rPr>
          <w:highlight w:val="yellow"/>
        </w:rPr>
        <w:t>the extent to which the administrative and governance hierarchies,</w:t>
      </w:r>
      <w:r w:rsidR="006051ED">
        <w:rPr>
          <w:highlight w:val="yellow"/>
        </w:rPr>
        <w:t xml:space="preserve"> </w:t>
      </w:r>
      <w:r w:rsidR="006051ED" w:rsidRPr="007A384C">
        <w:rPr>
          <w:highlight w:val="yellow"/>
        </w:rPr>
        <w:t>rules,</w:t>
      </w:r>
      <w:r w:rsidR="006051ED">
        <w:rPr>
          <w:highlight w:val="yellow"/>
        </w:rPr>
        <w:t xml:space="preserve"> </w:t>
      </w:r>
      <w:r w:rsidR="006051ED" w:rsidRPr="007A384C">
        <w:rPr>
          <w:highlight w:val="yellow"/>
        </w:rPr>
        <w:t>and</w:t>
      </w:r>
      <w:r w:rsidR="006051ED">
        <w:rPr>
          <w:highlight w:val="yellow"/>
        </w:rPr>
        <w:t xml:space="preserve"> </w:t>
      </w:r>
      <w:r w:rsidR="006051ED" w:rsidRPr="007A384C">
        <w:rPr>
          <w:highlight w:val="yellow"/>
        </w:rPr>
        <w:t>processes of England Golf and the LTA reproduce or resist gender segregation and male dominance within the</w:t>
      </w:r>
      <w:r w:rsidR="006051ED">
        <w:rPr>
          <w:highlight w:val="yellow"/>
        </w:rPr>
        <w:t>ir leadership and governance</w:t>
      </w:r>
      <w:r w:rsidR="006051ED" w:rsidRPr="007A384C">
        <w:rPr>
          <w:highlight w:val="yellow"/>
        </w:rPr>
        <w:t>.</w:t>
      </w:r>
      <w:r w:rsidR="001D5893">
        <w:t xml:space="preserve"> </w:t>
      </w:r>
      <w:r w:rsidR="008A25EC" w:rsidRPr="0055221C">
        <w:t>Drawing on</w:t>
      </w:r>
      <w:r w:rsidRPr="0055221C">
        <w:t xml:space="preserve"> Bourdieu’s theory of practice, we s</w:t>
      </w:r>
      <w:r w:rsidR="00D0578F" w:rsidRPr="0055221C">
        <w:t>eek</w:t>
      </w:r>
      <w:r w:rsidRPr="0055221C">
        <w:t xml:space="preserve"> to expand upon </w:t>
      </w:r>
      <w:r w:rsidR="008A25EC" w:rsidRPr="0055221C">
        <w:t>current</w:t>
      </w:r>
      <w:r w:rsidRPr="0055221C">
        <w:t xml:space="preserve"> literature </w:t>
      </w:r>
      <w:r w:rsidR="008A25EC" w:rsidRPr="0055221C">
        <w:t xml:space="preserve">in the field </w:t>
      </w:r>
      <w:r w:rsidR="001A3F0B" w:rsidRPr="0055221C">
        <w:t>to</w:t>
      </w:r>
      <w:r w:rsidRPr="0055221C">
        <w:t xml:space="preserve"> better understand </w:t>
      </w:r>
      <w:r w:rsidR="00A66EDE" w:rsidRPr="0055221C">
        <w:t xml:space="preserve">the workings of gender power relations at the structural level of organisational </w:t>
      </w:r>
      <w:r w:rsidR="005E38F6" w:rsidRPr="0055221C">
        <w:t>practice</w:t>
      </w:r>
      <w:r w:rsidR="00A66EDE" w:rsidRPr="0055221C">
        <w:t xml:space="preserve">. </w:t>
      </w:r>
      <w:r w:rsidRPr="0055221C">
        <w:t>Semi-structured interviews with male and female leaders were supplemented by an analysis of formal documents from the two organisations.</w:t>
      </w:r>
      <w:r w:rsidR="009445BD" w:rsidRPr="0055221C">
        <w:t xml:space="preserve"> </w:t>
      </w:r>
      <w:r w:rsidR="00CC7F63" w:rsidRPr="0055221C">
        <w:t xml:space="preserve">We found that </w:t>
      </w:r>
      <w:r w:rsidR="008B3452" w:rsidRPr="0055221C">
        <w:t>gender power relations that privilege dominant men</w:t>
      </w:r>
      <w:r w:rsidR="00B601B6" w:rsidRPr="0055221C">
        <w:t xml:space="preserve"> were simultaneously conserved and resisted within the two NGBs</w:t>
      </w:r>
      <w:r w:rsidR="008B3452" w:rsidRPr="0055221C">
        <w:t>.</w:t>
      </w:r>
      <w:r w:rsidR="00221EF6" w:rsidRPr="0055221C">
        <w:t xml:space="preserve"> </w:t>
      </w:r>
      <w:r w:rsidR="006E7A17" w:rsidRPr="0055221C">
        <w:t>Wh</w:t>
      </w:r>
      <w:r w:rsidR="00D15516" w:rsidRPr="0055221C">
        <w:t>ilst</w:t>
      </w:r>
      <w:r w:rsidR="006E7A17" w:rsidRPr="0055221C">
        <w:t xml:space="preserve"> resistance </w:t>
      </w:r>
      <w:r w:rsidR="00FF7BC8" w:rsidRPr="0055221C">
        <w:t xml:space="preserve">to male-dominated </w:t>
      </w:r>
      <w:r w:rsidR="004C6293" w:rsidRPr="004C6293">
        <w:rPr>
          <w:highlight w:val="yellow"/>
        </w:rPr>
        <w:t xml:space="preserve">leadership and </w:t>
      </w:r>
      <w:r w:rsidR="00FF7BC8" w:rsidRPr="004C6293">
        <w:rPr>
          <w:highlight w:val="yellow"/>
        </w:rPr>
        <w:t>gov</w:t>
      </w:r>
      <w:r w:rsidR="00FF7BC8" w:rsidRPr="000C1025">
        <w:rPr>
          <w:highlight w:val="yellow"/>
        </w:rPr>
        <w:t>ernance</w:t>
      </w:r>
      <w:r w:rsidR="000C1025" w:rsidRPr="000C1025">
        <w:rPr>
          <w:highlight w:val="yellow"/>
        </w:rPr>
        <w:t xml:space="preserve"> </w:t>
      </w:r>
      <w:r w:rsidR="00FF7BC8" w:rsidRPr="0055221C">
        <w:t>wa</w:t>
      </w:r>
      <w:r w:rsidR="00BE5603" w:rsidRPr="0055221C">
        <w:t>s evident,</w:t>
      </w:r>
      <w:r w:rsidR="00A5524D" w:rsidRPr="0055221C">
        <w:t xml:space="preserve"> transformational organisational change </w:t>
      </w:r>
      <w:r w:rsidR="0023063D" w:rsidRPr="0055221C">
        <w:t>was found to be lacking. Th</w:t>
      </w:r>
      <w:r w:rsidR="002F52EC" w:rsidRPr="0055221C">
        <w:t xml:space="preserve">is highlighted </w:t>
      </w:r>
      <w:r w:rsidR="00687ED4" w:rsidRPr="0055221C">
        <w:t xml:space="preserve">the limitations of </w:t>
      </w:r>
      <w:r w:rsidR="00CC04BB" w:rsidRPr="00CC04BB">
        <w:rPr>
          <w:highlight w:val="yellow"/>
        </w:rPr>
        <w:t xml:space="preserve">leadership and </w:t>
      </w:r>
      <w:r w:rsidR="00CA2CD1" w:rsidRPr="00CC04BB">
        <w:rPr>
          <w:highlight w:val="yellow"/>
        </w:rPr>
        <w:t>governance</w:t>
      </w:r>
      <w:r w:rsidR="00CA2CD1" w:rsidRPr="0055221C">
        <w:t xml:space="preserve"> changes being primarily driven</w:t>
      </w:r>
      <w:r w:rsidR="00435884" w:rsidRPr="0055221C">
        <w:t xml:space="preserve"> through top-down, policy-based approaches. </w:t>
      </w:r>
      <w:r w:rsidR="00E00C83" w:rsidRPr="0055221C">
        <w:t>We en</w:t>
      </w:r>
      <w:r w:rsidR="003C4170" w:rsidRPr="0055221C">
        <w:t xml:space="preserve">d the article by emphasising </w:t>
      </w:r>
      <w:r w:rsidR="00F000ED" w:rsidRPr="0055221C">
        <w:t>the importance of a combined approach</w:t>
      </w:r>
      <w:r w:rsidR="008B5AF2" w:rsidRPr="0055221C">
        <w:t xml:space="preserve"> at the </w:t>
      </w:r>
      <w:r w:rsidR="00F000ED" w:rsidRPr="0055221C">
        <w:t>structural, cultural</w:t>
      </w:r>
      <w:r w:rsidR="0017664E" w:rsidRPr="0055221C">
        <w:t>,</w:t>
      </w:r>
      <w:r w:rsidR="00F000ED" w:rsidRPr="0055221C">
        <w:t xml:space="preserve"> and individual</w:t>
      </w:r>
      <w:r w:rsidR="008B5AF2" w:rsidRPr="0055221C">
        <w:t xml:space="preserve"> levels</w:t>
      </w:r>
      <w:r w:rsidR="00F30B8E" w:rsidRPr="0055221C">
        <w:t xml:space="preserve"> to enable </w:t>
      </w:r>
      <w:r w:rsidR="00093D8F" w:rsidRPr="0055221C">
        <w:t>sustainable</w:t>
      </w:r>
      <w:r w:rsidR="00DF5A9E" w:rsidRPr="0055221C">
        <w:t xml:space="preserve"> and</w:t>
      </w:r>
      <w:r w:rsidR="00093D8F" w:rsidRPr="0055221C">
        <w:t xml:space="preserve"> </w:t>
      </w:r>
      <w:r w:rsidR="008B5AF2" w:rsidRPr="0055221C">
        <w:t>transformational</w:t>
      </w:r>
      <w:r w:rsidR="00F30B8E" w:rsidRPr="0055221C">
        <w:t xml:space="preserve"> </w:t>
      </w:r>
      <w:r w:rsidR="00093D8F" w:rsidRPr="0055221C">
        <w:t xml:space="preserve">organisational </w:t>
      </w:r>
      <w:r w:rsidR="00F30B8E" w:rsidRPr="0055221C">
        <w:t xml:space="preserve">change. </w:t>
      </w:r>
    </w:p>
    <w:p w14:paraId="142E46DF" w14:textId="7FDB1E84" w:rsidR="0053029D" w:rsidRPr="0055221C" w:rsidRDefault="00303E64" w:rsidP="00303E64">
      <w:r w:rsidRPr="0055221C">
        <w:rPr>
          <w:b/>
          <w:bCs/>
        </w:rPr>
        <w:t xml:space="preserve">Key words: </w:t>
      </w:r>
      <w:r w:rsidRPr="0055221C">
        <w:t xml:space="preserve">Gender equity, sport governance, </w:t>
      </w:r>
      <w:r w:rsidR="003868EB" w:rsidRPr="0055221C">
        <w:t xml:space="preserve">sport </w:t>
      </w:r>
      <w:r w:rsidRPr="0055221C">
        <w:t>leadership, gender power relations</w:t>
      </w:r>
      <w:r w:rsidR="00DF5A9E" w:rsidRPr="0055221C">
        <w:t xml:space="preserve">, transformational </w:t>
      </w:r>
      <w:r w:rsidR="003868EB" w:rsidRPr="0055221C">
        <w:t xml:space="preserve">organisational </w:t>
      </w:r>
      <w:r w:rsidR="00DF5A9E" w:rsidRPr="0055221C">
        <w:t>change</w:t>
      </w:r>
    </w:p>
    <w:p w14:paraId="28FF4B40" w14:textId="63E304B4" w:rsidR="00751E5D" w:rsidRPr="0055221C" w:rsidRDefault="00751E5D" w:rsidP="00751E5D">
      <w:pPr>
        <w:pStyle w:val="Heading2"/>
      </w:pPr>
      <w:r w:rsidRPr="0055221C">
        <w:t>Introduction</w:t>
      </w:r>
    </w:p>
    <w:p w14:paraId="45932CE4" w14:textId="24C843E7" w:rsidR="0003580A" w:rsidRPr="0055221C" w:rsidRDefault="009A3D95" w:rsidP="002F5BBF">
      <w:r w:rsidRPr="0055221C">
        <w:t xml:space="preserve">Researchers from a wide range of nations and regions have identified </w:t>
      </w:r>
      <w:r w:rsidRPr="00E31DD8">
        <w:rPr>
          <w:highlight w:val="yellow"/>
        </w:rPr>
        <w:t xml:space="preserve">sport </w:t>
      </w:r>
      <w:r w:rsidR="00E31DD8" w:rsidRPr="00E31DD8">
        <w:rPr>
          <w:highlight w:val="yellow"/>
        </w:rPr>
        <w:t xml:space="preserve">leadership and </w:t>
      </w:r>
      <w:r w:rsidRPr="00E31DD8">
        <w:rPr>
          <w:highlight w:val="yellow"/>
        </w:rPr>
        <w:t>governance</w:t>
      </w:r>
      <w:r w:rsidRPr="0055221C">
        <w:t xml:space="preserve"> as being gender-imbalanced and gender-inequitable</w:t>
      </w:r>
      <w:r w:rsidR="002B7D7A" w:rsidRPr="0055221C">
        <w:t xml:space="preserve">. This includes scholars from </w:t>
      </w:r>
      <w:r w:rsidR="002B7D7A" w:rsidRPr="0055221C">
        <w:lastRenderedPageBreak/>
        <w:t>A</w:t>
      </w:r>
      <w:r w:rsidRPr="0055221C">
        <w:t xml:space="preserve">frica </w:t>
      </w:r>
      <w:r w:rsidRPr="0055221C">
        <w:fldChar w:fldCharType="begin"/>
      </w:r>
      <w:r w:rsidR="00161494" w:rsidRPr="0055221C">
        <w:instrText xml:space="preserve"> ADDIN EN.CITE &lt;EndNote&gt;&lt;Cite&gt;&lt;Author&gt;Titus&lt;/Author&gt;&lt;Year&gt;2011&lt;/Year&gt;&lt;RecNum&gt;209&lt;/RecNum&gt;&lt;DisplayText&gt;(Titus, 2011)&lt;/DisplayText&gt;&lt;record&gt;&lt;rec-number&gt;209&lt;/rec-number&gt;&lt;foreign-keys&gt;&lt;key app="EN" db-id="xzpxxvpen9s0wuewd5ypxdd8rswfwpdvxdd5" timestamp="1575409057"&gt;209&lt;/key&gt;&lt;/foreign-keys&gt;&lt;ref-type name="Journal Article"&gt;17&lt;/ref-type&gt;&lt;contributors&gt;&lt;authors&gt;&lt;author&gt;Titus, S&lt;/author&gt;&lt;/authors&gt;&lt;/contributors&gt;&lt;titles&gt;&lt;title&gt;Female sport administrators&amp;apos; experiences of organizational fit in the workplace&lt;/title&gt;&lt;secondary-title&gt;African Journal for Physical Health Education, Recreation and Dance&lt;/secondary-title&gt;&lt;/titles&gt;&lt;periodical&gt;&lt;full-title&gt;African Journal for Physical Health Education, Recreation and Dance&lt;/full-title&gt;&lt;/periodical&gt;&lt;pages&gt;123-133&lt;/pages&gt;&lt;volume&gt;17&lt;/volume&gt;&lt;number&gt;Supplement&lt;/number&gt;&lt;dates&gt;&lt;year&gt;2011&lt;/year&gt;&lt;/dates&gt;&lt;isbn&gt;1117-4315&lt;/isbn&gt;&lt;urls&gt;&lt;/urls&gt;&lt;/record&gt;&lt;/Cite&gt;&lt;/EndNote&gt;</w:instrText>
      </w:r>
      <w:r w:rsidRPr="0055221C">
        <w:fldChar w:fldCharType="separate"/>
      </w:r>
      <w:r w:rsidR="00161494" w:rsidRPr="0055221C">
        <w:rPr>
          <w:noProof/>
        </w:rPr>
        <w:t>(Titus, 2011)</w:t>
      </w:r>
      <w:r w:rsidRPr="0055221C">
        <w:fldChar w:fldCharType="end"/>
      </w:r>
      <w:r w:rsidRPr="0055221C">
        <w:t xml:space="preserve">, Australasia </w:t>
      </w:r>
      <w:r w:rsidRPr="0055221C">
        <w:fldChar w:fldCharType="begin">
          <w:fldData xml:space="preserve">PEVuZE5vdGU+PENpdGU+PEF1dGhvcj5BZHJpYWFuc2U8L0F1dGhvcj48WWVhcj4yMDE0PC9ZZWFy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</w:fldData>
        </w:fldChar>
      </w:r>
      <w:r w:rsidR="00161494" w:rsidRPr="0055221C">
        <w:instrText xml:space="preserve"> ADDIN EN.CITE </w:instrText>
      </w:r>
      <w:r w:rsidR="00161494" w:rsidRPr="0055221C">
        <w:fldChar w:fldCharType="begin">
          <w:fldData xml:space="preserve">PEVuZE5vdGU+PENpdGU+PEF1dGhvcj5BZHJpYWFuc2U8L0F1dGhvcj48WWVhcj4yMDE0PC9ZZWFy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</w:fldData>
        </w:fldChar>
      </w:r>
      <w:r w:rsidR="00161494" w:rsidRPr="0055221C">
        <w:instrText xml:space="preserve"> ADDIN EN.CITE.DATA </w:instrText>
      </w:r>
      <w:r w:rsidR="00161494" w:rsidRPr="0055221C">
        <w:fldChar w:fldCharType="end"/>
      </w:r>
      <w:r w:rsidRPr="0055221C">
        <w:fldChar w:fldCharType="separate"/>
      </w:r>
      <w:r w:rsidR="00161494" w:rsidRPr="0055221C">
        <w:rPr>
          <w:noProof/>
        </w:rPr>
        <w:t>(Adriaanse &amp; Schofield, 2013, 2014)</w:t>
      </w:r>
      <w:r w:rsidRPr="0055221C">
        <w:fldChar w:fldCharType="end"/>
      </w:r>
      <w:r w:rsidRPr="0055221C">
        <w:t xml:space="preserve">, Europe </w:t>
      </w:r>
      <w:r w:rsidRPr="0055221C">
        <w:fldChar w:fldCharType="begin"/>
      </w:r>
      <w:r w:rsidR="00925414">
        <w:instrText xml:space="preserve"> ADDIN EN.CITE &lt;EndNote&gt;&lt;Cite&gt;&lt;Author&gt;Elling&lt;/Author&gt;&lt;Year&gt;2019&lt;/Year&gt;&lt;RecNum&gt;849&lt;/RecNum&gt;&lt;Prefix&gt;see a range of chapters in &lt;/Prefix&gt;&lt;DisplayText&gt;(see a range of chapters in Elling, Hovden, &amp;amp; Knoppers, 2019)&lt;/DisplayText&gt;&lt;record&gt;&lt;rec-number&gt;849&lt;/rec-number&gt;&lt;foreign-keys&gt;&lt;key app="EN" db-id="xzpxxvpen9s0wuewd5ypxdd8rswfwpdvxdd5" timestamp="1575409164"&gt;849&lt;/key&gt;&lt;/foreign-keys&gt;&lt;ref-type name="Edited Book"&gt;28&lt;/ref-type&gt;&lt;contributors&gt;&lt;authors&gt;&lt;author&gt;Elling, A.&lt;/author&gt;&lt;author&gt;Hovden, J.&lt;/author&gt;&lt;author&gt;Knoppers, A.&lt;/author&gt;&lt;/authors&gt;&lt;/contributors&gt;&lt;titles&gt;&lt;title&gt;Gender Diversity in European Sport Governance&lt;/title&gt;&lt;/titles&gt;&lt;dates&gt;&lt;year&gt;2019&lt;/year&gt;&lt;/dates&gt;&lt;pub-location&gt;Oxon&lt;/pub-location&gt;&lt;publisher&gt;Routledge&lt;/publisher&gt;&lt;urls&gt;&lt;/urls&gt;&lt;/record&gt;&lt;/Cite&gt;&lt;/EndNote&gt;</w:instrText>
      </w:r>
      <w:r w:rsidRPr="0055221C">
        <w:fldChar w:fldCharType="separate"/>
      </w:r>
      <w:r w:rsidR="00161494" w:rsidRPr="0055221C">
        <w:rPr>
          <w:noProof/>
        </w:rPr>
        <w:t>(see a range of chapters in Elling, Hovden, &amp; Knoppers, 2019)</w:t>
      </w:r>
      <w:r w:rsidRPr="0055221C">
        <w:fldChar w:fldCharType="end"/>
      </w:r>
      <w:r w:rsidRPr="0055221C">
        <w:t xml:space="preserve">, </w:t>
      </w:r>
      <w:r w:rsidR="002F5BBF" w:rsidRPr="0055221C">
        <w:t xml:space="preserve">and </w:t>
      </w:r>
      <w:r w:rsidRPr="0055221C">
        <w:t xml:space="preserve">the United States </w:t>
      </w:r>
      <w:r w:rsidRPr="0055221C">
        <w:fldChar w:fldCharType="begin"/>
      </w:r>
      <w:r w:rsidR="005C0FA2" w:rsidRPr="0055221C">
        <w:instrText xml:space="preserve"> ADDIN EN.CITE &lt;EndNote&gt;&lt;Cite&gt;&lt;Author&gt;Burton&lt;/Author&gt;&lt;Year&gt;2011&lt;/Year&gt;&lt;RecNum&gt;662&lt;/RecNum&gt;&lt;Prefix&gt;US`; &lt;/Prefix&gt;&lt;DisplayText&gt;(US; Acosta &amp;amp; Carpenter, 2014; Burton, Grappendorf, &amp;amp; Henderson, 2011)&lt;/DisplayText&gt;&lt;record&gt;&lt;rec-number&gt;662&lt;/rec-number&gt;&lt;foreign-keys&gt;&lt;key app="EN" db-id="xzpxxvpen9s0wuewd5ypxdd8rswfwpdvxdd5" timestamp="1575409136"&gt;662&lt;/key&gt;&lt;/foreign-keys&gt;&lt;ref-type name="Journal Article"&gt;17&lt;/ref-type&gt;&lt;contributors&gt;&lt;authors&gt;&lt;author&gt;Burton, L.&lt;/author&gt;&lt;author&gt;Grappendorf, H.&lt;/author&gt;&lt;author&gt;Henderson, A.&lt;/author&gt;&lt;/authors&gt;&lt;/contributors&gt;&lt;titles&gt;&lt;title&gt;Perceptions of Gender in Athletic Administration: Utilizing Role Congruity to Examine (Potential) Prejudice Against Women&lt;/title&gt;&lt;secondary-title&gt;Journal of Sport Management&lt;/secondary-title&gt;&lt;/titles&gt;&lt;periodical&gt;&lt;full-title&gt;Journal of Sport Management&lt;/full-title&gt;&lt;/periodical&gt;&lt;pages&gt;36-45&lt;/pages&gt;&lt;volume&gt;25&lt;/volume&gt;&lt;number&gt;1&lt;/number&gt;&lt;dates&gt;&lt;year&gt;2011&lt;/year&gt;&lt;/dates&gt;&lt;isbn&gt;0888-4773&lt;/isbn&gt;&lt;urls&gt;&lt;/urls&gt;&lt;/record&gt;&lt;/Cite&gt;&lt;Cite&gt;&lt;Author&gt;Acosta&lt;/Author&gt;&lt;Year&gt;2014&lt;/Year&gt;&lt;RecNum&gt;547&lt;/RecNum&gt;&lt;record&gt;&lt;rec-number&gt;547&lt;/rec-number&gt;&lt;foreign-keys&gt;&lt;key app="EN" db-id="xzpxxvpen9s0wuewd5ypxdd8rswfwpdvxdd5" timestamp="1575409111"&gt;547&lt;/key&gt;&lt;/foreign-keys&gt;&lt;ref-type name="Unpublished Work"&gt;34&lt;/ref-type&gt;&lt;contributors&gt;&lt;authors&gt;&lt;author&gt;Acosta, R. V.&lt;/author&gt;&lt;author&gt;Carpenter, L. J.&lt;/author&gt;&lt;/authors&gt;&lt;/contributors&gt;&lt;titles&gt;&lt;title&gt;Women in Intercollegiate Sport: A Longitudinal Study Thirty-Seven Year Update&lt;/title&gt;&lt;/titles&gt;&lt;dates&gt;&lt;year&gt;2014&lt;/year&gt;&lt;/dates&gt;&lt;work-type&gt;Unpublished Manuscript&lt;/work-type&gt;&lt;urls&gt;&lt;related-urls&gt;&lt;url&gt;http://acostacarpenter.org/2014%20Status%20of%20Women%20in%20Intercollegiate%20Sport%20-37%20Year%20Update%20-%201977-2014%20.pdf&lt;/url&gt;&lt;/related-urls&gt;&lt;/urls&gt;&lt;access-date&gt;12th November 2015&lt;/access-date&gt;&lt;/record&gt;&lt;/Cite&gt;&lt;/EndNote&gt;</w:instrText>
      </w:r>
      <w:r w:rsidRPr="0055221C">
        <w:fldChar w:fldCharType="separate"/>
      </w:r>
      <w:r w:rsidR="00161494" w:rsidRPr="0055221C">
        <w:rPr>
          <w:noProof/>
        </w:rPr>
        <w:t>(US; Acosta &amp; Carpenter, 2014; Burton, Grappendorf, &amp; Henderson, 2011)</w:t>
      </w:r>
      <w:r w:rsidRPr="0055221C">
        <w:fldChar w:fldCharType="end"/>
      </w:r>
      <w:r w:rsidR="002F5BBF" w:rsidRPr="0055221C">
        <w:t xml:space="preserve">. </w:t>
      </w:r>
      <w:r w:rsidR="00D431A9" w:rsidRPr="0055221C">
        <w:t xml:space="preserve">The benefits of gender-balanced </w:t>
      </w:r>
      <w:r w:rsidR="002C1490" w:rsidRPr="0055221C">
        <w:t>organisational</w:t>
      </w:r>
      <w:r w:rsidR="00D431A9" w:rsidRPr="0055221C">
        <w:t xml:space="preserve"> governance are increasingly being documented by both</w:t>
      </w:r>
      <w:r w:rsidR="0075685C" w:rsidRPr="0055221C">
        <w:t xml:space="preserve"> academics</w:t>
      </w:r>
      <w:r w:rsidR="00D431A9" w:rsidRPr="0055221C">
        <w:t xml:space="preserve"> and </w:t>
      </w:r>
      <w:r w:rsidR="0075685C" w:rsidRPr="0055221C">
        <w:t>advocacy groups. Outside of sport</w:t>
      </w:r>
      <w:r w:rsidR="00B70E92" w:rsidRPr="0055221C">
        <w:t>,</w:t>
      </w:r>
      <w:r w:rsidR="0075685C" w:rsidRPr="0055221C">
        <w:t xml:space="preserve"> research ha</w:t>
      </w:r>
      <w:r w:rsidR="002C1490" w:rsidRPr="0055221C">
        <w:t>s</w:t>
      </w:r>
      <w:r w:rsidR="0075685C" w:rsidRPr="0055221C">
        <w:t xml:space="preserve"> </w:t>
      </w:r>
      <w:r w:rsidR="00B70E92" w:rsidRPr="0055221C">
        <w:t xml:space="preserve">found that </w:t>
      </w:r>
      <w:r w:rsidR="0075685C" w:rsidRPr="0055221C">
        <w:t xml:space="preserve">gender-balanced boards have a positive impact on </w:t>
      </w:r>
      <w:r w:rsidR="00B70E92" w:rsidRPr="0055221C">
        <w:t xml:space="preserve">overall </w:t>
      </w:r>
      <w:r w:rsidR="0075685C" w:rsidRPr="0055221C">
        <w:t xml:space="preserve">performance </w:t>
      </w:r>
      <w:r w:rsidR="0075685C" w:rsidRPr="0055221C">
        <w:fldChar w:fldCharType="begin"/>
      </w:r>
      <w:r w:rsidR="00161494" w:rsidRPr="0055221C">
        <w:instrText xml:space="preserve"> ADDIN EN.CITE &lt;EndNote&gt;&lt;Cite&gt;&lt;Author&gt;Desvaux&lt;/Author&gt;&lt;Year&gt;2009&lt;/Year&gt;&lt;RecNum&gt;60&lt;/RecNum&gt;&lt;DisplayText&gt;(Desvaux, Devillard, &amp;amp; Sancier-Sultan, 2009)&lt;/DisplayText&gt;&lt;record&gt;&lt;rec-number&gt;60&lt;/rec-number&gt;&lt;foreign-keys&gt;&lt;key app="EN" db-id="xzpxxvpen9s0wuewd5ypxdd8rswfwpdvxdd5" timestamp="1575409029"&gt;60&lt;/key&gt;&lt;/foreign-keys&gt;&lt;ref-type name="Government Document"&gt;46&lt;/ref-type&gt;&lt;contributors&gt;&lt;authors&gt;&lt;author&gt;Desvaux, G.&lt;/author&gt;&lt;author&gt;Devillard, S.&lt;/author&gt;&lt;author&gt;Sancier-Sultan, S. &lt;/author&gt;&lt;/authors&gt;&lt;/contributors&gt;&lt;titles&gt;&lt;title&gt;Women Leaders, a Competitive Edge In and After the Crisis&lt;/title&gt;&lt;/titles&gt;&lt;dates&gt;&lt;year&gt;2009&lt;/year&gt;&lt;/dates&gt;&lt;pub-location&gt;Paris&lt;/pub-location&gt;&lt;publisher&gt;McKinsey &amp;amp; Company&lt;/publisher&gt;&lt;urls&gt;&lt;/urls&gt;&lt;/record&gt;&lt;/Cite&gt;&lt;/EndNote&gt;</w:instrText>
      </w:r>
      <w:r w:rsidR="0075685C" w:rsidRPr="0055221C">
        <w:fldChar w:fldCharType="separate"/>
      </w:r>
      <w:r w:rsidR="00161494" w:rsidRPr="0055221C">
        <w:rPr>
          <w:noProof/>
        </w:rPr>
        <w:t>(Desvaux, Devillard, &amp; Sancier-Sultan, 2009)</w:t>
      </w:r>
      <w:r w:rsidR="0075685C" w:rsidRPr="0055221C">
        <w:fldChar w:fldCharType="end"/>
      </w:r>
      <w:r w:rsidR="00B70E92" w:rsidRPr="0055221C">
        <w:t xml:space="preserve">, financial performance </w:t>
      </w:r>
      <w:r w:rsidR="00B70E92" w:rsidRPr="0055221C">
        <w:fldChar w:fldCharType="begin"/>
      </w:r>
      <w:r w:rsidR="00B70E92" w:rsidRPr="0055221C">
        <w:instrText xml:space="preserve"> ADDIN EN.CITE &lt;EndNote&gt;&lt;Cite&gt;&lt;Author&gt;Krishnan&lt;/Author&gt;&lt;Year&gt;2005&lt;/Year&gt;&lt;RecNum&gt;5&lt;/RecNum&gt;&lt;DisplayText&gt;(Krishnan &amp;amp; Park, 2005)&lt;/DisplayText&gt;&lt;record&gt;&lt;rec-number&gt;5&lt;/rec-number&gt;&lt;foreign-keys&gt;&lt;key app="EN" db-id="xzpxxvpen9s0wuewd5ypxdd8rswfwpdvxdd5" timestamp="1575409019"&gt;5&lt;/key&gt;&lt;/foreign-keys&gt;&lt;ref-type name="Journal Article"&gt;17&lt;/ref-type&gt;&lt;contributors&gt;&lt;authors&gt;&lt;author&gt;Krishnan, Hema A&lt;/author&gt;&lt;author&gt;Park, Daewoo&lt;/author&gt;&lt;/authors&gt;&lt;/contributors&gt;&lt;titles&gt;&lt;title&gt;A few good women—on top management teams&lt;/title&gt;&lt;secondary-title&gt;Journal of Business Research&lt;/secondary-title&gt;&lt;/titles&gt;&lt;periodical&gt;&lt;full-title&gt;Journal of Business Research&lt;/full-title&gt;&lt;/periodical&gt;&lt;pages&gt;1712-1720&lt;/pages&gt;&lt;volume&gt;58&lt;/volume&gt;&lt;number&gt;12&lt;/number&gt;&lt;dates&gt;&lt;year&gt;2005&lt;/year&gt;&lt;/dates&gt;&lt;isbn&gt;0148-2963&lt;/isbn&gt;&lt;urls&gt;&lt;/urls&gt;&lt;/record&gt;&lt;/Cite&gt;&lt;/EndNote&gt;</w:instrText>
      </w:r>
      <w:r w:rsidR="00B70E92" w:rsidRPr="0055221C">
        <w:fldChar w:fldCharType="separate"/>
      </w:r>
      <w:r w:rsidR="00B70E92" w:rsidRPr="0055221C">
        <w:rPr>
          <w:noProof/>
        </w:rPr>
        <w:t>(Krishnan &amp; Park, 2005)</w:t>
      </w:r>
      <w:r w:rsidR="00B70E92" w:rsidRPr="0055221C">
        <w:fldChar w:fldCharType="end"/>
      </w:r>
      <w:r w:rsidR="00B70E92" w:rsidRPr="0055221C">
        <w:t>, and</w:t>
      </w:r>
      <w:r w:rsidR="0075685C" w:rsidRPr="0055221C">
        <w:t xml:space="preserve"> corporate social responsibility </w:t>
      </w:r>
      <w:r w:rsidR="0075685C" w:rsidRPr="0055221C">
        <w:fldChar w:fldCharType="begin"/>
      </w:r>
      <w:r w:rsidR="00161494" w:rsidRPr="0055221C">
        <w:instrText xml:space="preserve"> ADDIN EN.CITE &lt;EndNote&gt;&lt;Cite&gt;&lt;Author&gt;Setó‐Pamies&lt;/Author&gt;&lt;Year&gt;2013&lt;/Year&gt;&lt;RecNum&gt;19&lt;/RecNum&gt;&lt;DisplayText&gt;(Setó‐Pamies, 2013)&lt;/DisplayText&gt;&lt;record&gt;&lt;rec-number&gt;19&lt;/rec-number&gt;&lt;foreign-keys&gt;&lt;key app="EN" db-id="xzpxxvpen9s0wuewd5ypxdd8rswfwpdvxdd5" timestamp="1575409022"&gt;19&lt;/key&gt;&lt;/foreign-keys&gt;&lt;ref-type name="Journal Article"&gt;17&lt;/ref-type&gt;&lt;contributors&gt;&lt;authors&gt;&lt;author&gt;Setó‐Pamies, Dolors&lt;/author&gt;&lt;/authors&gt;&lt;/contributors&gt;&lt;titles&gt;&lt;title&gt;The relationship between women directors and corporate social responsibility&lt;/title&gt;&lt;secondary-title&gt;Corporate Social Responsibility and Environmental Management&lt;/secondary-title&gt;&lt;/titles&gt;&lt;periodical&gt;&lt;full-title&gt;Corporate Social Responsibility and Environmental Management&lt;/full-title&gt;&lt;/periodical&gt;&lt;pages&gt;334-345&lt;/pages&gt;&lt;volume&gt;22&lt;/volume&gt;&lt;number&gt;6&lt;/number&gt;&lt;dates&gt;&lt;year&gt;2013&lt;/year&gt;&lt;/dates&gt;&lt;isbn&gt;1535-3966&lt;/isbn&gt;&lt;urls&gt;&lt;/urls&gt;&lt;/record&gt;&lt;/Cite&gt;&lt;/EndNote&gt;</w:instrText>
      </w:r>
      <w:r w:rsidR="0075685C" w:rsidRPr="0055221C">
        <w:fldChar w:fldCharType="separate"/>
      </w:r>
      <w:r w:rsidR="00161494" w:rsidRPr="0055221C">
        <w:rPr>
          <w:noProof/>
        </w:rPr>
        <w:t>(Setó‐Pamies, 2013)</w:t>
      </w:r>
      <w:r w:rsidR="0075685C" w:rsidRPr="0055221C">
        <w:fldChar w:fldCharType="end"/>
      </w:r>
      <w:r w:rsidR="0075685C" w:rsidRPr="0055221C">
        <w:t xml:space="preserve">. </w:t>
      </w:r>
      <w:r w:rsidR="00B70E92" w:rsidRPr="0055221C">
        <w:t xml:space="preserve">Additionally, research has suggested that, on average, women leaders use more effective leadership styles than men </w:t>
      </w:r>
      <w:r w:rsidR="00B70E92" w:rsidRPr="0055221C">
        <w:fldChar w:fldCharType="begin"/>
      </w:r>
      <w:r w:rsidR="00B70E92" w:rsidRPr="0055221C">
        <w:instrText xml:space="preserve"> ADDIN EN.CITE &lt;EndNote&gt;&lt;Cite&gt;&lt;Author&gt;Eagly&lt;/Author&gt;&lt;Year&gt;2003&lt;/Year&gt;&lt;RecNum&gt;500&lt;/RecNum&gt;&lt;DisplayText&gt;(Eagly, Johannesen-Schmidt, &amp;amp; van Engen, 2003)&lt;/DisplayText&gt;&lt;record&gt;&lt;rec-number&gt;500&lt;/rec-number&gt;&lt;foreign-keys&gt;&lt;key app="EN" db-id="xzpxxvpen9s0wuewd5ypxdd8rswfwpdvxdd5" timestamp="1575409104"&gt;500&lt;/key&gt;&lt;/foreign-keys&gt;&lt;ref-type name="Journal Article"&gt;17&lt;/ref-type&gt;&lt;contributors&gt;&lt;authors&gt;&lt;author&gt;Eagly, A.&lt;/author&gt;&lt;author&gt;Johannesen-Schmidt, M.&lt;/author&gt;&lt;author&gt;van Engen, M.&lt;/author&gt;&lt;/authors&gt;&lt;/contributors&gt;&lt;titles&gt;&lt;title&gt;Transformational, Transactional, and Laissez-Faire Leadership Styles: A Meta-Analysis Comparing Women and Men&lt;/title&gt;&lt;secondary-title&gt;Psychological Bulletin&lt;/secondary-title&gt;&lt;/titles&gt;&lt;periodical&gt;&lt;full-title&gt;Psychological Bulletin&lt;/full-title&gt;&lt;/periodical&gt;&lt;pages&gt;569-591&lt;/pages&gt;&lt;volume&gt;129&lt;/volume&gt;&lt;number&gt;4&lt;/number&gt;&lt;dates&gt;&lt;year&gt;2003&lt;/year&gt;&lt;/dates&gt;&lt;urls&gt;&lt;/urls&gt;&lt;/record&gt;&lt;/Cite&gt;&lt;/EndNote&gt;</w:instrText>
      </w:r>
      <w:r w:rsidR="00B70E92" w:rsidRPr="0055221C">
        <w:fldChar w:fldCharType="separate"/>
      </w:r>
      <w:r w:rsidR="00B70E92" w:rsidRPr="0055221C">
        <w:rPr>
          <w:noProof/>
        </w:rPr>
        <w:t>(Eagly, Johannesen-Schmidt, &amp; van Engen, 2003)</w:t>
      </w:r>
      <w:r w:rsidR="00B70E92" w:rsidRPr="0055221C">
        <w:fldChar w:fldCharType="end"/>
      </w:r>
      <w:r w:rsidR="00B70E92" w:rsidRPr="0055221C">
        <w:t xml:space="preserve">.  </w:t>
      </w:r>
      <w:r w:rsidR="0075685C" w:rsidRPr="0055221C">
        <w:t xml:space="preserve">Within sport, researchers have argued that </w:t>
      </w:r>
      <w:r w:rsidR="00D431A9" w:rsidRPr="0055221C">
        <w:t>women bring new and different perspectives</w:t>
      </w:r>
      <w:r w:rsidR="00EC7064" w:rsidRPr="0055221C">
        <w:t xml:space="preserve"> and </w:t>
      </w:r>
      <w:r w:rsidR="00D431A9" w:rsidRPr="0055221C">
        <w:t xml:space="preserve">ideas to the boardroom and improve the atmosphere of meetings </w:t>
      </w:r>
      <w:r w:rsidR="00D431A9" w:rsidRPr="0055221C">
        <w:fldChar w:fldCharType="begin"/>
      </w:r>
      <w:r w:rsidR="00161494" w:rsidRPr="0055221C">
        <w:instrText xml:space="preserve"> ADDIN EN.CITE &lt;EndNote&gt;&lt;Cite&gt;&lt;Author&gt;Pfister&lt;/Author&gt;&lt;Year&gt;2010&lt;/Year&gt;&lt;RecNum&gt;144&lt;/RecNum&gt;&lt;DisplayText&gt;(Pfister, 2010)&lt;/DisplayText&gt;&lt;record&gt;&lt;rec-number&gt;144&lt;/rec-number&gt;&lt;foreign-keys&gt;&lt;key app="EN" db-id="xzpxxvpen9s0wuewd5ypxdd8rswfwpdvxdd5" timestamp="1575409045"&gt;144&lt;/key&gt;&lt;/foreign-keys&gt;&lt;ref-type name="Journal Article"&gt;17&lt;/ref-type&gt;&lt;contributors&gt;&lt;authors&gt;&lt;author&gt;Pfister, G.&lt;/author&gt;&lt;/authors&gt;&lt;/contributors&gt;&lt;titles&gt;&lt;title&gt;Are the women or the organisations to blame? Gender hierarchies in Danish sports organisations&lt;/title&gt;&lt;secondary-title&gt;International Journal of Sport Policy&lt;/secondary-title&gt;&lt;/titles&gt;&lt;periodical&gt;&lt;full-title&gt;International Journal of Sport Policy&lt;/full-title&gt;&lt;/periodical&gt;&lt;pages&gt;1-23&lt;/pages&gt;&lt;volume&gt;2&lt;/volume&gt;&lt;number&gt;1&lt;/number&gt;&lt;dates&gt;&lt;year&gt;2010&lt;/year&gt;&lt;/dates&gt;&lt;isbn&gt;1940-6940&lt;/isbn&gt;&lt;urls&gt;&lt;/urls&gt;&lt;/record&gt;&lt;/Cite&gt;&lt;/EndNote&gt;</w:instrText>
      </w:r>
      <w:r w:rsidR="00D431A9" w:rsidRPr="0055221C">
        <w:fldChar w:fldCharType="separate"/>
      </w:r>
      <w:r w:rsidR="00161494" w:rsidRPr="0055221C">
        <w:rPr>
          <w:noProof/>
        </w:rPr>
        <w:t>(Pfister, 2010)</w:t>
      </w:r>
      <w:r w:rsidR="00D431A9" w:rsidRPr="0055221C">
        <w:fldChar w:fldCharType="end"/>
      </w:r>
      <w:r w:rsidR="00B70E92" w:rsidRPr="0055221C">
        <w:t xml:space="preserve">, as well as creating </w:t>
      </w:r>
      <w:r w:rsidR="00C12294" w:rsidRPr="0055221C">
        <w:t xml:space="preserve">a </w:t>
      </w:r>
      <w:r w:rsidR="00D431A9" w:rsidRPr="0055221C">
        <w:t>trickle-down effect</w:t>
      </w:r>
      <w:r w:rsidR="00C12294" w:rsidRPr="0055221C">
        <w:t xml:space="preserve"> </w:t>
      </w:r>
      <w:r w:rsidR="00D431A9" w:rsidRPr="0055221C">
        <w:t>result</w:t>
      </w:r>
      <w:r w:rsidR="006F4E81" w:rsidRPr="0055221C">
        <w:t>ing</w:t>
      </w:r>
      <w:r w:rsidR="00D431A9" w:rsidRPr="0055221C">
        <w:t xml:space="preserve"> in more women working in sport </w:t>
      </w:r>
      <w:r w:rsidR="00D431A9" w:rsidRPr="0055221C">
        <w:fldChar w:fldCharType="begin"/>
      </w:r>
      <w:r w:rsidR="005C0FA2" w:rsidRPr="0055221C">
        <w:instrText xml:space="preserve"> ADDIN EN.CITE &lt;EndNote&gt;&lt;Cite&gt;&lt;Author&gt;Acosta&lt;/Author&gt;&lt;Year&gt;2014&lt;/Year&gt;&lt;RecNum&gt;547&lt;/RecNum&gt;&lt;DisplayText&gt;(Acosta &amp;amp; Carpenter, 2014)&lt;/DisplayText&gt;&lt;record&gt;&lt;rec-number&gt;547&lt;/rec-number&gt;&lt;foreign-keys&gt;&lt;key app="EN" db-id="xzpxxvpen9s0wuewd5ypxdd8rswfwpdvxdd5" timestamp="1575409111"&gt;547&lt;/key&gt;&lt;/foreign-keys&gt;&lt;ref-type name="Unpublished Work"&gt;34&lt;/ref-type&gt;&lt;contributors&gt;&lt;authors&gt;&lt;author&gt;Acosta, R. V.&lt;/author&gt;&lt;author&gt;Carpenter, L. J.&lt;/author&gt;&lt;/authors&gt;&lt;/contributors&gt;&lt;titles&gt;&lt;title&gt;Women in Intercollegiate Sport: A Longitudinal Study Thirty-Seven Year Update&lt;/title&gt;&lt;/titles&gt;&lt;dates&gt;&lt;year&gt;2014&lt;/year&gt;&lt;/dates&gt;&lt;work-type&gt;Unpublished Manuscript&lt;/work-type&gt;&lt;urls&gt;&lt;related-urls&gt;&lt;url&gt;http://acostacarpenter.org/2014%20Status%20of%20Women%20in%20Intercollegiate%20Sport%20-37%20Year%20Update%20-%201977-2014%20.pdf&lt;/url&gt;&lt;/related-urls&gt;&lt;/urls&gt;&lt;access-date&gt;12th November 2015&lt;/access-date&gt;&lt;/record&gt;&lt;/Cite&gt;&lt;/EndNote&gt;</w:instrText>
      </w:r>
      <w:r w:rsidR="00D431A9" w:rsidRPr="0055221C">
        <w:fldChar w:fldCharType="separate"/>
      </w:r>
      <w:r w:rsidR="00161494" w:rsidRPr="0055221C">
        <w:rPr>
          <w:noProof/>
        </w:rPr>
        <w:t>(Acosta &amp; Carpenter, 2014)</w:t>
      </w:r>
      <w:r w:rsidR="00D431A9" w:rsidRPr="0055221C">
        <w:fldChar w:fldCharType="end"/>
      </w:r>
      <w:r w:rsidR="00B70E92" w:rsidRPr="0055221C">
        <w:t xml:space="preserve"> and creating role models for </w:t>
      </w:r>
      <w:r w:rsidR="00D431A9" w:rsidRPr="0055221C">
        <w:t>young</w:t>
      </w:r>
      <w:r w:rsidR="00B70E92" w:rsidRPr="0055221C">
        <w:t>er</w:t>
      </w:r>
      <w:r w:rsidR="00D431A9" w:rsidRPr="0055221C">
        <w:t xml:space="preserve"> women </w:t>
      </w:r>
      <w:r w:rsidR="00D431A9" w:rsidRPr="0055221C">
        <w:fldChar w:fldCharType="begin"/>
      </w:r>
      <w:r w:rsidR="00161494" w:rsidRPr="0055221C">
        <w:instrText xml:space="preserve"> ADDIN EN.CITE &lt;EndNote&gt;&lt;Cite&gt;&lt;Author&gt;Whisenant&lt;/Author&gt;&lt;Year&gt;2002&lt;/Year&gt;&lt;RecNum&gt;31&lt;/RecNum&gt;&lt;IDText&gt;Success and gender: Determining the rate of advancement for intercollegiate athletic directors&lt;/IDText&gt;&lt;DisplayText&gt;(Whisenant, Pedersen, &amp;amp; Obenour, 2002)&lt;/DisplayText&gt;&lt;record&gt;&lt;rec-number&gt;31&lt;/rec-number&gt;&lt;foreign-keys&gt;&lt;key app="EN" db-id="xzpxxvpen9s0wuewd5ypxdd8rswfwpdvxdd5" timestamp="1575409024"&gt;31&lt;/key&gt;&lt;/foreign-keys&gt;&lt;ref-type name="Journal Article"&gt;17&lt;/ref-type&gt;&lt;contributors&gt;&lt;authors&gt;&lt;author&gt;Whisenant, Warren A&lt;/author&gt;&lt;author&gt;Pedersen, Paul M&lt;/author&gt;&lt;author&gt;Obenour, Bill L&lt;/author&gt;&lt;/authors&gt;&lt;/contributors&gt;&lt;titles&gt;&lt;title&gt;Success and gender: Determining the rate of advancement for intercollegiate athletic directors&lt;/title&gt;&lt;secondary-title&gt;Sex Roles&lt;/secondary-title&gt;&lt;/titles&gt;&lt;periodical&gt;&lt;full-title&gt;Sex Roles&lt;/full-title&gt;&lt;/periodical&gt;&lt;pages&gt;485-491&lt;/pages&gt;&lt;volume&gt;47&lt;/volume&gt;&lt;number&gt;9-10&lt;/number&gt;&lt;dates&gt;&lt;year&gt;2002&lt;/year&gt;&lt;/dates&gt;&lt;isbn&gt;0360-0025&lt;/isbn&gt;&lt;urls&gt;&lt;/urls&gt;&lt;/record&gt;&lt;/Cite&gt;&lt;/EndNote&gt;</w:instrText>
      </w:r>
      <w:r w:rsidR="00D431A9" w:rsidRPr="0055221C">
        <w:fldChar w:fldCharType="separate"/>
      </w:r>
      <w:r w:rsidR="00161494" w:rsidRPr="0055221C">
        <w:rPr>
          <w:noProof/>
        </w:rPr>
        <w:t>(Whisenant, Pedersen, &amp; Obenour, 2002)</w:t>
      </w:r>
      <w:r w:rsidR="00D431A9" w:rsidRPr="0055221C">
        <w:fldChar w:fldCharType="end"/>
      </w:r>
      <w:r w:rsidR="00D431A9" w:rsidRPr="0055221C">
        <w:t>.</w:t>
      </w:r>
    </w:p>
    <w:p w14:paraId="7C596FDE" w14:textId="6AAC84B9" w:rsidR="00DA0406" w:rsidRPr="0055221C" w:rsidRDefault="00DA0406" w:rsidP="002F5BBF">
      <w:r w:rsidRPr="0055221C">
        <w:tab/>
        <w:t>Most research in this field has focused on organisational culture or the individual gendered experiences of sport leaders. Reported cultural barriers influencing gender-imbalanced sport governance include gender discrimination, gender stereotyping, gendered language, gender</w:t>
      </w:r>
      <w:r w:rsidR="006972D0" w:rsidRPr="0055221C">
        <w:t>ed</w:t>
      </w:r>
      <w:r w:rsidRPr="0055221C">
        <w:t xml:space="preserve"> dress codes, and informal gender segregation </w:t>
      </w:r>
      <w:r w:rsidRPr="0055221C">
        <w:fldChar w:fldCharType="begin">
          <w:fldData xml:space="preserve">PEVuZE5vdGU+PENpdGU+PEF1dGhvcj5TaGF3PC9BdXRob3I+PFllYXI+MjAwMzwvWWVhcj48UmVj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</w:fldData>
        </w:fldChar>
      </w:r>
      <w:r w:rsidRPr="0055221C">
        <w:instrText xml:space="preserve"> ADDIN EN.CITE </w:instrText>
      </w:r>
      <w:r w:rsidRPr="0055221C">
        <w:fldChar w:fldCharType="begin">
          <w:fldData xml:space="preserve">PEVuZE5vdGU+PENpdGU+PEF1dGhvcj5TaGF3PC9BdXRob3I+PFllYXI+MjAwMzwvWWVhcj48UmVj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</w:fldData>
        </w:fldChar>
      </w:r>
      <w:r w:rsidRPr="0055221C">
        <w:instrText xml:space="preserve"> ADDIN EN.CITE.DATA </w:instrText>
      </w:r>
      <w:r w:rsidRPr="0055221C">
        <w:fldChar w:fldCharType="end"/>
      </w:r>
      <w:r w:rsidRPr="0055221C">
        <w:fldChar w:fldCharType="separate"/>
      </w:r>
      <w:r w:rsidRPr="0055221C">
        <w:rPr>
          <w:noProof/>
        </w:rPr>
        <w:t>(Piggott &amp; Pike, 2019; Shaw, 2001, 2006b; Shaw &amp; Hoeber, 2003; Shaw &amp; Slack, 2002)</w:t>
      </w:r>
      <w:r w:rsidRPr="0055221C">
        <w:fldChar w:fldCharType="end"/>
      </w:r>
      <w:r w:rsidRPr="0055221C">
        <w:t xml:space="preserve">. Reported gendered barriers experienced by individual sport leaders include gendered expectations and norms leading to gendered leadership experiences and behaviours </w:t>
      </w:r>
      <w:r w:rsidRPr="0055221C">
        <w:fldChar w:fldCharType="begin"/>
      </w:r>
      <w:r w:rsidRPr="0055221C">
        <w:instrText xml:space="preserve"> ADDIN EN.CITE &lt;EndNote&gt;&lt;Cite&gt;&lt;Author&gt;Claringbould&lt;/Author&gt;&lt;Year&gt;2008&lt;/Year&gt;&lt;RecNum&gt;850&lt;/RecNum&gt;&lt;DisplayText&gt;(Claringbould &amp;amp; Knoppers, 2008, 2012)&lt;/DisplayText&gt;&lt;record&gt;&lt;rec-number&gt;850&lt;/rec-number&gt;&lt;foreign-keys&gt;&lt;key app="EN" db-id="xzpxxvpen9s0wuewd5ypxdd8rswfwpdvxdd5" timestamp="1575409164"&gt;850&lt;/key&gt;&lt;/foreign-keys&gt;&lt;ref-type name="Journal Article"&gt;17&lt;/ref-type&gt;&lt;contributors&gt;&lt;authors&gt;&lt;author&gt;Claringbould, I.&lt;/author&gt;&lt;author&gt;Knoppers, A.&lt;/author&gt;&lt;/authors&gt;&lt;/contributors&gt;&lt;titles&gt;&lt;title&gt;Doing and Undoing Gender in Sport Governance&lt;/title&gt;&lt;secondary-title&gt;Sex Roles&lt;/secondary-title&gt;&lt;/titles&gt;&lt;periodical&gt;&lt;full-title&gt;Sex Roles&lt;/full-title&gt;&lt;/periodical&gt;&lt;pages&gt;81-92&lt;/pages&gt;&lt;volume&gt;58&lt;/volume&gt;&lt;number&gt;1-2&lt;/number&gt;&lt;dates&gt;&lt;year&gt;2008&lt;/year&gt;&lt;/dates&gt;&lt;urls&gt;&lt;/urls&gt;&lt;/record&gt;&lt;/Cite&gt;&lt;Cite&gt;&lt;Author&gt;Claringbould&lt;/Author&gt;&lt;Year&gt;2012&lt;/Year&gt;&lt;RecNum&gt;756&lt;/RecNum&gt;&lt;record&gt;&lt;rec-number&gt;756&lt;/rec-number&gt;&lt;foreign-keys&gt;&lt;key app="EN" db-id="xzpxxvpen9s0wuewd5ypxdd8rswfwpdvxdd5" timestamp="1575409148"&gt;756&lt;/key&gt;&lt;/foreign-keys&gt;&lt;ref-type name="Journal Article"&gt;17&lt;/ref-type&gt;&lt;contributors&gt;&lt;authors&gt;&lt;author&gt;Claringbould, I.&lt;/author&gt;&lt;author&gt;Knoppers, A.&lt;/author&gt;&lt;/authors&gt;&lt;/contributors&gt;&lt;titles&gt;&lt;title&gt;Paradoxical Practices of Gender in Sport-Related Organizations&lt;/title&gt;&lt;secondary-title&gt;Journal of Sport Management&lt;/secondary-title&gt;&lt;/titles&gt;&lt;periodical&gt;&lt;full-title&gt;Journal of Sport Management&lt;/full-title&gt;&lt;/periodical&gt;&lt;pages&gt;404-416&lt;/pages&gt;&lt;volume&gt;26&lt;/volume&gt;&lt;number&gt;5&lt;/number&gt;&lt;dates&gt;&lt;year&gt;2012&lt;/year&gt;&lt;/dates&gt;&lt;urls&gt;&lt;/urls&gt;&lt;/record&gt;&lt;/Cite&gt;&lt;/EndNote&gt;</w:instrText>
      </w:r>
      <w:r w:rsidRPr="0055221C">
        <w:fldChar w:fldCharType="separate"/>
      </w:r>
      <w:r w:rsidRPr="0055221C">
        <w:rPr>
          <w:noProof/>
        </w:rPr>
        <w:t>(Claringbould &amp; Knoppers, 2008, 2012)</w:t>
      </w:r>
      <w:r w:rsidRPr="0055221C">
        <w:fldChar w:fldCharType="end"/>
      </w:r>
      <w:r w:rsidRPr="0055221C">
        <w:t>. Few scholars in this field have previously engaged in organisational-focused research exploring the gendered influences of formal</w:t>
      </w:r>
      <w:r w:rsidRPr="00F50E27">
        <w:rPr>
          <w:highlight w:val="yellow"/>
        </w:rPr>
        <w:t xml:space="preserve"> </w:t>
      </w:r>
      <w:r w:rsidR="00F50E27" w:rsidRPr="00F50E27">
        <w:rPr>
          <w:highlight w:val="yellow"/>
        </w:rPr>
        <w:t xml:space="preserve">administrative and </w:t>
      </w:r>
      <w:r w:rsidRPr="00F50E27">
        <w:rPr>
          <w:highlight w:val="yellow"/>
        </w:rPr>
        <w:t>governance</w:t>
      </w:r>
      <w:r w:rsidR="0047705E">
        <w:t xml:space="preserve"> </w:t>
      </w:r>
      <w:r w:rsidRPr="0055221C">
        <w:t>structures, rules, and processes.</w:t>
      </w:r>
      <w:r w:rsidR="00D8234B" w:rsidRPr="0055221C">
        <w:t xml:space="preserve"> </w:t>
      </w:r>
    </w:p>
    <w:p w14:paraId="60FD8BCC" w14:textId="4A488C7C" w:rsidR="00322F2A" w:rsidRPr="00322F2A" w:rsidRDefault="002B6314" w:rsidP="00390369">
      <w:pPr>
        <w:ind w:firstLine="720"/>
      </w:pPr>
      <w:r w:rsidRPr="0055221C">
        <w:t xml:space="preserve">We investigate the </w:t>
      </w:r>
      <w:r w:rsidR="0013233D" w:rsidRPr="0013233D">
        <w:rPr>
          <w:highlight w:val="yellow"/>
        </w:rPr>
        <w:t>administrative</w:t>
      </w:r>
      <w:r w:rsidR="006A2DFC" w:rsidRPr="0013233D">
        <w:rPr>
          <w:highlight w:val="yellow"/>
        </w:rPr>
        <w:t xml:space="preserve"> </w:t>
      </w:r>
      <w:r w:rsidR="006A2DFC" w:rsidRPr="00FE4403">
        <w:rPr>
          <w:highlight w:val="yellow"/>
        </w:rPr>
        <w:t xml:space="preserve">and </w:t>
      </w:r>
      <w:r w:rsidR="00342E60" w:rsidRPr="00FE4403">
        <w:rPr>
          <w:highlight w:val="yellow"/>
        </w:rPr>
        <w:t xml:space="preserve">governance </w:t>
      </w:r>
      <w:r w:rsidR="00342E60" w:rsidRPr="003A6955">
        <w:rPr>
          <w:highlight w:val="yellow"/>
        </w:rPr>
        <w:t>structures</w:t>
      </w:r>
      <w:r w:rsidR="00342E60" w:rsidRPr="0055221C">
        <w:t xml:space="preserve"> </w:t>
      </w:r>
      <w:r w:rsidR="004247CF" w:rsidRPr="0055221C">
        <w:t xml:space="preserve">and practice of </w:t>
      </w:r>
      <w:r w:rsidRPr="0055221C">
        <w:t xml:space="preserve">two </w:t>
      </w:r>
      <w:r w:rsidR="001158A8" w:rsidRPr="0055221C">
        <w:t>long-</w:t>
      </w:r>
      <w:r w:rsidRPr="0055221C">
        <w:t xml:space="preserve">established English NGBs: England Golf and the Lawn Tennis Association (LTA). </w:t>
      </w:r>
      <w:r w:rsidR="006B0548" w:rsidRPr="0055221C">
        <w:t xml:space="preserve">The roles and responsibilities of </w:t>
      </w:r>
      <w:r w:rsidR="00BF3167" w:rsidRPr="0055221C">
        <w:t xml:space="preserve">English </w:t>
      </w:r>
      <w:r w:rsidR="006B0548" w:rsidRPr="0055221C">
        <w:t xml:space="preserve">NGBs broadly include the management of major facilities, the development of their sport from grassroots to international level, and the performance of national teams </w:t>
      </w:r>
      <w:r w:rsidR="006B0548" w:rsidRPr="0055221C">
        <w:fldChar w:fldCharType="begin"/>
      </w:r>
      <w:r w:rsidR="007E72FD" w:rsidRPr="0055221C">
        <w:instrText xml:space="preserve"> ADDIN EN.CITE &lt;EndNote&gt;&lt;Cite&gt;&lt;Author&gt;Walters&lt;/Author&gt;&lt;Year&gt;2011&lt;/Year&gt;&lt;RecNum&gt;707&lt;/RecNum&gt;&lt;IDText&gt;The Role of the Board in UK National Governing Bodies of Sport&lt;/IDText&gt;&lt;DisplayText&gt;(Walters, Tacon, &amp;amp; Trenberth, 2011)&lt;/DisplayText&gt;&lt;record&gt;&lt;rec-number&gt;707&lt;/rec-number&gt;&lt;foreign-keys&gt;&lt;key app="EN" db-id="xzpxxvpen9s0wuewd5ypxdd8rswfwpdvxdd5" timestamp="1575409141"&gt;707&lt;/key&gt;&lt;/foreign-keys&gt;&lt;ref-type name="Book"&gt;6&lt;/ref-type&gt;&lt;contributors&gt;&lt;authors&gt;&lt;author&gt;Walters, G.&lt;/author&gt;&lt;author&gt;Tacon, R.&lt;/author&gt;&lt;author&gt;Trenberth, L.&lt;/author&gt;&lt;/authors&gt;&lt;/contributors&gt;&lt;titles&gt;&lt;title&gt;The Role of the Board in UK National Governing Bodies of Sport&lt;/title&gt;&lt;/titles&gt;&lt;dates&gt;&lt;year&gt;2011&lt;/year&gt;&lt;/dates&gt;&lt;pub-location&gt;London&lt;/pub-location&gt;&lt;publisher&gt;Birkbeck Sport Business Centre&lt;/publisher&gt;&lt;urls&gt;&lt;/urls&gt;&lt;/record&gt;&lt;/Cite&gt;&lt;/EndNote&gt;</w:instrText>
      </w:r>
      <w:r w:rsidR="006B0548" w:rsidRPr="0055221C">
        <w:fldChar w:fldCharType="separate"/>
      </w:r>
      <w:r w:rsidR="007E72FD" w:rsidRPr="0055221C">
        <w:rPr>
          <w:noProof/>
        </w:rPr>
        <w:t>(Walters, Tacon, &amp; Trenberth, 2011)</w:t>
      </w:r>
      <w:r w:rsidR="006B0548" w:rsidRPr="0055221C">
        <w:fldChar w:fldCharType="end"/>
      </w:r>
      <w:r w:rsidR="006B0548" w:rsidRPr="0055221C">
        <w:t xml:space="preserve">. </w:t>
      </w:r>
      <w:r w:rsidR="00B173C6" w:rsidRPr="00B173C6">
        <w:rPr>
          <w:highlight w:val="yellow"/>
        </w:rPr>
        <w:t>Within the</w:t>
      </w:r>
      <w:r w:rsidR="00FE4403">
        <w:rPr>
          <w:highlight w:val="yellow"/>
        </w:rPr>
        <w:t xml:space="preserve"> voluntary</w:t>
      </w:r>
      <w:r w:rsidR="00B173C6" w:rsidRPr="00B173C6">
        <w:rPr>
          <w:highlight w:val="yellow"/>
        </w:rPr>
        <w:t xml:space="preserve"> governance hierarchy</w:t>
      </w:r>
      <w:r w:rsidR="00B173C6" w:rsidRPr="00C7661D">
        <w:t>, t</w:t>
      </w:r>
      <w:r w:rsidR="006B0548" w:rsidRPr="00C7661D">
        <w:t>he</w:t>
      </w:r>
      <w:r w:rsidR="006B0548" w:rsidRPr="0055221C">
        <w:t xml:space="preserve"> board is the highest decision-making level within an English NGB and is typically concerned with the development of strategy to improve or maintain the organisation’s performance. </w:t>
      </w:r>
      <w:r w:rsidR="00B173C6">
        <w:rPr>
          <w:highlight w:val="yellow"/>
        </w:rPr>
        <w:t xml:space="preserve">Within the </w:t>
      </w:r>
      <w:r w:rsidR="00FE4403">
        <w:rPr>
          <w:highlight w:val="yellow"/>
        </w:rPr>
        <w:t xml:space="preserve">paid </w:t>
      </w:r>
      <w:r w:rsidR="00B173C6">
        <w:rPr>
          <w:highlight w:val="yellow"/>
        </w:rPr>
        <w:t>administrative hierarchy, t</w:t>
      </w:r>
      <w:r w:rsidR="006B0548" w:rsidRPr="00144BB4">
        <w:rPr>
          <w:highlight w:val="yellow"/>
        </w:rPr>
        <w:t>he executive leadership team (ELT</w:t>
      </w:r>
      <w:r w:rsidR="00FB1226" w:rsidRPr="00144BB4">
        <w:rPr>
          <w:highlight w:val="yellow"/>
        </w:rPr>
        <w:t>)</w:t>
      </w:r>
      <w:r w:rsidR="00144BB4" w:rsidRPr="00144BB4">
        <w:rPr>
          <w:highlight w:val="yellow"/>
        </w:rPr>
        <w:t xml:space="preserve"> – </w:t>
      </w:r>
      <w:r w:rsidR="00FB1226" w:rsidRPr="00144BB4">
        <w:rPr>
          <w:highlight w:val="yellow"/>
        </w:rPr>
        <w:t>the equivalent of the ‘senior management team’ in other organisations</w:t>
      </w:r>
      <w:r w:rsidR="00144BB4" w:rsidRPr="00144BB4">
        <w:rPr>
          <w:highlight w:val="yellow"/>
        </w:rPr>
        <w:t xml:space="preserve"> –</w:t>
      </w:r>
      <w:r w:rsidR="006B0548" w:rsidRPr="00144BB4">
        <w:rPr>
          <w:highlight w:val="yellow"/>
        </w:rPr>
        <w:t xml:space="preserve"> oversees the various departments of an NGB, led by a Chief Executive Officer (CEO), to make operational decisions on the delivery of organisational strategy</w:t>
      </w:r>
      <w:r w:rsidR="006B0548" w:rsidRPr="007A384C">
        <w:rPr>
          <w:highlight w:val="yellow"/>
        </w:rPr>
        <w:t>.</w:t>
      </w:r>
      <w:r w:rsidR="00FF1CA5" w:rsidRPr="007A384C">
        <w:rPr>
          <w:highlight w:val="yellow"/>
        </w:rPr>
        <w:t xml:space="preserve"> </w:t>
      </w:r>
      <w:r w:rsidR="00390369" w:rsidRPr="007A384C">
        <w:rPr>
          <w:highlight w:val="yellow"/>
        </w:rPr>
        <w:t xml:space="preserve">The aim </w:t>
      </w:r>
      <w:r w:rsidR="00322F2A" w:rsidRPr="007A384C">
        <w:rPr>
          <w:highlight w:val="yellow"/>
        </w:rPr>
        <w:t xml:space="preserve">of this </w:t>
      </w:r>
      <w:r w:rsidR="00390369" w:rsidRPr="007A384C">
        <w:rPr>
          <w:highlight w:val="yellow"/>
        </w:rPr>
        <w:t xml:space="preserve">study </w:t>
      </w:r>
      <w:r w:rsidR="00322F2A" w:rsidRPr="007A384C">
        <w:rPr>
          <w:highlight w:val="yellow"/>
        </w:rPr>
        <w:t xml:space="preserve">is </w:t>
      </w:r>
      <w:r w:rsidR="00390369" w:rsidRPr="007A384C">
        <w:rPr>
          <w:highlight w:val="yellow"/>
        </w:rPr>
        <w:t xml:space="preserve">to explore the extent to which the </w:t>
      </w:r>
      <w:r w:rsidR="00322F2A" w:rsidRPr="007A384C">
        <w:rPr>
          <w:highlight w:val="yellow"/>
        </w:rPr>
        <w:t xml:space="preserve">administrative and </w:t>
      </w:r>
      <w:r w:rsidR="00390369" w:rsidRPr="007A384C">
        <w:rPr>
          <w:highlight w:val="yellow"/>
        </w:rPr>
        <w:t>governance hierarchies, rules, and</w:t>
      </w:r>
      <w:r w:rsidR="00B34063">
        <w:rPr>
          <w:highlight w:val="yellow"/>
        </w:rPr>
        <w:t xml:space="preserve"> </w:t>
      </w:r>
      <w:r w:rsidR="00390369" w:rsidRPr="007A384C">
        <w:rPr>
          <w:highlight w:val="yellow"/>
        </w:rPr>
        <w:t>processes of England Golf and the LTA reproduce or resist gender segregation and male</w:t>
      </w:r>
      <w:r w:rsidR="00322F2A" w:rsidRPr="007A384C">
        <w:rPr>
          <w:highlight w:val="yellow"/>
        </w:rPr>
        <w:t xml:space="preserve"> </w:t>
      </w:r>
      <w:r w:rsidR="00390369" w:rsidRPr="007A384C">
        <w:rPr>
          <w:highlight w:val="yellow"/>
        </w:rPr>
        <w:t>dominance within the</w:t>
      </w:r>
      <w:r w:rsidR="00C8148D">
        <w:rPr>
          <w:highlight w:val="yellow"/>
        </w:rPr>
        <w:t>ir leadership and governance</w:t>
      </w:r>
      <w:r w:rsidR="00390369" w:rsidRPr="007A384C">
        <w:rPr>
          <w:highlight w:val="yellow"/>
        </w:rPr>
        <w:t>.</w:t>
      </w:r>
    </w:p>
    <w:p w14:paraId="292C1BFE" w14:textId="1F678246" w:rsidR="001C136B" w:rsidRPr="00322F2A" w:rsidRDefault="0045695E" w:rsidP="00B9320B">
      <w:pPr>
        <w:pStyle w:val="Heading2"/>
        <w:rPr>
          <w:rFonts w:ascii="Arial" w:eastAsia="Times New Roman" w:hAnsi="Arial" w:cs="Arial"/>
          <w:color w:val="222222"/>
          <w:shd w:val="clear" w:color="auto" w:fill="FFFFFF"/>
          <w:lang w:eastAsia="en-GB"/>
        </w:rPr>
      </w:pPr>
      <w:r w:rsidRPr="00322F2A">
        <w:t xml:space="preserve">The </w:t>
      </w:r>
      <w:r w:rsidR="001C136B" w:rsidRPr="00322F2A">
        <w:t>Gender</w:t>
      </w:r>
      <w:r w:rsidRPr="00322F2A">
        <w:t xml:space="preserve">ing of </w:t>
      </w:r>
      <w:bookmarkStart w:id="0" w:name="_Toc536292474"/>
      <w:r w:rsidRPr="00322F2A">
        <w:t>Organisational S</w:t>
      </w:r>
      <w:r w:rsidR="001C136B" w:rsidRPr="00322F2A">
        <w:t xml:space="preserve">tructure, </w:t>
      </w:r>
      <w:r w:rsidRPr="00322F2A">
        <w:t>P</w:t>
      </w:r>
      <w:r w:rsidR="001C136B" w:rsidRPr="00322F2A">
        <w:t>olicy,</w:t>
      </w:r>
      <w:r w:rsidRPr="00322F2A">
        <w:t xml:space="preserve"> and Formal P</w:t>
      </w:r>
      <w:r w:rsidR="001C136B" w:rsidRPr="00322F2A">
        <w:t>ractice</w:t>
      </w:r>
      <w:bookmarkEnd w:id="0"/>
    </w:p>
    <w:p w14:paraId="449B2D91" w14:textId="3CAEF867" w:rsidR="00D42F83" w:rsidRPr="0055221C" w:rsidRDefault="00D31830" w:rsidP="00202E11">
      <w:r w:rsidRPr="0055221C">
        <w:t>Research has consistently found w</w:t>
      </w:r>
      <w:r w:rsidR="0016057F" w:rsidRPr="0055221C">
        <w:t xml:space="preserve">omen to be underrepresented within leadership positions and overrepresented within positions located at the bottom of the organisational hierarchy and at the periphery of sport organisations </w:t>
      </w:r>
      <w:r w:rsidR="0016057F" w:rsidRPr="0055221C">
        <w:fldChar w:fldCharType="begin"/>
      </w:r>
      <w:r w:rsidR="006A17B0" w:rsidRPr="0055221C">
        <w:instrText xml:space="preserve"> ADDIN EN.CITE &lt;EndNote&gt;&lt;Cite&gt;&lt;Author&gt;Elling&lt;/Author&gt;&lt;Year&gt;2019&lt;/Year&gt;&lt;RecNum&gt;906&lt;/RecNum&gt;&lt;DisplayText&gt;(Adriaanse &amp;amp; Claringbould, 2016; Elling, Knoppers, &amp;amp; Hovden, 2019)&lt;/DisplayText&gt;&lt;record&gt;&lt;rec-number&gt;906&lt;/rec-number&gt;&lt;foreign-keys&gt;&lt;key app="EN" db-id="xzpxxvpen9s0wuewd5ypxdd8rswfwpdvxdd5" timestamp="1575409171"&gt;906&lt;/key&gt;&lt;/foreign-keys&gt;&lt;ref-type name="Book Section"&gt;5&lt;/ref-type&gt;&lt;contributors&gt;&lt;authors&gt;&lt;author&gt;Elling, A.&lt;/author&gt;&lt;author&gt;Knoppers, A.&lt;/author&gt;&lt;author&gt;Hovden, J.&lt;/author&gt;&lt;/authors&gt;&lt;secondary-authors&gt;&lt;author&gt;Elling, A.&lt;/author&gt;&lt;author&gt;Hovden, J.&lt;/author&gt;&lt;author&gt;Knoppers, A.&lt;/author&gt;&lt;/secondary-authors&gt;&lt;/contributors&gt;&lt;titles&gt;&lt;title&gt;Meta-Analysis: Data and Methodologies&lt;/title&gt;&lt;secondary-title&gt;Gender Diversity in European Sport Governance&lt;/secondary-title&gt;&lt;/titles&gt;&lt;pages&gt;179-191&lt;/pages&gt;&lt;dates&gt;&lt;year&gt;2019&lt;/year&gt;&lt;/dates&gt;&lt;pub-location&gt;Oxon&lt;/pub-location&gt;&lt;publisher&gt;Routledge&lt;/publisher&gt;&lt;urls&gt;&lt;/urls&gt;&lt;/record&gt;&lt;/Cite&gt;&lt;Cite&gt;&lt;Author&gt;Adriaanse&lt;/Author&gt;&lt;Year&gt;2016&lt;/Year&gt;&lt;RecNum&gt;780&lt;/RecNum&gt;&lt;record&gt;&lt;rec-number&gt;780&lt;/rec-number&gt;&lt;foreign-keys&gt;&lt;key app="EN" db-id="xzpxxvpen9s0wuewd5ypxdd8rswfwpdvxdd5" timestamp="1575409156"&gt;780&lt;/key&gt;&lt;/foreign-keys&gt;&lt;ref-type name="Journal Article"&gt;17&lt;/ref-type&gt;&lt;contributors&gt;&lt;authors&gt;&lt;author&gt;Adriaanse, J.&lt;/author&gt;&lt;author&gt;Claringbould, I.&lt;/author&gt;&lt;/authors&gt;&lt;/contributors&gt;&lt;titles&gt;&lt;title&gt;Gender equality in sport leadership: From the Brighton Declaration to the Sydney Scoreboard&lt;/title&gt;&lt;secondary-title&gt;International Review for the Sociology of Sport&lt;/secondary-title&gt;&lt;/titles&gt;&lt;periodical&gt;&lt;full-title&gt;International Review for the Sociology of Sport&lt;/full-title&gt;&lt;/periodical&gt;&lt;pages&gt;547-566&lt;/pages&gt;&lt;volume&gt;51&lt;/volume&gt;&lt;number&gt;5&lt;/number&gt;&lt;dates&gt;&lt;year&gt;2016&lt;/year&gt;&lt;/dates&gt;&lt;urls&gt;&lt;related-urls&gt;&lt;url&gt;&lt;style face="underline" font="default" size="100%"&gt;http://irs.sagepub.com/content/early/2014/08/31/1012690214548493.abstract&lt;/style&gt;&lt;/url&gt;&lt;/related-urls&gt;&lt;/urls&gt;&lt;/record&gt;&lt;/Cite&gt;&lt;/EndNote&gt;</w:instrText>
      </w:r>
      <w:r w:rsidR="0016057F" w:rsidRPr="0055221C">
        <w:fldChar w:fldCharType="separate"/>
      </w:r>
      <w:r w:rsidR="006A17B0" w:rsidRPr="0055221C">
        <w:rPr>
          <w:noProof/>
        </w:rPr>
        <w:t>(Adriaanse &amp; Claringbould, 2016; Elling, Knoppers, &amp; Hovden, 2019)</w:t>
      </w:r>
      <w:r w:rsidR="0016057F" w:rsidRPr="0055221C">
        <w:fldChar w:fldCharType="end"/>
      </w:r>
      <w:r w:rsidR="0016057F" w:rsidRPr="0055221C">
        <w:t xml:space="preserve">. </w:t>
      </w:r>
      <w:r w:rsidR="009A451D" w:rsidRPr="0055221C">
        <w:t xml:space="preserve">Kanter </w:t>
      </w:r>
      <w:r w:rsidR="009A451D" w:rsidRPr="0055221C">
        <w:fldChar w:fldCharType="begin"/>
      </w:r>
      <w:r w:rsidR="009A451D" w:rsidRPr="0055221C">
        <w:instrText xml:space="preserve"> ADDIN EN.CITE &lt;EndNote&gt;&lt;Cite ExcludeAuth="1"&gt;&lt;Author&gt;Kanter&lt;/Author&gt;&lt;Year&gt;1977&lt;/Year&gt;&lt;RecNum&gt;552&lt;/RecNum&gt;&lt;DisplayText&gt;(1977)&lt;/DisplayText&gt;&lt;record&gt;&lt;rec-number&gt;552&lt;/rec-number&gt;&lt;foreign-keys&gt;&lt;key app="EN" db-id="xzpxxvpen9s0wuewd5ypxdd8rswfwpdvxdd5" timestamp="1575409113"&gt;552&lt;/key&gt;&lt;/foreign-keys&gt;&lt;ref-type name="Journal Article"&gt;17&lt;/ref-type&gt;&lt;contributors&gt;&lt;authors&gt;&lt;author&gt;Kanter, R.&lt;/author&gt;&lt;/authors&gt;&lt;/contributors&gt;&lt;titles&gt;&lt;title&gt;Some Effects of Proportions in Group Life: Skewed Sex Ration and Responses to Token Women&lt;/title&gt;&lt;secondary-title&gt;American Journal of Sociology&lt;/secondary-title&gt;&lt;/titles&gt;&lt;periodical&gt;&lt;full-title&gt;American Journal of Sociology&lt;/full-title&gt;&lt;/periodical&gt;&lt;pages&gt;965-990&lt;/pages&gt;&lt;volume&gt;82&lt;/volume&gt;&lt;number&gt;5&lt;/number&gt;&lt;dates&gt;&lt;year&gt;1977&lt;/year&gt;&lt;/dates&gt;&lt;urls&gt;&lt;/urls&gt;&lt;/record&gt;&lt;/Cite&gt;&lt;/EndNote&gt;</w:instrText>
      </w:r>
      <w:r w:rsidR="009A451D" w:rsidRPr="0055221C">
        <w:fldChar w:fldCharType="separate"/>
      </w:r>
      <w:r w:rsidR="009A451D" w:rsidRPr="0055221C">
        <w:rPr>
          <w:noProof/>
        </w:rPr>
        <w:t>(1977)</w:t>
      </w:r>
      <w:r w:rsidR="009A451D" w:rsidRPr="0055221C">
        <w:fldChar w:fldCharType="end"/>
      </w:r>
      <w:r w:rsidR="009A451D" w:rsidRPr="0055221C">
        <w:t xml:space="preserve"> </w:t>
      </w:r>
      <w:r w:rsidR="00732C02" w:rsidRPr="0055221C">
        <w:t>describe</w:t>
      </w:r>
      <w:r w:rsidR="00CB2EA7" w:rsidRPr="0055221C">
        <w:t>d</w:t>
      </w:r>
      <w:r w:rsidR="00732C02" w:rsidRPr="0055221C">
        <w:t xml:space="preserve"> </w:t>
      </w:r>
      <w:r w:rsidR="006A17B0" w:rsidRPr="0055221C">
        <w:t xml:space="preserve">organisational </w:t>
      </w:r>
      <w:r w:rsidR="003F6F03" w:rsidRPr="0055221C">
        <w:t>team</w:t>
      </w:r>
      <w:r w:rsidR="00732C02" w:rsidRPr="0055221C">
        <w:t xml:space="preserve">s with a large preponderance of one social group over another (e.g. a </w:t>
      </w:r>
      <w:r w:rsidR="005E1645" w:rsidRPr="0055221C">
        <w:t xml:space="preserve">typological </w:t>
      </w:r>
      <w:r w:rsidR="00732C02" w:rsidRPr="0055221C">
        <w:t xml:space="preserve">ratio </w:t>
      </w:r>
      <w:r w:rsidR="005E1645" w:rsidRPr="0055221C">
        <w:t xml:space="preserve">between 100:0 and </w:t>
      </w:r>
      <w:r w:rsidR="00732C02" w:rsidRPr="0055221C">
        <w:t>80:20) as skewed</w:t>
      </w:r>
      <w:r w:rsidR="006A17B0" w:rsidRPr="0055221C">
        <w:t xml:space="preserve">, with the numerically dominant group controlling the </w:t>
      </w:r>
      <w:r w:rsidR="00552129" w:rsidRPr="0055221C">
        <w:t>team</w:t>
      </w:r>
      <w:r w:rsidR="006A17B0" w:rsidRPr="0055221C">
        <w:t xml:space="preserve"> and its culture. </w:t>
      </w:r>
      <w:r w:rsidR="00B722F4" w:rsidRPr="0055221C">
        <w:t xml:space="preserve">Whilst </w:t>
      </w:r>
      <w:r w:rsidR="00611BD3" w:rsidRPr="0055221C">
        <w:t>English s</w:t>
      </w:r>
      <w:r w:rsidR="006A17B0" w:rsidRPr="0055221C">
        <w:t>port governance has historically been gender-skewed in favour of men, with women lacking control over both sport policy and culture</w:t>
      </w:r>
      <w:r w:rsidR="00611BD3" w:rsidRPr="0055221C">
        <w:t xml:space="preserve"> </w:t>
      </w:r>
      <w:r w:rsidR="001A3741" w:rsidRPr="0055221C">
        <w:fldChar w:fldCharType="begin"/>
      </w:r>
      <w:r w:rsidR="001A3741" w:rsidRPr="0055221C">
        <w:instrText xml:space="preserve"> ADDIN EN.CITE &lt;EndNote&gt;&lt;Cite&gt;&lt;Author&gt;White&lt;/Author&gt;&lt;Year&gt;1985&lt;/Year&gt;&lt;RecNum&gt;679&lt;/RecNum&gt;&lt;DisplayText&gt;(White &amp;amp; Brackenridge, 1985)&lt;/DisplayText&gt;&lt;record&gt;&lt;rec-number&gt;679&lt;/rec-number&gt;&lt;foreign-keys&gt;&lt;key app="EN" db-id="xzpxxvpen9s0wuewd5ypxdd8rswfwpdvxdd5" timestamp="1575409139"&gt;679&lt;/key&gt;&lt;/foreign-keys&gt;&lt;ref-type name="Journal Article"&gt;17&lt;/ref-type&gt;&lt;contributors&gt;&lt;authors&gt;&lt;author&gt;White, A.&lt;/author&gt;&lt;author&gt;Brackenridge, C.&lt;/author&gt;&lt;/authors&gt;&lt;/contributors&gt;&lt;titles&gt;&lt;title&gt;Who Rules Sport? Gender Divisions in the Power Structure of British Sports Organisations from 1960&lt;/title&gt;&lt;secondary-title&gt;International Review for the Sociology of Sport&lt;/secondary-title&gt;&lt;/titles&gt;&lt;periodical&gt;&lt;full-title&gt;International Review for the Sociology of Sport&lt;/full-title&gt;&lt;/periodical&gt;&lt;pages&gt;95-107&lt;/pages&gt;&lt;volume&gt;20&lt;/volume&gt;&lt;number&gt;1-2&lt;/number&gt;&lt;dates&gt;&lt;year&gt;1985&lt;/year&gt;&lt;/dates&gt;&lt;isbn&gt;1012-6902&lt;/isbn&gt;&lt;urls&gt;&lt;/urls&gt;&lt;/record&gt;&lt;/Cite&gt;&lt;/EndNote&gt;</w:instrText>
      </w:r>
      <w:r w:rsidR="001A3741" w:rsidRPr="0055221C">
        <w:fldChar w:fldCharType="separate"/>
      </w:r>
      <w:r w:rsidR="001A3741" w:rsidRPr="0055221C">
        <w:rPr>
          <w:noProof/>
        </w:rPr>
        <w:t>(White &amp; Brackenridge, 1985)</w:t>
      </w:r>
      <w:r w:rsidR="001A3741" w:rsidRPr="0055221C">
        <w:fldChar w:fldCharType="end"/>
      </w:r>
      <w:r w:rsidR="00B722F4" w:rsidRPr="0055221C">
        <w:t>, r</w:t>
      </w:r>
      <w:r w:rsidR="00202E11" w:rsidRPr="0055221C">
        <w:t>ecent</w:t>
      </w:r>
      <w:r w:rsidR="0021024B" w:rsidRPr="0055221C">
        <w:t xml:space="preserve"> </w:t>
      </w:r>
      <w:r w:rsidR="00202E11" w:rsidRPr="0055221C">
        <w:t xml:space="preserve">sport policy change has resulted in </w:t>
      </w:r>
      <w:r w:rsidR="000529DB" w:rsidRPr="0055221C">
        <w:t>increased</w:t>
      </w:r>
      <w:r w:rsidR="00202E11" w:rsidRPr="0055221C">
        <w:t xml:space="preserve"> numerical representation of women in </w:t>
      </w:r>
      <w:r w:rsidR="0021024B" w:rsidRPr="0055221C">
        <w:t xml:space="preserve">English </w:t>
      </w:r>
      <w:r w:rsidR="00202E11" w:rsidRPr="0055221C">
        <w:t xml:space="preserve">sport governance. </w:t>
      </w:r>
      <w:r w:rsidR="0021024B" w:rsidRPr="0055221C">
        <w:t xml:space="preserve">A new sports governance code was introduced </w:t>
      </w:r>
      <w:r w:rsidR="00202E11" w:rsidRPr="0055221C">
        <w:t xml:space="preserve">in </w:t>
      </w:r>
      <w:r w:rsidR="00202E11" w:rsidRPr="0055221C">
        <w:rPr>
          <w:iCs/>
        </w:rPr>
        <w:t xml:space="preserve">2016 </w:t>
      </w:r>
      <w:r w:rsidR="0021024B" w:rsidRPr="0055221C">
        <w:rPr>
          <w:iCs/>
        </w:rPr>
        <w:t>that</w:t>
      </w:r>
      <w:r w:rsidR="00202E11" w:rsidRPr="0055221C">
        <w:rPr>
          <w:iCs/>
        </w:rPr>
        <w:t xml:space="preserve"> </w:t>
      </w:r>
      <w:r w:rsidR="00202E11" w:rsidRPr="0055221C">
        <w:t>include</w:t>
      </w:r>
      <w:r w:rsidR="0021024B" w:rsidRPr="0055221C">
        <w:t>d</w:t>
      </w:r>
      <w:r w:rsidR="00202E11" w:rsidRPr="0055221C">
        <w:t xml:space="preserve"> a 30% minimum gender representation target for the boards of all English NGBs applying for public funding</w:t>
      </w:r>
      <w:r w:rsidR="00202E11" w:rsidRPr="0055221C">
        <w:rPr>
          <w:i/>
        </w:rPr>
        <w:t xml:space="preserve"> </w:t>
      </w:r>
      <w:r w:rsidR="00202E11" w:rsidRPr="0055221C">
        <w:fldChar w:fldCharType="begin"/>
      </w:r>
      <w:r w:rsidR="00793260" w:rsidRPr="0055221C">
        <w:instrText xml:space="preserve"> ADDIN EN.CITE &lt;EndNote&gt;&lt;Cite&gt;&lt;Author&gt;Sport England&lt;/Author&gt;&lt;Year&gt;2016&lt;/Year&gt;&lt;RecNum&gt;867&lt;/RecNum&gt;&lt;DisplayText&gt;(Sport England &amp;amp; UK Sport, 2016)&lt;/DisplayText&gt;&lt;record&gt;&lt;rec-number&gt;867&lt;/rec-number&gt;&lt;foreign-keys&gt;&lt;key app="EN" db-id="xzpxxvpen9s0wuewd5ypxdd8rswfwpdvxdd5" timestamp="1575409166"&gt;867&lt;/key&gt;&lt;/foreign-keys&gt;&lt;ref-type name="Book"&gt;6&lt;/ref-type&gt;&lt;contributors&gt;&lt;authors&gt;&lt;author&gt;Sport England,&lt;/author&gt;&lt;author&gt;UK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00202E11" w:rsidRPr="0055221C">
        <w:fldChar w:fldCharType="separate"/>
      </w:r>
      <w:r w:rsidR="00793260" w:rsidRPr="0055221C">
        <w:rPr>
          <w:noProof/>
        </w:rPr>
        <w:t>(Sport England &amp; UK Sport, 2016)</w:t>
      </w:r>
      <w:r w:rsidR="00202E11" w:rsidRPr="0055221C">
        <w:fldChar w:fldCharType="end"/>
      </w:r>
      <w:r w:rsidR="00202E11" w:rsidRPr="0055221C">
        <w:t xml:space="preserve">. Latest national figures report that average female representation on the boards of English NGBs is 40% </w:t>
      </w:r>
      <w:r w:rsidR="00202E11" w:rsidRPr="0055221C">
        <w:fldChar w:fldCharType="begin"/>
      </w:r>
      <w:r w:rsidR="00202E11" w:rsidRPr="0055221C">
        <w:instrText xml:space="preserve"> ADDIN EN.CITE &lt;EndNote&gt;&lt;Cite&gt;&lt;Author&gt;Sport England&lt;/Author&gt;&lt;Year&gt;2019&lt;/Year&gt;&lt;RecNum&gt;912&lt;/RecNum&gt;&lt;DisplayText&gt;(Sport England &amp;amp; UK Sport, 2019)&lt;/DisplayText&gt;&lt;record&gt;&lt;rec-number&gt;912&lt;/rec-number&gt;&lt;foreign-keys&gt;&lt;key app="EN" db-id="xzpxxvpen9s0wuewd5ypxdd8rswfwpdvxdd5" timestamp="1576592475"&gt;912&lt;/key&gt;&lt;/foreign-keys&gt;&lt;ref-type name="Book"&gt;6&lt;/ref-type&gt;&lt;contributors&gt;&lt;authors&gt;&lt;author&gt;Sport England,&lt;/author&gt;&lt;author&gt;UK Sport,&lt;/author&gt;&lt;/authors&gt;&lt;/contributors&gt;&lt;titles&gt;&lt;title&gt;Annual Survey 2018/19: Diversity in Sport Governance&lt;/title&gt;&lt;/titles&gt;&lt;dates&gt;&lt;year&gt;2019&lt;/year&gt;&lt;/dates&gt;&lt;pub-location&gt;London&lt;/pub-location&gt;&lt;publisher&gt;Sport England and UK Sport&lt;/publisher&gt;&lt;urls&gt;&lt;/urls&gt;&lt;/record&gt;&lt;/Cite&gt;&lt;/EndNote&gt;</w:instrText>
      </w:r>
      <w:r w:rsidR="00202E11" w:rsidRPr="0055221C">
        <w:fldChar w:fldCharType="separate"/>
      </w:r>
      <w:r w:rsidR="00202E11" w:rsidRPr="0055221C">
        <w:rPr>
          <w:noProof/>
        </w:rPr>
        <w:t>(Sport England &amp; UK Sport, 2019)</w:t>
      </w:r>
      <w:r w:rsidR="00202E11" w:rsidRPr="0055221C">
        <w:fldChar w:fldCharType="end"/>
      </w:r>
      <w:r w:rsidR="00310493" w:rsidRPr="0055221C">
        <w:t>, which Kanter describe</w:t>
      </w:r>
      <w:r w:rsidR="005E1645" w:rsidRPr="0055221C">
        <w:t>d</w:t>
      </w:r>
      <w:r w:rsidR="00310493" w:rsidRPr="0055221C">
        <w:t xml:space="preserve"> as </w:t>
      </w:r>
      <w:r w:rsidR="003054A3" w:rsidRPr="0055221C">
        <w:t>‘</w:t>
      </w:r>
      <w:r w:rsidR="00310493" w:rsidRPr="0055221C">
        <w:t>gender-balanced</w:t>
      </w:r>
      <w:r w:rsidR="003054A3" w:rsidRPr="0055221C">
        <w:t>’</w:t>
      </w:r>
      <w:r w:rsidR="005E1645" w:rsidRPr="0055221C">
        <w:t xml:space="preserve"> (</w:t>
      </w:r>
      <w:r w:rsidR="00950762" w:rsidRPr="0055221C">
        <w:t xml:space="preserve">a </w:t>
      </w:r>
      <w:r w:rsidR="005E1645" w:rsidRPr="0055221C">
        <w:t>typological ratio between 60:40 and 50:50)</w:t>
      </w:r>
      <w:r w:rsidR="00C9399B" w:rsidRPr="0055221C">
        <w:t xml:space="preserve">, and </w:t>
      </w:r>
      <w:r w:rsidR="005E1645" w:rsidRPr="0055221C">
        <w:t>a</w:t>
      </w:r>
      <w:r w:rsidR="00202E11" w:rsidRPr="0055221C">
        <w:t xml:space="preserve">verage female representation on the ELTs of English NGBs is 36% </w:t>
      </w:r>
      <w:r w:rsidR="00202E11" w:rsidRPr="0055221C">
        <w:fldChar w:fldCharType="begin"/>
      </w:r>
      <w:r w:rsidR="00202E11" w:rsidRPr="0055221C">
        <w:instrText xml:space="preserve"> ADDIN EN.CITE &lt;EndNote&gt;&lt;Cite&gt;&lt;Author&gt;Women in Sport&lt;/Author&gt;&lt;Year&gt;2017&lt;/Year&gt;&lt;RecNum&gt;865&lt;/RecNum&gt;&lt;DisplayText&gt;(Women in Sport, 2017)&lt;/DisplayText&gt;&lt;record&gt;&lt;rec-number&gt;865&lt;/rec-number&gt;&lt;foreign-keys&gt;&lt;key app="EN" db-id="xzpxxvpen9s0wuewd5ypxdd8rswfwpdvxdd5" timestamp="1575409165"&gt;865&lt;/key&gt;&lt;/foreign-keys&gt;&lt;ref-type name="Book"&gt;6&lt;/ref-type&gt;&lt;contributors&gt;&lt;authors&gt;&lt;author&gt;Women in Sport,&lt;/author&gt;&lt;/authors&gt;&lt;/contributors&gt;&lt;titles&gt;&lt;title&gt;Beyond 30%: Female Leadership in Sport&lt;/title&gt;&lt;/titles&gt;&lt;number&gt;1st March&lt;/number&gt;&lt;dates&gt;&lt;year&gt;2017&lt;/year&gt;&lt;/dates&gt;&lt;pub-location&gt;London&lt;/pub-location&gt;&lt;publisher&gt;Women in Sport&lt;/publisher&gt;&lt;urls&gt;&lt;related-urls&gt;&lt;url&gt;https://www.womeninsport.org/wp-content/uploads/2017/03/Women-in-Sport-Beyond-3025-1-1.pdf?x99836&lt;/url&gt;&lt;/related-urls&gt;&lt;/urls&gt;&lt;/record&gt;&lt;/Cite&gt;&lt;/EndNote&gt;</w:instrText>
      </w:r>
      <w:r w:rsidR="00202E11" w:rsidRPr="0055221C">
        <w:fldChar w:fldCharType="separate"/>
      </w:r>
      <w:r w:rsidR="00202E11" w:rsidRPr="0055221C">
        <w:rPr>
          <w:noProof/>
        </w:rPr>
        <w:t>(Women in Sport, 2017)</w:t>
      </w:r>
      <w:r w:rsidR="00202E11" w:rsidRPr="0055221C">
        <w:fldChar w:fldCharType="end"/>
      </w:r>
      <w:r w:rsidR="00202E11" w:rsidRPr="0055221C">
        <w:t xml:space="preserve">, </w:t>
      </w:r>
      <w:r w:rsidR="005E1645" w:rsidRPr="0055221C">
        <w:t xml:space="preserve">which Kanter </w:t>
      </w:r>
      <w:r w:rsidR="005E1645" w:rsidRPr="0055221C">
        <w:fldChar w:fldCharType="begin"/>
      </w:r>
      <w:r w:rsidR="005E1645" w:rsidRPr="0055221C">
        <w:instrText xml:space="preserve"> ADDIN EN.CITE &lt;EndNote&gt;&lt;Cite ExcludeAuth="1"&gt;&lt;Author&gt;Kanter&lt;/Author&gt;&lt;Year&gt;1977&lt;/Year&gt;&lt;RecNum&gt;552&lt;/RecNum&gt;&lt;DisplayText&gt;(1977)&lt;/DisplayText&gt;&lt;record&gt;&lt;rec-number&gt;552&lt;/rec-number&gt;&lt;foreign-keys&gt;&lt;key app="EN" db-id="xzpxxvpen9s0wuewd5ypxdd8rswfwpdvxdd5" timestamp="1575409113"&gt;552&lt;/key&gt;&lt;/foreign-keys&gt;&lt;ref-type name="Journal Article"&gt;17&lt;/ref-type&gt;&lt;contributors&gt;&lt;authors&gt;&lt;author&gt;Kanter, R.&lt;/author&gt;&lt;/authors&gt;&lt;/contributors&gt;&lt;titles&gt;&lt;title&gt;Some Effects of Proportions in Group Life: Skewed Sex Ration and Responses to Token Women&lt;/title&gt;&lt;secondary-title&gt;American Journal of Sociology&lt;/secondary-title&gt;&lt;/titles&gt;&lt;periodical&gt;&lt;full-title&gt;American Journal of Sociology&lt;/full-title&gt;&lt;/periodical&gt;&lt;pages&gt;965-990&lt;/pages&gt;&lt;volume&gt;82&lt;/volume&gt;&lt;number&gt;5&lt;/number&gt;&lt;dates&gt;&lt;year&gt;1977&lt;/year&gt;&lt;/dates&gt;&lt;urls&gt;&lt;/urls&gt;&lt;/record&gt;&lt;/Cite&gt;&lt;/EndNote&gt;</w:instrText>
      </w:r>
      <w:r w:rsidR="005E1645" w:rsidRPr="0055221C">
        <w:fldChar w:fldCharType="separate"/>
      </w:r>
      <w:r w:rsidR="005E1645" w:rsidRPr="0055221C">
        <w:rPr>
          <w:noProof/>
        </w:rPr>
        <w:t>(1977)</w:t>
      </w:r>
      <w:r w:rsidR="005E1645" w:rsidRPr="0055221C">
        <w:fldChar w:fldCharType="end"/>
      </w:r>
      <w:r w:rsidR="005E1645" w:rsidRPr="0055221C">
        <w:t xml:space="preserve"> described as </w:t>
      </w:r>
      <w:r w:rsidR="003054A3" w:rsidRPr="0055221C">
        <w:t>‘</w:t>
      </w:r>
      <w:r w:rsidR="005E1645" w:rsidRPr="0055221C">
        <w:t>gender-tilted</w:t>
      </w:r>
      <w:r w:rsidR="003054A3" w:rsidRPr="0055221C">
        <w:t>’</w:t>
      </w:r>
      <w:r w:rsidR="005E1645" w:rsidRPr="0055221C">
        <w:t xml:space="preserve"> (</w:t>
      </w:r>
      <w:r w:rsidR="00950762" w:rsidRPr="0055221C">
        <w:t xml:space="preserve">a </w:t>
      </w:r>
      <w:r w:rsidR="005E1645" w:rsidRPr="0055221C">
        <w:t xml:space="preserve">typological ratio between 80:20 and 60:40). </w:t>
      </w:r>
    </w:p>
    <w:p w14:paraId="302781CE" w14:textId="46EA19C1" w:rsidR="00D42F83" w:rsidRPr="0055221C" w:rsidRDefault="00D42F83" w:rsidP="00A87368">
      <w:r w:rsidRPr="0055221C">
        <w:tab/>
      </w:r>
      <w:r w:rsidR="005E1645" w:rsidRPr="0055221C">
        <w:t xml:space="preserve">Kanter </w:t>
      </w:r>
      <w:r w:rsidR="005E1645" w:rsidRPr="0055221C">
        <w:fldChar w:fldCharType="begin"/>
      </w:r>
      <w:r w:rsidR="005E1645" w:rsidRPr="0055221C">
        <w:instrText xml:space="preserve"> ADDIN EN.CITE &lt;EndNote&gt;&lt;Cite ExcludeAuth="1"&gt;&lt;Author&gt;Kanter&lt;/Author&gt;&lt;Year&gt;1977&lt;/Year&gt;&lt;RecNum&gt;552&lt;/RecNum&gt;&lt;DisplayText&gt;(1977)&lt;/DisplayText&gt;&lt;record&gt;&lt;rec-number&gt;552&lt;/rec-number&gt;&lt;foreign-keys&gt;&lt;key app="EN" db-id="xzpxxvpen9s0wuewd5ypxdd8rswfwpdvxdd5" timestamp="1575409113"&gt;552&lt;/key&gt;&lt;/foreign-keys&gt;&lt;ref-type name="Journal Article"&gt;17&lt;/ref-type&gt;&lt;contributors&gt;&lt;authors&gt;&lt;author&gt;Kanter, R.&lt;/author&gt;&lt;/authors&gt;&lt;/contributors&gt;&lt;titles&gt;&lt;title&gt;Some Effects of Proportions in Group Life: Skewed Sex Ration and Responses to Token Women&lt;/title&gt;&lt;secondary-title&gt;American Journal of Sociology&lt;/secondary-title&gt;&lt;/titles&gt;&lt;periodical&gt;&lt;full-title&gt;American Journal of Sociology&lt;/full-title&gt;&lt;/periodical&gt;&lt;pages&gt;965-990&lt;/pages&gt;&lt;volume&gt;82&lt;/volume&gt;&lt;number&gt;5&lt;/number&gt;&lt;dates&gt;&lt;year&gt;1977&lt;/year&gt;&lt;/dates&gt;&lt;urls&gt;&lt;/urls&gt;&lt;/record&gt;&lt;/Cite&gt;&lt;/EndNote&gt;</w:instrText>
      </w:r>
      <w:r w:rsidR="005E1645" w:rsidRPr="0055221C">
        <w:fldChar w:fldCharType="separate"/>
      </w:r>
      <w:r w:rsidR="005E1645" w:rsidRPr="0055221C">
        <w:rPr>
          <w:noProof/>
        </w:rPr>
        <w:t>(1977)</w:t>
      </w:r>
      <w:r w:rsidR="005E1645" w:rsidRPr="0055221C">
        <w:fldChar w:fldCharType="end"/>
      </w:r>
      <w:r w:rsidR="005E1645" w:rsidRPr="0055221C">
        <w:t xml:space="preserve"> discussed how gender-tilted </w:t>
      </w:r>
      <w:r w:rsidR="003B63CE">
        <w:t xml:space="preserve">leadership </w:t>
      </w:r>
      <w:r w:rsidR="005E1645" w:rsidRPr="0055221C">
        <w:t xml:space="preserve">teams begin to move toward less </w:t>
      </w:r>
      <w:r w:rsidRPr="0055221C">
        <w:t xml:space="preserve">extreme distributions and less </w:t>
      </w:r>
      <w:r w:rsidR="005E1645" w:rsidRPr="0055221C">
        <w:t xml:space="preserve">exaggerated </w:t>
      </w:r>
      <w:r w:rsidR="005D283D" w:rsidRPr="0055221C">
        <w:t xml:space="preserve">gendered </w:t>
      </w:r>
      <w:r w:rsidR="005E1645" w:rsidRPr="0055221C">
        <w:t>effects</w:t>
      </w:r>
      <w:r w:rsidRPr="0055221C">
        <w:t>,</w:t>
      </w:r>
      <w:r w:rsidR="005E1645" w:rsidRPr="0055221C">
        <w:t xml:space="preserve"> and gender-balanced </w:t>
      </w:r>
      <w:r w:rsidR="00C9399B" w:rsidRPr="0055221C">
        <w:t>team</w:t>
      </w:r>
      <w:r w:rsidR="005E1645" w:rsidRPr="0055221C">
        <w:t xml:space="preserve">s </w:t>
      </w:r>
      <w:r w:rsidRPr="0055221C">
        <w:t xml:space="preserve">start to move toward a more balanced culture and interaction. </w:t>
      </w:r>
      <w:r w:rsidR="000D0DB6" w:rsidRPr="0055221C">
        <w:t>O</w:t>
      </w:r>
      <w:r w:rsidRPr="0055221C">
        <w:t>utcomes for individuals and groups of individuals will depend on other structural and personal factors</w:t>
      </w:r>
      <w:r w:rsidR="000D0DB6" w:rsidRPr="0055221C">
        <w:t>, however</w:t>
      </w:r>
      <w:r w:rsidRPr="0055221C">
        <w:t xml:space="preserve"> </w:t>
      </w:r>
      <w:r w:rsidRPr="0055221C">
        <w:fldChar w:fldCharType="begin"/>
      </w:r>
      <w:r w:rsidRPr="0055221C">
        <w:instrText xml:space="preserve"> ADDIN EN.CITE &lt;EndNote&gt;&lt;Cite&gt;&lt;Author&gt;Kanter&lt;/Author&gt;&lt;Year&gt;1977&lt;/Year&gt;&lt;RecNum&gt;552&lt;/RecNum&gt;&lt;DisplayText&gt;(Kanter, 1977)&lt;/DisplayText&gt;&lt;record&gt;&lt;rec-number&gt;552&lt;/rec-number&gt;&lt;foreign-keys&gt;&lt;key app="EN" db-id="xzpxxvpen9s0wuewd5ypxdd8rswfwpdvxdd5" timestamp="1575409113"&gt;552&lt;/key&gt;&lt;/foreign-keys&gt;&lt;ref-type name="Journal Article"&gt;17&lt;/ref-type&gt;&lt;contributors&gt;&lt;authors&gt;&lt;author&gt;Kanter, R.&lt;/author&gt;&lt;/authors&gt;&lt;/contributors&gt;&lt;titles&gt;&lt;title&gt;Some Effects of Proportions in Group Life: Skewed Sex Ration and Responses to Token Women&lt;/title&gt;&lt;secondary-title&gt;American Journal of Sociology&lt;/secondary-title&gt;&lt;/titles&gt;&lt;periodical&gt;&lt;full-title&gt;American Journal of Sociology&lt;/full-title&gt;&lt;/periodical&gt;&lt;pages&gt;965-990&lt;/pages&gt;&lt;volume&gt;82&lt;/volume&gt;&lt;number&gt;5&lt;/number&gt;&lt;dates&gt;&lt;year&gt;1977&lt;/year&gt;&lt;/dates&gt;&lt;urls&gt;&lt;/urls&gt;&lt;/record&gt;&lt;/Cite&gt;&lt;/EndNote&gt;</w:instrText>
      </w:r>
      <w:r w:rsidRPr="0055221C">
        <w:fldChar w:fldCharType="separate"/>
      </w:r>
      <w:r w:rsidRPr="0055221C">
        <w:rPr>
          <w:noProof/>
        </w:rPr>
        <w:t>(Kanter, 1977)</w:t>
      </w:r>
      <w:r w:rsidRPr="0055221C">
        <w:fldChar w:fldCharType="end"/>
      </w:r>
      <w:r w:rsidRPr="0055221C">
        <w:t xml:space="preserve">. For example, </w:t>
      </w:r>
      <w:r w:rsidR="003663CB" w:rsidRPr="0055221C">
        <w:t xml:space="preserve">whilst funding-related targets have been positive in </w:t>
      </w:r>
      <w:r w:rsidR="00766F32" w:rsidRPr="0055221C">
        <w:t xml:space="preserve">achieving </w:t>
      </w:r>
      <w:r w:rsidR="003054A3" w:rsidRPr="0055221C">
        <w:t>‘</w:t>
      </w:r>
      <w:r w:rsidR="00E1665A" w:rsidRPr="0055221C">
        <w:t>gender-balanced</w:t>
      </w:r>
      <w:r w:rsidR="003054A3" w:rsidRPr="0055221C">
        <w:t>’</w:t>
      </w:r>
      <w:r w:rsidR="00E1665A" w:rsidRPr="0055221C">
        <w:t xml:space="preserve"> boards a</w:t>
      </w:r>
      <w:r w:rsidR="00766F32" w:rsidRPr="0055221C">
        <w:t xml:space="preserve">cross English sport governance, </w:t>
      </w:r>
      <w:r w:rsidR="00D34A44" w:rsidRPr="0055221C">
        <w:t>they</w:t>
      </w:r>
      <w:r w:rsidR="00202E11" w:rsidRPr="0055221C">
        <w:t xml:space="preserve"> can </w:t>
      </w:r>
      <w:r w:rsidR="00D34A44" w:rsidRPr="0055221C">
        <w:t xml:space="preserve">also </w:t>
      </w:r>
      <w:r w:rsidR="00202E11" w:rsidRPr="0055221C">
        <w:t xml:space="preserve">lead to NGBs viewing gender representation as a box to tick to obtain funding rather than striving for sustainable organisational change. Furthermore, women can lose respect and authority if they are seen as </w:t>
      </w:r>
      <w:r w:rsidR="003054A3" w:rsidRPr="0055221C">
        <w:t>‘</w:t>
      </w:r>
      <w:r w:rsidR="00202E11" w:rsidRPr="0055221C">
        <w:t>token women</w:t>
      </w:r>
      <w:r w:rsidR="003054A3" w:rsidRPr="0055221C">
        <w:t>’</w:t>
      </w:r>
      <w:r w:rsidR="00202E11" w:rsidRPr="0055221C">
        <w:t xml:space="preserve"> from having gained their position solely so that NGBs reach funding targets </w:t>
      </w:r>
      <w:r w:rsidR="00202E11" w:rsidRPr="0055221C">
        <w:fldChar w:fldCharType="begin"/>
      </w:r>
      <w:r w:rsidR="00202E11" w:rsidRPr="0055221C">
        <w:instrText xml:space="preserve"> ADDIN EN.CITE &lt;EndNote&gt;&lt;Cite&gt;&lt;Author&gt;Velija&lt;/Author&gt;&lt;Year&gt;2014&lt;/Year&gt;&lt;RecNum&gt;307&lt;/RecNum&gt;&lt;IDText&gt;Exclusionary power in sports organisations: The merger between the Women’s Cricket Association and the England and Wales Cricket Board&lt;/IDText&gt;&lt;DisplayText&gt;(Velija, Ratna, &amp;amp; Flintoff, 2014)&lt;/DisplayText&gt;&lt;record&gt;&lt;rec-number&gt;307&lt;/rec-number&gt;&lt;foreign-keys&gt;&lt;key app="EN" db-id="xzpxxvpen9s0wuewd5ypxdd8rswfwpdvxdd5" timestamp="1575409071"&gt;307&lt;/key&gt;&lt;/foreign-keys&gt;&lt;ref-type name="Journal Article"&gt;17&lt;/ref-type&gt;&lt;contributors&gt;&lt;authors&gt;&lt;author&gt;Velija, Philippa&lt;/author&gt;&lt;author&gt;Ratna, Aarti&lt;/author&gt;&lt;author&gt;Flintoff, Anne&lt;/author&gt;&lt;/authors&gt;&lt;/contributors&gt;&lt;titles&gt;&lt;title&gt;Exclusionary power in sports organisations: The merger between the Women’s Cricket Association and the England and Wales Cricket Board&lt;/title&gt;&lt;secondary-title&gt;International Review for the Sociology of Sport&lt;/secondary-title&gt;&lt;/titles&gt;&lt;periodical&gt;&lt;full-title&gt;International Review for the Sociology of Sport&lt;/full-title&gt;&lt;/periodical&gt;&lt;pages&gt;211-226&lt;/pages&gt;&lt;volume&gt;49&lt;/volume&gt;&lt;number&gt;2&lt;/number&gt;&lt;dates&gt;&lt;year&gt;2014&lt;/year&gt;&lt;/dates&gt;&lt;isbn&gt;1012-6902&lt;/isbn&gt;&lt;urls&gt;&lt;/urls&gt;&lt;/record&gt;&lt;/Cite&gt;&lt;/EndNote&gt;</w:instrText>
      </w:r>
      <w:r w:rsidR="00202E11" w:rsidRPr="0055221C">
        <w:fldChar w:fldCharType="separate"/>
      </w:r>
      <w:r w:rsidR="00202E11" w:rsidRPr="0055221C">
        <w:rPr>
          <w:noProof/>
        </w:rPr>
        <w:t>(Velija, Ratna, &amp; Flintoff, 2014)</w:t>
      </w:r>
      <w:r w:rsidR="00202E11" w:rsidRPr="0055221C">
        <w:fldChar w:fldCharType="end"/>
      </w:r>
      <w:r w:rsidR="00202E11" w:rsidRPr="0055221C">
        <w:t xml:space="preserve">. </w:t>
      </w:r>
    </w:p>
    <w:p w14:paraId="133F5F1B" w14:textId="1F6A9E16" w:rsidR="00D446FF" w:rsidRPr="0055221C" w:rsidRDefault="00D42F83" w:rsidP="00A87368">
      <w:r w:rsidRPr="0055221C">
        <w:tab/>
        <w:t>W</w:t>
      </w:r>
      <w:r w:rsidR="00D446FF" w:rsidRPr="0055221C">
        <w:t xml:space="preserve">hen women do break through into </w:t>
      </w:r>
      <w:r w:rsidR="00732C02" w:rsidRPr="0055221C">
        <w:t xml:space="preserve">sport </w:t>
      </w:r>
      <w:r w:rsidR="00D446FF" w:rsidRPr="0055221C">
        <w:t xml:space="preserve">leadership positions, </w:t>
      </w:r>
      <w:r w:rsidR="00A87368" w:rsidRPr="0055221C">
        <w:t xml:space="preserve">trends show that </w:t>
      </w:r>
      <w:r w:rsidR="00D446FF" w:rsidRPr="0055221C">
        <w:t xml:space="preserve">men still conserve their place in roles </w:t>
      </w:r>
      <w:r w:rsidR="00256416" w:rsidRPr="0055221C">
        <w:t>that</w:t>
      </w:r>
      <w:r w:rsidR="00D446FF" w:rsidRPr="0055221C">
        <w:t xml:space="preserve"> offer the most </w:t>
      </w:r>
      <w:r w:rsidR="00A87368" w:rsidRPr="0055221C">
        <w:t>authority and prestige</w:t>
      </w:r>
      <w:r w:rsidR="00C9399B" w:rsidRPr="0055221C">
        <w:t xml:space="preserve"> </w:t>
      </w:r>
      <w:r w:rsidR="00C9399B" w:rsidRPr="0055221C">
        <w:fldChar w:fldCharType="begin"/>
      </w:r>
      <w:r w:rsidR="00C9399B" w:rsidRPr="0055221C">
        <w:instrText xml:space="preserve"> ADDIN EN.CITE &lt;EndNote&gt;&lt;Cite&gt;&lt;Author&gt;Women in Sport&lt;/Author&gt;&lt;Year&gt;2018&lt;/Year&gt;&lt;RecNum&gt;868&lt;/RecNum&gt;&lt;DisplayText&gt;(Women in Sport, 2018)&lt;/DisplayText&gt;&lt;record&gt;&lt;rec-number&gt;868&lt;/rec-number&gt;&lt;foreign-keys&gt;&lt;key app="EN" db-id="xzpxxvpen9s0wuewd5ypxdd8rswfwpdvxdd5" timestamp="1575409166"&gt;868&lt;/key&gt;&lt;/foreign-keys&gt;&lt;ref-type name="Government Document"&gt;46&lt;/ref-type&gt;&lt;contributors&gt;&lt;authors&gt;&lt;author&gt;Women in Sport,&lt;/author&gt;&lt;/authors&gt;&lt;tertiary-authors&gt;&lt;author&gt;Women in Sport&lt;/author&gt;&lt;/tertiary-authors&gt;&lt;/contributors&gt;&lt;titles&gt;&lt;title&gt;Beyond 30%: Workplace Culture in Sport&lt;/title&gt;&lt;/titles&gt;&lt;dates&gt;&lt;year&gt;2018&lt;/year&gt;&lt;/dates&gt;&lt;pub-location&gt;London&lt;/pub-location&gt;&lt;publisher&gt;Women in Sport&lt;/publisher&gt;&lt;urls&gt;&lt;/urls&gt;&lt;/record&gt;&lt;/Cite&gt;&lt;/EndNote&gt;</w:instrText>
      </w:r>
      <w:r w:rsidR="00C9399B" w:rsidRPr="0055221C">
        <w:fldChar w:fldCharType="separate"/>
      </w:r>
      <w:r w:rsidR="00C9399B" w:rsidRPr="0055221C">
        <w:rPr>
          <w:noProof/>
        </w:rPr>
        <w:t>(Women in Sport, 2018)</w:t>
      </w:r>
      <w:r w:rsidR="00C9399B" w:rsidRPr="0055221C">
        <w:fldChar w:fldCharType="end"/>
      </w:r>
      <w:r w:rsidR="00D446FF" w:rsidRPr="0055221C">
        <w:t xml:space="preserve">. For example, Velija et al. </w:t>
      </w:r>
      <w:r w:rsidR="00D446FF" w:rsidRPr="0055221C">
        <w:fldChar w:fldCharType="begin"/>
      </w:r>
      <w:r w:rsidR="0070042F" w:rsidRPr="0055221C">
        <w:instrText xml:space="preserve"> ADDIN EN.CITE &lt;EndNote&gt;&lt;Cite ExcludeAuth="1"&gt;&lt;Author&gt;Velija&lt;/Author&gt;&lt;Year&gt;2014&lt;/Year&gt;&lt;RecNum&gt;307&lt;/RecNum&gt;&lt;DisplayText&gt;(2014)&lt;/DisplayText&gt;&lt;record&gt;&lt;rec-number&gt;307&lt;/rec-number&gt;&lt;foreign-keys&gt;&lt;key app="EN" db-id="xzpxxvpen9s0wuewd5ypxdd8rswfwpdvxdd5" timestamp="1575409071"&gt;307&lt;/key&gt;&lt;/foreign-keys&gt;&lt;ref-type name="Journal Article"&gt;17&lt;/ref-type&gt;&lt;contributors&gt;&lt;authors&gt;&lt;author&gt;Velija, Philippa&lt;/author&gt;&lt;author&gt;Ratna, Aarti&lt;/author&gt;&lt;author&gt;Flintoff, Anne&lt;/author&gt;&lt;/authors&gt;&lt;/contributors&gt;&lt;titles&gt;&lt;title&gt;Exclusionary power in sports organisations: The merger between the Women’s Cricket Association and the England and Wales Cricket Board&lt;/title&gt;&lt;secondary-title&gt;International Review for the Sociology of Sport&lt;/secondary-title&gt;&lt;/titles&gt;&lt;periodical&gt;&lt;full-title&gt;International Review for the Sociology of Sport&lt;/full-title&gt;&lt;/periodical&gt;&lt;pages&gt;211-226&lt;/pages&gt;&lt;volume&gt;49&lt;/volume&gt;&lt;number&gt;2&lt;/number&gt;&lt;dates&gt;&lt;year&gt;2014&lt;/year&gt;&lt;/dates&gt;&lt;isbn&gt;1012-6902&lt;/isbn&gt;&lt;urls&gt;&lt;/urls&gt;&lt;/record&gt;&lt;/Cite&gt;&lt;/EndNote&gt;</w:instrText>
      </w:r>
      <w:r w:rsidR="00D446FF" w:rsidRPr="0055221C">
        <w:fldChar w:fldCharType="separate"/>
      </w:r>
      <w:r w:rsidR="00D446FF" w:rsidRPr="0055221C">
        <w:rPr>
          <w:noProof/>
        </w:rPr>
        <w:t>(2014)</w:t>
      </w:r>
      <w:r w:rsidR="00D446FF" w:rsidRPr="0055221C">
        <w:fldChar w:fldCharType="end"/>
      </w:r>
      <w:r w:rsidR="00D446FF" w:rsidRPr="0055221C">
        <w:t xml:space="preserve"> discussed how women leaders tend to occupy roles that are considered ‘soft’, such as focusing on sport development, child safety, and equity. In contrast, they suggest that men tend to occupy roles </w:t>
      </w:r>
      <w:r w:rsidR="00256416" w:rsidRPr="0055221C">
        <w:t>that</w:t>
      </w:r>
      <w:r w:rsidR="00D446FF" w:rsidRPr="0055221C">
        <w:t xml:space="preserve"> are considered ‘hard’, such as performance-related roles and roles related to the management of sport organisations. The terms ‘soft’ and ‘hard’ roles are constructed out of </w:t>
      </w:r>
      <w:r w:rsidR="00CB201B" w:rsidRPr="0055221C">
        <w:t>“</w:t>
      </w:r>
      <w:r w:rsidR="00D446FF" w:rsidRPr="0055221C">
        <w:t>the assumed ‘natural’ differences between men and women</w:t>
      </w:r>
      <w:r w:rsidR="00CB201B" w:rsidRPr="0055221C">
        <w:t>”</w:t>
      </w:r>
      <w:r w:rsidR="00D446FF" w:rsidRPr="0055221C">
        <w:t>, demonstrat</w:t>
      </w:r>
      <w:r w:rsidR="00BA33C8" w:rsidRPr="0055221C">
        <w:t>ing</w:t>
      </w:r>
      <w:r w:rsidR="00D446FF" w:rsidRPr="0055221C">
        <w:t xml:space="preserve"> how dominant binary conceptualisations of gender continue to influence the gendered demography of sport organisations </w:t>
      </w:r>
      <w:r w:rsidR="00D446FF" w:rsidRPr="0055221C">
        <w:fldChar w:fldCharType="begin"/>
      </w:r>
      <w:r w:rsidR="00161494" w:rsidRPr="0055221C">
        <w:instrText xml:space="preserve"> ADDIN EN.CITE &lt;EndNote&gt;&lt;Cite&gt;&lt;Author&gt;Velija&lt;/Author&gt;&lt;Year&gt;2014&lt;/Year&gt;&lt;RecNum&gt;307&lt;/RecNum&gt;&lt;Pages&gt;215&lt;/Pages&gt;&lt;DisplayText&gt;(Velija et al., 2014, p. 215)&lt;/DisplayText&gt;&lt;record&gt;&lt;rec-number&gt;307&lt;/rec-number&gt;&lt;foreign-keys&gt;&lt;key app="EN" db-id="xzpxxvpen9s0wuewd5ypxdd8rswfwpdvxdd5" timestamp="1575409071"&gt;307&lt;/key&gt;&lt;/foreign-keys&gt;&lt;ref-type name="Journal Article"&gt;17&lt;/ref-type&gt;&lt;contributors&gt;&lt;authors&gt;&lt;author&gt;Velija, Philippa&lt;/author&gt;&lt;author&gt;Ratna, Aarti&lt;/author&gt;&lt;author&gt;Flintoff, Anne&lt;/author&gt;&lt;/authors&gt;&lt;/contributors&gt;&lt;titles&gt;&lt;title&gt;Exclusionary power in sports organisations: The merger between the Women’s Cricket Association and the England and Wales Cricket Board&lt;/title&gt;&lt;secondary-title&gt;International Review for the Sociology of Sport&lt;/secondary-title&gt;&lt;/titles&gt;&lt;periodical&gt;&lt;full-title&gt;International Review for the Sociology of Sport&lt;/full-title&gt;&lt;/periodical&gt;&lt;pages&gt;211-226&lt;/pages&gt;&lt;volume&gt;49&lt;/volume&gt;&lt;number&gt;2&lt;/number&gt;&lt;dates&gt;&lt;year&gt;2014&lt;/year&gt;&lt;/dates&gt;&lt;isbn&gt;1012-6902&lt;/isbn&gt;&lt;urls&gt;&lt;/urls&gt;&lt;/record&gt;&lt;/Cite&gt;&lt;/EndNote&gt;</w:instrText>
      </w:r>
      <w:r w:rsidR="00D446FF" w:rsidRPr="0055221C">
        <w:fldChar w:fldCharType="separate"/>
      </w:r>
      <w:r w:rsidR="00161494" w:rsidRPr="0055221C">
        <w:rPr>
          <w:noProof/>
        </w:rPr>
        <w:t>(Velija et al., 2014, p. 215)</w:t>
      </w:r>
      <w:r w:rsidR="00D446FF" w:rsidRPr="0055221C">
        <w:fldChar w:fldCharType="end"/>
      </w:r>
      <w:r w:rsidR="00D446FF" w:rsidRPr="0055221C">
        <w:t xml:space="preserve">. </w:t>
      </w:r>
    </w:p>
    <w:p w14:paraId="5EA88119" w14:textId="13C86DE6" w:rsidR="0016057F" w:rsidRPr="0055221C" w:rsidRDefault="00D446FF" w:rsidP="00D446FF">
      <w:pPr>
        <w:ind w:firstLine="720"/>
      </w:pPr>
      <w:r w:rsidRPr="0055221C">
        <w:t xml:space="preserve">Similar trends </w:t>
      </w:r>
      <w:r w:rsidR="00555103" w:rsidRPr="0055221C">
        <w:t>have</w:t>
      </w:r>
      <w:r w:rsidRPr="0055221C">
        <w:t xml:space="preserve"> also </w:t>
      </w:r>
      <w:r w:rsidR="00555103" w:rsidRPr="0055221C">
        <w:t xml:space="preserve">been </w:t>
      </w:r>
      <w:r w:rsidRPr="0055221C">
        <w:t xml:space="preserve">found outside of the English context. For example, Sibson </w:t>
      </w:r>
      <w:r w:rsidRPr="0055221C">
        <w:fldChar w:fldCharType="begin"/>
      </w:r>
      <w:r w:rsidRPr="0055221C">
        <w:instrText xml:space="preserve"> ADDIN EN.CITE &lt;EndNote&gt;&lt;Cite ExcludeAuth="1"&gt;&lt;Author&gt;Sibson&lt;/Author&gt;&lt;Year&gt;2010&lt;/Year&gt;&lt;RecNum&gt;151&lt;/RecNum&gt;&lt;DisplayText&gt;(2010)&lt;/DisplayText&gt;&lt;record&gt;&lt;rec-number&gt;151&lt;/rec-number&gt;&lt;foreign-keys&gt;&lt;key app="EN" db-id="9wd2zzepqwve2nef9s8x2vxdsta0xeaadxv0" timestamp="0"&gt;151&lt;/key&gt;&lt;/foreign-keys&gt;&lt;ref-type name="Journal Article"&gt;17&lt;/ref-type&gt;&lt;contributors&gt;&lt;authors&gt;&lt;author&gt;Sibson, R.&lt;/author&gt;&lt;/authors&gt;&lt;/contributors&gt;&lt;titles&gt;&lt;title&gt;&amp;quot; I Was Banging My Head Against a Brick Wall&amp;quot;: Exclusionary Power and the Gendering of Sport Organizations&lt;/title&gt;&lt;secondary-title&gt;Journal of Sport Management&lt;/secondary-title&gt;&lt;/titles&gt;&lt;periodical&gt;&lt;full-title&gt;Journal of Sport Management&lt;/full-title&gt;&lt;/periodical&gt;&lt;pages&gt;379-399&lt;/pages&gt;&lt;volume&gt;24&lt;/volume&gt;&lt;number&gt;4&lt;/number&gt;&lt;dates&gt;&lt;year&gt;2010&lt;/year&gt;&lt;/dates&gt;&lt;isbn&gt;0888-4773&lt;/isbn&gt;&lt;urls&gt;&lt;/urls&gt;&lt;/record&gt;&lt;/Cite&gt;&lt;/EndNote&gt;</w:instrText>
      </w:r>
      <w:r w:rsidRPr="0055221C">
        <w:fldChar w:fldCharType="separate"/>
      </w:r>
      <w:r w:rsidRPr="0055221C">
        <w:rPr>
          <w:noProof/>
        </w:rPr>
        <w:t>(2010)</w:t>
      </w:r>
      <w:r w:rsidRPr="0055221C">
        <w:fldChar w:fldCharType="end"/>
      </w:r>
      <w:r w:rsidRPr="0055221C">
        <w:t xml:space="preserve"> reported that in Australian sport organisations women directors were expected to carry out tasks related to clerical work and catering, whereas the male directors tended to carry out tasks associated with facility management and maintenance. Additionally, Shaw </w:t>
      </w:r>
      <w:r w:rsidRPr="0055221C">
        <w:fldChar w:fldCharType="begin"/>
      </w:r>
      <w:r w:rsidR="00DA0406" w:rsidRPr="0055221C">
        <w:instrText xml:space="preserve"> ADDIN EN.CITE &lt;EndNote&gt;&lt;Cite ExcludeAuth="1"&gt;&lt;Author&gt;Shaw&lt;/Author&gt;&lt;Year&gt;2006&lt;/Year&gt;&lt;RecNum&gt;188&lt;/RecNum&gt;&lt;DisplayText&gt;(2006a)&lt;/DisplayText&gt;&lt;record&gt;&lt;rec-number&gt;188&lt;/rec-number&gt;&lt;foreign-keys&gt;&lt;key app="EN" db-id="xzpxxvpen9s0wuewd5ypxdd8rswfwpdvxdd5" timestamp="1575409054"&gt;188&lt;/key&gt;&lt;/foreign-keys&gt;&lt;ref-type name="Journal Article"&gt;17&lt;/ref-type&gt;&lt;contributors&gt;&lt;authors&gt;&lt;author&gt;Shaw, S.&lt;/author&gt;&lt;/authors&gt;&lt;/contributors&gt;&lt;titles&gt;&lt;title&gt;Gender suppression in New Zealand regional sports trusts&lt;/title&gt;&lt;secondary-title&gt;Women in Management Review&lt;/secondary-title&gt;&lt;/titles&gt;&lt;periodical&gt;&lt;full-title&gt;Women in Management Review&lt;/full-title&gt;&lt;/periodical&gt;&lt;pages&gt;554-566&lt;/pages&gt;&lt;volume&gt;21&lt;/volume&gt;&lt;number&gt;7&lt;/number&gt;&lt;dates&gt;&lt;year&gt;2006&lt;/year&gt;&lt;/dates&gt;&lt;isbn&gt;0964-9425&lt;/isbn&gt;&lt;urls&gt;&lt;/urls&gt;&lt;/record&gt;&lt;/Cite&gt;&lt;/EndNote&gt;</w:instrText>
      </w:r>
      <w:r w:rsidRPr="0055221C">
        <w:fldChar w:fldCharType="separate"/>
      </w:r>
      <w:r w:rsidR="00DA0406" w:rsidRPr="0055221C">
        <w:rPr>
          <w:noProof/>
        </w:rPr>
        <w:t>(2006a)</w:t>
      </w:r>
      <w:r w:rsidRPr="0055221C">
        <w:fldChar w:fldCharType="end"/>
      </w:r>
      <w:r w:rsidRPr="0055221C">
        <w:t xml:space="preserve"> found that within New Zealand Regional Sports Trusts there were approximately five times more women than men working with young people, whereas more men worked with older athletes and in performance and coaching roles. Further</w:t>
      </w:r>
      <w:r w:rsidR="0007080A" w:rsidRPr="0055221C">
        <w:t>more</w:t>
      </w:r>
      <w:r w:rsidRPr="0055221C">
        <w:t xml:space="preserve">, Adriaanse and Schofield </w:t>
      </w:r>
      <w:r w:rsidRPr="0055221C">
        <w:fldChar w:fldCharType="begin"/>
      </w:r>
      <w:r w:rsidR="0070042F" w:rsidRPr="0055221C">
        <w:instrText xml:space="preserve"> ADDIN EN.CITE &lt;EndNote&gt;&lt;Cite ExcludeAuth="1"&gt;&lt;Author&gt;Adriaanse&lt;/Author&gt;&lt;Year&gt;2013&lt;/Year&gt;&lt;RecNum&gt;848&lt;/RecNum&gt;&lt;DisplayText&gt;(2013)&lt;/DisplayText&gt;&lt;record&gt;&lt;rec-number&gt;848&lt;/rec-number&gt;&lt;foreign-keys&gt;&lt;key app="EN" db-id="xzpxxvpen9s0wuewd5ypxdd8rswfwpdvxdd5" timestamp="1575409164"&gt;848&lt;/key&gt;&lt;/foreign-keys&gt;&lt;ref-type name="Journal Article"&gt;17&lt;/ref-type&gt;&lt;contributors&gt;&lt;authors&gt;&lt;author&gt;Adriaanse, J.&lt;/author&gt;&lt;author&gt;Schofield, T.&lt;/author&gt;&lt;/authors&gt;&lt;/contributors&gt;&lt;titles&gt;&lt;title&gt;Analysing Gender Dynamics in Sport Governance: A New Regimes-Based Approach&lt;/title&gt;&lt;secondary-title&gt;Sport Management Review&lt;/secondary-title&gt;&lt;/titles&gt;&lt;periodical&gt;&lt;full-title&gt;Sport Management Review&lt;/full-title&gt;&lt;/periodical&gt;&lt;pages&gt;498-513&lt;/pages&gt;&lt;volume&gt;16&lt;/volume&gt;&lt;number&gt;4&lt;/number&gt;&lt;keywords&gt;&lt;keyword&gt;Sport governance&lt;/keyword&gt;&lt;keyword&gt;Gender equality&lt;/keyword&gt;&lt;keyword&gt;Gender diversity on boards&lt;/keyword&gt;&lt;keyword&gt;Gender regimes&lt;/keyword&gt;&lt;keyword&gt;National sport organisations&lt;/keyword&gt;&lt;/keywords&gt;&lt;dates&gt;&lt;year&gt;2013&lt;/year&gt;&lt;/dates&gt;&lt;isbn&gt;1441-3523&lt;/isbn&gt;&lt;urls&gt;&lt;related-urls&gt;&lt;url&gt;&lt;style face="underline" font="default" size="100%"&gt;http://www.sciencedirect.com/science/article/pii/S1441352313000089&lt;/style&gt;&lt;/url&gt;&lt;/related-urls&gt;&lt;/urls&gt;&lt;/record&gt;&lt;/Cite&gt;&lt;/EndNote&gt;</w:instrText>
      </w:r>
      <w:r w:rsidRPr="0055221C">
        <w:fldChar w:fldCharType="separate"/>
      </w:r>
      <w:r w:rsidRPr="0055221C">
        <w:rPr>
          <w:noProof/>
        </w:rPr>
        <w:t>(2013)</w:t>
      </w:r>
      <w:r w:rsidRPr="0055221C">
        <w:fldChar w:fldCharType="end"/>
      </w:r>
      <w:r w:rsidRPr="0055221C">
        <w:t xml:space="preserve"> reported that in one Australian national sport organisation, men controlled all of the significant positions such as those responsible for finance and strategic decision-making</w:t>
      </w:r>
      <w:r w:rsidR="00A87368" w:rsidRPr="0055221C">
        <w:t>.</w:t>
      </w:r>
    </w:p>
    <w:p w14:paraId="7AAFE7B2" w14:textId="601D123F" w:rsidR="0096649F" w:rsidRPr="0055221C" w:rsidRDefault="00D42F83" w:rsidP="006462DD">
      <w:r w:rsidRPr="0055221C">
        <w:tab/>
      </w:r>
      <w:r w:rsidR="00732C02" w:rsidRPr="0055221C">
        <w:t xml:space="preserve">Acker </w:t>
      </w:r>
      <w:r w:rsidR="00732C02" w:rsidRPr="0055221C">
        <w:fldChar w:fldCharType="begin"/>
      </w:r>
      <w:r w:rsidR="00732C02" w:rsidRPr="0055221C">
        <w:instrText xml:space="preserve"> ADDIN EN.CITE &lt;EndNote&gt;&lt;Cite ExcludeAuth="1"&gt;&lt;Author&gt;Acker&lt;/Author&gt;&lt;Year&gt;1990&lt;/Year&gt;&lt;RecNum&gt;544&lt;/RecNum&gt;&lt;DisplayText&gt;(1990)&lt;/DisplayText&gt;&lt;record&gt;&lt;rec-number&gt;544&lt;/rec-number&gt;&lt;foreign-keys&gt;&lt;key app="EN" db-id="xzpxxvpen9s0wuewd5ypxdd8rswfwpdvxdd5" timestamp="1575409110"&gt;544&lt;/key&gt;&lt;/foreign-keys&gt;&lt;ref-type name="Journal Article"&gt;17&lt;/ref-type&gt;&lt;contributors&gt;&lt;authors&gt;&lt;author&gt;Acker, J.&lt;/author&gt;&lt;/authors&gt;&lt;/contributors&gt;&lt;titles&gt;&lt;title&gt;Hierarchies, jobs, bodies: A theory of gendered organizations&lt;/title&gt;&lt;secondary-title&gt;Gender &amp;amp; society&lt;/secondary-title&gt;&lt;/titles&gt;&lt;periodical&gt;&lt;full-title&gt;Gender &amp;amp; Society&lt;/full-title&gt;&lt;/periodical&gt;&lt;pages&gt;139-158&lt;/pages&gt;&lt;volume&gt;4&lt;/volume&gt;&lt;number&gt;2&lt;/number&gt;&lt;dates&gt;&lt;year&gt;1990&lt;/year&gt;&lt;/dates&gt;&lt;isbn&gt;0891-2432&lt;/isbn&gt;&lt;urls&gt;&lt;/urls&gt;&lt;/record&gt;&lt;/Cite&gt;&lt;/EndNote&gt;</w:instrText>
      </w:r>
      <w:r w:rsidR="00732C02" w:rsidRPr="0055221C">
        <w:fldChar w:fldCharType="separate"/>
      </w:r>
      <w:r w:rsidR="00732C02" w:rsidRPr="0055221C">
        <w:rPr>
          <w:noProof/>
        </w:rPr>
        <w:t>(1990)</w:t>
      </w:r>
      <w:r w:rsidR="00732C02" w:rsidRPr="0055221C">
        <w:fldChar w:fldCharType="end"/>
      </w:r>
      <w:r w:rsidR="00732C02" w:rsidRPr="0055221C">
        <w:t xml:space="preserve"> argued that organisational practices and processes can reinforce gender segregation, create income and status inequality between men and women, and disseminate cultural images of gender. Furthermore, Acker </w:t>
      </w:r>
      <w:r w:rsidR="00732C02" w:rsidRPr="0055221C">
        <w:fldChar w:fldCharType="begin"/>
      </w:r>
      <w:r w:rsidR="00732C02" w:rsidRPr="0055221C">
        <w:instrText xml:space="preserve"> ADDIN EN.CITE &lt;EndNote&gt;&lt;Cite ExcludeAuth="1"&gt;&lt;Author&gt;Acker&lt;/Author&gt;&lt;Year&gt;1990&lt;/Year&gt;&lt;RecNum&gt;544&lt;/RecNum&gt;&lt;DisplayText&gt;(1990)&lt;/DisplayText&gt;&lt;record&gt;&lt;rec-number&gt;544&lt;/rec-number&gt;&lt;foreign-keys&gt;&lt;key app="EN" db-id="xzpxxvpen9s0wuewd5ypxdd8rswfwpdvxdd5" timestamp="1575409110"&gt;544&lt;/key&gt;&lt;/foreign-keys&gt;&lt;ref-type name="Journal Article"&gt;17&lt;/ref-type&gt;&lt;contributors&gt;&lt;authors&gt;&lt;author&gt;Acker, J.&lt;/author&gt;&lt;/authors&gt;&lt;/contributors&gt;&lt;titles&gt;&lt;title&gt;Hierarchies, jobs, bodies: A theory of gendered organizations&lt;/title&gt;&lt;secondary-title&gt;Gender &amp;amp; society&lt;/secondary-title&gt;&lt;/titles&gt;&lt;periodical&gt;&lt;full-title&gt;Gender &amp;amp; Society&lt;/full-title&gt;&lt;/periodical&gt;&lt;pages&gt;139-158&lt;/pages&gt;&lt;volume&gt;4&lt;/volume&gt;&lt;number&gt;2&lt;/number&gt;&lt;dates&gt;&lt;year&gt;1990&lt;/year&gt;&lt;/dates&gt;&lt;isbn&gt;0891-2432&lt;/isbn&gt;&lt;urls&gt;&lt;/urls&gt;&lt;/record&gt;&lt;/Cite&gt;&lt;/EndNote&gt;</w:instrText>
      </w:r>
      <w:r w:rsidR="00732C02" w:rsidRPr="0055221C">
        <w:fldChar w:fldCharType="separate"/>
      </w:r>
      <w:r w:rsidR="00732C02" w:rsidRPr="0055221C">
        <w:rPr>
          <w:noProof/>
        </w:rPr>
        <w:t>(1990)</w:t>
      </w:r>
      <w:r w:rsidR="00732C02" w:rsidRPr="0055221C">
        <w:fldChar w:fldCharType="end"/>
      </w:r>
      <w:r w:rsidR="00732C02" w:rsidRPr="0055221C">
        <w:t xml:space="preserve"> suggested that the exclusion of women within organisational leadership continues to be maintained through gendered hierarchies because of the continued perceptions that women’s reproduction, emotionality, and sexuality have negative effects on organisations.</w:t>
      </w:r>
      <w:r w:rsidRPr="0055221C">
        <w:t xml:space="preserve"> </w:t>
      </w:r>
      <w:r w:rsidR="001C136B" w:rsidRPr="0055221C">
        <w:t>Research</w:t>
      </w:r>
      <w:r w:rsidR="00CC664B" w:rsidRPr="0055221C">
        <w:t>ers</w:t>
      </w:r>
      <w:r w:rsidR="001C136B" w:rsidRPr="0055221C">
        <w:t xml:space="preserve"> ha</w:t>
      </w:r>
      <w:r w:rsidR="00CC664B" w:rsidRPr="0055221C">
        <w:t>ve</w:t>
      </w:r>
      <w:r w:rsidR="001C136B" w:rsidRPr="0055221C">
        <w:t xml:space="preserve"> identified that sport organisations are gendered institutions that reinforce masculine domination and subordinate women through certain institutionalised practices </w:t>
      </w:r>
      <w:r w:rsidR="001C136B" w:rsidRPr="0055221C">
        <w:fldChar w:fldCharType="begin"/>
      </w:r>
      <w:r w:rsidR="00161494" w:rsidRPr="0055221C">
        <w:instrText xml:space="preserve"> ADDIN EN.CITE &lt;EndNote&gt;&lt;Cite&gt;&lt;Author&gt;Burton&lt;/Author&gt;&lt;Year&gt;2015&lt;/Year&gt;&lt;RecNum&gt;634&lt;/RecNum&gt;&lt;IDText&gt;Underrepresentation of women in sport leadership: A review of research&lt;/IDText&gt;&lt;DisplayText&gt;(Burton, 2015)&lt;/DisplayText&gt;&lt;record&gt;&lt;rec-number&gt;634&lt;/rec-number&gt;&lt;foreign-keys&gt;&lt;key app="EN" db-id="xzpxxvpen9s0wuewd5ypxdd8rswfwpdvxdd5" timestamp="1575409129"&gt;634&lt;/key&gt;&lt;/foreign-keys&gt;&lt;ref-type name="Journal Article"&gt;17&lt;/ref-type&gt;&lt;contributors&gt;&lt;authors&gt;&lt;author&gt;Burton, L.&lt;/author&gt;&lt;/authors&gt;&lt;/contributors&gt;&lt;titles&gt;&lt;title&gt;Underrepresentation of Women in Sport Leadership: A Review of Research&lt;/title&gt;&lt;secondary-title&gt;Sport Management Review&lt;/secondary-title&gt;&lt;/titles&gt;&lt;periodical&gt;&lt;full-title&gt;Sport Management Review&lt;/full-title&gt;&lt;/periodical&gt;&lt;pages&gt;155-165&lt;/pages&gt;&lt;volume&gt;18&lt;/volume&gt;&lt;number&gt;2&lt;/number&gt;&lt;dates&gt;&lt;year&gt;2015&lt;/year&gt;&lt;/dates&gt;&lt;urls&gt;&lt;/urls&gt;&lt;/record&gt;&lt;/Cite&gt;&lt;/EndNote&gt;</w:instrText>
      </w:r>
      <w:r w:rsidR="001C136B" w:rsidRPr="0055221C">
        <w:fldChar w:fldCharType="separate"/>
      </w:r>
      <w:r w:rsidR="00161494" w:rsidRPr="0055221C">
        <w:rPr>
          <w:noProof/>
        </w:rPr>
        <w:t>(Burton, 2015)</w:t>
      </w:r>
      <w:r w:rsidR="001C136B" w:rsidRPr="0055221C">
        <w:fldChar w:fldCharType="end"/>
      </w:r>
      <w:r w:rsidR="001C136B" w:rsidRPr="0055221C">
        <w:t xml:space="preserve">. </w:t>
      </w:r>
      <w:r w:rsidR="00A24B0C" w:rsidRPr="0055221C">
        <w:t xml:space="preserve">For example, Pfister and Radtke </w:t>
      </w:r>
      <w:r w:rsidR="00A24B0C" w:rsidRPr="0055221C">
        <w:fldChar w:fldCharType="begin"/>
      </w:r>
      <w:r w:rsidR="0070042F" w:rsidRPr="0055221C">
        <w:instrText xml:space="preserve"> ADDIN EN.CITE &lt;EndNote&gt;&lt;Cite ExcludeAuth="1"&gt;&lt;Author&gt;Pfister&lt;/Author&gt;&lt;Year&gt;2009&lt;/Year&gt;&lt;RecNum&gt;148&lt;/RecNum&gt;&lt;DisplayText&gt;(2009)&lt;/DisplayText&gt;&lt;record&gt;&lt;rec-number&gt;148&lt;/rec-number&gt;&lt;foreign-keys&gt;&lt;key app="EN" db-id="xzpxxvpen9s0wuewd5ypxdd8rswfwpdvxdd5" timestamp="1575409046"&gt;148&lt;/key&gt;&lt;/foreign-keys&gt;&lt;ref-type name="Journal Article"&gt;17&lt;/ref-type&gt;&lt;contributors&gt;&lt;authors&gt;&lt;author&gt;Pfister, G.&lt;/author&gt;&lt;author&gt;Radtke, S.&lt;/author&gt;&lt;/authors&gt;&lt;/contributors&gt;&lt;titles&gt;&lt;title&gt;Sport, women, and leadership: Results of a project on executives in German sports organizations&lt;/title&gt;&lt;secondary-title&gt;European Journal of Sport Science&lt;/secondary-title&gt;&lt;/titles&gt;&lt;periodical&gt;&lt;full-title&gt;European Journal of Sport Science&lt;/full-title&gt;&lt;/periodical&gt;&lt;pages&gt;229-243&lt;/pages&gt;&lt;volume&gt;9&lt;/volume&gt;&lt;number&gt;4&lt;/number&gt;&lt;dates&gt;&lt;year&gt;2009&lt;/year&gt;&lt;/dates&gt;&lt;isbn&gt;1746-1391&lt;/isbn&gt;&lt;urls&gt;&lt;/urls&gt;&lt;/record&gt;&lt;/Cite&gt;&lt;/EndNote&gt;</w:instrText>
      </w:r>
      <w:r w:rsidR="00A24B0C" w:rsidRPr="0055221C">
        <w:fldChar w:fldCharType="separate"/>
      </w:r>
      <w:r w:rsidR="00A24B0C" w:rsidRPr="0055221C">
        <w:rPr>
          <w:noProof/>
        </w:rPr>
        <w:t>(2009)</w:t>
      </w:r>
      <w:r w:rsidR="00A24B0C" w:rsidRPr="0055221C">
        <w:fldChar w:fldCharType="end"/>
      </w:r>
      <w:r w:rsidR="00A24B0C" w:rsidRPr="0055221C">
        <w:t xml:space="preserve"> found that </w:t>
      </w:r>
      <w:r w:rsidR="006D496B" w:rsidRPr="0055221C">
        <w:t>governance rules within German sport organisations lack</w:t>
      </w:r>
      <w:r w:rsidR="00F322AE" w:rsidRPr="0055221C">
        <w:t>ed</w:t>
      </w:r>
      <w:r w:rsidR="006D496B" w:rsidRPr="0055221C">
        <w:t xml:space="preserve"> any form of term limits</w:t>
      </w:r>
      <w:r w:rsidR="00484983" w:rsidRPr="0055221C">
        <w:t xml:space="preserve">, </w:t>
      </w:r>
      <w:r w:rsidR="00902CD5" w:rsidRPr="0055221C">
        <w:t xml:space="preserve">which </w:t>
      </w:r>
      <w:r w:rsidR="00CC664B" w:rsidRPr="0055221C">
        <w:t>profit</w:t>
      </w:r>
      <w:r w:rsidR="00902CD5" w:rsidRPr="0055221C">
        <w:t>ed</w:t>
      </w:r>
      <w:r w:rsidR="00CC664B" w:rsidRPr="0055221C">
        <w:t xml:space="preserve"> male leaders because more men than women hold sport board positions</w:t>
      </w:r>
      <w:r w:rsidR="006B12D6" w:rsidRPr="0055221C">
        <w:t xml:space="preserve"> </w:t>
      </w:r>
      <w:r w:rsidR="00CC664B" w:rsidRPr="0055221C">
        <w:t xml:space="preserve">and therefore </w:t>
      </w:r>
      <w:r w:rsidR="001C136B" w:rsidRPr="0055221C">
        <w:t>men</w:t>
      </w:r>
      <w:r w:rsidR="00367BF8" w:rsidRPr="0055221C">
        <w:t xml:space="preserve"> </w:t>
      </w:r>
      <w:r w:rsidR="001C136B" w:rsidRPr="0055221C">
        <w:t>stay in their seats for long periods of time</w:t>
      </w:r>
      <w:r w:rsidR="00CC664B" w:rsidRPr="0055221C">
        <w:t xml:space="preserve"> </w:t>
      </w:r>
      <w:r w:rsidR="00CC664B" w:rsidRPr="0055221C">
        <w:fldChar w:fldCharType="begin"/>
      </w:r>
      <w:r w:rsidR="00161494" w:rsidRPr="0055221C">
        <w:instrText xml:space="preserve"> ADDIN EN.CITE &lt;EndNote&gt;&lt;Cite&gt;&lt;Author&gt;Pfister&lt;/Author&gt;&lt;Year&gt;2009&lt;/Year&gt;&lt;RecNum&gt;148&lt;/RecNum&gt;&lt;DisplayText&gt;(Pfister &amp;amp; Radtke, 2009)&lt;/DisplayText&gt;&lt;record&gt;&lt;rec-number&gt;148&lt;/rec-number&gt;&lt;foreign-keys&gt;&lt;key app="EN" db-id="xzpxxvpen9s0wuewd5ypxdd8rswfwpdvxdd5" timestamp="1575409046"&gt;148&lt;/key&gt;&lt;/foreign-keys&gt;&lt;ref-type name="Journal Article"&gt;17&lt;/ref-type&gt;&lt;contributors&gt;&lt;authors&gt;&lt;author&gt;Pfister, G.&lt;/author&gt;&lt;author&gt;Radtke, S.&lt;/author&gt;&lt;/authors&gt;&lt;/contributors&gt;&lt;titles&gt;&lt;title&gt;Sport, women, and leadership: Results of a project on executives in German sports organizations&lt;/title&gt;&lt;secondary-title&gt;European Journal of Sport Science&lt;/secondary-title&gt;&lt;/titles&gt;&lt;periodical&gt;&lt;full-title&gt;European Journal of Sport Science&lt;/full-title&gt;&lt;/periodical&gt;&lt;pages&gt;229-243&lt;/pages&gt;&lt;volume&gt;9&lt;/volume&gt;&lt;number&gt;4&lt;/number&gt;&lt;dates&gt;&lt;year&gt;2009&lt;/year&gt;&lt;/dates&gt;&lt;isbn&gt;1746-1391&lt;/isbn&gt;&lt;urls&gt;&lt;/urls&gt;&lt;/record&gt;&lt;/Cite&gt;&lt;/EndNote&gt;</w:instrText>
      </w:r>
      <w:r w:rsidR="00CC664B" w:rsidRPr="0055221C">
        <w:fldChar w:fldCharType="separate"/>
      </w:r>
      <w:r w:rsidR="00161494" w:rsidRPr="0055221C">
        <w:rPr>
          <w:noProof/>
        </w:rPr>
        <w:t>(Pfister &amp; Radtke, 2009)</w:t>
      </w:r>
      <w:r w:rsidR="00CC664B" w:rsidRPr="0055221C">
        <w:fldChar w:fldCharType="end"/>
      </w:r>
      <w:r w:rsidR="00CC664B" w:rsidRPr="0055221C">
        <w:t xml:space="preserve">. This </w:t>
      </w:r>
      <w:r w:rsidR="001C136B" w:rsidRPr="0055221C">
        <w:t>ma</w:t>
      </w:r>
      <w:r w:rsidR="00294D39" w:rsidRPr="0055221C">
        <w:t>k</w:t>
      </w:r>
      <w:r w:rsidR="00CC664B" w:rsidRPr="0055221C">
        <w:t xml:space="preserve">es </w:t>
      </w:r>
      <w:r w:rsidR="001C136B" w:rsidRPr="0055221C">
        <w:t xml:space="preserve">it difficult for a new generation of both women and men </w:t>
      </w:r>
      <w:r w:rsidR="00294D39" w:rsidRPr="0055221C">
        <w:t>to be appointed to</w:t>
      </w:r>
      <w:r w:rsidR="001C136B" w:rsidRPr="0055221C">
        <w:t xml:space="preserve"> board</w:t>
      </w:r>
      <w:r w:rsidR="00294D39" w:rsidRPr="0055221C">
        <w:t>s</w:t>
      </w:r>
      <w:r w:rsidR="00CC664B" w:rsidRPr="0055221C">
        <w:t xml:space="preserve"> </w:t>
      </w:r>
      <w:r w:rsidR="005D5E0F" w:rsidRPr="0055221C">
        <w:t>and</w:t>
      </w:r>
      <w:r w:rsidR="00CC664B" w:rsidRPr="0055221C">
        <w:t xml:space="preserve"> </w:t>
      </w:r>
      <w:r w:rsidR="002A1E0B" w:rsidRPr="0055221C">
        <w:t xml:space="preserve">results </w:t>
      </w:r>
      <w:r w:rsidR="00CC664B" w:rsidRPr="0055221C">
        <w:t xml:space="preserve">not only </w:t>
      </w:r>
      <w:r w:rsidR="002A1E0B" w:rsidRPr="0055221C">
        <w:t xml:space="preserve">in men conserving their leadership positions, but also the conservation of a traditional (male-dominated) organisational culture. </w:t>
      </w:r>
      <w:r w:rsidR="002236A9" w:rsidRPr="0055221C">
        <w:t xml:space="preserve">Furthermore, </w:t>
      </w:r>
      <w:r w:rsidR="00801E0F" w:rsidRPr="0055221C">
        <w:t xml:space="preserve">Hovden </w:t>
      </w:r>
      <w:r w:rsidR="00801E0F" w:rsidRPr="0055221C">
        <w:fldChar w:fldCharType="begin"/>
      </w:r>
      <w:r w:rsidR="0070042F" w:rsidRPr="0055221C">
        <w:instrText xml:space="preserve"> ADDIN EN.CITE &lt;EndNote&gt;&lt;Cite ExcludeAuth="1"&gt;&lt;Author&gt;Hovden&lt;/Author&gt;&lt;Year&gt;2000&lt;/Year&gt;&lt;RecNum&gt;62&lt;/RecNum&gt;&lt;DisplayText&gt;(2000)&lt;/DisplayText&gt;&lt;record&gt;&lt;rec-number&gt;62&lt;/rec-number&gt;&lt;foreign-keys&gt;&lt;key app="EN" db-id="xzpxxvpen9s0wuewd5ypxdd8rswfwpdvxdd5" timestamp="1575409030"&gt;62&lt;/key&gt;&lt;/foreign-keys&gt;&lt;ref-type name="Journal Article"&gt;17&lt;/ref-type&gt;&lt;contributors&gt;&lt;authors&gt;&lt;author&gt;Hovden, Jorid&lt;/author&gt;&lt;/authors&gt;&lt;/contributors&gt;&lt;titles&gt;&lt;title&gt;&amp;quot; Heavyweight&amp;quot; men and younger women? The gendering of selection processes in Norwegian sport organizations&lt;/title&gt;&lt;secondary-title&gt;NORA: Nordic Journal of Women&amp;apos;s Studies&lt;/secondary-title&gt;&lt;/titles&gt;&lt;periodical&gt;&lt;full-title&gt;NORA: Nordic Journal of Women&amp;apos;s Studies&lt;/full-title&gt;&lt;/periodical&gt;&lt;pages&gt;17-32&lt;/pages&gt;&lt;volume&gt;8&lt;/volume&gt;&lt;number&gt;1&lt;/number&gt;&lt;dates&gt;&lt;year&gt;2000&lt;/year&gt;&lt;/dates&gt;&lt;isbn&gt;0803-8740&lt;/isbn&gt;&lt;urls&gt;&lt;/urls&gt;&lt;/record&gt;&lt;/Cite&gt;&lt;/EndNote&gt;</w:instrText>
      </w:r>
      <w:r w:rsidR="00801E0F" w:rsidRPr="0055221C">
        <w:fldChar w:fldCharType="separate"/>
      </w:r>
      <w:r w:rsidR="00801E0F" w:rsidRPr="0055221C">
        <w:rPr>
          <w:noProof/>
        </w:rPr>
        <w:t>(2000)</w:t>
      </w:r>
      <w:r w:rsidR="00801E0F" w:rsidRPr="0055221C">
        <w:fldChar w:fldCharType="end"/>
      </w:r>
      <w:r w:rsidR="00801E0F" w:rsidRPr="0055221C">
        <w:t xml:space="preserve"> emphasise</w:t>
      </w:r>
      <w:r w:rsidR="00C9399B" w:rsidRPr="0055221C">
        <w:t>d</w:t>
      </w:r>
      <w:r w:rsidR="00801E0F" w:rsidRPr="0055221C">
        <w:t xml:space="preserve"> </w:t>
      </w:r>
      <w:r w:rsidR="00D64F52" w:rsidRPr="0055221C">
        <w:t xml:space="preserve">how </w:t>
      </w:r>
      <w:r w:rsidR="00530D28" w:rsidRPr="0055221C">
        <w:t>leader election and selection processes</w:t>
      </w:r>
      <w:r w:rsidR="00801E0F" w:rsidRPr="0055221C">
        <w:t xml:space="preserve"> provide </w:t>
      </w:r>
      <w:r w:rsidR="00CB201B" w:rsidRPr="0055221C">
        <w:t>“</w:t>
      </w:r>
      <w:r w:rsidR="00801E0F" w:rsidRPr="0055221C">
        <w:t>a site for identifying constructions of gendered substructures</w:t>
      </w:r>
      <w:r w:rsidR="00CB201B" w:rsidRPr="0055221C">
        <w:t>”</w:t>
      </w:r>
      <w:r w:rsidR="00801E0F" w:rsidRPr="0055221C">
        <w:t xml:space="preserve"> (p. 17). This is because, through their very nature, </w:t>
      </w:r>
      <w:r w:rsidR="0081724C" w:rsidRPr="0055221C">
        <w:t>election</w:t>
      </w:r>
      <w:r w:rsidR="00490DD9" w:rsidRPr="0055221C">
        <w:t xml:space="preserve"> and recruitment</w:t>
      </w:r>
      <w:r w:rsidR="00801E0F" w:rsidRPr="0055221C">
        <w:t xml:space="preserve"> practices are designed to examine the extent to which an individual and their </w:t>
      </w:r>
      <w:r w:rsidR="00EB46E5" w:rsidRPr="0055221C">
        <w:t xml:space="preserve">(gendered) </w:t>
      </w:r>
      <w:r w:rsidR="00801E0F" w:rsidRPr="0055221C">
        <w:t>embodied dispositions</w:t>
      </w:r>
      <w:r w:rsidR="00EB46E5" w:rsidRPr="0055221C">
        <w:t xml:space="preserve"> are harmonious with the formal (and informal) ru</w:t>
      </w:r>
      <w:r w:rsidR="00801E0F" w:rsidRPr="0055221C">
        <w:t xml:space="preserve">les and requirements of the field and position </w:t>
      </w:r>
      <w:r w:rsidR="001B0D87" w:rsidRPr="0055221C">
        <w:t>that</w:t>
      </w:r>
      <w:r w:rsidR="00801E0F" w:rsidRPr="0055221C">
        <w:t xml:space="preserve"> the</w:t>
      </w:r>
      <w:r w:rsidR="00EB46E5" w:rsidRPr="0055221C">
        <w:t xml:space="preserve">y are </w:t>
      </w:r>
      <w:r w:rsidR="00801E0F" w:rsidRPr="0055221C">
        <w:t xml:space="preserve">applying </w:t>
      </w:r>
      <w:r w:rsidR="00801E0F" w:rsidRPr="0055221C">
        <w:fldChar w:fldCharType="begin"/>
      </w:r>
      <w:r w:rsidR="00161494" w:rsidRPr="0055221C">
        <w:instrText xml:space="preserve"> ADDIN EN.CITE &lt;EndNote&gt;&lt;Cite&gt;&lt;Author&gt;Daulay&lt;/Author&gt;&lt;Year&gt;2018&lt;/Year&gt;&lt;RecNum&gt;620&lt;/RecNum&gt;&lt;DisplayText&gt;(Daulay &amp;amp; Sabri, 2018)&lt;/DisplayText&gt;&lt;record&gt;&lt;rec-number&gt;620&lt;/rec-number&gt;&lt;foreign-keys&gt;&lt;key app="EN" db-id="xzpxxvpen9s0wuewd5ypxdd8rswfwpdvxdd5" timestamp="1575409127"&gt;620&lt;/key&gt;&lt;/foreign-keys&gt;&lt;ref-type name="Journal Article"&gt;17&lt;/ref-type&gt;&lt;contributors&gt;&lt;authors&gt;&lt;author&gt;Daulay, H.&lt;/author&gt;&lt;author&gt;Sabri, R.&lt;/author&gt;&lt;/authors&gt;&lt;/contributors&gt;&lt;titles&gt;&lt;title&gt;Meritocracy and Analysis of Pierre Bourdieu in the Recruitment of Female Legislators in Medan and Deli Serdang&lt;/title&gt;&lt;secondary-title&gt;International Journal of Management Sciences and Business Administration&lt;/secondary-title&gt;&lt;/titles&gt;&lt;periodical&gt;&lt;full-title&gt;International Journal of Management Sciences and Business Administration&lt;/full-title&gt;&lt;/periodical&gt;&lt;pages&gt;39-48&lt;/pages&gt;&lt;volume&gt;4&lt;/volume&gt;&lt;number&gt;2&lt;/number&gt;&lt;dates&gt;&lt;year&gt;2018&lt;/year&gt;&lt;/dates&gt;&lt;urls&gt;&lt;/urls&gt;&lt;/record&gt;&lt;/Cite&gt;&lt;/EndNote&gt;</w:instrText>
      </w:r>
      <w:r w:rsidR="00801E0F" w:rsidRPr="0055221C">
        <w:fldChar w:fldCharType="separate"/>
      </w:r>
      <w:r w:rsidR="00161494" w:rsidRPr="0055221C">
        <w:rPr>
          <w:noProof/>
        </w:rPr>
        <w:t>(Daulay &amp; Sabri, 2018)</w:t>
      </w:r>
      <w:r w:rsidR="00801E0F" w:rsidRPr="0055221C">
        <w:fldChar w:fldCharType="end"/>
      </w:r>
      <w:r w:rsidR="00801E0F" w:rsidRPr="0055221C">
        <w:t>.</w:t>
      </w:r>
    </w:p>
    <w:p w14:paraId="39B14F2F" w14:textId="13326C51" w:rsidR="00F322AE" w:rsidRPr="0055221C" w:rsidRDefault="0045695E" w:rsidP="00616942">
      <w:pPr>
        <w:ind w:firstLine="720"/>
      </w:pPr>
      <w:r w:rsidRPr="0055221C">
        <w:t>A</w:t>
      </w:r>
      <w:r w:rsidR="002A1E0B" w:rsidRPr="0055221C">
        <w:t xml:space="preserve"> </w:t>
      </w:r>
      <w:r w:rsidR="001E38DA" w:rsidRPr="0055221C">
        <w:t>further structural process</w:t>
      </w:r>
      <w:r w:rsidR="002A1E0B" w:rsidRPr="0055221C">
        <w:t xml:space="preserve"> </w:t>
      </w:r>
      <w:r w:rsidR="00A94E7E" w:rsidRPr="0055221C">
        <w:t xml:space="preserve">identified as contributing to gender-inequitable sport governance is </w:t>
      </w:r>
      <w:r w:rsidR="001C136B" w:rsidRPr="0055221C">
        <w:t xml:space="preserve">the merging of </w:t>
      </w:r>
      <w:r w:rsidR="006D216C" w:rsidRPr="0055221C">
        <w:t xml:space="preserve">sporting </w:t>
      </w:r>
      <w:r w:rsidR="002A1E0B" w:rsidRPr="0055221C">
        <w:t>bodies governing men’s and women’s sport</w:t>
      </w:r>
      <w:r w:rsidRPr="0055221C">
        <w:t>s</w:t>
      </w:r>
      <w:r w:rsidR="00A94E7E" w:rsidRPr="0055221C">
        <w:t>. Researchers have found that mergers</w:t>
      </w:r>
      <w:r w:rsidR="002A1E0B" w:rsidRPr="0055221C">
        <w:t xml:space="preserve"> can</w:t>
      </w:r>
      <w:r w:rsidR="001C136B" w:rsidRPr="0055221C">
        <w:t xml:space="preserve"> result in women experiencing reduced autonomy and contr</w:t>
      </w:r>
      <w:r w:rsidR="000D6692" w:rsidRPr="0055221C">
        <w:t>ol over their sport</w:t>
      </w:r>
      <w:r w:rsidR="001C136B" w:rsidRPr="0055221C">
        <w:t xml:space="preserve">. </w:t>
      </w:r>
      <w:r w:rsidRPr="0055221C">
        <w:t>For example, t</w:t>
      </w:r>
      <w:r w:rsidR="001C136B" w:rsidRPr="0055221C">
        <w:t xml:space="preserve">he merging of the (English) Women’s Football Association (WFA) and the (English men’s) Football Association (FA) in 1993 allowed men to wield a great deal of power over the development of women’s football </w:t>
      </w:r>
      <w:r w:rsidR="001C136B" w:rsidRPr="0055221C">
        <w:fldChar w:fldCharType="begin"/>
      </w:r>
      <w:r w:rsidR="00161494" w:rsidRPr="0055221C">
        <w:instrText xml:space="preserve"> ADDIN EN.CITE &lt;EndNote&gt;&lt;Cite&gt;&lt;Author&gt;Hargreaves&lt;/Author&gt;&lt;Year&gt;1994&lt;/Year&gt;&lt;RecNum&gt;72&lt;/RecNum&gt;&lt;IDText&gt;Sporting females: Critical issues in the history and sociology of women&amp;apos;s sports&lt;/IDText&gt;&lt;DisplayText&gt;(Hargreaves, 1994)&lt;/DisplayText&gt;&lt;record&gt;&lt;rec-number&gt;72&lt;/rec-number&gt;&lt;foreign-keys&gt;&lt;key app="EN" db-id="xzpxxvpen9s0wuewd5ypxdd8rswfwpdvxdd5" timestamp="1575409031"&gt;72&lt;/key&gt;&lt;/foreign-keys&gt;&lt;ref-type name="Book"&gt;6&lt;/ref-type&gt;&lt;contributors&gt;&lt;authors&gt;&lt;author&gt;Hargreaves, J.&lt;/author&gt;&lt;/authors&gt;&lt;/contributors&gt;&lt;titles&gt;&lt;title&gt;Sporting females: Critical issues in the history and sociology of women&amp;apos;s sports&lt;/title&gt;&lt;/titles&gt;&lt;dates&gt;&lt;year&gt;1994&lt;/year&gt;&lt;/dates&gt;&lt;pub-location&gt;London&lt;/pub-location&gt;&lt;publisher&gt;Routledge&lt;/publisher&gt;&lt;urls&gt;&lt;/urls&gt;&lt;/record&gt;&lt;/Cite&gt;&lt;/EndNote&gt;</w:instrText>
      </w:r>
      <w:r w:rsidR="001C136B" w:rsidRPr="0055221C">
        <w:fldChar w:fldCharType="separate"/>
      </w:r>
      <w:r w:rsidR="00161494" w:rsidRPr="0055221C">
        <w:rPr>
          <w:noProof/>
        </w:rPr>
        <w:t>(Hargreaves, 1994)</w:t>
      </w:r>
      <w:r w:rsidR="001C136B" w:rsidRPr="0055221C">
        <w:fldChar w:fldCharType="end"/>
      </w:r>
      <w:r w:rsidR="001C136B" w:rsidRPr="0055221C">
        <w:t xml:space="preserve">. </w:t>
      </w:r>
      <w:r w:rsidR="002A1E0B" w:rsidRPr="0055221C">
        <w:t>Similarly, the merger between</w:t>
      </w:r>
      <w:r w:rsidR="001C136B" w:rsidRPr="0055221C">
        <w:t xml:space="preserve"> the Women’s Cricket Association (WCA) and the (men’s) England and Wales Cricket Board (ECB) in 1998</w:t>
      </w:r>
      <w:r w:rsidRPr="0055221C">
        <w:t xml:space="preserve"> resulted in</w:t>
      </w:r>
      <w:r w:rsidR="001C136B" w:rsidRPr="0055221C">
        <w:t xml:space="preserve"> no women on the ECB’s Board until 2010 and the </w:t>
      </w:r>
      <w:r w:rsidRPr="0055221C">
        <w:t xml:space="preserve">redundancy of the </w:t>
      </w:r>
      <w:r w:rsidR="001C136B" w:rsidRPr="0055221C">
        <w:t xml:space="preserve">majority of female coaches who had previously carried out the coaching and training of squads </w:t>
      </w:r>
      <w:r w:rsidR="001C136B" w:rsidRPr="0055221C">
        <w:fldChar w:fldCharType="begin"/>
      </w:r>
      <w:r w:rsidR="00161494" w:rsidRPr="0055221C">
        <w:instrText xml:space="preserve"> ADDIN EN.CITE &lt;EndNote&gt;&lt;Cite&gt;&lt;Author&gt;Velija&lt;/Author&gt;&lt;Year&gt;2014&lt;/Year&gt;&lt;RecNum&gt;307&lt;/RecNum&gt;&lt;IDText&gt;Exclusionary power in sports organisations: The merger between the Women’s Cricket Association and the England and Wales Cricket Board&lt;/IDText&gt;&lt;DisplayText&gt;(Velija et al., 2014)&lt;/DisplayText&gt;&lt;record&gt;&lt;rec-number&gt;307&lt;/rec-number&gt;&lt;foreign-keys&gt;&lt;key app="EN" db-id="xzpxxvpen9s0wuewd5ypxdd8rswfwpdvxdd5" timestamp="1575409071"&gt;307&lt;/key&gt;&lt;/foreign-keys&gt;&lt;ref-type name="Journal Article"&gt;17&lt;/ref-type&gt;&lt;contributors&gt;&lt;authors&gt;&lt;author&gt;Velija, Philippa&lt;/author&gt;&lt;author&gt;Ratna, Aarti&lt;/author&gt;&lt;author&gt;Flintoff, Anne&lt;/author&gt;&lt;/authors&gt;&lt;/contributors&gt;&lt;titles&gt;&lt;title&gt;Exclusionary power in sports organisations: The merger between the Women’s Cricket Association and the England and Wales Cricket Board&lt;/title&gt;&lt;secondary-title&gt;International Review for the Sociology of Sport&lt;/secondary-title&gt;&lt;/titles&gt;&lt;periodical&gt;&lt;full-title&gt;International Review for the Sociology of Sport&lt;/full-title&gt;&lt;/periodical&gt;&lt;pages&gt;211-226&lt;/pages&gt;&lt;volume&gt;49&lt;/volume&gt;&lt;number&gt;2&lt;/number&gt;&lt;dates&gt;&lt;year&gt;2014&lt;/year&gt;&lt;/dates&gt;&lt;isbn&gt;1012-6902&lt;/isbn&gt;&lt;urls&gt;&lt;/urls&gt;&lt;/record&gt;&lt;/Cite&gt;&lt;/EndNote&gt;</w:instrText>
      </w:r>
      <w:r w:rsidR="001C136B" w:rsidRPr="0055221C">
        <w:fldChar w:fldCharType="separate"/>
      </w:r>
      <w:r w:rsidR="00161494" w:rsidRPr="0055221C">
        <w:rPr>
          <w:noProof/>
        </w:rPr>
        <w:t>(Velija et al., 2014)</w:t>
      </w:r>
      <w:r w:rsidR="001C136B" w:rsidRPr="0055221C">
        <w:fldChar w:fldCharType="end"/>
      </w:r>
      <w:r w:rsidR="001C136B" w:rsidRPr="0055221C">
        <w:t xml:space="preserve">. Liston </w:t>
      </w:r>
      <w:r w:rsidR="001C136B" w:rsidRPr="0055221C">
        <w:fldChar w:fldCharType="begin"/>
      </w:r>
      <w:r w:rsidR="0070042F" w:rsidRPr="0055221C">
        <w:instrText xml:space="preserve"> ADDIN EN.CITE &lt;EndNote&gt;&lt;Cite ExcludeAuth="1"&gt;&lt;Author&gt;Liston&lt;/Author&gt;&lt;Year&gt;2006&lt;/Year&gt;&lt;RecNum&gt;6&lt;/RecNum&gt;&lt;IDText&gt;Women’s soccer in the Republic of Ireland: Some preliminary sociological comments&lt;/IDText&gt;&lt;DisplayText&gt;(2006)&lt;/DisplayText&gt;&lt;record&gt;&lt;rec-number&gt;6&lt;/rec-number&gt;&lt;foreign-keys&gt;&lt;key app="EN" db-id="xzpxxvpen9s0wuewd5ypxdd8rswfwpdvxdd5" timestamp="1575409020"&gt;6&lt;/key&gt;&lt;/foreign-keys&gt;&lt;ref-type name="Journal Article"&gt;17&lt;/ref-type&gt;&lt;contributors&gt;&lt;authors&gt;&lt;author&gt;Liston, Katie&lt;/author&gt;&lt;/authors&gt;&lt;/contributors&gt;&lt;titles&gt;&lt;title&gt;Women’s soccer in the Republic of Ireland: Some preliminary sociological comments&lt;/title&gt;&lt;secondary-title&gt;Soccer and Society&lt;/secondary-title&gt;&lt;/titles&gt;&lt;periodical&gt;&lt;full-title&gt;Soccer and Society&lt;/full-title&gt;&lt;/periodical&gt;&lt;pages&gt;364-384&lt;/pages&gt;&lt;volume&gt;7&lt;/volume&gt;&lt;number&gt;2-3&lt;/number&gt;&lt;dates&gt;&lt;year&gt;2006&lt;/year&gt;&lt;/dates&gt;&lt;isbn&gt;1466-0970&lt;/isbn&gt;&lt;urls&gt;&lt;/urls&gt;&lt;/record&gt;&lt;/Cite&gt;&lt;/EndNote&gt;</w:instrText>
      </w:r>
      <w:r w:rsidR="001C136B" w:rsidRPr="0055221C">
        <w:fldChar w:fldCharType="separate"/>
      </w:r>
      <w:r w:rsidR="001C136B" w:rsidRPr="0055221C">
        <w:rPr>
          <w:noProof/>
        </w:rPr>
        <w:t>(2006)</w:t>
      </w:r>
      <w:r w:rsidR="001C136B" w:rsidRPr="0055221C">
        <w:fldChar w:fldCharType="end"/>
      </w:r>
      <w:r w:rsidR="001C136B" w:rsidRPr="0055221C">
        <w:t xml:space="preserve"> argued that football governing bodies </w:t>
      </w:r>
      <w:r w:rsidR="00E16BE8" w:rsidRPr="0055221C">
        <w:t xml:space="preserve">gain </w:t>
      </w:r>
      <w:r w:rsidR="001C136B" w:rsidRPr="0055221C">
        <w:t xml:space="preserve">mass acceptance when incorporating the women’s game into a continued male-dominated structure through a </w:t>
      </w:r>
      <w:r w:rsidR="005355F0" w:rsidRPr="0055221C">
        <w:t>“</w:t>
      </w:r>
      <w:r w:rsidR="001C136B" w:rsidRPr="0055221C">
        <w:t>pseudo inclusion</w:t>
      </w:r>
      <w:r w:rsidR="005355F0" w:rsidRPr="0055221C">
        <w:t>”</w:t>
      </w:r>
      <w:r w:rsidR="001C136B" w:rsidRPr="0055221C">
        <w:t xml:space="preserve"> of women’s football at a superficial level </w:t>
      </w:r>
      <w:r w:rsidRPr="0055221C">
        <w:t xml:space="preserve">and </w:t>
      </w:r>
      <w:r w:rsidR="001C136B" w:rsidRPr="0055221C">
        <w:t>the legitimation and normalisation of men’s dominant position within the organisation</w:t>
      </w:r>
      <w:r w:rsidRPr="0055221C">
        <w:t xml:space="preserve"> (p. 373)</w:t>
      </w:r>
      <w:r w:rsidR="001C136B" w:rsidRPr="0055221C">
        <w:t>.</w:t>
      </w:r>
      <w:r w:rsidRPr="0055221C">
        <w:t xml:space="preserve"> </w:t>
      </w:r>
      <w:r w:rsidR="000D6692" w:rsidRPr="0055221C">
        <w:t xml:space="preserve">This is an example of what Bourdieu </w:t>
      </w:r>
      <w:r w:rsidR="00E16BE8" w:rsidRPr="0055221C">
        <w:t xml:space="preserve">and Wacquant </w:t>
      </w:r>
      <w:r w:rsidR="00E16BE8" w:rsidRPr="0055221C">
        <w:fldChar w:fldCharType="begin"/>
      </w:r>
      <w:r w:rsidR="0070042F" w:rsidRPr="0055221C">
        <w:instrText xml:space="preserve"> ADDIN EN.CITE &lt;EndNote&gt;&lt;Cite ExcludeAuth="1"&gt;&lt;Author&gt;Bourdieu&lt;/Author&gt;&lt;Year&gt;1992&lt;/Year&gt;&lt;RecNum&gt;792&lt;/RecNum&gt;&lt;DisplayText&gt;(1992)&lt;/DisplayText&gt;&lt;record&gt;&lt;rec-number&gt;792&lt;/rec-number&gt;&lt;foreign-keys&gt;&lt;key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00E16BE8" w:rsidRPr="0055221C">
        <w:fldChar w:fldCharType="separate"/>
      </w:r>
      <w:r w:rsidR="00E16BE8" w:rsidRPr="0055221C">
        <w:rPr>
          <w:noProof/>
        </w:rPr>
        <w:t>(1992)</w:t>
      </w:r>
      <w:r w:rsidR="00E16BE8" w:rsidRPr="0055221C">
        <w:fldChar w:fldCharType="end"/>
      </w:r>
      <w:r w:rsidR="00E16BE8" w:rsidRPr="0055221C">
        <w:t xml:space="preserve"> </w:t>
      </w:r>
      <w:r w:rsidR="000D6692" w:rsidRPr="0055221C">
        <w:t xml:space="preserve">term symbolic </w:t>
      </w:r>
      <w:r w:rsidR="00B278FF" w:rsidRPr="0055221C">
        <w:t>violence:</w:t>
      </w:r>
      <w:r w:rsidR="000D6692" w:rsidRPr="0055221C">
        <w:t xml:space="preserve"> </w:t>
      </w:r>
      <w:r w:rsidR="00B278FF" w:rsidRPr="0055221C">
        <w:t xml:space="preserve">the legitimation and normalisation of symbolic systems that profit dominant groups </w:t>
      </w:r>
      <w:r w:rsidR="00E83DD4" w:rsidRPr="0055221C">
        <w:t>and</w:t>
      </w:r>
      <w:r w:rsidR="00B278FF" w:rsidRPr="0055221C">
        <w:t xml:space="preserve"> often make the existence of power relations unrecognisable to social agents.</w:t>
      </w:r>
      <w:r w:rsidR="001C136B" w:rsidRPr="0055221C">
        <w:t xml:space="preserve"> </w:t>
      </w:r>
    </w:p>
    <w:p w14:paraId="0680A869" w14:textId="5655DE61" w:rsidR="00E9641F" w:rsidRDefault="00A24B0C" w:rsidP="00F322AE">
      <w:pPr>
        <w:ind w:firstLine="720"/>
      </w:pPr>
      <w:r w:rsidRPr="0055221C">
        <w:t xml:space="preserve">Within this article, we present findings </w:t>
      </w:r>
      <w:r w:rsidR="00435A8C" w:rsidRPr="0055221C">
        <w:t>that</w:t>
      </w:r>
      <w:r w:rsidRPr="0055221C">
        <w:t xml:space="preserve"> contribute new knowledge on the influence of the </w:t>
      </w:r>
      <w:r w:rsidR="00C82643" w:rsidRPr="00C82643">
        <w:rPr>
          <w:highlight w:val="yellow"/>
        </w:rPr>
        <w:t xml:space="preserve">administrative and </w:t>
      </w:r>
      <w:r w:rsidRPr="00C82643">
        <w:rPr>
          <w:highlight w:val="yellow"/>
        </w:rPr>
        <w:t xml:space="preserve">governance </w:t>
      </w:r>
      <w:r w:rsidRPr="00A02FA7">
        <w:rPr>
          <w:highlight w:val="yellow"/>
        </w:rPr>
        <w:t>structures</w:t>
      </w:r>
      <w:r w:rsidRPr="0055221C">
        <w:t xml:space="preserve"> and processes of sport organisations in creating inequitable </w:t>
      </w:r>
      <w:r w:rsidR="00EB46E5" w:rsidRPr="0055221C">
        <w:t xml:space="preserve">leadership </w:t>
      </w:r>
      <w:r w:rsidRPr="0055221C">
        <w:t xml:space="preserve">opportunities for female and male leaders. We next outline our theoretical framework </w:t>
      </w:r>
      <w:r w:rsidR="00D0427F" w:rsidRPr="0055221C">
        <w:t>that</w:t>
      </w:r>
      <w:r w:rsidRPr="0055221C">
        <w:t xml:space="preserve"> has informed and enhanced our analyses to enable us to make sense of the complex gender power relations that exist within </w:t>
      </w:r>
      <w:r w:rsidR="00833590" w:rsidRPr="0055221C">
        <w:t xml:space="preserve">English </w:t>
      </w:r>
      <w:r w:rsidRPr="0055221C">
        <w:t>sport</w:t>
      </w:r>
      <w:r w:rsidR="00EB46E5" w:rsidRPr="0055221C">
        <w:t xml:space="preserve"> organisations</w:t>
      </w:r>
      <w:r w:rsidRPr="0055221C">
        <w:t xml:space="preserve">. </w:t>
      </w:r>
    </w:p>
    <w:p w14:paraId="4DEDD79E" w14:textId="77777777" w:rsidR="00973EFB" w:rsidRPr="0055221C" w:rsidRDefault="00973EFB" w:rsidP="00F322AE">
      <w:pPr>
        <w:ind w:firstLine="720"/>
      </w:pPr>
    </w:p>
    <w:p w14:paraId="22602F0A" w14:textId="77777777" w:rsidR="0028706C" w:rsidRPr="0055221C" w:rsidRDefault="0028706C" w:rsidP="00FA32E5">
      <w:pPr>
        <w:pStyle w:val="Heading2"/>
      </w:pPr>
      <w:r w:rsidRPr="0055221C">
        <w:t>Theoretical Framework</w:t>
      </w:r>
    </w:p>
    <w:p w14:paraId="1AF8BA87" w14:textId="7EC953CE" w:rsidR="00A92BEC" w:rsidRPr="0055221C" w:rsidRDefault="00214985" w:rsidP="006D2270">
      <w:pPr>
        <w:pStyle w:val="Heading3"/>
      </w:pPr>
      <w:r w:rsidRPr="0055221C">
        <w:t>Bourdieu’s</w:t>
      </w:r>
      <w:r w:rsidR="00A92BEC" w:rsidRPr="0055221C">
        <w:t xml:space="preserve"> Theory of Practice</w:t>
      </w:r>
    </w:p>
    <w:p w14:paraId="5EF963C7" w14:textId="5906B1BD" w:rsidR="0028706C" w:rsidRPr="0055221C" w:rsidRDefault="0028706C" w:rsidP="0028706C">
      <w:r w:rsidRPr="0055221C">
        <w:t xml:space="preserve">Pierre Bourdieu’s theory of practice, and particularly his concept of </w:t>
      </w:r>
      <w:r w:rsidR="00195C39" w:rsidRPr="0055221C">
        <w:t xml:space="preserve">the </w:t>
      </w:r>
      <w:r w:rsidRPr="0055221C">
        <w:t xml:space="preserve">field, informs our analyses of the gendered </w:t>
      </w:r>
      <w:r w:rsidR="00C82643" w:rsidRPr="00C82643">
        <w:rPr>
          <w:highlight w:val="yellow"/>
        </w:rPr>
        <w:t xml:space="preserve">administrative and </w:t>
      </w:r>
      <w:r w:rsidR="00F977FC" w:rsidRPr="00C82643">
        <w:rPr>
          <w:highlight w:val="yellow"/>
        </w:rPr>
        <w:t>governa</w:t>
      </w:r>
      <w:r w:rsidR="009F19DE" w:rsidRPr="00C82643">
        <w:rPr>
          <w:highlight w:val="yellow"/>
        </w:rPr>
        <w:t>nce</w:t>
      </w:r>
      <w:r w:rsidRPr="0055221C">
        <w:t xml:space="preserve"> structures and rules of England Golf and the LTA. </w:t>
      </w:r>
      <w:bookmarkStart w:id="1" w:name="_Hlk527045603"/>
      <w:r w:rsidRPr="0055221C">
        <w:t>The focus of the theory of practice is the ways</w:t>
      </w:r>
      <w:r w:rsidR="00F53064" w:rsidRPr="0055221C">
        <w:t xml:space="preserve"> that</w:t>
      </w:r>
      <w:r w:rsidRPr="0055221C">
        <w:t xml:space="preserve"> cultural resources, processes, and institutions continually hold individuals within hierarchies of domination. </w:t>
      </w:r>
      <w:bookmarkEnd w:id="1"/>
      <w:r w:rsidRPr="0055221C">
        <w:t xml:space="preserve">The concept of the field refers to a semi-autonomous, objective hierarchy that is constituted by individuals and institutions who follow the same sets of rules, rituals, and conventions </w:t>
      </w:r>
      <w:r w:rsidRPr="0055221C">
        <w:fldChar w:fldCharType="begin"/>
      </w:r>
      <w:r w:rsidR="00161494" w:rsidRPr="0055221C">
        <w:instrText xml:space="preserve"> ADDIN EN.CITE &lt;EndNote&gt;&lt;Cite&gt;&lt;Author&gt;Webb&lt;/Author&gt;&lt;Year&gt;2002&lt;/Year&gt;&lt;RecNum&gt;296&lt;/RecNum&gt;&lt;DisplayText&gt;(Webb, Schirato, &amp;amp; Danaher, 2002)&lt;/DisplayText&gt;&lt;record&gt;&lt;rec-number&gt;296&lt;/rec-number&gt;&lt;foreign-keys&gt;&lt;key app="EN" db-id="xzpxxvpen9s0wuewd5ypxdd8rswfwpdvxdd5" timestamp="1575409069"&gt;296&lt;/key&gt;&lt;/foreign-keys&gt;&lt;ref-type name="Book"&gt;6&lt;/ref-type&gt;&lt;contributors&gt;&lt;authors&gt;&lt;author&gt;Webb, J,&lt;/author&gt;&lt;author&gt;Schirato, T.&lt;/author&gt;&lt;author&gt;Danaher, G.&lt;/author&gt;&lt;/authors&gt;&lt;/contributors&gt;&lt;titles&gt;&lt;title&gt;Understanding Bourdieu&lt;/title&gt;&lt;/titles&gt;&lt;dates&gt;&lt;year&gt;2002&lt;/year&gt;&lt;/dates&gt;&lt;pub-location&gt;London&lt;/pub-location&gt;&lt;publisher&gt;SAGE Publications&lt;/publisher&gt;&lt;urls&gt;&lt;/urls&gt;&lt;/record&gt;&lt;/Cite&gt;&lt;/EndNote&gt;</w:instrText>
      </w:r>
      <w:r w:rsidRPr="0055221C">
        <w:fldChar w:fldCharType="separate"/>
      </w:r>
      <w:r w:rsidR="00161494" w:rsidRPr="0055221C">
        <w:rPr>
          <w:noProof/>
        </w:rPr>
        <w:t>(Webb, Schirato, &amp; Danaher, 2002)</w:t>
      </w:r>
      <w:r w:rsidRPr="0055221C">
        <w:fldChar w:fldCharType="end"/>
      </w:r>
      <w:r w:rsidRPr="0055221C">
        <w:t xml:space="preserve">. </w:t>
      </w:r>
      <w:r w:rsidR="004C0C46" w:rsidRPr="0055221C">
        <w:t xml:space="preserve">The rules of the field are legitimated by the very act of individuals following them </w:t>
      </w:r>
      <w:r w:rsidR="004C0C46" w:rsidRPr="0055221C">
        <w:fldChar w:fldCharType="begin"/>
      </w:r>
      <w:r w:rsidR="00161494" w:rsidRPr="0055221C">
        <w:instrText xml:space="preserve"> ADDIN EN.CITE &lt;EndNote&gt;&lt;Cite&gt;&lt;Author&gt;Bourdieu&lt;/Author&gt;&lt;Year&gt;1992&lt;/Year&gt;&lt;RecNum&gt;792&lt;/RecNum&gt;&lt;IDText&gt;An Invitation to Reflexive Sociology&lt;/IDText&gt;&lt;DisplayText&gt;(Bourdieu &amp;amp; Wacquant, 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004C0C46" w:rsidRPr="0055221C">
        <w:fldChar w:fldCharType="separate"/>
      </w:r>
      <w:r w:rsidR="00161494" w:rsidRPr="0055221C">
        <w:rPr>
          <w:noProof/>
        </w:rPr>
        <w:t>(Bourdieu &amp; Wacquant, 1992)</w:t>
      </w:r>
      <w:r w:rsidR="004C0C46" w:rsidRPr="0055221C">
        <w:fldChar w:fldCharType="end"/>
      </w:r>
      <w:r w:rsidR="004C0C46" w:rsidRPr="0055221C">
        <w:t>.</w:t>
      </w:r>
    </w:p>
    <w:p w14:paraId="0933325B" w14:textId="35800A7B" w:rsidR="009C7961" w:rsidRPr="004F7382" w:rsidRDefault="0028706C" w:rsidP="0028706C">
      <w:r w:rsidRPr="0055221C">
        <w:tab/>
        <w:t xml:space="preserve">Bourdieu and Wacquant </w:t>
      </w:r>
      <w:r w:rsidRPr="0055221C">
        <w:fldChar w:fldCharType="begin"/>
      </w:r>
      <w:r w:rsidR="0070042F" w:rsidRPr="0055221C">
        <w:instrText xml:space="preserve"> ADDIN EN.CITE &lt;EndNote&gt;&lt;Cite ExcludeAuth="1"&gt;&lt;Author&gt;Bourdieu&lt;/Author&gt;&lt;Year&gt;1992&lt;/Year&gt;&lt;RecNum&gt;792&lt;/RecNum&gt;&lt;DisplayText&gt;(1992)&lt;/DisplayText&gt;&lt;record&gt;&lt;rec-number&gt;792&lt;/rec-number&gt;&lt;foreign-keys&gt;&lt;key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Pr="0055221C">
        <w:fldChar w:fldCharType="separate"/>
      </w:r>
      <w:r w:rsidRPr="0055221C">
        <w:rPr>
          <w:noProof/>
        </w:rPr>
        <w:t>(1992)</w:t>
      </w:r>
      <w:r w:rsidRPr="0055221C">
        <w:fldChar w:fldCharType="end"/>
      </w:r>
      <w:r w:rsidRPr="0055221C">
        <w:t xml:space="preserve"> developed the concept of a </w:t>
      </w:r>
      <w:r w:rsidR="005355F0" w:rsidRPr="0055221C">
        <w:t>“</w:t>
      </w:r>
      <w:r w:rsidRPr="0055221C">
        <w:t>field of forces</w:t>
      </w:r>
      <w:r w:rsidR="005355F0" w:rsidRPr="0055221C">
        <w:t>”</w:t>
      </w:r>
      <w:r w:rsidRPr="0055221C">
        <w:t xml:space="preserve"> to describe how actors seek, </w:t>
      </w:r>
      <w:r w:rsidR="005355F0" w:rsidRPr="0055221C">
        <w:t>“</w:t>
      </w:r>
      <w:r w:rsidRPr="0055221C">
        <w:t>individually or collectively, to safeguard or improve their position</w:t>
      </w:r>
      <w:r w:rsidR="005355F0" w:rsidRPr="0055221C">
        <w:t>”</w:t>
      </w:r>
      <w:r w:rsidRPr="0055221C">
        <w:t xml:space="preserve"> within the field (p. 101). Additionally, Bourdieu </w:t>
      </w:r>
      <w:r w:rsidRPr="0055221C">
        <w:fldChar w:fldCharType="begin"/>
      </w:r>
      <w:r w:rsidR="0070042F" w:rsidRPr="0055221C">
        <w:instrText xml:space="preserve"> ADDIN EN.CITE &lt;EndNote&gt;&lt;Cite ExcludeAuth="1"&gt;&lt;Author&gt;Bourdieu&lt;/Author&gt;&lt;Year&gt;1993&lt;/Year&gt;&lt;RecNum&gt;802&lt;/RecNum&gt;&lt;IDText&gt;The field of cultural production: Essays on art and literature&lt;/IDText&gt;&lt;DisplayText&gt;(1993)&lt;/DisplayText&gt;&lt;record&gt;&lt;rec-number&gt;802&lt;/rec-number&gt;&lt;foreign-keys&gt;&lt;key app="EN" db-id="xzpxxvpen9s0wuewd5ypxdd8rswfwpdvxdd5" timestamp="1575409160"&gt;802&lt;/key&gt;&lt;/foreign-keys&gt;&lt;ref-type name="Book"&gt;6&lt;/ref-type&gt;&lt;contributors&gt;&lt;authors&gt;&lt;author&gt;Bourdieu, P.&lt;/author&gt;&lt;/authors&gt;&lt;/contributors&gt;&lt;titles&gt;&lt;title&gt;The Field of Cultural Production: Essays on Art and Literature&lt;/title&gt;&lt;/titles&gt;&lt;dates&gt;&lt;year&gt;1993&lt;/year&gt;&lt;/dates&gt;&lt;pub-location&gt;Cambridge&lt;/pub-location&gt;&lt;publisher&gt;Polity Press&lt;/publisher&gt;&lt;urls&gt;&lt;/urls&gt;&lt;/record&gt;&lt;/Cite&gt;&lt;/EndNote&gt;</w:instrText>
      </w:r>
      <w:r w:rsidRPr="0055221C">
        <w:fldChar w:fldCharType="separate"/>
      </w:r>
      <w:r w:rsidRPr="0055221C">
        <w:rPr>
          <w:noProof/>
        </w:rPr>
        <w:t>(1993)</w:t>
      </w:r>
      <w:r w:rsidRPr="0055221C">
        <w:fldChar w:fldCharType="end"/>
      </w:r>
      <w:r w:rsidRPr="0055221C">
        <w:t xml:space="preserve"> introduced the concept of a </w:t>
      </w:r>
      <w:r w:rsidR="005355F0" w:rsidRPr="0055221C">
        <w:t>“</w:t>
      </w:r>
      <w:r w:rsidRPr="0055221C">
        <w:t>field of struggles</w:t>
      </w:r>
      <w:r w:rsidR="005355F0" w:rsidRPr="0055221C">
        <w:t>”</w:t>
      </w:r>
      <w:r w:rsidRPr="0055221C">
        <w:t xml:space="preserve"> to describe when a field of forces is either transformed or conserved depending on the success of individuals and groups of individuals in obtaining positions of power (p. 30). According to Bourdieu </w:t>
      </w:r>
      <w:r w:rsidRPr="0055221C">
        <w:rPr>
          <w:i/>
        </w:rPr>
        <w:fldChar w:fldCharType="begin"/>
      </w:r>
      <w:r w:rsidR="0070042F" w:rsidRPr="0055221C">
        <w:rPr>
          <w:i/>
        </w:rPr>
        <w:instrText xml:space="preserve"> ADDIN EN.CITE &lt;EndNote&gt;&lt;Cite ExcludeAuth="1"&gt;&lt;Author&gt;Bourdieu&lt;/Author&gt;&lt;Year&gt;1993&lt;/Year&gt;&lt;RecNum&gt;802&lt;/RecNum&gt;&lt;IDText&gt;The field of cultural production: Essays on art and literature&lt;/IDText&gt;&lt;DisplayText&gt;(1993)&lt;/DisplayText&gt;&lt;record&gt;&lt;rec-number&gt;802&lt;/rec-number&gt;&lt;foreign-keys&gt;&lt;key app="EN" db-id="xzpxxvpen9s0wuewd5ypxdd8rswfwpdvxdd5" timestamp="1575409160"&gt;802&lt;/key&gt;&lt;/foreign-keys&gt;&lt;ref-type name="Book"&gt;6&lt;/ref-type&gt;&lt;contributors&gt;&lt;authors&gt;&lt;author&gt;Bourdieu, P.&lt;/author&gt;&lt;/authors&gt;&lt;/contributors&gt;&lt;titles&gt;&lt;title&gt;The Field of Cultural Production: Essays on Art and Literature&lt;/title&gt;&lt;/titles&gt;&lt;dates&gt;&lt;year&gt;1993&lt;/year&gt;&lt;/dates&gt;&lt;pub-location&gt;Cambridge&lt;/pub-location&gt;&lt;publisher&gt;Polity Press&lt;/publisher&gt;&lt;urls&gt;&lt;/urls&gt;&lt;/record&gt;&lt;/Cite&gt;&lt;/EndNote&gt;</w:instrText>
      </w:r>
      <w:r w:rsidRPr="0055221C">
        <w:rPr>
          <w:i/>
        </w:rPr>
        <w:fldChar w:fldCharType="separate"/>
      </w:r>
      <w:r w:rsidRPr="0055221C">
        <w:rPr>
          <w:noProof/>
        </w:rPr>
        <w:t>(1993)</w:t>
      </w:r>
      <w:r w:rsidRPr="0055221C">
        <w:rPr>
          <w:i/>
        </w:rPr>
        <w:fldChar w:fldCharType="end"/>
      </w:r>
      <w:r w:rsidRPr="0055221C">
        <w:rPr>
          <w:i/>
        </w:rPr>
        <w:t>,</w:t>
      </w:r>
      <w:r w:rsidRPr="0055221C">
        <w:t xml:space="preserve"> there are three types of field strategies that are employed by individuals to </w:t>
      </w:r>
      <w:r w:rsidR="00086514">
        <w:t xml:space="preserve">preserve or </w:t>
      </w:r>
      <w:r w:rsidRPr="0055221C">
        <w:t>change their position within the field: conservation strategies (employed by those who hold dominant positions within a field to safeguard or enhance their position), succession strategies (implemented by those who have less or no seniority and seek advancement of position within the field), and subversion strategies (adopted by dominated agents to attempt to transform the field’s system of authority and rules of the game to their own benefit).</w:t>
      </w:r>
      <w:r w:rsidR="00350FE6">
        <w:t xml:space="preserve"> </w:t>
      </w:r>
    </w:p>
    <w:p w14:paraId="0D0BDCC3" w14:textId="77777777" w:rsidR="00EE7F4A" w:rsidRDefault="0028706C" w:rsidP="0028706C">
      <w:pPr>
        <w:ind w:firstLine="720"/>
      </w:pPr>
      <w:r w:rsidRPr="0055221C">
        <w:t xml:space="preserve">Everett </w:t>
      </w:r>
      <w:r w:rsidRPr="0055221C">
        <w:fldChar w:fldCharType="begin"/>
      </w:r>
      <w:r w:rsidR="0070042F" w:rsidRPr="0055221C">
        <w:instrText xml:space="preserve"> ADDIN EN.CITE &lt;EndNote&gt;&lt;Cite ExcludeAuth="1"&gt;&lt;Author&gt;Everett&lt;/Author&gt;&lt;Year&gt;2002&lt;/Year&gt;&lt;RecNum&gt;325&lt;/RecNum&gt;&lt;IDText&gt;Organizational Research and the Praxeology of Pierre Bourdieu&lt;/IDText&gt;&lt;DisplayText&gt;(2002)&lt;/DisplayText&gt;&lt;record&gt;&lt;rec-number&gt;325&lt;/rec-number&gt;&lt;foreign-keys&gt;&lt;key app="EN" db-id="xzpxxvpen9s0wuewd5ypxdd8rswfwpdvxdd5" timestamp="1575409073"&gt;325&lt;/key&gt;&lt;/foreign-keys&gt;&lt;ref-type name="Journal Article"&gt;17&lt;/ref-type&gt;&lt;contributors&gt;&lt;authors&gt;&lt;author&gt;Everett, J.&lt;/author&gt;&lt;/authors&gt;&lt;/contributors&gt;&lt;titles&gt;&lt;title&gt;Organizational Research and the Praxeology of Pierre Bourdieu&lt;/title&gt;&lt;secondary-title&gt;Organizational Research Methods&lt;/secondary-title&gt;&lt;/titles&gt;&lt;periodical&gt;&lt;full-title&gt;Organizational Research Methods&lt;/full-title&gt;&lt;/periodical&gt;&lt;pages&gt;56-80&lt;/pages&gt;&lt;volume&gt;5&lt;/volume&gt;&lt;number&gt;1&lt;/number&gt;&lt;dates&gt;&lt;year&gt;2002&lt;/year&gt;&lt;/dates&gt;&lt;urls&gt;&lt;/urls&gt;&lt;/record&gt;&lt;/Cite&gt;&lt;/EndNote&gt;</w:instrText>
      </w:r>
      <w:r w:rsidRPr="0055221C">
        <w:fldChar w:fldCharType="separate"/>
      </w:r>
      <w:r w:rsidRPr="0055221C">
        <w:rPr>
          <w:noProof/>
        </w:rPr>
        <w:t>(2002)</w:t>
      </w:r>
      <w:r w:rsidRPr="0055221C">
        <w:fldChar w:fldCharType="end"/>
      </w:r>
      <w:r w:rsidRPr="0055221C">
        <w:t xml:space="preserve"> </w:t>
      </w:r>
      <w:r w:rsidR="00C00AAA" w:rsidRPr="0055221C">
        <w:t xml:space="preserve">theoretically </w:t>
      </w:r>
      <w:r w:rsidRPr="0055221C">
        <w:t>position</w:t>
      </w:r>
      <w:r w:rsidR="000E38FA" w:rsidRPr="0055221C">
        <w:t>ed</w:t>
      </w:r>
      <w:r w:rsidR="00C00AAA" w:rsidRPr="0055221C">
        <w:t xml:space="preserve"> </w:t>
      </w:r>
      <w:r w:rsidRPr="0055221C">
        <w:t>organisation</w:t>
      </w:r>
      <w:r w:rsidR="00C00AAA" w:rsidRPr="0055221C">
        <w:t>s</w:t>
      </w:r>
      <w:r w:rsidRPr="0055221C">
        <w:t xml:space="preserve"> as </w:t>
      </w:r>
      <w:r w:rsidR="009E1F52" w:rsidRPr="0055221C">
        <w:t>sub-</w:t>
      </w:r>
      <w:r w:rsidRPr="0055221C">
        <w:t>field</w:t>
      </w:r>
      <w:r w:rsidR="00C00AAA" w:rsidRPr="0055221C">
        <w:t>s</w:t>
      </w:r>
      <w:r w:rsidRPr="0055221C">
        <w:t xml:space="preserve"> </w:t>
      </w:r>
      <w:r w:rsidR="005355F0" w:rsidRPr="0055221C">
        <w:t>“</w:t>
      </w:r>
      <w:r w:rsidRPr="0055221C">
        <w:t>in which a game takes place</w:t>
      </w:r>
      <w:r w:rsidR="005355F0" w:rsidRPr="0055221C">
        <w:t>”</w:t>
      </w:r>
      <w:r w:rsidRPr="0055221C">
        <w:t xml:space="preserve"> because all organisations are formed of </w:t>
      </w:r>
      <w:r w:rsidR="005355F0" w:rsidRPr="0055221C">
        <w:t>“</w:t>
      </w:r>
      <w:r w:rsidRPr="0055221C">
        <w:t>relations between individuals who are competing for personal advantage</w:t>
      </w:r>
      <w:r w:rsidR="005355F0" w:rsidRPr="0055221C">
        <w:t>”</w:t>
      </w:r>
      <w:r w:rsidRPr="0055221C">
        <w:t xml:space="preserve"> (p. 60). Ozbilgin and Tatli </w:t>
      </w:r>
      <w:r w:rsidRPr="0055221C">
        <w:fldChar w:fldCharType="begin"/>
      </w:r>
      <w:r w:rsidR="0070042F" w:rsidRPr="0055221C">
        <w:instrText xml:space="preserve"> ADDIN EN.CITE &lt;EndNote&gt;&lt;Cite ExcludeAuth="1"&gt;&lt;Author&gt;Ozbilgin&lt;/Author&gt;&lt;Year&gt;2005&lt;/Year&gt;&lt;RecNum&gt;335&lt;/RecNum&gt;&lt;IDText&gt;Understanding Bourdieu&amp;apos;s Contribution to Organization and Management Studies&lt;/IDText&gt;&lt;DisplayText&gt;(2005)&lt;/DisplayText&gt;&lt;record&gt;&lt;rec-number&gt;335&lt;/rec-number&gt;&lt;foreign-keys&gt;&lt;key app="EN" db-id="xzpxxvpen9s0wuewd5ypxdd8rswfwpdvxdd5" timestamp="1575409075"&gt;335&lt;/key&gt;&lt;/foreign-keys&gt;&lt;ref-type name="Journal Article"&gt;17&lt;/ref-type&gt;&lt;contributors&gt;&lt;authors&gt;&lt;author&gt;Ozbilgin, M.&lt;/author&gt;&lt;author&gt;Tatli, A.&lt;/author&gt;&lt;/authors&gt;&lt;/contributors&gt;&lt;titles&gt;&lt;title&gt;Understanding Bourdieu&amp;apos;s Contribution to Organization and Management Studies&lt;/title&gt;&lt;secondary-title&gt;Academy of Management Review&lt;/secondary-title&gt;&lt;/titles&gt;&lt;periodical&gt;&lt;full-title&gt;Academy of Management Review&lt;/full-title&gt;&lt;/periodical&gt;&lt;pages&gt;855-877&lt;/pages&gt;&lt;volume&gt;30&lt;/volume&gt;&lt;number&gt;4&lt;/number&gt;&lt;dates&gt;&lt;year&gt;2005&lt;/year&gt;&lt;/dates&gt;&lt;urls&gt;&lt;/urls&gt;&lt;/record&gt;&lt;/Cite&gt;&lt;/EndNote&gt;</w:instrText>
      </w:r>
      <w:r w:rsidRPr="0055221C">
        <w:fldChar w:fldCharType="separate"/>
      </w:r>
      <w:r w:rsidRPr="0055221C">
        <w:rPr>
          <w:noProof/>
        </w:rPr>
        <w:t>(2005)</w:t>
      </w:r>
      <w:r w:rsidRPr="0055221C">
        <w:fldChar w:fldCharType="end"/>
      </w:r>
      <w:r w:rsidRPr="0055221C">
        <w:t xml:space="preserve"> highlight the usefulness of conceptualising the organisation</w:t>
      </w:r>
      <w:r w:rsidR="00C00AAA" w:rsidRPr="0055221C">
        <w:t>al context</w:t>
      </w:r>
      <w:r w:rsidRPr="0055221C">
        <w:t xml:space="preserve"> as a </w:t>
      </w:r>
      <w:r w:rsidR="000D1710" w:rsidRPr="0055221C">
        <w:t>(sub-)</w:t>
      </w:r>
      <w:r w:rsidRPr="0055221C">
        <w:t xml:space="preserve">field because it allows the researcher to go </w:t>
      </w:r>
      <w:r w:rsidR="005355F0" w:rsidRPr="0055221C">
        <w:t>“</w:t>
      </w:r>
      <w:r w:rsidRPr="0055221C">
        <w:t>beyond the visible, surface-level indicators of discrimination and intergroup relationships in the workplace</w:t>
      </w:r>
      <w:r w:rsidR="005355F0" w:rsidRPr="0055221C">
        <w:t>”</w:t>
      </w:r>
      <w:r w:rsidRPr="0055221C">
        <w:t xml:space="preserve"> (p. 867). It also </w:t>
      </w:r>
      <w:r w:rsidR="005355F0" w:rsidRPr="0055221C">
        <w:t>“</w:t>
      </w:r>
      <w:r w:rsidRPr="0055221C">
        <w:t>provides an analytical perspective to investigate the structure without ignoring the agency of the individuals</w:t>
      </w:r>
      <w:r w:rsidR="005355F0" w:rsidRPr="0055221C">
        <w:t>”</w:t>
      </w:r>
      <w:r w:rsidRPr="0055221C">
        <w:t xml:space="preserve"> </w:t>
      </w:r>
      <w:r w:rsidRPr="0055221C">
        <w:fldChar w:fldCharType="begin"/>
      </w:r>
      <w:r w:rsidR="00161494" w:rsidRPr="0055221C">
        <w:instrText xml:space="preserve"> ADDIN EN.CITE &lt;EndNote&gt;&lt;Cite&gt;&lt;Author&gt;Ozbilgin&lt;/Author&gt;&lt;Year&gt;2005&lt;/Year&gt;&lt;RecNum&gt;335&lt;/RecNum&gt;&lt;IDText&gt;Understanding Bourdieu&amp;apos;s Contribution to Organization and Management Studies&lt;/IDText&gt;&lt;Pages&gt;867&lt;/Pages&gt;&lt;DisplayText&gt;(Ozbilgin &amp;amp; Tatli, 2005, p. 867)&lt;/DisplayText&gt;&lt;record&gt;&lt;rec-number&gt;335&lt;/rec-number&gt;&lt;foreign-keys&gt;&lt;key app="EN" db-id="xzpxxvpen9s0wuewd5ypxdd8rswfwpdvxdd5" timestamp="1575409075"&gt;335&lt;/key&gt;&lt;/foreign-keys&gt;&lt;ref-type name="Journal Article"&gt;17&lt;/ref-type&gt;&lt;contributors&gt;&lt;authors&gt;&lt;author&gt;Ozbilgin, M.&lt;/author&gt;&lt;author&gt;Tatli, A.&lt;/author&gt;&lt;/authors&gt;&lt;/contributors&gt;&lt;titles&gt;&lt;title&gt;Understanding Bourdieu&amp;apos;s Contribution to Organization and Management Studies&lt;/title&gt;&lt;secondary-title&gt;Academy of Management Review&lt;/secondary-title&gt;&lt;/titles&gt;&lt;periodical&gt;&lt;full-title&gt;Academy of Management Review&lt;/full-title&gt;&lt;/periodical&gt;&lt;pages&gt;855-877&lt;/pages&gt;&lt;volume&gt;30&lt;/volume&gt;&lt;number&gt;4&lt;/number&gt;&lt;dates&gt;&lt;year&gt;2005&lt;/year&gt;&lt;/dates&gt;&lt;urls&gt;&lt;/urls&gt;&lt;/record&gt;&lt;/Cite&gt;&lt;/EndNote&gt;</w:instrText>
      </w:r>
      <w:r w:rsidRPr="0055221C">
        <w:fldChar w:fldCharType="separate"/>
      </w:r>
      <w:r w:rsidR="00161494" w:rsidRPr="0055221C">
        <w:rPr>
          <w:noProof/>
        </w:rPr>
        <w:t>(Ozbilgin &amp; Tatli, 2005, p. 867)</w:t>
      </w:r>
      <w:r w:rsidRPr="0055221C">
        <w:fldChar w:fldCharType="end"/>
      </w:r>
      <w:r w:rsidRPr="0055221C">
        <w:t xml:space="preserve">. </w:t>
      </w:r>
      <w:r w:rsidRPr="00CD59AC">
        <w:rPr>
          <w:highlight w:val="yellow"/>
        </w:rPr>
        <w:t>En</w:t>
      </w:r>
      <w:r w:rsidR="00CD59AC" w:rsidRPr="00CD59AC">
        <w:rPr>
          <w:highlight w:val="yellow"/>
        </w:rPr>
        <w:t>gland Golf and the LTA</w:t>
      </w:r>
      <w:r w:rsidRPr="00CD59AC">
        <w:rPr>
          <w:highlight w:val="yellow"/>
        </w:rPr>
        <w:t xml:space="preserve"> are examples of organisational </w:t>
      </w:r>
      <w:r w:rsidR="00C00AAA" w:rsidRPr="00CD59AC">
        <w:rPr>
          <w:highlight w:val="yellow"/>
        </w:rPr>
        <w:t>sub-</w:t>
      </w:r>
      <w:r w:rsidRPr="00CD59AC">
        <w:rPr>
          <w:highlight w:val="yellow"/>
        </w:rPr>
        <w:t xml:space="preserve">fields comprised of both voluntary </w:t>
      </w:r>
      <w:r w:rsidR="006F5E05">
        <w:rPr>
          <w:highlight w:val="yellow"/>
        </w:rPr>
        <w:t xml:space="preserve">governance hierarchies </w:t>
      </w:r>
      <w:r w:rsidRPr="00CD59AC">
        <w:rPr>
          <w:highlight w:val="yellow"/>
        </w:rPr>
        <w:t xml:space="preserve">(led by the board) and paid </w:t>
      </w:r>
      <w:r w:rsidR="006F5E05">
        <w:rPr>
          <w:highlight w:val="yellow"/>
        </w:rPr>
        <w:t xml:space="preserve">administrative hierarchies </w:t>
      </w:r>
      <w:r w:rsidRPr="00CD59AC">
        <w:rPr>
          <w:highlight w:val="yellow"/>
        </w:rPr>
        <w:t xml:space="preserve">(led by the ELT) in which individual sport leaders follow the rules of the field whilst competing for personal and professional advantage </w:t>
      </w:r>
      <w:r w:rsidRPr="00CD59AC">
        <w:rPr>
          <w:highlight w:val="yellow"/>
        </w:rPr>
        <w:fldChar w:fldCharType="begin"/>
      </w:r>
      <w:r w:rsidR="00161494" w:rsidRPr="00CD59AC">
        <w:rPr>
          <w:highlight w:val="yellow"/>
        </w:rPr>
        <w:instrText xml:space="preserve"> ADDIN EN.CITE &lt;EndNote&gt;&lt;Cite&gt;&lt;Author&gt;Everett&lt;/Author&gt;&lt;Year&gt;2002&lt;/Year&gt;&lt;RecNum&gt;325&lt;/RecNum&gt;&lt;IDText&gt;Organizational Research and the Praxeology of Pierre Bourdieu&lt;/IDText&gt;&lt;DisplayText&gt;(Everett, 2002)&lt;/DisplayText&gt;&lt;record&gt;&lt;rec-number&gt;325&lt;/rec-number&gt;&lt;foreign-keys&gt;&lt;key app="EN" db-id="xzpxxvpen9s0wuewd5ypxdd8rswfwpdvxdd5" timestamp="1575409073"&gt;325&lt;/key&gt;&lt;/foreign-keys&gt;&lt;ref-type name="Journal Article"&gt;17&lt;/ref-type&gt;&lt;contributors&gt;&lt;authors&gt;&lt;author&gt;Everett, J.&lt;/author&gt;&lt;/authors&gt;&lt;/contributors&gt;&lt;titles&gt;&lt;title&gt;Organizational Research and the Praxeology of Pierre Bourdieu&lt;/title&gt;&lt;secondary-title&gt;Organizational Research Methods&lt;/secondary-title&gt;&lt;/titles&gt;&lt;periodical&gt;&lt;full-title&gt;Organizational Research Methods&lt;/full-title&gt;&lt;/periodical&gt;&lt;pages&gt;56-80&lt;/pages&gt;&lt;volume&gt;5&lt;/volume&gt;&lt;number&gt;1&lt;/number&gt;&lt;dates&gt;&lt;year&gt;2002&lt;/year&gt;&lt;/dates&gt;&lt;urls&gt;&lt;/urls&gt;&lt;/record&gt;&lt;/Cite&gt;&lt;/EndNote&gt;</w:instrText>
      </w:r>
      <w:r w:rsidRPr="00CD59AC">
        <w:rPr>
          <w:highlight w:val="yellow"/>
        </w:rPr>
        <w:fldChar w:fldCharType="separate"/>
      </w:r>
      <w:r w:rsidR="00161494" w:rsidRPr="00CD59AC">
        <w:rPr>
          <w:noProof/>
          <w:highlight w:val="yellow"/>
        </w:rPr>
        <w:t>(Everett, 2002)</w:t>
      </w:r>
      <w:r w:rsidRPr="00CD59AC">
        <w:rPr>
          <w:highlight w:val="yellow"/>
        </w:rPr>
        <w:fldChar w:fldCharType="end"/>
      </w:r>
      <w:r w:rsidRPr="00CD59AC">
        <w:rPr>
          <w:highlight w:val="yellow"/>
        </w:rPr>
        <w:t>.</w:t>
      </w:r>
      <w:r w:rsidRPr="0055221C">
        <w:t xml:space="preserve"> Within this article, the concept of </w:t>
      </w:r>
      <w:r w:rsidR="00C00AAA" w:rsidRPr="0055221C">
        <w:t xml:space="preserve">the </w:t>
      </w:r>
      <w:r w:rsidR="005355F0" w:rsidRPr="0055221C">
        <w:t>“</w:t>
      </w:r>
      <w:r w:rsidRPr="0055221C">
        <w:t xml:space="preserve">organisational </w:t>
      </w:r>
      <w:r w:rsidR="00C00AAA" w:rsidRPr="0055221C">
        <w:t>sub-</w:t>
      </w:r>
      <w:r w:rsidRPr="0055221C">
        <w:t>field</w:t>
      </w:r>
      <w:r w:rsidR="005355F0" w:rsidRPr="0055221C">
        <w:t>”</w:t>
      </w:r>
      <w:r w:rsidRPr="0055221C">
        <w:t xml:space="preserve"> has provided a very useful tool to understand how </w:t>
      </w:r>
      <w:r w:rsidR="00C00AAA" w:rsidRPr="0055221C">
        <w:t>agents consciously and unconsciously reproduce</w:t>
      </w:r>
      <w:r w:rsidR="00D702D0" w:rsidRPr="0055221C">
        <w:t xml:space="preserve"> and</w:t>
      </w:r>
      <w:r w:rsidR="00C00AAA" w:rsidRPr="0055221C">
        <w:t xml:space="preserve"> resist</w:t>
      </w:r>
      <w:r w:rsidR="00D702D0" w:rsidRPr="0055221C">
        <w:t xml:space="preserve"> </w:t>
      </w:r>
      <w:r w:rsidR="00C00AAA" w:rsidRPr="0055221C">
        <w:t xml:space="preserve">gendered sport </w:t>
      </w:r>
      <w:r w:rsidR="001D1C49" w:rsidRPr="001D1C49">
        <w:rPr>
          <w:highlight w:val="yellow"/>
        </w:rPr>
        <w:t xml:space="preserve">administrative and </w:t>
      </w:r>
      <w:r w:rsidR="00C00AAA" w:rsidRPr="001D1C49">
        <w:rPr>
          <w:highlight w:val="yellow"/>
        </w:rPr>
        <w:t>governance</w:t>
      </w:r>
      <w:r w:rsidR="00355799">
        <w:t xml:space="preserve"> </w:t>
      </w:r>
      <w:r w:rsidR="00C00AAA" w:rsidRPr="0055221C">
        <w:t xml:space="preserve">hierarches by following formal organisational rules and practices. </w:t>
      </w:r>
    </w:p>
    <w:p w14:paraId="08154944" w14:textId="41A3700E" w:rsidR="00C00AAA" w:rsidRPr="0055221C" w:rsidRDefault="002C39FA" w:rsidP="0028706C">
      <w:pPr>
        <w:ind w:firstLine="720"/>
      </w:pPr>
      <w:r w:rsidRPr="002C39FA">
        <w:rPr>
          <w:highlight w:val="yellow"/>
        </w:rPr>
        <w:t xml:space="preserve">In addition </w:t>
      </w:r>
      <w:r w:rsidRPr="0031122F">
        <w:rPr>
          <w:highlight w:val="yellow"/>
        </w:rPr>
        <w:t>to Bourdieu’s field</w:t>
      </w:r>
      <w:r w:rsidRPr="005F5DB1">
        <w:rPr>
          <w:highlight w:val="yellow"/>
        </w:rPr>
        <w:t xml:space="preserve"> strategies</w:t>
      </w:r>
      <w:r>
        <w:rPr>
          <w:highlight w:val="yellow"/>
        </w:rPr>
        <w:t xml:space="preserve"> that are employed by either dominant or dominated </w:t>
      </w:r>
      <w:r w:rsidR="00DB0508">
        <w:rPr>
          <w:highlight w:val="yellow"/>
        </w:rPr>
        <w:t>agents</w:t>
      </w:r>
      <w:r>
        <w:rPr>
          <w:highlight w:val="yellow"/>
        </w:rPr>
        <w:t xml:space="preserve">, strategies can also be implemented at the organisational level (e.g. by the board) or the external governance level (e.g. </w:t>
      </w:r>
      <w:r w:rsidRPr="005F5DB1">
        <w:rPr>
          <w:highlight w:val="yellow"/>
        </w:rPr>
        <w:t>UK Sport and Sport Englan</w:t>
      </w:r>
      <w:r w:rsidR="001D7A39">
        <w:rPr>
          <w:highlight w:val="yellow"/>
        </w:rPr>
        <w:t>d</w:t>
      </w:r>
      <w:r w:rsidRPr="005F5DB1">
        <w:rPr>
          <w:highlight w:val="yellow"/>
        </w:rPr>
        <w:t xml:space="preserve">) </w:t>
      </w:r>
      <w:r>
        <w:rPr>
          <w:highlight w:val="yellow"/>
        </w:rPr>
        <w:t xml:space="preserve">to </w:t>
      </w:r>
      <w:r w:rsidR="00A75A28">
        <w:rPr>
          <w:highlight w:val="yellow"/>
        </w:rPr>
        <w:t>improve</w:t>
      </w:r>
      <w:r>
        <w:rPr>
          <w:highlight w:val="yellow"/>
        </w:rPr>
        <w:t xml:space="preserve"> the position of </w:t>
      </w:r>
      <w:r w:rsidR="001D7A39">
        <w:rPr>
          <w:highlight w:val="yellow"/>
        </w:rPr>
        <w:t xml:space="preserve">dominated </w:t>
      </w:r>
      <w:r>
        <w:rPr>
          <w:highlight w:val="yellow"/>
        </w:rPr>
        <w:t xml:space="preserve">social groups within </w:t>
      </w:r>
      <w:r w:rsidRPr="005F5DB1">
        <w:rPr>
          <w:highlight w:val="yellow"/>
        </w:rPr>
        <w:t>organisational sub-fields</w:t>
      </w:r>
      <w:r w:rsidRPr="004F1B26">
        <w:rPr>
          <w:highlight w:val="yellow"/>
        </w:rPr>
        <w:t>.</w:t>
      </w:r>
      <w:r w:rsidR="001D7A39" w:rsidRPr="004F1B26">
        <w:rPr>
          <w:highlight w:val="yellow"/>
        </w:rPr>
        <w:t xml:space="preserve"> </w:t>
      </w:r>
      <w:r w:rsidR="00386233">
        <w:rPr>
          <w:highlight w:val="yellow"/>
        </w:rPr>
        <w:t>T</w:t>
      </w:r>
      <w:r w:rsidR="007F2C26" w:rsidRPr="004F1B26">
        <w:rPr>
          <w:highlight w:val="yellow"/>
        </w:rPr>
        <w:t>hese strategies</w:t>
      </w:r>
      <w:r w:rsidR="0031122F">
        <w:rPr>
          <w:highlight w:val="yellow"/>
        </w:rPr>
        <w:t xml:space="preserve">, </w:t>
      </w:r>
      <w:r w:rsidR="0031122F" w:rsidRPr="005F5DB1">
        <w:rPr>
          <w:highlight w:val="yellow"/>
        </w:rPr>
        <w:t xml:space="preserve">that </w:t>
      </w:r>
      <w:r w:rsidR="0031122F">
        <w:rPr>
          <w:highlight w:val="yellow"/>
        </w:rPr>
        <w:t>are implemented by leadership teams consisting of both dominant (male) and dominated (female) agents,</w:t>
      </w:r>
      <w:r w:rsidR="007F2C26" w:rsidRPr="004F1B26">
        <w:rPr>
          <w:highlight w:val="yellow"/>
        </w:rPr>
        <w:t xml:space="preserve"> can </w:t>
      </w:r>
      <w:r w:rsidR="00A75A28">
        <w:rPr>
          <w:highlight w:val="yellow"/>
        </w:rPr>
        <w:t>improve</w:t>
      </w:r>
      <w:r w:rsidR="007F2C26" w:rsidRPr="004F1B26">
        <w:rPr>
          <w:highlight w:val="yellow"/>
        </w:rPr>
        <w:t xml:space="preserve"> the position of </w:t>
      </w:r>
      <w:r w:rsidR="00D80DC6">
        <w:rPr>
          <w:highlight w:val="yellow"/>
        </w:rPr>
        <w:t xml:space="preserve">dominated </w:t>
      </w:r>
      <w:r w:rsidR="007F2C26" w:rsidRPr="004F1B26">
        <w:rPr>
          <w:highlight w:val="yellow"/>
        </w:rPr>
        <w:t xml:space="preserve">individuals </w:t>
      </w:r>
      <w:r w:rsidR="00D80DC6">
        <w:rPr>
          <w:highlight w:val="yellow"/>
        </w:rPr>
        <w:t>whilst continuing to conserve the po</w:t>
      </w:r>
      <w:r w:rsidR="00DB0508">
        <w:rPr>
          <w:highlight w:val="yellow"/>
        </w:rPr>
        <w:t>wer</w:t>
      </w:r>
      <w:r w:rsidR="00D80DC6">
        <w:rPr>
          <w:highlight w:val="yellow"/>
        </w:rPr>
        <w:t xml:space="preserve"> of dominant men and </w:t>
      </w:r>
      <w:r w:rsidR="00DB0508">
        <w:rPr>
          <w:highlight w:val="yellow"/>
        </w:rPr>
        <w:t>resist transformation of</w:t>
      </w:r>
      <w:r w:rsidR="004F1B26" w:rsidRPr="004F1B26">
        <w:rPr>
          <w:highlight w:val="yellow"/>
        </w:rPr>
        <w:t xml:space="preserve"> the gendered logic of prac</w:t>
      </w:r>
      <w:r w:rsidR="004F1B26" w:rsidRPr="00386233">
        <w:rPr>
          <w:highlight w:val="yellow"/>
        </w:rPr>
        <w:t xml:space="preserve">tice of the organisation. </w:t>
      </w:r>
      <w:r w:rsidR="00386233" w:rsidRPr="00386233">
        <w:rPr>
          <w:highlight w:val="yellow"/>
        </w:rPr>
        <w:t>This will be discussed further when presenting our findings.</w:t>
      </w:r>
      <w:r w:rsidR="00386233">
        <w:t xml:space="preserve"> </w:t>
      </w:r>
    </w:p>
    <w:p w14:paraId="0DCB6320" w14:textId="56FCFD1D" w:rsidR="006818E8" w:rsidRDefault="0028706C" w:rsidP="004C0C46">
      <w:pPr>
        <w:ind w:firstLine="720"/>
      </w:pPr>
      <w:r w:rsidRPr="0055221C">
        <w:t>In addition to the field, Bourdieu also developed two further primary concepts</w:t>
      </w:r>
      <w:r w:rsidR="00F53064" w:rsidRPr="0055221C">
        <w:t xml:space="preserve"> that</w:t>
      </w:r>
      <w:r w:rsidRPr="0055221C">
        <w:t xml:space="preserve"> interlink to form the theory of practice. </w:t>
      </w:r>
      <w:r w:rsidR="006818E8">
        <w:t>First, the</w:t>
      </w:r>
      <w:r w:rsidRPr="0055221C">
        <w:t xml:space="preserve"> concept of capital is a resource that generates power</w:t>
      </w:r>
      <w:r w:rsidR="00422262" w:rsidRPr="0055221C">
        <w:t>. S</w:t>
      </w:r>
      <w:r w:rsidRPr="0055221C">
        <w:t xml:space="preserve">port leaders’ access to economic (income, wealth, and monetary assets), cultural (consumption of cultural goods and expression of taste), social (social connections and group membership), and symbolic (authority, prestige, and reputation) capital influence their opportunity to gain advantage within the organisational field </w:t>
      </w:r>
      <w:r w:rsidRPr="0055221C">
        <w:fldChar w:fldCharType="begin"/>
      </w:r>
      <w:r w:rsidR="00161494" w:rsidRPr="0055221C">
        <w:instrText xml:space="preserve"> ADDIN EN.CITE &lt;EndNote&gt;&lt;Cite&gt;&lt;Author&gt;Bourdieu&lt;/Author&gt;&lt;Year&gt;1977&lt;/Year&gt;&lt;RecNum&gt;798&lt;/RecNum&gt;&lt;IDText&gt;Outline of a Theory of Practice&lt;/IDText&gt;&lt;DisplayText&gt;(Bourdieu, 1977)&lt;/DisplayText&gt;&lt;record&gt;&lt;rec-number&gt;798&lt;/rec-number&gt;&lt;foreign-keys&gt;&lt;key app="EN" db-id="xzpxxvpen9s0wuewd5ypxdd8rswfwpdvxdd5" timestamp="1575409159"&gt;798&lt;/key&gt;&lt;/foreign-keys&gt;&lt;ref-type name="Book"&gt;6&lt;/ref-type&gt;&lt;contributors&gt;&lt;authors&gt;&lt;author&gt;Bourdieu, P.&lt;/author&gt;&lt;/authors&gt;&lt;subsidiary-authors&gt;&lt;author&gt;Richard Nice&lt;/author&gt;&lt;/subsidiary-authors&gt;&lt;/contributors&gt;&lt;titles&gt;&lt;title&gt;Outline of a Theory of Practice&lt;/title&gt;&lt;/titles&gt;&lt;dates&gt;&lt;year&gt;1977&lt;/year&gt;&lt;/dates&gt;&lt;pub-location&gt;Cambridge&lt;/pub-location&gt;&lt;publisher&gt;Cambridge University Press&lt;/publisher&gt;&lt;urls&gt;&lt;/urls&gt;&lt;/record&gt;&lt;/Cite&gt;&lt;/EndNote&gt;</w:instrText>
      </w:r>
      <w:r w:rsidRPr="0055221C">
        <w:fldChar w:fldCharType="separate"/>
      </w:r>
      <w:r w:rsidR="00161494" w:rsidRPr="0055221C">
        <w:rPr>
          <w:noProof/>
        </w:rPr>
        <w:t>(Bourdieu, 1977)</w:t>
      </w:r>
      <w:r w:rsidRPr="0055221C">
        <w:fldChar w:fldCharType="end"/>
      </w:r>
      <w:r w:rsidRPr="0055221C">
        <w:t>.</w:t>
      </w:r>
      <w:r w:rsidR="009F7792">
        <w:t xml:space="preserve"> </w:t>
      </w:r>
      <w:r w:rsidR="006818E8">
        <w:t>Second, the concept of t</w:t>
      </w:r>
      <w:r w:rsidR="00CB47AB" w:rsidRPr="0055221C">
        <w:t>he habitus</w:t>
      </w:r>
      <w:r w:rsidRPr="0055221C">
        <w:t xml:space="preserve"> refers to </w:t>
      </w:r>
      <w:r w:rsidR="005355F0" w:rsidRPr="0055221C">
        <w:t>“</w:t>
      </w:r>
      <w:r w:rsidRPr="0055221C">
        <w:t>systems of durable, transposable dispositions</w:t>
      </w:r>
      <w:r w:rsidR="005355F0" w:rsidRPr="0055221C">
        <w:t>”</w:t>
      </w:r>
      <w:r w:rsidRPr="0055221C">
        <w:t xml:space="preserve"> </w:t>
      </w:r>
      <w:r w:rsidR="00884368" w:rsidRPr="0055221C">
        <w:t>which</w:t>
      </w:r>
      <w:r w:rsidRPr="0055221C">
        <w:t xml:space="preserve"> are both </w:t>
      </w:r>
      <w:r w:rsidR="005355F0" w:rsidRPr="0055221C">
        <w:t>“</w:t>
      </w:r>
      <w:r w:rsidRPr="0055221C">
        <w:t>structured structures</w:t>
      </w:r>
      <w:r w:rsidR="005355F0" w:rsidRPr="0055221C">
        <w:t>”</w:t>
      </w:r>
      <w:r w:rsidRPr="0055221C">
        <w:t xml:space="preserve">, </w:t>
      </w:r>
      <w:r w:rsidR="00F53064" w:rsidRPr="0055221C">
        <w:t>that</w:t>
      </w:r>
      <w:r w:rsidRPr="0055221C">
        <w:t xml:space="preserve"> are impacted by the behaviours and interactions of individuals, and </w:t>
      </w:r>
      <w:r w:rsidR="00FE721D" w:rsidRPr="0055221C">
        <w:t>“</w:t>
      </w:r>
      <w:r w:rsidRPr="0055221C">
        <w:t>structuring structures</w:t>
      </w:r>
      <w:r w:rsidR="00FE721D" w:rsidRPr="0055221C">
        <w:t>”</w:t>
      </w:r>
      <w:r w:rsidRPr="0055221C">
        <w:t xml:space="preserve">, </w:t>
      </w:r>
      <w:r w:rsidR="00D72CDA" w:rsidRPr="0055221C">
        <w:t>that</w:t>
      </w:r>
      <w:r w:rsidRPr="0055221C">
        <w:t xml:space="preserve"> impact </w:t>
      </w:r>
      <w:r w:rsidR="003B6A8B" w:rsidRPr="0055221C">
        <w:t>up</w:t>
      </w:r>
      <w:r w:rsidRPr="0055221C">
        <w:t xml:space="preserve">on the future actions and behaviours of individuals </w:t>
      </w:r>
      <w:r w:rsidRPr="0055221C">
        <w:fldChar w:fldCharType="begin"/>
      </w:r>
      <w:r w:rsidR="00161494" w:rsidRPr="0055221C">
        <w:instrText xml:space="preserve"> ADDIN EN.CITE &lt;EndNote&gt;&lt;Cite&gt;&lt;Author&gt;Bourdieu&lt;/Author&gt;&lt;Year&gt;1977&lt;/Year&gt;&lt;RecNum&gt;798&lt;/RecNum&gt;&lt;IDText&gt;Outline of a Theory of Practice&lt;/IDText&gt;&lt;Pages&gt;72&lt;/Pages&gt;&lt;DisplayText&gt;(Bourdieu, 1977, p. 72)&lt;/DisplayText&gt;&lt;record&gt;&lt;rec-number&gt;798&lt;/rec-number&gt;&lt;foreign-keys&gt;&lt;key app="EN" db-id="xzpxxvpen9s0wuewd5ypxdd8rswfwpdvxdd5" timestamp="1575409159"&gt;798&lt;/key&gt;&lt;/foreign-keys&gt;&lt;ref-type name="Book"&gt;6&lt;/ref-type&gt;&lt;contributors&gt;&lt;authors&gt;&lt;author&gt;Bourdieu, P.&lt;/author&gt;&lt;/authors&gt;&lt;subsidiary-authors&gt;&lt;author&gt;Richard Nice&lt;/author&gt;&lt;/subsidiary-authors&gt;&lt;/contributors&gt;&lt;titles&gt;&lt;title&gt;Outline of a Theory of Practice&lt;/title&gt;&lt;/titles&gt;&lt;dates&gt;&lt;year&gt;1977&lt;/year&gt;&lt;/dates&gt;&lt;pub-location&gt;Cambridge&lt;/pub-location&gt;&lt;publisher&gt;Cambridge University Press&lt;/publisher&gt;&lt;urls&gt;&lt;/urls&gt;&lt;/record&gt;&lt;/Cite&gt;&lt;/EndNote&gt;</w:instrText>
      </w:r>
      <w:r w:rsidRPr="0055221C">
        <w:fldChar w:fldCharType="separate"/>
      </w:r>
      <w:r w:rsidR="00161494" w:rsidRPr="0055221C">
        <w:rPr>
          <w:noProof/>
        </w:rPr>
        <w:t>(Bourdieu, 1977, p. 72)</w:t>
      </w:r>
      <w:r w:rsidRPr="0055221C">
        <w:fldChar w:fldCharType="end"/>
      </w:r>
      <w:r w:rsidRPr="0055221C">
        <w:t xml:space="preserve">. Bourdieu uses the term </w:t>
      </w:r>
      <w:r w:rsidR="007B1840" w:rsidRPr="0055221C">
        <w:t>“</w:t>
      </w:r>
      <w:r w:rsidRPr="0055221C">
        <w:t>dispositions</w:t>
      </w:r>
      <w:r w:rsidR="007B1840" w:rsidRPr="0055221C">
        <w:t>”</w:t>
      </w:r>
      <w:r w:rsidRPr="0055221C">
        <w:t xml:space="preserve"> instead of </w:t>
      </w:r>
      <w:r w:rsidR="007B1840" w:rsidRPr="0055221C">
        <w:t>“</w:t>
      </w:r>
      <w:r w:rsidRPr="0055221C">
        <w:t>rules</w:t>
      </w:r>
      <w:r w:rsidR="007B1840" w:rsidRPr="0055221C">
        <w:t>”</w:t>
      </w:r>
      <w:r w:rsidRPr="0055221C">
        <w:t xml:space="preserve"> because, unlike the formal rules of the field, habitus regulates behaviour outside of any explicit rules or laws, and outside of the consciousness of social agents through the development of social norms </w:t>
      </w:r>
      <w:r w:rsidRPr="0055221C">
        <w:fldChar w:fldCharType="begin"/>
      </w:r>
      <w:r w:rsidR="00161494" w:rsidRPr="0055221C">
        <w:instrText xml:space="preserve"> ADDIN EN.CITE &lt;EndNote&gt;&lt;Cite&gt;&lt;Author&gt;Bourdieu&lt;/Author&gt;&lt;Year&gt;1990&lt;/Year&gt;&lt;RecNum&gt;784&lt;/RecNum&gt;&lt;DisplayText&gt;(Bourdieu, 1990)&lt;/DisplayText&gt;&lt;record&gt;&lt;rec-number&gt;784&lt;/rec-number&gt;&lt;foreign-keys&gt;&lt;key app="EN" db-id="xzpxxvpen9s0wuewd5ypxdd8rswfwpdvxdd5" timestamp="1575409156"&gt;784&lt;/key&gt;&lt;/foreign-keys&gt;&lt;ref-type name="Book"&gt;6&lt;/ref-type&gt;&lt;contributors&gt;&lt;authors&gt;&lt;author&gt;Bourdieu, P.&lt;/author&gt;&lt;/authors&gt;&lt;subsidiary-authors&gt;&lt;author&gt;Adamson, M. &lt;/author&gt;&lt;/subsidiary-authors&gt;&lt;/contributors&gt;&lt;titles&gt;&lt;title&gt;In Other Words: Essays Towards a Reflexive Sociology&lt;/title&gt;&lt;/titles&gt;&lt;dates&gt;&lt;year&gt;1990&lt;/year&gt;&lt;/dates&gt;&lt;pub-location&gt;Stanford, CA&lt;/pub-location&gt;&lt;publisher&gt;Stanford University Press&lt;/publisher&gt;&lt;urls&gt;&lt;/urls&gt;&lt;/record&gt;&lt;/Cite&gt;&lt;/EndNote&gt;</w:instrText>
      </w:r>
      <w:r w:rsidRPr="0055221C">
        <w:fldChar w:fldCharType="separate"/>
      </w:r>
      <w:r w:rsidR="00161494" w:rsidRPr="0055221C">
        <w:rPr>
          <w:noProof/>
        </w:rPr>
        <w:t>(Bourdieu, 1990)</w:t>
      </w:r>
      <w:r w:rsidRPr="0055221C">
        <w:fldChar w:fldCharType="end"/>
      </w:r>
      <w:r w:rsidRPr="0055221C">
        <w:t xml:space="preserve">. </w:t>
      </w:r>
      <w:bookmarkStart w:id="2" w:name="_Hlk23499758"/>
    </w:p>
    <w:p w14:paraId="5DF4AF6E" w14:textId="24488963" w:rsidR="00D65CD5" w:rsidRDefault="000C68F8" w:rsidP="004C0C46">
      <w:pPr>
        <w:ind w:firstLine="720"/>
      </w:pPr>
      <w:r w:rsidRPr="0079110E">
        <w:rPr>
          <w:highlight w:val="yellow"/>
        </w:rPr>
        <w:t>W</w:t>
      </w:r>
      <w:r w:rsidR="006934A3" w:rsidRPr="0079110E">
        <w:rPr>
          <w:highlight w:val="yellow"/>
        </w:rPr>
        <w:t>e are</w:t>
      </w:r>
      <w:r w:rsidR="000779CF" w:rsidRPr="0079110E">
        <w:rPr>
          <w:highlight w:val="yellow"/>
        </w:rPr>
        <w:t xml:space="preserve"> interested in exploring the</w:t>
      </w:r>
      <w:r w:rsidR="00D65CD5" w:rsidRPr="0079110E">
        <w:rPr>
          <w:highlight w:val="yellow"/>
        </w:rPr>
        <w:t xml:space="preserve"> role</w:t>
      </w:r>
      <w:r w:rsidR="00BD28FC" w:rsidRPr="0079110E">
        <w:rPr>
          <w:highlight w:val="yellow"/>
        </w:rPr>
        <w:t xml:space="preserve"> of</w:t>
      </w:r>
      <w:r w:rsidR="00D65CD5" w:rsidRPr="0079110E">
        <w:rPr>
          <w:highlight w:val="yellow"/>
        </w:rPr>
        <w:t xml:space="preserve"> </w:t>
      </w:r>
      <w:r w:rsidR="001D7090" w:rsidRPr="0079110E">
        <w:rPr>
          <w:highlight w:val="yellow"/>
        </w:rPr>
        <w:t>organisational habitus</w:t>
      </w:r>
      <w:r w:rsidR="00D65CD5" w:rsidRPr="0079110E">
        <w:rPr>
          <w:highlight w:val="yellow"/>
        </w:rPr>
        <w:t xml:space="preserve"> within the sub-fields of England Golf and the LTA</w:t>
      </w:r>
      <w:r w:rsidR="001D7090" w:rsidRPr="0079110E">
        <w:rPr>
          <w:highlight w:val="yellow"/>
        </w:rPr>
        <w:t xml:space="preserve"> </w:t>
      </w:r>
      <w:r w:rsidR="00D65CD5" w:rsidRPr="0079110E">
        <w:rPr>
          <w:highlight w:val="yellow"/>
        </w:rPr>
        <w:t xml:space="preserve">in placing </w:t>
      </w:r>
      <w:r w:rsidR="0028706C" w:rsidRPr="0079110E">
        <w:rPr>
          <w:highlight w:val="yellow"/>
        </w:rPr>
        <w:t>individual leaders into gendered hierarchies of domination</w:t>
      </w:r>
      <w:bookmarkEnd w:id="2"/>
      <w:r w:rsidR="0028706C" w:rsidRPr="0079110E">
        <w:rPr>
          <w:highlight w:val="yellow"/>
        </w:rPr>
        <w:t>.</w:t>
      </w:r>
      <w:r w:rsidR="00925414" w:rsidRPr="0079110E">
        <w:rPr>
          <w:highlight w:val="yellow"/>
        </w:rPr>
        <w:t xml:space="preserve"> Organisational habitus conceptualises the ‘informal, unconscious practices which interact to guide the dispositions of the organisation as a whole’ </w:t>
      </w:r>
      <w:r w:rsidR="00925414" w:rsidRPr="0079110E">
        <w:rPr>
          <w:highlight w:val="yellow"/>
        </w:rPr>
        <w:fldChar w:fldCharType="begin"/>
      </w:r>
      <w:r w:rsidR="00925414" w:rsidRPr="0079110E">
        <w:rPr>
          <w:highlight w:val="yellow"/>
        </w:rPr>
        <w:instrText xml:space="preserve"> ADDIN EN.CITE &lt;EndNote&gt;&lt;Cite&gt;&lt;Author&gt;Kitchin&lt;/Author&gt;&lt;Year&gt;2013&lt;/Year&gt;&lt;RecNum&gt;305&lt;/RecNum&gt;&lt;IDText&gt;How can the social theory of Pierre Bourdieu assist sport management research?&lt;/IDText&gt;&lt;Pages&gt;129&lt;/Pages&gt;&lt;DisplayText&gt;(Kitchin &amp;amp; Howe, 2013, p. 129)&lt;/DisplayText&gt;&lt;record&gt;&lt;rec-number&gt;305&lt;/rec-number&gt;&lt;foreign-keys&gt;&lt;key app="EN" db-id="xzpxxvpen9s0wuewd5ypxdd8rswfwpdvxdd5" timestamp="1575409071"&gt;305&lt;/key&gt;&lt;/foreign-keys&gt;&lt;ref-type name="Journal Article"&gt;17&lt;/ref-type&gt;&lt;contributors&gt;&lt;authors&gt;&lt;author&gt;Kitchin, P. J.&lt;/author&gt;&lt;author&gt;Howe, P. D.&lt;/author&gt;&lt;/authors&gt;&lt;/contributors&gt;&lt;titles&gt;&lt;title&gt;How can the social theory of Pierre Bourdieu assist sport management research?&lt;/title&gt;&lt;secondary-title&gt;Sport Management Review&lt;/secondary-title&gt;&lt;/titles&gt;&lt;periodical&gt;&lt;full-title&gt;Sport Management Review&lt;/full-title&gt;&lt;/periodical&gt;&lt;pages&gt;123-134&lt;/pages&gt;&lt;volume&gt;16&lt;/volume&gt;&lt;number&gt;2&lt;/number&gt;&lt;dates&gt;&lt;year&gt;2013&lt;/year&gt;&lt;/dates&gt;&lt;urls&gt;&lt;/urls&gt;&lt;/record&gt;&lt;/Cite&gt;&lt;/EndNote&gt;</w:instrText>
      </w:r>
      <w:r w:rsidR="00925414" w:rsidRPr="0079110E">
        <w:rPr>
          <w:highlight w:val="yellow"/>
        </w:rPr>
        <w:fldChar w:fldCharType="separate"/>
      </w:r>
      <w:r w:rsidR="00925414" w:rsidRPr="0079110E">
        <w:rPr>
          <w:noProof/>
          <w:highlight w:val="yellow"/>
        </w:rPr>
        <w:t>(Kitchin &amp; Howe, 2013, p. 129)</w:t>
      </w:r>
      <w:r w:rsidR="00925414" w:rsidRPr="0079110E">
        <w:rPr>
          <w:highlight w:val="yellow"/>
        </w:rPr>
        <w:fldChar w:fldCharType="end"/>
      </w:r>
      <w:r w:rsidR="00583C5A" w:rsidRPr="0079110E">
        <w:rPr>
          <w:highlight w:val="yellow"/>
        </w:rPr>
        <w:t xml:space="preserve"> and </w:t>
      </w:r>
      <w:r w:rsidR="00925414" w:rsidRPr="0079110E">
        <w:rPr>
          <w:highlight w:val="yellow"/>
        </w:rPr>
        <w:t xml:space="preserve">  ‘governs the allocation of power positions in the organisational context’ </w:t>
      </w:r>
      <w:r w:rsidR="004D3D82" w:rsidRPr="0079110E">
        <w:rPr>
          <w:highlight w:val="yellow"/>
        </w:rPr>
        <w:fldChar w:fldCharType="begin"/>
      </w:r>
      <w:r w:rsidR="004D3D82" w:rsidRPr="0079110E">
        <w:rPr>
          <w:highlight w:val="yellow"/>
        </w:rPr>
        <w:instrText xml:space="preserve"> ADDIN EN.CITE &lt;EndNote&gt;&lt;Cite&gt;&lt;Author&gt;Tatli&lt;/Author&gt;&lt;Year&gt;2010&lt;/Year&gt;&lt;RecNum&gt;242&lt;/RecNum&gt;&lt;IDText&gt;Towards an integrated relational theory of diversity management&lt;/IDText&gt;&lt;Pages&gt;12&lt;/Pages&gt;&lt;DisplayText&gt;(Tatli, 2010, p. 12)&lt;/DisplayText&gt;&lt;record&gt;&lt;rec-number&gt;242&lt;/rec-number&gt;&lt;foreign-keys&gt;&lt;key app="EN" db-id="xzpxxvpen9s0wuewd5ypxdd8rswfwpdvxdd5" timestamp="1575409062"&gt;242&lt;/key&gt;&lt;/foreign-keys&gt;&lt;ref-type name="Conference Paper"&gt;47&lt;/ref-type&gt;&lt;contributors&gt;&lt;authors&gt;&lt;author&gt;Tatli, A.&lt;/author&gt;&lt;/authors&gt;&lt;/contributors&gt;&lt;titles&gt;&lt;title&gt;Towards an integrated relational theory of diversity management&lt;/title&gt;&lt;secondary-title&gt;Academy of Management Annual Meeting&lt;/secondary-title&gt;&lt;/titles&gt;&lt;dates&gt;&lt;year&gt;2010&lt;/year&gt;&lt;/dates&gt;&lt;urls&gt;&lt;/urls&gt;&lt;/record&gt;&lt;/Cite&gt;&lt;/EndNote&gt;</w:instrText>
      </w:r>
      <w:r w:rsidR="004D3D82" w:rsidRPr="0079110E">
        <w:rPr>
          <w:highlight w:val="yellow"/>
        </w:rPr>
        <w:fldChar w:fldCharType="separate"/>
      </w:r>
      <w:r w:rsidR="004D3D82" w:rsidRPr="0079110E">
        <w:rPr>
          <w:noProof/>
          <w:highlight w:val="yellow"/>
        </w:rPr>
        <w:t>(Tatli, 2010, p. 12)</w:t>
      </w:r>
      <w:r w:rsidR="004D3D82" w:rsidRPr="0079110E">
        <w:rPr>
          <w:highlight w:val="yellow"/>
        </w:rPr>
        <w:fldChar w:fldCharType="end"/>
      </w:r>
      <w:r w:rsidR="00925414" w:rsidRPr="0079110E">
        <w:rPr>
          <w:highlight w:val="yellow"/>
        </w:rPr>
        <w:t xml:space="preserve">. </w:t>
      </w:r>
      <w:r w:rsidR="005F56DB" w:rsidRPr="0079110E">
        <w:rPr>
          <w:highlight w:val="yellow"/>
        </w:rPr>
        <w:t>O</w:t>
      </w:r>
      <w:r w:rsidR="00925414" w:rsidRPr="0079110E">
        <w:rPr>
          <w:rFonts w:eastAsia="Times New Roman"/>
          <w:bCs/>
          <w:szCs w:val="18"/>
          <w:highlight w:val="yellow"/>
          <w:lang w:eastAsia="en-GB"/>
        </w:rPr>
        <w:t xml:space="preserve">rganisational habitus is field-specific and can profit certain social groups more than others </w:t>
      </w:r>
      <w:r w:rsidR="00925414" w:rsidRPr="0076218E">
        <w:rPr>
          <w:rFonts w:eastAsia="Times New Roman"/>
          <w:bCs/>
          <w:szCs w:val="18"/>
          <w:highlight w:val="yellow"/>
          <w:lang w:eastAsia="en-GB"/>
        </w:rPr>
        <w:fldChar w:fldCharType="begin"/>
      </w:r>
      <w:r w:rsidR="00925414" w:rsidRPr="0076218E">
        <w:rPr>
          <w:rFonts w:eastAsia="Times New Roman"/>
          <w:bCs/>
          <w:szCs w:val="18"/>
          <w:highlight w:val="yellow"/>
          <w:lang w:eastAsia="en-GB"/>
        </w:rPr>
        <w:instrText xml:space="preserve"> ADDIN EN.CITE &lt;EndNote&gt;&lt;Cite&gt;&lt;Author&gt;Bourdieu&lt;/Author&gt;&lt;Year&gt;1992&lt;/Year&gt;&lt;RecNum&gt;792&lt;/RecNum&gt;&lt;IDText&gt;An Invitation to Reflexive Sociology&lt;/IDText&gt;&lt;DisplayText&gt;(Bourdieu &amp;amp; Wacquant, 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00925414" w:rsidRPr="0076218E">
        <w:rPr>
          <w:rFonts w:eastAsia="Times New Roman"/>
          <w:bCs/>
          <w:szCs w:val="18"/>
          <w:highlight w:val="yellow"/>
          <w:lang w:eastAsia="en-GB"/>
        </w:rPr>
        <w:fldChar w:fldCharType="separate"/>
      </w:r>
      <w:r w:rsidR="00925414" w:rsidRPr="0076218E">
        <w:rPr>
          <w:rFonts w:eastAsia="Times New Roman"/>
          <w:bCs/>
          <w:noProof/>
          <w:szCs w:val="18"/>
          <w:highlight w:val="yellow"/>
          <w:lang w:eastAsia="en-GB"/>
        </w:rPr>
        <w:t>(Bourdieu &amp; Wacquant, 1992)</w:t>
      </w:r>
      <w:r w:rsidR="00925414" w:rsidRPr="0076218E">
        <w:rPr>
          <w:rFonts w:eastAsia="Times New Roman"/>
          <w:bCs/>
          <w:szCs w:val="18"/>
          <w:highlight w:val="yellow"/>
          <w:lang w:eastAsia="en-GB"/>
        </w:rPr>
        <w:fldChar w:fldCharType="end"/>
      </w:r>
      <w:r w:rsidR="00925414" w:rsidRPr="0076218E">
        <w:rPr>
          <w:rFonts w:eastAsia="Times New Roman"/>
          <w:bCs/>
          <w:szCs w:val="18"/>
          <w:highlight w:val="yellow"/>
          <w:lang w:eastAsia="en-GB"/>
        </w:rPr>
        <w:t>.</w:t>
      </w:r>
      <w:r w:rsidR="00B863B3" w:rsidRPr="0076218E">
        <w:rPr>
          <w:rFonts w:eastAsia="Times New Roman"/>
          <w:bCs/>
          <w:szCs w:val="18"/>
          <w:highlight w:val="yellow"/>
          <w:lang w:eastAsia="en-GB"/>
        </w:rPr>
        <w:t xml:space="preserve"> Next we provide</w:t>
      </w:r>
      <w:r w:rsidR="00B863B3" w:rsidRPr="0076218E">
        <w:rPr>
          <w:highlight w:val="yellow"/>
        </w:rPr>
        <w:t xml:space="preserve"> context to the two organisational sub-fields under study.</w:t>
      </w:r>
    </w:p>
    <w:p w14:paraId="2CEA3356" w14:textId="13E54C58" w:rsidR="00251111" w:rsidRPr="0055221C" w:rsidRDefault="00251111" w:rsidP="00FA32E5">
      <w:pPr>
        <w:pStyle w:val="Heading2"/>
      </w:pPr>
      <w:r w:rsidRPr="0055221C">
        <w:t>Research Context</w:t>
      </w:r>
    </w:p>
    <w:p w14:paraId="259DF9FA" w14:textId="376E81B6" w:rsidR="00D56E10" w:rsidRPr="0055221C" w:rsidRDefault="00346D8C" w:rsidP="00917AF4">
      <w:r w:rsidRPr="0055221C">
        <w:t xml:space="preserve">England Golf and the LTA were selected as research sites because they are large NGBs </w:t>
      </w:r>
      <w:r w:rsidR="00D72CDA" w:rsidRPr="0055221C">
        <w:t>that</w:t>
      </w:r>
      <w:r w:rsidRPr="0055221C">
        <w:t xml:space="preserve"> provide ideal sites for multi-layered organisational analyses. </w:t>
      </w:r>
      <w:r w:rsidR="00115E71" w:rsidRPr="0055221C">
        <w:t xml:space="preserve">The depth of conducting multi-level organisational analyses of two organisations was valued more highly than the breadth of a study that offers a surface-level analysis of a larger number of organisations. </w:t>
      </w:r>
      <w:r w:rsidRPr="0055221C">
        <w:t xml:space="preserve">Additionally, both England Golf and the LTA have achieved Sport England and UK Sport’s </w:t>
      </w:r>
      <w:r w:rsidRPr="0055221C">
        <w:fldChar w:fldCharType="begin"/>
      </w:r>
      <w:r w:rsidR="00793260" w:rsidRPr="0055221C">
        <w:instrText xml:space="preserve"> ADDIN EN.CITE &lt;EndNote&gt;&lt;Cite ExcludeAuth="1"&gt;&lt;Author&gt;Sport England&lt;/Author&gt;&lt;Year&gt;2016&lt;/Year&gt;&lt;RecNum&gt;867&lt;/RecNum&gt;&lt;IDText&gt;A code for sports governance&lt;/IDText&gt;&lt;DisplayText&gt;(2016)&lt;/DisplayText&gt;&lt;record&gt;&lt;rec-number&gt;867&lt;/rec-number&gt;&lt;foreign-keys&gt;&lt;key app="EN" db-id="xzpxxvpen9s0wuewd5ypxdd8rswfwpdvxdd5" timestamp="1575409166"&gt;867&lt;/key&gt;&lt;/foreign-keys&gt;&lt;ref-type name="Book"&gt;6&lt;/ref-type&gt;&lt;contributors&gt;&lt;authors&gt;&lt;author&gt;Sport England,&lt;/author&gt;&lt;author&gt;UK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Pr="0055221C">
        <w:fldChar w:fldCharType="separate"/>
      </w:r>
      <w:r w:rsidRPr="0055221C">
        <w:rPr>
          <w:noProof/>
        </w:rPr>
        <w:t>(2016)</w:t>
      </w:r>
      <w:r w:rsidRPr="0055221C">
        <w:fldChar w:fldCharType="end"/>
      </w:r>
      <w:r w:rsidRPr="0055221C">
        <w:t xml:space="preserve"> 30% gender </w:t>
      </w:r>
      <w:r w:rsidR="00115E71" w:rsidRPr="0055221C">
        <w:t>representation target</w:t>
      </w:r>
      <w:r w:rsidRPr="0055221C">
        <w:t xml:space="preserve"> for boards</w:t>
      </w:r>
      <w:r w:rsidR="00115E71" w:rsidRPr="0055221C">
        <w:t xml:space="preserve">, </w:t>
      </w:r>
      <w:r w:rsidR="00676E95" w:rsidRPr="0055221C">
        <w:t>a</w:t>
      </w:r>
      <w:r w:rsidRPr="0055221C">
        <w:t>llow</w:t>
      </w:r>
      <w:r w:rsidR="00676E95" w:rsidRPr="0055221C">
        <w:t>ing</w:t>
      </w:r>
      <w:r w:rsidRPr="0055221C">
        <w:t xml:space="preserve"> the research to offer insight on the extent </w:t>
      </w:r>
      <w:r w:rsidR="00D72CDA" w:rsidRPr="0055221C">
        <w:t>that</w:t>
      </w:r>
      <w:r w:rsidRPr="0055221C">
        <w:t xml:space="preserve"> organisational </w:t>
      </w:r>
      <w:r w:rsidR="00115E71" w:rsidRPr="0055221C">
        <w:t xml:space="preserve">processes and practices are </w:t>
      </w:r>
      <w:r w:rsidRPr="0055221C">
        <w:t>gender-equitable within organisations that meet gender governance requirements.</w:t>
      </w:r>
      <w:r w:rsidR="00115E71" w:rsidRPr="0055221C">
        <w:t xml:space="preserve"> </w:t>
      </w:r>
      <w:r w:rsidR="00BB3FA7" w:rsidRPr="0055221C">
        <w:t xml:space="preserve">Furthermore, </w:t>
      </w:r>
      <w:r w:rsidR="00F63F70" w:rsidRPr="0055221C">
        <w:t>tennis and golf are two of the oldest modern sports in England</w:t>
      </w:r>
      <w:r w:rsidR="00D56E10" w:rsidRPr="0055221C">
        <w:t>,</w:t>
      </w:r>
      <w:r w:rsidR="00BB3FA7" w:rsidRPr="0055221C">
        <w:t xml:space="preserve"> allow</w:t>
      </w:r>
      <w:r w:rsidR="00D56E10" w:rsidRPr="0055221C">
        <w:t>ing</w:t>
      </w:r>
      <w:r w:rsidR="00BB3FA7" w:rsidRPr="0055221C">
        <w:t xml:space="preserve"> for an analysis of the construction, formation, and development of gender power relations </w:t>
      </w:r>
      <w:r w:rsidR="00F63F70" w:rsidRPr="0055221C">
        <w:t xml:space="preserve">across their governance </w:t>
      </w:r>
      <w:r w:rsidR="00BB3FA7" w:rsidRPr="0055221C">
        <w:t>over time.</w:t>
      </w:r>
      <w:r w:rsidR="00E66EAA" w:rsidRPr="0055221C">
        <w:t xml:space="preserve"> </w:t>
      </w:r>
    </w:p>
    <w:p w14:paraId="0B036479" w14:textId="189E9243" w:rsidR="00C05C75" w:rsidRPr="0055221C" w:rsidRDefault="00D56E10" w:rsidP="00175846">
      <w:r w:rsidRPr="0055221C">
        <w:tab/>
      </w:r>
      <w:r w:rsidR="00BB3FA7" w:rsidRPr="0055221C">
        <w:t>In ad</w:t>
      </w:r>
      <w:r w:rsidR="007F3E44" w:rsidRPr="0055221C">
        <w:t xml:space="preserve">dition to governing two of the longest-standing sports in England, </w:t>
      </w:r>
      <w:r w:rsidR="00BB3FA7" w:rsidRPr="0055221C">
        <w:t xml:space="preserve">England Golf and the LTA </w:t>
      </w:r>
      <w:r w:rsidR="002D6E3B" w:rsidRPr="0055221C">
        <w:t xml:space="preserve">also both govern </w:t>
      </w:r>
      <w:r w:rsidR="00FD43B3" w:rsidRPr="0055221C">
        <w:t xml:space="preserve">sports that have historically been dominated by </w:t>
      </w:r>
      <w:r w:rsidR="00BF032C" w:rsidRPr="0055221C">
        <w:t xml:space="preserve">men of </w:t>
      </w:r>
      <w:r w:rsidR="00FD43B3" w:rsidRPr="0055221C">
        <w:t xml:space="preserve">the </w:t>
      </w:r>
      <w:r w:rsidR="002D6E3B" w:rsidRPr="0055221C">
        <w:t>upper-</w:t>
      </w:r>
      <w:r w:rsidR="00FD43B3" w:rsidRPr="0055221C">
        <w:t xml:space="preserve">middle class </w:t>
      </w:r>
      <w:r w:rsidR="00971193" w:rsidRPr="0055221C">
        <w:fldChar w:fldCharType="begin"/>
      </w:r>
      <w:r w:rsidR="002D6E3B" w:rsidRPr="0055221C">
        <w:instrText xml:space="preserve"> ADDIN EN.CITE &lt;EndNote&gt;&lt;Cite&gt;&lt;Author&gt;Ceron-Anaya&lt;/Author&gt;&lt;Year&gt;2010&lt;/Year&gt;&lt;RecNum&gt;960&lt;/RecNum&gt;&lt;DisplayText&gt;(Ceron-Anaya, 2010; Lake, 2015b)&lt;/DisplayText&gt;&lt;record&gt;&lt;rec-number&gt;960&lt;/rec-number&gt;&lt;foreign-keys&gt;&lt;key app="EN" db-id="xzpxxvpen9s0wuewd5ypxdd8rswfwpdvxdd5" timestamp="1586967682"&gt;960&lt;/key&gt;&lt;/foreign-keys&gt;&lt;ref-type name="Journal Article"&gt;17&lt;/ref-type&gt;&lt;contributors&gt;&lt;authors&gt;&lt;author&gt;Ceron-Anaya, H.&lt;/author&gt;&lt;/authors&gt;&lt;/contributors&gt;&lt;titles&gt;&lt;title&gt;An Approach to the History of Golf: Business, Symbolic Capital, and Technologies of the Self&lt;/title&gt;&lt;secondary-title&gt;Journal of Sport and Social Issues&lt;/secondary-title&gt;&lt;/titles&gt;&lt;periodical&gt;&lt;full-title&gt;Journal of Sport and Social Issues&lt;/full-title&gt;&lt;/periodical&gt;&lt;pages&gt;339-358&lt;/pages&gt;&lt;volume&gt;34&lt;/volume&gt;&lt;number&gt;3&lt;/number&gt;&lt;dates&gt;&lt;year&gt;2010&lt;/year&gt;&lt;/dates&gt;&lt;urls&gt;&lt;/urls&gt;&lt;/record&gt;&lt;/Cite&gt;&lt;Cite&gt;&lt;Author&gt;Lake&lt;/Author&gt;&lt;Year&gt;2015&lt;/Year&gt;&lt;RecNum&gt;466&lt;/RecNum&gt;&lt;record&gt;&lt;rec-number&gt;466&lt;/rec-number&gt;&lt;foreign-keys&gt;&lt;key app="EN" db-id="xzpxxvpen9s0wuewd5ypxdd8rswfwpdvxdd5" timestamp="1575409098"&gt;466&lt;/key&gt;&lt;/foreign-keys&gt;&lt;ref-type name="Book"&gt;6&lt;/ref-type&gt;&lt;contributors&gt;&lt;authors&gt;&lt;author&gt;Lake, R.&lt;/author&gt;&lt;/authors&gt;&lt;/contributors&gt;&lt;titles&gt;&lt;title&gt;A Social History of Tennis in Britain&lt;/title&gt;&lt;/titles&gt;&lt;dates&gt;&lt;year&gt;2015&lt;/year&gt;&lt;/dates&gt;&lt;pub-location&gt;Oxon&lt;/pub-location&gt;&lt;publisher&gt;Routledge&lt;/publisher&gt;&lt;urls&gt;&lt;/urls&gt;&lt;/record&gt;&lt;/Cite&gt;&lt;/EndNote&gt;</w:instrText>
      </w:r>
      <w:r w:rsidR="00971193" w:rsidRPr="0055221C">
        <w:fldChar w:fldCharType="separate"/>
      </w:r>
      <w:r w:rsidR="002D6E3B" w:rsidRPr="0055221C">
        <w:rPr>
          <w:noProof/>
        </w:rPr>
        <w:t>(Ceron-Anaya, 2010; Lake, 2015b)</w:t>
      </w:r>
      <w:r w:rsidR="00971193" w:rsidRPr="0055221C">
        <w:fldChar w:fldCharType="end"/>
      </w:r>
      <w:r w:rsidR="00971193" w:rsidRPr="0055221C">
        <w:t>.</w:t>
      </w:r>
      <w:r w:rsidR="0033662B" w:rsidRPr="0055221C">
        <w:t xml:space="preserve">  </w:t>
      </w:r>
      <w:r w:rsidR="008B6BA4" w:rsidRPr="0055221C">
        <w:t>Bourdieu</w:t>
      </w:r>
      <w:r w:rsidR="005A62F7" w:rsidRPr="0055221C">
        <w:t>’s work</w:t>
      </w:r>
      <w:r w:rsidR="007556D2" w:rsidRPr="0055221C">
        <w:t xml:space="preserve"> </w:t>
      </w:r>
      <w:r w:rsidR="005C0FA2" w:rsidRPr="0055221C">
        <w:t>explore</w:t>
      </w:r>
      <w:r w:rsidR="00832C7C" w:rsidRPr="0055221C">
        <w:t>d</w:t>
      </w:r>
      <w:r w:rsidR="005C0FA2" w:rsidRPr="0055221C">
        <w:t xml:space="preserve"> how status, distinction and social class contribute to the development of complex structures of power </w:t>
      </w:r>
      <w:r w:rsidR="005C0FA2" w:rsidRPr="0055221C">
        <w:fldChar w:fldCharType="begin"/>
      </w:r>
      <w:r w:rsidR="005C0FA2" w:rsidRPr="0055221C">
        <w:instrText xml:space="preserve"> ADDIN EN.CITE &lt;EndNote&gt;&lt;Cite&gt;&lt;Author&gt;Bourdieu&lt;/Author&gt;&lt;Year&gt;1978&lt;/Year&gt;&lt;RecNum&gt;571&lt;/RecNum&gt;&lt;DisplayText&gt;(Bourdieu, 1978)&lt;/DisplayText&gt;&lt;record&gt;&lt;rec-number&gt;571&lt;/rec-number&gt;&lt;foreign-keys&gt;&lt;key app="EN" db-id="xzpxxvpen9s0wuewd5ypxdd8rswfwpdvxdd5" timestamp="1575409118"&gt;571&lt;/key&gt;&lt;/foreign-keys&gt;&lt;ref-type name="Journal Article"&gt;17&lt;/ref-type&gt;&lt;contributors&gt;&lt;authors&gt;&lt;author&gt;Bourdieu, P.&lt;/author&gt;&lt;/authors&gt;&lt;/contributors&gt;&lt;titles&gt;&lt;title&gt;Sport and social class&lt;/title&gt;&lt;secondary-title&gt;Social Science Information&lt;/secondary-title&gt;&lt;/titles&gt;&lt;periodical&gt;&lt;full-title&gt;Social Science Information&lt;/full-title&gt;&lt;/periodical&gt;&lt;pages&gt;819-840&lt;/pages&gt;&lt;volume&gt;17&lt;/volume&gt;&lt;number&gt;6&lt;/number&gt;&lt;dates&gt;&lt;year&gt;1978&lt;/year&gt;&lt;/dates&gt;&lt;urls&gt;&lt;/urls&gt;&lt;/record&gt;&lt;/Cite&gt;&lt;/EndNote&gt;</w:instrText>
      </w:r>
      <w:r w:rsidR="005C0FA2" w:rsidRPr="0055221C">
        <w:fldChar w:fldCharType="separate"/>
      </w:r>
      <w:r w:rsidR="005C0FA2" w:rsidRPr="0055221C">
        <w:rPr>
          <w:noProof/>
        </w:rPr>
        <w:t>(Bourdieu, 1978)</w:t>
      </w:r>
      <w:r w:rsidR="005C0FA2" w:rsidRPr="0055221C">
        <w:fldChar w:fldCharType="end"/>
      </w:r>
      <w:r w:rsidR="000E182F" w:rsidRPr="0055221C">
        <w:t xml:space="preserve">, and </w:t>
      </w:r>
      <w:r w:rsidR="001116C1" w:rsidRPr="0055221C">
        <w:t>throughout the histor</w:t>
      </w:r>
      <w:r w:rsidR="00245D7C" w:rsidRPr="0055221C">
        <w:t>ies</w:t>
      </w:r>
      <w:r w:rsidR="001116C1" w:rsidRPr="0055221C">
        <w:t xml:space="preserve"> of golf and tennis,</w:t>
      </w:r>
      <w:r w:rsidR="009E2622" w:rsidRPr="0055221C">
        <w:t xml:space="preserve"> social groups have battled to reinterpret or maintain social order</w:t>
      </w:r>
      <w:r w:rsidR="002751F6" w:rsidRPr="0055221C">
        <w:t xml:space="preserve">. Within golf, men of the dominant </w:t>
      </w:r>
      <w:r w:rsidR="00307147" w:rsidRPr="0055221C">
        <w:t>upper-</w:t>
      </w:r>
      <w:r w:rsidR="000C797E" w:rsidRPr="0055221C">
        <w:t xml:space="preserve">middle </w:t>
      </w:r>
      <w:r w:rsidR="002751F6" w:rsidRPr="0055221C">
        <w:t xml:space="preserve">class </w:t>
      </w:r>
      <w:r w:rsidR="00D12639" w:rsidRPr="0055221C">
        <w:t xml:space="preserve">have historically </w:t>
      </w:r>
      <w:r w:rsidR="00CB47AB" w:rsidRPr="0055221C">
        <w:t>worked</w:t>
      </w:r>
      <w:r w:rsidR="001116C1" w:rsidRPr="0055221C">
        <w:t xml:space="preserve"> to maintain</w:t>
      </w:r>
      <w:r w:rsidR="004032C8" w:rsidRPr="0055221C">
        <w:t xml:space="preserve"> power and</w:t>
      </w:r>
      <w:r w:rsidR="001116C1" w:rsidRPr="0055221C">
        <w:t xml:space="preserve"> perceived social order</w:t>
      </w:r>
      <w:r w:rsidR="000C797E" w:rsidRPr="0055221C">
        <w:t xml:space="preserve"> through the exclusion of </w:t>
      </w:r>
      <w:r w:rsidR="002C21B4" w:rsidRPr="0055221C">
        <w:t>women</w:t>
      </w:r>
      <w:r w:rsidR="00D7078D" w:rsidRPr="0055221C">
        <w:t xml:space="preserve"> and the working class.</w:t>
      </w:r>
      <w:r w:rsidR="00DC0F8C" w:rsidRPr="0055221C">
        <w:t xml:space="preserve"> For women, this</w:t>
      </w:r>
      <w:r w:rsidR="003F0301" w:rsidRPr="0055221C">
        <w:t xml:space="preserve"> </w:t>
      </w:r>
      <w:r w:rsidR="00DC0F8C" w:rsidRPr="0055221C">
        <w:t>included b</w:t>
      </w:r>
      <w:r w:rsidR="00307147" w:rsidRPr="0055221C">
        <w:t xml:space="preserve">eing denied full membership in golf clubs, having no voting power, </w:t>
      </w:r>
      <w:r w:rsidR="00D90A3B" w:rsidRPr="0055221C">
        <w:t xml:space="preserve">and </w:t>
      </w:r>
      <w:r w:rsidR="00307147" w:rsidRPr="0055221C">
        <w:t>having limited access to club facilities</w:t>
      </w:r>
      <w:r w:rsidR="00D90A3B" w:rsidRPr="0055221C">
        <w:t xml:space="preserve"> </w:t>
      </w:r>
      <w:r w:rsidR="00307147" w:rsidRPr="0055221C">
        <w:fldChar w:fldCharType="begin"/>
      </w:r>
      <w:r w:rsidR="00307147" w:rsidRPr="0055221C">
        <w:instrText xml:space="preserve"> ADDIN EN.CITE &lt;EndNote&gt;&lt;Cite&gt;&lt;Author&gt;Hargreaves&lt;/Author&gt;&lt;Year&gt;1994&lt;/Year&gt;&lt;RecNum&gt;72&lt;/RecNum&gt;&lt;IDText&gt;Sporting females: Critical issues in the history and sociology of women&amp;apos;s sports&lt;/IDText&gt;&lt;DisplayText&gt;(Hargreaves, 1994)&lt;/DisplayText&gt;&lt;record&gt;&lt;rec-number&gt;72&lt;/rec-number&gt;&lt;foreign-keys&gt;&lt;key app="EN" db-id="xzpxxvpen9s0wuewd5ypxdd8rswfwpdvxdd5" timestamp="1575409031"&gt;72&lt;/key&gt;&lt;/foreign-keys&gt;&lt;ref-type name="Book"&gt;6&lt;/ref-type&gt;&lt;contributors&gt;&lt;authors&gt;&lt;author&gt;Hargreaves, J.&lt;/author&gt;&lt;/authors&gt;&lt;/contributors&gt;&lt;titles&gt;&lt;title&gt;Sporting females: Critical issues in the history and sociology of women&amp;apos;s sports&lt;/title&gt;&lt;/titles&gt;&lt;dates&gt;&lt;year&gt;1994&lt;/year&gt;&lt;/dates&gt;&lt;pub-location&gt;London&lt;/pub-location&gt;&lt;publisher&gt;Routledge&lt;/publisher&gt;&lt;urls&gt;&lt;/urls&gt;&lt;/record&gt;&lt;/Cite&gt;&lt;/EndNote&gt;</w:instrText>
      </w:r>
      <w:r w:rsidR="00307147" w:rsidRPr="0055221C">
        <w:fldChar w:fldCharType="separate"/>
      </w:r>
      <w:r w:rsidR="00307147" w:rsidRPr="0055221C">
        <w:rPr>
          <w:noProof/>
        </w:rPr>
        <w:t>(Hargreaves, 1994)</w:t>
      </w:r>
      <w:r w:rsidR="00307147" w:rsidRPr="0055221C">
        <w:fldChar w:fldCharType="end"/>
      </w:r>
      <w:r w:rsidR="00307147" w:rsidRPr="0055221C">
        <w:t>.</w:t>
      </w:r>
      <w:r w:rsidR="00C05C75" w:rsidRPr="0055221C">
        <w:t xml:space="preserve"> </w:t>
      </w:r>
      <w:r w:rsidR="00C05C75" w:rsidRPr="0055221C" w:rsidDel="00C05C75">
        <w:t xml:space="preserve"> </w:t>
      </w:r>
    </w:p>
    <w:p w14:paraId="2E48DF7A" w14:textId="01D55ABB" w:rsidR="004F59AE" w:rsidRPr="0055221C" w:rsidRDefault="00C05C75" w:rsidP="00175846">
      <w:r w:rsidRPr="0055221C">
        <w:tab/>
      </w:r>
      <w:r w:rsidR="000046B3" w:rsidRPr="0055221C">
        <w:t xml:space="preserve">Within tennis, men of the upper-middle class </w:t>
      </w:r>
      <w:r w:rsidR="004032C8" w:rsidRPr="0055221C">
        <w:t xml:space="preserve">fought to maintain </w:t>
      </w:r>
      <w:r w:rsidR="00A22BD4" w:rsidRPr="0055221C">
        <w:t xml:space="preserve">power and social order </w:t>
      </w:r>
      <w:r w:rsidR="00856DA4" w:rsidRPr="0055221C">
        <w:t>throug</w:t>
      </w:r>
      <w:r w:rsidR="006F4F42" w:rsidRPr="0055221C">
        <w:t xml:space="preserve">h an unwritten code of sportsmanship and </w:t>
      </w:r>
      <w:r w:rsidR="00146B9B" w:rsidRPr="0055221C">
        <w:t>restrained behaviour</w:t>
      </w:r>
      <w:r w:rsidR="00544FB6" w:rsidRPr="0055221C">
        <w:t>,</w:t>
      </w:r>
      <w:r w:rsidR="00330DE9" w:rsidRPr="0055221C">
        <w:t xml:space="preserve"> rooted in upper-middle class values</w:t>
      </w:r>
      <w:r w:rsidR="00544FB6" w:rsidRPr="0055221C">
        <w:t>,</w:t>
      </w:r>
      <w:r w:rsidR="0090566A" w:rsidRPr="0055221C">
        <w:t xml:space="preserve"> that marginalised both women and the working class</w:t>
      </w:r>
      <w:r w:rsidR="00AB53EF" w:rsidRPr="0055221C">
        <w:t xml:space="preserve"> </w:t>
      </w:r>
      <w:r w:rsidR="00AB53EF" w:rsidRPr="0055221C">
        <w:fldChar w:fldCharType="begin"/>
      </w:r>
      <w:r w:rsidR="002D6E3B" w:rsidRPr="0055221C">
        <w:instrText xml:space="preserve"> ADDIN EN.CITE &lt;EndNote&gt;&lt;Cite&gt;&lt;Author&gt;Lake&lt;/Author&gt;&lt;Year&gt;2015&lt;/Year&gt;&lt;RecNum&gt;961&lt;/RecNum&gt;&lt;DisplayText&gt;(Lake, 2015a)&lt;/DisplayText&gt;&lt;record&gt;&lt;rec-number&gt;961&lt;/rec-number&gt;&lt;foreign-keys&gt;&lt;key app="EN" db-id="xzpxxvpen9s0wuewd5ypxdd8rswfwpdvxdd5" timestamp="1587056504"&gt;961&lt;/key&gt;&lt;/foreign-keys&gt;&lt;ref-type name="Journal Article"&gt;17&lt;/ref-type&gt;&lt;contributors&gt;&lt;authors&gt;&lt;author&gt;Lake, R.&lt;/author&gt;&lt;/authors&gt;&lt;/contributors&gt;&lt;titles&gt;&lt;title&gt;The &amp;quot;Bad Boys of Tennis: Shifting Gender and Social Class Relations in the Era of Nastase, Connors and McEnroe&lt;/title&gt;&lt;secondary-title&gt;Journal of Sport History&lt;/secondary-title&gt;&lt;/titles&gt;&lt;periodical&gt;&lt;full-title&gt;Journal of Sport History&lt;/full-title&gt;&lt;/periodical&gt;&lt;pages&gt;179-199&lt;/pages&gt;&lt;volume&gt;42&lt;/volume&gt;&lt;number&gt;2&lt;/number&gt;&lt;dates&gt;&lt;year&gt;2015&lt;/year&gt;&lt;/dates&gt;&lt;urls&gt;&lt;/urls&gt;&lt;/record&gt;&lt;/Cite&gt;&lt;/EndNote&gt;</w:instrText>
      </w:r>
      <w:r w:rsidR="00AB53EF" w:rsidRPr="0055221C">
        <w:fldChar w:fldCharType="separate"/>
      </w:r>
      <w:r w:rsidR="002D6E3B" w:rsidRPr="0055221C">
        <w:rPr>
          <w:noProof/>
        </w:rPr>
        <w:t>(Lake, 2015a)</w:t>
      </w:r>
      <w:r w:rsidR="00AB53EF" w:rsidRPr="0055221C">
        <w:fldChar w:fldCharType="end"/>
      </w:r>
      <w:r w:rsidR="00146B9B" w:rsidRPr="0055221C">
        <w:t xml:space="preserve">. Although women have participated in </w:t>
      </w:r>
      <w:r w:rsidR="00917AF4" w:rsidRPr="0055221C">
        <w:t>tennis alongside men from the earliest days</w:t>
      </w:r>
      <w:r w:rsidR="00D816E5" w:rsidRPr="0055221C">
        <w:t xml:space="preserve"> of the sport</w:t>
      </w:r>
      <w:r w:rsidR="00045154" w:rsidRPr="0055221C">
        <w:t>,</w:t>
      </w:r>
      <w:r w:rsidR="00917AF4" w:rsidRPr="0055221C">
        <w:t xml:space="preserve"> traditional, binary notions of </w:t>
      </w:r>
      <w:r w:rsidR="00D475A3" w:rsidRPr="0055221C">
        <w:t xml:space="preserve">upper-middle class </w:t>
      </w:r>
      <w:r w:rsidR="00917AF4" w:rsidRPr="0055221C">
        <w:t xml:space="preserve">female-appropriate behaviour </w:t>
      </w:r>
      <w:r w:rsidR="00045154" w:rsidRPr="0055221C">
        <w:t xml:space="preserve">were reinforced </w:t>
      </w:r>
      <w:r w:rsidR="00917AF4" w:rsidRPr="0055221C">
        <w:t>through conservative dress and playing a passive role both in clubs and on court</w:t>
      </w:r>
      <w:r w:rsidR="00431E48" w:rsidRPr="0055221C">
        <w:t xml:space="preserve"> </w:t>
      </w:r>
      <w:r w:rsidR="00431E48" w:rsidRPr="0055221C">
        <w:fldChar w:fldCharType="begin"/>
      </w:r>
      <w:r w:rsidR="00431E48" w:rsidRPr="0055221C">
        <w:instrText xml:space="preserve"> ADDIN EN.CITE &lt;EndNote&gt;&lt;Cite&gt;&lt;Author&gt;Lake&lt;/Author&gt;&lt;Year&gt;2012&lt;/Year&gt;&lt;RecNum&gt;467&lt;/RecNum&gt;&lt;IDText&gt;Gender and etiquette in British lawn tennis 1870-1939: A case study of &amp;apos;mixed doubles&amp;apos;&lt;/IDText&gt;&lt;DisplayText&gt;(Lake, 2012)&lt;/DisplayText&gt;&lt;record&gt;&lt;rec-number&gt;467&lt;/rec-number&gt;&lt;foreign-keys&gt;&lt;key app="EN" db-id="xzpxxvpen9s0wuewd5ypxdd8rswfwpdvxdd5" timestamp="1575409098"&gt;467&lt;/key&gt;&lt;/foreign-keys&gt;&lt;ref-type name="Journal Article"&gt;17&lt;/ref-type&gt;&lt;contributors&gt;&lt;authors&gt;&lt;author&gt;Lake, R.&lt;/author&gt;&lt;/authors&gt;&lt;/contributors&gt;&lt;titles&gt;&lt;title&gt;Gender and etiquette in British lawn tennis 1870-1939: A case study of &amp;apos;mixed doubles&amp;apos;&lt;/title&gt;&lt;secondary-title&gt;The International Journal of History of Sport&lt;/secondary-title&gt;&lt;/titles&gt;&lt;periodical&gt;&lt;full-title&gt;The International Journal of History of Sport&lt;/full-title&gt;&lt;/periodical&gt;&lt;pages&gt;691-710&lt;/pages&gt;&lt;volume&gt;29&lt;/volume&gt;&lt;number&gt;5&lt;/number&gt;&lt;dates&gt;&lt;year&gt;2012&lt;/year&gt;&lt;/dates&gt;&lt;urls&gt;&lt;/urls&gt;&lt;/record&gt;&lt;/Cite&gt;&lt;/EndNote&gt;</w:instrText>
      </w:r>
      <w:r w:rsidR="00431E48" w:rsidRPr="0055221C">
        <w:rPr>
          <w:bCs/>
        </w:rPr>
        <w:fldChar w:fldCharType="separate"/>
      </w:r>
      <w:r w:rsidR="00431E48" w:rsidRPr="0055221C">
        <w:rPr>
          <w:noProof/>
        </w:rPr>
        <w:t>(Lake, 2012)</w:t>
      </w:r>
      <w:r w:rsidR="00431E48" w:rsidRPr="0055221C">
        <w:fldChar w:fldCharType="end"/>
      </w:r>
      <w:r w:rsidR="00917AF4" w:rsidRPr="0055221C">
        <w:t xml:space="preserve">. Women’s achievements were often trivialised, and women’s active participation was only able to survive when assumed that it was inferior to men’s </w:t>
      </w:r>
      <w:r w:rsidR="00917AF4" w:rsidRPr="0055221C">
        <w:fldChar w:fldCharType="begin"/>
      </w:r>
      <w:r w:rsidR="00917AF4" w:rsidRPr="0055221C">
        <w:instrText xml:space="preserve"> ADDIN EN.CITE &lt;EndNote&gt;&lt;Cite&gt;&lt;Author&gt;Hargreaves&lt;/Author&gt;&lt;Year&gt;1994&lt;/Year&gt;&lt;RecNum&gt;72&lt;/RecNum&gt;&lt;IDText&gt;Sporting females: Critical issues in the history and sociology of women&amp;apos;s sports&lt;/IDText&gt;&lt;DisplayText&gt;(Hargreaves, 1994)&lt;/DisplayText&gt;&lt;record&gt;&lt;rec-number&gt;72&lt;/rec-number&gt;&lt;foreign-keys&gt;&lt;key app="EN" db-id="xzpxxvpen9s0wuewd5ypxdd8rswfwpdvxdd5" timestamp="1575409031"&gt;72&lt;/key&gt;&lt;/foreign-keys&gt;&lt;ref-type name="Book"&gt;6&lt;/ref-type&gt;&lt;contributors&gt;&lt;authors&gt;&lt;author&gt;Hargreaves, J.&lt;/author&gt;&lt;/authors&gt;&lt;/contributors&gt;&lt;titles&gt;&lt;title&gt;Sporting females: Critical issues in the history and sociology of women&amp;apos;s sports&lt;/title&gt;&lt;/titles&gt;&lt;dates&gt;&lt;year&gt;1994&lt;/year&gt;&lt;/dates&gt;&lt;pub-location&gt;London&lt;/pub-location&gt;&lt;publisher&gt;Routledge&lt;/publisher&gt;&lt;urls&gt;&lt;/urls&gt;&lt;/record&gt;&lt;/Cite&gt;&lt;/EndNote&gt;</w:instrText>
      </w:r>
      <w:r w:rsidR="00917AF4" w:rsidRPr="0055221C">
        <w:rPr>
          <w:bCs/>
        </w:rPr>
        <w:fldChar w:fldCharType="separate"/>
      </w:r>
      <w:r w:rsidR="00917AF4" w:rsidRPr="0055221C">
        <w:rPr>
          <w:noProof/>
        </w:rPr>
        <w:t>(Hargreaves, 1994)</w:t>
      </w:r>
      <w:r w:rsidR="00917AF4" w:rsidRPr="0055221C">
        <w:fldChar w:fldCharType="end"/>
      </w:r>
      <w:r w:rsidR="00917AF4" w:rsidRPr="0055221C">
        <w:t xml:space="preserve">. </w:t>
      </w:r>
      <w:r w:rsidR="00A4228E" w:rsidRPr="0055221C">
        <w:t xml:space="preserve">Whilst </w:t>
      </w:r>
      <w:r w:rsidR="00A80323" w:rsidRPr="0055221C">
        <w:t>England Golf and the LTA are</w:t>
      </w:r>
      <w:r w:rsidR="00D475A3" w:rsidRPr="0055221C">
        <w:t xml:space="preserve"> both</w:t>
      </w:r>
      <w:r w:rsidR="00A80323" w:rsidRPr="0055221C">
        <w:t xml:space="preserve"> actively working towards increas</w:t>
      </w:r>
      <w:r w:rsidR="00D475A3" w:rsidRPr="0055221C">
        <w:t xml:space="preserve">ed diversity across </w:t>
      </w:r>
      <w:r w:rsidR="00A80323" w:rsidRPr="0055221C">
        <w:t>all areas of the t</w:t>
      </w:r>
      <w:r w:rsidR="00E07D8D" w:rsidRPr="0055221C">
        <w:t xml:space="preserve">wo sports, the governing bodies are situated within sports that </w:t>
      </w:r>
      <w:r w:rsidR="003E5E0B" w:rsidRPr="0055221C">
        <w:t xml:space="preserve">have </w:t>
      </w:r>
      <w:r w:rsidR="002342AE" w:rsidRPr="0055221C">
        <w:t>seen men of the dominant class resist</w:t>
      </w:r>
      <w:r w:rsidR="00140540" w:rsidRPr="0055221C">
        <w:t xml:space="preserve"> any</w:t>
      </w:r>
      <w:r w:rsidR="00544FB6" w:rsidRPr="0055221C">
        <w:t xml:space="preserve"> </w:t>
      </w:r>
      <w:r w:rsidR="002342AE" w:rsidRPr="0055221C">
        <w:t>change that threatens their power and</w:t>
      </w:r>
      <w:r w:rsidR="00F5167D" w:rsidRPr="0055221C">
        <w:t xml:space="preserve"> dominance</w:t>
      </w:r>
      <w:r w:rsidR="00405846" w:rsidRPr="0055221C">
        <w:t xml:space="preserve">. </w:t>
      </w:r>
      <w:r w:rsidR="00C9399B" w:rsidRPr="0055221C">
        <w:t>This means that organisational change to</w:t>
      </w:r>
      <w:r w:rsidR="004952F1" w:rsidRPr="0055221C">
        <w:t xml:space="preserve"> achieve</w:t>
      </w:r>
      <w:r w:rsidR="00C9399B" w:rsidRPr="0055221C">
        <w:t xml:space="preserve"> gender equit</w:t>
      </w:r>
      <w:r w:rsidR="00B931B1" w:rsidRPr="0055221C">
        <w:t xml:space="preserve">able </w:t>
      </w:r>
      <w:r w:rsidR="008D6F85" w:rsidRPr="008D6F85">
        <w:rPr>
          <w:highlight w:val="yellow"/>
        </w:rPr>
        <w:t xml:space="preserve">leadership and </w:t>
      </w:r>
      <w:r w:rsidR="00B931B1" w:rsidRPr="008D6F85">
        <w:rPr>
          <w:highlight w:val="yellow"/>
        </w:rPr>
        <w:t>governance</w:t>
      </w:r>
      <w:r w:rsidR="00C9399B" w:rsidRPr="008D6F85">
        <w:rPr>
          <w:highlight w:val="yellow"/>
        </w:rPr>
        <w:t xml:space="preserve"> </w:t>
      </w:r>
      <w:r w:rsidR="00C9399B" w:rsidRPr="008D6F85">
        <w:t>is</w:t>
      </w:r>
      <w:r w:rsidR="00C9399B" w:rsidRPr="0055221C">
        <w:t xml:space="preserve"> not a linear, straightforward process for the two organisations, but a complex process </w:t>
      </w:r>
      <w:r w:rsidR="00C90965" w:rsidRPr="0055221C">
        <w:t xml:space="preserve">that requires </w:t>
      </w:r>
      <w:r w:rsidR="004952F1" w:rsidRPr="0055221C">
        <w:t xml:space="preserve">transformational </w:t>
      </w:r>
      <w:r w:rsidR="00C90965" w:rsidRPr="0055221C">
        <w:t>change of long-standing, deep-rooted organisational habitus</w:t>
      </w:r>
      <w:r w:rsidR="00B931B1" w:rsidRPr="0055221C">
        <w:t xml:space="preserve"> that has </w:t>
      </w:r>
      <w:r w:rsidR="00E55B72" w:rsidRPr="0055221C">
        <w:t>historically been controlled by men of the dominant class</w:t>
      </w:r>
      <w:r w:rsidR="00C90965" w:rsidRPr="0055221C">
        <w:t xml:space="preserve">. </w:t>
      </w:r>
    </w:p>
    <w:p w14:paraId="4640C6C8" w14:textId="02B1A4B5" w:rsidR="00D22B5E" w:rsidRPr="0055221C" w:rsidDel="00E66EAA" w:rsidRDefault="00D56E10" w:rsidP="00175846">
      <w:r w:rsidRPr="0055221C">
        <w:tab/>
      </w:r>
      <w:r w:rsidR="00F04268" w:rsidRPr="0055221C" w:rsidDel="00E66EAA">
        <w:t xml:space="preserve">All facts and figures presented were accurate at the time of research. </w:t>
      </w:r>
      <w:r w:rsidR="00D22B5E" w:rsidRPr="0055221C" w:rsidDel="00E66EAA">
        <w:t>Sport o</w:t>
      </w:r>
      <w:r w:rsidR="007E72FD" w:rsidRPr="0055221C" w:rsidDel="00E66EAA">
        <w:t xml:space="preserve">rganisations are </w:t>
      </w:r>
      <w:r w:rsidR="004170C0" w:rsidRPr="0055221C" w:rsidDel="00E66EAA">
        <w:t xml:space="preserve">fluid and so there is always </w:t>
      </w:r>
      <w:r w:rsidR="00D22B5E" w:rsidRPr="0055221C" w:rsidDel="00E66EAA">
        <w:t xml:space="preserve">the </w:t>
      </w:r>
      <w:r w:rsidR="004170C0" w:rsidRPr="0055221C" w:rsidDel="00E66EAA">
        <w:t xml:space="preserve">potential for change during organisational research, </w:t>
      </w:r>
      <w:r w:rsidR="00F72025" w:rsidRPr="0055221C">
        <w:t>which</w:t>
      </w:r>
      <w:r w:rsidR="004170C0" w:rsidRPr="0055221C" w:rsidDel="00E66EAA">
        <w:t xml:space="preserve"> can present challenge</w:t>
      </w:r>
      <w:r w:rsidR="00D22B5E" w:rsidRPr="0055221C" w:rsidDel="00E66EAA">
        <w:t>s</w:t>
      </w:r>
      <w:r w:rsidR="004170C0" w:rsidRPr="0055221C" w:rsidDel="00E66EAA">
        <w:t xml:space="preserve">. </w:t>
      </w:r>
      <w:r w:rsidR="00244C26" w:rsidRPr="0055221C" w:rsidDel="00E66EAA">
        <w:t xml:space="preserve">We provide an addendum at the end of the paper </w:t>
      </w:r>
      <w:r w:rsidR="00B000E0" w:rsidRPr="0055221C" w:rsidDel="00E66EAA">
        <w:t>that</w:t>
      </w:r>
      <w:r w:rsidR="00244C26" w:rsidRPr="0055221C" w:rsidDel="00E66EAA">
        <w:t xml:space="preserve"> demonstrates </w:t>
      </w:r>
      <w:r w:rsidR="002934DC" w:rsidRPr="0055221C" w:rsidDel="00E66EAA">
        <w:t xml:space="preserve">governance changes that have occurred </w:t>
      </w:r>
      <w:r w:rsidR="00B000E0" w:rsidRPr="0055221C" w:rsidDel="00E66EAA">
        <w:t>with</w:t>
      </w:r>
      <w:r w:rsidR="002934DC" w:rsidRPr="0055221C" w:rsidDel="00E66EAA">
        <w:t xml:space="preserve">in each organisation since </w:t>
      </w:r>
      <w:r w:rsidR="00B000E0" w:rsidRPr="0055221C" w:rsidDel="00E66EAA">
        <w:t>data collection took place.</w:t>
      </w:r>
    </w:p>
    <w:p w14:paraId="1391AA57" w14:textId="59066192" w:rsidR="00251111" w:rsidRPr="0055221C" w:rsidRDefault="00800F7B" w:rsidP="006D2270">
      <w:pPr>
        <w:pStyle w:val="Heading3"/>
      </w:pPr>
      <w:r w:rsidRPr="0055221C">
        <w:t>England Golf</w:t>
      </w:r>
    </w:p>
    <w:p w14:paraId="22BCE821" w14:textId="37EDF548" w:rsidR="00CF0047" w:rsidRPr="0055221C" w:rsidRDefault="003C4113" w:rsidP="00175846">
      <w:r w:rsidRPr="0055221C">
        <w:rPr>
          <w:shd w:val="clear" w:color="auto" w:fill="FFFFFF"/>
        </w:rPr>
        <w:t xml:space="preserve">The Royal and Ancient Golf Club (R&amp;A) was established as the first governing body of golf in 1887, and was regarded as the governing authority over men’s golf in both the UK and abroad until 2003 </w:t>
      </w:r>
      <w:r w:rsidRPr="0055221C">
        <w:rPr>
          <w:shd w:val="clear" w:color="auto" w:fill="FFFFFF"/>
        </w:rPr>
        <w:fldChar w:fldCharType="begin"/>
      </w:r>
      <w:r w:rsidR="00161494" w:rsidRPr="0055221C">
        <w:rPr>
          <w:shd w:val="clear" w:color="auto" w:fill="FFFFFF"/>
        </w:rPr>
        <w:instrText xml:space="preserve"> ADDIN EN.CITE &lt;EndNote&gt;&lt;Cite&gt;&lt;Author&gt;The Royal and Ancient Golf Club&lt;/Author&gt;&lt;Year&gt;2018&lt;/Year&gt;&lt;RecNum&gt;460&lt;/RecNum&gt;&lt;IDText&gt;The Royal and Ancient Golf Club&lt;/IDText&gt;&lt;DisplayText&gt;(The Royal and Ancient Golf Club, 2018)&lt;/DisplayText&gt;&lt;record&gt;&lt;rec-number&gt;460&lt;/rec-number&gt;&lt;foreign-keys&gt;&lt;key app="EN" db-id="xzpxxvpen9s0wuewd5ypxdd8rswfwpdvxdd5" timestamp="1575409097"&gt;460&lt;/key&gt;&lt;/foreign-keys&gt;&lt;ref-type name="Web Page"&gt;12&lt;/ref-type&gt;&lt;contributors&gt;&lt;authors&gt;&lt;author&gt;The Royal and Ancient Golf Club,&lt;/author&gt;&lt;/authors&gt;&lt;/contributors&gt;&lt;titles&gt;&lt;title&gt;The Royal and Ancient Golf Club&lt;/title&gt;&lt;/titles&gt;&lt;volume&gt;2018&lt;/volume&gt;&lt;number&gt;12th April&lt;/number&gt;&lt;dates&gt;&lt;year&gt;2018&lt;/year&gt;&lt;/dates&gt;&lt;urls&gt;&lt;related-urls&gt;&lt;url&gt;https://www.randa.org/Heritage/The-Royal-Ancient/The-Royal-Ancient-Golf-Club&lt;/url&gt;&lt;/related-urls&gt;&lt;/urls&gt;&lt;/record&gt;&lt;/Cite&gt;&lt;/EndNote&gt;</w:instrText>
      </w:r>
      <w:r w:rsidRPr="0055221C">
        <w:rPr>
          <w:shd w:val="clear" w:color="auto" w:fill="FFFFFF"/>
        </w:rPr>
        <w:fldChar w:fldCharType="separate"/>
      </w:r>
      <w:r w:rsidR="00161494" w:rsidRPr="0055221C">
        <w:rPr>
          <w:noProof/>
          <w:shd w:val="clear" w:color="auto" w:fill="FFFFFF"/>
        </w:rPr>
        <w:t>(The Royal and Ancient Golf Club, 2018)</w:t>
      </w:r>
      <w:r w:rsidRPr="0055221C">
        <w:rPr>
          <w:shd w:val="clear" w:color="auto" w:fill="FFFFFF"/>
        </w:rPr>
        <w:fldChar w:fldCharType="end"/>
      </w:r>
      <w:r w:rsidRPr="0055221C">
        <w:rPr>
          <w:shd w:val="clear" w:color="auto" w:fill="FFFFFF"/>
        </w:rPr>
        <w:t xml:space="preserve">. The first governing body for women’s golf was the Ladies’ Golf Union (LGU), </w:t>
      </w:r>
      <w:r w:rsidR="00B84412" w:rsidRPr="0055221C">
        <w:rPr>
          <w:shd w:val="clear" w:color="auto" w:fill="FFFFFF"/>
        </w:rPr>
        <w:t>that</w:t>
      </w:r>
      <w:r w:rsidRPr="0055221C">
        <w:rPr>
          <w:shd w:val="clear" w:color="auto" w:fill="FFFFFF"/>
        </w:rPr>
        <w:t xml:space="preserve"> was established in 1893</w:t>
      </w:r>
      <w:r w:rsidRPr="0055221C">
        <w:t xml:space="preserve"> </w:t>
      </w:r>
      <w:r w:rsidRPr="0055221C">
        <w:fldChar w:fldCharType="begin"/>
      </w:r>
      <w:r w:rsidR="00161494" w:rsidRPr="0055221C">
        <w:instrText xml:space="preserve"> ADDIN EN.CITE &lt;EndNote&gt;&lt;Cite&gt;&lt;Author&gt;Browning&lt;/Author&gt;&lt;Year&gt;1990&lt;/Year&gt;&lt;RecNum&gt;668&lt;/RecNum&gt;&lt;IDText&gt;A History of Golf: The Royal and Ancient Game&lt;/IDText&gt;&lt;DisplayText&gt;(Browning, 1990)&lt;/DisplayText&gt;&lt;record&gt;&lt;rec-number&gt;668&lt;/rec-number&gt;&lt;foreign-keys&gt;&lt;key app="EN" db-id="xzpxxvpen9s0wuewd5ypxdd8rswfwpdvxdd5" timestamp="1575409137"&gt;668&lt;/key&gt;&lt;/foreign-keys&gt;&lt;ref-type name="Book"&gt;6&lt;/ref-type&gt;&lt;contributors&gt;&lt;authors&gt;&lt;author&gt;Browning, R.&lt;/author&gt;&lt;/authors&gt;&lt;/contributors&gt;&lt;titles&gt;&lt;title&gt;A History of Golf: The Royal and Ancient Game&lt;/title&gt;&lt;/titles&gt;&lt;dates&gt;&lt;year&gt;1990&lt;/year&gt;&lt;/dates&gt;&lt;pub-location&gt;London&lt;/pub-location&gt;&lt;publisher&gt;A &amp;amp; C Black&lt;/publisher&gt;&lt;urls&gt;&lt;/urls&gt;&lt;/record&gt;&lt;/Cite&gt;&lt;/EndNote&gt;</w:instrText>
      </w:r>
      <w:r w:rsidRPr="0055221C">
        <w:rPr>
          <w:b/>
        </w:rPr>
        <w:fldChar w:fldCharType="separate"/>
      </w:r>
      <w:r w:rsidR="00161494" w:rsidRPr="0055221C">
        <w:rPr>
          <w:noProof/>
        </w:rPr>
        <w:t>(Browning, 1990)</w:t>
      </w:r>
      <w:r w:rsidRPr="0055221C">
        <w:fldChar w:fldCharType="end"/>
      </w:r>
      <w:r w:rsidRPr="0055221C">
        <w:t xml:space="preserve">. The R&amp;A and LGU merged in 2017, leading to the integration of the LGU’s business operations and staff into the R&amp;A group of companies </w:t>
      </w:r>
      <w:r w:rsidRPr="0055221C">
        <w:fldChar w:fldCharType="begin"/>
      </w:r>
      <w:r w:rsidR="00161494" w:rsidRPr="0055221C">
        <w:instrText xml:space="preserve"> ADDIN EN.CITE &lt;EndNote&gt;&lt;Cite&gt;&lt;Author&gt;R&amp;amp;A&lt;/Author&gt;&lt;Year&gt;2018&lt;/Year&gt;&lt;RecNum&gt;473&lt;/RecNum&gt;&lt;IDText&gt;The Ladies&amp;apos; Golf Union and The R&amp;amp;A complete merger&lt;/IDText&gt;&lt;DisplayText&gt;(R&amp;amp;A, 2018)&lt;/DisplayText&gt;&lt;record&gt;&lt;rec-number&gt;473&lt;/rec-number&gt;&lt;foreign-keys&gt;&lt;key app="EN" db-id="xzpxxvpen9s0wuewd5ypxdd8rswfwpdvxdd5" timestamp="1575409099"&gt;473&lt;/key&gt;&lt;/foreign-keys&gt;&lt;ref-type name="Web Page"&gt;12&lt;/ref-type&gt;&lt;contributors&gt;&lt;authors&gt;&lt;author&gt;R&amp;amp;A,&lt;/author&gt;&lt;/authors&gt;&lt;/contributors&gt;&lt;titles&gt;&lt;title&gt;The Ladies&amp;apos; Golf Union and The R&amp;amp;A complete merger&lt;/title&gt;&lt;/titles&gt;&lt;volume&gt;2018&lt;/volume&gt;&lt;number&gt;17th April&lt;/number&gt;&lt;dates&gt;&lt;year&gt;2018&lt;/year&gt;&lt;/dates&gt;&lt;urls&gt;&lt;related-urls&gt;&lt;url&gt;https://www.randa.org/News/2016/12/Ladies-Golf-Union-and-The-RandA-complete-merger&lt;/url&gt;&lt;/related-urls&gt;&lt;/urls&gt;&lt;/record&gt;&lt;/Cite&gt;&lt;/EndNote&gt;</w:instrText>
      </w:r>
      <w:r w:rsidRPr="0055221C">
        <w:fldChar w:fldCharType="separate"/>
      </w:r>
      <w:r w:rsidR="00161494" w:rsidRPr="0055221C">
        <w:rPr>
          <w:noProof/>
        </w:rPr>
        <w:t>(R&amp;A, 2018)</w:t>
      </w:r>
      <w:r w:rsidRPr="0055221C">
        <w:fldChar w:fldCharType="end"/>
      </w:r>
      <w:r w:rsidRPr="0055221C">
        <w:t xml:space="preserve">. </w:t>
      </w:r>
    </w:p>
    <w:p w14:paraId="0306042F" w14:textId="6C9B0AB6" w:rsidR="003C4113" w:rsidRPr="0055221C" w:rsidRDefault="003C4113" w:rsidP="00CF0047">
      <w:pPr>
        <w:ind w:firstLine="720"/>
      </w:pPr>
      <w:r w:rsidRPr="0055221C">
        <w:t>The governance of English golf became increasingly complicated as more governing bodies began to emerge throughout the 20</w:t>
      </w:r>
      <w:r w:rsidRPr="0055221C">
        <w:rPr>
          <w:vertAlign w:val="superscript"/>
        </w:rPr>
        <w:t>th</w:t>
      </w:r>
      <w:r w:rsidRPr="0055221C">
        <w:t xml:space="preserve"> century. The English Golf Union (EGU) was established in 1924 to serve as the governing body of male amateur golf in England </w:t>
      </w:r>
      <w:r w:rsidRPr="0055221C">
        <w:fldChar w:fldCharType="begin"/>
      </w:r>
      <w:r w:rsidR="00161494" w:rsidRPr="0055221C">
        <w:instrText xml:space="preserve"> ADDIN EN.CITE &lt;EndNote&gt;&lt;Cite&gt;&lt;Author&gt;Woodhall Spa Golf Club&lt;/Author&gt;&lt;Year&gt;2018&lt;/Year&gt;&lt;RecNum&gt;462&lt;/RecNum&gt;&lt;IDText&gt;England Golf at Woodhall Spa&lt;/IDText&gt;&lt;DisplayText&gt;(Woodhall Spa Golf Club, 2018)&lt;/DisplayText&gt;&lt;record&gt;&lt;rec-number&gt;462&lt;/rec-number&gt;&lt;foreign-keys&gt;&lt;key app="EN" db-id="xzpxxvpen9s0wuewd5ypxdd8rswfwpdvxdd5" timestamp="1575409097"&gt;462&lt;/key&gt;&lt;/foreign-keys&gt;&lt;ref-type name="Web Page"&gt;12&lt;/ref-type&gt;&lt;contributors&gt;&lt;authors&gt;&lt;author&gt;Woodhall Spa Golf Club,&lt;/author&gt;&lt;/authors&gt;&lt;/contributors&gt;&lt;titles&gt;&lt;title&gt;England Golf at Woodhall Spa&lt;/title&gt;&lt;/titles&gt;&lt;volume&gt;2018&lt;/volume&gt;&lt;number&gt;12th April&lt;/number&gt;&lt;dates&gt;&lt;year&gt;2018&lt;/year&gt;&lt;/dates&gt;&lt;urls&gt;&lt;related-urls&gt;&lt;url&gt;https://www.woodhallspagolf.com/english_golf_union&lt;/url&gt;&lt;/related-urls&gt;&lt;/urls&gt;&lt;/record&gt;&lt;/Cite&gt;&lt;/EndNote&gt;</w:instrText>
      </w:r>
      <w:r w:rsidRPr="0055221C">
        <w:fldChar w:fldCharType="separate"/>
      </w:r>
      <w:r w:rsidR="00161494" w:rsidRPr="0055221C">
        <w:rPr>
          <w:noProof/>
        </w:rPr>
        <w:t>(Woodhall Spa Golf Club, 2018)</w:t>
      </w:r>
      <w:r w:rsidRPr="0055221C">
        <w:fldChar w:fldCharType="end"/>
      </w:r>
      <w:r w:rsidRPr="0055221C">
        <w:t>. This did not replace the R&amp;A but work</w:t>
      </w:r>
      <w:r w:rsidR="00115E71" w:rsidRPr="0055221C">
        <w:t>ed</w:t>
      </w:r>
      <w:r w:rsidRPr="0055221C">
        <w:t xml:space="preserve"> alongside it. The EGU acquired Woodhall Spa Golf Club in 1955, and this remains the home of the National Golf Centre. In the women’s game, the English Ladies’ Golf Association (ELGA) was formed</w:t>
      </w:r>
      <w:r w:rsidR="00115E71" w:rsidRPr="0055221C">
        <w:t xml:space="preserve"> in 1952</w:t>
      </w:r>
      <w:r w:rsidRPr="0055221C">
        <w:t xml:space="preserve"> as a branch of the LGU, which later became the English Women’s Golf Association (EWGA) in 2008. The ELGA, and later the EWGA, were responsible for the running of amateur women’s golf within England </w:t>
      </w:r>
      <w:r w:rsidRPr="0055221C">
        <w:fldChar w:fldCharType="begin"/>
      </w:r>
      <w:r w:rsidR="00161494" w:rsidRPr="0055221C">
        <w:instrText xml:space="preserve"> ADDIN EN.CITE &lt;EndNote&gt;&lt;Cite&gt;&lt;Author&gt;English Women&amp;apos;s Golf Association&lt;/Author&gt;&lt;Year&gt;2009&lt;/Year&gt;&lt;RecNum&gt;461&lt;/RecNum&gt;&lt;IDText&gt;[ARCHIVED] English Women&amp;apos;s Golf Association About the English Women&amp;apos;s Golf Association&lt;/IDText&gt;&lt;DisplayText&gt;(English Women&amp;apos;s Golf Association, 2009)&lt;/DisplayText&gt;&lt;record&gt;&lt;rec-number&gt;461&lt;/rec-number&gt;&lt;foreign-keys&gt;&lt;key app="EN" db-id="xzpxxvpen9s0wuewd5ypxdd8rswfwpdvxdd5" timestamp="1575409097"&gt;461&lt;/key&gt;&lt;/foreign-keys&gt;&lt;ref-type name="Web Page"&gt;12&lt;/ref-type&gt;&lt;contributors&gt;&lt;authors&gt;&lt;author&gt;English Women&amp;apos;s Golf Association,&lt;/author&gt;&lt;/authors&gt;&lt;/contributors&gt;&lt;titles&gt;&lt;title&gt;[ARCHIVED] English Women&amp;apos;s Golf Association About the English Women&amp;apos;s Golf Association&lt;/title&gt;&lt;/titles&gt;&lt;volume&gt;2018&lt;/volume&gt;&lt;number&gt;12th April&lt;/number&gt;&lt;keywords&gt;&lt;keyword&gt;English Women&amp;apos;s Golf Association, Ladies, golfing, golf, england, get into golf, womens&amp;apos; golf, uk&lt;/keyword&gt;&lt;/keywords&gt;&lt;dates&gt;&lt;year&gt;2009&lt;/year&gt;&lt;/dates&gt;&lt;urls&gt;&lt;related-urls&gt;&lt;url&gt;https://www.webarchive.org.uk/wayback/archive/20100622073458/http://www.englishwomensgolf.org/page.asp?id=325&lt;/url&gt;&lt;/related-urls&gt;&lt;/urls&gt;&lt;/record&gt;&lt;/Cite&gt;&lt;/EndNote&gt;</w:instrText>
      </w:r>
      <w:r w:rsidRPr="0055221C">
        <w:fldChar w:fldCharType="separate"/>
      </w:r>
      <w:r w:rsidR="00161494" w:rsidRPr="0055221C">
        <w:rPr>
          <w:noProof/>
        </w:rPr>
        <w:t>(English Women's Golf Association, 2009)</w:t>
      </w:r>
      <w:r w:rsidRPr="0055221C">
        <w:fldChar w:fldCharType="end"/>
      </w:r>
      <w:r w:rsidRPr="0055221C">
        <w:t xml:space="preserve">. </w:t>
      </w:r>
    </w:p>
    <w:p w14:paraId="18DB2AFC" w14:textId="49A0BEAE" w:rsidR="003C4113" w:rsidRPr="0055221C" w:rsidRDefault="003C4113" w:rsidP="003C4113">
      <w:r w:rsidRPr="0055221C">
        <w:tab/>
        <w:t>The English NGB for golf today is England Golf, which was formed on 1</w:t>
      </w:r>
      <w:r w:rsidRPr="0055221C">
        <w:rPr>
          <w:vertAlign w:val="superscript"/>
        </w:rPr>
        <w:t>st</w:t>
      </w:r>
      <w:r w:rsidRPr="0055221C">
        <w:t xml:space="preserve"> January 2012 with the merging of the EGU and the EWGA. England Golf’s key roles include the development of a broad strategy for performance, development, and competition of amateur golf, and the coordination of actions required to implement this strategy </w:t>
      </w:r>
      <w:r w:rsidRPr="0055221C">
        <w:fldChar w:fldCharType="begin"/>
      </w:r>
      <w:r w:rsidR="00925414">
        <w:instrText xml:space="preserve"> ADDIN EN.CITE &lt;EndNote&gt;&lt;Cite&gt;&lt;Author&gt;England Golf&lt;/Author&gt;&lt;Year&gt;2012&lt;/Year&gt;&lt;RecNum&gt;863&lt;/RecNum&gt;&lt;IDText&gt;Rules of England Golf&lt;/IDText&gt;&lt;DisplayText&gt;(England Golf, 2012)&lt;/DisplayText&gt;&lt;record&gt;&lt;rec-number&gt;863&lt;/rec-number&gt;&lt;foreign-keys&gt;&lt;key app="EN" db-id="xzpxxvpen9s0wuewd5ypxdd8rswfwpdvxdd5" timestamp="1575409165"&gt;863&lt;/key&gt;&lt;/foreign-keys&gt;&lt;ref-type name="Book"&gt;6&lt;/ref-type&gt;&lt;contributors&gt;&lt;authors&gt;&lt;author&gt;England Golf,&lt;/author&gt;&lt;/authors&gt;&lt;/contributors&gt;&lt;titles&gt;&lt;title&gt;Rules of England Golf&lt;/title&gt;&lt;/titles&gt;&lt;dates&gt;&lt;year&gt;2012&lt;/year&gt;&lt;/dates&gt;&lt;pub-location&gt;Woodhall Spa&lt;/pub-location&gt;&lt;publisher&gt;England Golf&lt;/publisher&gt;&lt;urls&gt;&lt;/urls&gt;&lt;/record&gt;&lt;/Cite&gt;&lt;/EndNote&gt;</w:instrText>
      </w:r>
      <w:r w:rsidRPr="0055221C">
        <w:fldChar w:fldCharType="separate"/>
      </w:r>
      <w:r w:rsidR="00161494" w:rsidRPr="0055221C">
        <w:rPr>
          <w:noProof/>
        </w:rPr>
        <w:t>(England Golf, 2012)</w:t>
      </w:r>
      <w:r w:rsidRPr="0055221C">
        <w:fldChar w:fldCharType="end"/>
      </w:r>
      <w:r w:rsidRPr="0055221C">
        <w:t xml:space="preserve">. The merger was proposed jointly by the two organisations in 2011, with a plan for the EWGA to join the EGU under a modified structure </w:t>
      </w:r>
      <w:r w:rsidRPr="0055221C">
        <w:fldChar w:fldCharType="begin"/>
      </w:r>
      <w:r w:rsidR="00161494" w:rsidRPr="0055221C">
        <w:instrText xml:space="preserve"> ADDIN EN.CITE &lt;EndNote&gt;&lt;Cite&gt;&lt;Author&gt;English Golf Union&lt;/Author&gt;&lt;Year&gt;2011&lt;/Year&gt;&lt;RecNum&gt;1179&lt;/RecNum&gt;&lt;DisplayText&gt;(English Golf Union &amp;amp; English Women&amp;apos;s Golf Association, 2011)&lt;/DisplayText&gt;&lt;record&gt;&lt;rec-number&gt;1179&lt;/rec-number&gt;&lt;foreign-keys&gt;&lt;key app="EN" db-id="9wd2zzepqwve2nef9s8x2vxdsta0xeaadxv0" timestamp="1476179822"&gt;1179&lt;/key&gt;&lt;/foreign-keys&gt;&lt;ref-type name="Book"&gt;6&lt;/ref-type&gt;&lt;contributors&gt;&lt;authors&gt;&lt;author&gt;English Golf Union,&lt;/author&gt;&lt;author&gt;English Women&amp;apos;s Golf Association,&lt;/author&gt;&lt;/authors&gt;&lt;/contributors&gt;&lt;titles&gt;&lt;title&gt;Golf Merger Proposal&lt;/title&gt;&lt;/titles&gt;&lt;dates&gt;&lt;year&gt;2011&lt;/year&gt;&lt;/dates&gt;&lt;pub-location&gt;Woodhall Spa and Birmingham&lt;/pub-location&gt;&lt;publisher&gt;English Golf Union and English Women&amp;apos;s Golf Association&lt;/publisher&gt;&lt;urls&gt;&lt;/urls&gt;&lt;/record&gt;&lt;/Cite&gt;&lt;/EndNote&gt;</w:instrText>
      </w:r>
      <w:r w:rsidRPr="0055221C">
        <w:rPr>
          <w:b/>
        </w:rPr>
        <w:fldChar w:fldCharType="separate"/>
      </w:r>
      <w:r w:rsidR="00161494" w:rsidRPr="0055221C">
        <w:rPr>
          <w:noProof/>
        </w:rPr>
        <w:t>(English Golf Union &amp; English Women's Golf Association, 2011)</w:t>
      </w:r>
      <w:r w:rsidRPr="0055221C">
        <w:fldChar w:fldCharType="end"/>
      </w:r>
      <w:r w:rsidRPr="0055221C">
        <w:t xml:space="preserve">. </w:t>
      </w:r>
      <w:r w:rsidR="00115E71" w:rsidRPr="0055221C">
        <w:t>Claimed benefits of the merger included</w:t>
      </w:r>
      <w:r w:rsidRPr="0055221C">
        <w:t xml:space="preserve"> speaking with one voice, having a unified marketing campaign, being a greater attraction to commercial partners, enhancing efficiency, and improving media coverage </w:t>
      </w:r>
      <w:r w:rsidRPr="0055221C">
        <w:fldChar w:fldCharType="begin"/>
      </w:r>
      <w:r w:rsidR="00161494" w:rsidRPr="0055221C">
        <w:instrText xml:space="preserve"> ADDIN EN.CITE &lt;EndNote&gt;&lt;Cite&gt;&lt;Author&gt;English Golf Union&lt;/Author&gt;&lt;Year&gt;2011&lt;/Year&gt;&lt;RecNum&gt;1179&lt;/RecNum&gt;&lt;DisplayText&gt;(English Golf Union &amp;amp; English Women&amp;apos;s Golf Association, 2011)&lt;/DisplayText&gt;&lt;record&gt;&lt;rec-number&gt;1179&lt;/rec-number&gt;&lt;foreign-keys&gt;&lt;key app="EN" db-id="9wd2zzepqwve2nef9s8x2vxdsta0xeaadxv0" timestamp="1476179822"&gt;1179&lt;/key&gt;&lt;/foreign-keys&gt;&lt;ref-type name="Book"&gt;6&lt;/ref-type&gt;&lt;contributors&gt;&lt;authors&gt;&lt;author&gt;English Golf Union,&lt;/author&gt;&lt;author&gt;English Women&amp;apos;s Golf Association,&lt;/author&gt;&lt;/authors&gt;&lt;/contributors&gt;&lt;titles&gt;&lt;title&gt;Golf Merger Proposal&lt;/title&gt;&lt;/titles&gt;&lt;dates&gt;&lt;year&gt;2011&lt;/year&gt;&lt;/dates&gt;&lt;pub-location&gt;Woodhall Spa and Birmingham&lt;/pub-location&gt;&lt;publisher&gt;English Golf Union and English Women&amp;apos;s Golf Association&lt;/publisher&gt;&lt;urls&gt;&lt;/urls&gt;&lt;/record&gt;&lt;/Cite&gt;&lt;/EndNote&gt;</w:instrText>
      </w:r>
      <w:r w:rsidRPr="0055221C">
        <w:rPr>
          <w:b/>
        </w:rPr>
        <w:fldChar w:fldCharType="separate"/>
      </w:r>
      <w:r w:rsidR="00161494" w:rsidRPr="0055221C">
        <w:rPr>
          <w:noProof/>
        </w:rPr>
        <w:t>(English Golf Union &amp; English Women's Golf Association, 2011)</w:t>
      </w:r>
      <w:r w:rsidRPr="0055221C">
        <w:fldChar w:fldCharType="end"/>
      </w:r>
      <w:r w:rsidRPr="0055221C">
        <w:t>. W</w:t>
      </w:r>
      <w:r w:rsidR="00F04268" w:rsidRPr="0055221C">
        <w:t xml:space="preserve">e </w:t>
      </w:r>
      <w:r w:rsidRPr="0055221C">
        <w:t>will provide further discussion and analysis on the consequences of this merger</w:t>
      </w:r>
      <w:r w:rsidR="00F04268" w:rsidRPr="0055221C">
        <w:t xml:space="preserve"> when presenting our research findings</w:t>
      </w:r>
      <w:r w:rsidRPr="0055221C">
        <w:t xml:space="preserve">. </w:t>
      </w:r>
    </w:p>
    <w:p w14:paraId="2B0CC9F6" w14:textId="5CBD125A" w:rsidR="003C4113" w:rsidRPr="0055221C" w:rsidRDefault="003C4113" w:rsidP="003C4113">
      <w:r w:rsidRPr="0055221C">
        <w:tab/>
        <w:t xml:space="preserve">At the end of 2016, England Golf had a membership of 678,372 and an income of £8,680,000, making it one of the largest NGBs in England </w:t>
      </w:r>
      <w:r w:rsidRPr="0055221C">
        <w:fldChar w:fldCharType="begin"/>
      </w:r>
      <w:r w:rsidR="00161494" w:rsidRPr="0055221C">
        <w:instrText xml:space="preserve"> ADDIN EN.CITE &lt;EndNote&gt;&lt;Cite&gt;&lt;Author&gt;England Golf&lt;/Author&gt;&lt;Year&gt;2016&lt;/Year&gt;&lt;RecNum&gt;435&lt;/RecNum&gt;&lt;IDText&gt;A year of golf in England: Annual review 2016&lt;/IDText&gt;&lt;DisplayText&gt;(England Golf, 2016)&lt;/DisplayText&gt;&lt;record&gt;&lt;rec-number&gt;435&lt;/rec-number&gt;&lt;foreign-keys&gt;&lt;key app="EN" db-id="xzpxxvpen9s0wuewd5ypxdd8rswfwpdvxdd5" timestamp="1575409094"&gt;435&lt;/key&gt;&lt;/foreign-keys&gt;&lt;ref-type name="Report"&gt;27&lt;/ref-type&gt;&lt;contributors&gt;&lt;authors&gt;&lt;author&gt;England Golf,&lt;/author&gt;&lt;/authors&gt;&lt;tertiary-authors&gt;&lt;author&gt;England Golf&lt;/author&gt;&lt;/tertiary-authors&gt;&lt;/contributors&gt;&lt;titles&gt;&lt;title&gt;A year of golf in England: Annual review 2016&lt;/title&gt;&lt;/titles&gt;&lt;dates&gt;&lt;year&gt;2016&lt;/year&gt;&lt;/dates&gt;&lt;urls&gt;&lt;related-urls&gt;&lt;url&gt;https://www.englandgolf.org/shared/get-file.ashx?id=32009&amp;amp;itemtype=document&lt;/url&gt;&lt;/related-urls&gt;&lt;/urls&gt;&lt;/record&gt;&lt;/Cite&gt;&lt;/EndNote&gt;</w:instrText>
      </w:r>
      <w:r w:rsidRPr="0055221C">
        <w:fldChar w:fldCharType="separate"/>
      </w:r>
      <w:r w:rsidR="00161494" w:rsidRPr="0055221C">
        <w:rPr>
          <w:noProof/>
        </w:rPr>
        <w:t>(England Golf, 2016)</w:t>
      </w:r>
      <w:r w:rsidRPr="0055221C">
        <w:fldChar w:fldCharType="end"/>
      </w:r>
      <w:r w:rsidRPr="0055221C">
        <w:t xml:space="preserve">. The voluntary governance structure of England Golf is typical of an NGB and is formed of a board, council (called Voting Members), member county organisations, and club committees. Figure </w:t>
      </w:r>
      <w:r w:rsidR="00F04268" w:rsidRPr="0055221C">
        <w:t>1</w:t>
      </w:r>
      <w:r w:rsidRPr="0055221C">
        <w:t xml:space="preserve"> displays the governance structure of England Golf and how it intersects with </w:t>
      </w:r>
      <w:r w:rsidR="00F04268" w:rsidRPr="0055221C">
        <w:t>the ELT</w:t>
      </w:r>
      <w:r w:rsidRPr="0055221C">
        <w:t>.</w:t>
      </w:r>
    </w:p>
    <w:p w14:paraId="20AB2ACC" w14:textId="696F691F" w:rsidR="00694B6B" w:rsidRPr="0055221C" w:rsidRDefault="00F04268" w:rsidP="00175846">
      <w:pPr>
        <w:rPr>
          <w:b/>
        </w:rPr>
      </w:pPr>
      <w:r w:rsidRPr="0055221C">
        <w:rPr>
          <w:b/>
        </w:rPr>
        <w:t>[INSERT FIGURE 1]</w:t>
      </w:r>
    </w:p>
    <w:p w14:paraId="7220C990" w14:textId="3C685A02" w:rsidR="00694B6B" w:rsidRPr="0055221C" w:rsidRDefault="00694B6B" w:rsidP="00175846">
      <w:pPr>
        <w:rPr>
          <w:b/>
        </w:rPr>
      </w:pPr>
      <w:r w:rsidRPr="0055221C">
        <w:rPr>
          <w:b/>
        </w:rPr>
        <w:t xml:space="preserve">Figure 1. </w:t>
      </w:r>
      <w:r w:rsidR="00AB7DD9" w:rsidRPr="0055221C">
        <w:rPr>
          <w:b/>
        </w:rPr>
        <w:t xml:space="preserve">The Voluntary Governance Structure of </w:t>
      </w:r>
      <w:r w:rsidR="00C06041" w:rsidRPr="0055221C">
        <w:rPr>
          <w:b/>
        </w:rPr>
        <w:t xml:space="preserve">England Golf </w:t>
      </w:r>
      <w:r w:rsidR="00C06041" w:rsidRPr="0055221C">
        <w:rPr>
          <w:b/>
        </w:rPr>
        <w:fldChar w:fldCharType="begin"/>
      </w:r>
      <w:r w:rsidR="00925414">
        <w:rPr>
          <w:b/>
        </w:rPr>
        <w:instrText xml:space="preserve"> ADDIN EN.CITE &lt;EndNote&gt;&lt;Cite&gt;&lt;Author&gt;England Golf&lt;/Author&gt;&lt;Year&gt;2012&lt;/Year&gt;&lt;RecNum&gt;863&lt;/RecNum&gt;&lt;IDText&gt;Rules of England Golf&lt;/IDText&gt;&lt;DisplayText&gt;(England Golf, 2012)&lt;/DisplayText&gt;&lt;record&gt;&lt;rec-number&gt;863&lt;/rec-number&gt;&lt;foreign-keys&gt;&lt;key app="EN" db-id="xzpxxvpen9s0wuewd5ypxdd8rswfwpdvxdd5" timestamp="1575409165"&gt;863&lt;/key&gt;&lt;/foreign-keys&gt;&lt;ref-type name="Book"&gt;6&lt;/ref-type&gt;&lt;contributors&gt;&lt;authors&gt;&lt;author&gt;England Golf,&lt;/author&gt;&lt;/authors&gt;&lt;/contributors&gt;&lt;titles&gt;&lt;title&gt;Rules of England Golf&lt;/title&gt;&lt;/titles&gt;&lt;dates&gt;&lt;year&gt;2012&lt;/year&gt;&lt;/dates&gt;&lt;pub-location&gt;Woodhall Spa&lt;/pub-location&gt;&lt;publisher&gt;England Golf&lt;/publisher&gt;&lt;urls&gt;&lt;/urls&gt;&lt;/record&gt;&lt;/Cite&gt;&lt;/EndNote&gt;</w:instrText>
      </w:r>
      <w:r w:rsidR="00C06041" w:rsidRPr="0055221C">
        <w:rPr>
          <w:b/>
        </w:rPr>
        <w:fldChar w:fldCharType="separate"/>
      </w:r>
      <w:r w:rsidR="00C06041" w:rsidRPr="0055221C">
        <w:rPr>
          <w:b/>
          <w:noProof/>
        </w:rPr>
        <w:t>(England Golf, 2012)</w:t>
      </w:r>
      <w:r w:rsidR="00C06041" w:rsidRPr="0055221C">
        <w:rPr>
          <w:b/>
        </w:rPr>
        <w:fldChar w:fldCharType="end"/>
      </w:r>
    </w:p>
    <w:p w14:paraId="666B163D" w14:textId="53F71BEA" w:rsidR="003C4113" w:rsidRPr="0055221C" w:rsidRDefault="003C4113" w:rsidP="00F04268">
      <w:pPr>
        <w:ind w:firstLine="720"/>
      </w:pPr>
      <w:r w:rsidRPr="0055221C">
        <w:t>In terms of the decision-making relationship between t</w:t>
      </w:r>
      <w:r w:rsidR="00F04268" w:rsidRPr="0055221C">
        <w:t>he groups outlined in Figure 1</w:t>
      </w:r>
      <w:r w:rsidRPr="0055221C">
        <w:t xml:space="preserve">, the Board is responsible for the strategic decisions of England Golf and consults with the Voting Members (Council) on some issues. The Voting Members are split by gender because most of the men’s County Golf Unions and women’s County Golf Associations have not yet merged to form one united body. The Voting Members act as a two-way communication stream between the Council and their County Unions/Associations </w:t>
      </w:r>
      <w:r w:rsidRPr="0055221C">
        <w:fldChar w:fldCharType="begin"/>
      </w:r>
      <w:r w:rsidR="00925414">
        <w:instrText xml:space="preserve"> ADDIN EN.CITE &lt;EndNote&gt;&lt;Cite&gt;&lt;Author&gt;England Golf&lt;/Author&gt;&lt;Year&gt;2012&lt;/Year&gt;&lt;RecNum&gt;863&lt;/RecNum&gt;&lt;IDText&gt;Rules of England Golf&lt;/IDText&gt;&lt;DisplayText&gt;(England Golf, 2012)&lt;/DisplayText&gt;&lt;record&gt;&lt;rec-number&gt;863&lt;/rec-number&gt;&lt;foreign-keys&gt;&lt;key app="EN" db-id="xzpxxvpen9s0wuewd5ypxdd8rswfwpdvxdd5" timestamp="1575409165"&gt;863&lt;/key&gt;&lt;/foreign-keys&gt;&lt;ref-type name="Book"&gt;6&lt;/ref-type&gt;&lt;contributors&gt;&lt;authors&gt;&lt;author&gt;England Golf,&lt;/author&gt;&lt;/authors&gt;&lt;/contributors&gt;&lt;titles&gt;&lt;title&gt;Rules of England Golf&lt;/title&gt;&lt;/titles&gt;&lt;dates&gt;&lt;year&gt;2012&lt;/year&gt;&lt;/dates&gt;&lt;pub-location&gt;Woodhall Spa&lt;/pub-location&gt;&lt;publisher&gt;England Golf&lt;/publisher&gt;&lt;urls&gt;&lt;/urls&gt;&lt;/record&gt;&lt;/Cite&gt;&lt;/EndNote&gt;</w:instrText>
      </w:r>
      <w:r w:rsidRPr="0055221C">
        <w:fldChar w:fldCharType="separate"/>
      </w:r>
      <w:r w:rsidR="00161494" w:rsidRPr="0055221C">
        <w:rPr>
          <w:noProof/>
        </w:rPr>
        <w:t>(England Golf, 2012)</w:t>
      </w:r>
      <w:r w:rsidRPr="0055221C">
        <w:fldChar w:fldCharType="end"/>
      </w:r>
      <w:r w:rsidRPr="0055221C">
        <w:t xml:space="preserve">. It is the responsibility of the ELT to implement the strategy set out by the Board and oversee the day-to-day running of the organisation </w:t>
      </w:r>
      <w:r w:rsidRPr="0055221C">
        <w:fldChar w:fldCharType="begin"/>
      </w:r>
      <w:r w:rsidR="00925414">
        <w:instrText xml:space="preserve"> ADDIN EN.CITE &lt;EndNote&gt;&lt;Cite&gt;&lt;Author&gt;England Golf&lt;/Author&gt;&lt;Year&gt;2012&lt;/Year&gt;&lt;RecNum&gt;863&lt;/RecNum&gt;&lt;IDText&gt;Rules of England Golf&lt;/IDText&gt;&lt;DisplayText&gt;(England Golf, 2012)&lt;/DisplayText&gt;&lt;record&gt;&lt;rec-number&gt;863&lt;/rec-number&gt;&lt;foreign-keys&gt;&lt;key app="EN" db-id="xzpxxvpen9s0wuewd5ypxdd8rswfwpdvxdd5" timestamp="1575409165"&gt;863&lt;/key&gt;&lt;/foreign-keys&gt;&lt;ref-type name="Book"&gt;6&lt;/ref-type&gt;&lt;contributors&gt;&lt;authors&gt;&lt;author&gt;England Golf,&lt;/author&gt;&lt;/authors&gt;&lt;/contributors&gt;&lt;titles&gt;&lt;title&gt;Rules of England Golf&lt;/title&gt;&lt;/titles&gt;&lt;dates&gt;&lt;year&gt;2012&lt;/year&gt;&lt;/dates&gt;&lt;pub-location&gt;Woodhall Spa&lt;/pub-location&gt;&lt;publisher&gt;England Golf&lt;/publisher&gt;&lt;urls&gt;&lt;/urls&gt;&lt;/record&gt;&lt;/Cite&gt;&lt;/EndNote&gt;</w:instrText>
      </w:r>
      <w:r w:rsidRPr="0055221C">
        <w:fldChar w:fldCharType="separate"/>
      </w:r>
      <w:r w:rsidR="00161494" w:rsidRPr="0055221C">
        <w:rPr>
          <w:noProof/>
        </w:rPr>
        <w:t>(England Golf, 2012)</w:t>
      </w:r>
      <w:r w:rsidRPr="0055221C">
        <w:fldChar w:fldCharType="end"/>
      </w:r>
      <w:r w:rsidRPr="0055221C">
        <w:t>. England Golf has a permanent paid workforce of 86 employees.</w:t>
      </w:r>
      <w:r w:rsidR="00AA58C3" w:rsidRPr="0055221C">
        <w:t xml:space="preserve"> </w:t>
      </w:r>
      <w:r w:rsidRPr="0055221C">
        <w:t xml:space="preserve"> </w:t>
      </w:r>
    </w:p>
    <w:p w14:paraId="3540FEB3" w14:textId="5098A1C4" w:rsidR="003C4113" w:rsidRPr="0055221C" w:rsidRDefault="00F04268" w:rsidP="006D2270">
      <w:pPr>
        <w:pStyle w:val="Heading3"/>
      </w:pPr>
      <w:bookmarkStart w:id="3" w:name="_Toc536292458"/>
      <w:bookmarkStart w:id="4" w:name="_Toc472501074"/>
      <w:bookmarkStart w:id="5" w:name="_Toc473710903"/>
      <w:r w:rsidRPr="0055221C">
        <w:t>T</w:t>
      </w:r>
      <w:r w:rsidR="003C4113" w:rsidRPr="0055221C">
        <w:t>he Lawn Tennis Association</w:t>
      </w:r>
      <w:bookmarkEnd w:id="3"/>
    </w:p>
    <w:p w14:paraId="59F6A9A3" w14:textId="08F28B01" w:rsidR="003C4113" w:rsidRPr="0055221C" w:rsidRDefault="00F04268" w:rsidP="003C4113">
      <w:pPr>
        <w:rPr>
          <w:bCs/>
        </w:rPr>
      </w:pPr>
      <w:r w:rsidRPr="0055221C">
        <w:t>T</w:t>
      </w:r>
      <w:r w:rsidR="003C4113" w:rsidRPr="0055221C">
        <w:t xml:space="preserve">he first governing body of tennis, the </w:t>
      </w:r>
      <w:bookmarkStart w:id="6" w:name="_Hlk521441331"/>
      <w:r w:rsidR="003C4113" w:rsidRPr="0055221C">
        <w:t>All England Croquet Club</w:t>
      </w:r>
      <w:bookmarkEnd w:id="6"/>
      <w:r w:rsidR="003C4113" w:rsidRPr="0055221C">
        <w:t xml:space="preserve"> (AECC), </w:t>
      </w:r>
      <w:r w:rsidRPr="0055221C">
        <w:t xml:space="preserve">was established </w:t>
      </w:r>
      <w:r w:rsidR="003C4113" w:rsidRPr="0055221C">
        <w:t xml:space="preserve">in 1868. The AECC changed its name to the All England Croquet and Lawn Tennis Club in 1877, and the </w:t>
      </w:r>
      <w:bookmarkStart w:id="7" w:name="_Hlk521441360"/>
      <w:r w:rsidR="003C4113" w:rsidRPr="0055221C">
        <w:t xml:space="preserve">All England Lawn Tennis and Croquet Club </w:t>
      </w:r>
      <w:bookmarkEnd w:id="7"/>
      <w:r w:rsidR="003C4113" w:rsidRPr="0055221C">
        <w:t xml:space="preserve">(AELTC) in 1899 </w:t>
      </w:r>
      <w:r w:rsidR="003C4113" w:rsidRPr="0055221C">
        <w:fldChar w:fldCharType="begin"/>
      </w:r>
      <w:r w:rsidR="00161494" w:rsidRPr="0055221C">
        <w:instrText xml:space="preserve"> ADDIN EN.CITE &lt;EndNote&gt;&lt;Cite&gt;&lt;Author&gt;All England Lawn Tennis and Croquet Club&lt;/Author&gt;&lt;Year&gt;2018&lt;/Year&gt;&lt;RecNum&gt;566&lt;/RecNum&gt;&lt;IDText&gt;About the AELTC&lt;/IDText&gt;&lt;DisplayText&gt;(All England Lawn Tennis and Croquet Club, 2018)&lt;/DisplayText&gt;&lt;record&gt;&lt;rec-number&gt;566&lt;/rec-number&gt;&lt;foreign-keys&gt;&lt;key app="EN" db-id="xzpxxvpen9s0wuewd5ypxdd8rswfwpdvxdd5" timestamp="1575409117"&gt;566&lt;/key&gt;&lt;/foreign-keys&gt;&lt;ref-type name="Web Page"&gt;12&lt;/ref-type&gt;&lt;contributors&gt;&lt;authors&gt;&lt;author&gt;All England Lawn Tennis and Croquet Club,&lt;/author&gt;&lt;/authors&gt;&lt;/contributors&gt;&lt;titles&gt;&lt;title&gt;About the AELTC&lt;/title&gt;&lt;/titles&gt;&lt;volume&gt;2018&lt;/volume&gt;&lt;number&gt;13th April&lt;/number&gt;&lt;dates&gt;&lt;year&gt;2018&lt;/year&gt;&lt;/dates&gt;&lt;urls&gt;&lt;related-urls&gt;&lt;url&gt;http://www.wimbledon.com/en_GB/atoz/about_aeltc.html&lt;/url&gt;&lt;/related-urls&gt;&lt;/urls&gt;&lt;/record&gt;&lt;/Cite&gt;&lt;/EndNote&gt;</w:instrText>
      </w:r>
      <w:r w:rsidR="003C4113" w:rsidRPr="0055221C">
        <w:fldChar w:fldCharType="separate"/>
      </w:r>
      <w:r w:rsidR="00161494" w:rsidRPr="0055221C">
        <w:rPr>
          <w:noProof/>
        </w:rPr>
        <w:t>(All England Lawn Tennis and Croquet Club, 2018)</w:t>
      </w:r>
      <w:r w:rsidR="003C4113" w:rsidRPr="0055221C">
        <w:fldChar w:fldCharType="end"/>
      </w:r>
      <w:r w:rsidR="003C4113" w:rsidRPr="0055221C">
        <w:t xml:space="preserve">. In 1888, the Lawn Tennis Association (LTA) was established as the British NGB for tennis, and the AELTC abdicated its legislative responsibility whilst retaining complete administrative control over The Championships at Wimbledon </w:t>
      </w:r>
      <w:r w:rsidR="003C4113" w:rsidRPr="0055221C">
        <w:fldChar w:fldCharType="begin"/>
      </w:r>
      <w:r w:rsidR="00161494" w:rsidRPr="0055221C">
        <w:instrText xml:space="preserve"> ADDIN EN.CITE &lt;EndNote&gt;&lt;Cite&gt;&lt;Author&gt;Walker&lt;/Author&gt;&lt;Year&gt;1989&lt;/Year&gt;&lt;RecNum&gt;459&lt;/RecNum&gt;&lt;IDText&gt;Tennis&lt;/IDText&gt;&lt;DisplayText&gt;(Walker, 1989)&lt;/DisplayText&gt;&lt;record&gt;&lt;rec-number&gt;459&lt;/rec-number&gt;&lt;foreign-keys&gt;&lt;key app="EN" db-id="xzpxxvpen9s0wuewd5ypxdd8rswfwpdvxdd5" timestamp="1575409097"&gt;459&lt;/key&gt;&lt;/foreign-keys&gt;&lt;ref-type name="Book Section"&gt;5&lt;/ref-type&gt;&lt;contributors&gt;&lt;authors&gt;&lt;author&gt;Walker, H.&lt;/author&gt;&lt;/authors&gt;&lt;secondary-authors&gt;&lt;author&gt;Mason, T.&lt;/author&gt;&lt;/secondary-authors&gt;&lt;/contributors&gt;&lt;titles&gt;&lt;title&gt;Tennis&lt;/title&gt;&lt;secondary-title&gt;Sport in Britain: A Social History&lt;/secondary-title&gt;&lt;/titles&gt;&lt;pages&gt;245-275&lt;/pages&gt;&lt;dates&gt;&lt;year&gt;1989&lt;/year&gt;&lt;/dates&gt;&lt;pub-location&gt;Cambridge&lt;/pub-location&gt;&lt;publisher&gt;Cambridge University Press&lt;/publisher&gt;&lt;urls&gt;&lt;/urls&gt;&lt;/record&gt;&lt;/Cite&gt;&lt;/EndNote&gt;</w:instrText>
      </w:r>
      <w:r w:rsidR="003C4113" w:rsidRPr="0055221C">
        <w:rPr>
          <w:bCs/>
        </w:rPr>
        <w:fldChar w:fldCharType="separate"/>
      </w:r>
      <w:r w:rsidR="00161494" w:rsidRPr="0055221C">
        <w:rPr>
          <w:noProof/>
        </w:rPr>
        <w:t>(Walker, 1989)</w:t>
      </w:r>
      <w:r w:rsidR="003C4113" w:rsidRPr="0055221C">
        <w:fldChar w:fldCharType="end"/>
      </w:r>
      <w:r w:rsidR="003C4113" w:rsidRPr="0055221C">
        <w:t>. The LTA has always governed both women’s and men’s tennis in the UK</w:t>
      </w:r>
      <w:r w:rsidRPr="0055221C">
        <w:t xml:space="preserve">, but </w:t>
      </w:r>
      <w:r w:rsidR="003C4113" w:rsidRPr="0055221C">
        <w:t>control of the sport has historically been male-dominated and has shown resistance to women accessing positions of power</w:t>
      </w:r>
      <w:r w:rsidR="006017AA" w:rsidRPr="0055221C">
        <w:t xml:space="preserve"> </w:t>
      </w:r>
      <w:r w:rsidR="006017AA" w:rsidRPr="0055221C">
        <w:fldChar w:fldCharType="begin"/>
      </w:r>
      <w:r w:rsidR="00161494" w:rsidRPr="0055221C">
        <w:instrText xml:space="preserve"> ADDIN EN.CITE &lt;EndNote&gt;&lt;Cite&gt;&lt;Author&gt;White&lt;/Author&gt;&lt;Year&gt;1985&lt;/Year&gt;&lt;RecNum&gt;679&lt;/RecNum&gt;&lt;DisplayText&gt;(White &amp;amp; Brackenridge, 1985)&lt;/DisplayText&gt;&lt;record&gt;&lt;rec-number&gt;679&lt;/rec-number&gt;&lt;foreign-keys&gt;&lt;key app="EN" db-id="xzpxxvpen9s0wuewd5ypxdd8rswfwpdvxdd5" timestamp="1575409139"&gt;679&lt;/key&gt;&lt;/foreign-keys&gt;&lt;ref-type name="Journal Article"&gt;17&lt;/ref-type&gt;&lt;contributors&gt;&lt;authors&gt;&lt;author&gt;White, A.&lt;/author&gt;&lt;author&gt;Brackenridge, C.&lt;/author&gt;&lt;/authors&gt;&lt;/contributors&gt;&lt;titles&gt;&lt;title&gt;Who Rules Sport? Gender Divisions in the Power Structure of British Sports Organisations from 1960&lt;/title&gt;&lt;secondary-title&gt;International Review for the Sociology of Sport&lt;/secondary-title&gt;&lt;/titles&gt;&lt;periodical&gt;&lt;full-title&gt;International Review for the Sociology of Sport&lt;/full-title&gt;&lt;/periodical&gt;&lt;pages&gt;95-107&lt;/pages&gt;&lt;volume&gt;20&lt;/volume&gt;&lt;number&gt;1-2&lt;/number&gt;&lt;dates&gt;&lt;year&gt;1985&lt;/year&gt;&lt;/dates&gt;&lt;isbn&gt;1012-6902&lt;/isbn&gt;&lt;urls&gt;&lt;/urls&gt;&lt;/record&gt;&lt;/Cite&gt;&lt;/EndNote&gt;</w:instrText>
      </w:r>
      <w:r w:rsidR="006017AA" w:rsidRPr="0055221C">
        <w:fldChar w:fldCharType="separate"/>
      </w:r>
      <w:r w:rsidR="00161494" w:rsidRPr="0055221C">
        <w:rPr>
          <w:noProof/>
        </w:rPr>
        <w:t>(White &amp; Brackenridge, 1985)</w:t>
      </w:r>
      <w:r w:rsidR="006017AA" w:rsidRPr="0055221C">
        <w:fldChar w:fldCharType="end"/>
      </w:r>
      <w:r w:rsidR="006017AA" w:rsidRPr="0055221C">
        <w:t xml:space="preserve">. </w:t>
      </w:r>
    </w:p>
    <w:bookmarkEnd w:id="4"/>
    <w:bookmarkEnd w:id="5"/>
    <w:p w14:paraId="66D6A9CE" w14:textId="3EE78CB8" w:rsidR="003C4113" w:rsidRPr="0055221C" w:rsidRDefault="003C4113" w:rsidP="003C4113">
      <w:r w:rsidRPr="0055221C">
        <w:tab/>
        <w:t xml:space="preserve">At the end of 2016, the LTA had 727,664 registered tennis club members </w:t>
      </w:r>
      <w:r w:rsidRPr="0055221C">
        <w:fldChar w:fldCharType="begin"/>
      </w:r>
      <w:r w:rsidR="00161494" w:rsidRPr="0055221C">
        <w:instrText xml:space="preserve"> ADDIN EN.CITE &lt;EndNote&gt;&lt;Cite&gt;&lt;Author&gt;Lawn Tennis Association&lt;/Author&gt;&lt;Year&gt;2016&lt;/Year&gt;&lt;RecNum&gt;677&lt;/RecNum&gt;&lt;IDText&gt;Annual Review 2016&lt;/IDText&gt;&lt;DisplayText&gt;(Lawn Tennis Association, 2016a)&lt;/DisplayText&gt;&lt;record&gt;&lt;rec-number&gt;677&lt;/rec-number&gt;&lt;foreign-keys&gt;&lt;key app="EN" db-id="xzpxxvpen9s0wuewd5ypxdd8rswfwpdvxdd5" timestamp="1575409139"&gt;677&lt;/key&gt;&lt;/foreign-keys&gt;&lt;ref-type name="Book"&gt;6&lt;/ref-type&gt;&lt;contributors&gt;&lt;authors&gt;&lt;author&gt;Lawn Tennis Association,&lt;/author&gt;&lt;/authors&gt;&lt;/contributors&gt;&lt;titles&gt;&lt;title&gt;Annual Review 2016&lt;/title&gt;&lt;/titles&gt;&lt;dates&gt;&lt;year&gt;2016&lt;/year&gt;&lt;/dates&gt;&lt;pub-location&gt;London&lt;/pub-location&gt;&lt;publisher&gt;Lawn Tennis Association&lt;/publisher&gt;&lt;urls&gt;&lt;related-urls&gt;&lt;url&gt;https://www.lta.org.uk/globalassets/about-lta/annual-reports/lta-annual-report-2016.pdf?_t_id=1B2M2Y8AsgTpgAmY7PhCfg%3d%3d&amp;amp;_t_q=annual+report&amp;amp;_t_tags=language%3aen%2csiteid%3af3862a05-6b76-4b3c-9179-c99ae142b858&amp;amp;_t_ip=51.9.250.46&amp;amp;_t_hit.id=Lta_Models_Media_Pdf/_ed0d865e-ad84-4352-883f-fae75e209a15&amp;amp;_t_hit.pos=1&lt;/url&gt;&lt;/related-urls&gt;&lt;/urls&gt;&lt;/record&gt;&lt;/Cite&gt;&lt;/EndNote&gt;</w:instrText>
      </w:r>
      <w:r w:rsidRPr="0055221C">
        <w:fldChar w:fldCharType="separate"/>
      </w:r>
      <w:r w:rsidR="00161494" w:rsidRPr="0055221C">
        <w:rPr>
          <w:noProof/>
        </w:rPr>
        <w:t>(Lawn Tennis Association, 2016a)</w:t>
      </w:r>
      <w:r w:rsidRPr="0055221C">
        <w:fldChar w:fldCharType="end"/>
      </w:r>
      <w:r w:rsidR="009F49CB" w:rsidRPr="0055221C">
        <w:t xml:space="preserve"> and</w:t>
      </w:r>
      <w:r w:rsidRPr="0055221C">
        <w:t xml:space="preserve"> an income of £64,478,000, which is nearly eight times the income of England Golf</w:t>
      </w:r>
      <w:r w:rsidR="00B42A3C" w:rsidRPr="0055221C">
        <w:t xml:space="preserve"> </w:t>
      </w:r>
      <w:r w:rsidRPr="0055221C">
        <w:fldChar w:fldCharType="begin"/>
      </w:r>
      <w:r w:rsidR="00161494" w:rsidRPr="0055221C">
        <w:instrText xml:space="preserve"> ADDIN EN.CITE &lt;EndNote&gt;&lt;Cite&gt;&lt;Author&gt;Lawn Tennis Association&lt;/Author&gt;&lt;Year&gt;2016&lt;/Year&gt;&lt;RecNum&gt;439&lt;/RecNum&gt;&lt;IDText&gt;LTA Finance and Governance Report&lt;/IDText&gt;&lt;DisplayText&gt;(Lawn Tennis Association, 2016b)&lt;/DisplayText&gt;&lt;record&gt;&lt;rec-number&gt;439&lt;/rec-number&gt;&lt;foreign-keys&gt;&lt;key app="EN" db-id="xzpxxvpen9s0wuewd5ypxdd8rswfwpdvxdd5" timestamp="1575409095"&gt;439&lt;/key&gt;&lt;/foreign-keys&gt;&lt;ref-type name="Report"&gt;27&lt;/ref-type&gt;&lt;contributors&gt;&lt;authors&gt;&lt;author&gt;Lawn Tennis Association,&lt;/author&gt;&lt;/authors&gt;&lt;tertiary-authors&gt;&lt;author&gt;Lawn Tennis Association,&lt;/author&gt;&lt;/tertiary-authors&gt;&lt;/contributors&gt;&lt;titles&gt;&lt;title&gt;LTA Finance and Governance Report&lt;/title&gt;&lt;/titles&gt;&lt;dates&gt;&lt;year&gt;2016&lt;/year&gt;&lt;/dates&gt;&lt;urls&gt;&lt;related-urls&gt;&lt;url&gt;https://www.lta.org.uk/globalassets/about-lta/annual-reports/finance--governance-report.pdf&lt;/url&gt;&lt;/related-urls&gt;&lt;/urls&gt;&lt;access-date&gt;23rd March 2018&lt;/access-date&gt;&lt;/record&gt;&lt;/Cite&gt;&lt;/EndNote&gt;</w:instrText>
      </w:r>
      <w:r w:rsidRPr="0055221C">
        <w:fldChar w:fldCharType="separate"/>
      </w:r>
      <w:r w:rsidR="00161494" w:rsidRPr="0055221C">
        <w:rPr>
          <w:noProof/>
        </w:rPr>
        <w:t>(Lawn Tennis Association, 2016b)</w:t>
      </w:r>
      <w:r w:rsidRPr="0055221C">
        <w:fldChar w:fldCharType="end"/>
      </w:r>
      <w:r w:rsidRPr="0055221C">
        <w:t>. The</w:t>
      </w:r>
      <w:r w:rsidR="009F49CB" w:rsidRPr="0055221C">
        <w:t xml:space="preserve"> discrepancy in</w:t>
      </w:r>
      <w:r w:rsidRPr="0055221C">
        <w:t xml:space="preserve"> income for the two NGBs </w:t>
      </w:r>
      <w:r w:rsidR="009F49CB" w:rsidRPr="0055221C">
        <w:t>is due to the large revenue that the LTA receives from the Wimbledon Championships (£</w:t>
      </w:r>
      <w:r w:rsidRPr="0055221C">
        <w:t xml:space="preserve">37,719,000 in </w:t>
      </w:r>
      <w:r w:rsidR="009F49CB" w:rsidRPr="0055221C">
        <w:t>2016) and its major events (</w:t>
      </w:r>
      <w:r w:rsidRPr="0055221C">
        <w:t xml:space="preserve">£12,128,000 </w:t>
      </w:r>
      <w:r w:rsidR="009F49CB" w:rsidRPr="0055221C">
        <w:t>in 2016)</w:t>
      </w:r>
      <w:r w:rsidRPr="0055221C">
        <w:t xml:space="preserve"> </w:t>
      </w:r>
      <w:r w:rsidRPr="0055221C">
        <w:fldChar w:fldCharType="begin"/>
      </w:r>
      <w:r w:rsidR="00161494" w:rsidRPr="0055221C">
        <w:instrText xml:space="preserve"> ADDIN EN.CITE &lt;EndNote&gt;&lt;Cite&gt;&lt;Author&gt;Lawn Tennis Association&lt;/Author&gt;&lt;Year&gt;2016&lt;/Year&gt;&lt;RecNum&gt;439&lt;/RecNum&gt;&lt;IDText&gt;LTA Finance and Governance Report&lt;/IDText&gt;&lt;DisplayText&gt;(Lawn Tennis Association, 2016b)&lt;/DisplayText&gt;&lt;record&gt;&lt;rec-number&gt;439&lt;/rec-number&gt;&lt;foreign-keys&gt;&lt;key app="EN" db-id="xzpxxvpen9s0wuewd5ypxdd8rswfwpdvxdd5" timestamp="1575409095"&gt;439&lt;/key&gt;&lt;/foreign-keys&gt;&lt;ref-type name="Report"&gt;27&lt;/ref-type&gt;&lt;contributors&gt;&lt;authors&gt;&lt;author&gt;Lawn Tennis Association,&lt;/author&gt;&lt;/authors&gt;&lt;tertiary-authors&gt;&lt;author&gt;Lawn Tennis Association,&lt;/author&gt;&lt;/tertiary-authors&gt;&lt;/contributors&gt;&lt;titles&gt;&lt;title&gt;LTA Finance and Governance Report&lt;/title&gt;&lt;/titles&gt;&lt;dates&gt;&lt;year&gt;2016&lt;/year&gt;&lt;/dates&gt;&lt;urls&gt;&lt;related-urls&gt;&lt;url&gt;https://www.lta.org.uk/globalassets/about-lta/annual-reports/finance--governance-report.pdf&lt;/url&gt;&lt;/related-urls&gt;&lt;/urls&gt;&lt;access-date&gt;23rd March 2018&lt;/access-date&gt;&lt;/record&gt;&lt;/Cite&gt;&lt;/EndNote&gt;</w:instrText>
      </w:r>
      <w:r w:rsidRPr="0055221C">
        <w:fldChar w:fldCharType="separate"/>
      </w:r>
      <w:r w:rsidR="00161494" w:rsidRPr="0055221C">
        <w:rPr>
          <w:noProof/>
        </w:rPr>
        <w:t>(Lawn Tennis Association, 2016b)</w:t>
      </w:r>
      <w:r w:rsidRPr="0055221C">
        <w:fldChar w:fldCharType="end"/>
      </w:r>
      <w:r w:rsidRPr="0055221C">
        <w:t xml:space="preserve">. England Golf runs </w:t>
      </w:r>
      <w:r w:rsidR="009F49CB" w:rsidRPr="0055221C">
        <w:t xml:space="preserve">only </w:t>
      </w:r>
      <w:r w:rsidRPr="0055221C">
        <w:t xml:space="preserve">amateur events </w:t>
      </w:r>
      <w:r w:rsidR="003915AC" w:rsidRPr="0055221C">
        <w:t>that</w:t>
      </w:r>
      <w:r w:rsidRPr="0055221C">
        <w:t xml:space="preserve"> do not contribute to the NGB’s income </w:t>
      </w:r>
      <w:r w:rsidRPr="0055221C">
        <w:fldChar w:fldCharType="begin"/>
      </w:r>
      <w:r w:rsidR="00161494" w:rsidRPr="0055221C">
        <w:instrText xml:space="preserve"> ADDIN EN.CITE &lt;EndNote&gt;&lt;Cite&gt;&lt;Author&gt;England Golf&lt;/Author&gt;&lt;Year&gt;2016&lt;/Year&gt;&lt;RecNum&gt;435&lt;/RecNum&gt;&lt;IDText&gt;A year of golf in England: Annual review 2016&lt;/IDText&gt;&lt;DisplayText&gt;(England Golf, 2016)&lt;/DisplayText&gt;&lt;record&gt;&lt;rec-number&gt;435&lt;/rec-number&gt;&lt;foreign-keys&gt;&lt;key app="EN" db-id="xzpxxvpen9s0wuewd5ypxdd8rswfwpdvxdd5" timestamp="1575409094"&gt;435&lt;/key&gt;&lt;/foreign-keys&gt;&lt;ref-type name="Report"&gt;27&lt;/ref-type&gt;&lt;contributors&gt;&lt;authors&gt;&lt;author&gt;England Golf,&lt;/author&gt;&lt;/authors&gt;&lt;tertiary-authors&gt;&lt;author&gt;England Golf&lt;/author&gt;&lt;/tertiary-authors&gt;&lt;/contributors&gt;&lt;titles&gt;&lt;title&gt;A year of golf in England: Annual review 2016&lt;/title&gt;&lt;/titles&gt;&lt;dates&gt;&lt;year&gt;2016&lt;/year&gt;&lt;/dates&gt;&lt;urls&gt;&lt;related-urls&gt;&lt;url&gt;https://www.englandgolf.org/shared/get-file.ashx?id=32009&amp;amp;itemtype=document&lt;/url&gt;&lt;/related-urls&gt;&lt;/urls&gt;&lt;/record&gt;&lt;/Cite&gt;&lt;/EndNote&gt;</w:instrText>
      </w:r>
      <w:r w:rsidRPr="0055221C">
        <w:fldChar w:fldCharType="separate"/>
      </w:r>
      <w:r w:rsidR="00161494" w:rsidRPr="0055221C">
        <w:rPr>
          <w:noProof/>
        </w:rPr>
        <w:t>(England Golf, 2016)</w:t>
      </w:r>
      <w:r w:rsidRPr="0055221C">
        <w:fldChar w:fldCharType="end"/>
      </w:r>
      <w:r w:rsidRPr="0055221C">
        <w:t xml:space="preserve">. </w:t>
      </w:r>
    </w:p>
    <w:p w14:paraId="543D2AA3" w14:textId="7949D139" w:rsidR="003C4113" w:rsidRPr="0055221C" w:rsidRDefault="003C4113" w:rsidP="003C4113">
      <w:r w:rsidRPr="0055221C">
        <w:tab/>
        <w:t>Whereas England Golf is the governing body for golf in England, the LTA governs tennis in Great Britain, the Channel Islands, and the Isle of Man. The voluntary governance structure of the LTA i</w:t>
      </w:r>
      <w:r w:rsidR="006017AA" w:rsidRPr="0055221C">
        <w:t>s similar to</w:t>
      </w:r>
      <w:r w:rsidRPr="0055221C">
        <w:t xml:space="preserve"> that of England Golf, with it being formed of a board, council, and member bodies (predominantly composed of count</w:t>
      </w:r>
      <w:r w:rsidR="009F49CB" w:rsidRPr="0055221C">
        <w:t>y LTAs</w:t>
      </w:r>
      <w:r w:rsidRPr="0055221C">
        <w:t xml:space="preserve">). This, and how it intersects with the ELT and Leadership </w:t>
      </w:r>
      <w:r w:rsidR="006017AA" w:rsidRPr="0055221C">
        <w:t>Team, is displayed in Figure 2</w:t>
      </w:r>
      <w:r w:rsidRPr="0055221C">
        <w:t>.</w:t>
      </w:r>
    </w:p>
    <w:p w14:paraId="2748CFCA" w14:textId="353B2A98" w:rsidR="00D93684" w:rsidRPr="0055221C" w:rsidRDefault="006017AA" w:rsidP="00175846">
      <w:pPr>
        <w:rPr>
          <w:b/>
          <w:bCs/>
        </w:rPr>
      </w:pPr>
      <w:r w:rsidRPr="0055221C">
        <w:rPr>
          <w:b/>
          <w:bCs/>
        </w:rPr>
        <w:t>[INSERT FIGURE 2]</w:t>
      </w:r>
    </w:p>
    <w:p w14:paraId="39DDD160" w14:textId="17B2B507" w:rsidR="001624DC" w:rsidRPr="0055221C" w:rsidRDefault="001624DC" w:rsidP="00175846">
      <w:pPr>
        <w:rPr>
          <w:b/>
          <w:bCs/>
        </w:rPr>
      </w:pPr>
      <w:r w:rsidRPr="0055221C">
        <w:rPr>
          <w:b/>
        </w:rPr>
        <w:t xml:space="preserve">Figure 2. The Voluntary Governance Structure of the LTA </w:t>
      </w:r>
      <w:r w:rsidRPr="0055221C">
        <w:rPr>
          <w:b/>
        </w:rPr>
        <w:fldChar w:fldCharType="begin"/>
      </w:r>
      <w:r w:rsidRPr="0055221C">
        <w:rPr>
          <w:b/>
        </w:rPr>
        <w:instrText xml:space="preserve"> ADDIN EN.CITE &lt;EndNote&gt;&lt;Cite&gt;&lt;Author&gt;Lawn Tennis Association&lt;/Author&gt;&lt;Year&gt;2015&lt;/Year&gt;&lt;RecNum&gt;1325&lt;/RecNum&gt;&lt;IDText&gt;Lawn Tennis Association Limited Governance Structure&lt;/IDText&gt;&lt;DisplayText&gt;(Lawn Tennis Association, 2015)&lt;/DisplayText&gt;&lt;record&gt;&lt;rec-number&gt;1325&lt;/rec-number&gt;&lt;foreign-keys&gt;&lt;key app="EN" db-id="9wd2zzepqwve2nef9s8x2vxdsta0xeaadxv0" timestamp="1509966208"&gt;1325&lt;/key&gt;&lt;/foreign-keys&gt;&lt;ref-type name="Report"&gt;27&lt;/ref-type&gt;&lt;contributors&gt;&lt;authors&gt;&lt;author&gt;Lawn Tennis Association,&lt;/author&gt;&lt;/authors&gt;&lt;/contributors&gt;&lt;titles&gt;&lt;title&gt;Lawn Tennis Association Limited Governance Structure&lt;/title&gt;&lt;/titles&gt;&lt;dates&gt;&lt;year&gt;2015&lt;/year&gt;&lt;/dates&gt;&lt;pub-location&gt;London&lt;/pub-location&gt;&lt;publisher&gt;Lawn Tennis Association&lt;/publisher&gt;&lt;urls&gt;&lt;/urls&gt;&lt;/record&gt;&lt;/Cite&gt;&lt;/EndNote&gt;</w:instrText>
      </w:r>
      <w:r w:rsidRPr="0055221C">
        <w:rPr>
          <w:b/>
        </w:rPr>
        <w:fldChar w:fldCharType="separate"/>
      </w:r>
      <w:r w:rsidRPr="0055221C">
        <w:rPr>
          <w:b/>
          <w:noProof/>
        </w:rPr>
        <w:t>(Lawn Tennis Association, 2015)</w:t>
      </w:r>
      <w:r w:rsidRPr="0055221C">
        <w:rPr>
          <w:b/>
        </w:rPr>
        <w:fldChar w:fldCharType="end"/>
      </w:r>
    </w:p>
    <w:p w14:paraId="755F3E8A" w14:textId="022C824C" w:rsidR="00E9641F" w:rsidRPr="0055221C" w:rsidRDefault="003C4113" w:rsidP="00830A23">
      <w:pPr>
        <w:ind w:firstLine="720"/>
      </w:pPr>
      <w:r w:rsidRPr="0055221C">
        <w:t>As with all NGBs, governance of the LTA is headed by the Board</w:t>
      </w:r>
      <w:r w:rsidR="009F49CB" w:rsidRPr="0055221C">
        <w:t xml:space="preserve"> </w:t>
      </w:r>
      <w:r w:rsidR="003C09BB" w:rsidRPr="0055221C">
        <w:t>that</w:t>
      </w:r>
      <w:r w:rsidR="009F49CB" w:rsidRPr="0055221C">
        <w:t xml:space="preserve"> </w:t>
      </w:r>
      <w:r w:rsidRPr="0055221C">
        <w:t xml:space="preserve">consults with the Council on strategic matters </w:t>
      </w:r>
      <w:r w:rsidRPr="0055221C">
        <w:fldChar w:fldCharType="begin"/>
      </w:r>
      <w:r w:rsidR="00161494" w:rsidRPr="0055221C">
        <w:instrText xml:space="preserve"> ADDIN EN.CITE &lt;EndNote&gt;&lt;Cite&gt;&lt;Author&gt;Lawn Tennis Association&lt;/Author&gt;&lt;Year&gt;2015&lt;/Year&gt;&lt;RecNum&gt;1325&lt;/RecNum&gt;&lt;IDText&gt;Lawn Tennis Association Limited Governance Structure&lt;/IDText&gt;&lt;DisplayText&gt;(Lawn Tennis Association, 2015)&lt;/DisplayText&gt;&lt;record&gt;&lt;rec-number&gt;1325&lt;/rec-number&gt;&lt;foreign-keys&gt;&lt;key app="EN" db-id="9wd2zzepqwve2nef9s8x2vxdsta0xeaadxv0" timestamp="1509966208"&gt;1325&lt;/key&gt;&lt;/foreign-keys&gt;&lt;ref-type name="Report"&gt;27&lt;/ref-type&gt;&lt;contributors&gt;&lt;authors&gt;&lt;author&gt;Lawn Tennis Association,&lt;/author&gt;&lt;/authors&gt;&lt;/contributors&gt;&lt;titles&gt;&lt;title&gt;Lawn Tennis Association Limited Governance Structure&lt;/title&gt;&lt;/titles&gt;&lt;dates&gt;&lt;year&gt;2015&lt;/year&gt;&lt;/dates&gt;&lt;pub-location&gt;London&lt;/pub-location&gt;&lt;publisher&gt;Lawn Tennis Association&lt;/publisher&gt;&lt;urls&gt;&lt;/urls&gt;&lt;/record&gt;&lt;/Cite&gt;&lt;/EndNote&gt;</w:instrText>
      </w:r>
      <w:r w:rsidRPr="0055221C">
        <w:fldChar w:fldCharType="separate"/>
      </w:r>
      <w:r w:rsidR="00161494" w:rsidRPr="0055221C">
        <w:rPr>
          <w:noProof/>
        </w:rPr>
        <w:t>(Lawn Tennis Association, 2015)</w:t>
      </w:r>
      <w:r w:rsidRPr="0055221C">
        <w:fldChar w:fldCharType="end"/>
      </w:r>
      <w:r w:rsidRPr="0055221C">
        <w:t xml:space="preserve">. Councillors are </w:t>
      </w:r>
      <w:r w:rsidR="00A86A94" w:rsidRPr="0055221C">
        <w:t xml:space="preserve">not split by gender and are </w:t>
      </w:r>
      <w:r w:rsidRPr="0055221C">
        <w:t xml:space="preserve">nominated by the various member and player organisations, </w:t>
      </w:r>
      <w:r w:rsidR="00753A05" w:rsidRPr="0055221C">
        <w:t xml:space="preserve">or </w:t>
      </w:r>
      <w:r w:rsidRPr="0055221C">
        <w:t xml:space="preserve">the LTA Board </w:t>
      </w:r>
      <w:r w:rsidRPr="0055221C">
        <w:fldChar w:fldCharType="begin"/>
      </w:r>
      <w:r w:rsidR="00161494" w:rsidRPr="0055221C">
        <w:instrText xml:space="preserve"> ADDIN EN.CITE &lt;EndNote&gt;&lt;Cite&gt;&lt;Author&gt;Lawn Tennis Association&lt;/Author&gt;&lt;Year&gt;2015&lt;/Year&gt;&lt;RecNum&gt;1325&lt;/RecNum&gt;&lt;IDText&gt;Lawn Tennis Association Limited Governance Structure&lt;/IDText&gt;&lt;DisplayText&gt;(Lawn Tennis Association, 2015)&lt;/DisplayText&gt;&lt;record&gt;&lt;rec-number&gt;1325&lt;/rec-number&gt;&lt;foreign-keys&gt;&lt;key app="EN" db-id="9wd2zzepqwve2nef9s8x2vxdsta0xeaadxv0" timestamp="1509966208"&gt;1325&lt;/key&gt;&lt;/foreign-keys&gt;&lt;ref-type name="Report"&gt;27&lt;/ref-type&gt;&lt;contributors&gt;&lt;authors&gt;&lt;author&gt;Lawn Tennis Association,&lt;/author&gt;&lt;/authors&gt;&lt;/contributors&gt;&lt;titles&gt;&lt;title&gt;Lawn Tennis Association Limited Governance Structure&lt;/title&gt;&lt;/titles&gt;&lt;dates&gt;&lt;year&gt;2015&lt;/year&gt;&lt;/dates&gt;&lt;pub-location&gt;London&lt;/pub-location&gt;&lt;publisher&gt;Lawn Tennis Association&lt;/publisher&gt;&lt;urls&gt;&lt;/urls&gt;&lt;/record&gt;&lt;/Cite&gt;&lt;/EndNote&gt;</w:instrText>
      </w:r>
      <w:r w:rsidRPr="0055221C">
        <w:fldChar w:fldCharType="separate"/>
      </w:r>
      <w:r w:rsidR="00161494" w:rsidRPr="0055221C">
        <w:rPr>
          <w:noProof/>
        </w:rPr>
        <w:t>(Lawn Tennis Association, 2015)</w:t>
      </w:r>
      <w:r w:rsidRPr="0055221C">
        <w:fldChar w:fldCharType="end"/>
      </w:r>
      <w:r w:rsidRPr="0055221C">
        <w:t xml:space="preserve">. The professional structure of the LTA is made up of 300 paid employees and is headed by the ELT and Leadership Team. </w:t>
      </w:r>
    </w:p>
    <w:p w14:paraId="020A92CA" w14:textId="7B1B35A9" w:rsidR="00FE2B70" w:rsidRPr="0055221C" w:rsidRDefault="009C171D" w:rsidP="00C72125">
      <w:pPr>
        <w:pStyle w:val="Heading2"/>
      </w:pPr>
      <w:r w:rsidRPr="0055221C">
        <w:t>Method</w:t>
      </w:r>
      <w:r w:rsidR="002E7164" w:rsidRPr="0055221C">
        <w:t>s</w:t>
      </w:r>
    </w:p>
    <w:p w14:paraId="5DE6A0F5" w14:textId="25A81133" w:rsidR="002E7164" w:rsidRPr="0055221C" w:rsidRDefault="002E7164" w:rsidP="006D2270">
      <w:pPr>
        <w:pStyle w:val="Heading3"/>
        <w:rPr>
          <w:i/>
        </w:rPr>
      </w:pPr>
      <w:r w:rsidRPr="0055221C">
        <w:t>Data</w:t>
      </w:r>
      <w:r w:rsidRPr="0055221C">
        <w:rPr>
          <w:i/>
        </w:rPr>
        <w:t xml:space="preserve"> </w:t>
      </w:r>
      <w:r w:rsidRPr="0055221C">
        <w:t>Collection</w:t>
      </w:r>
    </w:p>
    <w:p w14:paraId="32BB70D1" w14:textId="53A76A19" w:rsidR="00753A05" w:rsidRPr="0055221C" w:rsidRDefault="00753A05" w:rsidP="003C4113">
      <w:r w:rsidRPr="0055221C">
        <w:t xml:space="preserve">The findings presented in this article form part of a wider study that adopted an ethnographic approach to explore the complexity of gender equity within the </w:t>
      </w:r>
      <w:r w:rsidR="002D488D" w:rsidRPr="002D488D">
        <w:rPr>
          <w:highlight w:val="yellow"/>
        </w:rPr>
        <w:t xml:space="preserve">leadership and </w:t>
      </w:r>
      <w:r w:rsidRPr="002D488D">
        <w:rPr>
          <w:highlight w:val="yellow"/>
        </w:rPr>
        <w:t>governance</w:t>
      </w:r>
      <w:r w:rsidRPr="0055221C">
        <w:t xml:space="preserve"> of England Golf and the LTA through semi-structured interviews and participant observation. </w:t>
      </w:r>
      <w:bookmarkStart w:id="8" w:name="_Hlk8300694"/>
      <w:r w:rsidRPr="0055221C">
        <w:t>Official documents from the two organisations were also drawn upon to add specific detail or fill information gaps during the collection, analysis, and write-up of data.</w:t>
      </w:r>
      <w:bookmarkEnd w:id="8"/>
      <w:r w:rsidRPr="0055221C">
        <w:t xml:space="preserve"> This article focuses specifically on findings that have been thematically grouped as relating to formal organisational structures, rules, and processes. Although an ethnographic approach was adopted to reveal </w:t>
      </w:r>
      <w:r w:rsidR="00FE721D" w:rsidRPr="0055221C">
        <w:t>“</w:t>
      </w:r>
      <w:r w:rsidRPr="0055221C">
        <w:t>unconscious actions that can inadvertently marginalise groups, or reveal how dominant agents wield strategies to maintain inequality</w:t>
      </w:r>
      <w:r w:rsidR="00FE721D" w:rsidRPr="0055221C">
        <w:t>”</w:t>
      </w:r>
      <w:r w:rsidRPr="0055221C">
        <w:t xml:space="preserve"> </w:t>
      </w:r>
      <w:r w:rsidRPr="0055221C">
        <w:fldChar w:fldCharType="begin"/>
      </w:r>
      <w:r w:rsidR="00161494" w:rsidRPr="0055221C">
        <w:instrText xml:space="preserve"> ADDIN EN.CITE &lt;EndNote&gt;&lt;Cite&gt;&lt;Author&gt;Kitchin&lt;/Author&gt;&lt;Year&gt;2013&lt;/Year&gt;&lt;RecNum&gt;305&lt;/RecNum&gt;&lt;IDText&gt;How can the social theory of Pierre Bourdieu assist sport management research?&lt;/IDText&gt;&lt;Pages&gt;132&lt;/Pages&gt;&lt;DisplayText&gt;(Kitchin &amp;amp; Howe, 2013, p. 132)&lt;/DisplayText&gt;&lt;record&gt;&lt;rec-number&gt;305&lt;/rec-number&gt;&lt;foreign-keys&gt;&lt;key app="EN" db-id="xzpxxvpen9s0wuewd5ypxdd8rswfwpdvxdd5" timestamp="1575409071"&gt;305&lt;/key&gt;&lt;/foreign-keys&gt;&lt;ref-type name="Journal Article"&gt;17&lt;/ref-type&gt;&lt;contributors&gt;&lt;authors&gt;&lt;author&gt;Kitchin, P. J.&lt;/author&gt;&lt;author&gt;Howe, P. D.&lt;/author&gt;&lt;/authors&gt;&lt;/contributors&gt;&lt;titles&gt;&lt;title&gt;How can the social theory of Pierre Bourdieu assist sport management research?&lt;/title&gt;&lt;secondary-title&gt;Sport Management Review&lt;/secondary-title&gt;&lt;/titles&gt;&lt;periodical&gt;&lt;full-title&gt;Sport Management Review&lt;/full-title&gt;&lt;/periodical&gt;&lt;pages&gt;123-134&lt;/pages&gt;&lt;volume&gt;16&lt;/volume&gt;&lt;number&gt;2&lt;/number&gt;&lt;dates&gt;&lt;year&gt;2013&lt;/year&gt;&lt;/dates&gt;&lt;urls&gt;&lt;/urls&gt;&lt;/record&gt;&lt;/Cite&gt;&lt;/EndNote&gt;</w:instrText>
      </w:r>
      <w:r w:rsidRPr="0055221C">
        <w:fldChar w:fldCharType="separate"/>
      </w:r>
      <w:r w:rsidR="00161494" w:rsidRPr="0055221C">
        <w:rPr>
          <w:noProof/>
        </w:rPr>
        <w:t>(Kitchin &amp; Howe, 2013, p. 132)</w:t>
      </w:r>
      <w:r w:rsidRPr="0055221C">
        <w:fldChar w:fldCharType="end"/>
      </w:r>
      <w:r w:rsidRPr="0055221C">
        <w:t xml:space="preserve">, this research cannot be classed as a full organisational ethnography because it was not possible to have </w:t>
      </w:r>
      <w:r w:rsidR="00FE721D" w:rsidRPr="0055221C">
        <w:t>“</w:t>
      </w:r>
      <w:r w:rsidRPr="0055221C">
        <w:t>direct and sustained contact with human beings, in the context of their daily lives, over a prolonged period of time</w:t>
      </w:r>
      <w:r w:rsidR="00FE721D" w:rsidRPr="0055221C">
        <w:t>”</w:t>
      </w:r>
      <w:r w:rsidRPr="0055221C">
        <w:t xml:space="preserve"> </w:t>
      </w:r>
      <w:r w:rsidRPr="0055221C">
        <w:fldChar w:fldCharType="begin"/>
      </w:r>
      <w:r w:rsidR="00161494" w:rsidRPr="0055221C">
        <w:instrText xml:space="preserve"> ADDIN EN.CITE &lt;EndNote&gt;&lt;Cite&gt;&lt;Author&gt;O&amp;apos;Reilly&lt;/Author&gt;&lt;Year&gt;2012&lt;/Year&gt;&lt;RecNum&gt;441&lt;/RecNum&gt;&lt;IDText&gt;Ethnographic Methods&lt;/IDText&gt;&lt;Pages&gt;3&lt;/Pages&gt;&lt;DisplayText&gt;(O&amp;apos;Reilly, 2012, p. 3)&lt;/DisplayText&gt;&lt;record&gt;&lt;rec-number&gt;441&lt;/rec-number&gt;&lt;foreign-keys&gt;&lt;key app="EN" db-id="xzpxxvpen9s0wuewd5ypxdd8rswfwpdvxdd5" timestamp="1575409095"&gt;441&lt;/key&gt;&lt;/foreign-keys&gt;&lt;ref-type name="Book"&gt;6&lt;/ref-type&gt;&lt;contributors&gt;&lt;authors&gt;&lt;author&gt;O&amp;apos;Reilly, K.&lt;/author&gt;&lt;/authors&gt;&lt;/contributors&gt;&lt;titles&gt;&lt;title&gt;Ethnographic Methods&lt;/title&gt;&lt;/titles&gt;&lt;edition&gt;2nd&lt;/edition&gt;&lt;dates&gt;&lt;year&gt;2012&lt;/year&gt;&lt;/dates&gt;&lt;pub-location&gt;London&lt;/pub-location&gt;&lt;publisher&gt;Routledge&lt;/publisher&gt;&lt;urls&gt;&lt;/urls&gt;&lt;/record&gt;&lt;/Cite&gt;&lt;/EndNote&gt;</w:instrText>
      </w:r>
      <w:r w:rsidRPr="0055221C">
        <w:fldChar w:fldCharType="separate"/>
      </w:r>
      <w:r w:rsidR="00161494" w:rsidRPr="0055221C">
        <w:rPr>
          <w:noProof/>
        </w:rPr>
        <w:t>(O'Reilly, 2012, p. 3)</w:t>
      </w:r>
      <w:r w:rsidRPr="0055221C">
        <w:fldChar w:fldCharType="end"/>
      </w:r>
      <w:r w:rsidRPr="0055221C">
        <w:t>.</w:t>
      </w:r>
    </w:p>
    <w:p w14:paraId="2885BFD1" w14:textId="0B80874B" w:rsidR="00830A23" w:rsidRPr="0055221C" w:rsidRDefault="00286175" w:rsidP="00753A05">
      <w:pPr>
        <w:ind w:firstLine="720"/>
      </w:pPr>
      <w:r w:rsidRPr="0055221C">
        <w:t>Whilst we have drawn</w:t>
      </w:r>
      <w:r w:rsidR="00FC5112" w:rsidRPr="0055221C">
        <w:t xml:space="preserve"> upon data from</w:t>
      </w:r>
      <w:r w:rsidRPr="0055221C">
        <w:t xml:space="preserve"> interviews and supporting documents </w:t>
      </w:r>
      <w:r w:rsidR="00FC5112" w:rsidRPr="0055221C">
        <w:t xml:space="preserve">throughout our discussion of findings, </w:t>
      </w:r>
      <w:r w:rsidRPr="0055221C">
        <w:t xml:space="preserve">we have not drawn upon </w:t>
      </w:r>
      <w:r w:rsidR="00830A23" w:rsidRPr="0055221C">
        <w:t>observations</w:t>
      </w:r>
      <w:r w:rsidR="004241AE" w:rsidRPr="0055221C">
        <w:t xml:space="preserve"> in this article</w:t>
      </w:r>
      <w:r w:rsidR="00FC5112" w:rsidRPr="0055221C">
        <w:t xml:space="preserve">. </w:t>
      </w:r>
      <w:r w:rsidRPr="0055221C">
        <w:t>This is</w:t>
      </w:r>
      <w:r w:rsidR="00FC5112" w:rsidRPr="0055221C">
        <w:t xml:space="preserve"> because </w:t>
      </w:r>
      <w:r w:rsidR="00830A23" w:rsidRPr="0055221C">
        <w:t xml:space="preserve">formal </w:t>
      </w:r>
      <w:r w:rsidR="00976DFF" w:rsidRPr="00976DFF">
        <w:rPr>
          <w:highlight w:val="yellow"/>
        </w:rPr>
        <w:t xml:space="preserve">administrative and </w:t>
      </w:r>
      <w:r w:rsidR="00830A23" w:rsidRPr="00976DFF">
        <w:rPr>
          <w:highlight w:val="yellow"/>
        </w:rPr>
        <w:t>governance</w:t>
      </w:r>
      <w:r w:rsidR="00830A23" w:rsidRPr="0055221C">
        <w:t xml:space="preserve"> structure</w:t>
      </w:r>
      <w:r w:rsidR="00FC5112" w:rsidRPr="0055221C">
        <w:t>s and rules</w:t>
      </w:r>
      <w:r w:rsidRPr="0055221C">
        <w:t xml:space="preserve"> are</w:t>
      </w:r>
      <w:r w:rsidR="00753A05" w:rsidRPr="0055221C">
        <w:t>,</w:t>
      </w:r>
      <w:r w:rsidRPr="0055221C">
        <w:t xml:space="preserve"> </w:t>
      </w:r>
      <w:r w:rsidR="009E4DCE" w:rsidRPr="0055221C">
        <w:t>in their very nature</w:t>
      </w:r>
      <w:r w:rsidR="00753A05" w:rsidRPr="0055221C">
        <w:t>,</w:t>
      </w:r>
      <w:r w:rsidR="00FC5112" w:rsidRPr="0055221C">
        <w:t xml:space="preserve"> explicitly and consciously implemented, regulated</w:t>
      </w:r>
      <w:r w:rsidR="004241AE" w:rsidRPr="0055221C">
        <w:t>,</w:t>
      </w:r>
      <w:r w:rsidR="00FC5112" w:rsidRPr="0055221C">
        <w:t xml:space="preserve"> and monitored. </w:t>
      </w:r>
      <w:r w:rsidR="002E7164" w:rsidRPr="0055221C">
        <w:t xml:space="preserve">This meant that the </w:t>
      </w:r>
      <w:r w:rsidR="00976DFF" w:rsidRPr="00976DFF">
        <w:rPr>
          <w:highlight w:val="yellow"/>
        </w:rPr>
        <w:t xml:space="preserve">administrative and </w:t>
      </w:r>
      <w:r w:rsidR="002E7164" w:rsidRPr="00976DFF">
        <w:rPr>
          <w:highlight w:val="yellow"/>
        </w:rPr>
        <w:t>governance</w:t>
      </w:r>
      <w:r w:rsidR="002E7164" w:rsidRPr="0055221C">
        <w:t xml:space="preserve"> structures and rules of the two organisations were more easily understood and analysed through in-depth interviews and official documents. </w:t>
      </w:r>
      <w:r w:rsidR="002157B2" w:rsidRPr="0055221C">
        <w:t>Nevertheless</w:t>
      </w:r>
      <w:r w:rsidR="00B50E34" w:rsidRPr="0055221C">
        <w:t>,</w:t>
      </w:r>
      <w:r w:rsidR="002E7164" w:rsidRPr="0055221C">
        <w:t xml:space="preserve"> </w:t>
      </w:r>
      <w:r w:rsidR="00753A05" w:rsidRPr="0055221C">
        <w:t>participant observation was paramount in</w:t>
      </w:r>
      <w:r w:rsidR="002E7164" w:rsidRPr="0055221C">
        <w:t xml:space="preserve"> </w:t>
      </w:r>
      <w:r w:rsidR="003105FD" w:rsidRPr="0055221C">
        <w:t xml:space="preserve">the development of </w:t>
      </w:r>
      <w:r w:rsidR="004241AE" w:rsidRPr="0055221C">
        <w:t xml:space="preserve">rapport with participants </w:t>
      </w:r>
      <w:r w:rsidR="001A7B77" w:rsidRPr="0055221C">
        <w:t>and</w:t>
      </w:r>
      <w:r w:rsidR="002E7164" w:rsidRPr="0055221C">
        <w:t xml:space="preserve"> created a snowball effect that resulted in more interview opportunities</w:t>
      </w:r>
      <w:r w:rsidR="003105FD" w:rsidRPr="0055221C">
        <w:t xml:space="preserve"> and the opportunity to access more documents</w:t>
      </w:r>
      <w:r w:rsidR="002E7164" w:rsidRPr="0055221C">
        <w:t xml:space="preserve">. Additionally, it allowed </w:t>
      </w:r>
      <w:r w:rsidR="004241AE" w:rsidRPr="0055221C">
        <w:t xml:space="preserve">the accumulation of </w:t>
      </w:r>
      <w:r w:rsidR="003105FD" w:rsidRPr="0055221C">
        <w:t xml:space="preserve">field-specific knowledge in the forms of jargon, </w:t>
      </w:r>
      <w:r w:rsidR="004241AE" w:rsidRPr="0055221C">
        <w:t>people</w:t>
      </w:r>
      <w:r w:rsidR="003105FD" w:rsidRPr="0055221C">
        <w:t xml:space="preserve"> and roles</w:t>
      </w:r>
      <w:r w:rsidR="004241AE" w:rsidRPr="0055221C">
        <w:t>, current organisational priorities, and current organisational challenges. This was instrumental in contextualising the interviews and documentary evidence.</w:t>
      </w:r>
    </w:p>
    <w:p w14:paraId="0081B73A" w14:textId="5B12DDC4" w:rsidR="0015386C" w:rsidRPr="0055221C" w:rsidRDefault="003C4113" w:rsidP="000F001F">
      <w:pPr>
        <w:ind w:firstLine="720"/>
      </w:pPr>
      <w:r w:rsidRPr="0055221C">
        <w:t xml:space="preserve">The research sites were the National Golf Centre in Woodhall Spa, Lincolnshire (headquarters of England Golf) and the National Tennis Centre in Roehampton, London (headquarters of the LTA). </w:t>
      </w:r>
      <w:r w:rsidR="00B50E34" w:rsidRPr="0055221C">
        <w:t xml:space="preserve">Data collection took place during October 2016 at England Golf and </w:t>
      </w:r>
      <w:r w:rsidR="00A249B4" w:rsidRPr="0055221C">
        <w:t xml:space="preserve">between </w:t>
      </w:r>
      <w:r w:rsidR="000F001F" w:rsidRPr="0055221C">
        <w:t>March and May 2017 at the LTA</w:t>
      </w:r>
      <w:r w:rsidR="000F001F" w:rsidRPr="005926CA">
        <w:rPr>
          <w:highlight w:val="yellow"/>
        </w:rPr>
        <w:t xml:space="preserve">. </w:t>
      </w:r>
      <w:r w:rsidR="00F80AE0" w:rsidRPr="005926CA">
        <w:rPr>
          <w:highlight w:val="yellow"/>
        </w:rPr>
        <w:t>Thirty-three s</w:t>
      </w:r>
      <w:r w:rsidRPr="005926CA">
        <w:rPr>
          <w:highlight w:val="yellow"/>
        </w:rPr>
        <w:t>emi-structured interview</w:t>
      </w:r>
      <w:r w:rsidR="004241AE" w:rsidRPr="005926CA">
        <w:rPr>
          <w:highlight w:val="yellow"/>
        </w:rPr>
        <w:t>s</w:t>
      </w:r>
      <w:r w:rsidR="00C72125" w:rsidRPr="005926CA">
        <w:rPr>
          <w:highlight w:val="yellow"/>
        </w:rPr>
        <w:t xml:space="preserve"> were conducted with </w:t>
      </w:r>
      <w:r w:rsidRPr="005926CA">
        <w:rPr>
          <w:highlight w:val="yellow"/>
        </w:rPr>
        <w:t>female</w:t>
      </w:r>
      <w:r w:rsidR="00F7600D" w:rsidRPr="005926CA">
        <w:rPr>
          <w:highlight w:val="yellow"/>
        </w:rPr>
        <w:t xml:space="preserve"> </w:t>
      </w:r>
      <w:r w:rsidRPr="005926CA">
        <w:rPr>
          <w:highlight w:val="yellow"/>
        </w:rPr>
        <w:t>and male</w:t>
      </w:r>
      <w:r w:rsidR="00F7600D" w:rsidRPr="005926CA">
        <w:rPr>
          <w:highlight w:val="yellow"/>
        </w:rPr>
        <w:t xml:space="preserve"> </w:t>
      </w:r>
      <w:r w:rsidRPr="005926CA">
        <w:rPr>
          <w:highlight w:val="yellow"/>
        </w:rPr>
        <w:t>Board Members</w:t>
      </w:r>
      <w:r w:rsidR="00F80AE0" w:rsidRPr="005926CA">
        <w:rPr>
          <w:highlight w:val="yellow"/>
        </w:rPr>
        <w:t xml:space="preserve"> </w:t>
      </w:r>
      <w:r w:rsidR="00F97DB2" w:rsidRPr="005926CA">
        <w:rPr>
          <w:highlight w:val="yellow"/>
        </w:rPr>
        <w:t>(n=1</w:t>
      </w:r>
      <w:r w:rsidR="005806DE" w:rsidRPr="005926CA">
        <w:rPr>
          <w:highlight w:val="yellow"/>
        </w:rPr>
        <w:t>3</w:t>
      </w:r>
      <w:r w:rsidR="00F97DB2" w:rsidRPr="005926CA">
        <w:rPr>
          <w:highlight w:val="yellow"/>
        </w:rPr>
        <w:t>)</w:t>
      </w:r>
      <w:r w:rsidRPr="005926CA">
        <w:rPr>
          <w:highlight w:val="yellow"/>
        </w:rPr>
        <w:t>, Executive Leaders</w:t>
      </w:r>
      <w:r w:rsidR="004F0BBE" w:rsidRPr="005926CA">
        <w:rPr>
          <w:highlight w:val="yellow"/>
        </w:rPr>
        <w:t xml:space="preserve"> (n=14)</w:t>
      </w:r>
      <w:r w:rsidRPr="005926CA">
        <w:rPr>
          <w:highlight w:val="yellow"/>
        </w:rPr>
        <w:t>, individuals in middle-management positions</w:t>
      </w:r>
      <w:r w:rsidR="004F0BBE" w:rsidRPr="005926CA">
        <w:rPr>
          <w:highlight w:val="yellow"/>
        </w:rPr>
        <w:t xml:space="preserve"> (n=2)</w:t>
      </w:r>
      <w:r w:rsidRPr="005926CA">
        <w:rPr>
          <w:highlight w:val="yellow"/>
        </w:rPr>
        <w:t>, and further employees of interest to the project</w:t>
      </w:r>
      <w:r w:rsidR="004F0BBE" w:rsidRPr="005926CA">
        <w:rPr>
          <w:highlight w:val="yellow"/>
        </w:rPr>
        <w:t xml:space="preserve"> (</w:t>
      </w:r>
      <w:r w:rsidR="00DB30D4" w:rsidRPr="005926CA">
        <w:rPr>
          <w:highlight w:val="yellow"/>
        </w:rPr>
        <w:t>n=4)</w:t>
      </w:r>
      <w:r w:rsidRPr="005926CA">
        <w:rPr>
          <w:highlight w:val="yellow"/>
        </w:rPr>
        <w:t>.</w:t>
      </w:r>
      <w:r w:rsidRPr="0055221C">
        <w:t xml:space="preserve"> </w:t>
      </w:r>
      <w:r w:rsidR="003105FD" w:rsidRPr="0055221C">
        <w:t xml:space="preserve">These interviewees were identified as being those who could provide the greatest insight into the gendered experiences of current, past, and prospective leaders </w:t>
      </w:r>
      <w:r w:rsidR="00203E35" w:rsidRPr="0055221C">
        <w:t xml:space="preserve">of the two organisations. </w:t>
      </w:r>
      <w:r w:rsidR="003105FD" w:rsidRPr="0055221C">
        <w:t xml:space="preserve">The sample size was deemed large enough to generate knowledge from different positions, perspectives, and genders because of the variability of roles (both vertically and horizontally) represented across male and female participants. </w:t>
      </w:r>
    </w:p>
    <w:p w14:paraId="1218858A" w14:textId="187DED0C" w:rsidR="003105FD" w:rsidRPr="0055221C" w:rsidRDefault="00A84611" w:rsidP="000F001F">
      <w:pPr>
        <w:ind w:firstLine="720"/>
      </w:pPr>
      <w:r w:rsidRPr="0055221C">
        <w:t xml:space="preserve">The interviews lasted between 35 and 100 minutes and were conducted using interview guides that consisted of between </w:t>
      </w:r>
      <w:r w:rsidR="00D92433" w:rsidRPr="0055221C">
        <w:t>fifteen</w:t>
      </w:r>
      <w:r w:rsidRPr="0055221C">
        <w:t xml:space="preserve"> and </w:t>
      </w:r>
      <w:r w:rsidR="00D92433" w:rsidRPr="0055221C">
        <w:t>thirty</w:t>
      </w:r>
      <w:r w:rsidRPr="0055221C">
        <w:t xml:space="preserve"> questions</w:t>
      </w:r>
      <w:r w:rsidR="00234F8D" w:rsidRPr="0055221C">
        <w:t>.</w:t>
      </w:r>
      <w:r w:rsidR="009711B7" w:rsidRPr="0055221C">
        <w:t xml:space="preserve"> </w:t>
      </w:r>
      <w:r w:rsidR="00234F8D" w:rsidRPr="0055221C">
        <w:t>C</w:t>
      </w:r>
      <w:r w:rsidR="009711B7" w:rsidRPr="0055221C">
        <w:t xml:space="preserve">entral </w:t>
      </w:r>
      <w:r w:rsidR="00234F8D" w:rsidRPr="0055221C">
        <w:t xml:space="preserve">interview </w:t>
      </w:r>
      <w:r w:rsidR="009711B7" w:rsidRPr="0055221C">
        <w:t>themes includ</w:t>
      </w:r>
      <w:r w:rsidR="00234F8D" w:rsidRPr="0055221C">
        <w:t xml:space="preserve">ed </w:t>
      </w:r>
      <w:r w:rsidR="009711B7" w:rsidRPr="0055221C">
        <w:t xml:space="preserve">backgrounds/motivations for becoming a leader, recruitment processes, leadership experiences, organisational culture, barriers for women leaders in sport, and strategies to increase the number of women in sport leadership. </w:t>
      </w:r>
      <w:r w:rsidRPr="0055221C">
        <w:t xml:space="preserve">The CEOs of both organisations agreed to their organisations being named in the research </w:t>
      </w:r>
      <w:r w:rsidR="0015386C" w:rsidRPr="0055221C">
        <w:t>if</w:t>
      </w:r>
      <w:r w:rsidRPr="0055221C">
        <w:t xml:space="preserve"> individual participants remained anonymous. We have anonymised the positions of all LTA female leaders because there is only one female Executive Leader. Therefore, we have described all female Board Members and the Executive Leader as ‘LTA Leaders’.</w:t>
      </w:r>
    </w:p>
    <w:p w14:paraId="6C4F7959" w14:textId="6105CE95" w:rsidR="00D77F1A" w:rsidRPr="0055221C" w:rsidRDefault="00D92433" w:rsidP="00314B8C">
      <w:pPr>
        <w:ind w:firstLine="720"/>
      </w:pPr>
      <w:r w:rsidRPr="0055221C">
        <w:t>Fourteen</w:t>
      </w:r>
      <w:r w:rsidR="003C4113" w:rsidRPr="0055221C">
        <w:t xml:space="preserve"> of the participants were female and </w:t>
      </w:r>
      <w:r w:rsidR="00D074E5">
        <w:t>19</w:t>
      </w:r>
      <w:r w:rsidR="003C4113" w:rsidRPr="0055221C">
        <w:t xml:space="preserve"> were male. All interviewees were white, middle-class and all b</w:t>
      </w:r>
      <w:r w:rsidRPr="0055221C">
        <w:t>ut</w:t>
      </w:r>
      <w:r w:rsidR="003C4113" w:rsidRPr="0055221C">
        <w:t xml:space="preserve"> one was non-disabled. Female and male leaders were interviewed to investigate </w:t>
      </w:r>
      <w:r w:rsidR="00830A23" w:rsidRPr="0055221C">
        <w:t xml:space="preserve">gendered governance structures and rules </w:t>
      </w:r>
      <w:r w:rsidR="003C4113" w:rsidRPr="0055221C">
        <w:t xml:space="preserve">from both a privileged and subordinate perspective. This is often absent in feminist research but is important because </w:t>
      </w:r>
      <w:r w:rsidR="00FE721D" w:rsidRPr="0055221C">
        <w:t>“</w:t>
      </w:r>
      <w:r w:rsidR="003C4113" w:rsidRPr="0055221C">
        <w:t>without males as allies in struggle [the] feminist movement will not progress</w:t>
      </w:r>
      <w:r w:rsidR="00FE721D" w:rsidRPr="0055221C">
        <w:t>”</w:t>
      </w:r>
      <w:r w:rsidR="003C4113" w:rsidRPr="0055221C">
        <w:t xml:space="preserve"> </w:t>
      </w:r>
      <w:r w:rsidR="003C4113" w:rsidRPr="0055221C">
        <w:fldChar w:fldCharType="begin"/>
      </w:r>
      <w:r w:rsidR="00161494" w:rsidRPr="0055221C">
        <w:instrText xml:space="preserve"> ADDIN EN.CITE &lt;EndNote&gt;&lt;Cite&gt;&lt;Author&gt;hooks&lt;/Author&gt;&lt;Year&gt;2000&lt;/Year&gt;&lt;RecNum&gt;57&lt;/RecNum&gt;&lt;IDText&gt;Feminism is for everybody: passionate politics&lt;/IDText&gt;&lt;Pages&gt;12&lt;/Pages&gt;&lt;DisplayText&gt;(hooks, 2000, p. 12)&lt;/DisplayText&gt;&lt;record&gt;&lt;rec-number&gt;57&lt;/rec-number&gt;&lt;foreign-keys&gt;&lt;key app="EN" db-id="xzpxxvpen9s0wuewd5ypxdd8rswfwpdvxdd5" timestamp="1575409029"&gt;57&lt;/key&gt;&lt;/foreign-keys&gt;&lt;ref-type name="Book"&gt;6&lt;/ref-type&gt;&lt;contributors&gt;&lt;authors&gt;&lt;author&gt;bell hooks&lt;/author&gt;&lt;/authors&gt;&lt;/contributors&gt;&lt;titles&gt;&lt;title&gt;Feminism is for everybody: passionate politics&lt;/title&gt;&lt;/titles&gt;&lt;dates&gt;&lt;year&gt;2000&lt;/year&gt;&lt;/dates&gt;&lt;pub-location&gt;London&lt;/pub-location&gt;&lt;publisher&gt;Pluto Press&lt;/publisher&gt;&lt;urls&gt;&lt;/urls&gt;&lt;/record&gt;&lt;/Cite&gt;&lt;/EndNote&gt;</w:instrText>
      </w:r>
      <w:r w:rsidR="003C4113" w:rsidRPr="0055221C">
        <w:fldChar w:fldCharType="separate"/>
      </w:r>
      <w:r w:rsidR="00161494" w:rsidRPr="0055221C">
        <w:rPr>
          <w:noProof/>
        </w:rPr>
        <w:t>(hooks, 2000, p. 12)</w:t>
      </w:r>
      <w:r w:rsidR="003C4113" w:rsidRPr="0055221C">
        <w:fldChar w:fldCharType="end"/>
      </w:r>
      <w:r w:rsidR="003C4113" w:rsidRPr="0055221C">
        <w:t xml:space="preserve">. </w:t>
      </w:r>
      <w:r w:rsidR="003105FD" w:rsidRPr="0055221C">
        <w:t xml:space="preserve">The lack of race and class diversity amongst participants demonstrates trends </w:t>
      </w:r>
      <w:r w:rsidR="00BC116B" w:rsidRPr="0055221C">
        <w:t>that</w:t>
      </w:r>
      <w:r w:rsidR="003105FD" w:rsidRPr="0055221C">
        <w:t xml:space="preserve"> privilege white, middle-class leaders. </w:t>
      </w:r>
      <w:r w:rsidR="004D4378" w:rsidRPr="0055221C">
        <w:t>I</w:t>
      </w:r>
      <w:r w:rsidR="00314B8C" w:rsidRPr="0055221C">
        <w:t xml:space="preserve">n their </w:t>
      </w:r>
      <w:r w:rsidR="00314B8C" w:rsidRPr="0055221C">
        <w:rPr>
          <w:i/>
        </w:rPr>
        <w:t>2018/19 Annual Survey</w:t>
      </w:r>
      <w:r w:rsidR="004A0403" w:rsidRPr="0055221C">
        <w:rPr>
          <w:i/>
        </w:rPr>
        <w:t>:</w:t>
      </w:r>
      <w:r w:rsidR="00314B8C" w:rsidRPr="0055221C">
        <w:rPr>
          <w:i/>
        </w:rPr>
        <w:t xml:space="preserve"> Diversity </w:t>
      </w:r>
      <w:r w:rsidR="004A0403" w:rsidRPr="0055221C">
        <w:rPr>
          <w:i/>
        </w:rPr>
        <w:t>in</w:t>
      </w:r>
      <w:r w:rsidR="00314B8C" w:rsidRPr="0055221C">
        <w:rPr>
          <w:i/>
        </w:rPr>
        <w:t xml:space="preserve"> Sport Governance</w:t>
      </w:r>
      <w:r w:rsidR="00314B8C" w:rsidRPr="0055221C">
        <w:t>, Sport England</w:t>
      </w:r>
      <w:r w:rsidR="004A0403" w:rsidRPr="0055221C">
        <w:t xml:space="preserve"> and UK Sport </w:t>
      </w:r>
      <w:r w:rsidR="004A0403" w:rsidRPr="0055221C">
        <w:fldChar w:fldCharType="begin"/>
      </w:r>
      <w:r w:rsidR="004A0403" w:rsidRPr="0055221C">
        <w:instrText xml:space="preserve"> ADDIN EN.CITE &lt;EndNote&gt;&lt;Cite ExcludeAuth="1"&gt;&lt;Author&gt;Sport England&lt;/Author&gt;&lt;Year&gt;2019&lt;/Year&gt;&lt;RecNum&gt;912&lt;/RecNum&gt;&lt;DisplayText&gt;(2019)&lt;/DisplayText&gt;&lt;record&gt;&lt;rec-number&gt;912&lt;/rec-number&gt;&lt;foreign-keys&gt;&lt;key app="EN" db-id="xzpxxvpen9s0wuewd5ypxdd8rswfwpdvxdd5" timestamp="1576592475"&gt;912&lt;/key&gt;&lt;/foreign-keys&gt;&lt;ref-type name="Book"&gt;6&lt;/ref-type&gt;&lt;contributors&gt;&lt;authors&gt;&lt;author&gt;Sport England,&lt;/author&gt;&lt;author&gt;UK Sport,&lt;/author&gt;&lt;/authors&gt;&lt;/contributors&gt;&lt;titles&gt;&lt;title&gt;Annual Survey 2018/19: Diversity in Sport Governance&lt;/title&gt;&lt;/titles&gt;&lt;dates&gt;&lt;year&gt;2019&lt;/year&gt;&lt;/dates&gt;&lt;pub-location&gt;London&lt;/pub-location&gt;&lt;publisher&gt;Sport England and UK Sport&lt;/publisher&gt;&lt;urls&gt;&lt;/urls&gt;&lt;/record&gt;&lt;/Cite&gt;&lt;/EndNote&gt;</w:instrText>
      </w:r>
      <w:r w:rsidR="004A0403" w:rsidRPr="0055221C">
        <w:fldChar w:fldCharType="separate"/>
      </w:r>
      <w:r w:rsidR="004A0403" w:rsidRPr="0055221C">
        <w:rPr>
          <w:noProof/>
        </w:rPr>
        <w:t>(2019)</w:t>
      </w:r>
      <w:r w:rsidR="004A0403" w:rsidRPr="0055221C">
        <w:fldChar w:fldCharType="end"/>
      </w:r>
      <w:r w:rsidR="00314B8C" w:rsidRPr="0055221C">
        <w:t xml:space="preserve"> report that 5% of board members were </w:t>
      </w:r>
      <w:r w:rsidR="008F26B6" w:rsidRPr="0055221C">
        <w:t>of Black, Asian and minority ethnic representation (BA</w:t>
      </w:r>
      <w:r w:rsidR="00314B8C" w:rsidRPr="0055221C">
        <w:t>ME</w:t>
      </w:r>
      <w:r w:rsidR="008F26B6" w:rsidRPr="0055221C">
        <w:t>)</w:t>
      </w:r>
      <w:r w:rsidR="00314B8C" w:rsidRPr="0055221C">
        <w:t>, 5% of board members declared or consider</w:t>
      </w:r>
      <w:r w:rsidR="00E17884" w:rsidRPr="0055221C">
        <w:t>ed</w:t>
      </w:r>
      <w:r w:rsidR="00314B8C" w:rsidRPr="0055221C">
        <w:t xml:space="preserve"> themselves to have a disability, and 3% of board members identified as being openly LGBT+. </w:t>
      </w:r>
      <w:r w:rsidR="003105FD" w:rsidRPr="0055221C">
        <w:t xml:space="preserve">With no working class or minority ethnic representation amongst </w:t>
      </w:r>
      <w:r w:rsidR="00314B8C" w:rsidRPr="0055221C">
        <w:t xml:space="preserve">our </w:t>
      </w:r>
      <w:r w:rsidR="003105FD" w:rsidRPr="0055221C">
        <w:t xml:space="preserve">interviewees, it would also suggest that class and race are bigger barriers in obtaining leadership positions than gender. </w:t>
      </w:r>
    </w:p>
    <w:p w14:paraId="2FED5217" w14:textId="533D28B5" w:rsidR="00CE3FEA" w:rsidRPr="0055221C" w:rsidRDefault="00AC05A1" w:rsidP="00314B8C">
      <w:pPr>
        <w:ind w:firstLine="720"/>
      </w:pPr>
      <w:r w:rsidRPr="0055221C">
        <w:t xml:space="preserve">Whilst we acknowledge that an intersectional approach to </w:t>
      </w:r>
      <w:r w:rsidR="001E66B4" w:rsidRPr="0055221C">
        <w:t xml:space="preserve">research on gender equity in sport governance is important, including </w:t>
      </w:r>
      <w:r w:rsidR="009361FB" w:rsidRPr="0055221C">
        <w:t xml:space="preserve">analysing </w:t>
      </w:r>
      <w:r w:rsidR="001E66B4" w:rsidRPr="0055221C">
        <w:t xml:space="preserve">the practice of whiteness amongst all-white </w:t>
      </w:r>
      <w:r w:rsidR="005D254E" w:rsidRPr="0055221C">
        <w:t xml:space="preserve">leadership teams like those </w:t>
      </w:r>
      <w:r w:rsidR="008F3FB3" w:rsidRPr="0055221C">
        <w:t>of</w:t>
      </w:r>
      <w:r w:rsidR="005D254E" w:rsidRPr="0055221C">
        <w:t xml:space="preserve"> England Golf and the LTA</w:t>
      </w:r>
      <w:r w:rsidR="001E66B4" w:rsidRPr="0055221C">
        <w:t>,</w:t>
      </w:r>
      <w:r w:rsidR="00FF23C1" w:rsidRPr="0055221C">
        <w:t xml:space="preserve"> the focus of this research was </w:t>
      </w:r>
      <w:r w:rsidR="00CB5A4E" w:rsidRPr="0055221C">
        <w:t xml:space="preserve">primarily on </w:t>
      </w:r>
      <w:r w:rsidR="00FF23C1" w:rsidRPr="0055221C">
        <w:t xml:space="preserve">gendered governance </w:t>
      </w:r>
      <w:r w:rsidR="00CB5A4E" w:rsidRPr="0055221C">
        <w:t>practices</w:t>
      </w:r>
      <w:r w:rsidR="00055C8A" w:rsidRPr="0055221C">
        <w:t xml:space="preserve"> </w:t>
      </w:r>
      <w:r w:rsidR="0053030A" w:rsidRPr="0055221C">
        <w:t>t</w:t>
      </w:r>
      <w:r w:rsidR="00055C8A" w:rsidRPr="0055221C">
        <w:t xml:space="preserve">o enable us the scope to conduct in-depth gendered analyses of the two organisations. </w:t>
      </w:r>
      <w:r w:rsidR="00CE3FEA" w:rsidRPr="0055221C">
        <w:t xml:space="preserve">We hope that future research in this field </w:t>
      </w:r>
      <w:r w:rsidR="006D5F04" w:rsidRPr="0055221C">
        <w:t>adopts a</w:t>
      </w:r>
      <w:r w:rsidR="0053030A" w:rsidRPr="0055221C">
        <w:t>n</w:t>
      </w:r>
      <w:r w:rsidR="006D5F04" w:rsidRPr="0055221C">
        <w:t xml:space="preserve"> intersectional </w:t>
      </w:r>
      <w:r w:rsidR="0053030A" w:rsidRPr="0055221C">
        <w:t xml:space="preserve">lens </w:t>
      </w:r>
      <w:r w:rsidR="006D5F04" w:rsidRPr="0055221C">
        <w:t xml:space="preserve">and fills some </w:t>
      </w:r>
      <w:r w:rsidR="003002B1" w:rsidRPr="0055221C">
        <w:t xml:space="preserve">of the knowledge gaps </w:t>
      </w:r>
      <w:r w:rsidR="0053030A" w:rsidRPr="0055221C">
        <w:t>on</w:t>
      </w:r>
      <w:r w:rsidR="003002B1" w:rsidRPr="0055221C">
        <w:t xml:space="preserve"> the </w:t>
      </w:r>
      <w:r w:rsidR="00AB79A7" w:rsidRPr="0055221C">
        <w:t xml:space="preserve">intersectional </w:t>
      </w:r>
      <w:r w:rsidR="003002B1" w:rsidRPr="0055221C">
        <w:t xml:space="preserve">experiences of </w:t>
      </w:r>
      <w:r w:rsidR="00AB79A7" w:rsidRPr="0055221C">
        <w:t xml:space="preserve">women </w:t>
      </w:r>
      <w:r w:rsidR="0062532C" w:rsidRPr="0055221C">
        <w:t xml:space="preserve">in </w:t>
      </w:r>
      <w:r w:rsidR="003002B1" w:rsidRPr="0055221C">
        <w:t xml:space="preserve">sport </w:t>
      </w:r>
      <w:r w:rsidR="0062532C" w:rsidRPr="0055221C">
        <w:t>governance</w:t>
      </w:r>
      <w:r w:rsidR="003002B1" w:rsidRPr="0055221C">
        <w:t xml:space="preserve"> that we do not address in this paper. </w:t>
      </w:r>
    </w:p>
    <w:p w14:paraId="6D596E54" w14:textId="1819CD7B" w:rsidR="003C4113" w:rsidRPr="0055221C" w:rsidRDefault="00A84611" w:rsidP="00A84611">
      <w:pPr>
        <w:ind w:firstLine="720"/>
      </w:pPr>
      <w:r w:rsidRPr="0055221C">
        <w:t xml:space="preserve">Official documents were obtained before, during, and after data collection from several sources, including the websites of the NGBs, the archive of England Golf, and via a memory stick or emails from organisational representatives. As all documents were sourced directly through the two NGBs, this ensured their authenticity and reliability. Broadly speaking, the documents included annual reports, financial reports, strategic plans, policies, governance documents, merger documents, and handbooks. Several factors were considered when drawing data from documents, including when the documents were written, who they were written by (and their position), the purpose of the documents, and the conditions under which the documents were produced. This ensured that the documents were utilised authentically when supporting other data collected within the research </w:t>
      </w:r>
      <w:r w:rsidRPr="0055221C">
        <w:fldChar w:fldCharType="begin"/>
      </w:r>
      <w:r w:rsidR="00161494" w:rsidRPr="0055221C">
        <w:instrText xml:space="preserve"> ADDIN EN.CITE &lt;EndNote&gt;&lt;Cite&gt;&lt;Author&gt;Merriam&lt;/Author&gt;&lt;Year&gt;2016&lt;/Year&gt;&lt;RecNum&gt;447&lt;/RecNum&gt;&lt;IDText&gt;Qualitative Research: A guide to design and implementation&lt;/IDText&gt;&lt;DisplayText&gt;(Merriam &amp;amp; Tisdell, 2016)&lt;/DisplayText&gt;&lt;record&gt;&lt;rec-number&gt;447&lt;/rec-number&gt;&lt;foreign-keys&gt;&lt;key app="EN" db-id="xzpxxvpen9s0wuewd5ypxdd8rswfwpdvxdd5" timestamp="1575409096"&gt;447&lt;/key&gt;&lt;/foreign-keys&gt;&lt;ref-type name="Book"&gt;6&lt;/ref-type&gt;&lt;contributors&gt;&lt;authors&gt;&lt;author&gt;Merriam, S.&lt;/author&gt;&lt;author&gt;Tisdell, E.&lt;/author&gt;&lt;/authors&gt;&lt;/contributors&gt;&lt;titles&gt;&lt;title&gt;Qualitative Research: A guide to design and implementation&lt;/title&gt;&lt;/titles&gt;&lt;edition&gt;4th&lt;/edition&gt;&lt;dates&gt;&lt;year&gt;2016&lt;/year&gt;&lt;/dates&gt;&lt;pub-location&gt;San Francisco, CA&lt;/pub-location&gt;&lt;publisher&gt;Jossey-Bass&lt;/publisher&gt;&lt;urls&gt;&lt;/urls&gt;&lt;/record&gt;&lt;/Cite&gt;&lt;/EndNote&gt;</w:instrText>
      </w:r>
      <w:r w:rsidRPr="0055221C">
        <w:fldChar w:fldCharType="separate"/>
      </w:r>
      <w:r w:rsidR="00161494" w:rsidRPr="0055221C">
        <w:rPr>
          <w:noProof/>
        </w:rPr>
        <w:t>(Merriam &amp; Tisdell, 2016)</w:t>
      </w:r>
      <w:r w:rsidRPr="0055221C">
        <w:fldChar w:fldCharType="end"/>
      </w:r>
      <w:r w:rsidRPr="0055221C">
        <w:t xml:space="preserve">. </w:t>
      </w:r>
    </w:p>
    <w:p w14:paraId="01425BD8" w14:textId="1B1C620D" w:rsidR="002E7164" w:rsidRPr="0055221C" w:rsidRDefault="002E7164" w:rsidP="006D2270">
      <w:pPr>
        <w:pStyle w:val="Heading3"/>
        <w:rPr>
          <w:i/>
        </w:rPr>
      </w:pPr>
      <w:r w:rsidRPr="0055221C">
        <w:t>Data</w:t>
      </w:r>
      <w:r w:rsidRPr="0055221C">
        <w:rPr>
          <w:i/>
        </w:rPr>
        <w:t xml:space="preserve"> </w:t>
      </w:r>
      <w:r w:rsidRPr="0055221C">
        <w:t>Analysis</w:t>
      </w:r>
    </w:p>
    <w:p w14:paraId="09AD3B68" w14:textId="5662AA87" w:rsidR="004B5700" w:rsidRPr="0055221C" w:rsidRDefault="00692B6F" w:rsidP="006462DD">
      <w:bookmarkStart w:id="9" w:name="_Toc472501079"/>
      <w:bookmarkStart w:id="10" w:name="_Toc473710908"/>
      <w:bookmarkEnd w:id="9"/>
      <w:bookmarkEnd w:id="10"/>
      <w:r w:rsidRPr="0055221C">
        <w:t>All interview data was manually analysed using thematic analysis. Supporting documents were not formally analysed as they supported, informed, and contextualised the primary data collected through observations and interviews rather than forming a separate data set. Braun</w:t>
      </w:r>
      <w:r w:rsidR="000911EE" w:rsidRPr="0055221C">
        <w:t>, Clarke and Terry</w:t>
      </w:r>
      <w:r w:rsidRPr="0055221C">
        <w:t xml:space="preserve">’s </w:t>
      </w:r>
      <w:r w:rsidRPr="0055221C">
        <w:fldChar w:fldCharType="begin"/>
      </w:r>
      <w:r w:rsidR="0070042F" w:rsidRPr="0055221C">
        <w:instrText xml:space="preserve"> ADDIN EN.CITE &lt;EndNote&gt;&lt;Cite ExcludeAuth="1"&gt;&lt;Author&gt;Braun&lt;/Author&gt;&lt;Year&gt;2012&lt;/Year&gt;&lt;RecNum&gt;788&lt;/RecNum&gt;&lt;IDText&gt;Thematic Analysis&lt;/IDText&gt;&lt;DisplayText&gt;(2012)&lt;/DisplayText&gt;&lt;record&gt;&lt;rec-number&gt;788&lt;/rec-number&gt;&lt;foreign-keys&gt;&lt;key app="EN" db-id="xzpxxvpen9s0wuewd5ypxdd8rswfwpdvxdd5" timestamp="1575409157"&gt;788&lt;/key&gt;&lt;/foreign-keys&gt;&lt;ref-type name="Book Section"&gt;5&lt;/ref-type&gt;&lt;contributors&gt;&lt;authors&gt;&lt;author&gt;Braun, V.&lt;/author&gt;&lt;author&gt;Clarke, V.&lt;/author&gt;&lt;author&gt;Terry, G.&lt;/author&gt;&lt;/authors&gt;&lt;secondary-authors&gt;&lt;author&gt;Cooper, H.&lt;/author&gt;&lt;/secondary-authors&gt;&lt;/contributors&gt;&lt;titles&gt;&lt;title&gt;Thematic Analysis&lt;/title&gt;&lt;secondary-title&gt;The APA Handbook of Research Methods in Psychology&lt;/secondary-title&gt;&lt;/titles&gt;&lt;pages&gt;57-71&lt;/pages&gt;&lt;dates&gt;&lt;year&gt;2012&lt;/year&gt;&lt;/dates&gt;&lt;pub-location&gt;Washington, DC&lt;/pub-location&gt;&lt;publisher&gt;American Psychological Association&lt;/publisher&gt;&lt;urls&gt;&lt;/urls&gt;&lt;/record&gt;&lt;/Cite&gt;&lt;/EndNote&gt;</w:instrText>
      </w:r>
      <w:r w:rsidRPr="0055221C">
        <w:fldChar w:fldCharType="separate"/>
      </w:r>
      <w:r w:rsidRPr="0055221C">
        <w:rPr>
          <w:noProof/>
        </w:rPr>
        <w:t>(2012)</w:t>
      </w:r>
      <w:r w:rsidRPr="0055221C">
        <w:fldChar w:fldCharType="end"/>
      </w:r>
      <w:r w:rsidRPr="0055221C">
        <w:t xml:space="preserve"> ‘six phase approach to thematic analysis’ was </w:t>
      </w:r>
      <w:r w:rsidR="008C47F6" w:rsidRPr="0055221C">
        <w:t>drawn upon as an analytic framework</w:t>
      </w:r>
      <w:r w:rsidR="002E4434" w:rsidRPr="0055221C">
        <w:t xml:space="preserve">: 1) familiarising yourself with the data, 2) generating initial codes, 3) searching for themes, 4) reviewing potential themes, 5) defining and naming themes, and 6) writing the report. </w:t>
      </w:r>
      <w:r w:rsidR="00153D94" w:rsidRPr="0055221C">
        <w:t xml:space="preserve">We drew upon this analytic approach </w:t>
      </w:r>
      <w:r w:rsidRPr="0055221C">
        <w:t xml:space="preserve">because of its strong focus on familiarity with the data, its thoroughness, and its methodical and easy-to-follow structure. </w:t>
      </w:r>
      <w:r w:rsidR="000C0B3F" w:rsidRPr="002C40BD">
        <w:rPr>
          <w:highlight w:val="yellow"/>
        </w:rPr>
        <w:t>Data was analysed separately for each organisation</w:t>
      </w:r>
      <w:r w:rsidR="00354C90" w:rsidRPr="002C40BD">
        <w:rPr>
          <w:highlight w:val="yellow"/>
        </w:rPr>
        <w:t xml:space="preserve"> and subsequently brought together during the write-up phase as similar themes were </w:t>
      </w:r>
      <w:r w:rsidR="001F1FE8" w:rsidRPr="002C40BD">
        <w:rPr>
          <w:highlight w:val="yellow"/>
        </w:rPr>
        <w:t xml:space="preserve">drawn from </w:t>
      </w:r>
      <w:r w:rsidR="000F7EBF" w:rsidRPr="002C40BD">
        <w:rPr>
          <w:highlight w:val="yellow"/>
        </w:rPr>
        <w:t>each organisation</w:t>
      </w:r>
      <w:r w:rsidR="001F1FE8" w:rsidRPr="002C40BD">
        <w:rPr>
          <w:highlight w:val="yellow"/>
        </w:rPr>
        <w:t>.</w:t>
      </w:r>
      <w:r w:rsidR="001F1FE8">
        <w:t xml:space="preserve"> </w:t>
      </w:r>
    </w:p>
    <w:p w14:paraId="3BC6D3C5" w14:textId="1B467108" w:rsidR="009C171D" w:rsidRPr="0055221C" w:rsidRDefault="009C171D" w:rsidP="00C72125">
      <w:pPr>
        <w:pStyle w:val="Heading2"/>
      </w:pPr>
      <w:r w:rsidRPr="0055221C">
        <w:t>Findings</w:t>
      </w:r>
      <w:r w:rsidR="00A92BEC" w:rsidRPr="0055221C">
        <w:t xml:space="preserve"> and </w:t>
      </w:r>
      <w:r w:rsidR="00B77324" w:rsidRPr="0055221C">
        <w:t>Discussion</w:t>
      </w:r>
    </w:p>
    <w:p w14:paraId="705CD5D2" w14:textId="3C056023" w:rsidR="00206137" w:rsidRPr="0055221C" w:rsidRDefault="00173780" w:rsidP="00A92BEC">
      <w:r w:rsidRPr="0055221C">
        <w:t xml:space="preserve">Within this section we </w:t>
      </w:r>
      <w:r w:rsidR="00206137" w:rsidRPr="0055221C">
        <w:t xml:space="preserve">present </w:t>
      </w:r>
      <w:r w:rsidRPr="0055221C">
        <w:t>our findings</w:t>
      </w:r>
      <w:r w:rsidR="00206137" w:rsidRPr="0055221C">
        <w:t xml:space="preserve"> on the influence of the </w:t>
      </w:r>
      <w:r w:rsidR="001620FF" w:rsidRPr="0055221C">
        <w:t xml:space="preserve">formal </w:t>
      </w:r>
      <w:r w:rsidR="005434FA" w:rsidRPr="005434FA">
        <w:rPr>
          <w:highlight w:val="yellow"/>
        </w:rPr>
        <w:t xml:space="preserve">administrative and </w:t>
      </w:r>
      <w:r w:rsidR="00206137" w:rsidRPr="005434FA">
        <w:rPr>
          <w:highlight w:val="yellow"/>
        </w:rPr>
        <w:t>governance</w:t>
      </w:r>
      <w:r w:rsidR="00206137" w:rsidRPr="0055221C">
        <w:t xml:space="preserve"> structures and processes of England Golf and the LTA in </w:t>
      </w:r>
      <w:r w:rsidR="00334C3D" w:rsidRPr="0055221C">
        <w:t xml:space="preserve">conserving and resisting </w:t>
      </w:r>
      <w:r w:rsidR="00206137" w:rsidRPr="0055221C">
        <w:t>inequitable leadership opportunities for female and male leaders.</w:t>
      </w:r>
      <w:r w:rsidR="00334C3D" w:rsidRPr="0055221C">
        <w:t xml:space="preserve"> </w:t>
      </w:r>
      <w:r w:rsidR="001620FF" w:rsidRPr="0055221C">
        <w:t xml:space="preserve">We present our findings across two </w:t>
      </w:r>
      <w:r w:rsidR="001B26CF" w:rsidRPr="0055221C">
        <w:t xml:space="preserve">broad sub-sections that are broken down into several </w:t>
      </w:r>
      <w:r w:rsidR="009B059A" w:rsidRPr="0055221C">
        <w:t>sub-</w:t>
      </w:r>
      <w:r w:rsidR="001B26CF" w:rsidRPr="0055221C">
        <w:t xml:space="preserve">themes: </w:t>
      </w:r>
      <w:r w:rsidR="00D41D76">
        <w:t xml:space="preserve">(1) </w:t>
      </w:r>
      <w:r w:rsidR="001B26CF" w:rsidRPr="0055221C">
        <w:t xml:space="preserve">organisational gender segregation and </w:t>
      </w:r>
      <w:r w:rsidR="00D41D76">
        <w:t xml:space="preserve">(2) </w:t>
      </w:r>
      <w:r w:rsidR="001B26CF" w:rsidRPr="00864283">
        <w:rPr>
          <w:highlight w:val="yellow"/>
        </w:rPr>
        <w:t xml:space="preserve">gendered </w:t>
      </w:r>
      <w:r w:rsidR="00D41D76">
        <w:rPr>
          <w:highlight w:val="yellow"/>
        </w:rPr>
        <w:t xml:space="preserve">administrative and </w:t>
      </w:r>
      <w:r w:rsidR="001B26CF" w:rsidRPr="00864283">
        <w:rPr>
          <w:highlight w:val="yellow"/>
        </w:rPr>
        <w:t>governance</w:t>
      </w:r>
      <w:r w:rsidR="00864283" w:rsidRPr="00864283">
        <w:rPr>
          <w:highlight w:val="yellow"/>
        </w:rPr>
        <w:t xml:space="preserve"> </w:t>
      </w:r>
      <w:r w:rsidR="001B26CF" w:rsidRPr="00864283">
        <w:rPr>
          <w:highlight w:val="yellow"/>
        </w:rPr>
        <w:t>structures, rules, and processes</w:t>
      </w:r>
      <w:r w:rsidR="00A65299" w:rsidRPr="00864283">
        <w:rPr>
          <w:rStyle w:val="FootnoteReference"/>
          <w:highlight w:val="yellow"/>
        </w:rPr>
        <w:footnoteReference w:id="2"/>
      </w:r>
      <w:r w:rsidR="001B26CF" w:rsidRPr="00864283">
        <w:rPr>
          <w:highlight w:val="yellow"/>
        </w:rPr>
        <w:t>.</w:t>
      </w:r>
      <w:r w:rsidR="001B26CF" w:rsidRPr="0055221C">
        <w:t xml:space="preserve"> </w:t>
      </w:r>
    </w:p>
    <w:p w14:paraId="4D30F877" w14:textId="1B1A2F6D" w:rsidR="00A92BEC" w:rsidRPr="0055221C" w:rsidRDefault="00A92BEC" w:rsidP="006D2270">
      <w:pPr>
        <w:pStyle w:val="Heading3"/>
      </w:pPr>
      <w:r w:rsidRPr="0055221C">
        <w:t xml:space="preserve">Organisational </w:t>
      </w:r>
      <w:r w:rsidR="00A87368" w:rsidRPr="0055221C">
        <w:t>Gender Segregation</w:t>
      </w:r>
    </w:p>
    <w:p w14:paraId="31B45A37" w14:textId="3279E196" w:rsidR="0092524E" w:rsidRPr="0055221C" w:rsidRDefault="0099051B" w:rsidP="00933254">
      <w:r w:rsidRPr="0055221C">
        <w:t>English NGBs are gendered organisational sub-fields</w:t>
      </w:r>
      <w:r w:rsidR="00777E14" w:rsidRPr="0055221C">
        <w:t xml:space="preserve"> </w:t>
      </w:r>
      <w:r w:rsidR="00BC116B" w:rsidRPr="0055221C">
        <w:t>that</w:t>
      </w:r>
      <w:r w:rsidRPr="0055221C">
        <w:t xml:space="preserve"> continue to preserve male dominance </w:t>
      </w:r>
      <w:r w:rsidR="00933254" w:rsidRPr="0055221C">
        <w:t xml:space="preserve">numerically, structurally, culturally and agentically </w:t>
      </w:r>
      <w:r w:rsidRPr="00A93107">
        <w:rPr>
          <w:highlight w:val="yellow"/>
        </w:rPr>
        <w:t>[references to be added post-review]</w:t>
      </w:r>
      <w:r w:rsidR="00D2671D" w:rsidRPr="0055221C">
        <w:t xml:space="preserve">. </w:t>
      </w:r>
      <w:r w:rsidR="0092524E" w:rsidRPr="0055221C">
        <w:t xml:space="preserve">Within this </w:t>
      </w:r>
      <w:r w:rsidR="00804651" w:rsidRPr="0055221C">
        <w:t>sub-</w:t>
      </w:r>
      <w:r w:rsidR="0092524E" w:rsidRPr="0055221C">
        <w:t>section, we will discuss three forms of gender segregation that w</w:t>
      </w:r>
      <w:r w:rsidR="002A54E9" w:rsidRPr="0055221C">
        <w:t>ere</w:t>
      </w:r>
      <w:r w:rsidR="0092524E" w:rsidRPr="0055221C">
        <w:t xml:space="preserve"> evident within the two organisations: vertical gender segregation, the exclusion of women from the highest </w:t>
      </w:r>
      <w:r w:rsidR="005E3BF7" w:rsidRPr="0055221C">
        <w:t xml:space="preserve">leadership </w:t>
      </w:r>
      <w:r w:rsidR="0092524E" w:rsidRPr="0055221C">
        <w:t xml:space="preserve">positions, and the gendered distribution of tasks.  </w:t>
      </w:r>
    </w:p>
    <w:p w14:paraId="7E9FC742" w14:textId="79A37868" w:rsidR="00FA619D" w:rsidRPr="0055221C" w:rsidRDefault="0092524E" w:rsidP="00FA619D">
      <w:r w:rsidRPr="0055221C">
        <w:rPr>
          <w:b/>
          <w:bCs/>
          <w:i/>
          <w:iCs/>
        </w:rPr>
        <w:t>Vertical gender segregation.</w:t>
      </w:r>
      <w:r w:rsidRPr="0055221C">
        <w:rPr>
          <w:b/>
          <w:bCs/>
          <w:i/>
          <w:iCs/>
        </w:rPr>
        <w:tab/>
      </w:r>
      <w:r w:rsidR="00D97843" w:rsidRPr="0055221C">
        <w:t xml:space="preserve">Vertical gender segregation refers to the </w:t>
      </w:r>
      <w:r w:rsidR="00867880" w:rsidRPr="0055221C">
        <w:t xml:space="preserve">dominance of one gender over others in the most </w:t>
      </w:r>
      <w:r w:rsidR="00D97843" w:rsidRPr="0055221C">
        <w:t>senior position</w:t>
      </w:r>
      <w:r w:rsidR="00867880" w:rsidRPr="0055221C">
        <w:t>s of</w:t>
      </w:r>
      <w:r w:rsidR="00D97843" w:rsidRPr="0055221C">
        <w:t xml:space="preserve"> an organisation </w:t>
      </w:r>
      <w:r w:rsidR="00D97843" w:rsidRPr="0055221C">
        <w:fldChar w:fldCharType="begin"/>
      </w:r>
      <w:r w:rsidR="00D97843" w:rsidRPr="0055221C">
        <w:instrText xml:space="preserve"> ADDIN EN.CITE &lt;EndNote&gt;&lt;Cite&gt;&lt;Author&gt;Bloksgaard&lt;/Author&gt;&lt;Year&gt;2011&lt;/Year&gt;&lt;RecNum&gt;794&lt;/RecNum&gt;&lt;IDText&gt;Masculinities, Femininities and Work - The Horizontal Gender Segregation in the Danish Labour Market&lt;/IDText&gt;&lt;DisplayText&gt;(Bloksgaard, 2011)&lt;/DisplayText&gt;&lt;record&gt;&lt;rec-number&gt;794&lt;/rec-number&gt;&lt;foreign-keys&gt;&lt;key app="EN" db-id="xzpxxvpen9s0wuewd5ypxdd8rswfwpdvxdd5" timestamp="1575409158"&gt;794&lt;/key&gt;&lt;/foreign-keys&gt;&lt;ref-type name="Journal Article"&gt;17&lt;/ref-type&gt;&lt;contributors&gt;&lt;authors&gt;&lt;author&gt;Bloksgaard, L.&lt;/author&gt;&lt;/authors&gt;&lt;/contributors&gt;&lt;titles&gt;&lt;title&gt;Masculinities, Femininities and Work - The Horizontal Gender Segregation in the Danish Labour Market&lt;/title&gt;&lt;secondary-title&gt;Nordic Journal of Working Life Studies&lt;/secondary-title&gt;&lt;/titles&gt;&lt;periodical&gt;&lt;full-title&gt;Nordic Journal of Working Life Studies&lt;/full-title&gt;&lt;/periodical&gt;&lt;pages&gt;5-21&lt;/pages&gt;&lt;volume&gt;1&lt;/volume&gt;&lt;number&gt;2&lt;/number&gt;&lt;dates&gt;&lt;year&gt;2011&lt;/year&gt;&lt;/dates&gt;&lt;urls&gt;&lt;/urls&gt;&lt;/record&gt;&lt;/Cite&gt;&lt;/EndNote&gt;</w:instrText>
      </w:r>
      <w:r w:rsidR="00D97843" w:rsidRPr="0055221C">
        <w:fldChar w:fldCharType="separate"/>
      </w:r>
      <w:r w:rsidR="00D97843" w:rsidRPr="0055221C">
        <w:rPr>
          <w:noProof/>
        </w:rPr>
        <w:t>(Bloksgaard, 2011)</w:t>
      </w:r>
      <w:r w:rsidR="00D97843" w:rsidRPr="0055221C">
        <w:fldChar w:fldCharType="end"/>
      </w:r>
      <w:r w:rsidR="00D97843" w:rsidRPr="0055221C">
        <w:t xml:space="preserve">. </w:t>
      </w:r>
      <w:r w:rsidR="00FA619D" w:rsidRPr="0055221C">
        <w:t xml:space="preserve">Tables 1 and 2 display the prevalence of vertical gender segregation </w:t>
      </w:r>
      <w:r w:rsidR="007D0342" w:rsidRPr="0055221C">
        <w:t xml:space="preserve">at the time of research </w:t>
      </w:r>
      <w:r w:rsidR="00FA619D" w:rsidRPr="0055221C">
        <w:t xml:space="preserve">within the two hierarchies of England Golf and the LTA: </w:t>
      </w:r>
      <w:r w:rsidR="00FA619D" w:rsidRPr="00623445">
        <w:rPr>
          <w:highlight w:val="yellow"/>
        </w:rPr>
        <w:t xml:space="preserve">the </w:t>
      </w:r>
      <w:r w:rsidR="007376F0" w:rsidRPr="00623445">
        <w:rPr>
          <w:highlight w:val="yellow"/>
        </w:rPr>
        <w:t xml:space="preserve">voluntary </w:t>
      </w:r>
      <w:r w:rsidR="00FA619D" w:rsidRPr="00623445">
        <w:rPr>
          <w:highlight w:val="yellow"/>
        </w:rPr>
        <w:t xml:space="preserve">governance </w:t>
      </w:r>
      <w:r w:rsidR="00623445">
        <w:rPr>
          <w:highlight w:val="yellow"/>
        </w:rPr>
        <w:t>hierarchy</w:t>
      </w:r>
      <w:r w:rsidR="00FA619D" w:rsidRPr="00623445">
        <w:rPr>
          <w:highlight w:val="yellow"/>
        </w:rPr>
        <w:t xml:space="preserve"> and the paid </w:t>
      </w:r>
      <w:r w:rsidR="007376F0" w:rsidRPr="00623445">
        <w:rPr>
          <w:highlight w:val="yellow"/>
        </w:rPr>
        <w:t xml:space="preserve">administrative </w:t>
      </w:r>
      <w:r w:rsidR="00010C33" w:rsidRPr="00623445">
        <w:rPr>
          <w:highlight w:val="yellow"/>
        </w:rPr>
        <w:t>hierarchy</w:t>
      </w:r>
      <w:r w:rsidR="00FA619D" w:rsidRPr="00623445">
        <w:rPr>
          <w:highlight w:val="yellow"/>
        </w:rPr>
        <w:t>, respectively.</w:t>
      </w:r>
    </w:p>
    <w:p w14:paraId="0E3A31A0" w14:textId="5ECF3B30" w:rsidR="00D97843" w:rsidRPr="0055221C" w:rsidRDefault="00D97843" w:rsidP="00FA619D">
      <w:pPr>
        <w:rPr>
          <w:b/>
          <w:bCs/>
        </w:rPr>
      </w:pPr>
      <w:r w:rsidRPr="0055221C">
        <w:rPr>
          <w:b/>
          <w:bCs/>
        </w:rPr>
        <w:t>[INSERT TABLE 1]</w:t>
      </w:r>
    </w:p>
    <w:p w14:paraId="4F1E8D75" w14:textId="7F81B246" w:rsidR="00D97843" w:rsidRPr="0055221C" w:rsidRDefault="00D97843" w:rsidP="00FA619D">
      <w:pPr>
        <w:rPr>
          <w:b/>
          <w:bCs/>
        </w:rPr>
      </w:pPr>
      <w:r w:rsidRPr="0055221C">
        <w:rPr>
          <w:b/>
          <w:bCs/>
        </w:rPr>
        <w:t>[INSERT TABLE 2]</w:t>
      </w:r>
    </w:p>
    <w:p w14:paraId="414277F6" w14:textId="179717E2" w:rsidR="00565EA5" w:rsidRPr="0055221C" w:rsidRDefault="007D0342">
      <w:r w:rsidRPr="0055221C">
        <w:t>B</w:t>
      </w:r>
      <w:r w:rsidR="00565EA5" w:rsidRPr="0055221C">
        <w:t xml:space="preserve">oth England Golf and the LTA had gender-tilted boards (31% and 30% female representation, respectively) and gender-skewed ELTs </w:t>
      </w:r>
      <w:r w:rsidR="00044264" w:rsidRPr="0055221C">
        <w:t>(</w:t>
      </w:r>
      <w:r w:rsidR="00565EA5" w:rsidRPr="0055221C">
        <w:t xml:space="preserve">0% and 13% female representation, respectively). The LTA also had a gender-tilted Council (26% female representation), whereas England Golf’s Council was gender-balanced (51% female representation) due to the split of member counties and their voting members by gender. </w:t>
      </w:r>
    </w:p>
    <w:p w14:paraId="0C35DD04" w14:textId="69B42DF0" w:rsidR="003C4113" w:rsidRPr="0055221C" w:rsidRDefault="003C4113" w:rsidP="003C4113">
      <w:r w:rsidRPr="0055221C">
        <w:tab/>
        <w:t xml:space="preserve">At the LTA, a key outcome of vertical gender segregation </w:t>
      </w:r>
      <w:r w:rsidR="00565EA5" w:rsidRPr="0055221C">
        <w:t xml:space="preserve">across the </w:t>
      </w:r>
      <w:r w:rsidR="00565EA5" w:rsidRPr="00DE58B6">
        <w:rPr>
          <w:highlight w:val="yellow"/>
        </w:rPr>
        <w:t xml:space="preserve">paid </w:t>
      </w:r>
      <w:r w:rsidR="00DE58B6" w:rsidRPr="00DE58B6">
        <w:rPr>
          <w:highlight w:val="yellow"/>
        </w:rPr>
        <w:t>administrative hierarchy</w:t>
      </w:r>
      <w:r w:rsidR="00DE58B6">
        <w:t xml:space="preserve"> </w:t>
      </w:r>
      <w:r w:rsidR="00D9264B" w:rsidRPr="0055221C">
        <w:t>i</w:t>
      </w:r>
      <w:r w:rsidRPr="0055221C">
        <w:t xml:space="preserve">s that women earn, on average, 31% less than their male counterparts </w:t>
      </w:r>
      <w:r w:rsidR="00933254" w:rsidRPr="0055221C">
        <w:t xml:space="preserve">across the organisation </w:t>
      </w:r>
      <w:r w:rsidRPr="0055221C">
        <w:fldChar w:fldCharType="begin"/>
      </w:r>
      <w:r w:rsidR="009F1CC2" w:rsidRPr="0055221C">
        <w:instrText xml:space="preserve"> ADDIN EN.CITE &lt;EndNote&gt;&lt;Cite&gt;&lt;Author&gt;Lawn Tennis Association&lt;/Author&gt;&lt;Year&gt;2018&lt;/Year&gt;&lt;RecNum&gt;391&lt;/RecNum&gt;&lt;IDText&gt;LTA Gender Pay Gap Report 2017&lt;/IDText&gt;&lt;DisplayText&gt;(Lawn Tennis Association, 2018)&lt;/DisplayText&gt;&lt;record&gt;&lt;rec-number&gt;391&lt;/rec-number&gt;&lt;foreign-keys&gt;&lt;key app="EN" db-id="xzpxxvpen9s0wuewd5ypxdd8rswfwpdvxdd5" timestamp="1575409086"&gt;391&lt;/key&gt;&lt;/foreign-keys&gt;&lt;ref-type name="Report"&gt;27&lt;/ref-type&gt;&lt;contributors&gt;&lt;authors&gt;&lt;author&gt;Lawn Tennis Association,&lt;/author&gt;&lt;/authors&gt;&lt;tertiary-authors&gt;&lt;author&gt;Lawn Tennis Association&lt;/author&gt;&lt;/tertiary-authors&gt;&lt;/contributors&gt;&lt;titles&gt;&lt;title&gt;LTA Gender Pay Gap Report 2017&lt;/title&gt;&lt;/titles&gt;&lt;dates&gt;&lt;year&gt;2018&lt;/year&gt;&lt;/dates&gt;&lt;urls&gt;&lt;related-urls&gt;&lt;url&gt;https://www.lta.org.uk/globalassets/about-lta/annual-reports/lta-gender-pay-gap-report-2017.pdf&lt;/url&gt;&lt;/related-urls&gt;&lt;/urls&gt;&lt;access-date&gt;16th January 2018&lt;/access-date&gt;&lt;/record&gt;&lt;/Cite&gt;&lt;/EndNote&gt;</w:instrText>
      </w:r>
      <w:r w:rsidRPr="0055221C">
        <w:fldChar w:fldCharType="separate"/>
      </w:r>
      <w:r w:rsidR="009F1CC2" w:rsidRPr="0055221C">
        <w:rPr>
          <w:noProof/>
        </w:rPr>
        <w:t>(Lawn Tennis Association, 2018)</w:t>
      </w:r>
      <w:r w:rsidRPr="0055221C">
        <w:fldChar w:fldCharType="end"/>
      </w:r>
      <w:r w:rsidRPr="0055221C">
        <w:t xml:space="preserve">. </w:t>
      </w:r>
      <w:r w:rsidR="004C1E9E" w:rsidRPr="0055221C">
        <w:t>S</w:t>
      </w:r>
      <w:r w:rsidRPr="0055221C">
        <w:t>ince April 2017</w:t>
      </w:r>
      <w:r w:rsidR="00777E14" w:rsidRPr="0055221C">
        <w:t>,</w:t>
      </w:r>
      <w:r w:rsidRPr="0055221C">
        <w:t xml:space="preserve"> organisations with more than 250 staff have been required by British law to publish annual figures on the gender pay and bonus gap within their organisation </w:t>
      </w:r>
      <w:r w:rsidRPr="0055221C">
        <w:fldChar w:fldCharType="begin"/>
      </w:r>
      <w:r w:rsidR="00161494" w:rsidRPr="0055221C">
        <w:instrText xml:space="preserve"> ADDIN EN.CITE &lt;EndNote&gt;&lt;Cite&gt;&lt;Author&gt;Government Equalities Office&lt;/Author&gt;&lt;Year&gt;2017&lt;/Year&gt;&lt;RecNum&gt;390&lt;/RecNum&gt;&lt;IDText&gt;Gender Pay Gap Reporting&lt;/IDText&gt;&lt;DisplayText&gt;(Government Equalities Office, 2017)&lt;/DisplayText&gt;&lt;record&gt;&lt;rec-number&gt;390&lt;/rec-number&gt;&lt;foreign-keys&gt;&lt;key app="EN" db-id="xzpxxvpen9s0wuewd5ypxdd8rswfwpdvxdd5" timestamp="1575409085"&gt;390&lt;/key&gt;&lt;/foreign-keys&gt;&lt;ref-type name="Web Page"&gt;12&lt;/ref-type&gt;&lt;contributors&gt;&lt;authors&gt;&lt;author&gt;Government Equalities Office,&lt;/author&gt;&lt;/authors&gt;&lt;/contributors&gt;&lt;titles&gt;&lt;title&gt;Gender Pay Gap Reporting&lt;/title&gt;&lt;/titles&gt;&lt;volume&gt;16th January&lt;/volume&gt;&lt;number&gt;2018&lt;/number&gt;&lt;dates&gt;&lt;year&gt;2017&lt;/year&gt;&lt;/dates&gt;&lt;urls&gt;&lt;related-urls&gt;&lt;url&gt;https://www.gov.uk/government/news/gender-pay-gap-reporting&lt;/url&gt;&lt;/related-urls&gt;&lt;/urls&gt;&lt;/record&gt;&lt;/Cite&gt;&lt;/EndNote&gt;</w:instrText>
      </w:r>
      <w:r w:rsidRPr="0055221C">
        <w:fldChar w:fldCharType="separate"/>
      </w:r>
      <w:r w:rsidR="00161494" w:rsidRPr="0055221C">
        <w:rPr>
          <w:noProof/>
        </w:rPr>
        <w:t>(Government Equalities Office, 2017)</w:t>
      </w:r>
      <w:r w:rsidRPr="0055221C">
        <w:fldChar w:fldCharType="end"/>
      </w:r>
      <w:r w:rsidRPr="0055221C">
        <w:t xml:space="preserve">. This means that the LTA are required to publish these figures, but England Golf are not. England Golf did not have any data on their gender pay and bonus gap. Figure </w:t>
      </w:r>
      <w:r w:rsidR="004C1E9E" w:rsidRPr="0055221C">
        <w:t>3</w:t>
      </w:r>
      <w:r w:rsidRPr="0055221C">
        <w:t xml:space="preserve"> demonstrates more specifically how vertical gender segregation </w:t>
      </w:r>
      <w:r w:rsidR="00FA009A" w:rsidRPr="0055221C">
        <w:t xml:space="preserve">across the paid workforce </w:t>
      </w:r>
      <w:r w:rsidR="00933254" w:rsidRPr="0055221C">
        <w:t>impacts upon</w:t>
      </w:r>
      <w:r w:rsidRPr="0055221C">
        <w:t xml:space="preserve"> the earnings of male and female employees within the LTA. Within this figure, salaries across the organisation are split into four quartiles, and the proportion of men and women within each quartile are highlighted. </w:t>
      </w:r>
    </w:p>
    <w:p w14:paraId="1734E538" w14:textId="0BBF961C" w:rsidR="00087AA3" w:rsidRPr="0055221C" w:rsidRDefault="00D93684" w:rsidP="003C4113">
      <w:pPr>
        <w:spacing w:line="240" w:lineRule="auto"/>
      </w:pPr>
      <w:r w:rsidRPr="0055221C">
        <w:rPr>
          <w:b/>
        </w:rPr>
        <w:t>[INSERT FIGURE 3]</w:t>
      </w:r>
    </w:p>
    <w:p w14:paraId="3625B773" w14:textId="5C28A62F" w:rsidR="00087AA3" w:rsidRPr="0055221C" w:rsidRDefault="00087AA3" w:rsidP="006462DD">
      <w:pPr>
        <w:spacing w:line="240" w:lineRule="auto"/>
        <w:ind w:left="360"/>
      </w:pPr>
      <w:r w:rsidRPr="0055221C">
        <w:rPr>
          <w:b/>
          <w:bCs/>
        </w:rPr>
        <w:t xml:space="preserve">Figure 3. </w:t>
      </w:r>
      <w:r w:rsidR="00613789" w:rsidRPr="0055221C">
        <w:rPr>
          <w:b/>
          <w:bCs/>
        </w:rPr>
        <w:t xml:space="preserve">Gender Split of Pay Quartiles at the LTA </w:t>
      </w:r>
      <w:r w:rsidR="00694B6B" w:rsidRPr="0055221C">
        <w:rPr>
          <w:b/>
        </w:rPr>
        <w:fldChar w:fldCharType="begin"/>
      </w:r>
      <w:r w:rsidR="00694B6B" w:rsidRPr="0055221C">
        <w:rPr>
          <w:b/>
        </w:rPr>
        <w:instrText xml:space="preserve"> ADDIN EN.CITE &lt;EndNote&gt;&lt;Cite&gt;&lt;Author&gt;Lawn Tennis Association&lt;/Author&gt;&lt;Year&gt;2018&lt;/Year&gt;&lt;RecNum&gt;391&lt;/RecNum&gt;&lt;IDText&gt;LTA Gender Pay Gap Report 2017&lt;/IDText&gt;&lt;DisplayText&gt;(Lawn Tennis Association, 2018)&lt;/DisplayText&gt;&lt;record&gt;&lt;rec-number&gt;391&lt;/rec-number&gt;&lt;foreign-keys&gt;&lt;key app="EN" db-id="xzpxxvpen9s0wuewd5ypxdd8rswfwpdvxdd5" timestamp="1575409086"&gt;391&lt;/key&gt;&lt;/foreign-keys&gt;&lt;ref-type name="Report"&gt;27&lt;/ref-type&gt;&lt;contributors&gt;&lt;authors&gt;&lt;author&gt;Lawn Tennis Association,&lt;/author&gt;&lt;/authors&gt;&lt;tertiary-authors&gt;&lt;author&gt;Lawn Tennis Association&lt;/author&gt;&lt;/tertiary-authors&gt;&lt;/contributors&gt;&lt;titles&gt;&lt;title&gt;LTA Gender Pay Gap Report 2017&lt;/title&gt;&lt;/titles&gt;&lt;dates&gt;&lt;year&gt;2018&lt;/year&gt;&lt;/dates&gt;&lt;urls&gt;&lt;related-urls&gt;&lt;url&gt;https://www.lta.org.uk/globalassets/about-lta/annual-reports/lta-gender-pay-gap-report-2017.pdf&lt;/url&gt;&lt;/related-urls&gt;&lt;/urls&gt;&lt;access-date&gt;16th January 2018&lt;/access-date&gt;&lt;/record&gt;&lt;/Cite&gt;&lt;/EndNote&gt;</w:instrText>
      </w:r>
      <w:r w:rsidR="00694B6B" w:rsidRPr="0055221C">
        <w:rPr>
          <w:b/>
        </w:rPr>
        <w:fldChar w:fldCharType="separate"/>
      </w:r>
      <w:r w:rsidR="00694B6B" w:rsidRPr="0055221C">
        <w:rPr>
          <w:b/>
          <w:noProof/>
        </w:rPr>
        <w:t>(Lawn Tennis Association, 2018)</w:t>
      </w:r>
      <w:r w:rsidR="00694B6B" w:rsidRPr="0055221C">
        <w:rPr>
          <w:b/>
        </w:rPr>
        <w:fldChar w:fldCharType="end"/>
      </w:r>
    </w:p>
    <w:p w14:paraId="060CD4A3" w14:textId="69BD04D1" w:rsidR="00E7447A" w:rsidRPr="0055221C" w:rsidRDefault="00E7447A" w:rsidP="00D93684">
      <w:pPr>
        <w:spacing w:line="240" w:lineRule="auto"/>
      </w:pPr>
    </w:p>
    <w:p w14:paraId="29840F0E" w14:textId="065235EA" w:rsidR="003C4113" w:rsidRPr="0055221C" w:rsidRDefault="003C4113" w:rsidP="003C4113">
      <w:r w:rsidRPr="0055221C">
        <w:tab/>
        <w:t xml:space="preserve">Figure </w:t>
      </w:r>
      <w:r w:rsidR="00D93684" w:rsidRPr="0055221C">
        <w:t>3</w:t>
      </w:r>
      <w:r w:rsidRPr="0055221C">
        <w:t xml:space="preserve"> </w:t>
      </w:r>
      <w:r w:rsidR="00D93684" w:rsidRPr="0055221C">
        <w:t>shows</w:t>
      </w:r>
      <w:r w:rsidRPr="0055221C">
        <w:t xml:space="preserve"> </w:t>
      </w:r>
      <w:r w:rsidR="00D93684" w:rsidRPr="0055221C">
        <w:t>that</w:t>
      </w:r>
      <w:r w:rsidRPr="0055221C">
        <w:t xml:space="preserve">, at the LTA, there is an inverse relationship between representation of women and lucrativeness of position. The representation of women is highest in the lowest pay quartile (61%), and lowest in the upper quartile (34%). This demonstrates how women accumulate significantly less economic capital than their male counterparts within the LTA, a result of men holding the most powerful and lucrative positions within the organisational </w:t>
      </w:r>
      <w:r w:rsidR="0099051B" w:rsidRPr="0055221C">
        <w:t>sub-</w:t>
      </w:r>
      <w:r w:rsidRPr="0055221C">
        <w:t xml:space="preserve">field. In their own analysis, the LTA </w:t>
      </w:r>
      <w:r w:rsidRPr="0055221C">
        <w:fldChar w:fldCharType="begin"/>
      </w:r>
      <w:r w:rsidR="009F1CC2" w:rsidRPr="0055221C">
        <w:instrText xml:space="preserve"> ADDIN EN.CITE &lt;EndNote&gt;&lt;Cite ExcludeAuth="1"&gt;&lt;Author&gt;Lawn Tennis Association&lt;/Author&gt;&lt;Year&gt;2018&lt;/Year&gt;&lt;RecNum&gt;391&lt;/RecNum&gt;&lt;IDText&gt;LTA Gender Pay Gap Report 2017&lt;/IDText&gt;&lt;DisplayText&gt;(2018)&lt;/DisplayText&gt;&lt;record&gt;&lt;rec-number&gt;391&lt;/rec-number&gt;&lt;foreign-keys&gt;&lt;key app="EN" db-id="xzpxxvpen9s0wuewd5ypxdd8rswfwpdvxdd5" timestamp="1575409086"&gt;391&lt;/key&gt;&lt;/foreign-keys&gt;&lt;ref-type name="Report"&gt;27&lt;/ref-type&gt;&lt;contributors&gt;&lt;authors&gt;&lt;author&gt;Lawn Tennis Association,&lt;/author&gt;&lt;/authors&gt;&lt;tertiary-authors&gt;&lt;author&gt;Lawn Tennis Association&lt;/author&gt;&lt;/tertiary-authors&gt;&lt;/contributors&gt;&lt;titles&gt;&lt;title&gt;LTA Gender Pay Gap Report 2017&lt;/title&gt;&lt;/titles&gt;&lt;dates&gt;&lt;year&gt;2018&lt;/year&gt;&lt;/dates&gt;&lt;urls&gt;&lt;related-urls&gt;&lt;url&gt;https://www.lta.org.uk/globalassets/about-lta/annual-reports/lta-gender-pay-gap-report-2017.pdf&lt;/url&gt;&lt;/related-urls&gt;&lt;/urls&gt;&lt;access-date&gt;16th January 2018&lt;/access-date&gt;&lt;/record&gt;&lt;/Cite&gt;&lt;/EndNote&gt;</w:instrText>
      </w:r>
      <w:r w:rsidRPr="0055221C">
        <w:fldChar w:fldCharType="separate"/>
      </w:r>
      <w:r w:rsidR="009F1CC2" w:rsidRPr="0055221C">
        <w:rPr>
          <w:noProof/>
        </w:rPr>
        <w:t>(2018)</w:t>
      </w:r>
      <w:r w:rsidRPr="0055221C">
        <w:fldChar w:fldCharType="end"/>
      </w:r>
      <w:r w:rsidRPr="0055221C">
        <w:t xml:space="preserve"> suggest that the gender pay gap can be attributed to more men than women in senior roles, men outnumbering women in high-performance roles </w:t>
      </w:r>
      <w:r w:rsidR="00BC116B" w:rsidRPr="0055221C">
        <w:t>that</w:t>
      </w:r>
      <w:r w:rsidRPr="0055221C">
        <w:t xml:space="preserve"> can receive large bonuses, and more women in part-time roles. These suggestions focus only on the demography of the organisation rather than attempting to understand the reasons for th</w:t>
      </w:r>
      <w:r w:rsidR="00417ACA" w:rsidRPr="0055221C">
        <w:t xml:space="preserve">e pay gap, </w:t>
      </w:r>
      <w:r w:rsidR="000218EA" w:rsidRPr="0055221C">
        <w:t xml:space="preserve">however. </w:t>
      </w:r>
      <w:r w:rsidRPr="0055221C">
        <w:t xml:space="preserve"> </w:t>
      </w:r>
    </w:p>
    <w:p w14:paraId="0B57C234" w14:textId="77777777" w:rsidR="00952BCC" w:rsidRDefault="0092524E" w:rsidP="006462DD">
      <w:r w:rsidRPr="0055221C">
        <w:rPr>
          <w:b/>
          <w:bCs/>
          <w:i/>
          <w:iCs/>
        </w:rPr>
        <w:t xml:space="preserve">The exclusion of women from the highest </w:t>
      </w:r>
      <w:r w:rsidR="005E3BF7" w:rsidRPr="0055221C">
        <w:rPr>
          <w:b/>
          <w:bCs/>
          <w:i/>
          <w:iCs/>
        </w:rPr>
        <w:t xml:space="preserve">leadership </w:t>
      </w:r>
      <w:r w:rsidRPr="0055221C">
        <w:rPr>
          <w:b/>
          <w:bCs/>
          <w:i/>
          <w:iCs/>
        </w:rPr>
        <w:t>positions.</w:t>
      </w:r>
      <w:r w:rsidR="00CE6CE7" w:rsidRPr="0055221C">
        <w:rPr>
          <w:b/>
          <w:bCs/>
          <w:i/>
          <w:iCs/>
        </w:rPr>
        <w:tab/>
      </w:r>
      <w:r w:rsidRPr="0055221C">
        <w:t>It was evident within the two organisations that a</w:t>
      </w:r>
      <w:r w:rsidR="000108F4" w:rsidRPr="0055221C">
        <w:t xml:space="preserve"> </w:t>
      </w:r>
      <w:r w:rsidR="00624BA7" w:rsidRPr="0055221C">
        <w:t>‘</w:t>
      </w:r>
      <w:r w:rsidR="000108F4" w:rsidRPr="0055221C">
        <w:t>glass ceiling</w:t>
      </w:r>
      <w:r w:rsidR="00624BA7" w:rsidRPr="0055221C">
        <w:t>’</w:t>
      </w:r>
      <w:r w:rsidR="000108F4" w:rsidRPr="0055221C">
        <w:t xml:space="preserve"> </w:t>
      </w:r>
      <w:r w:rsidRPr="0055221C">
        <w:t xml:space="preserve">existed </w:t>
      </w:r>
      <w:r w:rsidR="000108F4" w:rsidRPr="0055221C">
        <w:t xml:space="preserve">within certain </w:t>
      </w:r>
      <w:r w:rsidRPr="0055221C">
        <w:t xml:space="preserve">leadership </w:t>
      </w:r>
      <w:r w:rsidR="000108F4" w:rsidRPr="0055221C">
        <w:t xml:space="preserve">positions, with a distinct lack of women occupying the </w:t>
      </w:r>
      <w:r w:rsidRPr="0055221C">
        <w:t>most senior</w:t>
      </w:r>
      <w:r w:rsidR="000108F4" w:rsidRPr="0055221C">
        <w:t xml:space="preserve"> position</w:t>
      </w:r>
      <w:r w:rsidRPr="0055221C">
        <w:t>s</w:t>
      </w:r>
      <w:r w:rsidR="000108F4" w:rsidRPr="0055221C">
        <w:t xml:space="preserve"> </w:t>
      </w:r>
      <w:r w:rsidR="000108F4" w:rsidRPr="0055221C">
        <w:fldChar w:fldCharType="begin"/>
      </w:r>
      <w:r w:rsidR="000108F4" w:rsidRPr="0055221C">
        <w:instrText xml:space="preserve"> ADDIN EN.CITE &lt;EndNote&gt;&lt;Cite&gt;&lt;Author&gt;Kanter&lt;/Author&gt;&lt;Year&gt;1987&lt;/Year&gt;&lt;RecNum&gt;962&lt;/RecNum&gt;&lt;DisplayText&gt;(Kanter, 1987)&lt;/DisplayText&gt;&lt;record&gt;&lt;rec-number&gt;962&lt;/rec-number&gt;&lt;foreign-keys&gt;&lt;key app="EN" db-id="xzpxxvpen9s0wuewd5ypxdd8rswfwpdvxdd5" timestamp="1588177200"&gt;962&lt;/key&gt;&lt;/foreign-keys&gt;&lt;ref-type name="Journal Article"&gt;17&lt;/ref-type&gt;&lt;contributors&gt;&lt;authors&gt;&lt;author&gt;Kanter, R.&lt;/author&gt;&lt;/authors&gt;&lt;/contributors&gt;&lt;titles&gt;&lt;title&gt;Men and Women of the Corporation Revisited&lt;/title&gt;&lt;secondary-title&gt;Management Review&lt;/secondary-title&gt;&lt;/titles&gt;&lt;periodical&gt;&lt;full-title&gt;Management Review&lt;/full-title&gt;&lt;/periodical&gt;&lt;pages&gt;14-16&lt;/pages&gt;&lt;volume&gt;76&lt;/volume&gt;&lt;number&gt;3&lt;/number&gt;&lt;dates&gt;&lt;year&gt;1987&lt;/year&gt;&lt;/dates&gt;&lt;urls&gt;&lt;/urls&gt;&lt;/record&gt;&lt;/Cite&gt;&lt;/EndNote&gt;</w:instrText>
      </w:r>
      <w:r w:rsidR="000108F4" w:rsidRPr="0055221C">
        <w:fldChar w:fldCharType="separate"/>
      </w:r>
      <w:r w:rsidR="000108F4" w:rsidRPr="0055221C">
        <w:rPr>
          <w:noProof/>
        </w:rPr>
        <w:t>(Kanter, 1987)</w:t>
      </w:r>
      <w:r w:rsidR="000108F4" w:rsidRPr="0055221C">
        <w:fldChar w:fldCharType="end"/>
      </w:r>
      <w:r w:rsidR="000108F4" w:rsidRPr="0055221C">
        <w:t>. For example</w:t>
      </w:r>
      <w:r w:rsidR="00777E14" w:rsidRPr="0055221C">
        <w:t>,</w:t>
      </w:r>
      <w:r w:rsidR="000108F4" w:rsidRPr="0055221C">
        <w:t xml:space="preserve"> neither organisation has ever </w:t>
      </w:r>
      <w:r w:rsidR="00777E14" w:rsidRPr="0055221C">
        <w:t>had</w:t>
      </w:r>
      <w:r w:rsidR="000108F4" w:rsidRPr="0055221C">
        <w:t xml:space="preserve"> a female CEO </w:t>
      </w:r>
      <w:r w:rsidR="00974D3D" w:rsidRPr="0055221C">
        <w:t>n</w:t>
      </w:r>
      <w:r w:rsidR="000108F4" w:rsidRPr="0055221C">
        <w:t>or Chair, and i</w:t>
      </w:r>
      <w:r w:rsidR="003C4113" w:rsidRPr="0055221C">
        <w:t>n its 129-year history the LTA has only had one female President who was not appointed until 2014.</w:t>
      </w:r>
      <w:r w:rsidRPr="0055221C">
        <w:t xml:space="preserve"> Interviewees at the LTA discussed the role of the President and the continued trend of male-dominance within the esteemed position. </w:t>
      </w:r>
      <w:r w:rsidR="003C4113" w:rsidRPr="0055221C">
        <w:t xml:space="preserve">Joyce </w:t>
      </w:r>
      <w:r w:rsidR="00B45CDB" w:rsidRPr="0055221C">
        <w:t>(</w:t>
      </w:r>
      <w:r w:rsidR="00862AFB" w:rsidRPr="0055221C">
        <w:t xml:space="preserve">Former </w:t>
      </w:r>
      <w:r w:rsidR="00B45CDB" w:rsidRPr="0055221C">
        <w:t xml:space="preserve">LTA Leader) </w:t>
      </w:r>
      <w:r w:rsidR="003C4113" w:rsidRPr="0055221C">
        <w:t xml:space="preserve">explained that the President acts as “an ambassador for the whole of British Tennis”. Until 2012, the President was also Chair of the Board, and so was the most powerful position in the LTA. </w:t>
      </w:r>
    </w:p>
    <w:p w14:paraId="0B9121F3" w14:textId="0CBA37CC" w:rsidR="003C4113" w:rsidRPr="001A66D2" w:rsidRDefault="00952BCC" w:rsidP="006462DD">
      <w:pPr>
        <w:rPr>
          <w:highlight w:val="yellow"/>
        </w:rPr>
      </w:pPr>
      <w:r>
        <w:tab/>
      </w:r>
      <w:r w:rsidR="00422E55">
        <w:t>T</w:t>
      </w:r>
      <w:r w:rsidR="003C4113" w:rsidRPr="0055221C">
        <w:t>he decision-making power of the President has been reduced since the appointment of an Independent Chair</w:t>
      </w:r>
      <w:r w:rsidR="00C96DF2">
        <w:t xml:space="preserve">. </w:t>
      </w:r>
      <w:r w:rsidR="007925E8" w:rsidRPr="0055446F">
        <w:rPr>
          <w:highlight w:val="yellow"/>
        </w:rPr>
        <w:t xml:space="preserve">Appointing an Independent Chair </w:t>
      </w:r>
      <w:r w:rsidR="00156452">
        <w:rPr>
          <w:highlight w:val="yellow"/>
        </w:rPr>
        <w:t xml:space="preserve">(and Independent Directors) </w:t>
      </w:r>
      <w:r w:rsidR="007925E8" w:rsidRPr="0055446F">
        <w:rPr>
          <w:highlight w:val="yellow"/>
        </w:rPr>
        <w:t xml:space="preserve">is an important step in </w:t>
      </w:r>
      <w:r w:rsidR="00842D45">
        <w:rPr>
          <w:highlight w:val="yellow"/>
        </w:rPr>
        <w:t xml:space="preserve">NGBs </w:t>
      </w:r>
      <w:r w:rsidR="0004304B">
        <w:rPr>
          <w:highlight w:val="yellow"/>
        </w:rPr>
        <w:t xml:space="preserve">creating social change as it disrupts </w:t>
      </w:r>
      <w:r w:rsidR="00BA5F87">
        <w:rPr>
          <w:highlight w:val="yellow"/>
        </w:rPr>
        <w:t xml:space="preserve">the </w:t>
      </w:r>
      <w:r w:rsidR="00625405">
        <w:rPr>
          <w:highlight w:val="yellow"/>
        </w:rPr>
        <w:t xml:space="preserve">prevalence and </w:t>
      </w:r>
      <w:r w:rsidR="00BA5F87">
        <w:rPr>
          <w:highlight w:val="yellow"/>
        </w:rPr>
        <w:t>power of field-specific</w:t>
      </w:r>
      <w:r w:rsidR="00284420">
        <w:rPr>
          <w:highlight w:val="yellow"/>
        </w:rPr>
        <w:t xml:space="preserve"> </w:t>
      </w:r>
      <w:r w:rsidR="00BA5F87">
        <w:rPr>
          <w:highlight w:val="yellow"/>
        </w:rPr>
        <w:t xml:space="preserve">dominant male habitus </w:t>
      </w:r>
      <w:r w:rsidR="00284420">
        <w:rPr>
          <w:highlight w:val="yellow"/>
        </w:rPr>
        <w:t xml:space="preserve">(i.e. </w:t>
      </w:r>
      <w:r w:rsidR="00911E77">
        <w:rPr>
          <w:highlight w:val="yellow"/>
        </w:rPr>
        <w:t xml:space="preserve">dispositions </w:t>
      </w:r>
      <w:r w:rsidR="00284420">
        <w:rPr>
          <w:highlight w:val="yellow"/>
        </w:rPr>
        <w:t>developed through</w:t>
      </w:r>
      <w:r w:rsidR="00911E77">
        <w:rPr>
          <w:highlight w:val="yellow"/>
        </w:rPr>
        <w:t xml:space="preserve"> </w:t>
      </w:r>
      <w:r w:rsidR="00284420">
        <w:rPr>
          <w:highlight w:val="yellow"/>
        </w:rPr>
        <w:t>involvement in tennis) on th</w:t>
      </w:r>
      <w:r w:rsidR="001B55A0">
        <w:rPr>
          <w:highlight w:val="yellow"/>
        </w:rPr>
        <w:t>e</w:t>
      </w:r>
      <w:r w:rsidR="00284420">
        <w:rPr>
          <w:highlight w:val="yellow"/>
        </w:rPr>
        <w:t xml:space="preserve"> board</w:t>
      </w:r>
      <w:r w:rsidR="00301FEF">
        <w:rPr>
          <w:highlight w:val="yellow"/>
        </w:rPr>
        <w:t xml:space="preserve">. </w:t>
      </w:r>
      <w:r w:rsidR="00156452">
        <w:rPr>
          <w:highlight w:val="yellow"/>
        </w:rPr>
        <w:t>T</w:t>
      </w:r>
      <w:r w:rsidR="00284420">
        <w:rPr>
          <w:highlight w:val="yellow"/>
        </w:rPr>
        <w:t xml:space="preserve">ension </w:t>
      </w:r>
      <w:r w:rsidR="00230FDF">
        <w:rPr>
          <w:highlight w:val="yellow"/>
        </w:rPr>
        <w:t xml:space="preserve">is created </w:t>
      </w:r>
      <w:r w:rsidR="00284420">
        <w:rPr>
          <w:highlight w:val="yellow"/>
        </w:rPr>
        <w:t xml:space="preserve">between the sub-field and the habitus of those occupying it </w:t>
      </w:r>
      <w:r w:rsidR="00301FEF">
        <w:rPr>
          <w:highlight w:val="yellow"/>
        </w:rPr>
        <w:t xml:space="preserve">by </w:t>
      </w:r>
      <w:r w:rsidR="001131E5">
        <w:rPr>
          <w:highlight w:val="yellow"/>
        </w:rPr>
        <w:t xml:space="preserve">appointing leaders </w:t>
      </w:r>
      <w:r w:rsidR="00E93E60">
        <w:rPr>
          <w:highlight w:val="yellow"/>
        </w:rPr>
        <w:t xml:space="preserve">whose habitus has developed </w:t>
      </w:r>
      <w:r w:rsidR="001131E5">
        <w:rPr>
          <w:highlight w:val="yellow"/>
        </w:rPr>
        <w:t xml:space="preserve">outside of the </w:t>
      </w:r>
      <w:r w:rsidR="00E93E60">
        <w:rPr>
          <w:highlight w:val="yellow"/>
        </w:rPr>
        <w:t>sub-</w:t>
      </w:r>
      <w:r w:rsidR="001131E5">
        <w:rPr>
          <w:highlight w:val="yellow"/>
        </w:rPr>
        <w:t xml:space="preserve">field </w:t>
      </w:r>
      <w:r w:rsidR="00E93E60">
        <w:rPr>
          <w:highlight w:val="yellow"/>
        </w:rPr>
        <w:t xml:space="preserve">of tennis and the wider field of sport </w:t>
      </w:r>
      <w:r w:rsidR="00284420">
        <w:rPr>
          <w:highlight w:val="yellow"/>
        </w:rPr>
        <w:fldChar w:fldCharType="begin"/>
      </w:r>
      <w:r w:rsidR="00284420">
        <w:rPr>
          <w:highlight w:val="yellow"/>
        </w:rPr>
        <w:instrText xml:space="preserve"> ADDIN EN.CITE &lt;EndNote&gt;&lt;Cite&gt;&lt;Author&gt;Bourdieu&lt;/Author&gt;&lt;Year&gt;1992&lt;/Year&gt;&lt;RecNum&gt;792&lt;/RecNum&gt;&lt;DisplayText&gt;(Bourdieu &amp;amp; Wacquant, 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00284420">
        <w:rPr>
          <w:highlight w:val="yellow"/>
        </w:rPr>
        <w:fldChar w:fldCharType="separate"/>
      </w:r>
      <w:r w:rsidR="00284420">
        <w:rPr>
          <w:noProof/>
          <w:highlight w:val="yellow"/>
        </w:rPr>
        <w:t>(Bourdieu &amp; Wacquant, 1992)</w:t>
      </w:r>
      <w:r w:rsidR="00284420">
        <w:rPr>
          <w:highlight w:val="yellow"/>
        </w:rPr>
        <w:fldChar w:fldCharType="end"/>
      </w:r>
      <w:r w:rsidR="00284420">
        <w:rPr>
          <w:highlight w:val="yellow"/>
        </w:rPr>
        <w:t xml:space="preserve">. </w:t>
      </w:r>
      <w:r w:rsidR="00183014" w:rsidRPr="004E7BBD">
        <w:rPr>
          <w:highlight w:val="yellow"/>
        </w:rPr>
        <w:t xml:space="preserve">Despite the </w:t>
      </w:r>
      <w:r w:rsidR="004E7BBD" w:rsidRPr="004E7BBD">
        <w:rPr>
          <w:highlight w:val="yellow"/>
        </w:rPr>
        <w:t>appointment of an Independent Chair reducing the decision-making power of the LTA President,</w:t>
      </w:r>
      <w:r w:rsidR="004E7BBD">
        <w:t xml:space="preserve"> t</w:t>
      </w:r>
      <w:r w:rsidR="003C4113" w:rsidRPr="0055221C">
        <w:t xml:space="preserve">he </w:t>
      </w:r>
      <w:r w:rsidR="004E7BBD">
        <w:t>P</w:t>
      </w:r>
      <w:r w:rsidR="003C4113" w:rsidRPr="0055221C">
        <w:t xml:space="preserve">resident </w:t>
      </w:r>
      <w:r w:rsidR="00183014">
        <w:t xml:space="preserve">does </w:t>
      </w:r>
      <w:r w:rsidR="003C4113" w:rsidRPr="0055221C">
        <w:t xml:space="preserve">still hold significant symbolic capital as the figurehead of the organisation. For example, it is the President who represents the LTA at the prize-giving ceremonies for the men’s and women’s singles finalists at The Championships, Wimbledon, one of the most high-profile sporting events in the world. </w:t>
      </w:r>
    </w:p>
    <w:p w14:paraId="59D02DA2" w14:textId="351CFDE4" w:rsidR="003C4113" w:rsidRPr="0055221C" w:rsidRDefault="003C4113" w:rsidP="003C4113">
      <w:r w:rsidRPr="0055221C">
        <w:tab/>
      </w:r>
      <w:r w:rsidR="00777E14" w:rsidRPr="0055221C">
        <w:t xml:space="preserve">Bourdieu </w:t>
      </w:r>
      <w:r w:rsidR="00777E14" w:rsidRPr="0055221C">
        <w:fldChar w:fldCharType="begin"/>
      </w:r>
      <w:r w:rsidR="00777E14" w:rsidRPr="0055221C">
        <w:instrText xml:space="preserve"> ADDIN EN.CITE &lt;EndNote&gt;&lt;Cite ExcludeAuth="1"&gt;&lt;Author&gt;Bourdieu&lt;/Author&gt;&lt;Year&gt;1993&lt;/Year&gt;&lt;RecNum&gt;802&lt;/RecNum&gt;&lt;IDText&gt;The field of cultural production: Essays on art and literature&lt;/IDText&gt;&lt;DisplayText&gt;(1993)&lt;/DisplayText&gt;&lt;record&gt;&lt;rec-number&gt;802&lt;/rec-number&gt;&lt;foreign-keys&gt;&lt;key app="EN" db-id="xzpxxvpen9s0wuewd5ypxdd8rswfwpdvxdd5" timestamp="1575409160"&gt;802&lt;/key&gt;&lt;/foreign-keys&gt;&lt;ref-type name="Book"&gt;6&lt;/ref-type&gt;&lt;contributors&gt;&lt;authors&gt;&lt;author&gt;Bourdieu, P.&lt;/author&gt;&lt;/authors&gt;&lt;/contributors&gt;&lt;titles&gt;&lt;title&gt;The Field of Cultural Production: Essays on Art and Literature&lt;/title&gt;&lt;/titles&gt;&lt;dates&gt;&lt;year&gt;1993&lt;/year&gt;&lt;/dates&gt;&lt;pub-location&gt;Cambridge&lt;/pub-location&gt;&lt;publisher&gt;Polity Press&lt;/publisher&gt;&lt;urls&gt;&lt;/urls&gt;&lt;/record&gt;&lt;/Cite&gt;&lt;/EndNote&gt;</w:instrText>
      </w:r>
      <w:r w:rsidR="00777E14" w:rsidRPr="0055221C">
        <w:fldChar w:fldCharType="separate"/>
      </w:r>
      <w:r w:rsidR="00777E14" w:rsidRPr="0055221C">
        <w:rPr>
          <w:noProof/>
        </w:rPr>
        <w:t>(1993)</w:t>
      </w:r>
      <w:r w:rsidR="00777E14" w:rsidRPr="0055221C">
        <w:fldChar w:fldCharType="end"/>
      </w:r>
      <w:r w:rsidR="00777E14" w:rsidRPr="0055221C">
        <w:t xml:space="preserve"> stresse</w:t>
      </w:r>
      <w:r w:rsidR="005E3BF7" w:rsidRPr="0055221C">
        <w:t>d</w:t>
      </w:r>
      <w:r w:rsidR="00777E14" w:rsidRPr="0055221C">
        <w:t xml:space="preserve"> that, in order to compete for dominant positions within a field, an individual has to accumulate the forms of capital that are most highly valued within that field. </w:t>
      </w:r>
      <w:r w:rsidRPr="0055221C">
        <w:t xml:space="preserve">The President of the LTA is elected from within the (male-dominated) Council, and Jill </w:t>
      </w:r>
      <w:r w:rsidR="00B45CDB" w:rsidRPr="0055221C">
        <w:t xml:space="preserve">(LTA Leader) </w:t>
      </w:r>
      <w:r w:rsidRPr="0055221C">
        <w:t xml:space="preserve">suggested that a key factor in the President being such a consistently male-dominated role is because more male Councillors hold “highly professional jobs” within sectors such as banking, law, and accountancy. Jill suggested that these jobs hold more symbolic capital on the Council than “lower level” jobs within sectors such as administration that more women hold. </w:t>
      </w:r>
      <w:r w:rsidRPr="00F461DC">
        <w:rPr>
          <w:highlight w:val="yellow"/>
        </w:rPr>
        <w:t xml:space="preserve">In this case, cultural capital in the forms of work experience and qualifications </w:t>
      </w:r>
      <w:r w:rsidR="00F461DC" w:rsidRPr="00F461DC">
        <w:rPr>
          <w:highlight w:val="yellow"/>
        </w:rPr>
        <w:t xml:space="preserve">in traditionally male-dominated sectors </w:t>
      </w:r>
      <w:r w:rsidRPr="00F461DC">
        <w:rPr>
          <w:highlight w:val="yellow"/>
        </w:rPr>
        <w:t>w</w:t>
      </w:r>
      <w:r w:rsidR="00B45CDB" w:rsidRPr="00F461DC">
        <w:rPr>
          <w:highlight w:val="yellow"/>
        </w:rPr>
        <w:t>ere</w:t>
      </w:r>
      <w:r w:rsidRPr="00F461DC">
        <w:rPr>
          <w:highlight w:val="yellow"/>
        </w:rPr>
        <w:t xml:space="preserve"> reported to be a particularly convertible form of capital in Councillors being legitimised and elected as President</w:t>
      </w:r>
      <w:r w:rsidR="00FB658F">
        <w:rPr>
          <w:highlight w:val="yellow"/>
        </w:rPr>
        <w:t>. This is an example of a</w:t>
      </w:r>
      <w:r w:rsidR="0089720B" w:rsidRPr="00F461DC">
        <w:rPr>
          <w:highlight w:val="yellow"/>
        </w:rPr>
        <w:t xml:space="preserve"> conservation strategy </w:t>
      </w:r>
      <w:r w:rsidR="006C49F0">
        <w:rPr>
          <w:highlight w:val="yellow"/>
        </w:rPr>
        <w:t>that allows</w:t>
      </w:r>
      <w:r w:rsidR="0089720B" w:rsidRPr="00F461DC">
        <w:rPr>
          <w:highlight w:val="yellow"/>
        </w:rPr>
        <w:t xml:space="preserve"> </w:t>
      </w:r>
      <w:r w:rsidR="00A035CD" w:rsidRPr="00F461DC">
        <w:rPr>
          <w:highlight w:val="yellow"/>
        </w:rPr>
        <w:t>m</w:t>
      </w:r>
      <w:r w:rsidRPr="00F461DC">
        <w:rPr>
          <w:highlight w:val="yellow"/>
        </w:rPr>
        <w:t xml:space="preserve">ale </w:t>
      </w:r>
      <w:r w:rsidRPr="00490F20">
        <w:rPr>
          <w:highlight w:val="yellow"/>
        </w:rPr>
        <w:t xml:space="preserve">Councillors </w:t>
      </w:r>
      <w:r w:rsidR="00351214">
        <w:rPr>
          <w:highlight w:val="yellow"/>
        </w:rPr>
        <w:t xml:space="preserve">to </w:t>
      </w:r>
      <w:r w:rsidR="00490F20" w:rsidRPr="00490F20">
        <w:rPr>
          <w:highlight w:val="yellow"/>
        </w:rPr>
        <w:t xml:space="preserve">retain </w:t>
      </w:r>
      <w:r w:rsidRPr="00490F20">
        <w:rPr>
          <w:highlight w:val="yellow"/>
        </w:rPr>
        <w:t>their position at the top of the organisational field.</w:t>
      </w:r>
      <w:r w:rsidR="005E3BF7" w:rsidRPr="0055221C">
        <w:t xml:space="preserve"> With </w:t>
      </w:r>
      <w:r w:rsidR="003E1DE2" w:rsidRPr="0055221C">
        <w:t xml:space="preserve">a decrease </w:t>
      </w:r>
      <w:r w:rsidR="007240BA" w:rsidRPr="0055221C">
        <w:t xml:space="preserve">in gender segregation in the upper occupational orders of professional and managerial occupations </w:t>
      </w:r>
      <w:r w:rsidR="00FE4421" w:rsidRPr="0055221C">
        <w:t>in the UK</w:t>
      </w:r>
      <w:r w:rsidR="00BC7BD2" w:rsidRPr="0055221C">
        <w:t xml:space="preserve"> </w:t>
      </w:r>
      <w:r w:rsidR="00BC7BD2" w:rsidRPr="0055221C">
        <w:fldChar w:fldCharType="begin"/>
      </w:r>
      <w:r w:rsidR="00B13937" w:rsidRPr="0055221C">
        <w:instrText xml:space="preserve"> ADDIN EN.CITE &lt;EndNote&gt;&lt;Cite&gt;&lt;Author&gt;Wright&lt;/Author&gt;&lt;Year&gt;2016&lt;/Year&gt;&lt;RecNum&gt;963&lt;/RecNum&gt;&lt;DisplayText&gt;(Wright, 2016)&lt;/DisplayText&gt;&lt;record&gt;&lt;rec-number&gt;963&lt;/rec-number&gt;&lt;foreign-keys&gt;&lt;key app="EN" db-id="xzpxxvpen9s0wuewd5ypxdd8rswfwpdvxdd5" timestamp="1588265744"&gt;963&lt;/key&gt;&lt;/foreign-keys&gt;&lt;ref-type name="Book"&gt;6&lt;/ref-type&gt;&lt;contributors&gt;&lt;authors&gt;&lt;author&gt;Wright, T.&lt;/author&gt;&lt;/authors&gt;&lt;/contributors&gt;&lt;titles&gt;&lt;title&gt;Gender and Sexuality in Male-Dominated Occupations&lt;/title&gt;&lt;/titles&gt;&lt;dates&gt;&lt;year&gt;2016&lt;/year&gt;&lt;/dates&gt;&lt;pub-location&gt;London&lt;/pub-location&gt;&lt;publisher&gt;Palgrave Macmillan&lt;/publisher&gt;&lt;urls&gt;&lt;/urls&gt;&lt;/record&gt;&lt;/Cite&gt;&lt;/EndNote&gt;</w:instrText>
      </w:r>
      <w:r w:rsidR="00BC7BD2" w:rsidRPr="0055221C">
        <w:fldChar w:fldCharType="separate"/>
      </w:r>
      <w:r w:rsidR="00B13937" w:rsidRPr="0055221C">
        <w:rPr>
          <w:noProof/>
        </w:rPr>
        <w:t>(Wright, 2016)</w:t>
      </w:r>
      <w:r w:rsidR="00BC7BD2" w:rsidRPr="0055221C">
        <w:fldChar w:fldCharType="end"/>
      </w:r>
      <w:r w:rsidR="00FE4421" w:rsidRPr="0055221C">
        <w:t>,</w:t>
      </w:r>
      <w:r w:rsidR="00C34A9F" w:rsidRPr="0055221C">
        <w:t xml:space="preserve"> it </w:t>
      </w:r>
      <w:r w:rsidR="009040BC" w:rsidRPr="0055221C">
        <w:t>w</w:t>
      </w:r>
      <w:r w:rsidR="00C34A9F" w:rsidRPr="0055221C">
        <w:t xml:space="preserve">ould be expected that there would be an increase in </w:t>
      </w:r>
      <w:r w:rsidR="005906DD" w:rsidRPr="0055221C">
        <w:t>women viewed as eligible for the most senior positions in voluntary sport governance</w:t>
      </w:r>
      <w:r w:rsidR="002A287B" w:rsidRPr="0055221C">
        <w:t>, and subsequently an increase in female representation within these positions</w:t>
      </w:r>
      <w:r w:rsidR="005906DD" w:rsidRPr="0055221C">
        <w:t xml:space="preserve">. However, </w:t>
      </w:r>
      <w:r w:rsidR="006B0C8F" w:rsidRPr="0055221C">
        <w:t xml:space="preserve">organisational change is not a straightforward, linear process and </w:t>
      </w:r>
      <w:r w:rsidR="00AD2E7C" w:rsidRPr="0055221C">
        <w:t xml:space="preserve">the capital accumulation of women leaders is one </w:t>
      </w:r>
      <w:r w:rsidR="00594312" w:rsidRPr="0055221C">
        <w:t>of</w:t>
      </w:r>
      <w:r w:rsidR="00AD2E7C" w:rsidRPr="0055221C">
        <w:t xml:space="preserve"> </w:t>
      </w:r>
      <w:r w:rsidR="005D1A15" w:rsidRPr="0055221C">
        <w:t>many</w:t>
      </w:r>
      <w:r w:rsidR="00AD2E7C" w:rsidRPr="0055221C">
        <w:t xml:space="preserve"> factors at the structural, cultural</w:t>
      </w:r>
      <w:r w:rsidR="00E82318" w:rsidRPr="0055221C">
        <w:t>,</w:t>
      </w:r>
      <w:r w:rsidR="00AD2E7C" w:rsidRPr="0055221C">
        <w:t xml:space="preserve"> and individual levels that influence gender-balanced and gender-equitable sport governance. </w:t>
      </w:r>
      <w:r w:rsidR="003E3B8E" w:rsidRPr="0055221C">
        <w:t xml:space="preserve"> </w:t>
      </w:r>
    </w:p>
    <w:p w14:paraId="4E4CA925" w14:textId="2E4DC9B1" w:rsidR="00D70B55" w:rsidRDefault="003C4113" w:rsidP="00086689">
      <w:pPr>
        <w:ind w:firstLine="720"/>
        <w:rPr>
          <w:highlight w:val="yellow"/>
        </w:rPr>
      </w:pPr>
      <w:r w:rsidRPr="0055221C">
        <w:t xml:space="preserve">England Golf were pre-emptively concerned about similar male-dominance within the role of President following its merger in 2012. To address this, one of the terms of the merger was that </w:t>
      </w:r>
      <w:r w:rsidR="001E4C99" w:rsidRPr="0055221C">
        <w:t>“</w:t>
      </w:r>
      <w:r w:rsidRPr="0055221C">
        <w:t>the President will be supported by the President Elect and the Immediate Past President in meeting the duties assigned to the President. One of these three office holders shall be a woman</w:t>
      </w:r>
      <w:r w:rsidR="001E4C99" w:rsidRPr="0055221C">
        <w:t>”</w:t>
      </w:r>
      <w:r w:rsidRPr="0055221C">
        <w:t xml:space="preserve"> </w:t>
      </w:r>
      <w:r w:rsidRPr="0055221C">
        <w:fldChar w:fldCharType="begin"/>
      </w:r>
      <w:r w:rsidR="00925414">
        <w:instrText xml:space="preserve"> ADDIN EN.CITE &lt;EndNote&gt;&lt;Cite&gt;&lt;Author&gt;England Golf&lt;/Author&gt;&lt;Year&gt;2012&lt;/Year&gt;&lt;RecNum&gt;863&lt;/RecNum&gt;&lt;Pages&gt;26&lt;/Pages&gt;&lt;DisplayText&gt;(England Golf, 2012, p. 26)&lt;/DisplayText&gt;&lt;record&gt;&lt;rec-number&gt;863&lt;/rec-number&gt;&lt;foreign-keys&gt;&lt;key app="EN" db-id="xzpxxvpen9s0wuewd5ypxdd8rswfwpdvxdd5" timestamp="1575409165"&gt;863&lt;/key&gt;&lt;/foreign-keys&gt;&lt;ref-type name="Book"&gt;6&lt;/ref-type&gt;&lt;contributors&gt;&lt;authors&gt;&lt;author&gt;England Golf,&lt;/author&gt;&lt;/authors&gt;&lt;/contributors&gt;&lt;titles&gt;&lt;title&gt;Rules of England Golf&lt;/title&gt;&lt;/titles&gt;&lt;dates&gt;&lt;year&gt;2012&lt;/year&gt;&lt;/dates&gt;&lt;pub-location&gt;Woodhall Spa&lt;/pub-location&gt;&lt;publisher&gt;England Golf&lt;/publisher&gt;&lt;urls&gt;&lt;/urls&gt;&lt;/record&gt;&lt;/Cite&gt;&lt;/EndNote&gt;</w:instrText>
      </w:r>
      <w:r w:rsidRPr="0055221C">
        <w:fldChar w:fldCharType="separate"/>
      </w:r>
      <w:r w:rsidR="00161494" w:rsidRPr="0055221C">
        <w:rPr>
          <w:noProof/>
        </w:rPr>
        <w:t>(England Golf, 2012, p. 26)</w:t>
      </w:r>
      <w:r w:rsidRPr="0055221C">
        <w:fldChar w:fldCharType="end"/>
      </w:r>
      <w:r w:rsidRPr="0055221C">
        <w:t xml:space="preserve">. Daniel </w:t>
      </w:r>
      <w:r w:rsidR="00B45CDB" w:rsidRPr="0055221C">
        <w:t xml:space="preserve">(England Golf Executive) </w:t>
      </w:r>
      <w:r w:rsidRPr="0055221C">
        <w:t xml:space="preserve">explained that having this rule in place was particularly important because it “just breaks the Chief Exec male, Chair male, President female … it just breaks that trend a little bit”. </w:t>
      </w:r>
      <w:r w:rsidRPr="000E326A">
        <w:rPr>
          <w:highlight w:val="yellow"/>
        </w:rPr>
        <w:t xml:space="preserve">This </w:t>
      </w:r>
      <w:r w:rsidR="00862AFB" w:rsidRPr="000E326A">
        <w:rPr>
          <w:highlight w:val="yellow"/>
        </w:rPr>
        <w:t xml:space="preserve">is an example of a </w:t>
      </w:r>
      <w:r w:rsidR="009833E7" w:rsidRPr="000E326A">
        <w:rPr>
          <w:highlight w:val="yellow"/>
        </w:rPr>
        <w:t xml:space="preserve">strategy implemented at the organisational level </w:t>
      </w:r>
      <w:r w:rsidR="0040345E" w:rsidRPr="000E326A">
        <w:rPr>
          <w:highlight w:val="yellow"/>
        </w:rPr>
        <w:t xml:space="preserve">to improve the </w:t>
      </w:r>
      <w:r w:rsidR="00F637EB">
        <w:rPr>
          <w:highlight w:val="yellow"/>
        </w:rPr>
        <w:t>representation</w:t>
      </w:r>
      <w:r w:rsidR="0040345E" w:rsidRPr="000E326A">
        <w:rPr>
          <w:highlight w:val="yellow"/>
        </w:rPr>
        <w:t xml:space="preserve"> of </w:t>
      </w:r>
      <w:r w:rsidR="00AF2C2B" w:rsidRPr="000E326A">
        <w:rPr>
          <w:highlight w:val="yellow"/>
        </w:rPr>
        <w:t xml:space="preserve">(dominated) </w:t>
      </w:r>
      <w:r w:rsidR="0040345E" w:rsidRPr="000E326A">
        <w:rPr>
          <w:highlight w:val="yellow"/>
        </w:rPr>
        <w:t xml:space="preserve">women within one of the most </w:t>
      </w:r>
      <w:r w:rsidR="000E326A" w:rsidRPr="000E326A">
        <w:rPr>
          <w:highlight w:val="yellow"/>
        </w:rPr>
        <w:t>high-profile positions within the organisation</w:t>
      </w:r>
      <w:r w:rsidR="000E326A" w:rsidRPr="00861259">
        <w:rPr>
          <w:highlight w:val="yellow"/>
        </w:rPr>
        <w:t xml:space="preserve">. </w:t>
      </w:r>
      <w:r w:rsidR="00D70B55">
        <w:rPr>
          <w:highlight w:val="yellow"/>
        </w:rPr>
        <w:t xml:space="preserve">This is not an example of a transformative strategy, however, as </w:t>
      </w:r>
      <w:r w:rsidR="00D85099">
        <w:rPr>
          <w:highlight w:val="yellow"/>
        </w:rPr>
        <w:t xml:space="preserve">the England Golf Board </w:t>
      </w:r>
      <w:r w:rsidR="00721054">
        <w:rPr>
          <w:highlight w:val="yellow"/>
        </w:rPr>
        <w:t xml:space="preserve">and the key decision-making positions (Chair and CEO) </w:t>
      </w:r>
      <w:r w:rsidR="00D85099">
        <w:rPr>
          <w:highlight w:val="yellow"/>
        </w:rPr>
        <w:t>remained mal</w:t>
      </w:r>
      <w:r w:rsidR="00721054">
        <w:rPr>
          <w:highlight w:val="yellow"/>
        </w:rPr>
        <w:t>e-dominated.</w:t>
      </w:r>
    </w:p>
    <w:p w14:paraId="3C6481D8" w14:textId="21E6D2AE" w:rsidR="00AE20B3" w:rsidRDefault="00CE6CE7" w:rsidP="006462DD">
      <w:r w:rsidRPr="0055221C">
        <w:rPr>
          <w:b/>
          <w:bCs/>
          <w:i/>
          <w:iCs/>
        </w:rPr>
        <w:t>The gendered distribution of tasks.</w:t>
      </w:r>
      <w:r w:rsidRPr="0055221C">
        <w:rPr>
          <w:b/>
          <w:bCs/>
          <w:i/>
          <w:iCs/>
        </w:rPr>
        <w:tab/>
      </w:r>
      <w:r w:rsidR="003C4113" w:rsidRPr="0055221C">
        <w:t xml:space="preserve">Female leaders within both organisations explained how certain tasks are perceived as ‘female issues’ </w:t>
      </w:r>
      <w:r w:rsidR="00C0472F" w:rsidRPr="0055221C">
        <w:t>that</w:t>
      </w:r>
      <w:r w:rsidR="003C4113" w:rsidRPr="0055221C">
        <w:t xml:space="preserve"> are assigned only to women leaders. Charlotte </w:t>
      </w:r>
      <w:r w:rsidR="00603764" w:rsidRPr="0055221C">
        <w:t xml:space="preserve">(LTA Leader) </w:t>
      </w:r>
      <w:r w:rsidR="003C4113" w:rsidRPr="0055221C">
        <w:t xml:space="preserve">explained </w:t>
      </w:r>
      <w:r w:rsidR="00440CB0" w:rsidRPr="0055221C">
        <w:t>that</w:t>
      </w:r>
      <w:r w:rsidR="003C4113" w:rsidRPr="0055221C">
        <w:t xml:space="preserve"> through</w:t>
      </w:r>
      <w:r w:rsidR="00440CB0" w:rsidRPr="0055221C">
        <w:t>out</w:t>
      </w:r>
      <w:r w:rsidR="003C4113" w:rsidRPr="0055221C">
        <w:t xml:space="preserve"> her working life she has found that “there are certain agendas that are women’s agendas which really upsets me”. Sally </w:t>
      </w:r>
      <w:r w:rsidR="00603764" w:rsidRPr="0055221C">
        <w:t xml:space="preserve">(England Golf Board Member) </w:t>
      </w:r>
      <w:r w:rsidR="003C4113" w:rsidRPr="0055221C">
        <w:t>also highlighted how the England Golf Board “are wanting us to concentrate on the ladies’ issues, or female issues”. Such ‘female issues’ included managing people and the female side of the sport.</w:t>
      </w:r>
      <w:r w:rsidR="00711CE1">
        <w:t xml:space="preserve"> </w:t>
      </w:r>
      <w:r w:rsidR="00711CE1" w:rsidRPr="00711CE1">
        <w:rPr>
          <w:highlight w:val="yellow"/>
        </w:rPr>
        <w:t>Gendered t</w:t>
      </w:r>
      <w:r w:rsidR="003C4113" w:rsidRPr="00711CE1">
        <w:rPr>
          <w:highlight w:val="yellow"/>
        </w:rPr>
        <w:t xml:space="preserve">ask segregation is </w:t>
      </w:r>
      <w:r w:rsidR="00B91E76" w:rsidRPr="00B612DC">
        <w:rPr>
          <w:highlight w:val="yellow"/>
        </w:rPr>
        <w:t>a conservation strategy that preserves the power of men and</w:t>
      </w:r>
      <w:r w:rsidR="00B91E76">
        <w:t xml:space="preserve"> is </w:t>
      </w:r>
      <w:r w:rsidR="00B91E76" w:rsidRPr="0055221C">
        <w:t xml:space="preserve">problematic </w:t>
      </w:r>
      <w:r w:rsidR="003C4113" w:rsidRPr="0055221C">
        <w:t xml:space="preserve">for </w:t>
      </w:r>
      <w:r w:rsidR="00390B9F" w:rsidRPr="0055221C">
        <w:t>three</w:t>
      </w:r>
      <w:r w:rsidR="003C4113" w:rsidRPr="0055221C">
        <w:t xml:space="preserve"> key reasons. First, women’s sport has historically been undervalued compared to men’s sport </w:t>
      </w:r>
      <w:r w:rsidR="003C4113" w:rsidRPr="0055221C">
        <w:fldChar w:fldCharType="begin"/>
      </w:r>
      <w:r w:rsidR="00161494" w:rsidRPr="0055221C">
        <w:instrText xml:space="preserve"> ADDIN EN.CITE &lt;EndNote&gt;&lt;Cite&gt;&lt;Author&gt;Francombe-Webb&lt;/Author&gt;&lt;Year&gt;2018&lt;/Year&gt;&lt;RecNum&gt;1612&lt;/RecNum&gt;&lt;IDText&gt;Sporting Females: Power, Diversity and the Body&lt;/IDText&gt;&lt;DisplayText&gt;(Francombe-Webb &amp;amp; Toffoletti, 2018)&lt;/DisplayText&gt;&lt;record&gt;&lt;rec-number&gt;1612&lt;/rec-number&gt;&lt;foreign-keys&gt;&lt;key app="EN" db-id="9wd2zzepqwve2nef9s8x2vxdsta0xeaadxv0" timestamp="1533127476"&gt;1612&lt;/key&gt;&lt;/foreign-keys&gt;&lt;ref-type name="Book Section"&gt;5&lt;/ref-type&gt;&lt;contributors&gt;&lt;authors&gt;&lt;author&gt;Francombe-Webb, J.&lt;/author&gt;&lt;author&gt;Toffoletti, K.&lt;/author&gt;&lt;/authors&gt;&lt;secondary-authors&gt;&lt;author&gt;Mansfield, L.&lt;/author&gt;&lt;author&gt;Caudwell, J.&lt;/author&gt;&lt;author&gt;Wheaton, B.&lt;/author&gt;&lt;author&gt;Watson, B.&lt;/author&gt;&lt;/secondary-authors&gt;&lt;/contributors&gt;&lt;titles&gt;&lt;title&gt;Sporting Females: Power, Diversity and the Body&lt;/title&gt;&lt;secondary-title&gt;The Palgrave Handbook of Sport, Leisure and Physical Education&lt;/secondary-title&gt;&lt;/titles&gt;&lt;pages&gt;43-56&lt;/pages&gt;&lt;dates&gt;&lt;year&gt;2018&lt;/year&gt;&lt;/dates&gt;&lt;pub-location&gt;London&lt;/pub-location&gt;&lt;publisher&gt;Palgrave Macmillan&lt;/publisher&gt;&lt;urls&gt;&lt;/urls&gt;&lt;/record&gt;&lt;/Cite&gt;&lt;/EndNote&gt;</w:instrText>
      </w:r>
      <w:r w:rsidR="003C4113" w:rsidRPr="0055221C">
        <w:fldChar w:fldCharType="separate"/>
      </w:r>
      <w:r w:rsidR="00161494" w:rsidRPr="0055221C">
        <w:rPr>
          <w:noProof/>
        </w:rPr>
        <w:t>(Francombe-Webb &amp; Toffoletti, 2018)</w:t>
      </w:r>
      <w:r w:rsidR="003C4113" w:rsidRPr="0055221C">
        <w:fldChar w:fldCharType="end"/>
      </w:r>
      <w:r w:rsidR="003C4113" w:rsidRPr="0055221C">
        <w:t>, and so these tasks assigned to women likely hold less symbolic capital within the organisation. Second, ghettoising ‘women’s issues’ implies that only women can bring about change</w:t>
      </w:r>
      <w:r w:rsidR="00974D3D" w:rsidRPr="0055221C">
        <w:t xml:space="preserve"> towards gender equity</w:t>
      </w:r>
      <w:r w:rsidR="003C4113" w:rsidRPr="0055221C">
        <w:t xml:space="preserve">. </w:t>
      </w:r>
      <w:r w:rsidR="00974D3D" w:rsidRPr="0055221C">
        <w:t xml:space="preserve">And </w:t>
      </w:r>
      <w:r w:rsidR="00C47A72" w:rsidRPr="0055221C">
        <w:t>third</w:t>
      </w:r>
      <w:r w:rsidR="00974D3D" w:rsidRPr="0055221C">
        <w:t xml:space="preserve">, </w:t>
      </w:r>
      <w:r w:rsidR="00BC67DE" w:rsidRPr="0055221C">
        <w:t xml:space="preserve">women are challenged to bring about change whilst working </w:t>
      </w:r>
      <w:r w:rsidR="00EC3B7B" w:rsidRPr="0055221C">
        <w:t>within existing and constraining male-dominated sport cultures</w:t>
      </w:r>
      <w:r w:rsidR="00F22BC7" w:rsidRPr="0055221C">
        <w:t xml:space="preserve">, </w:t>
      </w:r>
      <w:r w:rsidR="00C47A72" w:rsidRPr="0055221C">
        <w:t>which</w:t>
      </w:r>
      <w:r w:rsidR="00F22BC7" w:rsidRPr="0055221C">
        <w:t xml:space="preserve"> makes </w:t>
      </w:r>
      <w:r w:rsidR="00FD28E2" w:rsidRPr="0055221C">
        <w:t xml:space="preserve">achieving change </w:t>
      </w:r>
      <w:r w:rsidR="003526D0" w:rsidRPr="0055221C">
        <w:t>particularly</w:t>
      </w:r>
      <w:r w:rsidR="00FD28E2" w:rsidRPr="0055221C">
        <w:t xml:space="preserve"> challenging </w:t>
      </w:r>
      <w:r w:rsidR="00FD28E2" w:rsidRPr="0055221C">
        <w:fldChar w:fldCharType="begin"/>
      </w:r>
      <w:r w:rsidR="00FD28E2" w:rsidRPr="0055221C">
        <w:instrText xml:space="preserve"> ADDIN EN.CITE &lt;EndNote&gt;&lt;Cite&gt;&lt;Author&gt;Squires&lt;/Author&gt;&lt;Year&gt;2007&lt;/Year&gt;&lt;RecNum&gt;913&lt;/RecNum&gt;&lt;DisplayText&gt;(Squires, 2007)&lt;/DisplayText&gt;&lt;record&gt;&lt;rec-number&gt;913&lt;/rec-number&gt;&lt;foreign-keys&gt;&lt;key app="EN" db-id="xzpxxvpen9s0wuewd5ypxdd8rswfwpdvxdd5" timestamp="1576594819"&gt;913&lt;/key&gt;&lt;/foreign-keys&gt;&lt;ref-type name="Book"&gt;6&lt;/ref-type&gt;&lt;contributors&gt;&lt;authors&gt;&lt;author&gt;Squires, J.&lt;/author&gt;&lt;/authors&gt;&lt;/contributors&gt;&lt;titles&gt;&lt;title&gt;The New Politics of Gender Equality&lt;/title&gt;&lt;/titles&gt;&lt;dates&gt;&lt;year&gt;2007&lt;/year&gt;&lt;/dates&gt;&lt;pub-location&gt;Basingstoke&lt;/pub-location&gt;&lt;publisher&gt;Palgrave MacMillan&lt;/publisher&gt;&lt;urls&gt;&lt;/urls&gt;&lt;/record&gt;&lt;/Cite&gt;&lt;/EndNote&gt;</w:instrText>
      </w:r>
      <w:r w:rsidR="00FD28E2" w:rsidRPr="0055221C">
        <w:fldChar w:fldCharType="separate"/>
      </w:r>
      <w:r w:rsidR="00FD28E2" w:rsidRPr="0055221C">
        <w:rPr>
          <w:noProof/>
        </w:rPr>
        <w:t>(Squires, 2007)</w:t>
      </w:r>
      <w:r w:rsidR="00FD28E2" w:rsidRPr="0055221C">
        <w:fldChar w:fldCharType="end"/>
      </w:r>
      <w:r w:rsidR="00EC3B7B" w:rsidRPr="0055221C">
        <w:t xml:space="preserve">. </w:t>
      </w:r>
      <w:r w:rsidR="003C4113" w:rsidRPr="0055221C">
        <w:t xml:space="preserve">Therefore men, as well as women, need to be provided the opportunity to develop women’s sport. This can help to increase its symbolic status within the organisation, develop greater understanding across the organisation of the issues and challenges that women face in sport, and start to move away from binary conceptualisations of gender-appropriate tasks </w:t>
      </w:r>
      <w:r w:rsidR="0092524E" w:rsidRPr="0055221C">
        <w:t xml:space="preserve">and </w:t>
      </w:r>
      <w:r w:rsidR="0092524E" w:rsidRPr="0033340A">
        <w:rPr>
          <w:highlight w:val="yellow"/>
        </w:rPr>
        <w:t>gendered</w:t>
      </w:r>
      <w:r w:rsidR="0033340A" w:rsidRPr="0033340A">
        <w:rPr>
          <w:highlight w:val="yellow"/>
        </w:rPr>
        <w:t xml:space="preserve"> organisational</w:t>
      </w:r>
      <w:r w:rsidR="0092524E" w:rsidRPr="0033340A">
        <w:rPr>
          <w:highlight w:val="yellow"/>
        </w:rPr>
        <w:t xml:space="preserve"> habitus</w:t>
      </w:r>
      <w:r w:rsidR="0092524E" w:rsidRPr="0055221C">
        <w:t xml:space="preserve"> </w:t>
      </w:r>
      <w:r w:rsidR="003C4113" w:rsidRPr="0055221C">
        <w:t>within sport</w:t>
      </w:r>
      <w:r w:rsidR="00711CE1">
        <w:t xml:space="preserve"> organisations</w:t>
      </w:r>
      <w:r w:rsidR="003C4113" w:rsidRPr="0055221C">
        <w:t xml:space="preserve">.  </w:t>
      </w:r>
    </w:p>
    <w:p w14:paraId="2F2D2FA2" w14:textId="73892C32" w:rsidR="00AE20B3" w:rsidRDefault="00AE20B3" w:rsidP="006462DD"/>
    <w:p w14:paraId="70716BE7" w14:textId="77777777" w:rsidR="00AE20B3" w:rsidRPr="0055221C" w:rsidRDefault="00AE20B3" w:rsidP="006462DD"/>
    <w:p w14:paraId="10389828" w14:textId="1FE6F0D9" w:rsidR="00603764" w:rsidRPr="0055221C" w:rsidRDefault="00603764" w:rsidP="00603764">
      <w:pPr>
        <w:pStyle w:val="Heading3"/>
      </w:pPr>
      <w:bookmarkStart w:id="11" w:name="_Toc536292512"/>
      <w:r w:rsidRPr="0055221C">
        <w:t>Gendered</w:t>
      </w:r>
      <w:r w:rsidR="003C4113" w:rsidRPr="0055221C">
        <w:t xml:space="preserve"> </w:t>
      </w:r>
      <w:r w:rsidR="009432BB">
        <w:t xml:space="preserve">Administrative and </w:t>
      </w:r>
      <w:r w:rsidRPr="0055221C">
        <w:t xml:space="preserve">Governance </w:t>
      </w:r>
      <w:r w:rsidR="003C4113" w:rsidRPr="0055221C">
        <w:t>Structure</w:t>
      </w:r>
      <w:r w:rsidRPr="0055221C">
        <w:t>s, Rules</w:t>
      </w:r>
      <w:r w:rsidR="00C21436" w:rsidRPr="0055221C">
        <w:t>,</w:t>
      </w:r>
      <w:r w:rsidRPr="0055221C">
        <w:t xml:space="preserve"> and Processes</w:t>
      </w:r>
      <w:bookmarkEnd w:id="11"/>
    </w:p>
    <w:p w14:paraId="1D3226DD" w14:textId="66C668DB" w:rsidR="003C4113" w:rsidRPr="0055221C" w:rsidRDefault="004571CC" w:rsidP="00603764">
      <w:r>
        <w:t xml:space="preserve">This sub-section will outline how </w:t>
      </w:r>
      <w:r w:rsidRPr="00E31EAC">
        <w:rPr>
          <w:highlight w:val="yellow"/>
        </w:rPr>
        <w:t xml:space="preserve">administrative and governance </w:t>
      </w:r>
      <w:r w:rsidRPr="0055221C">
        <w:t>structures, rules, and processes</w:t>
      </w:r>
      <w:r>
        <w:t xml:space="preserve"> </w:t>
      </w:r>
      <w:r w:rsidRPr="0055221C">
        <w:t>of England Golf and the LTA impact</w:t>
      </w:r>
      <w:r w:rsidR="00D10195">
        <w:t xml:space="preserve"> upon </w:t>
      </w:r>
      <w:r>
        <w:t>g</w:t>
      </w:r>
      <w:r w:rsidR="00CE6CE7" w:rsidRPr="0055221C">
        <w:t xml:space="preserve">ender segregation and male dominance within </w:t>
      </w:r>
      <w:r w:rsidR="00CE6CE7" w:rsidRPr="00BA6B9E">
        <w:rPr>
          <w:highlight w:val="yellow"/>
        </w:rPr>
        <w:t>the</w:t>
      </w:r>
      <w:r w:rsidR="00D10195">
        <w:rPr>
          <w:highlight w:val="yellow"/>
        </w:rPr>
        <w:t>ir</w:t>
      </w:r>
      <w:r w:rsidR="00CE6CE7" w:rsidRPr="00BA6B9E">
        <w:rPr>
          <w:highlight w:val="yellow"/>
        </w:rPr>
        <w:t xml:space="preserve"> </w:t>
      </w:r>
      <w:r w:rsidR="006F602B">
        <w:rPr>
          <w:highlight w:val="yellow"/>
        </w:rPr>
        <w:t>leadership</w:t>
      </w:r>
      <w:r w:rsidR="006D139A">
        <w:rPr>
          <w:highlight w:val="yellow"/>
        </w:rPr>
        <w:t xml:space="preserve"> and </w:t>
      </w:r>
      <w:r w:rsidR="00CE6CE7" w:rsidRPr="00BA6B9E">
        <w:rPr>
          <w:highlight w:val="yellow"/>
        </w:rPr>
        <w:t>governance</w:t>
      </w:r>
      <w:r w:rsidR="00CE6CE7" w:rsidRPr="0055221C">
        <w:t xml:space="preserve">. </w:t>
      </w:r>
      <w:r w:rsidR="003C4113" w:rsidRPr="0055221C">
        <w:t xml:space="preserve"> The voluntary governance hierarch</w:t>
      </w:r>
      <w:r w:rsidR="002766AA">
        <w:t>ies</w:t>
      </w:r>
      <w:r w:rsidR="003C4113" w:rsidRPr="0055221C">
        <w:t xml:space="preserve"> and the paid </w:t>
      </w:r>
      <w:r w:rsidR="002766AA">
        <w:t xml:space="preserve">administrative hierarchies </w:t>
      </w:r>
      <w:r w:rsidR="003C4113" w:rsidRPr="0055221C">
        <w:t xml:space="preserve">are two different but interlinked hierarchies within </w:t>
      </w:r>
      <w:r w:rsidR="00440CB0" w:rsidRPr="0055221C">
        <w:t>NGBs</w:t>
      </w:r>
      <w:r w:rsidR="003C4113" w:rsidRPr="0055221C">
        <w:t xml:space="preserve">, </w:t>
      </w:r>
      <w:r w:rsidR="001E1B0F" w:rsidRPr="0055221C">
        <w:t xml:space="preserve">so </w:t>
      </w:r>
      <w:r w:rsidR="00603764" w:rsidRPr="0055221C">
        <w:t xml:space="preserve">we will </w:t>
      </w:r>
      <w:r w:rsidR="003C4113" w:rsidRPr="0055221C">
        <w:t>discuss</w:t>
      </w:r>
      <w:r w:rsidR="00603764" w:rsidRPr="0055221C">
        <w:t xml:space="preserve"> these </w:t>
      </w:r>
      <w:r w:rsidR="003C4113" w:rsidRPr="0055221C">
        <w:t>separately</w:t>
      </w:r>
      <w:r w:rsidR="00CE6CE7" w:rsidRPr="0055221C">
        <w:t xml:space="preserve"> within this </w:t>
      </w:r>
      <w:r w:rsidR="00095CF8" w:rsidRPr="0055221C">
        <w:t>sub-</w:t>
      </w:r>
      <w:r w:rsidR="00CE6CE7" w:rsidRPr="0055221C">
        <w:t>section</w:t>
      </w:r>
      <w:r w:rsidR="003C4113" w:rsidRPr="0055221C">
        <w:t xml:space="preserve">. </w:t>
      </w:r>
    </w:p>
    <w:p w14:paraId="4AFB2217" w14:textId="62BAA6CB" w:rsidR="00EE12BF" w:rsidRPr="0055221C" w:rsidRDefault="0074567C" w:rsidP="00E24573">
      <w:bookmarkStart w:id="12" w:name="_Toc536292513"/>
      <w:r w:rsidRPr="0055221C">
        <w:rPr>
          <w:rStyle w:val="Heading4Char"/>
        </w:rPr>
        <w:t>V</w:t>
      </w:r>
      <w:r w:rsidR="003C4113" w:rsidRPr="0055221C">
        <w:rPr>
          <w:rStyle w:val="Heading4Char"/>
        </w:rPr>
        <w:t xml:space="preserve">oluntary </w:t>
      </w:r>
      <w:r w:rsidRPr="0055221C">
        <w:rPr>
          <w:rStyle w:val="Heading4Char"/>
        </w:rPr>
        <w:t xml:space="preserve">sport </w:t>
      </w:r>
      <w:r w:rsidR="003C4113" w:rsidRPr="0055221C">
        <w:rPr>
          <w:rStyle w:val="Heading4Char"/>
        </w:rPr>
        <w:t>governance hierarch</w:t>
      </w:r>
      <w:bookmarkEnd w:id="12"/>
      <w:r w:rsidRPr="0055221C">
        <w:rPr>
          <w:rStyle w:val="Heading4Char"/>
        </w:rPr>
        <w:t>ies</w:t>
      </w:r>
      <w:r w:rsidR="00603764" w:rsidRPr="0055221C">
        <w:rPr>
          <w:rStyle w:val="Heading4Char"/>
        </w:rPr>
        <w:t>.</w:t>
      </w:r>
      <w:r w:rsidR="00603764" w:rsidRPr="0055221C">
        <w:t xml:space="preserve">    </w:t>
      </w:r>
      <w:r w:rsidR="003C4113" w:rsidRPr="0055221C">
        <w:t xml:space="preserve">NGBs have traditionally developed with a representative voluntary governance structure where the board is oriented towards member representation rather than being commercially-oriented </w:t>
      </w:r>
      <w:r w:rsidR="003C4113" w:rsidRPr="0055221C">
        <w:fldChar w:fldCharType="begin"/>
      </w:r>
      <w:r w:rsidR="00161494" w:rsidRPr="0055221C">
        <w:instrText xml:space="preserve"> ADDIN EN.CITE &lt;EndNote&gt;&lt;Cite&gt;&lt;Author&gt;Taylor&lt;/Author&gt;&lt;Year&gt;2009&lt;/Year&gt;&lt;RecNum&gt;310&lt;/RecNum&gt;&lt;IDText&gt;How should national governing bodies of sport be governed in the UK? An exploratory study of board structure&lt;/IDText&gt;&lt;DisplayText&gt;(Taylor &amp;amp; O&amp;apos;Sullivan, 2009)&lt;/DisplayText&gt;&lt;record&gt;&lt;rec-number&gt;310&lt;/rec-number&gt;&lt;foreign-keys&gt;&lt;key app="EN" db-id="xzpxxvpen9s0wuewd5ypxdd8rswfwpdvxdd5" timestamp="1575409072"&gt;310&lt;/key&gt;&lt;/foreign-keys&gt;&lt;ref-type name="Journal Article"&gt;17&lt;/ref-type&gt;&lt;contributors&gt;&lt;authors&gt;&lt;author&gt;Taylor, M.&lt;/author&gt;&lt;author&gt;O&amp;apos;Sullivan, N.&lt;/author&gt;&lt;/authors&gt;&lt;/contributors&gt;&lt;titles&gt;&lt;title&gt;How should national governing bodies of sport be governed in the UK? An exploratory study of board structure&lt;/title&gt;&lt;secondary-title&gt;Corporate Governance: An International Review&lt;/secondary-title&gt;&lt;/titles&gt;&lt;periodical&gt;&lt;full-title&gt;Corporate Governance: An International Review&lt;/full-title&gt;&lt;/periodical&gt;&lt;pages&gt;681-693&lt;/pages&gt;&lt;volume&gt;17&lt;/volume&gt;&lt;number&gt;6&lt;/number&gt;&lt;dates&gt;&lt;year&gt;2009&lt;/year&gt;&lt;/dates&gt;&lt;urls&gt;&lt;/urls&gt;&lt;/record&gt;&lt;/Cite&gt;&lt;/EndNote&gt;</w:instrText>
      </w:r>
      <w:r w:rsidR="003C4113" w:rsidRPr="0055221C">
        <w:fldChar w:fldCharType="separate"/>
      </w:r>
      <w:r w:rsidR="00161494" w:rsidRPr="0055221C">
        <w:rPr>
          <w:noProof/>
        </w:rPr>
        <w:t>(Taylor &amp; O'Sullivan, 2009)</w:t>
      </w:r>
      <w:r w:rsidR="003C4113" w:rsidRPr="0055221C">
        <w:fldChar w:fldCharType="end"/>
      </w:r>
      <w:r w:rsidR="003C4113" w:rsidRPr="0055221C">
        <w:t xml:space="preserve">. This is because NGBs are not-for-profit organisations, and so </w:t>
      </w:r>
      <w:r w:rsidR="001E4C99" w:rsidRPr="0055221C">
        <w:t>“</w:t>
      </w:r>
      <w:r w:rsidR="003C4113" w:rsidRPr="0055221C">
        <w:t>are motivated by a preponderance of goals, are not solely driven by financial gain, and instead are charged to protect service-to-mission</w:t>
      </w:r>
      <w:r w:rsidR="001E4C99" w:rsidRPr="0055221C">
        <w:t>”</w:t>
      </w:r>
      <w:r w:rsidR="003C4113" w:rsidRPr="0055221C">
        <w:t xml:space="preserve"> </w:t>
      </w:r>
      <w:r w:rsidR="003C4113" w:rsidRPr="0055221C">
        <w:fldChar w:fldCharType="begin"/>
      </w:r>
      <w:r w:rsidR="00161494" w:rsidRPr="0055221C">
        <w:instrText xml:space="preserve"> ADDIN EN.CITE &lt;EndNote&gt;&lt;Cite&gt;&lt;Author&gt;Ferkins&lt;/Author&gt;&lt;Year&gt;2009&lt;/Year&gt;&lt;RecNum&gt;135&lt;/RecNum&gt;&lt;IDText&gt;Board involvement in strategy: advancing the governance of sports organizations&lt;/IDText&gt;&lt;Pages&gt;247&lt;/Pages&gt;&lt;DisplayText&gt;(Ferkins, Shilbury, &amp;amp; McDonald, 2009, p. 247)&lt;/DisplayText&gt;&lt;record&gt;&lt;rec-number&gt;135&lt;/rec-number&gt;&lt;foreign-keys&gt;&lt;key app="EN" db-id="xzpxxvpen9s0wuewd5ypxdd8rswfwpdvxdd5" timestamp="1575409042"&gt;135&lt;/key&gt;&lt;/foreign-keys&gt;&lt;ref-type name="Journal Article"&gt;17&lt;/ref-type&gt;&lt;contributors&gt;&lt;authors&gt;&lt;author&gt;Ferkins, L.&lt;/author&gt;&lt;author&gt;Shilbury, D.&lt;/author&gt;&lt;author&gt;McDonald, G.&lt;/author&gt;&lt;/authors&gt;&lt;/contributors&gt;&lt;titles&gt;&lt;title&gt;Board involvement in strategy: advancing the governance of sports organizations&lt;/title&gt;&lt;secondary-title&gt;Journal of Sport Management&lt;/secondary-title&gt;&lt;/titles&gt;&lt;periodical&gt;&lt;full-title&gt;Journal of Sport Management&lt;/full-title&gt;&lt;/periodical&gt;&lt;pages&gt;245-277&lt;/pages&gt;&lt;volume&gt;23&lt;/volume&gt;&lt;number&gt;3&lt;/number&gt;&lt;dates&gt;&lt;year&gt;2009&lt;/year&gt;&lt;/dates&gt;&lt;urls&gt;&lt;/urls&gt;&lt;/record&gt;&lt;/Cite&gt;&lt;/EndNote&gt;</w:instrText>
      </w:r>
      <w:r w:rsidR="003C4113" w:rsidRPr="0055221C">
        <w:fldChar w:fldCharType="separate"/>
      </w:r>
      <w:r w:rsidR="00161494" w:rsidRPr="0055221C">
        <w:rPr>
          <w:noProof/>
        </w:rPr>
        <w:t>(Ferkins, Shilbury, &amp; McDonald, 2009, p. 247)</w:t>
      </w:r>
      <w:r w:rsidR="003C4113" w:rsidRPr="0055221C">
        <w:fldChar w:fldCharType="end"/>
      </w:r>
      <w:r w:rsidR="003C4113" w:rsidRPr="0055221C">
        <w:t xml:space="preserve">. </w:t>
      </w:r>
      <w:r w:rsidR="00CD2E06" w:rsidRPr="0055221C">
        <w:t xml:space="preserve">England Golf and the LTA have some commonalities in their voluntary governance hierarchies, such </w:t>
      </w:r>
      <w:r w:rsidR="003C4113" w:rsidRPr="0055221C">
        <w:t>as having a board, a council, and county or member organisations largely made up of individuals who have developed through the sport</w:t>
      </w:r>
      <w:r w:rsidR="00EE12BF" w:rsidRPr="0055221C">
        <w:t>. S</w:t>
      </w:r>
      <w:r w:rsidR="00CD2E06" w:rsidRPr="0055221C">
        <w:t>imultaneously</w:t>
      </w:r>
      <w:r w:rsidR="00EE12BF" w:rsidRPr="0055221C">
        <w:t>, they</w:t>
      </w:r>
      <w:r w:rsidR="00CD2E06" w:rsidRPr="0055221C">
        <w:t xml:space="preserve"> have </w:t>
      </w:r>
      <w:r w:rsidR="00440CB0" w:rsidRPr="0055221C">
        <w:t xml:space="preserve">unique </w:t>
      </w:r>
      <w:r w:rsidR="003C4113" w:rsidRPr="0055221C">
        <w:t xml:space="preserve">rules and structures that </w:t>
      </w:r>
      <w:r w:rsidR="00440CB0" w:rsidRPr="0055221C">
        <w:t>are influenced</w:t>
      </w:r>
      <w:r w:rsidR="003C4113" w:rsidRPr="0055221C">
        <w:t xml:space="preserve"> </w:t>
      </w:r>
      <w:r w:rsidR="00440CB0" w:rsidRPr="0055221C">
        <w:t xml:space="preserve">by </w:t>
      </w:r>
      <w:r w:rsidR="003C4113" w:rsidRPr="0055221C">
        <w:t xml:space="preserve">their history, size, wealth, and demography of members, amongst other factors. </w:t>
      </w:r>
    </w:p>
    <w:p w14:paraId="17187BFE" w14:textId="2F9A1D31" w:rsidR="00CD21E9" w:rsidRPr="0055221C" w:rsidRDefault="00CD21E9" w:rsidP="00CD21E9">
      <w:pPr>
        <w:ind w:firstLine="720"/>
      </w:pPr>
      <w:r w:rsidRPr="0055221C">
        <w:t>One unique governance rule that England Golf implemented following the merger in 2012 is that, of the 10 Directors wh</w:t>
      </w:r>
      <w:r w:rsidR="00367187" w:rsidRPr="0055221C">
        <w:t>o</w:t>
      </w:r>
      <w:r w:rsidRPr="0055221C">
        <w:t xml:space="preserve"> are elected from the Voting Members to the Board, six male Directors should be elected from Voting Members of the men’s County Golf Unions and four female Directors should be elected from Voting Members of the women’s County Golf Associations </w:t>
      </w:r>
      <w:r w:rsidRPr="0055221C">
        <w:fldChar w:fldCharType="begin"/>
      </w:r>
      <w:r w:rsidR="00925414">
        <w:instrText xml:space="preserve"> ADDIN EN.CITE &lt;EndNote&gt;&lt;Cite&gt;&lt;Author&gt;England Golf&lt;/Author&gt;&lt;Year&gt;2012&lt;/Year&gt;&lt;RecNum&gt;863&lt;/RecNum&gt;&lt;DisplayText&gt;(England Golf, 2012)&lt;/DisplayText&gt;&lt;record&gt;&lt;rec-number&gt;863&lt;/rec-number&gt;&lt;foreign-keys&gt;&lt;key app="EN" db-id="xzpxxvpen9s0wuewd5ypxdd8rswfwpdvxdd5" timestamp="1575409165"&gt;863&lt;/key&gt;&lt;/foreign-keys&gt;&lt;ref-type name="Book"&gt;6&lt;/ref-type&gt;&lt;contributors&gt;&lt;authors&gt;&lt;author&gt;England Golf,&lt;/author&gt;&lt;/authors&gt;&lt;/contributors&gt;&lt;titles&gt;&lt;title&gt;Rules of England Golf&lt;/title&gt;&lt;/titles&gt;&lt;dates&gt;&lt;year&gt;2012&lt;/year&gt;&lt;/dates&gt;&lt;pub-location&gt;Woodhall Spa&lt;/pub-location&gt;&lt;publisher&gt;England Golf&lt;/publisher&gt;&lt;urls&gt;&lt;/urls&gt;&lt;/record&gt;&lt;/Cite&gt;&lt;/EndNote&gt;</w:instrText>
      </w:r>
      <w:r w:rsidRPr="0055221C">
        <w:fldChar w:fldCharType="separate"/>
      </w:r>
      <w:r w:rsidR="00161494" w:rsidRPr="0055221C">
        <w:rPr>
          <w:noProof/>
        </w:rPr>
        <w:t>(England Golf, 2012)</w:t>
      </w:r>
      <w:r w:rsidRPr="0055221C">
        <w:fldChar w:fldCharType="end"/>
      </w:r>
      <w:r w:rsidRPr="0055221C">
        <w:t xml:space="preserve">. </w:t>
      </w:r>
      <w:r w:rsidR="006E6DF7" w:rsidRPr="0055221C">
        <w:t>In other words, t</w:t>
      </w:r>
      <w:r w:rsidRPr="0055221C">
        <w:t xml:space="preserve">he six male Elected Directors are elected by male Voting Members and the four female Elected Directors are elected by female Voting Members. The rationale for the ‘six to four rule’ is not stated within the </w:t>
      </w:r>
      <w:r w:rsidRPr="0055221C">
        <w:rPr>
          <w:i/>
        </w:rPr>
        <w:t xml:space="preserve">Rules of England Golf </w:t>
      </w:r>
      <w:r w:rsidRPr="0055221C">
        <w:fldChar w:fldCharType="begin"/>
      </w:r>
      <w:r w:rsidR="00925414">
        <w:instrText xml:space="preserve"> ADDIN EN.CITE &lt;EndNote&gt;&lt;Cite&gt;&lt;Author&gt;England Golf&lt;/Author&gt;&lt;Year&gt;2012&lt;/Year&gt;&lt;RecNum&gt;863&lt;/RecNum&gt;&lt;DisplayText&gt;(England Golf, 2012)&lt;/DisplayText&gt;&lt;record&gt;&lt;rec-number&gt;863&lt;/rec-number&gt;&lt;foreign-keys&gt;&lt;key app="EN" db-id="xzpxxvpen9s0wuewd5ypxdd8rswfwpdvxdd5" timestamp="1575409165"&gt;863&lt;/key&gt;&lt;/foreign-keys&gt;&lt;ref-type name="Book"&gt;6&lt;/ref-type&gt;&lt;contributors&gt;&lt;authors&gt;&lt;author&gt;England Golf,&lt;/author&gt;&lt;/authors&gt;&lt;/contributors&gt;&lt;titles&gt;&lt;title&gt;Rules of England Golf&lt;/title&gt;&lt;/titles&gt;&lt;dates&gt;&lt;year&gt;2012&lt;/year&gt;&lt;/dates&gt;&lt;pub-location&gt;Woodhall Spa&lt;/pub-location&gt;&lt;publisher&gt;England Golf&lt;/publisher&gt;&lt;urls&gt;&lt;/urls&gt;&lt;/record&gt;&lt;/Cite&gt;&lt;/EndNote&gt;</w:instrText>
      </w:r>
      <w:r w:rsidRPr="0055221C">
        <w:fldChar w:fldCharType="separate"/>
      </w:r>
      <w:r w:rsidR="00161494" w:rsidRPr="0055221C">
        <w:rPr>
          <w:noProof/>
        </w:rPr>
        <w:t>(England Golf, 2012)</w:t>
      </w:r>
      <w:r w:rsidRPr="0055221C">
        <w:fldChar w:fldCharType="end"/>
      </w:r>
      <w:r w:rsidRPr="0055221C">
        <w:rPr>
          <w:i/>
        </w:rPr>
        <w:t xml:space="preserve">, </w:t>
      </w:r>
      <w:r w:rsidRPr="0055221C">
        <w:t>but it became apparent through a number of interviews that the premise for the rule was th</w:t>
      </w:r>
      <w:r w:rsidR="00260626" w:rsidRPr="0055221C">
        <w:t xml:space="preserve">at </w:t>
      </w:r>
      <w:r w:rsidRPr="0055221C">
        <w:t>the uneven gender split of Elected Directors on the Board represents the (men’s) England Golf Union (EGU) having</w:t>
      </w:r>
      <w:r w:rsidR="00DC71B0" w:rsidRPr="0055221C">
        <w:t xml:space="preserve"> </w:t>
      </w:r>
      <w:r w:rsidRPr="0055221C">
        <w:t>significantly more members than the England Women’s Golf Association (EWGA) before the two organisations merged to form England Golf in 2012 (interview with James</w:t>
      </w:r>
      <w:r w:rsidR="00260626" w:rsidRPr="0055221C">
        <w:t>, England Golf Board Member</w:t>
      </w:r>
      <w:r w:rsidRPr="0055221C">
        <w:t xml:space="preserve">). </w:t>
      </w:r>
    </w:p>
    <w:p w14:paraId="2159802A" w14:textId="6A37A88D" w:rsidR="00CD21E9" w:rsidRPr="0055221C" w:rsidRDefault="00CD21E9" w:rsidP="00CD21E9">
      <w:pPr>
        <w:ind w:firstLine="720"/>
      </w:pPr>
      <w:r w:rsidRPr="0055221C">
        <w:t xml:space="preserve">Clive </w:t>
      </w:r>
      <w:r w:rsidR="00075AE4" w:rsidRPr="0055221C">
        <w:t xml:space="preserve">(England Golf Executive) </w:t>
      </w:r>
      <w:r w:rsidRPr="0055221C">
        <w:t xml:space="preserve">explained that </w:t>
      </w:r>
      <w:r w:rsidR="00B81F57" w:rsidRPr="0055221C">
        <w:t>‘</w:t>
      </w:r>
      <w:r w:rsidRPr="0055221C">
        <w:t>six to four</w:t>
      </w:r>
      <w:r w:rsidR="00B81F57" w:rsidRPr="0055221C">
        <w:t>’</w:t>
      </w:r>
      <w:r w:rsidRPr="0055221C">
        <w:t xml:space="preserve"> was chosen as the ratio so that men could never override women when it came to vot</w:t>
      </w:r>
      <w:r w:rsidR="00FB031C" w:rsidRPr="0055221C">
        <w:t>e</w:t>
      </w:r>
      <w:r w:rsidR="00AD79C1" w:rsidRPr="0055221C">
        <w:t>,</w:t>
      </w:r>
      <w:r w:rsidRPr="0055221C">
        <w:t xml:space="preserve"> as this requires a 75% majority. A rule was also put in place to protect the p</w:t>
      </w:r>
      <w:r w:rsidR="006C099C" w:rsidRPr="0055221C">
        <w:t>osition</w:t>
      </w:r>
      <w:r w:rsidRPr="0055221C">
        <w:t xml:space="preserve"> of women on </w:t>
      </w:r>
      <w:r w:rsidR="00FB031C" w:rsidRPr="0055221C">
        <w:t>b</w:t>
      </w:r>
      <w:r w:rsidRPr="0055221C">
        <w:t xml:space="preserve">oard </w:t>
      </w:r>
      <w:r w:rsidR="00FB031C" w:rsidRPr="0055221C">
        <w:t>s</w:t>
      </w:r>
      <w:r w:rsidRPr="0055221C">
        <w:t>ub-</w:t>
      </w:r>
      <w:r w:rsidR="00FB031C" w:rsidRPr="0055221C">
        <w:t>c</w:t>
      </w:r>
      <w:r w:rsidRPr="0055221C">
        <w:t xml:space="preserve">ommittees to ensure there is always a minimum of two men and two women on every </w:t>
      </w:r>
      <w:r w:rsidR="00FB031C" w:rsidRPr="0055221C">
        <w:t>s</w:t>
      </w:r>
      <w:r w:rsidRPr="0055221C">
        <w:t>ub-</w:t>
      </w:r>
      <w:r w:rsidR="00FB031C" w:rsidRPr="0055221C">
        <w:t>c</w:t>
      </w:r>
      <w:r w:rsidRPr="0055221C">
        <w:t>ommittee (interview with James</w:t>
      </w:r>
      <w:r w:rsidR="00260626" w:rsidRPr="0055221C">
        <w:t>, England Golf Board Member</w:t>
      </w:r>
      <w:r w:rsidRPr="0055221C">
        <w:t xml:space="preserve">). Whilst both of these rules are positive in </w:t>
      </w:r>
      <w:r w:rsidR="00AD490D">
        <w:t>ensuring</w:t>
      </w:r>
      <w:r w:rsidR="00DC71B0" w:rsidRPr="0055221C">
        <w:t xml:space="preserve"> female representation on</w:t>
      </w:r>
      <w:r w:rsidRPr="0055221C">
        <w:t xml:space="preserve"> the Board and its </w:t>
      </w:r>
      <w:r w:rsidR="00D47D04" w:rsidRPr="0055221C">
        <w:t>s</w:t>
      </w:r>
      <w:r w:rsidRPr="0055221C">
        <w:t>ub-</w:t>
      </w:r>
      <w:r w:rsidR="00D47D04" w:rsidRPr="0055221C">
        <w:t>c</w:t>
      </w:r>
      <w:r w:rsidRPr="0055221C">
        <w:t xml:space="preserve">ommittees, </w:t>
      </w:r>
      <w:r w:rsidRPr="0036645F">
        <w:rPr>
          <w:highlight w:val="yellow"/>
        </w:rPr>
        <w:t xml:space="preserve">they still </w:t>
      </w:r>
      <w:r w:rsidR="00AD490D" w:rsidRPr="0036645F">
        <w:rPr>
          <w:highlight w:val="yellow"/>
        </w:rPr>
        <w:t>form conservation strategies that</w:t>
      </w:r>
      <w:r w:rsidR="00AD490D">
        <w:t xml:space="preserve"> </w:t>
      </w:r>
      <w:r w:rsidRPr="0055221C">
        <w:t xml:space="preserve">give more voting influence to male </w:t>
      </w:r>
      <w:r w:rsidR="00260626" w:rsidRPr="0055221C">
        <w:t>Board</w:t>
      </w:r>
      <w:r w:rsidRPr="0055221C">
        <w:t xml:space="preserve"> Members. The quorum for England Golf Board meetings is </w:t>
      </w:r>
      <w:r w:rsidR="001E4C99" w:rsidRPr="0055221C">
        <w:t>“</w:t>
      </w:r>
      <w:r w:rsidRPr="0055221C">
        <w:t>six eligible Elected Directors for so long as there are 10 Elected Directors</w:t>
      </w:r>
      <w:r w:rsidR="001E4C99" w:rsidRPr="0055221C">
        <w:t>”</w:t>
      </w:r>
      <w:r w:rsidRPr="0055221C">
        <w:t xml:space="preserve"> on the Board, </w:t>
      </w:r>
      <w:r w:rsidR="001E4C99" w:rsidRPr="0055221C">
        <w:t>“</w:t>
      </w:r>
      <w:r w:rsidRPr="0055221C">
        <w:t>reducing to three eligible Elected Directors where there are fewer than 10 Elected Directors</w:t>
      </w:r>
      <w:r w:rsidR="001E4C99" w:rsidRPr="0055221C">
        <w:t>”</w:t>
      </w:r>
      <w:r w:rsidRPr="0055221C">
        <w:t xml:space="preserve"> </w:t>
      </w:r>
      <w:r w:rsidRPr="0055221C">
        <w:fldChar w:fldCharType="begin"/>
      </w:r>
      <w:r w:rsidR="00925414">
        <w:instrText xml:space="preserve"> ADDIN EN.CITE &lt;EndNote&gt;&lt;Cite&gt;&lt;Author&gt;England Golf&lt;/Author&gt;&lt;Year&gt;2012&lt;/Year&gt;&lt;RecNum&gt;863&lt;/RecNum&gt;&lt;Pages&gt;22&lt;/Pages&gt;&lt;DisplayText&gt;(England Golf, 2012, p. 22)&lt;/DisplayText&gt;&lt;record&gt;&lt;rec-number&gt;863&lt;/rec-number&gt;&lt;foreign-keys&gt;&lt;key app="EN" db-id="xzpxxvpen9s0wuewd5ypxdd8rswfwpdvxdd5" timestamp="1575409165"&gt;863&lt;/key&gt;&lt;/foreign-keys&gt;&lt;ref-type name="Book"&gt;6&lt;/ref-type&gt;&lt;contributors&gt;&lt;authors&gt;&lt;author&gt;England Golf,&lt;/author&gt;&lt;/authors&gt;&lt;/contributors&gt;&lt;titles&gt;&lt;title&gt;Rules of England Golf&lt;/title&gt;&lt;/titles&gt;&lt;dates&gt;&lt;year&gt;2012&lt;/year&gt;&lt;/dates&gt;&lt;pub-location&gt;Woodhall Spa&lt;/pub-location&gt;&lt;publisher&gt;England Golf&lt;/publisher&gt;&lt;urls&gt;&lt;/urls&gt;&lt;/record&gt;&lt;/Cite&gt;&lt;/EndNote&gt;</w:instrText>
      </w:r>
      <w:r w:rsidRPr="0055221C">
        <w:fldChar w:fldCharType="separate"/>
      </w:r>
      <w:r w:rsidR="00161494" w:rsidRPr="0055221C">
        <w:rPr>
          <w:noProof/>
        </w:rPr>
        <w:t>(England Golf, 2012, p. 22)</w:t>
      </w:r>
      <w:r w:rsidRPr="0055221C">
        <w:fldChar w:fldCharType="end"/>
      </w:r>
      <w:r w:rsidRPr="0055221C">
        <w:t xml:space="preserve">. Furthermore, the quorum must feature at least one male Elected Director and one female Elected Director. The combination of the ‘six to four rule’ and the quorum means that there can never be fewer than two male Directors and one female Director present at Board meetings for decisions by voting to be made. Whilst it is positive that the representation of one female Elected Director is protected here, the </w:t>
      </w:r>
      <w:r w:rsidR="00260626" w:rsidRPr="0055221C">
        <w:t xml:space="preserve">formal </w:t>
      </w:r>
      <w:r w:rsidRPr="0055221C">
        <w:t xml:space="preserve">governance rules of </w:t>
      </w:r>
      <w:r w:rsidR="00260626" w:rsidRPr="0055221C">
        <w:t xml:space="preserve">England Golf create a field of struggles </w:t>
      </w:r>
      <w:r w:rsidR="00C0472F" w:rsidRPr="0055221C">
        <w:t>that</w:t>
      </w:r>
      <w:r w:rsidR="00260626" w:rsidRPr="0055221C">
        <w:t xml:space="preserve"> conserves male power by providing a greater opportunity for men to make the most important organisational decisions than women</w:t>
      </w:r>
      <w:r w:rsidRPr="0055221C">
        <w:t xml:space="preserve">. </w:t>
      </w:r>
    </w:p>
    <w:p w14:paraId="0743700E" w14:textId="7388ECB3" w:rsidR="00CD21E9" w:rsidRPr="0055221C" w:rsidRDefault="00CD21E9" w:rsidP="00C6753C">
      <w:r w:rsidRPr="0055221C">
        <w:tab/>
        <w:t xml:space="preserve">There were differing opinions from interviewees as to whether the ‘six to four rule’ is fair and effective. For example, Michael </w:t>
      </w:r>
      <w:r w:rsidR="00663F7E" w:rsidRPr="0055221C">
        <w:t xml:space="preserve">(England Golf Executive) </w:t>
      </w:r>
      <w:r w:rsidRPr="0055221C">
        <w:t xml:space="preserve">argued that the rule discourages a sustainable transformation of male-dominated governance because “you will always get those percentages if you discourage women in that way”. Sarah </w:t>
      </w:r>
      <w:r w:rsidR="00663F7E" w:rsidRPr="0055221C">
        <w:t xml:space="preserve">(England Golf Board Member) </w:t>
      </w:r>
      <w:r w:rsidRPr="0055221C">
        <w:t xml:space="preserve">questioned the central positioning of gender in the rule and argued that appointments to the Board “should be on their ability” rather than gender. Other interviewees voiced concerns about the impact on the Board’s gender balance if the ‘six to four rule’ was removed. This is because the ‘six to four rule’ guarantees four female Elected Directors, which gives the Board the 30% female representation required for Sport England and UK Sport’s </w:t>
      </w:r>
      <w:r w:rsidRPr="0055221C">
        <w:fldChar w:fldCharType="begin"/>
      </w:r>
      <w:r w:rsidR="00793260" w:rsidRPr="0055221C">
        <w:instrText xml:space="preserve"> ADDIN EN.CITE &lt;EndNote&gt;&lt;Cite ExcludeAuth="1"&gt;&lt;Author&gt;Sport England&lt;/Author&gt;&lt;Year&gt;2016&lt;/Year&gt;&lt;RecNum&gt;867&lt;/RecNum&gt;&lt;IDText&gt;A code for sports governance&lt;/IDText&gt;&lt;DisplayText&gt;(2016)&lt;/DisplayText&gt;&lt;record&gt;&lt;rec-number&gt;867&lt;/rec-number&gt;&lt;foreign-keys&gt;&lt;key app="EN" db-id="xzpxxvpen9s0wuewd5ypxdd8rswfwpdvxdd5" timestamp="1575409166"&gt;867&lt;/key&gt;&lt;/foreign-keys&gt;&lt;ref-type name="Book"&gt;6&lt;/ref-type&gt;&lt;contributors&gt;&lt;authors&gt;&lt;author&gt;Sport England,&lt;/author&gt;&lt;author&gt;UK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Pr="0055221C">
        <w:fldChar w:fldCharType="separate"/>
      </w:r>
      <w:r w:rsidRPr="0055221C">
        <w:rPr>
          <w:noProof/>
        </w:rPr>
        <w:t>(2016)</w:t>
      </w:r>
      <w:r w:rsidRPr="0055221C">
        <w:fldChar w:fldCharType="end"/>
      </w:r>
      <w:r w:rsidRPr="0055221C">
        <w:t xml:space="preserve"> minimum gender requirement. James </w:t>
      </w:r>
      <w:r w:rsidR="00663F7E" w:rsidRPr="0055221C">
        <w:t xml:space="preserve">(England Golf Board Member) </w:t>
      </w:r>
      <w:r w:rsidRPr="0055221C">
        <w:t>saw a particular positive of the rule being that a female “presence is protected” and Clive</w:t>
      </w:r>
      <w:r w:rsidR="00663F7E" w:rsidRPr="0055221C">
        <w:t xml:space="preserve"> (England Golf Executive)</w:t>
      </w:r>
      <w:r w:rsidRPr="0055221C">
        <w:t xml:space="preserve"> doubted whether there would be as many women on the Board without the rule, despite paradoxically claiming that “there’s no real reason for there not to be more women coming up through the Board”. </w:t>
      </w:r>
      <w:r w:rsidR="00C6753C" w:rsidRPr="0055221C">
        <w:t>Michael (England Golf Executive) suggested that a</w:t>
      </w:r>
      <w:r w:rsidR="00182AD7">
        <w:t>n organisati</w:t>
      </w:r>
      <w:r w:rsidR="001934F3">
        <w:t>o</w:t>
      </w:r>
      <w:r w:rsidR="00182AD7">
        <w:t xml:space="preserve">nal </w:t>
      </w:r>
      <w:r w:rsidR="00C6753C" w:rsidRPr="0055221C">
        <w:t xml:space="preserve">strategy to </w:t>
      </w:r>
      <w:r w:rsidR="00111AF9" w:rsidRPr="0055221C">
        <w:t xml:space="preserve">make </w:t>
      </w:r>
      <w:r w:rsidR="00C6753C" w:rsidRPr="0055221C">
        <w:t xml:space="preserve">this governance rule gender-equitable whilst still maintaining a minimum female representation could be to introduce “a minimum number of men and a minimum number of women and the rest are made up of whatever because you then start to get into the debate about the best person for the job”. </w:t>
      </w:r>
    </w:p>
    <w:p w14:paraId="405EC057" w14:textId="6551E47F" w:rsidR="00110BF5" w:rsidRPr="0055221C" w:rsidRDefault="00CD21E9" w:rsidP="00002504">
      <w:r w:rsidRPr="0055221C">
        <w:tab/>
      </w:r>
      <w:r w:rsidR="00C6753C" w:rsidRPr="0055221C">
        <w:t>Whilst the ‘six to four rule’ directly impacts</w:t>
      </w:r>
      <w:r w:rsidR="00941E21" w:rsidRPr="0055221C">
        <w:t xml:space="preserve"> upon</w:t>
      </w:r>
      <w:r w:rsidR="00C6753C" w:rsidRPr="0055221C">
        <w:t xml:space="preserve"> gender </w:t>
      </w:r>
      <w:r w:rsidR="00970E46" w:rsidRPr="0055221C">
        <w:t>balance</w:t>
      </w:r>
      <w:r w:rsidR="00C6753C" w:rsidRPr="0055221C">
        <w:t xml:space="preserve"> within the voluntary governance hierarchy of England Golf</w:t>
      </w:r>
      <w:r w:rsidR="00941E21" w:rsidRPr="0055221C">
        <w:t>, it also has cultural implications</w:t>
      </w:r>
      <w:r w:rsidR="00F2572E" w:rsidRPr="0055221C">
        <w:t xml:space="preserve"> due to the </w:t>
      </w:r>
      <w:r w:rsidR="00940861" w:rsidRPr="0055221C">
        <w:t xml:space="preserve">large proportion </w:t>
      </w:r>
      <w:r w:rsidR="00002504" w:rsidRPr="0055221C">
        <w:t>o</w:t>
      </w:r>
      <w:r w:rsidR="00F2572E" w:rsidRPr="0055221C">
        <w:t>f Elected Directors that sit on the Board as a result</w:t>
      </w:r>
      <w:r w:rsidR="00941E21" w:rsidRPr="0055221C">
        <w:t>.</w:t>
      </w:r>
      <w:r w:rsidR="00FB0B31" w:rsidRPr="0055221C">
        <w:t xml:space="preserve"> Within </w:t>
      </w:r>
      <w:r w:rsidR="00FB0B31" w:rsidRPr="0055221C">
        <w:rPr>
          <w:i/>
        </w:rPr>
        <w:t>A Code for Good Governance</w:t>
      </w:r>
      <w:r w:rsidR="00FB0B31" w:rsidRPr="0055221C">
        <w:t>,</w:t>
      </w:r>
      <w:r w:rsidR="00FB0B31" w:rsidRPr="0055221C">
        <w:rPr>
          <w:i/>
        </w:rPr>
        <w:t xml:space="preserve"> </w:t>
      </w:r>
      <w:r w:rsidR="00FB0B31" w:rsidRPr="0055221C">
        <w:t xml:space="preserve">Sport England and UK Sport </w:t>
      </w:r>
      <w:r w:rsidR="00FB0B31" w:rsidRPr="0055221C">
        <w:fldChar w:fldCharType="begin"/>
      </w:r>
      <w:r w:rsidR="00793260" w:rsidRPr="0055221C">
        <w:instrText xml:space="preserve"> ADDIN EN.CITE &lt;EndNote&gt;&lt;Cite ExcludeAuth="1"&gt;&lt;Author&gt;Sport England&lt;/Author&gt;&lt;Year&gt;2016&lt;/Year&gt;&lt;RecNum&gt;867&lt;/RecNum&gt;&lt;IDText&gt;A code for sports governance&lt;/IDText&gt;&lt;DisplayText&gt;(2016)&lt;/DisplayText&gt;&lt;record&gt;&lt;rec-number&gt;867&lt;/rec-number&gt;&lt;foreign-keys&gt;&lt;key app="EN" db-id="xzpxxvpen9s0wuewd5ypxdd8rswfwpdvxdd5" timestamp="1575409166"&gt;867&lt;/key&gt;&lt;/foreign-keys&gt;&lt;ref-type name="Book"&gt;6&lt;/ref-type&gt;&lt;contributors&gt;&lt;authors&gt;&lt;author&gt;Sport England,&lt;/author&gt;&lt;author&gt;UK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00FB0B31" w:rsidRPr="0055221C">
        <w:fldChar w:fldCharType="separate"/>
      </w:r>
      <w:r w:rsidR="00FB0B31" w:rsidRPr="0055221C">
        <w:rPr>
          <w:noProof/>
        </w:rPr>
        <w:t>(2016)</w:t>
      </w:r>
      <w:r w:rsidR="00FB0B31" w:rsidRPr="0055221C">
        <w:fldChar w:fldCharType="end"/>
      </w:r>
      <w:r w:rsidR="00FB0B31" w:rsidRPr="0055221C">
        <w:t xml:space="preserve"> recommend that no more than a third of sport boards should be made up of Elected Directors</w:t>
      </w:r>
      <w:r w:rsidR="00653536" w:rsidRPr="0055221C">
        <w:t xml:space="preserve"> </w:t>
      </w:r>
      <w:r w:rsidR="00FB0B31" w:rsidRPr="0055221C">
        <w:t>to avoid governance structures safeguarding the positions of ‘insiders’</w:t>
      </w:r>
      <w:r w:rsidR="00653536" w:rsidRPr="0055221C">
        <w:t xml:space="preserve">, and to </w:t>
      </w:r>
      <w:r w:rsidR="007F63C0" w:rsidRPr="0055221C">
        <w:t>“</w:t>
      </w:r>
      <w:r w:rsidR="00FB0B31" w:rsidRPr="0055221C">
        <w:t>ensure better informed and more rounded decisions</w:t>
      </w:r>
      <w:r w:rsidR="007F63C0" w:rsidRPr="0055221C">
        <w:t>”</w:t>
      </w:r>
      <w:r w:rsidR="00FB0B31" w:rsidRPr="0055221C">
        <w:t xml:space="preserve"> </w:t>
      </w:r>
      <w:r w:rsidR="00FB0B31" w:rsidRPr="0055221C">
        <w:fldChar w:fldCharType="begin"/>
      </w:r>
      <w:r w:rsidR="00793260" w:rsidRPr="0055221C">
        <w:instrText xml:space="preserve"> ADDIN EN.CITE &lt;EndNote&gt;&lt;Cite&gt;&lt;Author&gt;Sport England&lt;/Author&gt;&lt;Year&gt;2016&lt;/Year&gt;&lt;RecNum&gt;867&lt;/RecNum&gt;&lt;IDText&gt;A code for sports governance&lt;/IDText&gt;&lt;Pages&gt;33&lt;/Pages&gt;&lt;DisplayText&gt;(Sport England &amp;amp; UK Sport, 2016, p. 33)&lt;/DisplayText&gt;&lt;record&gt;&lt;rec-number&gt;867&lt;/rec-number&gt;&lt;foreign-keys&gt;&lt;key app="EN" db-id="xzpxxvpen9s0wuewd5ypxdd8rswfwpdvxdd5" timestamp="1575409166"&gt;867&lt;/key&gt;&lt;/foreign-keys&gt;&lt;ref-type name="Book"&gt;6&lt;/ref-type&gt;&lt;contributors&gt;&lt;authors&gt;&lt;author&gt;Sport England,&lt;/author&gt;&lt;author&gt;UK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00FB0B31" w:rsidRPr="0055221C">
        <w:fldChar w:fldCharType="separate"/>
      </w:r>
      <w:r w:rsidR="00793260" w:rsidRPr="0055221C">
        <w:rPr>
          <w:noProof/>
        </w:rPr>
        <w:t>(Sport England &amp; UK Sport, 2016, p. 33)</w:t>
      </w:r>
      <w:r w:rsidR="00FB0B31" w:rsidRPr="0055221C">
        <w:fldChar w:fldCharType="end"/>
      </w:r>
      <w:r w:rsidR="00FB0B31" w:rsidRPr="0055221C">
        <w:t xml:space="preserve">. At England Golf, 10 out of a total 13 Board Members (77%) are Elected Directors. </w:t>
      </w:r>
      <w:r w:rsidR="003C4113" w:rsidRPr="0055221C">
        <w:t>Such a high proportion of Elected Directors</w:t>
      </w:r>
      <w:r w:rsidR="00483493" w:rsidRPr="0055221C">
        <w:t xml:space="preserve"> </w:t>
      </w:r>
      <w:r w:rsidR="003C4113" w:rsidRPr="0055221C">
        <w:t xml:space="preserve">is </w:t>
      </w:r>
      <w:r w:rsidR="00EE28BE" w:rsidRPr="0055221C">
        <w:t>particul</w:t>
      </w:r>
      <w:r w:rsidR="003C4113" w:rsidRPr="0055221C">
        <w:t xml:space="preserve">arly problematic </w:t>
      </w:r>
      <w:r w:rsidR="00EE28BE" w:rsidRPr="0055221C">
        <w:t xml:space="preserve">for England Golf </w:t>
      </w:r>
      <w:r w:rsidR="00483493" w:rsidRPr="0055221C">
        <w:t xml:space="preserve">because </w:t>
      </w:r>
      <w:r w:rsidR="003C4113" w:rsidRPr="0055221C">
        <w:t>golf has a history of sexism and male-dominance at all levels of the game</w:t>
      </w:r>
      <w:r w:rsidR="00E24361" w:rsidRPr="0055221C">
        <w:t xml:space="preserve"> </w:t>
      </w:r>
      <w:r w:rsidR="00E24361" w:rsidRPr="0055221C">
        <w:fldChar w:fldCharType="begin"/>
      </w:r>
      <w:r w:rsidR="00E24361" w:rsidRPr="0055221C">
        <w:instrText xml:space="preserve"> ADDIN EN.CITE &lt;EndNote&gt;&lt;Cite&gt;&lt;Author&gt;Hargreaves&lt;/Author&gt;&lt;Year&gt;1994&lt;/Year&gt;&lt;RecNum&gt;72&lt;/RecNum&gt;&lt;DisplayText&gt;(Hargreaves, 1994)&lt;/DisplayText&gt;&lt;record&gt;&lt;rec-number&gt;72&lt;/rec-number&gt;&lt;foreign-keys&gt;&lt;key app="EN" db-id="xzpxxvpen9s0wuewd5ypxdd8rswfwpdvxdd5" timestamp="1575409031"&gt;72&lt;/key&gt;&lt;/foreign-keys&gt;&lt;ref-type name="Book"&gt;6&lt;/ref-type&gt;&lt;contributors&gt;&lt;authors&gt;&lt;author&gt;Hargreaves, J.&lt;/author&gt;&lt;/authors&gt;&lt;/contributors&gt;&lt;titles&gt;&lt;title&gt;Sporting females: Critical issues in the history and sociology of women&amp;apos;s sports&lt;/title&gt;&lt;/titles&gt;&lt;dates&gt;&lt;year&gt;1994&lt;/year&gt;&lt;/dates&gt;&lt;pub-location&gt;London&lt;/pub-location&gt;&lt;publisher&gt;Routledge&lt;/publisher&gt;&lt;urls&gt;&lt;/urls&gt;&lt;/record&gt;&lt;/Cite&gt;&lt;/EndNote&gt;</w:instrText>
      </w:r>
      <w:r w:rsidR="00E24361" w:rsidRPr="0055221C">
        <w:fldChar w:fldCharType="separate"/>
      </w:r>
      <w:r w:rsidR="00E24361" w:rsidRPr="0055221C">
        <w:rPr>
          <w:noProof/>
        </w:rPr>
        <w:t>(Hargreaves, 1994)</w:t>
      </w:r>
      <w:r w:rsidR="00E24361" w:rsidRPr="0055221C">
        <w:fldChar w:fldCharType="end"/>
      </w:r>
      <w:r w:rsidR="003C4113" w:rsidRPr="0055221C">
        <w:t>. Th</w:t>
      </w:r>
      <w:r w:rsidR="00EE28BE" w:rsidRPr="0055221C">
        <w:t>is means that</w:t>
      </w:r>
      <w:r w:rsidR="00483493" w:rsidRPr="0055221C">
        <w:t xml:space="preserve"> </w:t>
      </w:r>
      <w:r w:rsidR="003C4113" w:rsidRPr="0055221C">
        <w:t>the gendered habitus of individuals and groups of individuals that have developed from within the game can penetrate the boardroom</w:t>
      </w:r>
      <w:r w:rsidR="003E4BDE">
        <w:t xml:space="preserve"> and influence </w:t>
      </w:r>
      <w:r w:rsidR="003E4BDE" w:rsidRPr="003E4BDE">
        <w:rPr>
          <w:highlight w:val="yellow"/>
        </w:rPr>
        <w:t>organisational habitus</w:t>
      </w:r>
      <w:r w:rsidR="00291536">
        <w:rPr>
          <w:highlight w:val="yellow"/>
        </w:rPr>
        <w:t>, resulting in the conservation of male power</w:t>
      </w:r>
      <w:r w:rsidR="007E0967">
        <w:rPr>
          <w:highlight w:val="yellow"/>
        </w:rPr>
        <w:t xml:space="preserve"> on the board</w:t>
      </w:r>
      <w:r w:rsidR="003C4113" w:rsidRPr="003E4BDE">
        <w:rPr>
          <w:highlight w:val="yellow"/>
        </w:rPr>
        <w:t>.</w:t>
      </w:r>
      <w:r w:rsidR="003C4113" w:rsidRPr="0055221C">
        <w:t xml:space="preserve"> </w:t>
      </w:r>
    </w:p>
    <w:p w14:paraId="141066FE" w14:textId="420CA6FD" w:rsidR="003C4113" w:rsidRPr="0055221C" w:rsidRDefault="003C4113" w:rsidP="00110BF5">
      <w:pPr>
        <w:ind w:firstLine="720"/>
      </w:pPr>
      <w:r w:rsidRPr="0055221C">
        <w:t xml:space="preserve">Several interviewees spoke of the sexist and old-fashioned behaviours of male Voting Members </w:t>
      </w:r>
      <w:r w:rsidR="00AF21EB" w:rsidRPr="0055221C">
        <w:t>and Board Members</w:t>
      </w:r>
      <w:r w:rsidR="00B53437" w:rsidRPr="0055221C">
        <w:t>.</w:t>
      </w:r>
      <w:r w:rsidRPr="0055221C">
        <w:t xml:space="preserve"> Sally </w:t>
      </w:r>
      <w:r w:rsidR="00E24573" w:rsidRPr="0055221C">
        <w:t xml:space="preserve">(England Golf Board Member) </w:t>
      </w:r>
      <w:r w:rsidRPr="0055221C">
        <w:t xml:space="preserve">explained how “there’s many who would prefer us to be in the kitchen washing up or doing the ironing. And certainly not on the golf course *laughs*. And certainly not around the board table”. </w:t>
      </w:r>
      <w:r w:rsidR="00B53437" w:rsidRPr="0055221C">
        <w:t xml:space="preserve">Additionally, </w:t>
      </w:r>
      <w:r w:rsidRPr="0055221C">
        <w:t xml:space="preserve">Mary </w:t>
      </w:r>
      <w:r w:rsidR="00E24573" w:rsidRPr="0055221C">
        <w:t xml:space="preserve">(England Golf Board Member) </w:t>
      </w:r>
      <w:r w:rsidRPr="0055221C">
        <w:t xml:space="preserve">described how most of the male Board Members </w:t>
      </w:r>
      <w:r w:rsidR="00B53437" w:rsidRPr="0055221C">
        <w:t>are</w:t>
      </w:r>
      <w:r w:rsidRPr="0055221C">
        <w:t xml:space="preserve"> “ex-voting member traditionalists … [who] don’t want to see change”. An example that Mary gave was reluctance by male Board Members to appoint an Independent Chair, which is a recommendation within </w:t>
      </w:r>
      <w:r w:rsidRPr="0055221C">
        <w:rPr>
          <w:i/>
        </w:rPr>
        <w:t xml:space="preserve">A Code of Sports Governance </w:t>
      </w:r>
      <w:r w:rsidRPr="0055221C">
        <w:t xml:space="preserve">to </w:t>
      </w:r>
      <w:r w:rsidR="007F63C0" w:rsidRPr="0055221C">
        <w:t>“</w:t>
      </w:r>
      <w:r w:rsidRPr="0055221C">
        <w:t>offer the potential to have a more detached, objective view</w:t>
      </w:r>
      <w:r w:rsidR="007F63C0" w:rsidRPr="0055221C">
        <w:t>”</w:t>
      </w:r>
      <w:r w:rsidRPr="0055221C">
        <w:t xml:space="preserve"> </w:t>
      </w:r>
      <w:r w:rsidRPr="0055221C">
        <w:fldChar w:fldCharType="begin"/>
      </w:r>
      <w:r w:rsidR="00793260" w:rsidRPr="0055221C">
        <w:instrText xml:space="preserve"> ADDIN EN.CITE &lt;EndNote&gt;&lt;Cite&gt;&lt;Author&gt;Sport England&lt;/Author&gt;&lt;Year&gt;2016&lt;/Year&gt;&lt;RecNum&gt;867&lt;/RecNum&gt;&lt;IDText&gt;A code for sports governance&lt;/IDText&gt;&lt;Pages&gt;37&lt;/Pages&gt;&lt;DisplayText&gt;(Sport England &amp;amp; UK Sport, 2016, p. 37)&lt;/DisplayText&gt;&lt;record&gt;&lt;rec-number&gt;867&lt;/rec-number&gt;&lt;foreign-keys&gt;&lt;key app="EN" db-id="xzpxxvpen9s0wuewd5ypxdd8rswfwpdvxdd5" timestamp="1575409166"&gt;867&lt;/key&gt;&lt;/foreign-keys&gt;&lt;ref-type name="Book"&gt;6&lt;/ref-type&gt;&lt;contributors&gt;&lt;authors&gt;&lt;author&gt;Sport England,&lt;/author&gt;&lt;author&gt;UK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Pr="0055221C">
        <w:fldChar w:fldCharType="separate"/>
      </w:r>
      <w:r w:rsidR="00793260" w:rsidRPr="0055221C">
        <w:rPr>
          <w:noProof/>
        </w:rPr>
        <w:t>(Sport England &amp; UK Sport, 2016, p. 37)</w:t>
      </w:r>
      <w:r w:rsidRPr="0055221C">
        <w:fldChar w:fldCharType="end"/>
      </w:r>
      <w:r w:rsidRPr="0055221C">
        <w:t xml:space="preserve">. </w:t>
      </w:r>
      <w:r w:rsidR="003A7E78" w:rsidRPr="009A4D6D">
        <w:rPr>
          <w:highlight w:val="yellow"/>
        </w:rPr>
        <w:t>As aforementioned, t</w:t>
      </w:r>
      <w:r w:rsidR="00044136" w:rsidRPr="009A4D6D">
        <w:rPr>
          <w:highlight w:val="yellow"/>
        </w:rPr>
        <w:t xml:space="preserve">he appointment of an Independent Chair is an important step in disrupting the </w:t>
      </w:r>
      <w:r w:rsidR="007047A7">
        <w:rPr>
          <w:highlight w:val="yellow"/>
        </w:rPr>
        <w:t xml:space="preserve">(male-dominated) </w:t>
      </w:r>
      <w:r w:rsidR="00044136" w:rsidRPr="009A4D6D">
        <w:rPr>
          <w:highlight w:val="yellow"/>
        </w:rPr>
        <w:t>logic of the field b</w:t>
      </w:r>
      <w:r w:rsidR="007047A7">
        <w:rPr>
          <w:highlight w:val="yellow"/>
        </w:rPr>
        <w:t>ecause</w:t>
      </w:r>
      <w:r w:rsidR="00044136" w:rsidRPr="009A4D6D">
        <w:rPr>
          <w:highlight w:val="yellow"/>
        </w:rPr>
        <w:t xml:space="preserve"> </w:t>
      </w:r>
      <w:r w:rsidR="007047A7">
        <w:rPr>
          <w:highlight w:val="yellow"/>
        </w:rPr>
        <w:t>the</w:t>
      </w:r>
      <w:r w:rsidR="001B3E1A">
        <w:rPr>
          <w:highlight w:val="yellow"/>
        </w:rPr>
        <w:t xml:space="preserve"> </w:t>
      </w:r>
      <w:r w:rsidR="00A42654" w:rsidRPr="009A4D6D">
        <w:rPr>
          <w:highlight w:val="yellow"/>
        </w:rPr>
        <w:t xml:space="preserve">habitus </w:t>
      </w:r>
      <w:r w:rsidR="007047A7">
        <w:rPr>
          <w:highlight w:val="yellow"/>
        </w:rPr>
        <w:t xml:space="preserve">of those occupying powerful board positions </w:t>
      </w:r>
      <w:r w:rsidR="009A4D6D" w:rsidRPr="009A4D6D">
        <w:rPr>
          <w:highlight w:val="yellow"/>
        </w:rPr>
        <w:t xml:space="preserve">has been developed outside of the </w:t>
      </w:r>
      <w:r w:rsidR="00F857CA">
        <w:rPr>
          <w:highlight w:val="yellow"/>
        </w:rPr>
        <w:t xml:space="preserve">organisational </w:t>
      </w:r>
      <w:r w:rsidR="009A4D6D" w:rsidRPr="009A4D6D">
        <w:rPr>
          <w:highlight w:val="yellow"/>
        </w:rPr>
        <w:t xml:space="preserve">sub-field </w:t>
      </w:r>
      <w:r w:rsidR="00F857CA">
        <w:rPr>
          <w:highlight w:val="yellow"/>
        </w:rPr>
        <w:fldChar w:fldCharType="begin"/>
      </w:r>
      <w:r w:rsidR="00F857CA">
        <w:rPr>
          <w:highlight w:val="yellow"/>
        </w:rPr>
        <w:instrText xml:space="preserve"> ADDIN EN.CITE &lt;EndNote&gt;&lt;Cite&gt;&lt;Author&gt;Bourdieu&lt;/Author&gt;&lt;Year&gt;1992&lt;/Year&gt;&lt;RecNum&gt;792&lt;/RecNum&gt;&lt;Prefix&gt;England Golf`; &lt;/Prefix&gt;&lt;DisplayText&gt;(England Golf; Bourdieu &amp;amp; Wacquant, 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00F857CA">
        <w:rPr>
          <w:highlight w:val="yellow"/>
        </w:rPr>
        <w:fldChar w:fldCharType="separate"/>
      </w:r>
      <w:r w:rsidR="00F857CA">
        <w:rPr>
          <w:noProof/>
          <w:highlight w:val="yellow"/>
        </w:rPr>
        <w:t>(England Golf; Bourdieu &amp; Wacquant, 1992)</w:t>
      </w:r>
      <w:r w:rsidR="00F857CA">
        <w:rPr>
          <w:highlight w:val="yellow"/>
        </w:rPr>
        <w:fldChar w:fldCharType="end"/>
      </w:r>
      <w:r w:rsidR="009A4D6D" w:rsidRPr="009A4D6D">
        <w:rPr>
          <w:highlight w:val="yellow"/>
        </w:rPr>
        <w:t>.</w:t>
      </w:r>
      <w:r w:rsidR="009A4D6D">
        <w:t xml:space="preserve"> </w:t>
      </w:r>
      <w:r w:rsidR="00886325" w:rsidRPr="00E003AC">
        <w:rPr>
          <w:highlight w:val="yellow"/>
        </w:rPr>
        <w:t xml:space="preserve">Therefore, </w:t>
      </w:r>
      <w:r w:rsidR="007C5F85">
        <w:rPr>
          <w:highlight w:val="yellow"/>
        </w:rPr>
        <w:t xml:space="preserve">overrepresented </w:t>
      </w:r>
      <w:r w:rsidR="00AD5352" w:rsidRPr="00E003AC">
        <w:rPr>
          <w:highlight w:val="yellow"/>
        </w:rPr>
        <w:t xml:space="preserve">elected </w:t>
      </w:r>
      <w:r w:rsidR="003F2D31" w:rsidRPr="00E003AC">
        <w:rPr>
          <w:highlight w:val="yellow"/>
        </w:rPr>
        <w:t xml:space="preserve">male Board Members blocking progressive </w:t>
      </w:r>
      <w:r w:rsidR="0093137B" w:rsidRPr="00E003AC">
        <w:rPr>
          <w:highlight w:val="yellow"/>
        </w:rPr>
        <w:t>measures</w:t>
      </w:r>
      <w:r w:rsidR="00E003AC" w:rsidRPr="00E003AC">
        <w:rPr>
          <w:highlight w:val="yellow"/>
        </w:rPr>
        <w:t xml:space="preserve"> like</w:t>
      </w:r>
      <w:r w:rsidR="003F2D31" w:rsidRPr="00E003AC">
        <w:rPr>
          <w:highlight w:val="yellow"/>
        </w:rPr>
        <w:t xml:space="preserve"> </w:t>
      </w:r>
      <w:r w:rsidR="009C458D" w:rsidRPr="00E003AC">
        <w:rPr>
          <w:highlight w:val="yellow"/>
        </w:rPr>
        <w:t xml:space="preserve">the appointment of Independent Directors </w:t>
      </w:r>
      <w:r w:rsidR="00964D18" w:rsidRPr="00E003AC">
        <w:rPr>
          <w:highlight w:val="yellow"/>
        </w:rPr>
        <w:t xml:space="preserve">is an example of a conservation strategy to </w:t>
      </w:r>
      <w:r w:rsidR="00AD5352" w:rsidRPr="00E003AC">
        <w:rPr>
          <w:highlight w:val="yellow"/>
        </w:rPr>
        <w:t xml:space="preserve">maintain long-standing, </w:t>
      </w:r>
      <w:r w:rsidR="00E003AC">
        <w:rPr>
          <w:highlight w:val="yellow"/>
        </w:rPr>
        <w:t xml:space="preserve">traditional </w:t>
      </w:r>
      <w:r w:rsidR="00AD5352" w:rsidRPr="00E003AC">
        <w:rPr>
          <w:highlight w:val="yellow"/>
        </w:rPr>
        <w:t>male-dominated ways of working.</w:t>
      </w:r>
      <w:r w:rsidR="00AD5352">
        <w:t xml:space="preserve"> </w:t>
      </w:r>
    </w:p>
    <w:p w14:paraId="32165C44" w14:textId="185A6E76" w:rsidR="003C4113" w:rsidRPr="0055221C" w:rsidRDefault="00FB0B31" w:rsidP="00206336">
      <w:bookmarkStart w:id="13" w:name="_Toc536292514"/>
      <w:r w:rsidRPr="00ED56DD">
        <w:rPr>
          <w:rStyle w:val="Heading4Char"/>
          <w:highlight w:val="yellow"/>
        </w:rPr>
        <w:t xml:space="preserve">Paid </w:t>
      </w:r>
      <w:r w:rsidR="00BB3EAE" w:rsidRPr="00ED56DD">
        <w:rPr>
          <w:rStyle w:val="Heading4Char"/>
          <w:highlight w:val="yellow"/>
        </w:rPr>
        <w:t xml:space="preserve">Administrative </w:t>
      </w:r>
      <w:r w:rsidRPr="00ED56DD">
        <w:rPr>
          <w:rStyle w:val="Heading4Char"/>
          <w:highlight w:val="yellow"/>
        </w:rPr>
        <w:t>Hierarchies.</w:t>
      </w:r>
      <w:r w:rsidRPr="0055221C">
        <w:rPr>
          <w:i/>
        </w:rPr>
        <w:t xml:space="preserve"> </w:t>
      </w:r>
      <w:bookmarkEnd w:id="13"/>
      <w:r w:rsidRPr="0055221C">
        <w:rPr>
          <w:i/>
        </w:rPr>
        <w:t xml:space="preserve">  </w:t>
      </w:r>
      <w:r w:rsidRPr="0055221C">
        <w:t xml:space="preserve"> </w:t>
      </w:r>
      <w:r w:rsidR="003C4113" w:rsidRPr="0055221C">
        <w:t xml:space="preserve">As part of a process of modernisation over the past two decades, NGBs in England have been encouraged to professionalise their administrative structures </w:t>
      </w:r>
      <w:r w:rsidR="003C4113" w:rsidRPr="0055221C">
        <w:fldChar w:fldCharType="begin"/>
      </w:r>
      <w:r w:rsidR="00161494" w:rsidRPr="0055221C">
        <w:instrText xml:space="preserve"> ADDIN EN.CITE &lt;EndNote&gt;&lt;Cite&gt;&lt;Author&gt;Houlihan&lt;/Author&gt;&lt;Year&gt;2009&lt;/Year&gt;&lt;RecNum&gt;128&lt;/RecNum&gt;&lt;IDText&gt;Modernization and sport: the reform of Sport England and UK sport&lt;/IDText&gt;&lt;DisplayText&gt;(Houlihan &amp;amp; Green, 2009)&lt;/DisplayText&gt;&lt;record&gt;&lt;rec-number&gt;128&lt;/rec-number&gt;&lt;foreign-keys&gt;&lt;key app="EN" db-id="xzpxxvpen9s0wuewd5ypxdd8rswfwpdvxdd5" timestamp="1575409041"&gt;128&lt;/key&gt;&lt;/foreign-keys&gt;&lt;ref-type name="Journal Article"&gt;17&lt;/ref-type&gt;&lt;contributors&gt;&lt;authors&gt;&lt;author&gt;Houlihan, B.&lt;/author&gt;&lt;author&gt;Green, M.&lt;/author&gt;&lt;/authors&gt;&lt;/contributors&gt;&lt;titles&gt;&lt;title&gt;Modernization and sport: the reform of Sport England and UK sport&lt;/title&gt;&lt;secondary-title&gt;Public Administration&lt;/secondary-title&gt;&lt;/titles&gt;&lt;periodical&gt;&lt;full-title&gt;Public Administration&lt;/full-title&gt;&lt;/periodical&gt;&lt;pages&gt;678-698&lt;/pages&gt;&lt;volume&gt;87&lt;/volume&gt;&lt;number&gt;3&lt;/number&gt;&lt;dates&gt;&lt;year&gt;2009&lt;/year&gt;&lt;/dates&gt;&lt;isbn&gt;0033-3298&lt;/isbn&gt;&lt;urls&gt;&lt;/urls&gt;&lt;/record&gt;&lt;/Cite&gt;&lt;/EndNote&gt;</w:instrText>
      </w:r>
      <w:r w:rsidR="003C4113" w:rsidRPr="0055221C">
        <w:fldChar w:fldCharType="separate"/>
      </w:r>
      <w:r w:rsidR="00161494" w:rsidRPr="0055221C">
        <w:rPr>
          <w:noProof/>
        </w:rPr>
        <w:t>(Houlihan &amp; Green, 2009)</w:t>
      </w:r>
      <w:r w:rsidR="003C4113" w:rsidRPr="0055221C">
        <w:fldChar w:fldCharType="end"/>
      </w:r>
      <w:r w:rsidR="003C4113" w:rsidRPr="0055221C">
        <w:t xml:space="preserve">. This includes a general increase in the numbers of paid employees across NGBs. England Golf and the LTA both have paid employment numbers well above the national average of 27, with 83 and 293 employees, respectively </w:t>
      </w:r>
      <w:r w:rsidR="003C4113" w:rsidRPr="0055221C">
        <w:fldChar w:fldCharType="begin"/>
      </w:r>
      <w:r w:rsidR="007E72FD" w:rsidRPr="0055221C">
        <w:instrText xml:space="preserve"> ADDIN EN.CITE &lt;EndNote&gt;&lt;Cite&gt;&lt;Author&gt;Walters&lt;/Author&gt;&lt;Year&gt;2011&lt;/Year&gt;&lt;RecNum&gt;707&lt;/RecNum&gt;&lt;DisplayText&gt;(Walters et al., 2011)&lt;/DisplayText&gt;&lt;record&gt;&lt;rec-number&gt;707&lt;/rec-number&gt;&lt;foreign-keys&gt;&lt;key app="EN" db-id="xzpxxvpen9s0wuewd5ypxdd8rswfwpdvxdd5" timestamp="1575409141"&gt;707&lt;/key&gt;&lt;/foreign-keys&gt;&lt;ref-type name="Book"&gt;6&lt;/ref-type&gt;&lt;contributors&gt;&lt;authors&gt;&lt;author&gt;Walters, G.&lt;/author&gt;&lt;author&gt;Tacon, R.&lt;/author&gt;&lt;author&gt;Trenberth, L.&lt;/author&gt;&lt;/authors&gt;&lt;/contributors&gt;&lt;titles&gt;&lt;title&gt;The Role of the Board in UK National Governing Bodies of Sport&lt;/title&gt;&lt;/titles&gt;&lt;dates&gt;&lt;year&gt;2011&lt;/year&gt;&lt;/dates&gt;&lt;pub-location&gt;London&lt;/pub-location&gt;&lt;publisher&gt;Birkbeck Sport Business Centre&lt;/publisher&gt;&lt;urls&gt;&lt;/urls&gt;&lt;/record&gt;&lt;/Cite&gt;&lt;/EndNote&gt;</w:instrText>
      </w:r>
      <w:r w:rsidR="003C4113" w:rsidRPr="0055221C">
        <w:fldChar w:fldCharType="separate"/>
      </w:r>
      <w:r w:rsidR="007E72FD" w:rsidRPr="0055221C">
        <w:rPr>
          <w:noProof/>
        </w:rPr>
        <w:t>(Walters et al., 2011)</w:t>
      </w:r>
      <w:r w:rsidR="003C4113" w:rsidRPr="0055221C">
        <w:fldChar w:fldCharType="end"/>
      </w:r>
      <w:r w:rsidR="003C4113" w:rsidRPr="0055221C">
        <w:t xml:space="preserve">. The LTA has a significantly larger paid workforce than England Golf, </w:t>
      </w:r>
      <w:r w:rsidR="00E602EA" w:rsidRPr="0055221C">
        <w:t>which</w:t>
      </w:r>
      <w:r w:rsidR="003C4113" w:rsidRPr="0055221C">
        <w:t xml:space="preserve"> impact</w:t>
      </w:r>
      <w:r w:rsidR="00695E3C" w:rsidRPr="0055221C">
        <w:t>s</w:t>
      </w:r>
      <w:r w:rsidR="003C4113" w:rsidRPr="0055221C">
        <w:t xml:space="preserve"> upon both its structure and the resources it has available. </w:t>
      </w:r>
      <w:r w:rsidR="00206336" w:rsidRPr="0055221C">
        <w:t>We</w:t>
      </w:r>
      <w:r w:rsidR="003C4113" w:rsidRPr="0055221C">
        <w:t xml:space="preserve"> will discuss two key issues relating to the </w:t>
      </w:r>
      <w:r w:rsidR="00ED56DD">
        <w:t>administrative</w:t>
      </w:r>
      <w:r w:rsidR="003C4113" w:rsidRPr="0055221C">
        <w:t xml:space="preserve"> structures and practices of the paid workforces of the two NGBs that were reported within interviews: </w:t>
      </w:r>
      <w:r w:rsidR="009F23EA" w:rsidRPr="0055221C">
        <w:t>a lack of opportunity for internal progression</w:t>
      </w:r>
      <w:r w:rsidR="00020488" w:rsidRPr="0055221C">
        <w:t xml:space="preserve"> </w:t>
      </w:r>
      <w:r w:rsidR="003C4113" w:rsidRPr="0055221C">
        <w:t>and the England Golf merger.</w:t>
      </w:r>
    </w:p>
    <w:p w14:paraId="039F2748" w14:textId="7C0E0E37" w:rsidR="00897EB5" w:rsidRPr="0055221C" w:rsidRDefault="00261BE9" w:rsidP="00897EB5">
      <w:pPr>
        <w:ind w:firstLine="540"/>
      </w:pPr>
      <w:r w:rsidRPr="0055221C">
        <w:t xml:space="preserve">Interviewees at </w:t>
      </w:r>
      <w:r w:rsidR="003C4113" w:rsidRPr="0055221C">
        <w:t>both England Golf and the LTA</w:t>
      </w:r>
      <w:r w:rsidRPr="0055221C">
        <w:t xml:space="preserve"> spoke of senior leaders staying in their positions for long periods of time, resulting in</w:t>
      </w:r>
      <w:r w:rsidR="003C4113" w:rsidRPr="0055221C">
        <w:t xml:space="preserve"> a lack of opportunity for </w:t>
      </w:r>
      <w:r w:rsidR="00697E5C" w:rsidRPr="0055221C">
        <w:t xml:space="preserve">individuals, and especially </w:t>
      </w:r>
      <w:r w:rsidR="003C4113" w:rsidRPr="0055221C">
        <w:t>women</w:t>
      </w:r>
      <w:r w:rsidR="00697E5C" w:rsidRPr="0055221C">
        <w:t>,</w:t>
      </w:r>
      <w:r w:rsidR="003C4113" w:rsidRPr="0055221C">
        <w:t xml:space="preserve"> to</w:t>
      </w:r>
      <w:r w:rsidR="000510ED">
        <w:t xml:space="preserve"> </w:t>
      </w:r>
      <w:r w:rsidR="003C4113" w:rsidRPr="0055221C">
        <w:t>acce</w:t>
      </w:r>
      <w:r w:rsidR="00DE3EEC" w:rsidRPr="0055221C">
        <w:t xml:space="preserve">ss dominant positions </w:t>
      </w:r>
      <w:r w:rsidR="000510ED">
        <w:t>and</w:t>
      </w:r>
      <w:r w:rsidR="003C4113" w:rsidRPr="0055221C">
        <w:t xml:space="preserve"> compete for power </w:t>
      </w:r>
      <w:r w:rsidR="003C4113" w:rsidRPr="0055221C">
        <w:fldChar w:fldCharType="begin"/>
      </w:r>
      <w:r w:rsidR="00161494" w:rsidRPr="0055221C">
        <w:instrText xml:space="preserve"> ADDIN EN.CITE &lt;EndNote&gt;&lt;Cite&gt;&lt;Author&gt;Bourdieu&lt;/Author&gt;&lt;Year&gt;1993&lt;/Year&gt;&lt;RecNum&gt;802&lt;/RecNum&gt;&lt;IDText&gt;The field of cultural production: Essays on art and literature&lt;/IDText&gt;&lt;DisplayText&gt;(Bourdieu, 1993)&lt;/DisplayText&gt;&lt;record&gt;&lt;rec-number&gt;802&lt;/rec-number&gt;&lt;foreign-keys&gt;&lt;key app="EN" db-id="xzpxxvpen9s0wuewd5ypxdd8rswfwpdvxdd5" timestamp="1575409160"&gt;802&lt;/key&gt;&lt;/foreign-keys&gt;&lt;ref-type name="Book"&gt;6&lt;/ref-type&gt;&lt;contributors&gt;&lt;authors&gt;&lt;author&gt;Bourdieu, P.&lt;/author&gt;&lt;/authors&gt;&lt;/contributors&gt;&lt;titles&gt;&lt;title&gt;The Field of Cultural Production: Essays on Art and Literature&lt;/title&gt;&lt;/titles&gt;&lt;dates&gt;&lt;year&gt;1993&lt;/year&gt;&lt;/dates&gt;&lt;pub-location&gt;Cambridge&lt;/pub-location&gt;&lt;publisher&gt;Polity Press&lt;/publisher&gt;&lt;urls&gt;&lt;/urls&gt;&lt;/record&gt;&lt;/Cite&gt;&lt;/EndNote&gt;</w:instrText>
      </w:r>
      <w:r w:rsidR="003C4113" w:rsidRPr="0055221C">
        <w:fldChar w:fldCharType="separate"/>
      </w:r>
      <w:r w:rsidR="00161494" w:rsidRPr="0055221C">
        <w:rPr>
          <w:noProof/>
        </w:rPr>
        <w:t>(Bourdieu, 1993)</w:t>
      </w:r>
      <w:r w:rsidR="003C4113" w:rsidRPr="0055221C">
        <w:fldChar w:fldCharType="end"/>
      </w:r>
      <w:r w:rsidR="003C4113" w:rsidRPr="0055221C">
        <w:t xml:space="preserve">. </w:t>
      </w:r>
      <w:r w:rsidR="007F7067" w:rsidRPr="0055221C">
        <w:t xml:space="preserve">Clive (England Golf Board Member) explained that, </w:t>
      </w:r>
      <w:r w:rsidR="00897EB5" w:rsidRPr="0055221C">
        <w:t>once an individual has made it onto the ELT</w:t>
      </w:r>
      <w:r w:rsidR="007F7067" w:rsidRPr="0055221C">
        <w:t>,</w:t>
      </w:r>
      <w:r w:rsidR="00897EB5" w:rsidRPr="0055221C">
        <w:t xml:space="preserve"> there are few options to progress within the wider world of golf administration. This is because England Golf is one of the biggest golf organisations in the world. Furthermore, Clive suggested that some of the positions on the ELT, such as Performance Director and Championship Director, require specialist knowledge and so are not particularly transferable to executive positions within sport more widely. This means that many Executive Leaders “haven’t got anywhere else to go”, and so individuals tend to stay in their position for a long time, leaving few opportunities for the high proportion of women who sit on the level below the ELT to </w:t>
      </w:r>
      <w:r w:rsidR="00D56E44">
        <w:t xml:space="preserve">employ succession strategies and </w:t>
      </w:r>
      <w:r w:rsidR="00897EB5" w:rsidRPr="0055221C">
        <w:t xml:space="preserve">be promoted (interview with Clive). </w:t>
      </w:r>
    </w:p>
    <w:p w14:paraId="3BF5A24A" w14:textId="5BF89328" w:rsidR="00561854" w:rsidRPr="0055221C" w:rsidRDefault="009F378B" w:rsidP="004C7BED">
      <w:pPr>
        <w:ind w:firstLine="540"/>
      </w:pPr>
      <w:r w:rsidRPr="0055221C">
        <w:t>O</w:t>
      </w:r>
      <w:r w:rsidR="00A65AF0" w:rsidRPr="0055221C">
        <w:t xml:space="preserve">rganisational scholars have argued that </w:t>
      </w:r>
      <w:r w:rsidR="00853324" w:rsidRPr="0055221C">
        <w:t xml:space="preserve">flat organisational structures </w:t>
      </w:r>
      <w:r w:rsidR="00E80D82" w:rsidRPr="0055221C">
        <w:t xml:space="preserve">empower </w:t>
      </w:r>
      <w:r w:rsidR="001F1B44" w:rsidRPr="0055221C">
        <w:t>underrepresented groups</w:t>
      </w:r>
      <w:r w:rsidR="00E80D82" w:rsidRPr="0055221C">
        <w:t xml:space="preserve"> and reduce the degree of organisational inequality, but only when most responsibilit</w:t>
      </w:r>
      <w:r w:rsidR="00805E6A" w:rsidRPr="0055221C">
        <w:t>y</w:t>
      </w:r>
      <w:r w:rsidR="00E80D82" w:rsidRPr="0055221C">
        <w:t xml:space="preserve"> </w:t>
      </w:r>
      <w:r w:rsidR="00DC6D51" w:rsidRPr="0055221C">
        <w:t xml:space="preserve">and decision-making authority </w:t>
      </w:r>
      <w:r w:rsidR="00805E6A" w:rsidRPr="0055221C">
        <w:t>is</w:t>
      </w:r>
      <w:r w:rsidR="00DC6D51" w:rsidRPr="0055221C">
        <w:t xml:space="preserve"> distributed across the organisation </w:t>
      </w:r>
      <w:r w:rsidR="00AE4E53" w:rsidRPr="0055221C">
        <w:fldChar w:fldCharType="begin"/>
      </w:r>
      <w:r w:rsidR="00DB16AB" w:rsidRPr="0055221C">
        <w:instrText xml:space="preserve"> ADDIN EN.CITE &lt;EndNote&gt;&lt;Cite&gt;&lt;Author&gt;Acker&lt;/Author&gt;&lt;Year&gt;2006&lt;/Year&gt;&lt;RecNum&gt;546&lt;/RecNum&gt;&lt;DisplayText&gt;(Acker, 2006; Kanter, 1976, 1993)&lt;/DisplayText&gt;&lt;record&gt;&lt;rec-number&gt;546&lt;/rec-number&gt;&lt;foreign-keys&gt;&lt;key app="EN" db-id="xzpxxvpen9s0wuewd5ypxdd8rswfwpdvxdd5" timestamp="1575409111"&gt;546&lt;/key&gt;&lt;/foreign-keys&gt;&lt;ref-type name="Journal Article"&gt;17&lt;/ref-type&gt;&lt;contributors&gt;&lt;authors&gt;&lt;author&gt;Acker, J.&lt;/author&gt;&lt;/authors&gt;&lt;/contributors&gt;&lt;titles&gt;&lt;title&gt;Inequality Regimes: Gender, Class, and Race in Organizations&lt;/title&gt;&lt;secondary-title&gt;Gender and Society&lt;/secondary-title&gt;&lt;/titles&gt;&lt;periodical&gt;&lt;full-title&gt;Gender and Society&lt;/full-title&gt;&lt;/periodical&gt;&lt;pages&gt;441-464&lt;/pages&gt;&lt;volume&gt;20&lt;/volume&gt;&lt;number&gt;4&lt;/number&gt;&lt;dates&gt;&lt;year&gt;2006&lt;/year&gt;&lt;/dates&gt;&lt;urls&gt;&lt;/urls&gt;&lt;/record&gt;&lt;/Cite&gt;&lt;Cite&gt;&lt;Author&gt;Kanter&lt;/Author&gt;&lt;Year&gt;1976&lt;/Year&gt;&lt;RecNum&gt;964&lt;/RecNum&gt;&lt;record&gt;&lt;rec-number&gt;964&lt;/rec-number&gt;&lt;foreign-keys&gt;&lt;key app="EN" db-id="xzpxxvpen9s0wuewd5ypxdd8rswfwpdvxdd5" timestamp="1588267792"&gt;964&lt;/key&gt;&lt;/foreign-keys&gt;&lt;ref-type name="Journal Article"&gt;17&lt;/ref-type&gt;&lt;contributors&gt;&lt;authors&gt;&lt;author&gt;Kanter, R.&lt;/author&gt;&lt;/authors&gt;&lt;/contributors&gt;&lt;titles&gt;&lt;title&gt;The Impact of Hierarchical Structures on the Work Behavior of Women and Men&lt;/title&gt;&lt;secondary-title&gt;Social Problems&lt;/secondary-title&gt;&lt;/titles&gt;&lt;periodical&gt;&lt;full-title&gt;Social Problems&lt;/full-title&gt;&lt;/periodical&gt;&lt;pages&gt;415-430&lt;/pages&gt;&lt;volume&gt;23&lt;/volume&gt;&lt;number&gt;4&lt;/number&gt;&lt;dates&gt;&lt;year&gt;1976&lt;/year&gt;&lt;/dates&gt;&lt;urls&gt;&lt;/urls&gt;&lt;/record&gt;&lt;/Cite&gt;&lt;Cite&gt;&lt;Author&gt;Kanter&lt;/Author&gt;&lt;Year&gt;1993&lt;/Year&gt;&lt;RecNum&gt;965&lt;/RecNum&gt;&lt;record&gt;&lt;rec-number&gt;965&lt;/rec-number&gt;&lt;foreign-keys&gt;&lt;key app="EN" db-id="xzpxxvpen9s0wuewd5ypxdd8rswfwpdvxdd5" timestamp="1588270454"&gt;965&lt;/key&gt;&lt;/foreign-keys&gt;&lt;ref-type name="Book"&gt;6&lt;/ref-type&gt;&lt;contributors&gt;&lt;authors&gt;&lt;author&gt;Kanter, R.&lt;/author&gt;&lt;/authors&gt;&lt;/contributors&gt;&lt;titles&gt;&lt;title&gt;Men and Women of the Corporation&lt;/title&gt;&lt;/titles&gt;&lt;edition&gt;2nd Edition&lt;/edition&gt;&lt;dates&gt;&lt;year&gt;1993&lt;/year&gt;&lt;/dates&gt;&lt;pub-location&gt;New York&lt;/pub-location&gt;&lt;publisher&gt;Basic Books&lt;/publisher&gt;&lt;urls&gt;&lt;/urls&gt;&lt;/record&gt;&lt;/Cite&gt;&lt;/EndNote&gt;</w:instrText>
      </w:r>
      <w:r w:rsidR="00AE4E53" w:rsidRPr="0055221C">
        <w:fldChar w:fldCharType="separate"/>
      </w:r>
      <w:r w:rsidR="00DB16AB" w:rsidRPr="0055221C">
        <w:rPr>
          <w:noProof/>
        </w:rPr>
        <w:t>(Acker, 2006; Kanter, 1976, 1993)</w:t>
      </w:r>
      <w:r w:rsidR="00AE4E53" w:rsidRPr="0055221C">
        <w:fldChar w:fldCharType="end"/>
      </w:r>
      <w:r w:rsidR="00D473D0" w:rsidRPr="0055221C">
        <w:t xml:space="preserve">. </w:t>
      </w:r>
      <w:r w:rsidR="00E1610F" w:rsidRPr="0055221C">
        <w:t xml:space="preserve">Both </w:t>
      </w:r>
      <w:r w:rsidR="001C1C51" w:rsidRPr="0055221C">
        <w:t xml:space="preserve">England Golf </w:t>
      </w:r>
      <w:r w:rsidR="00E1610F" w:rsidRPr="0055221C">
        <w:t xml:space="preserve">and the LTA have relatively flat </w:t>
      </w:r>
      <w:r w:rsidR="00B26C66" w:rsidRPr="0055221C">
        <w:t xml:space="preserve">organisational </w:t>
      </w:r>
      <w:r w:rsidR="00E1610F" w:rsidRPr="0055221C">
        <w:t>structures, with England Golf having o</w:t>
      </w:r>
      <w:r w:rsidR="00D84B8C" w:rsidRPr="0055221C">
        <w:t xml:space="preserve">ne level of leadership and the LTA having two, </w:t>
      </w:r>
      <w:r w:rsidR="001F1B44" w:rsidRPr="0055221C">
        <w:t xml:space="preserve">but it became clear that </w:t>
      </w:r>
      <w:r w:rsidR="000E574E" w:rsidRPr="0055221C">
        <w:t xml:space="preserve">responsibility and decision-making authority was largely </w:t>
      </w:r>
      <w:r w:rsidR="00816EC9" w:rsidRPr="0055221C">
        <w:t xml:space="preserve">limited </w:t>
      </w:r>
      <w:r w:rsidR="00540AE7" w:rsidRPr="0055221C">
        <w:t xml:space="preserve">to the </w:t>
      </w:r>
      <w:r w:rsidR="00040AE4" w:rsidRPr="0055221C">
        <w:t xml:space="preserve">relatively </w:t>
      </w:r>
      <w:r w:rsidR="00540AE7" w:rsidRPr="0055221C">
        <w:t xml:space="preserve">few </w:t>
      </w:r>
      <w:r w:rsidR="00672225" w:rsidRPr="0055221C">
        <w:t>senior leadership positions</w:t>
      </w:r>
      <w:r w:rsidR="00816EC9" w:rsidRPr="0055221C">
        <w:t xml:space="preserve"> within the two organisations</w:t>
      </w:r>
      <w:r w:rsidR="00672225" w:rsidRPr="0055221C">
        <w:t xml:space="preserve">. </w:t>
      </w:r>
      <w:r w:rsidR="00546464" w:rsidRPr="0055221C">
        <w:t xml:space="preserve">Therefore, in order to progress, </w:t>
      </w:r>
      <w:r w:rsidR="0032468D" w:rsidRPr="0055221C">
        <w:t>women</w:t>
      </w:r>
      <w:r w:rsidR="00546464" w:rsidRPr="0055221C">
        <w:t xml:space="preserve"> </w:t>
      </w:r>
      <w:r w:rsidR="00B26C66" w:rsidRPr="0055221C">
        <w:t>at colleague or middle</w:t>
      </w:r>
      <w:r w:rsidR="007E6CDC" w:rsidRPr="0055221C">
        <w:t xml:space="preserve">-management level </w:t>
      </w:r>
      <w:r w:rsidR="00561854" w:rsidRPr="0055221C">
        <w:t>felt that they had to leave the organisation in order to progress their careers</w:t>
      </w:r>
      <w:r w:rsidR="0032468D" w:rsidRPr="0055221C">
        <w:t xml:space="preserve">, </w:t>
      </w:r>
      <w:r w:rsidR="0090290D" w:rsidRPr="0055221C">
        <w:t xml:space="preserve">resulting in </w:t>
      </w:r>
      <w:r w:rsidR="00C64380" w:rsidRPr="0055221C">
        <w:t>a lack of</w:t>
      </w:r>
      <w:r w:rsidR="0032468D" w:rsidRPr="0055221C">
        <w:t xml:space="preserve"> </w:t>
      </w:r>
      <w:r w:rsidR="0090290D" w:rsidRPr="0055221C">
        <w:t>improve</w:t>
      </w:r>
      <w:r w:rsidR="00C64380" w:rsidRPr="0055221C">
        <w:t>ment in</w:t>
      </w:r>
      <w:r w:rsidR="0090290D" w:rsidRPr="0055221C">
        <w:t xml:space="preserve"> female representation </w:t>
      </w:r>
      <w:r w:rsidR="00C64380" w:rsidRPr="0055221C">
        <w:t>across</w:t>
      </w:r>
      <w:r w:rsidR="0090290D" w:rsidRPr="0055221C">
        <w:t xml:space="preserve"> executive leadership positions</w:t>
      </w:r>
      <w:r w:rsidR="00561854" w:rsidRPr="0055221C">
        <w:t xml:space="preserve">. For example, </w:t>
      </w:r>
      <w:r w:rsidR="003C4113" w:rsidRPr="0055221C">
        <w:t xml:space="preserve">Tracey </w:t>
      </w:r>
      <w:r w:rsidR="00206336" w:rsidRPr="0055221C">
        <w:t>(England Golf Middle Manager)</w:t>
      </w:r>
      <w:r w:rsidR="00561854" w:rsidRPr="0055221C">
        <w:t xml:space="preserve"> spoke of how</w:t>
      </w:r>
      <w:r w:rsidR="003C4113" w:rsidRPr="0055221C">
        <w:t xml:space="preserve"> “the obvious next step for me would be to leave England Golf, and I’m quite open with them about that”. </w:t>
      </w:r>
      <w:r w:rsidR="00561854" w:rsidRPr="0055221C">
        <w:t xml:space="preserve">Additionally, </w:t>
      </w:r>
      <w:r w:rsidR="002F4BA2" w:rsidRPr="0055221C">
        <w:t xml:space="preserve">Fiona (LTA </w:t>
      </w:r>
      <w:r w:rsidR="00886191" w:rsidRPr="0055221C">
        <w:t>Middle Manager) spok</w:t>
      </w:r>
      <w:r w:rsidR="00BD79AE" w:rsidRPr="0055221C">
        <w:t>e of “boomerang employees” who leave the LTA once there are no more development options for them, “go and learn something”, and then return to the organisation once they have developed the skills to be considered for more senior position</w:t>
      </w:r>
      <w:r w:rsidR="00E602EA" w:rsidRPr="0055221C">
        <w:t>s</w:t>
      </w:r>
      <w:r w:rsidR="00AA26D7" w:rsidRPr="0055221C">
        <w:t xml:space="preserve">. </w:t>
      </w:r>
    </w:p>
    <w:p w14:paraId="2ABBDF68" w14:textId="1806952E" w:rsidR="003C4113" w:rsidRPr="0055221C" w:rsidRDefault="003C4113" w:rsidP="003C4113">
      <w:pPr>
        <w:ind w:firstLine="720"/>
      </w:pPr>
      <w:r w:rsidRPr="0055221C">
        <w:t>A</w:t>
      </w:r>
      <w:r w:rsidR="00751E35" w:rsidRPr="0055221C">
        <w:t>nother</w:t>
      </w:r>
      <w:r w:rsidRPr="0055221C">
        <w:t xml:space="preserve"> key structural factor that influenced gender balance </w:t>
      </w:r>
      <w:r w:rsidR="00062B8F">
        <w:t>o</w:t>
      </w:r>
      <w:r w:rsidRPr="0055221C">
        <w:t xml:space="preserve">n the ELT of England Golf </w:t>
      </w:r>
      <w:r w:rsidR="00D55D31" w:rsidRPr="0055221C">
        <w:t>wa</w:t>
      </w:r>
      <w:r w:rsidRPr="0055221C">
        <w:t xml:space="preserve">s the effects of the merger between the EWGA and the EGU in 2012. Most of the individuals interviewed, both male and female, expressed their belief that the outcomes of the merger are positive for the game, particularly with regards to efficiency and the sharing of resources. The process of the merger was discussed with less positivity, however, due to the apparent domination of the EGU throughout the process. In particular, this was regarding the terms of the merger resulting in the EWGA’s head office in Birmingham being closed down, and the new body being be based at the National Golf Centre in Woodhall Spa, Lincolnshire </w:t>
      </w:r>
      <w:r w:rsidRPr="0055221C">
        <w:fldChar w:fldCharType="begin"/>
      </w:r>
      <w:r w:rsidR="00161494" w:rsidRPr="0055221C">
        <w:instrText xml:space="preserve"> ADDIN EN.CITE &lt;EndNote&gt;&lt;Cite&gt;&lt;Author&gt;English Golf Union&lt;/Author&gt;&lt;Year&gt;2011&lt;/Year&gt;&lt;RecNum&gt;1179&lt;/RecNum&gt;&lt;IDText&gt;Golf Merger Proposal&lt;/IDText&gt;&lt;DisplayText&gt;(English Golf Union &amp;amp; English Women&amp;apos;s Golf Association, 2011)&lt;/DisplayText&gt;&lt;record&gt;&lt;rec-number&gt;1179&lt;/rec-number&gt;&lt;foreign-keys&gt;&lt;key app="EN" db-id="9wd2zzepqwve2nef9s8x2vxdsta0xeaadxv0" timestamp="1476179822"&gt;1179&lt;/key&gt;&lt;/foreign-keys&gt;&lt;ref-type name="Book"&gt;6&lt;/ref-type&gt;&lt;contributors&gt;&lt;authors&gt;&lt;author&gt;English Golf Union,&lt;/author&gt;&lt;author&gt;English Women&amp;apos;s Golf Association,&lt;/author&gt;&lt;/authors&gt;&lt;/contributors&gt;&lt;titles&gt;&lt;title&gt;Golf Merger Proposal&lt;/title&gt;&lt;/titles&gt;&lt;dates&gt;&lt;year&gt;2011&lt;/year&gt;&lt;/dates&gt;&lt;pub-location&gt;Woodhall Spa and Birmingham&lt;/pub-location&gt;&lt;publisher&gt;English Golf Union and English Women&amp;apos;s Golf Association&lt;/publisher&gt;&lt;urls&gt;&lt;/urls&gt;&lt;/record&gt;&lt;/Cite&gt;&lt;/EndNote&gt;</w:instrText>
      </w:r>
      <w:r w:rsidRPr="0055221C">
        <w:fldChar w:fldCharType="separate"/>
      </w:r>
      <w:r w:rsidR="00161494" w:rsidRPr="0055221C">
        <w:rPr>
          <w:noProof/>
        </w:rPr>
        <w:t>(English Golf Union &amp; English Women's Golf Association, 2011)</w:t>
      </w:r>
      <w:r w:rsidRPr="0055221C">
        <w:fldChar w:fldCharType="end"/>
      </w:r>
      <w:r w:rsidRPr="0055221C">
        <w:t xml:space="preserve">. This is 114 miles from EWGA’s former head office which meant that any EWGA employees who wished to transfer their employment to England Golf had to move </w:t>
      </w:r>
      <w:r w:rsidR="00FB40AD" w:rsidRPr="0055221C">
        <w:t xml:space="preserve">closer </w:t>
      </w:r>
      <w:r w:rsidRPr="0055221C">
        <w:t xml:space="preserve">to Lincolnshire. </w:t>
      </w:r>
    </w:p>
    <w:p w14:paraId="047671E0" w14:textId="52AE6C84" w:rsidR="003C4113" w:rsidRPr="0055221C" w:rsidRDefault="003C4113" w:rsidP="003C4113">
      <w:pPr>
        <w:ind w:firstLine="720"/>
      </w:pPr>
      <w:r w:rsidRPr="0055221C">
        <w:t>The reason for the merged body being located at Woodhall Spa, despite it being “a bit of an outpost” due to its lack of central and accessible location, was because of the EGU’s £10 million investment in the land, building, and golf course that make up the (since-renamed) National Golf Centre (interview with James</w:t>
      </w:r>
      <w:r w:rsidR="00957178" w:rsidRPr="0055221C">
        <w:t>, England Golf Board Member</w:t>
      </w:r>
      <w:r w:rsidRPr="0055221C">
        <w:t xml:space="preserve">). James spoke of the attitude of those within the EGU at the time, regarding the location of the merged body: “we just said no, we own it, we’re keeping it, we ain’t going anywhere, if you want to merge, you come here”. This is an example of the influence of the economic capital accumulated by the EGU on the terms of the merger. The lack of economic capital of the EWGA, who were in rented accommodation and had few monetary assets, put them in a financially vulnerable situation with less influence to compete for power and position in the newly formed organisational </w:t>
      </w:r>
      <w:r w:rsidR="00373D3A">
        <w:t>sub-</w:t>
      </w:r>
      <w:r w:rsidRPr="0055221C">
        <w:t xml:space="preserve">field (interview with James). </w:t>
      </w:r>
    </w:p>
    <w:p w14:paraId="4EFB50BA" w14:textId="22903FBF" w:rsidR="003C4113" w:rsidRPr="0055221C" w:rsidRDefault="003C4113" w:rsidP="003C4113">
      <w:pPr>
        <w:ind w:firstLine="720"/>
      </w:pPr>
      <w:r w:rsidRPr="0055221C">
        <w:t xml:space="preserve">The assets of the Woodhall Spa Estate have continued to be owned by the EGU, under the separate company name of Woodhall Spa Estate Management Ltd, who rent the accommodation to England Golf on a “special levy” (interview with James). James explained that economic profit is not at stake for the individuals who invested in the facilities because there is no record of investors or the amount they invested. Therefore, this continued EGU control over the assets appears not to be for the sake of preservation of economic capital, but for its conversion into symbolic capital. That is, maintaining ownership of the facility acts as a ‘trophy’ </w:t>
      </w:r>
      <w:r w:rsidR="003D5611" w:rsidRPr="0055221C">
        <w:t>that</w:t>
      </w:r>
      <w:r w:rsidRPr="0055221C">
        <w:t xml:space="preserve"> displays how the EGU were the more financially successful organisation in the merger, and therefore is a conservation strategy </w:t>
      </w:r>
      <w:r w:rsidR="003D5611" w:rsidRPr="0055221C">
        <w:t>that</w:t>
      </w:r>
      <w:r w:rsidRPr="0055221C">
        <w:t xml:space="preserve"> safeguards their dominant position within the newly merged organisational field </w:t>
      </w:r>
      <w:r w:rsidRPr="0055221C">
        <w:fldChar w:fldCharType="begin"/>
      </w:r>
      <w:r w:rsidR="00161494" w:rsidRPr="0055221C">
        <w:instrText xml:space="preserve"> ADDIN EN.CITE &lt;EndNote&gt;&lt;Cite&gt;&lt;Author&gt;Bourdieu&lt;/Author&gt;&lt;Year&gt;1993&lt;/Year&gt;&lt;RecNum&gt;802&lt;/RecNum&gt;&lt;IDText&gt;The field of cultural production: Essays on art and literature&lt;/IDText&gt;&lt;DisplayText&gt;(Bourdieu, 1993)&lt;/DisplayText&gt;&lt;record&gt;&lt;rec-number&gt;802&lt;/rec-number&gt;&lt;foreign-keys&gt;&lt;key app="EN" db-id="xzpxxvpen9s0wuewd5ypxdd8rswfwpdvxdd5" timestamp="1575409160"&gt;802&lt;/key&gt;&lt;/foreign-keys&gt;&lt;ref-type name="Book"&gt;6&lt;/ref-type&gt;&lt;contributors&gt;&lt;authors&gt;&lt;author&gt;Bourdieu, P.&lt;/author&gt;&lt;/authors&gt;&lt;/contributors&gt;&lt;titles&gt;&lt;title&gt;The Field of Cultural Production: Essays on Art and Literature&lt;/title&gt;&lt;/titles&gt;&lt;dates&gt;&lt;year&gt;1993&lt;/year&gt;&lt;/dates&gt;&lt;pub-location&gt;Cambridge&lt;/pub-location&gt;&lt;publisher&gt;Polity Press&lt;/publisher&gt;&lt;urls&gt;&lt;/urls&gt;&lt;/record&gt;&lt;/Cite&gt;&lt;/EndNote&gt;</w:instrText>
      </w:r>
      <w:r w:rsidRPr="0055221C">
        <w:fldChar w:fldCharType="separate"/>
      </w:r>
      <w:r w:rsidR="00161494" w:rsidRPr="0055221C">
        <w:rPr>
          <w:noProof/>
        </w:rPr>
        <w:t>(Bourdieu, 1993)</w:t>
      </w:r>
      <w:r w:rsidRPr="0055221C">
        <w:fldChar w:fldCharType="end"/>
      </w:r>
      <w:r w:rsidRPr="0055221C">
        <w:t xml:space="preserve">. </w:t>
      </w:r>
    </w:p>
    <w:p w14:paraId="1A54CBCF" w14:textId="3543E60C" w:rsidR="003C4113" w:rsidRPr="0055221C" w:rsidRDefault="003C4113" w:rsidP="003C4113">
      <w:pPr>
        <w:ind w:firstLine="540"/>
      </w:pPr>
      <w:r w:rsidRPr="0055221C">
        <w:t xml:space="preserve">In addition to logistical challenges around the merger, there were also some cultural challenges that were discussed in bringing the two organisations together. For example, Clive </w:t>
      </w:r>
      <w:r w:rsidR="005B1277" w:rsidRPr="0055221C">
        <w:t xml:space="preserve">(England Golf </w:t>
      </w:r>
      <w:r w:rsidR="00277FFA" w:rsidRPr="0055221C">
        <w:t xml:space="preserve">Board Member) </w:t>
      </w:r>
      <w:r w:rsidRPr="0055221C">
        <w:t xml:space="preserve">spoke of how “in some respects EWGA did lose their identity … in some respects it wasn’t a merger it was a bit of a takeover”. Ruth </w:t>
      </w:r>
      <w:r w:rsidR="00277FFA" w:rsidRPr="0055221C">
        <w:t xml:space="preserve">(England Golf </w:t>
      </w:r>
      <w:r w:rsidR="00EF5690" w:rsidRPr="0055221C">
        <w:t>Colleague</w:t>
      </w:r>
      <w:r w:rsidR="006727DF" w:rsidRPr="0055221C">
        <w:t xml:space="preserve">) </w:t>
      </w:r>
      <w:r w:rsidRPr="0055221C">
        <w:t>discussed how this ‘takeover’ was influenced by a lack of openness for change on behalf of former EGU employees who remained within their place of work and saw little logistical change in their everyday working lives:</w:t>
      </w:r>
    </w:p>
    <w:p w14:paraId="421B8EAE" w14:textId="27C17619" w:rsidR="003C4113" w:rsidRPr="0055221C" w:rsidRDefault="003C4113" w:rsidP="003C4113">
      <w:pPr>
        <w:pStyle w:val="Quote"/>
      </w:pPr>
      <w:r w:rsidRPr="0055221C">
        <w:t xml:space="preserve">Rather than bringing on board the good bits of both it seemed that … this is how the men have done it </w:t>
      </w:r>
      <w:r w:rsidR="00105CCD" w:rsidRPr="0055221C">
        <w:t>so</w:t>
      </w:r>
      <w:r w:rsidRPr="0055221C">
        <w:t xml:space="preserve"> this is how we’re gonna do it. ... They didn’t sort of take on board the good bits that EWGA had … it just drove me mad really.  </w:t>
      </w:r>
    </w:p>
    <w:p w14:paraId="2D8C521D" w14:textId="55941040" w:rsidR="00E94745" w:rsidRPr="0055221C" w:rsidRDefault="003C4113" w:rsidP="003C4113">
      <w:r w:rsidRPr="0055221C">
        <w:t xml:space="preserve">Ruth is </w:t>
      </w:r>
      <w:r w:rsidR="005E78E4" w:rsidRPr="0055221C">
        <w:t xml:space="preserve">describing </w:t>
      </w:r>
      <w:r w:rsidRPr="0055221C">
        <w:t xml:space="preserve">a form of symbolic violence, where the symbolic and cultural systems of the dominant group (the EGU) became normalised and accepted </w:t>
      </w:r>
      <w:r w:rsidRPr="0055221C">
        <w:fldChar w:fldCharType="begin"/>
      </w:r>
      <w:r w:rsidR="00161494" w:rsidRPr="0055221C">
        <w:instrText xml:space="preserve"> ADDIN EN.CITE &lt;EndNote&gt;&lt;Cite&gt;&lt;Author&gt;Bourdieu&lt;/Author&gt;&lt;Year&gt;1992&lt;/Year&gt;&lt;RecNum&gt;792&lt;/RecNum&gt;&lt;IDText&gt;An Invitation to Reflexive Sociology&lt;/IDText&gt;&lt;DisplayText&gt;(Bourdieu &amp;amp; Wacquant, 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Pr="0055221C">
        <w:fldChar w:fldCharType="separate"/>
      </w:r>
      <w:r w:rsidR="00161494" w:rsidRPr="0055221C">
        <w:rPr>
          <w:noProof/>
        </w:rPr>
        <w:t>(Bourdieu &amp; Wacquant, 1992)</w:t>
      </w:r>
      <w:r w:rsidRPr="0055221C">
        <w:fldChar w:fldCharType="end"/>
      </w:r>
      <w:r w:rsidRPr="0055221C">
        <w:t xml:space="preserve">. </w:t>
      </w:r>
    </w:p>
    <w:p w14:paraId="363D71D1" w14:textId="713FA5A9" w:rsidR="003C4113" w:rsidRPr="0055221C" w:rsidRDefault="003C4113" w:rsidP="00E94745">
      <w:pPr>
        <w:ind w:firstLine="547"/>
      </w:pPr>
      <w:r w:rsidRPr="0055221C">
        <w:t>A combination of structural, logistical, cultural, and individual factors resulted in the initial ELT of the merged body of England Golf being made up of entirely ex-EGU employees, all of whom were male except one. Furthermore, only three (female) less</w:t>
      </w:r>
      <w:r w:rsidR="00F2359B" w:rsidRPr="0055221C">
        <w:t>-</w:t>
      </w:r>
      <w:r w:rsidRPr="0055221C">
        <w:t>senior employees transferred from the EWGA to the EGU. This demonstrates that individuals from the women’s organisation became peripherali</w:t>
      </w:r>
      <w:r w:rsidR="00AD2FB5">
        <w:t>z</w:t>
      </w:r>
      <w:r w:rsidRPr="0055221C">
        <w:t xml:space="preserve">ed and lost autonomy as a result. Therefore, whilst the structure of the EGU changed to incorporate the EWGA, the </w:t>
      </w:r>
      <w:r w:rsidR="00D1102C">
        <w:t xml:space="preserve">(male-dominated) </w:t>
      </w:r>
      <w:r w:rsidRPr="0055221C">
        <w:t xml:space="preserve">ideological and cultural systems were largely conserved and maintained. </w:t>
      </w:r>
    </w:p>
    <w:p w14:paraId="6F092276" w14:textId="4B42CC6C" w:rsidR="00C82AE6" w:rsidRPr="0055221C" w:rsidRDefault="000510ED" w:rsidP="006462DD">
      <w:pPr>
        <w:ind w:firstLine="720"/>
      </w:pPr>
      <w:r w:rsidRPr="00CF7A48">
        <w:rPr>
          <w:highlight w:val="yellow"/>
        </w:rPr>
        <w:t>Career advancement</w:t>
      </w:r>
      <w:r w:rsidR="00C82AE6" w:rsidRPr="00CF7A48">
        <w:rPr>
          <w:highlight w:val="yellow"/>
        </w:rPr>
        <w:t xml:space="preserve"> planning was identified by leaders within both organisations as a strategy that can help to overcome the challenges of </w:t>
      </w:r>
      <w:r w:rsidR="00E75473">
        <w:rPr>
          <w:highlight w:val="yellow"/>
        </w:rPr>
        <w:t>promoting</w:t>
      </w:r>
      <w:bookmarkStart w:id="14" w:name="_GoBack"/>
      <w:bookmarkEnd w:id="14"/>
      <w:r w:rsidR="00C82AE6" w:rsidRPr="00CF7A48">
        <w:rPr>
          <w:highlight w:val="yellow"/>
        </w:rPr>
        <w:t xml:space="preserve"> more women into a limited number of leadership positions.</w:t>
      </w:r>
      <w:r w:rsidR="00C82AE6" w:rsidRPr="0055221C">
        <w:t xml:space="preserve"> At England Golf, Michael (England Golf Executive) explained that a key part of improving women’s chances of gaining dominant positions within the organisation is to better understand the career goals of female employees and develop female employees who want to progress to the next hierarchical level. This is so that they have the skills and experience when a more senior position becomes available. He felt that “because we have pretty good [female] representation at all other levels of the organisation, apart from that management team, you’d like to think that </w:t>
      </w:r>
      <w:r w:rsidR="00C82AE6" w:rsidRPr="002A5C6F">
        <w:rPr>
          <w:highlight w:val="yellow"/>
        </w:rPr>
        <w:t>[</w:t>
      </w:r>
      <w:r w:rsidR="002A5C6F" w:rsidRPr="002A5C6F">
        <w:rPr>
          <w:highlight w:val="yellow"/>
        </w:rPr>
        <w:t>career advancement</w:t>
      </w:r>
      <w:r w:rsidR="00C82AE6" w:rsidRPr="002A5C6F">
        <w:rPr>
          <w:highlight w:val="yellow"/>
        </w:rPr>
        <w:t xml:space="preserve"> planning]</w:t>
      </w:r>
      <w:r w:rsidR="00C82AE6" w:rsidRPr="0055221C">
        <w:t xml:space="preserve"> would help tackle that problem” (interview with Michael). At the LTA, Fiona (LTA Middle Manager) described a similar programme in the form of a People Strategy that has been in place since 2016. The programme aims to work with the ELT to understand the needs of their teams against the organisation’s strategy and the skillsets of the employees within those teams. This includes discussions with employees about their personal development and training needs that are informed by the identification of potential vacancies in the future (interview with Fiona). </w:t>
      </w:r>
      <w:r w:rsidR="002A5C6F" w:rsidRPr="002A5C6F">
        <w:rPr>
          <w:highlight w:val="yellow"/>
        </w:rPr>
        <w:t>Career advancement</w:t>
      </w:r>
      <w:r w:rsidR="00C82AE6" w:rsidRPr="002A5C6F">
        <w:rPr>
          <w:highlight w:val="yellow"/>
        </w:rPr>
        <w:t xml:space="preserve"> planning is an example of an agency-focussed </w:t>
      </w:r>
      <w:r w:rsidR="00874D65">
        <w:rPr>
          <w:highlight w:val="yellow"/>
        </w:rPr>
        <w:t xml:space="preserve">organisational </w:t>
      </w:r>
      <w:r w:rsidR="00C82AE6" w:rsidRPr="002A5C6F">
        <w:rPr>
          <w:highlight w:val="yellow"/>
        </w:rPr>
        <w:t>strategy that aims to increase the institutionalised cultural capital of individual women leaders by supporting them to meet the entry requirements for dominant positions within the organisational field</w:t>
      </w:r>
      <w:r w:rsidR="00C82AE6" w:rsidRPr="0055221C">
        <w:t xml:space="preserve">. </w:t>
      </w:r>
    </w:p>
    <w:p w14:paraId="4FD231CB" w14:textId="1347EEBE" w:rsidR="009C171D" w:rsidRPr="0055221C" w:rsidRDefault="00457FF3" w:rsidP="009C171D">
      <w:pPr>
        <w:pStyle w:val="Heading2"/>
      </w:pPr>
      <w:r w:rsidRPr="0055221C">
        <w:t>C</w:t>
      </w:r>
      <w:r w:rsidR="009C171D" w:rsidRPr="0055221C">
        <w:t>onclusion</w:t>
      </w:r>
    </w:p>
    <w:p w14:paraId="6AF5F184" w14:textId="77777777" w:rsidR="00931CD2" w:rsidRDefault="00F14261" w:rsidP="00F14261">
      <w:r w:rsidRPr="0055221C">
        <w:t xml:space="preserve">This study aimed to explore the extent to which the </w:t>
      </w:r>
      <w:r w:rsidR="00796ABB" w:rsidRPr="00BA4D35">
        <w:rPr>
          <w:highlight w:val="yellow"/>
        </w:rPr>
        <w:t xml:space="preserve">administrative and </w:t>
      </w:r>
      <w:r w:rsidRPr="00BA4D35">
        <w:rPr>
          <w:highlight w:val="yellow"/>
        </w:rPr>
        <w:t>governance</w:t>
      </w:r>
      <w:r w:rsidRPr="0055221C">
        <w:t xml:space="preserve"> hierarchies, rules, and processes of England Golf and the LTA reproduce or resist gender segregation and male dominance within their </w:t>
      </w:r>
      <w:r w:rsidR="00BA4D35" w:rsidRPr="00C2131E">
        <w:rPr>
          <w:highlight w:val="yellow"/>
        </w:rPr>
        <w:t xml:space="preserve">leadership and </w:t>
      </w:r>
      <w:r w:rsidRPr="00C2131E">
        <w:rPr>
          <w:highlight w:val="yellow"/>
        </w:rPr>
        <w:t>governance.</w:t>
      </w:r>
      <w:r w:rsidRPr="0055221C">
        <w:t xml:space="preserve"> Previous research in the field has largely focused on organisational hierarchies, processes, and practices either preventing women from accessing leadership positions </w:t>
      </w:r>
      <w:r w:rsidRPr="0055221C">
        <w:fldChar w:fldCharType="begin">
          <w:fldData xml:space="preserve">PEVuZE5vdGU+PENpdGU+PEF1dGhvcj5QZmlzdGVyPC9BdXRob3I+PFllYXI+MjAwOTwvWWVhcj48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</w:fldData>
        </w:fldChar>
      </w:r>
      <w:r w:rsidRPr="0055221C">
        <w:instrText xml:space="preserve"> ADDIN EN.CITE </w:instrText>
      </w:r>
      <w:r w:rsidRPr="0055221C">
        <w:fldChar w:fldCharType="begin">
          <w:fldData xml:space="preserve">PEVuZE5vdGU+PENpdGU+PEF1dGhvcj5QZmlzdGVyPC9BdXRob3I+PFllYXI+MjAwOTwvWWVhcj48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</w:fldData>
        </w:fldChar>
      </w:r>
      <w:r w:rsidRPr="0055221C">
        <w:instrText xml:space="preserve"> ADDIN EN.CITE.DATA </w:instrText>
      </w:r>
      <w:r w:rsidRPr="0055221C">
        <w:fldChar w:fldCharType="end"/>
      </w:r>
      <w:r w:rsidRPr="0055221C">
        <w:fldChar w:fldCharType="separate"/>
      </w:r>
      <w:r w:rsidRPr="0055221C">
        <w:rPr>
          <w:noProof/>
        </w:rPr>
        <w:t>(Claringbould &amp; Knoppers, 2007; Hovden, 2000; Pfister &amp; Radtke, 2009)</w:t>
      </w:r>
      <w:r w:rsidRPr="0055221C">
        <w:fldChar w:fldCharType="end"/>
      </w:r>
      <w:r w:rsidRPr="0055221C">
        <w:t xml:space="preserve">, peripheralizing women who obtain leadership roles </w:t>
      </w:r>
      <w:r w:rsidRPr="0055221C">
        <w:fldChar w:fldCharType="begin">
          <w:fldData xml:space="preserve">PEVuZE5vdGU+PENpdGU+PEF1dGhvcj5WZWxpamE8L0F1dGhvcj48WWVhcj4yMDE0PC9ZZWFyPjxS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</w:fldData>
        </w:fldChar>
      </w:r>
      <w:r w:rsidRPr="0055221C">
        <w:instrText xml:space="preserve"> ADDIN EN.CITE </w:instrText>
      </w:r>
      <w:r w:rsidRPr="0055221C">
        <w:fldChar w:fldCharType="begin">
          <w:fldData xml:space="preserve">PEVuZE5vdGU+PENpdGU+PEF1dGhvcj5WZWxpamE8L0F1dGhvcj48WWVhcj4yMDE0PC9ZZWFyPjxS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</w:fldData>
        </w:fldChar>
      </w:r>
      <w:r w:rsidRPr="0055221C">
        <w:instrText xml:space="preserve"> ADDIN EN.CITE.DATA </w:instrText>
      </w:r>
      <w:r w:rsidRPr="0055221C">
        <w:fldChar w:fldCharType="end"/>
      </w:r>
      <w:r w:rsidRPr="0055221C">
        <w:fldChar w:fldCharType="separate"/>
      </w:r>
      <w:r w:rsidRPr="0055221C">
        <w:rPr>
          <w:noProof/>
        </w:rPr>
        <w:t>(Shaw, 2006a; Sibson, 2010; Velija et al., 2014)</w:t>
      </w:r>
      <w:r w:rsidRPr="0055221C">
        <w:fldChar w:fldCharType="end"/>
      </w:r>
      <w:r w:rsidRPr="0055221C">
        <w:t xml:space="preserve">, or reducing the autonomy and control that women have over their sport </w:t>
      </w:r>
      <w:r w:rsidRPr="0055221C">
        <w:fldChar w:fldCharType="begin">
          <w:fldData xml:space="preserve">PEVuZE5vdGU+PENpdGU+PEF1dGhvcj5IYXJncmVhdmVzPC9BdXRob3I+PFllYXI+MTk5NDwvWWVh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</w:fldData>
        </w:fldChar>
      </w:r>
      <w:r w:rsidRPr="0055221C">
        <w:instrText xml:space="preserve"> ADDIN EN.CITE </w:instrText>
      </w:r>
      <w:r w:rsidRPr="0055221C">
        <w:fldChar w:fldCharType="begin">
          <w:fldData xml:space="preserve">PEVuZE5vdGU+PENpdGU+PEF1dGhvcj5IYXJncmVhdmVzPC9BdXRob3I+PFllYXI+MTk5NDwvWWVh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</w:fldData>
        </w:fldChar>
      </w:r>
      <w:r w:rsidRPr="0055221C">
        <w:instrText xml:space="preserve"> ADDIN EN.CITE.DATA </w:instrText>
      </w:r>
      <w:r w:rsidRPr="0055221C">
        <w:fldChar w:fldCharType="end"/>
      </w:r>
      <w:r w:rsidRPr="0055221C">
        <w:fldChar w:fldCharType="separate"/>
      </w:r>
      <w:r w:rsidRPr="0055221C">
        <w:rPr>
          <w:noProof/>
        </w:rPr>
        <w:t>(Hargreaves, 1994; Liston, 2006; Velija et al., 2014; Whisenant et al., 2002)</w:t>
      </w:r>
      <w:r w:rsidRPr="0055221C">
        <w:fldChar w:fldCharType="end"/>
      </w:r>
      <w:r w:rsidRPr="0055221C">
        <w:t xml:space="preserve">. </w:t>
      </w:r>
    </w:p>
    <w:p w14:paraId="2B8250A9" w14:textId="1D8CC526" w:rsidR="00F14261" w:rsidRPr="00067977" w:rsidRDefault="00931CD2" w:rsidP="00F14261">
      <w:pPr>
        <w:rPr>
          <w:highlight w:val="yellow"/>
        </w:rPr>
      </w:pPr>
      <w:r>
        <w:tab/>
      </w:r>
      <w:r w:rsidR="00F14261" w:rsidRPr="001D7E4C">
        <w:rPr>
          <w:highlight w:val="yellow"/>
        </w:rPr>
        <w:t>Some of our findings aligned with this existing scholarship</w:t>
      </w:r>
      <w:r w:rsidR="00707287" w:rsidRPr="001D7E4C">
        <w:rPr>
          <w:highlight w:val="yellow"/>
        </w:rPr>
        <w:t>. This included</w:t>
      </w:r>
      <w:r w:rsidR="00076D4E" w:rsidRPr="001D7E4C">
        <w:rPr>
          <w:highlight w:val="yellow"/>
        </w:rPr>
        <w:t xml:space="preserve"> the prevalence of</w:t>
      </w:r>
      <w:r w:rsidR="00F14261" w:rsidRPr="001D7E4C">
        <w:rPr>
          <w:highlight w:val="yellow"/>
        </w:rPr>
        <w:t xml:space="preserve"> organisational gender segregation </w:t>
      </w:r>
      <w:r w:rsidR="00836017" w:rsidRPr="001D7E4C">
        <w:rPr>
          <w:highlight w:val="yellow"/>
        </w:rPr>
        <w:t>through</w:t>
      </w:r>
      <w:r w:rsidR="00F14261" w:rsidRPr="001D7E4C">
        <w:rPr>
          <w:highlight w:val="yellow"/>
        </w:rPr>
        <w:t xml:space="preserve"> male-dominated leadership teams</w:t>
      </w:r>
      <w:r w:rsidR="00E153EF" w:rsidRPr="001D7E4C">
        <w:rPr>
          <w:highlight w:val="yellow"/>
        </w:rPr>
        <w:t xml:space="preserve"> and conservation strategies </w:t>
      </w:r>
      <w:r w:rsidR="006B11D6">
        <w:rPr>
          <w:highlight w:val="yellow"/>
        </w:rPr>
        <w:t xml:space="preserve">leading to the </w:t>
      </w:r>
      <w:r w:rsidR="00F14261" w:rsidRPr="001D7E4C">
        <w:rPr>
          <w:highlight w:val="yellow"/>
        </w:rPr>
        <w:t xml:space="preserve">exclusion of women from the highest leadership positions and the gendered distribution of tasks. </w:t>
      </w:r>
      <w:r w:rsidR="001D7E4C" w:rsidRPr="001D7E4C">
        <w:rPr>
          <w:highlight w:val="yellow"/>
        </w:rPr>
        <w:t>W</w:t>
      </w:r>
      <w:r w:rsidR="00F14261" w:rsidRPr="001D7E4C">
        <w:rPr>
          <w:highlight w:val="yellow"/>
        </w:rPr>
        <w:t xml:space="preserve">e found that gendered </w:t>
      </w:r>
      <w:r w:rsidR="000F3C29" w:rsidRPr="001D7E4C">
        <w:rPr>
          <w:highlight w:val="yellow"/>
        </w:rPr>
        <w:t xml:space="preserve">administrative and </w:t>
      </w:r>
      <w:r w:rsidR="00F14261" w:rsidRPr="001D7E4C">
        <w:rPr>
          <w:highlight w:val="yellow"/>
        </w:rPr>
        <w:t>governance structures, rules, and process</w:t>
      </w:r>
      <w:r w:rsidR="002E3758" w:rsidRPr="001D7E4C">
        <w:rPr>
          <w:highlight w:val="yellow"/>
        </w:rPr>
        <w:t>es</w:t>
      </w:r>
      <w:r w:rsidR="00F14261" w:rsidRPr="001D7E4C">
        <w:rPr>
          <w:highlight w:val="yellow"/>
        </w:rPr>
        <w:t xml:space="preserve"> contributed to existing gender segregation and</w:t>
      </w:r>
      <w:r w:rsidR="00A8156C" w:rsidRPr="001D7E4C">
        <w:rPr>
          <w:highlight w:val="yellow"/>
        </w:rPr>
        <w:t xml:space="preserve"> the conservation of</w:t>
      </w:r>
      <w:r w:rsidR="00F14261" w:rsidRPr="001D7E4C">
        <w:rPr>
          <w:highlight w:val="yellow"/>
        </w:rPr>
        <w:t xml:space="preserve"> male dominance within the two organisations. </w:t>
      </w:r>
      <w:r w:rsidR="003A6A0F" w:rsidRPr="001D7E4C">
        <w:rPr>
          <w:highlight w:val="yellow"/>
        </w:rPr>
        <w:t>Within England Golf</w:t>
      </w:r>
      <w:r w:rsidR="00A8156C" w:rsidRPr="001D7E4C">
        <w:rPr>
          <w:highlight w:val="yellow"/>
        </w:rPr>
        <w:t xml:space="preserve"> there were examples of very clear and direct conservation </w:t>
      </w:r>
      <w:r w:rsidR="008B1DE8" w:rsidRPr="001D7E4C">
        <w:rPr>
          <w:highlight w:val="yellow"/>
        </w:rPr>
        <w:t xml:space="preserve">strategies </w:t>
      </w:r>
      <w:r w:rsidR="006361A4" w:rsidRPr="001D7E4C">
        <w:rPr>
          <w:highlight w:val="yellow"/>
        </w:rPr>
        <w:t xml:space="preserve">within both the voluntary governance hierarchy </w:t>
      </w:r>
      <w:r w:rsidR="00684BBD">
        <w:rPr>
          <w:highlight w:val="yellow"/>
        </w:rPr>
        <w:t>(</w:t>
      </w:r>
      <w:r w:rsidR="008B1DE8" w:rsidRPr="001D7E4C">
        <w:rPr>
          <w:highlight w:val="yellow"/>
        </w:rPr>
        <w:t>such as the ‘six to four rule’</w:t>
      </w:r>
      <w:r w:rsidR="00684BBD">
        <w:rPr>
          <w:highlight w:val="yellow"/>
        </w:rPr>
        <w:t>)</w:t>
      </w:r>
      <w:r w:rsidR="008B1DE8" w:rsidRPr="001D7E4C">
        <w:rPr>
          <w:highlight w:val="yellow"/>
        </w:rPr>
        <w:t xml:space="preserve"> and </w:t>
      </w:r>
      <w:r w:rsidR="006361A4" w:rsidRPr="001D7E4C">
        <w:rPr>
          <w:highlight w:val="yellow"/>
        </w:rPr>
        <w:t>the paid administrative hierarchy</w:t>
      </w:r>
      <w:r w:rsidR="00684BBD">
        <w:rPr>
          <w:highlight w:val="yellow"/>
        </w:rPr>
        <w:t xml:space="preserve"> (</w:t>
      </w:r>
      <w:r w:rsidR="006361A4" w:rsidRPr="001D7E4C">
        <w:rPr>
          <w:highlight w:val="yellow"/>
        </w:rPr>
        <w:t xml:space="preserve">such as </w:t>
      </w:r>
      <w:r w:rsidR="00E40A9A" w:rsidRPr="001D7E4C">
        <w:rPr>
          <w:highlight w:val="yellow"/>
        </w:rPr>
        <w:t xml:space="preserve">the </w:t>
      </w:r>
      <w:r w:rsidR="008B1DE8" w:rsidRPr="001D7E4C">
        <w:rPr>
          <w:highlight w:val="yellow"/>
        </w:rPr>
        <w:t>terms of the merger</w:t>
      </w:r>
      <w:r w:rsidR="00684BBD">
        <w:rPr>
          <w:highlight w:val="yellow"/>
        </w:rPr>
        <w:t>)</w:t>
      </w:r>
      <w:r w:rsidR="008B1DE8" w:rsidRPr="001D7E4C">
        <w:rPr>
          <w:highlight w:val="yellow"/>
        </w:rPr>
        <w:t>. At the LTA</w:t>
      </w:r>
      <w:r w:rsidR="003B718F">
        <w:rPr>
          <w:highlight w:val="yellow"/>
        </w:rPr>
        <w:t>,</w:t>
      </w:r>
      <w:r w:rsidR="008B1DE8" w:rsidRPr="001D7E4C">
        <w:rPr>
          <w:highlight w:val="yellow"/>
        </w:rPr>
        <w:t xml:space="preserve"> conservation strategies were </w:t>
      </w:r>
      <w:r w:rsidR="001F1A95" w:rsidRPr="001D7E4C">
        <w:rPr>
          <w:highlight w:val="yellow"/>
        </w:rPr>
        <w:t>more subtle and indirect</w:t>
      </w:r>
      <w:r w:rsidR="004539DB">
        <w:rPr>
          <w:highlight w:val="yellow"/>
        </w:rPr>
        <w:t xml:space="preserve"> within both </w:t>
      </w:r>
      <w:r w:rsidR="005D47A2">
        <w:rPr>
          <w:highlight w:val="yellow"/>
        </w:rPr>
        <w:t xml:space="preserve">the </w:t>
      </w:r>
      <w:r w:rsidR="005D47A2" w:rsidRPr="001D7E4C">
        <w:rPr>
          <w:highlight w:val="yellow"/>
        </w:rPr>
        <w:t>voluntary governance hierarchy and the paid administrative hierarchy</w:t>
      </w:r>
      <w:r w:rsidR="005D47A2">
        <w:rPr>
          <w:highlight w:val="yellow"/>
        </w:rPr>
        <w:t xml:space="preserve">. </w:t>
      </w:r>
      <w:r w:rsidR="006E189D">
        <w:rPr>
          <w:highlight w:val="yellow"/>
        </w:rPr>
        <w:t>This included the high valuing of work experience and qualifications of those from tr</w:t>
      </w:r>
      <w:r w:rsidR="00EA46C1" w:rsidRPr="001D7E4C">
        <w:rPr>
          <w:highlight w:val="yellow"/>
        </w:rPr>
        <w:t>aditionally male-dominated professions</w:t>
      </w:r>
      <w:r w:rsidR="006E189D">
        <w:rPr>
          <w:highlight w:val="yellow"/>
        </w:rPr>
        <w:t xml:space="preserve"> when appointing the President, and </w:t>
      </w:r>
      <w:r w:rsidR="00CC6BEF">
        <w:rPr>
          <w:highlight w:val="yellow"/>
        </w:rPr>
        <w:t xml:space="preserve">the impact of (mostly male) </w:t>
      </w:r>
      <w:r w:rsidR="008D27A8">
        <w:rPr>
          <w:highlight w:val="yellow"/>
        </w:rPr>
        <w:t>executives staying in their positions for long periods of time.</w:t>
      </w:r>
      <w:r w:rsidR="006361A4" w:rsidRPr="001D7E4C">
        <w:rPr>
          <w:highlight w:val="yellow"/>
        </w:rPr>
        <w:t xml:space="preserve"> </w:t>
      </w:r>
      <w:r w:rsidR="00F14261" w:rsidRPr="001D7E4C">
        <w:rPr>
          <w:highlight w:val="yellow"/>
        </w:rPr>
        <w:t xml:space="preserve">These findings contribute new knowledge on the </w:t>
      </w:r>
      <w:r w:rsidR="006361A4" w:rsidRPr="001D7E4C">
        <w:rPr>
          <w:highlight w:val="yellow"/>
        </w:rPr>
        <w:t xml:space="preserve">workings of </w:t>
      </w:r>
      <w:r w:rsidR="00F14261" w:rsidRPr="001D7E4C">
        <w:rPr>
          <w:highlight w:val="yellow"/>
        </w:rPr>
        <w:t xml:space="preserve">structural barriers </w:t>
      </w:r>
      <w:r w:rsidR="00A30220" w:rsidRPr="001D7E4C">
        <w:rPr>
          <w:highlight w:val="yellow"/>
        </w:rPr>
        <w:t xml:space="preserve">and conservation strategies </w:t>
      </w:r>
      <w:r w:rsidR="00F14261" w:rsidRPr="001D7E4C">
        <w:rPr>
          <w:highlight w:val="yellow"/>
        </w:rPr>
        <w:t>that continue to directly and indirectly prevent women from accessing both paid and voluntary sport leadership positions</w:t>
      </w:r>
      <w:r w:rsidR="00A30220" w:rsidRPr="001D7E4C">
        <w:rPr>
          <w:highlight w:val="yellow"/>
        </w:rPr>
        <w:t xml:space="preserve"> </w:t>
      </w:r>
      <w:r w:rsidR="00A30220" w:rsidRPr="001D7E4C">
        <w:rPr>
          <w:highlight w:val="yellow"/>
        </w:rPr>
        <w:fldChar w:fldCharType="begin"/>
      </w:r>
      <w:r w:rsidR="00A30220" w:rsidRPr="001D7E4C">
        <w:rPr>
          <w:highlight w:val="yellow"/>
        </w:rPr>
        <w:instrText xml:space="preserve"> ADDIN EN.CITE &lt;EndNote&gt;&lt;Cite&gt;&lt;Author&gt;Bourdieu&lt;/Author&gt;&lt;Year&gt;1993&lt;/Year&gt;&lt;RecNum&gt;802&lt;/RecNum&gt;&lt;DisplayText&gt;(Bourdieu, 1993)&lt;/DisplayText&gt;&lt;record&gt;&lt;rec-number&gt;802&lt;/rec-number&gt;&lt;foreign-keys&gt;&lt;key app="EN" db-id="xzpxxvpen9s0wuewd5ypxdd8rswfwpdvxdd5" timestamp="1575409160"&gt;802&lt;/key&gt;&lt;/foreign-keys&gt;&lt;ref-type name="Book"&gt;6&lt;/ref-type&gt;&lt;contributors&gt;&lt;authors&gt;&lt;author&gt;Bourdieu, P.&lt;/author&gt;&lt;/authors&gt;&lt;/contributors&gt;&lt;titles&gt;&lt;title&gt;The Field of Cultural Production: Essays on Art and Literature&lt;/title&gt;&lt;/titles&gt;&lt;dates&gt;&lt;year&gt;1993&lt;/year&gt;&lt;/dates&gt;&lt;pub-location&gt;Cambridge&lt;/pub-location&gt;&lt;publisher&gt;Polity Press&lt;/publisher&gt;&lt;urls&gt;&lt;/urls&gt;&lt;/record&gt;&lt;/Cite&gt;&lt;/EndNote&gt;</w:instrText>
      </w:r>
      <w:r w:rsidR="00A30220" w:rsidRPr="001D7E4C">
        <w:rPr>
          <w:highlight w:val="yellow"/>
        </w:rPr>
        <w:fldChar w:fldCharType="separate"/>
      </w:r>
      <w:r w:rsidR="00A30220" w:rsidRPr="001D7E4C">
        <w:rPr>
          <w:noProof/>
          <w:highlight w:val="yellow"/>
        </w:rPr>
        <w:t>(Bourdieu, 1993)</w:t>
      </w:r>
      <w:r w:rsidR="00A30220" w:rsidRPr="001D7E4C">
        <w:rPr>
          <w:highlight w:val="yellow"/>
        </w:rPr>
        <w:fldChar w:fldCharType="end"/>
      </w:r>
      <w:r w:rsidR="00F14261" w:rsidRPr="001D7E4C">
        <w:rPr>
          <w:highlight w:val="yellow"/>
        </w:rPr>
        <w:t>.</w:t>
      </w:r>
      <w:r w:rsidR="00F14261" w:rsidRPr="0055221C">
        <w:t xml:space="preserve"> </w:t>
      </w:r>
    </w:p>
    <w:p w14:paraId="415D33A5" w14:textId="688668CE" w:rsidR="00F14261" w:rsidRPr="0055221C" w:rsidRDefault="00F14261" w:rsidP="00F14261">
      <w:r w:rsidRPr="0055221C">
        <w:tab/>
        <w:t>Whilst there was evidence of the conservation of male-dominance within England Golf and the LTA, it became clear that gender power relations in sport organisations are not uniform and organisational change towards gender-equitable sport</w:t>
      </w:r>
      <w:r w:rsidR="004F5F1A">
        <w:t xml:space="preserve"> </w:t>
      </w:r>
      <w:r w:rsidR="004F5F1A" w:rsidRPr="004F5F1A">
        <w:rPr>
          <w:highlight w:val="yellow"/>
        </w:rPr>
        <w:t>leadership and</w:t>
      </w:r>
      <w:r w:rsidRPr="004F5F1A">
        <w:rPr>
          <w:highlight w:val="yellow"/>
        </w:rPr>
        <w:t xml:space="preserve"> governance</w:t>
      </w:r>
      <w:r w:rsidRPr="0055221C">
        <w:t xml:space="preserve"> is not a linear process. This study goes beyond existing research in the field to demonstrate that English national governing bodies are fields of struggles that simultaneously conserve</w:t>
      </w:r>
      <w:r w:rsidR="00A22DA4" w:rsidRPr="0055221C">
        <w:t xml:space="preserve"> and</w:t>
      </w:r>
      <w:r w:rsidRPr="0055221C">
        <w:t xml:space="preserve"> resis</w:t>
      </w:r>
      <w:r w:rsidR="00A22DA4" w:rsidRPr="0055221C">
        <w:t>t</w:t>
      </w:r>
      <w:r w:rsidRPr="0055221C">
        <w:t xml:space="preserve"> male-dominated gender power relations </w:t>
      </w:r>
      <w:r w:rsidRPr="0055221C">
        <w:fldChar w:fldCharType="begin"/>
      </w:r>
      <w:r w:rsidRPr="0055221C">
        <w:instrText xml:space="preserve"> ADDIN EN.CITE &lt;EndNote&gt;&lt;Cite&gt;&lt;Author&gt;Bourdieu&lt;/Author&gt;&lt;Year&gt;1992&lt;/Year&gt;&lt;RecNum&gt;792&lt;/RecNum&gt;&lt;DisplayText&gt;(Bourdieu &amp;amp; Wacquant, 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Pr="0055221C">
        <w:fldChar w:fldCharType="separate"/>
      </w:r>
      <w:r w:rsidRPr="0055221C">
        <w:rPr>
          <w:noProof/>
        </w:rPr>
        <w:t>(Bourdieu &amp; Wacquant, 1992)</w:t>
      </w:r>
      <w:r w:rsidRPr="0055221C">
        <w:fldChar w:fldCharType="end"/>
      </w:r>
      <w:r w:rsidRPr="0055221C">
        <w:t>. The governance of the sector has seen fast-paced change over the past five years, with the introduction of</w:t>
      </w:r>
      <w:r w:rsidR="00F00DA1" w:rsidRPr="0055221C">
        <w:t xml:space="preserve"> strategies </w:t>
      </w:r>
      <w:r w:rsidR="00892667" w:rsidRPr="0055221C">
        <w:t>to increase female representation across English sport governance</w:t>
      </w:r>
      <w:r w:rsidR="00BD5C6A" w:rsidRPr="0055221C">
        <w:t xml:space="preserve"> </w:t>
      </w:r>
      <w:r w:rsidR="00BD5C6A" w:rsidRPr="0055221C">
        <w:fldChar w:fldCharType="begin"/>
      </w:r>
      <w:r w:rsidR="00BD5C6A" w:rsidRPr="0055221C">
        <w:instrText xml:space="preserve"> ADDIN EN.CITE &lt;EndNote&gt;&lt;Cite&gt;&lt;Author&gt;Bourdieu&lt;/Author&gt;&lt;Year&gt;1993&lt;/Year&gt;&lt;RecNum&gt;802&lt;/RecNum&gt;&lt;DisplayText&gt;(Bourdieu, 1993)&lt;/DisplayText&gt;&lt;record&gt;&lt;rec-number&gt;802&lt;/rec-number&gt;&lt;foreign-keys&gt;&lt;key app="EN" db-id="xzpxxvpen9s0wuewd5ypxdd8rswfwpdvxdd5" timestamp="1575409160"&gt;802&lt;/key&gt;&lt;/foreign-keys&gt;&lt;ref-type name="Book"&gt;6&lt;/ref-type&gt;&lt;contributors&gt;&lt;authors&gt;&lt;author&gt;Bourdieu, P.&lt;/author&gt;&lt;/authors&gt;&lt;/contributors&gt;&lt;titles&gt;&lt;title&gt;The Field of Cultural Production: Essays on Art and Literature&lt;/title&gt;&lt;/titles&gt;&lt;dates&gt;&lt;year&gt;1993&lt;/year&gt;&lt;/dates&gt;&lt;pub-location&gt;Cambridge&lt;/pub-location&gt;&lt;publisher&gt;Polity Press&lt;/publisher&gt;&lt;urls&gt;&lt;/urls&gt;&lt;/record&gt;&lt;/Cite&gt;&lt;/EndNote&gt;</w:instrText>
      </w:r>
      <w:r w:rsidR="00BD5C6A" w:rsidRPr="0055221C">
        <w:fldChar w:fldCharType="separate"/>
      </w:r>
      <w:r w:rsidR="00BD5C6A" w:rsidRPr="0055221C">
        <w:rPr>
          <w:noProof/>
        </w:rPr>
        <w:t>(Bourdieu, 1993)</w:t>
      </w:r>
      <w:r w:rsidR="00BD5C6A" w:rsidRPr="0055221C">
        <w:fldChar w:fldCharType="end"/>
      </w:r>
      <w:r w:rsidR="00892667" w:rsidRPr="0055221C">
        <w:t xml:space="preserve">. This includes </w:t>
      </w:r>
      <w:r w:rsidR="00A9142A" w:rsidRPr="0055221C">
        <w:t xml:space="preserve">the introduction of a national sport </w:t>
      </w:r>
      <w:r w:rsidRPr="0055221C">
        <w:t xml:space="preserve">governance </w:t>
      </w:r>
      <w:r w:rsidR="00A9142A" w:rsidRPr="0055221C">
        <w:t xml:space="preserve">code </w:t>
      </w:r>
      <w:r w:rsidR="006906BC" w:rsidRPr="0055221C">
        <w:t>with</w:t>
      </w:r>
      <w:r w:rsidR="00DE48A9" w:rsidRPr="0055221C">
        <w:t xml:space="preserve"> gender targets for sport boards attached to funding requirements</w:t>
      </w:r>
      <w:r w:rsidRPr="0055221C">
        <w:t xml:space="preserve"> </w:t>
      </w:r>
      <w:r w:rsidRPr="0055221C">
        <w:fldChar w:fldCharType="begin"/>
      </w:r>
      <w:r w:rsidR="00DE48A9" w:rsidRPr="0055221C">
        <w:instrText xml:space="preserve"> ADDIN EN.CITE &lt;EndNote&gt;&lt;Cite&gt;&lt;Author&gt;Sport England&lt;/Author&gt;&lt;Year&gt;2016&lt;/Year&gt;&lt;RecNum&gt;867&lt;/RecNum&gt;&lt;DisplayText&gt;(Sport England &amp;amp; UK Sport, 2016)&lt;/DisplayText&gt;&lt;record&gt;&lt;rec-number&gt;867&lt;/rec-number&gt;&lt;foreign-keys&gt;&lt;key app="EN" db-id="xzpxxvpen9s0wuewd5ypxdd8rswfwpdvxdd5" timestamp="1575409166"&gt;867&lt;/key&gt;&lt;/foreign-keys&gt;&lt;ref-type name="Book"&gt;6&lt;/ref-type&gt;&lt;contributors&gt;&lt;authors&gt;&lt;author&gt;Sport England,&lt;/author&gt;&lt;author&gt;UK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Pr="0055221C">
        <w:fldChar w:fldCharType="separate"/>
      </w:r>
      <w:r w:rsidR="00DE48A9" w:rsidRPr="0055221C">
        <w:rPr>
          <w:noProof/>
        </w:rPr>
        <w:t>(Sport England &amp; UK Sport, 2016)</w:t>
      </w:r>
      <w:r w:rsidRPr="0055221C">
        <w:fldChar w:fldCharType="end"/>
      </w:r>
      <w:r w:rsidR="005404DA" w:rsidRPr="0055221C">
        <w:t xml:space="preserve"> and changes to organisational structure, policy, and practice</w:t>
      </w:r>
      <w:r w:rsidRPr="0055221C">
        <w:t xml:space="preserve">. </w:t>
      </w:r>
    </w:p>
    <w:p w14:paraId="2F930906" w14:textId="30782598" w:rsidR="00F14261" w:rsidRPr="0055221C" w:rsidRDefault="00F14261" w:rsidP="00F14261">
      <w:r w:rsidRPr="0055221C">
        <w:tab/>
        <w:t>With both England Golf and the LTA meeting</w:t>
      </w:r>
      <w:r w:rsidR="00FE7043" w:rsidRPr="0055221C">
        <w:t xml:space="preserve"> the</w:t>
      </w:r>
      <w:r w:rsidRPr="0055221C">
        <w:t xml:space="preserve"> gender representation target set out in Sport England and UK Sport’s </w:t>
      </w:r>
      <w:r w:rsidRPr="0055221C">
        <w:fldChar w:fldCharType="begin"/>
      </w:r>
      <w:r w:rsidRPr="0055221C">
        <w:instrText xml:space="preserve"> ADDIN EN.CITE &lt;EndNote&gt;&lt;Cite ExcludeAuth="1"&gt;&lt;Author&gt;Sport England&lt;/Author&gt;&lt;Year&gt;2016&lt;/Year&gt;&lt;RecNum&gt;867&lt;/RecNum&gt;&lt;DisplayText&gt;(2016)&lt;/DisplayText&gt;&lt;record&gt;&lt;rec-number&gt;867&lt;/rec-number&gt;&lt;foreign-keys&gt;&lt;key app="EN" db-id="xzpxxvpen9s0wuewd5ypxdd8rswfwpdvxdd5" timestamp="1575409166"&gt;867&lt;/key&gt;&lt;/foreign-keys&gt;&lt;ref-type name="Book"&gt;6&lt;/ref-type&gt;&lt;contributors&gt;&lt;authors&gt;&lt;author&gt;Sport England,&lt;/author&gt;&lt;author&gt;UK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Pr="0055221C">
        <w:fldChar w:fldCharType="separate"/>
      </w:r>
      <w:r w:rsidRPr="0055221C">
        <w:rPr>
          <w:noProof/>
        </w:rPr>
        <w:t>(2016)</w:t>
      </w:r>
      <w:r w:rsidRPr="0055221C">
        <w:fldChar w:fldCharType="end"/>
      </w:r>
      <w:r w:rsidRPr="0055221C">
        <w:t xml:space="preserve"> </w:t>
      </w:r>
      <w:r w:rsidRPr="0055221C">
        <w:rPr>
          <w:i/>
          <w:iCs/>
        </w:rPr>
        <w:t>A Code for Sport Governance</w:t>
      </w:r>
      <w:r w:rsidRPr="0055221C">
        <w:t xml:space="preserve">, this study provided an opportunity to assess the extent to which this national governance policy </w:t>
      </w:r>
      <w:r w:rsidR="00D852C9" w:rsidRPr="0055221C">
        <w:t>ha</w:t>
      </w:r>
      <w:r w:rsidRPr="0055221C">
        <w:t xml:space="preserve">s </w:t>
      </w:r>
      <w:r w:rsidR="00DB29D8" w:rsidRPr="0055221C">
        <w:t>result</w:t>
      </w:r>
      <w:r w:rsidR="00D852C9" w:rsidRPr="0055221C">
        <w:t>ed</w:t>
      </w:r>
      <w:r w:rsidR="00DB29D8" w:rsidRPr="0055221C">
        <w:t xml:space="preserve"> in</w:t>
      </w:r>
      <w:r w:rsidRPr="0055221C">
        <w:t xml:space="preserve"> transformational organisational change</w:t>
      </w:r>
      <w:r w:rsidRPr="00847DEE">
        <w:rPr>
          <w:highlight w:val="yellow"/>
        </w:rPr>
        <w:t>. It was clear from the findings that the</w:t>
      </w:r>
      <w:r w:rsidR="0069246B" w:rsidRPr="00847DEE">
        <w:rPr>
          <w:highlight w:val="yellow"/>
        </w:rPr>
        <w:t xml:space="preserve">re were </w:t>
      </w:r>
      <w:r w:rsidR="00847DEE" w:rsidRPr="00847DEE">
        <w:rPr>
          <w:highlight w:val="yellow"/>
        </w:rPr>
        <w:t xml:space="preserve">direct </w:t>
      </w:r>
      <w:r w:rsidR="0069246B" w:rsidRPr="00847DEE">
        <w:rPr>
          <w:highlight w:val="yellow"/>
        </w:rPr>
        <w:t>attempts by both organisations to</w:t>
      </w:r>
      <w:r w:rsidR="00992557" w:rsidRPr="00847DEE">
        <w:rPr>
          <w:highlight w:val="yellow"/>
        </w:rPr>
        <w:t xml:space="preserve"> </w:t>
      </w:r>
      <w:r w:rsidR="00AE78C5" w:rsidRPr="00847DEE">
        <w:rPr>
          <w:highlight w:val="yellow"/>
        </w:rPr>
        <w:t>increase female representation with</w:t>
      </w:r>
      <w:r w:rsidR="00617443" w:rsidRPr="00847DEE">
        <w:rPr>
          <w:highlight w:val="yellow"/>
        </w:rPr>
        <w:t>in their</w:t>
      </w:r>
      <w:r w:rsidR="00992557" w:rsidRPr="00847DEE">
        <w:rPr>
          <w:highlight w:val="yellow"/>
        </w:rPr>
        <w:t xml:space="preserve"> </w:t>
      </w:r>
      <w:r w:rsidR="007D379B" w:rsidRPr="00847DEE">
        <w:rPr>
          <w:highlight w:val="yellow"/>
        </w:rPr>
        <w:t>leadership</w:t>
      </w:r>
      <w:r w:rsidR="00B86E87" w:rsidRPr="00847DEE">
        <w:rPr>
          <w:highlight w:val="yellow"/>
        </w:rPr>
        <w:t xml:space="preserve"> and</w:t>
      </w:r>
      <w:r w:rsidR="007D379B" w:rsidRPr="00847DEE">
        <w:rPr>
          <w:highlight w:val="yellow"/>
        </w:rPr>
        <w:t xml:space="preserve"> </w:t>
      </w:r>
      <w:r w:rsidR="00992557" w:rsidRPr="00847DEE">
        <w:rPr>
          <w:highlight w:val="yellow"/>
        </w:rPr>
        <w:t xml:space="preserve">governance, including </w:t>
      </w:r>
      <w:r w:rsidRPr="00847DEE">
        <w:rPr>
          <w:highlight w:val="yellow"/>
        </w:rPr>
        <w:t xml:space="preserve">the introduction of </w:t>
      </w:r>
      <w:r w:rsidR="003639EE" w:rsidRPr="00847DEE">
        <w:rPr>
          <w:highlight w:val="yellow"/>
        </w:rPr>
        <w:t>career advancement</w:t>
      </w:r>
      <w:r w:rsidRPr="00847DEE">
        <w:rPr>
          <w:highlight w:val="yellow"/>
        </w:rPr>
        <w:t xml:space="preserve"> planning </w:t>
      </w:r>
      <w:r w:rsidR="00B86E87" w:rsidRPr="00847DEE">
        <w:rPr>
          <w:highlight w:val="yellow"/>
        </w:rPr>
        <w:t xml:space="preserve">within the administration </w:t>
      </w:r>
      <w:r w:rsidR="008F576F" w:rsidRPr="00847DEE">
        <w:rPr>
          <w:highlight w:val="yellow"/>
        </w:rPr>
        <w:t xml:space="preserve">of the two organisations </w:t>
      </w:r>
      <w:r w:rsidRPr="00847DEE">
        <w:rPr>
          <w:highlight w:val="yellow"/>
        </w:rPr>
        <w:t xml:space="preserve">and </w:t>
      </w:r>
      <w:r w:rsidR="00F90BB3" w:rsidRPr="00847DEE">
        <w:rPr>
          <w:highlight w:val="yellow"/>
        </w:rPr>
        <w:t xml:space="preserve">new </w:t>
      </w:r>
      <w:r w:rsidRPr="00847DEE">
        <w:rPr>
          <w:highlight w:val="yellow"/>
        </w:rPr>
        <w:t>governance rules</w:t>
      </w:r>
      <w:r w:rsidR="00F04DBE" w:rsidRPr="00847DEE">
        <w:rPr>
          <w:highlight w:val="yellow"/>
        </w:rPr>
        <w:t xml:space="preserve"> to ensure minimum female representation</w:t>
      </w:r>
      <w:r w:rsidR="00847DEE" w:rsidRPr="00847DEE">
        <w:rPr>
          <w:highlight w:val="yellow"/>
        </w:rPr>
        <w:t xml:space="preserve"> on the board</w:t>
      </w:r>
      <w:r w:rsidRPr="00847DEE">
        <w:rPr>
          <w:highlight w:val="yellow"/>
        </w:rPr>
        <w:t>.</w:t>
      </w:r>
      <w:r w:rsidRPr="0055221C">
        <w:t xml:space="preserve"> However, these </w:t>
      </w:r>
      <w:r w:rsidR="00992557" w:rsidRPr="0055221C">
        <w:t xml:space="preserve">were </w:t>
      </w:r>
      <w:r w:rsidRPr="0055221C">
        <w:t xml:space="preserve">examples of </w:t>
      </w:r>
      <w:r w:rsidR="00992557" w:rsidRPr="0055221C">
        <w:t>regulated liberties</w:t>
      </w:r>
      <w:r w:rsidR="00914DDE" w:rsidRPr="0055221C">
        <w:t>:</w:t>
      </w:r>
      <w:r w:rsidR="009106FF" w:rsidRPr="0055221C">
        <w:t xml:space="preserve"> small exercises of power that arise within the context of the existing social order</w:t>
      </w:r>
      <w:r w:rsidR="00FE7043" w:rsidRPr="0055221C">
        <w:t xml:space="preserve"> </w:t>
      </w:r>
      <w:r w:rsidR="00FE7043" w:rsidRPr="0055221C">
        <w:fldChar w:fldCharType="begin"/>
      </w:r>
      <w:r w:rsidR="009106FF" w:rsidRPr="0055221C">
        <w:instrText xml:space="preserve"> ADDIN EN.CITE &lt;EndNote&gt;&lt;Cite&gt;&lt;Author&gt;Bourdieu&lt;/Author&gt;&lt;Year&gt;1991&lt;/Year&gt;&lt;RecNum&gt;781&lt;/RecNum&gt;&lt;DisplayText&gt;(Bourdieu, 1991)&lt;/DisplayText&gt;&lt;record&gt;&lt;rec-number&gt;781&lt;/rec-number&gt;&lt;foreign-keys&gt;&lt;key app="EN" db-id="xzpxxvpen9s0wuewd5ypxdd8rswfwpdvxdd5" timestamp="1575409156"&gt;781&lt;/key&gt;&lt;/foreign-keys&gt;&lt;ref-type name="Book"&gt;6&lt;/ref-type&gt;&lt;contributors&gt;&lt;authors&gt;&lt;author&gt;Bourdieu, P.&lt;/author&gt;&lt;/authors&gt;&lt;/contributors&gt;&lt;titles&gt;&lt;title&gt;Language and Symbolic Power&lt;/title&gt;&lt;/titles&gt;&lt;dates&gt;&lt;year&gt;1991&lt;/year&gt;&lt;/dates&gt;&lt;pub-location&gt;Cambridge&lt;/pub-location&gt;&lt;publisher&gt;Polity Press&lt;/publisher&gt;&lt;urls&gt;&lt;/urls&gt;&lt;/record&gt;&lt;/Cite&gt;&lt;/EndNote&gt;</w:instrText>
      </w:r>
      <w:r w:rsidR="00FE7043" w:rsidRPr="0055221C">
        <w:fldChar w:fldCharType="separate"/>
      </w:r>
      <w:r w:rsidR="009106FF" w:rsidRPr="0055221C">
        <w:rPr>
          <w:noProof/>
        </w:rPr>
        <w:t>(Bourdieu, 1991)</w:t>
      </w:r>
      <w:r w:rsidR="00FE7043" w:rsidRPr="0055221C">
        <w:fldChar w:fldCharType="end"/>
      </w:r>
      <w:r w:rsidR="00914DDE" w:rsidRPr="0055221C">
        <w:t>. O</w:t>
      </w:r>
      <w:r w:rsidR="006E6810" w:rsidRPr="0055221C">
        <w:t xml:space="preserve">rganisational change was </w:t>
      </w:r>
      <w:r w:rsidRPr="0055221C">
        <w:t>not transformative of the two NGBs’</w:t>
      </w:r>
      <w:r w:rsidR="006E6810" w:rsidRPr="0055221C">
        <w:t xml:space="preserve"> (male-dominated)</w:t>
      </w:r>
      <w:r w:rsidRPr="0055221C">
        <w:t xml:space="preserve"> gendered logic of practice </w:t>
      </w:r>
      <w:r w:rsidRPr="0055221C">
        <w:fldChar w:fldCharType="begin"/>
      </w:r>
      <w:r w:rsidRPr="0055221C">
        <w:instrText xml:space="preserve"> ADDIN EN.CITE &lt;EndNote&gt;&lt;Cite&gt;&lt;Author&gt;Pape&lt;/Author&gt;&lt;Year&gt;2020&lt;/Year&gt;&lt;RecNum&gt;931&lt;/RecNum&gt;&lt;DisplayText&gt;(Bourdieu, 1992; Pape, 2020)&lt;/DisplayText&gt;&lt;record&gt;&lt;rec-number&gt;931&lt;/rec-number&gt;&lt;foreign-keys&gt;&lt;key app="EN" db-id="xzpxxvpen9s0wuewd5ypxdd8rswfwpdvxdd5" timestamp="1578429008"&gt;931&lt;/key&gt;&lt;/foreign-keys&gt;&lt;ref-type name="Journal Article"&gt;17&lt;/ref-type&gt;&lt;contributors&gt;&lt;authors&gt;&lt;author&gt;Pape, M.&lt;/author&gt;&lt;/authors&gt;&lt;/contributors&gt;&lt;titles&gt;&lt;title&gt;Gender Segregation and Trajectories of Organisational Change: The Underrepresentation of Women in Sports Leadership&lt;/title&gt;&lt;secondary-title&gt;Gender &amp;amp; Society&lt;/secondary-title&gt;&lt;/titles&gt;&lt;periodical&gt;&lt;full-title&gt;Gender &amp;amp; Society&lt;/full-title&gt;&lt;/periodical&gt;&lt;pages&gt;81-105&lt;/pages&gt;&lt;volume&gt;34&lt;/volume&gt;&lt;number&gt;1&lt;/number&gt;&lt;dates&gt;&lt;year&gt;2020&lt;/year&gt;&lt;/dates&gt;&lt;urls&gt;&lt;/urls&gt;&lt;/record&gt;&lt;/Cite&gt;&lt;Cite&gt;&lt;Author&gt;Bourdieu&lt;/Author&gt;&lt;Year&gt;1992&lt;/Year&gt;&lt;RecNum&gt;790&lt;/RecNum&gt;&lt;record&gt;&lt;rec-number&gt;790&lt;/rec-number&gt;&lt;foreign-keys&gt;&lt;key app="EN" db-id="xzpxxvpen9s0wuewd5ypxdd8rswfwpdvxdd5" timestamp="1575409157"&gt;790&lt;/key&gt;&lt;/foreign-keys&gt;&lt;ref-type name="Book"&gt;6&lt;/ref-type&gt;&lt;contributors&gt;&lt;authors&gt;&lt;author&gt;Bourdieu, P.&lt;/author&gt;&lt;/authors&gt;&lt;subsidiary-authors&gt;&lt;author&gt;Nice, R. &lt;/author&gt;&lt;/subsidiary-authors&gt;&lt;/contributors&gt;&lt;titles&gt;&lt;title&gt;The Logic of Practice&lt;/title&gt;&lt;/titles&gt;&lt;dates&gt;&lt;year&gt;1992&lt;/year&gt;&lt;/dates&gt;&lt;pub-location&gt;Cambridge&lt;/pub-location&gt;&lt;publisher&gt;Polity Press&lt;/publisher&gt;&lt;urls&gt;&lt;/urls&gt;&lt;/record&gt;&lt;/Cite&gt;&lt;/EndNote&gt;</w:instrText>
      </w:r>
      <w:r w:rsidRPr="0055221C">
        <w:fldChar w:fldCharType="separate"/>
      </w:r>
      <w:r w:rsidRPr="0055221C">
        <w:rPr>
          <w:noProof/>
        </w:rPr>
        <w:t>(Bourdieu, 1992; Pape, 2020)</w:t>
      </w:r>
      <w:r w:rsidRPr="0055221C">
        <w:fldChar w:fldCharType="end"/>
      </w:r>
      <w:r w:rsidRPr="0055221C">
        <w:t xml:space="preserve">. </w:t>
      </w:r>
    </w:p>
    <w:p w14:paraId="47205DDF" w14:textId="318B19D1" w:rsidR="002732F4" w:rsidRPr="0055221C" w:rsidRDefault="00F14261" w:rsidP="00F14261">
      <w:pPr>
        <w:ind w:firstLine="720"/>
      </w:pPr>
      <w:r w:rsidRPr="0055221C">
        <w:t xml:space="preserve">Key indicators of a lack of transformative change included continued male dominance in the most senior positions </w:t>
      </w:r>
      <w:r w:rsidR="00F04DBE">
        <w:t>across the governance and administrative hierarch</w:t>
      </w:r>
      <w:r w:rsidR="008F160C">
        <w:t>ies</w:t>
      </w:r>
      <w:r w:rsidR="00F04DBE">
        <w:t xml:space="preserve"> </w:t>
      </w:r>
      <w:r w:rsidR="00DA0165">
        <w:t>of</w:t>
      </w:r>
      <w:r w:rsidRPr="0055221C">
        <w:t xml:space="preserve"> the two organisations (CEO, Chair</w:t>
      </w:r>
      <w:r w:rsidR="00903B40" w:rsidRPr="0055221C">
        <w:t>,</w:t>
      </w:r>
      <w:r w:rsidRPr="0055221C">
        <w:t xml:space="preserve"> and President), and the stark underrepresentation of women on </w:t>
      </w:r>
      <w:r w:rsidR="00865DB7">
        <w:t>both</w:t>
      </w:r>
      <w:r w:rsidRPr="0055221C">
        <w:t xml:space="preserve"> ELTs</w:t>
      </w:r>
      <w:r w:rsidR="00D96811" w:rsidRPr="0055221C">
        <w:t xml:space="preserve">. </w:t>
      </w:r>
      <w:r w:rsidR="00A52A88" w:rsidRPr="0055221C">
        <w:t xml:space="preserve">Both </w:t>
      </w:r>
      <w:r w:rsidR="00914DDE" w:rsidRPr="0055221C">
        <w:t xml:space="preserve">of these </w:t>
      </w:r>
      <w:r w:rsidR="00A52A88" w:rsidRPr="0055221C">
        <w:t xml:space="preserve">forms of gender segregation </w:t>
      </w:r>
      <w:r w:rsidRPr="0055221C">
        <w:t>sit outside of the governance requirements set out in the national sport governance code. This demonstrates that top-down governance requirements tied to funding that only target the</w:t>
      </w:r>
      <w:r w:rsidR="00656C20">
        <w:t xml:space="preserve"> </w:t>
      </w:r>
      <w:r w:rsidRPr="0055221C">
        <w:t xml:space="preserve">voluntary governance hierarchies of sport organisations do not go far enough in transforming the deep-rooted organisational habitus of NGBs, and particularly within long-standing organisations such as England Golf and the LTA that have historically seen resistance to any change that threatens the power of men of the dominant class. </w:t>
      </w:r>
    </w:p>
    <w:p w14:paraId="3573E058" w14:textId="31B055FD" w:rsidR="00D373E5" w:rsidRDefault="00DE1C0B" w:rsidP="00F14261">
      <w:pPr>
        <w:ind w:firstLine="720"/>
      </w:pPr>
      <w:r w:rsidRPr="0055221C">
        <w:t xml:space="preserve">A </w:t>
      </w:r>
      <w:r w:rsidR="0074297C" w:rsidRPr="0055221C">
        <w:t>Bourdieu</w:t>
      </w:r>
      <w:r w:rsidRPr="0055221C">
        <w:t xml:space="preserve">sian theoretical lens was central to </w:t>
      </w:r>
      <w:r w:rsidR="001B0B19" w:rsidRPr="0055221C">
        <w:t xml:space="preserve">this study revealing </w:t>
      </w:r>
      <w:r w:rsidRPr="0055221C">
        <w:t xml:space="preserve">the </w:t>
      </w:r>
      <w:r w:rsidR="009D4759" w:rsidRPr="0055221C">
        <w:t xml:space="preserve">complex, </w:t>
      </w:r>
      <w:r w:rsidR="00B67289" w:rsidRPr="0055221C">
        <w:t>multi-faceted</w:t>
      </w:r>
      <w:r w:rsidR="00F67460" w:rsidRPr="0055221C">
        <w:t>,</w:t>
      </w:r>
      <w:r w:rsidRPr="0055221C">
        <w:t xml:space="preserve"> </w:t>
      </w:r>
      <w:r w:rsidR="009D4759" w:rsidRPr="0055221C">
        <w:t xml:space="preserve">and non-linear </w:t>
      </w:r>
      <w:r w:rsidRPr="0055221C">
        <w:t xml:space="preserve">nature of gender power relations </w:t>
      </w:r>
      <w:r w:rsidR="001B0B19" w:rsidRPr="0055221C">
        <w:t xml:space="preserve">across the various layers of </w:t>
      </w:r>
      <w:r w:rsidR="00181BCC" w:rsidRPr="0055221C">
        <w:t xml:space="preserve">sport </w:t>
      </w:r>
      <w:r w:rsidR="001B0B19" w:rsidRPr="0055221C">
        <w:t>organisati</w:t>
      </w:r>
      <w:r w:rsidR="00901210" w:rsidRPr="0055221C">
        <w:t xml:space="preserve">ons. </w:t>
      </w:r>
      <w:r w:rsidR="00731D30" w:rsidRPr="0055221C">
        <w:t>Bourdieu’s theory of practice</w:t>
      </w:r>
      <w:r w:rsidR="00AE1BBE" w:rsidRPr="0055221C">
        <w:t xml:space="preserve"> </w:t>
      </w:r>
      <w:r w:rsidR="00731D30" w:rsidRPr="0055221C">
        <w:t xml:space="preserve">enabled the development of </w:t>
      </w:r>
      <w:r w:rsidR="00AE1BBE" w:rsidRPr="0055221C">
        <w:t xml:space="preserve">a greater understanding of </w:t>
      </w:r>
      <w:r w:rsidR="0033634B" w:rsidRPr="0055221C">
        <w:t>the interrelation</w:t>
      </w:r>
      <w:r w:rsidR="00FC1F25" w:rsidRPr="0055221C">
        <w:t xml:space="preserve"> </w:t>
      </w:r>
      <w:r w:rsidR="00E800F8" w:rsidRPr="0055221C">
        <w:t>between the</w:t>
      </w:r>
      <w:r w:rsidR="00571C1D" w:rsidRPr="0055221C">
        <w:t xml:space="preserve"> structures of</w:t>
      </w:r>
      <w:r w:rsidR="00E800F8" w:rsidRPr="0055221C">
        <w:t xml:space="preserve"> organisational sub-fields, </w:t>
      </w:r>
      <w:r w:rsidR="00844880" w:rsidRPr="0055221C">
        <w:t xml:space="preserve">gendered </w:t>
      </w:r>
      <w:r w:rsidR="00890597" w:rsidRPr="0055221C">
        <w:t>organisational habitus</w:t>
      </w:r>
      <w:r w:rsidR="00E800F8" w:rsidRPr="0055221C">
        <w:t>,</w:t>
      </w:r>
      <w:r w:rsidR="00890597" w:rsidRPr="0055221C">
        <w:t xml:space="preserve"> and</w:t>
      </w:r>
      <w:r w:rsidR="00FC1F25" w:rsidRPr="0055221C">
        <w:t xml:space="preserve"> </w:t>
      </w:r>
      <w:r w:rsidR="0097499F" w:rsidRPr="0055221C">
        <w:t xml:space="preserve">the </w:t>
      </w:r>
      <w:r w:rsidR="00844880" w:rsidRPr="0055221C">
        <w:t xml:space="preserve">impact of gender on the </w:t>
      </w:r>
      <w:r w:rsidR="0097499F" w:rsidRPr="0055221C">
        <w:t>resources (capital) available to individual sport leaders</w:t>
      </w:r>
      <w:r w:rsidR="00E800F8" w:rsidRPr="0055221C">
        <w:t xml:space="preserve"> to progress </w:t>
      </w:r>
      <w:r w:rsidR="00083864">
        <w:t>within organisational hierarchies</w:t>
      </w:r>
      <w:r w:rsidR="0097499F" w:rsidRPr="0055221C">
        <w:t xml:space="preserve">. </w:t>
      </w:r>
      <w:r w:rsidR="00E800F8" w:rsidRPr="0055221C">
        <w:t>Through this heightened</w:t>
      </w:r>
      <w:r w:rsidR="009F73C9" w:rsidRPr="0055221C">
        <w:t xml:space="preserve"> understanding of the interrelated nature of gender power relations in </w:t>
      </w:r>
      <w:r w:rsidR="00571C1D" w:rsidRPr="0055221C">
        <w:t xml:space="preserve">the governance </w:t>
      </w:r>
      <w:r w:rsidR="000C1017" w:rsidRPr="0055221C">
        <w:t xml:space="preserve">of </w:t>
      </w:r>
      <w:r w:rsidR="009F73C9" w:rsidRPr="0055221C">
        <w:t xml:space="preserve">sport organisations, </w:t>
      </w:r>
      <w:r w:rsidR="00E43F6A" w:rsidRPr="0055221C">
        <w:t xml:space="preserve">it became clear that </w:t>
      </w:r>
      <w:r w:rsidR="00F14261" w:rsidRPr="0055221C">
        <w:t>structural</w:t>
      </w:r>
      <w:r w:rsidR="00E43F6A" w:rsidRPr="0055221C">
        <w:t>, top-down</w:t>
      </w:r>
      <w:r w:rsidR="00F14261" w:rsidRPr="0055221C">
        <w:t xml:space="preserve"> efforts to</w:t>
      </w:r>
      <w:r w:rsidR="003E0BCD" w:rsidRPr="0055221C">
        <w:t xml:space="preserve"> create</w:t>
      </w:r>
      <w:r w:rsidR="00F14261" w:rsidRPr="0055221C">
        <w:t xml:space="preserve"> organisational change </w:t>
      </w:r>
      <w:r w:rsidR="003E0BCD" w:rsidRPr="0055221C">
        <w:t>need to be</w:t>
      </w:r>
      <w:r w:rsidR="00F14261" w:rsidRPr="0055221C">
        <w:t xml:space="preserve"> combined with organisational cultural change and increased support for individual women leaders to work towards genuine and sustainable organisational change. </w:t>
      </w:r>
      <w:r w:rsidR="00F56ABA" w:rsidRPr="000F3ADF">
        <w:rPr>
          <w:highlight w:val="yellow"/>
        </w:rPr>
        <w:t xml:space="preserve">This is because </w:t>
      </w:r>
      <w:r w:rsidR="00472E34" w:rsidRPr="000F3ADF">
        <w:rPr>
          <w:highlight w:val="yellow"/>
        </w:rPr>
        <w:t xml:space="preserve">top-down interventions </w:t>
      </w:r>
      <w:r w:rsidR="00DB4378" w:rsidRPr="000F3ADF">
        <w:rPr>
          <w:highlight w:val="yellow"/>
        </w:rPr>
        <w:t xml:space="preserve">that do not transform organisational habitus become absorbed into the </w:t>
      </w:r>
      <w:r w:rsidR="000F3ADF">
        <w:rPr>
          <w:highlight w:val="yellow"/>
        </w:rPr>
        <w:t xml:space="preserve">(male-dominated) </w:t>
      </w:r>
      <w:r w:rsidR="00DB4378" w:rsidRPr="000F3ADF">
        <w:rPr>
          <w:highlight w:val="yellow"/>
        </w:rPr>
        <w:t xml:space="preserve">internal logic of the sub-field </w:t>
      </w:r>
      <w:r w:rsidR="00DB4378" w:rsidRPr="000F3ADF">
        <w:rPr>
          <w:highlight w:val="yellow"/>
        </w:rPr>
        <w:fldChar w:fldCharType="begin"/>
      </w:r>
      <w:r w:rsidR="00DB4378" w:rsidRPr="000F3ADF">
        <w:rPr>
          <w:highlight w:val="yellow"/>
        </w:rPr>
        <w:instrText xml:space="preserve"> ADDIN EN.CITE &lt;EndNote&gt;&lt;Cite&gt;&lt;Author&gt;Bourdieu&lt;/Author&gt;&lt;Year&gt;1992&lt;/Year&gt;&lt;RecNum&gt;792&lt;/RecNum&gt;&lt;DisplayText&gt;(Bourdieu &amp;amp; Wacquant, 1992)&lt;/DisplayText&gt;&lt;record&gt;&lt;rec-number&gt;792&lt;/rec-number&gt;&lt;foreign-keys&gt;&lt;key app="EN" db-id="xzpxxvpen9s0wuewd5ypxdd8rswfwpdvxdd5" timestamp="1575409158"&gt;792&lt;/key&gt;&lt;/foreign-keys&gt;&lt;ref-type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00DB4378" w:rsidRPr="000F3ADF">
        <w:rPr>
          <w:highlight w:val="yellow"/>
        </w:rPr>
        <w:fldChar w:fldCharType="separate"/>
      </w:r>
      <w:r w:rsidR="00DB4378" w:rsidRPr="000F3ADF">
        <w:rPr>
          <w:noProof/>
          <w:highlight w:val="yellow"/>
        </w:rPr>
        <w:t>(Bourdieu &amp; Wacquant, 1992)</w:t>
      </w:r>
      <w:r w:rsidR="00DB4378" w:rsidRPr="000F3ADF">
        <w:rPr>
          <w:highlight w:val="yellow"/>
        </w:rPr>
        <w:fldChar w:fldCharType="end"/>
      </w:r>
      <w:r w:rsidR="00DB4378" w:rsidRPr="000F3ADF">
        <w:rPr>
          <w:highlight w:val="yellow"/>
        </w:rPr>
        <w:t>.</w:t>
      </w:r>
      <w:r w:rsidR="00DB4378">
        <w:t xml:space="preserve"> </w:t>
      </w:r>
    </w:p>
    <w:p w14:paraId="36CDFAFB" w14:textId="2EC270AF" w:rsidR="00F14261" w:rsidRPr="0055221C" w:rsidRDefault="009F73C9" w:rsidP="00F14261">
      <w:pPr>
        <w:ind w:firstLine="720"/>
      </w:pPr>
      <w:r w:rsidRPr="0055221C">
        <w:t xml:space="preserve">A </w:t>
      </w:r>
      <w:r w:rsidR="00591696" w:rsidRPr="0055221C">
        <w:t xml:space="preserve">limitation of Bourdieu’s theoretical lens is that it is determinist and lacks </w:t>
      </w:r>
      <w:r w:rsidR="0059756E" w:rsidRPr="0055221C">
        <w:t>in-depth theorising about strategies for change to transform hierarchies of dominance</w:t>
      </w:r>
      <w:r w:rsidR="00864978" w:rsidRPr="0055221C">
        <w:t xml:space="preserve">. </w:t>
      </w:r>
      <w:r w:rsidR="00214C19" w:rsidRPr="00390696">
        <w:rPr>
          <w:highlight w:val="yellow"/>
        </w:rPr>
        <w:t xml:space="preserve">Similarly, </w:t>
      </w:r>
      <w:r w:rsidR="00A87A11" w:rsidRPr="00390696">
        <w:rPr>
          <w:highlight w:val="yellow"/>
        </w:rPr>
        <w:t xml:space="preserve">gender organisational theorists (such as Acker and Kanter) </w:t>
      </w:r>
      <w:r w:rsidR="00041F9F" w:rsidRPr="00390696">
        <w:rPr>
          <w:highlight w:val="yellow"/>
        </w:rPr>
        <w:t xml:space="preserve">have tended to focus more on demonstrating the existence of gendered organisations rather than </w:t>
      </w:r>
      <w:r w:rsidR="001A1FC4" w:rsidRPr="00390696">
        <w:rPr>
          <w:highlight w:val="yellow"/>
        </w:rPr>
        <w:t>theorising abou</w:t>
      </w:r>
      <w:r w:rsidR="00A818EF" w:rsidRPr="00390696">
        <w:rPr>
          <w:highlight w:val="yellow"/>
        </w:rPr>
        <w:t xml:space="preserve">t </w:t>
      </w:r>
      <w:r w:rsidR="001A1FC4" w:rsidRPr="002972EC">
        <w:rPr>
          <w:highlight w:val="yellow"/>
        </w:rPr>
        <w:t>organisational change</w:t>
      </w:r>
      <w:r w:rsidR="00A818EF" w:rsidRPr="002972EC">
        <w:rPr>
          <w:highlight w:val="yellow"/>
        </w:rPr>
        <w:t xml:space="preserve"> </w:t>
      </w:r>
      <w:r w:rsidR="00CE05E2" w:rsidRPr="002972EC">
        <w:rPr>
          <w:highlight w:val="yellow"/>
        </w:rPr>
        <w:t xml:space="preserve">to advance gender equity </w:t>
      </w:r>
      <w:r w:rsidR="00A818EF" w:rsidRPr="002972EC">
        <w:rPr>
          <w:highlight w:val="yellow"/>
        </w:rPr>
        <w:fldChar w:fldCharType="begin"/>
      </w:r>
      <w:r w:rsidR="00545B63" w:rsidRPr="002972EC">
        <w:rPr>
          <w:highlight w:val="yellow"/>
        </w:rPr>
        <w:instrText xml:space="preserve"> ADDIN EN.CITE &lt;EndNote&gt;&lt;Cite&gt;&lt;Author&gt;Nkomo&lt;/Author&gt;&lt;Year&gt;2019&lt;/Year&gt;&lt;RecNum&gt;1042&lt;/RecNum&gt;&lt;DisplayText&gt;(Lewis &amp;amp; Simpson, 2012; Nkomo &amp;amp; Rodriguez, 2019)&lt;/DisplayText&gt;&lt;record&gt;&lt;rec-number&gt;1042&lt;/rec-number&gt;&lt;foreign-keys&gt;&lt;key app="EN" db-id="xzpxxvpen9s0wuewd5ypxdd8rswfwpdvxdd5" timestamp="1595867642"&gt;1042&lt;/key&gt;&lt;/foreign-keys&gt;&lt;ref-type name="Journal Article"&gt;17&lt;/ref-type&gt;&lt;contributors&gt;&lt;authors&gt;&lt;author&gt;Nkomo, S. m.&lt;/author&gt;&lt;author&gt;Rodriguez, J. K.&lt;/author&gt;&lt;/authors&gt;&lt;/contributors&gt;&lt;titles&gt;&lt;title&gt;Joan Acker&amp;apos;s influence on Management and Organization Studies: Review, analysis and directions for the future&lt;/title&gt;&lt;secondary-title&gt;Gender, Work &amp;amp; Organization&lt;/secondary-title&gt;&lt;/titles&gt;&lt;periodical&gt;&lt;full-title&gt;Gender, Work &amp;amp; Organization&lt;/full-title&gt;&lt;/periodical&gt;&lt;pages&gt;1730-1748&lt;/pages&gt;&lt;volume&gt;26&lt;/volume&gt;&lt;dates&gt;&lt;year&gt;2019&lt;/year&gt;&lt;/dates&gt;&lt;urls&gt;&lt;/urls&gt;&lt;/record&gt;&lt;/Cite&gt;&lt;Cite&gt;&lt;Author&gt;Lewis&lt;/Author&gt;&lt;Year&gt;2012&lt;/Year&gt;&lt;RecNum&gt;1043&lt;/RecNum&gt;&lt;record&gt;&lt;rec-number&gt;1043&lt;/rec-number&gt;&lt;foreign-keys&gt;&lt;key app="EN" db-id="xzpxxvpen9s0wuewd5ypxdd8rswfwpdvxdd5" timestamp="1595869230"&gt;1043&lt;/key&gt;&lt;/foreign-keys&gt;&lt;ref-type name="Journal Article"&gt;17&lt;/ref-type&gt;&lt;contributors&gt;&lt;authors&gt;&lt;author&gt;Lewis, P.&lt;/author&gt;&lt;author&gt;Simpson, R.&lt;/author&gt;&lt;/authors&gt;&lt;/contributors&gt;&lt;titles&gt;&lt;title&gt;Kanter Revisited: Gender, Power and (In)Visibility&lt;/title&gt;&lt;secondary-title&gt;International Journal of Management Reviews&lt;/secondary-title&gt;&lt;/titles&gt;&lt;periodical&gt;&lt;full-title&gt;International Journal of Management Reviews&lt;/full-title&gt;&lt;/periodical&gt;&lt;pages&gt;141-158&lt;/pages&gt;&lt;volume&gt;14&lt;/volume&gt;&lt;dates&gt;&lt;year&gt;2012&lt;/year&gt;&lt;/dates&gt;&lt;urls&gt;&lt;/urls&gt;&lt;/record&gt;&lt;/Cite&gt;&lt;/EndNote&gt;</w:instrText>
      </w:r>
      <w:r w:rsidR="00A818EF" w:rsidRPr="002972EC">
        <w:rPr>
          <w:highlight w:val="yellow"/>
        </w:rPr>
        <w:fldChar w:fldCharType="separate"/>
      </w:r>
      <w:r w:rsidR="00545B63" w:rsidRPr="002972EC">
        <w:rPr>
          <w:noProof/>
          <w:highlight w:val="yellow"/>
        </w:rPr>
        <w:t>(Lewis &amp; Simpson, 2012; Nkomo &amp; Rodriguez, 2019)</w:t>
      </w:r>
      <w:r w:rsidR="00A818EF" w:rsidRPr="002972EC">
        <w:rPr>
          <w:highlight w:val="yellow"/>
        </w:rPr>
        <w:fldChar w:fldCharType="end"/>
      </w:r>
      <w:r w:rsidR="001A1FC4" w:rsidRPr="002972EC">
        <w:rPr>
          <w:highlight w:val="yellow"/>
        </w:rPr>
        <w:t>.</w:t>
      </w:r>
      <w:r w:rsidR="00A818EF" w:rsidRPr="002972EC">
        <w:rPr>
          <w:highlight w:val="yellow"/>
        </w:rPr>
        <w:t xml:space="preserve"> Some sport </w:t>
      </w:r>
      <w:r w:rsidR="00412BAD" w:rsidRPr="002972EC">
        <w:rPr>
          <w:highlight w:val="yellow"/>
        </w:rPr>
        <w:t xml:space="preserve">sociologists </w:t>
      </w:r>
      <w:r w:rsidR="00A818EF" w:rsidRPr="002972EC">
        <w:rPr>
          <w:highlight w:val="yellow"/>
        </w:rPr>
        <w:t>have</w:t>
      </w:r>
      <w:r w:rsidR="00390696" w:rsidRPr="002972EC">
        <w:rPr>
          <w:highlight w:val="yellow"/>
        </w:rPr>
        <w:t xml:space="preserve"> </w:t>
      </w:r>
      <w:r w:rsidR="00540528" w:rsidRPr="002972EC">
        <w:rPr>
          <w:highlight w:val="yellow"/>
        </w:rPr>
        <w:t>examined</w:t>
      </w:r>
      <w:r w:rsidR="00AF4A53" w:rsidRPr="002972EC">
        <w:rPr>
          <w:highlight w:val="yellow"/>
        </w:rPr>
        <w:t xml:space="preserve"> </w:t>
      </w:r>
      <w:r w:rsidR="00155F09" w:rsidRPr="004E3643">
        <w:rPr>
          <w:i/>
          <w:iCs/>
          <w:highlight w:val="yellow"/>
        </w:rPr>
        <w:t>existing</w:t>
      </w:r>
      <w:r w:rsidR="00D373E5" w:rsidRPr="002972EC">
        <w:rPr>
          <w:highlight w:val="yellow"/>
        </w:rPr>
        <w:t xml:space="preserve"> strategie</w:t>
      </w:r>
      <w:r w:rsidR="00B15F4E" w:rsidRPr="002972EC">
        <w:rPr>
          <w:highlight w:val="yellow"/>
        </w:rPr>
        <w:t>s for change</w:t>
      </w:r>
      <w:r w:rsidR="00D373E5" w:rsidRPr="002972EC">
        <w:rPr>
          <w:highlight w:val="yellow"/>
        </w:rPr>
        <w:t xml:space="preserve"> in sport governance</w:t>
      </w:r>
      <w:r w:rsidR="006B381E" w:rsidRPr="002972EC">
        <w:rPr>
          <w:highlight w:val="yellow"/>
        </w:rPr>
        <w:t xml:space="preserve">, with a </w:t>
      </w:r>
      <w:r w:rsidR="003B08B8" w:rsidRPr="002972EC">
        <w:rPr>
          <w:highlight w:val="yellow"/>
        </w:rPr>
        <w:t xml:space="preserve">primary </w:t>
      </w:r>
      <w:r w:rsidR="006B381E" w:rsidRPr="002972EC">
        <w:rPr>
          <w:highlight w:val="yellow"/>
        </w:rPr>
        <w:t xml:space="preserve">focus on the </w:t>
      </w:r>
      <w:r w:rsidR="006011FD" w:rsidRPr="002972EC">
        <w:rPr>
          <w:highlight w:val="yellow"/>
        </w:rPr>
        <w:t>effectiveness</w:t>
      </w:r>
      <w:r w:rsidR="006B381E" w:rsidRPr="002972EC">
        <w:rPr>
          <w:highlight w:val="yellow"/>
        </w:rPr>
        <w:t xml:space="preserve"> of affirmative action policies</w:t>
      </w:r>
      <w:r w:rsidR="00D373E5" w:rsidRPr="002972EC">
        <w:rPr>
          <w:highlight w:val="yellow"/>
        </w:rPr>
        <w:t xml:space="preserve"> </w:t>
      </w:r>
      <w:r w:rsidR="00AF4A53" w:rsidRPr="002972EC">
        <w:rPr>
          <w:highlight w:val="yellow"/>
        </w:rPr>
        <w:fldChar w:fldCharType="begin"/>
      </w:r>
      <w:r w:rsidR="00155F09" w:rsidRPr="002972EC">
        <w:rPr>
          <w:highlight w:val="yellow"/>
        </w:rPr>
        <w:instrText xml:space="preserve"> ADDIN EN.CITE &lt;EndNote&gt;&lt;Cite&gt;&lt;Author&gt;Skirstad&lt;/Author&gt;&lt;Year&gt;2009&lt;/Year&gt;&lt;RecNum&gt;485&lt;/RecNum&gt;&lt;Prefix&gt;e.g. &lt;/Prefix&gt;&lt;DisplayText&gt;(e.g. Skirstad, 2009)&lt;/DisplayText&gt;&lt;record&gt;&lt;rec-number&gt;485&lt;/rec-number&gt;&lt;foreign-keys&gt;&lt;key app="EN" db-id="xzpxxvpen9s0wuewd5ypxdd8rswfwpdvxdd5" timestamp="1575409102"&gt;485&lt;/key&gt;&lt;/foreign-keys&gt;&lt;ref-type name="Journal Article"&gt;17&lt;/ref-type&gt;&lt;contributors&gt;&lt;authors&gt;&lt;author&gt;Skirstad, B.&lt;/author&gt;&lt;/authors&gt;&lt;/contributors&gt;&lt;titles&gt;&lt;title&gt;Gender policy and organizational change: A contextual approach&lt;/title&gt;&lt;secondary-title&gt;Sport Management Review&lt;/secondary-title&gt;&lt;/titles&gt;&lt;periodical&gt;&lt;full-title&gt;Sport Management Review&lt;/full-title&gt;&lt;/periodical&gt;&lt;pages&gt;202-216&lt;/pages&gt;&lt;volume&gt;12&lt;/volume&gt;&lt;number&gt;4&lt;/number&gt;&lt;dates&gt;&lt;year&gt;2009&lt;/year&gt;&lt;/dates&gt;&lt;urls&gt;&lt;/urls&gt;&lt;/record&gt;&lt;/Cite&gt;&lt;/EndNote&gt;</w:instrText>
      </w:r>
      <w:r w:rsidR="00AF4A53" w:rsidRPr="002972EC">
        <w:rPr>
          <w:highlight w:val="yellow"/>
        </w:rPr>
        <w:fldChar w:fldCharType="separate"/>
      </w:r>
      <w:r w:rsidR="00155F09" w:rsidRPr="002972EC">
        <w:rPr>
          <w:noProof/>
          <w:highlight w:val="yellow"/>
        </w:rPr>
        <w:t>(e.g. Skirstad, 2009)</w:t>
      </w:r>
      <w:r w:rsidR="00AF4A53" w:rsidRPr="002972EC">
        <w:rPr>
          <w:highlight w:val="yellow"/>
        </w:rPr>
        <w:fldChar w:fldCharType="end"/>
      </w:r>
      <w:r w:rsidR="000036D6" w:rsidRPr="002972EC">
        <w:rPr>
          <w:highlight w:val="yellow"/>
        </w:rPr>
        <w:t>. T</w:t>
      </w:r>
      <w:r w:rsidR="008E4713" w:rsidRPr="002972EC">
        <w:rPr>
          <w:highlight w:val="yellow"/>
        </w:rPr>
        <w:t xml:space="preserve">here are </w:t>
      </w:r>
      <w:r w:rsidR="00B15F4E" w:rsidRPr="002972EC">
        <w:rPr>
          <w:highlight w:val="yellow"/>
        </w:rPr>
        <w:t xml:space="preserve">also </w:t>
      </w:r>
      <w:r w:rsidR="008E4713" w:rsidRPr="002972EC">
        <w:rPr>
          <w:highlight w:val="yellow"/>
        </w:rPr>
        <w:t xml:space="preserve">isolated cases of </w:t>
      </w:r>
      <w:r w:rsidR="00576C47" w:rsidRPr="002972EC">
        <w:rPr>
          <w:highlight w:val="yellow"/>
        </w:rPr>
        <w:t xml:space="preserve">sport organisational </w:t>
      </w:r>
      <w:r w:rsidR="008E4713" w:rsidRPr="002972EC">
        <w:rPr>
          <w:highlight w:val="yellow"/>
        </w:rPr>
        <w:t xml:space="preserve">researchers developing practical implications </w:t>
      </w:r>
      <w:r w:rsidR="00576C47" w:rsidRPr="002972EC">
        <w:rPr>
          <w:highlight w:val="yellow"/>
        </w:rPr>
        <w:t>and recommendations f</w:t>
      </w:r>
      <w:r w:rsidR="003B08B8" w:rsidRPr="002972EC">
        <w:rPr>
          <w:highlight w:val="yellow"/>
        </w:rPr>
        <w:t>rom</w:t>
      </w:r>
      <w:r w:rsidR="00576C47" w:rsidRPr="002972EC">
        <w:rPr>
          <w:highlight w:val="yellow"/>
        </w:rPr>
        <w:t xml:space="preserve"> their work</w:t>
      </w:r>
      <w:r w:rsidR="00B13BF0" w:rsidRPr="002972EC">
        <w:rPr>
          <w:highlight w:val="yellow"/>
        </w:rPr>
        <w:t xml:space="preserve">, </w:t>
      </w:r>
      <w:r w:rsidR="003D6512" w:rsidRPr="002972EC">
        <w:rPr>
          <w:highlight w:val="yellow"/>
        </w:rPr>
        <w:t>with a focus on shifting from gender equality</w:t>
      </w:r>
      <w:r w:rsidR="008F79D5">
        <w:rPr>
          <w:highlight w:val="yellow"/>
        </w:rPr>
        <w:t xml:space="preserve"> strategies</w:t>
      </w:r>
      <w:r w:rsidR="003D6512" w:rsidRPr="002972EC">
        <w:rPr>
          <w:highlight w:val="yellow"/>
        </w:rPr>
        <w:t xml:space="preserve"> </w:t>
      </w:r>
      <w:r w:rsidR="00B15F4E" w:rsidRPr="002972EC">
        <w:rPr>
          <w:highlight w:val="yellow"/>
        </w:rPr>
        <w:t xml:space="preserve">(e.g. affirmative action) </w:t>
      </w:r>
      <w:r w:rsidR="003D6512" w:rsidRPr="002972EC">
        <w:rPr>
          <w:highlight w:val="yellow"/>
        </w:rPr>
        <w:t>to gender equity</w:t>
      </w:r>
      <w:r w:rsidR="00B15F4E" w:rsidRPr="002972EC">
        <w:rPr>
          <w:highlight w:val="yellow"/>
        </w:rPr>
        <w:t xml:space="preserve"> </w:t>
      </w:r>
      <w:r w:rsidR="008F79D5">
        <w:rPr>
          <w:highlight w:val="yellow"/>
        </w:rPr>
        <w:t xml:space="preserve">strategies </w:t>
      </w:r>
      <w:r w:rsidR="008E4425" w:rsidRPr="002972EC">
        <w:rPr>
          <w:highlight w:val="yellow"/>
        </w:rPr>
        <w:fldChar w:fldCharType="begin"/>
      </w:r>
      <w:r w:rsidR="00AF7B80" w:rsidRPr="002972EC">
        <w:rPr>
          <w:highlight w:val="yellow"/>
        </w:rPr>
        <w:instrText xml:space="preserve"> ADDIN EN.CITE &lt;EndNote&gt;&lt;Cite&gt;&lt;Author&gt;Sotiriadou&lt;/Author&gt;&lt;Year&gt;2019&lt;/Year&gt;&lt;RecNum&gt;955&lt;/RecNum&gt;&lt;Prefix&gt;e.g. policies and processes to ensure fairness to meet the possible diﬀerent needs of women and men`; &lt;/Prefix&gt;&lt;DisplayText&gt;(e.g. policies and processes to ensure fairness to meet the possible diﬀerent needs of women and men; Sotiriadou &amp;amp; de Haan, 2019)&lt;/DisplayText&gt;&lt;record&gt;&lt;rec-number&gt;955&lt;/rec-number&gt;&lt;foreign-keys&gt;&lt;key app="EN" db-id="xzpxxvpen9s0wuewd5ypxdd8rswfwpdvxdd5" timestamp="1580134408"&gt;955&lt;/key&gt;&lt;/foreign-keys&gt;&lt;ref-type name="Journal Article"&gt;17&lt;/ref-type&gt;&lt;contributors&gt;&lt;authors&gt;&lt;author&gt;Sotiriadou, P.&lt;/author&gt;&lt;author&gt;de Haan, D.&lt;/author&gt;&lt;/authors&gt;&lt;/contributors&gt;&lt;titles&gt;&lt;title&gt;Women and leadership: advancing gender equity policies in sport leadership through sport governance&lt;/title&gt;&lt;secondary-title&gt;International Journal of Sport Policy and Politics&lt;/secondary-title&gt;&lt;/titles&gt;&lt;periodical&gt;&lt;full-title&gt;International Journal of Sport Policy and Politics&lt;/full-title&gt;&lt;/periodical&gt;&lt;pages&gt;365-383&lt;/pages&gt;&lt;volume&gt;11&lt;/volume&gt;&lt;number&gt;3&lt;/number&gt;&lt;dates&gt;&lt;year&gt;2019&lt;/year&gt;&lt;/dates&gt;&lt;urls&gt;&lt;/urls&gt;&lt;/record&gt;&lt;/Cite&gt;&lt;/EndNote&gt;</w:instrText>
      </w:r>
      <w:r w:rsidR="008E4425" w:rsidRPr="002972EC">
        <w:rPr>
          <w:highlight w:val="yellow"/>
        </w:rPr>
        <w:fldChar w:fldCharType="separate"/>
      </w:r>
      <w:r w:rsidR="00AF7B80" w:rsidRPr="002972EC">
        <w:rPr>
          <w:noProof/>
          <w:highlight w:val="yellow"/>
        </w:rPr>
        <w:t>(e.g. policies and processes to ensure fairness to meet the possible diﬀerent needs of women and men; Sotiriadou &amp; de Haan, 2019)</w:t>
      </w:r>
      <w:r w:rsidR="008E4425" w:rsidRPr="002972EC">
        <w:rPr>
          <w:highlight w:val="yellow"/>
        </w:rPr>
        <w:fldChar w:fldCharType="end"/>
      </w:r>
      <w:r w:rsidR="008E4425" w:rsidRPr="002972EC">
        <w:rPr>
          <w:highlight w:val="yellow"/>
        </w:rPr>
        <w:t>.</w:t>
      </w:r>
      <w:r w:rsidR="000E47DA">
        <w:t xml:space="preserve"> </w:t>
      </w:r>
      <w:r w:rsidR="00F14261" w:rsidRPr="0055221C">
        <w:t>As sport governance continues to change and develop, more</w:t>
      </w:r>
      <w:r w:rsidR="002F5415">
        <w:t xml:space="preserve"> scholarship</w:t>
      </w:r>
      <w:r w:rsidR="00F14261" w:rsidRPr="0055221C">
        <w:t xml:space="preserve"> is required </w:t>
      </w:r>
      <w:r w:rsidR="0012661C" w:rsidRPr="0055221C">
        <w:t xml:space="preserve">globally across a diversity of organisations </w:t>
      </w:r>
      <w:r w:rsidR="00F14261" w:rsidRPr="0055221C">
        <w:t xml:space="preserve">to </w:t>
      </w:r>
      <w:r w:rsidR="005559AE">
        <w:t>explore</w:t>
      </w:r>
      <w:r w:rsidR="00F14261" w:rsidRPr="0055221C">
        <w:t xml:space="preserve"> the </w:t>
      </w:r>
      <w:r w:rsidR="0012661C" w:rsidRPr="0055221C">
        <w:t>continued structural challenges facing organisations</w:t>
      </w:r>
      <w:r w:rsidR="00FC6E3D" w:rsidRPr="0055221C">
        <w:t>,</w:t>
      </w:r>
      <w:r w:rsidR="0012661C" w:rsidRPr="0055221C">
        <w:t xml:space="preserve"> the </w:t>
      </w:r>
      <w:r w:rsidR="007753BC" w:rsidRPr="0055221C">
        <w:t>adequacy of t</w:t>
      </w:r>
      <w:r w:rsidR="00F14261" w:rsidRPr="0055221C">
        <w:t>op-down policy and bottom-up organisational interventions</w:t>
      </w:r>
      <w:r w:rsidR="00FC6E3D" w:rsidRPr="0055221C">
        <w:t xml:space="preserve">, and ultimately understand what </w:t>
      </w:r>
      <w:r w:rsidR="00E96E5F" w:rsidRPr="0055221C">
        <w:t xml:space="preserve">is required to achieve </w:t>
      </w:r>
      <w:r w:rsidR="00F14261" w:rsidRPr="0055221C">
        <w:t xml:space="preserve">transformative change in the gendered logic of sport </w:t>
      </w:r>
      <w:r w:rsidR="00B92BAD" w:rsidRPr="00830235">
        <w:rPr>
          <w:highlight w:val="yellow"/>
        </w:rPr>
        <w:t xml:space="preserve">leadership and </w:t>
      </w:r>
      <w:r w:rsidR="00F14261" w:rsidRPr="00830235">
        <w:rPr>
          <w:highlight w:val="yellow"/>
        </w:rPr>
        <w:t>governance.</w:t>
      </w:r>
      <w:r w:rsidR="00F14261" w:rsidRPr="0055221C">
        <w:t xml:space="preserve"> </w:t>
      </w:r>
    </w:p>
    <w:p w14:paraId="5E591275" w14:textId="393BD987" w:rsidR="005821FE" w:rsidRPr="0055221C" w:rsidRDefault="00E6391F" w:rsidP="00E6391F">
      <w:pPr>
        <w:pStyle w:val="Heading1"/>
      </w:pPr>
      <w:r w:rsidRPr="0055221C">
        <w:t>Addendum</w:t>
      </w:r>
    </w:p>
    <w:p w14:paraId="014B9D0C" w14:textId="12D5C644" w:rsidR="005667A4" w:rsidRPr="0055221C" w:rsidRDefault="00DB53FE" w:rsidP="00DB53FE">
      <w:r w:rsidRPr="0055221C">
        <w:t>T</w:t>
      </w:r>
      <w:r w:rsidR="00823F6C" w:rsidRPr="0055221C">
        <w:t xml:space="preserve">ables 3 and 4 </w:t>
      </w:r>
      <w:r w:rsidRPr="0055221C">
        <w:t>provide timeline</w:t>
      </w:r>
      <w:r w:rsidR="00823F6C" w:rsidRPr="0055221C">
        <w:t>s</w:t>
      </w:r>
      <w:r w:rsidRPr="0055221C">
        <w:t xml:space="preserve"> of key events post-data collection within England Golf and the</w:t>
      </w:r>
      <w:r w:rsidR="00CA0E34" w:rsidRPr="0055221C">
        <w:t xml:space="preserve"> </w:t>
      </w:r>
      <w:r w:rsidRPr="0055221C">
        <w:t>LTA</w:t>
      </w:r>
      <w:r w:rsidR="00823F6C" w:rsidRPr="0055221C">
        <w:t xml:space="preserve"> that impact upon the gender balance of their senior leadership teams</w:t>
      </w:r>
      <w:r w:rsidRPr="0055221C">
        <w:t xml:space="preserve">. </w:t>
      </w:r>
      <w:r w:rsidR="00CA0E34" w:rsidRPr="0055221C">
        <w:t>The i</w:t>
      </w:r>
      <w:r w:rsidR="00261FF3" w:rsidRPr="0055221C">
        <w:t>nformation</w:t>
      </w:r>
      <w:r w:rsidR="00E7447A" w:rsidRPr="0055221C">
        <w:t xml:space="preserve"> </w:t>
      </w:r>
      <w:r w:rsidR="00CA0E34" w:rsidRPr="0055221C">
        <w:t xml:space="preserve">presented </w:t>
      </w:r>
      <w:r w:rsidR="00E7447A" w:rsidRPr="0055221C">
        <w:t xml:space="preserve">has been drawn from the websites of the two organisations. </w:t>
      </w:r>
      <w:r w:rsidRPr="0055221C">
        <w:t>These changes</w:t>
      </w:r>
      <w:r w:rsidR="00204D2F" w:rsidRPr="0055221C">
        <w:t>, most of which are positive changes towards more gender-equitable governance, demonstrate</w:t>
      </w:r>
      <w:r w:rsidRPr="0055221C">
        <w:t xml:space="preserve"> the fast pace </w:t>
      </w:r>
      <w:r w:rsidR="00DE36D2" w:rsidRPr="0055221C">
        <w:t xml:space="preserve">that </w:t>
      </w:r>
      <w:r w:rsidRPr="0055221C">
        <w:t xml:space="preserve">English sport </w:t>
      </w:r>
      <w:r w:rsidR="00830235">
        <w:t xml:space="preserve">leadership and </w:t>
      </w:r>
      <w:r w:rsidRPr="0055221C">
        <w:t xml:space="preserve">governance changes and develops. </w:t>
      </w:r>
    </w:p>
    <w:p w14:paraId="53E6C086" w14:textId="31CC0EBD" w:rsidR="007A0CA0" w:rsidRPr="0055221C" w:rsidRDefault="00F84002" w:rsidP="00DB53FE">
      <w:pPr>
        <w:jc w:val="left"/>
        <w:rPr>
          <w:b/>
          <w:szCs w:val="22"/>
        </w:rPr>
      </w:pPr>
      <w:r w:rsidRPr="0055221C">
        <w:rPr>
          <w:b/>
          <w:szCs w:val="22"/>
        </w:rPr>
        <w:t>[</w:t>
      </w:r>
      <w:r w:rsidR="007A0CA0" w:rsidRPr="0055221C">
        <w:rPr>
          <w:b/>
          <w:szCs w:val="22"/>
        </w:rPr>
        <w:t>INSERT TABLE 3</w:t>
      </w:r>
      <w:r w:rsidRPr="0055221C">
        <w:rPr>
          <w:b/>
          <w:szCs w:val="22"/>
        </w:rPr>
        <w:t>]</w:t>
      </w:r>
    </w:p>
    <w:p w14:paraId="5BE9E11E" w14:textId="3A7AB257" w:rsidR="007A0CA0" w:rsidRPr="0055221C" w:rsidRDefault="00FD31D1" w:rsidP="00DB53FE">
      <w:pPr>
        <w:jc w:val="left"/>
        <w:rPr>
          <w:b/>
          <w:szCs w:val="22"/>
        </w:rPr>
      </w:pPr>
      <w:r w:rsidRPr="0055221C">
        <w:rPr>
          <w:b/>
          <w:szCs w:val="22"/>
        </w:rPr>
        <w:t>[</w:t>
      </w:r>
      <w:r w:rsidR="007A0CA0" w:rsidRPr="0055221C">
        <w:rPr>
          <w:b/>
          <w:szCs w:val="22"/>
        </w:rPr>
        <w:t>INSERT TABLE 4</w:t>
      </w:r>
      <w:r w:rsidRPr="0055221C">
        <w:rPr>
          <w:b/>
          <w:szCs w:val="22"/>
        </w:rPr>
        <w:t>]</w:t>
      </w:r>
    </w:p>
    <w:p w14:paraId="559D4C75" w14:textId="74E60122" w:rsidR="00FE2B70" w:rsidRPr="0055221C" w:rsidRDefault="009C171D" w:rsidP="009C171D">
      <w:pPr>
        <w:pStyle w:val="Heading2"/>
      </w:pPr>
      <w:r w:rsidRPr="0055221C">
        <w:t>References</w:t>
      </w:r>
    </w:p>
    <w:p w14:paraId="1DEF5979" w14:textId="77777777" w:rsidR="00DB4378" w:rsidRPr="00DB4378" w:rsidRDefault="00FE2B70" w:rsidP="00DB4378">
      <w:pPr>
        <w:pStyle w:val="EndNoteBibliography"/>
        <w:spacing w:after="0"/>
        <w:ind w:left="720" w:hanging="720"/>
      </w:pPr>
      <w:r w:rsidRPr="0055221C">
        <w:fldChar w:fldCharType="begin"/>
      </w:r>
      <w:r w:rsidRPr="0055221C">
        <w:instrText xml:space="preserve"> ADDIN EN.REFLIST </w:instrText>
      </w:r>
      <w:r w:rsidRPr="0055221C">
        <w:fldChar w:fldCharType="separate"/>
      </w:r>
      <w:r w:rsidR="00DB4378" w:rsidRPr="00DB4378">
        <w:t xml:space="preserve">Acker, J. (1990). Hierarchies, jobs, bodies: A theory of gendered organizations. </w:t>
      </w:r>
      <w:r w:rsidR="00DB4378" w:rsidRPr="00DB4378">
        <w:rPr>
          <w:i/>
        </w:rPr>
        <w:t>Gender &amp; Society, 4</w:t>
      </w:r>
      <w:r w:rsidR="00DB4378" w:rsidRPr="00DB4378">
        <w:t xml:space="preserve">(2), 139-158. </w:t>
      </w:r>
    </w:p>
    <w:p w14:paraId="26C1684A" w14:textId="77777777" w:rsidR="00DB4378" w:rsidRPr="00DB4378" w:rsidRDefault="00DB4378" w:rsidP="00DB4378">
      <w:pPr>
        <w:pStyle w:val="EndNoteBibliography"/>
        <w:spacing w:after="0"/>
        <w:ind w:left="720" w:hanging="720"/>
      </w:pPr>
      <w:r w:rsidRPr="00DB4378">
        <w:t xml:space="preserve">Acker, J. (2006). Inequality Regimes: Gender, Class, and Race in Organizations. </w:t>
      </w:r>
      <w:r w:rsidRPr="00DB4378">
        <w:rPr>
          <w:i/>
        </w:rPr>
        <w:t>Gender and Society, 20</w:t>
      </w:r>
      <w:r w:rsidRPr="00DB4378">
        <w:t xml:space="preserve">(4), 441-464. </w:t>
      </w:r>
    </w:p>
    <w:p w14:paraId="388F7249" w14:textId="4BADDA1A" w:rsidR="00DB4378" w:rsidRPr="00DB4378" w:rsidRDefault="00DB4378" w:rsidP="00DB4378">
      <w:pPr>
        <w:pStyle w:val="EndNoteBibliography"/>
        <w:spacing w:after="0"/>
        <w:ind w:left="720" w:hanging="720"/>
      </w:pPr>
      <w:r w:rsidRPr="00DB4378">
        <w:t xml:space="preserve">Acosta, R. V., &amp; Carpenter, L. J. (2014). </w:t>
      </w:r>
      <w:r w:rsidRPr="00DB4378">
        <w:rPr>
          <w:i/>
        </w:rPr>
        <w:t>Women in Intercollegiate Sport: A Longitudinal Study Thirty-Seven Year Update</w:t>
      </w:r>
      <w:r w:rsidRPr="00DB4378">
        <w:t xml:space="preserve">. Unpublished Manuscript.  Retrieved from </w:t>
      </w:r>
      <w:hyperlink r:id="rId8" w:history="1">
        <w:r w:rsidRPr="00DB4378">
          <w:rPr>
            <w:rStyle w:val="Hyperlink"/>
          </w:rPr>
          <w:t>http://acostacarpenter.org/2014%20Status%20of%20Women%20in%20Intercollegiate%20Sport%20-37%20Year%20Update%20-%201977-2014%20.pdf</w:t>
        </w:r>
      </w:hyperlink>
    </w:p>
    <w:p w14:paraId="54D3C9A4" w14:textId="77777777" w:rsidR="00DB4378" w:rsidRPr="00DB4378" w:rsidRDefault="00DB4378" w:rsidP="00DB4378">
      <w:pPr>
        <w:pStyle w:val="EndNoteBibliography"/>
        <w:spacing w:after="0"/>
        <w:ind w:left="720" w:hanging="720"/>
      </w:pPr>
      <w:r w:rsidRPr="00DB4378">
        <w:t xml:space="preserve">Adriaanse, J., &amp; Claringbould, I. (2016). Gender equality in sport leadership: From the Brighton Declaration to the Sydney Scoreboard. </w:t>
      </w:r>
      <w:r w:rsidRPr="00DB4378">
        <w:rPr>
          <w:i/>
        </w:rPr>
        <w:t>International Review for the Sociology of Sport, 51</w:t>
      </w:r>
      <w:r w:rsidRPr="00DB4378">
        <w:t xml:space="preserve">(5), 547-566. </w:t>
      </w:r>
    </w:p>
    <w:p w14:paraId="04C1B34D" w14:textId="77777777" w:rsidR="00DB4378" w:rsidRPr="00DB4378" w:rsidRDefault="00DB4378" w:rsidP="00DB4378">
      <w:pPr>
        <w:pStyle w:val="EndNoteBibliography"/>
        <w:spacing w:after="0"/>
        <w:ind w:left="720" w:hanging="720"/>
      </w:pPr>
      <w:r w:rsidRPr="00DB4378">
        <w:t xml:space="preserve">Adriaanse, J., &amp; Schofield, T. (2013). Analysing Gender Dynamics in Sport Governance: A New Regimes-Based Approach. </w:t>
      </w:r>
      <w:r w:rsidRPr="00DB4378">
        <w:rPr>
          <w:i/>
        </w:rPr>
        <w:t>Sport Management Review, 16</w:t>
      </w:r>
      <w:r w:rsidRPr="00DB4378">
        <w:t xml:space="preserve">(4), 498-513. </w:t>
      </w:r>
    </w:p>
    <w:p w14:paraId="50444E0C" w14:textId="77777777" w:rsidR="00DB4378" w:rsidRPr="00DB4378" w:rsidRDefault="00DB4378" w:rsidP="00DB4378">
      <w:pPr>
        <w:pStyle w:val="EndNoteBibliography"/>
        <w:spacing w:after="0"/>
        <w:ind w:left="720" w:hanging="720"/>
      </w:pPr>
      <w:r w:rsidRPr="00DB4378">
        <w:t xml:space="preserve">Adriaanse, J., &amp; Schofield, T. (2014). The impact of gender quotas on gender equality in sport governance. </w:t>
      </w:r>
      <w:r w:rsidRPr="00DB4378">
        <w:rPr>
          <w:i/>
        </w:rPr>
        <w:t>Journal of Sport Management, 28</w:t>
      </w:r>
      <w:r w:rsidRPr="00DB4378">
        <w:t xml:space="preserve">(5), 485-497. </w:t>
      </w:r>
    </w:p>
    <w:p w14:paraId="4419417B" w14:textId="03F858C1" w:rsidR="00DB4378" w:rsidRPr="00DB4378" w:rsidRDefault="00DB4378" w:rsidP="00DB4378">
      <w:pPr>
        <w:pStyle w:val="EndNoteBibliography"/>
        <w:spacing w:after="0"/>
        <w:ind w:left="720" w:hanging="720"/>
      </w:pPr>
      <w:r w:rsidRPr="00DB4378">
        <w:t xml:space="preserve">All England Lawn Tennis and Croquet Club. (2018). About the AELTC.   Retrieved from </w:t>
      </w:r>
      <w:hyperlink r:id="rId9" w:history="1">
        <w:r w:rsidRPr="00DB4378">
          <w:rPr>
            <w:rStyle w:val="Hyperlink"/>
          </w:rPr>
          <w:t>http://www.wimbledon.com/en_GB/atoz/about_aeltc.html</w:t>
        </w:r>
      </w:hyperlink>
    </w:p>
    <w:p w14:paraId="4D8191B1" w14:textId="77777777" w:rsidR="00DB4378" w:rsidRPr="00DB4378" w:rsidRDefault="00DB4378" w:rsidP="00DB4378">
      <w:pPr>
        <w:pStyle w:val="EndNoteBibliography"/>
        <w:spacing w:after="0"/>
        <w:ind w:left="720" w:hanging="720"/>
      </w:pPr>
      <w:r w:rsidRPr="00DB4378">
        <w:t xml:space="preserve">Bloksgaard, L. (2011). Masculinities, Femininities and Work - The Horizontal Gender Segregation in the Danish Labour Market. </w:t>
      </w:r>
      <w:r w:rsidRPr="00DB4378">
        <w:rPr>
          <w:i/>
        </w:rPr>
        <w:t>Nordic Journal of Working Life Studies, 1</w:t>
      </w:r>
      <w:r w:rsidRPr="00DB4378">
        <w:t xml:space="preserve">(2), 5-21. </w:t>
      </w:r>
    </w:p>
    <w:p w14:paraId="00F8004F" w14:textId="77777777" w:rsidR="00DB4378" w:rsidRPr="00DB4378" w:rsidRDefault="00DB4378" w:rsidP="00DB4378">
      <w:pPr>
        <w:pStyle w:val="EndNoteBibliography"/>
        <w:spacing w:after="0"/>
        <w:ind w:left="720" w:hanging="720"/>
      </w:pPr>
      <w:r w:rsidRPr="00DB4378">
        <w:t xml:space="preserve">Bourdieu, P. (1977). </w:t>
      </w:r>
      <w:r w:rsidRPr="00DB4378">
        <w:rPr>
          <w:i/>
        </w:rPr>
        <w:t>Outline of a Theory of Practice</w:t>
      </w:r>
      <w:r w:rsidRPr="00DB4378">
        <w:t xml:space="preserve"> (R. Nice, Trans.). Cambridge: Cambridge University Press.</w:t>
      </w:r>
    </w:p>
    <w:p w14:paraId="1B38B51B" w14:textId="77777777" w:rsidR="00DB4378" w:rsidRPr="00DB4378" w:rsidRDefault="00DB4378" w:rsidP="00DB4378">
      <w:pPr>
        <w:pStyle w:val="EndNoteBibliography"/>
        <w:spacing w:after="0"/>
        <w:ind w:left="720" w:hanging="720"/>
      </w:pPr>
      <w:r w:rsidRPr="00DB4378">
        <w:t xml:space="preserve">Bourdieu, P. (1978). Sport and social class. </w:t>
      </w:r>
      <w:r w:rsidRPr="00DB4378">
        <w:rPr>
          <w:i/>
        </w:rPr>
        <w:t>Social Science Information, 17</w:t>
      </w:r>
      <w:r w:rsidRPr="00DB4378">
        <w:t xml:space="preserve">(6), 819-840. </w:t>
      </w:r>
    </w:p>
    <w:p w14:paraId="35D934BE" w14:textId="77777777" w:rsidR="00DB4378" w:rsidRPr="00DB4378" w:rsidRDefault="00DB4378" w:rsidP="00DB4378">
      <w:pPr>
        <w:pStyle w:val="EndNoteBibliography"/>
        <w:spacing w:after="0"/>
        <w:ind w:left="720" w:hanging="720"/>
      </w:pPr>
      <w:r w:rsidRPr="00DB4378">
        <w:t xml:space="preserve">Bourdieu, P. (1990). </w:t>
      </w:r>
      <w:r w:rsidRPr="00DB4378">
        <w:rPr>
          <w:i/>
        </w:rPr>
        <w:t>In Other Words: Essays Towards a Reflexive Sociology</w:t>
      </w:r>
      <w:r w:rsidRPr="00DB4378">
        <w:t xml:space="preserve"> (M. Adamson, Trans.). Stanford, CA: Stanford University Press.</w:t>
      </w:r>
    </w:p>
    <w:p w14:paraId="093C5A1E" w14:textId="77777777" w:rsidR="00DB4378" w:rsidRPr="00DB4378" w:rsidRDefault="00DB4378" w:rsidP="00DB4378">
      <w:pPr>
        <w:pStyle w:val="EndNoteBibliography"/>
        <w:spacing w:after="0"/>
        <w:ind w:left="720" w:hanging="720"/>
      </w:pPr>
      <w:r w:rsidRPr="00DB4378">
        <w:t xml:space="preserve">Bourdieu, P. (1991). </w:t>
      </w:r>
      <w:r w:rsidRPr="00DB4378">
        <w:rPr>
          <w:i/>
        </w:rPr>
        <w:t>Language and Symbolic Power</w:t>
      </w:r>
      <w:r w:rsidRPr="00DB4378">
        <w:t>. Cambridge: Polity Press.</w:t>
      </w:r>
    </w:p>
    <w:p w14:paraId="34BDEF97" w14:textId="77777777" w:rsidR="00DB4378" w:rsidRPr="00DB4378" w:rsidRDefault="00DB4378" w:rsidP="00DB4378">
      <w:pPr>
        <w:pStyle w:val="EndNoteBibliography"/>
        <w:spacing w:after="0"/>
        <w:ind w:left="720" w:hanging="720"/>
      </w:pPr>
      <w:r w:rsidRPr="00DB4378">
        <w:t xml:space="preserve">Bourdieu, P. (1992). </w:t>
      </w:r>
      <w:r w:rsidRPr="00DB4378">
        <w:rPr>
          <w:i/>
        </w:rPr>
        <w:t>The Logic of Practice</w:t>
      </w:r>
      <w:r w:rsidRPr="00DB4378">
        <w:t xml:space="preserve"> (R. Nice, Trans.). Cambridge: Polity Press.</w:t>
      </w:r>
    </w:p>
    <w:p w14:paraId="2BCF18F6" w14:textId="77777777" w:rsidR="00DB4378" w:rsidRPr="00DB4378" w:rsidRDefault="00DB4378" w:rsidP="00DB4378">
      <w:pPr>
        <w:pStyle w:val="EndNoteBibliography"/>
        <w:spacing w:after="0"/>
        <w:ind w:left="720" w:hanging="720"/>
      </w:pPr>
      <w:r w:rsidRPr="00DB4378">
        <w:t xml:space="preserve">Bourdieu, P. (1993). </w:t>
      </w:r>
      <w:r w:rsidRPr="00DB4378">
        <w:rPr>
          <w:i/>
        </w:rPr>
        <w:t>The Field of Cultural Production: Essays on Art and Literature</w:t>
      </w:r>
      <w:r w:rsidRPr="00DB4378">
        <w:t>. Cambridge: Polity Press.</w:t>
      </w:r>
    </w:p>
    <w:p w14:paraId="507572DC" w14:textId="77777777" w:rsidR="00DB4378" w:rsidRPr="00DB4378" w:rsidRDefault="00DB4378" w:rsidP="00DB4378">
      <w:pPr>
        <w:pStyle w:val="EndNoteBibliography"/>
        <w:spacing w:after="0"/>
        <w:ind w:left="720" w:hanging="720"/>
      </w:pPr>
      <w:r w:rsidRPr="00DB4378">
        <w:t xml:space="preserve">Bourdieu, P., &amp; Wacquant, L. (1992). </w:t>
      </w:r>
      <w:r w:rsidRPr="00DB4378">
        <w:rPr>
          <w:i/>
        </w:rPr>
        <w:t>An Invitation to Reflexive Sociology</w:t>
      </w:r>
      <w:r w:rsidRPr="00DB4378">
        <w:t>. Chicago: Chicago University Press.</w:t>
      </w:r>
    </w:p>
    <w:p w14:paraId="38F8C535" w14:textId="77777777" w:rsidR="00DB4378" w:rsidRPr="00DB4378" w:rsidRDefault="00DB4378" w:rsidP="00DB4378">
      <w:pPr>
        <w:pStyle w:val="EndNoteBibliography"/>
        <w:spacing w:after="0"/>
        <w:ind w:left="720" w:hanging="720"/>
      </w:pPr>
      <w:r w:rsidRPr="00DB4378">
        <w:t xml:space="preserve">Braun, V., Clarke, V., &amp; Terry, G. (2012). Thematic Analysis. In H. Cooper (Ed.), </w:t>
      </w:r>
      <w:r w:rsidRPr="00DB4378">
        <w:rPr>
          <w:i/>
        </w:rPr>
        <w:t>The APA Handbook of Research Methods in Psychology</w:t>
      </w:r>
      <w:r w:rsidRPr="00DB4378">
        <w:t xml:space="preserve"> (pp. 57-71). Washington, DC: American Psychological Association.</w:t>
      </w:r>
    </w:p>
    <w:p w14:paraId="6B18A2D4" w14:textId="77777777" w:rsidR="00DB4378" w:rsidRPr="00DB4378" w:rsidRDefault="00DB4378" w:rsidP="00DB4378">
      <w:pPr>
        <w:pStyle w:val="EndNoteBibliography"/>
        <w:spacing w:after="0"/>
        <w:ind w:left="720" w:hanging="720"/>
      </w:pPr>
      <w:r w:rsidRPr="00DB4378">
        <w:t xml:space="preserve">Browning, R. (1990). </w:t>
      </w:r>
      <w:r w:rsidRPr="00DB4378">
        <w:rPr>
          <w:i/>
        </w:rPr>
        <w:t>A History of Golf: The Royal and Ancient Game</w:t>
      </w:r>
      <w:r w:rsidRPr="00DB4378">
        <w:t>. London: A &amp; C Black.</w:t>
      </w:r>
    </w:p>
    <w:p w14:paraId="3F94269D" w14:textId="77777777" w:rsidR="00DB4378" w:rsidRPr="00DB4378" w:rsidRDefault="00DB4378" w:rsidP="00DB4378">
      <w:pPr>
        <w:pStyle w:val="EndNoteBibliography"/>
        <w:spacing w:after="0"/>
        <w:ind w:left="720" w:hanging="720"/>
      </w:pPr>
      <w:r w:rsidRPr="00DB4378">
        <w:t xml:space="preserve">Burton, L. (2015). Underrepresentation of Women in Sport Leadership: A Review of Research. </w:t>
      </w:r>
      <w:r w:rsidRPr="00DB4378">
        <w:rPr>
          <w:i/>
        </w:rPr>
        <w:t>Sport Management Review, 18</w:t>
      </w:r>
      <w:r w:rsidRPr="00DB4378">
        <w:t xml:space="preserve">(2), 155-165. </w:t>
      </w:r>
    </w:p>
    <w:p w14:paraId="152501BC" w14:textId="77777777" w:rsidR="00DB4378" w:rsidRPr="00DB4378" w:rsidRDefault="00DB4378" w:rsidP="00DB4378">
      <w:pPr>
        <w:pStyle w:val="EndNoteBibliography"/>
        <w:spacing w:after="0"/>
        <w:ind w:left="720" w:hanging="720"/>
      </w:pPr>
      <w:r w:rsidRPr="00DB4378">
        <w:t xml:space="preserve">Burton, L., Grappendorf, H., &amp; Henderson, A. (2011). Perceptions of Gender in Athletic Administration: Utilizing Role Congruity to Examine (Potential) Prejudice Against Women. </w:t>
      </w:r>
      <w:r w:rsidRPr="00DB4378">
        <w:rPr>
          <w:i/>
        </w:rPr>
        <w:t>Journal of Sport Management, 25</w:t>
      </w:r>
      <w:r w:rsidRPr="00DB4378">
        <w:t xml:space="preserve">(1), 36-45. </w:t>
      </w:r>
    </w:p>
    <w:p w14:paraId="379FF885" w14:textId="77777777" w:rsidR="00DB4378" w:rsidRPr="00DB4378" w:rsidRDefault="00DB4378" w:rsidP="00DB4378">
      <w:pPr>
        <w:pStyle w:val="EndNoteBibliography"/>
        <w:spacing w:after="0"/>
        <w:ind w:left="720" w:hanging="720"/>
      </w:pPr>
      <w:r w:rsidRPr="00DB4378">
        <w:t xml:space="preserve">Ceron-Anaya, H. (2010). An Approach to the History of Golf: Business, Symbolic Capital, and Technologies of the Self. </w:t>
      </w:r>
      <w:r w:rsidRPr="00DB4378">
        <w:rPr>
          <w:i/>
        </w:rPr>
        <w:t>Journal of Sport and Social Issues, 34</w:t>
      </w:r>
      <w:r w:rsidRPr="00DB4378">
        <w:t xml:space="preserve">(3), 339-358. </w:t>
      </w:r>
    </w:p>
    <w:p w14:paraId="21043FB9" w14:textId="77777777" w:rsidR="00DB4378" w:rsidRPr="00DB4378" w:rsidRDefault="00DB4378" w:rsidP="00DB4378">
      <w:pPr>
        <w:pStyle w:val="EndNoteBibliography"/>
        <w:spacing w:after="0"/>
        <w:ind w:left="720" w:hanging="720"/>
      </w:pPr>
      <w:r w:rsidRPr="00DB4378">
        <w:t xml:space="preserve">Claringbould, I., &amp; Knoppers, A. (2007). Finding a ‘Normal’ Woman: Selection Processes for Board Membership. </w:t>
      </w:r>
      <w:r w:rsidRPr="00DB4378">
        <w:rPr>
          <w:i/>
        </w:rPr>
        <w:t>Sex Roles, 56</w:t>
      </w:r>
      <w:r w:rsidRPr="00DB4378">
        <w:t xml:space="preserve">(7-8), 495-507. </w:t>
      </w:r>
    </w:p>
    <w:p w14:paraId="3D737313" w14:textId="77777777" w:rsidR="00DB4378" w:rsidRPr="00DB4378" w:rsidRDefault="00DB4378" w:rsidP="00DB4378">
      <w:pPr>
        <w:pStyle w:val="EndNoteBibliography"/>
        <w:spacing w:after="0"/>
        <w:ind w:left="720" w:hanging="720"/>
      </w:pPr>
      <w:r w:rsidRPr="00DB4378">
        <w:t xml:space="preserve">Claringbould, I., &amp; Knoppers, A. (2008). Doing and Undoing Gender in Sport Governance. </w:t>
      </w:r>
      <w:r w:rsidRPr="00DB4378">
        <w:rPr>
          <w:i/>
        </w:rPr>
        <w:t>Sex Roles, 58</w:t>
      </w:r>
      <w:r w:rsidRPr="00DB4378">
        <w:t xml:space="preserve">(1-2), 81-92. </w:t>
      </w:r>
    </w:p>
    <w:p w14:paraId="0D5C599F" w14:textId="77777777" w:rsidR="00DB4378" w:rsidRPr="00DB4378" w:rsidRDefault="00DB4378" w:rsidP="00DB4378">
      <w:pPr>
        <w:pStyle w:val="EndNoteBibliography"/>
        <w:spacing w:after="0"/>
        <w:ind w:left="720" w:hanging="720"/>
      </w:pPr>
      <w:r w:rsidRPr="00DB4378">
        <w:t xml:space="preserve">Claringbould, I., &amp; Knoppers, A. (2012). Paradoxical Practices of Gender in Sport-Related Organizations. </w:t>
      </w:r>
      <w:r w:rsidRPr="00DB4378">
        <w:rPr>
          <w:i/>
        </w:rPr>
        <w:t>Journal of Sport Management, 26</w:t>
      </w:r>
      <w:r w:rsidRPr="00DB4378">
        <w:t xml:space="preserve">(5), 404-416. </w:t>
      </w:r>
    </w:p>
    <w:p w14:paraId="1DACAF29" w14:textId="77777777" w:rsidR="00DB4378" w:rsidRPr="00DB4378" w:rsidRDefault="00DB4378" w:rsidP="00DB4378">
      <w:pPr>
        <w:pStyle w:val="EndNoteBibliography"/>
        <w:spacing w:after="0"/>
        <w:ind w:left="720" w:hanging="720"/>
      </w:pPr>
      <w:r w:rsidRPr="00DB4378">
        <w:t xml:space="preserve">Daulay, H., &amp; Sabri, R. (2018). Meritocracy and Analysis of Pierre Bourdieu in the Recruitment of Female Legislators in Medan and Deli Serdang. </w:t>
      </w:r>
      <w:r w:rsidRPr="00DB4378">
        <w:rPr>
          <w:i/>
        </w:rPr>
        <w:t>International Journal of Management Sciences and Business Administration, 4</w:t>
      </w:r>
      <w:r w:rsidRPr="00DB4378">
        <w:t xml:space="preserve">(2), 39-48. </w:t>
      </w:r>
    </w:p>
    <w:p w14:paraId="65735F28" w14:textId="77777777" w:rsidR="00DB4378" w:rsidRPr="00DB4378" w:rsidRDefault="00DB4378" w:rsidP="00DB4378">
      <w:pPr>
        <w:pStyle w:val="EndNoteBibliography"/>
        <w:spacing w:after="0"/>
        <w:ind w:left="720" w:hanging="720"/>
      </w:pPr>
      <w:r w:rsidRPr="00DB4378">
        <w:t xml:space="preserve">Desvaux, G., Devillard, S., &amp; Sancier-Sultan, S. (2009). </w:t>
      </w:r>
      <w:r w:rsidRPr="00DB4378">
        <w:rPr>
          <w:i/>
        </w:rPr>
        <w:t>Women Leaders, a Competitive Edge In and After the Crisis</w:t>
      </w:r>
      <w:r w:rsidRPr="00DB4378">
        <w:t>. Paris: McKinsey &amp; Company.</w:t>
      </w:r>
    </w:p>
    <w:p w14:paraId="44D070DE" w14:textId="77777777" w:rsidR="00DB4378" w:rsidRPr="00DB4378" w:rsidRDefault="00DB4378" w:rsidP="00DB4378">
      <w:pPr>
        <w:pStyle w:val="EndNoteBibliography"/>
        <w:spacing w:after="0"/>
        <w:ind w:left="720" w:hanging="720"/>
      </w:pPr>
      <w:r w:rsidRPr="00DB4378">
        <w:t xml:space="preserve">Eagly, A., Johannesen-Schmidt, M., &amp; van Engen, M. (2003). Transformational, Transactional, and Laissez-Faire Leadership Styles: A Meta-Analysis Comparing Women and Men. </w:t>
      </w:r>
      <w:r w:rsidRPr="00DB4378">
        <w:rPr>
          <w:i/>
        </w:rPr>
        <w:t>Psychological Bulletin, 129</w:t>
      </w:r>
      <w:r w:rsidRPr="00DB4378">
        <w:t xml:space="preserve">(4), 569-591. </w:t>
      </w:r>
    </w:p>
    <w:p w14:paraId="4E86D941" w14:textId="77777777" w:rsidR="00DB4378" w:rsidRPr="00DB4378" w:rsidRDefault="00DB4378" w:rsidP="00DB4378">
      <w:pPr>
        <w:pStyle w:val="EndNoteBibliography"/>
        <w:spacing w:after="0"/>
        <w:ind w:left="720" w:hanging="720"/>
      </w:pPr>
      <w:r w:rsidRPr="00DB4378">
        <w:t xml:space="preserve">Elling, A., Hovden, J., &amp; Knoppers, A. (Eds.). (2019). </w:t>
      </w:r>
      <w:r w:rsidRPr="00DB4378">
        <w:rPr>
          <w:i/>
        </w:rPr>
        <w:t>Gender Diversity in European Sport Governance</w:t>
      </w:r>
      <w:r w:rsidRPr="00DB4378">
        <w:t>. Oxon: Routledge.</w:t>
      </w:r>
    </w:p>
    <w:p w14:paraId="04571DCC" w14:textId="77777777" w:rsidR="00DB4378" w:rsidRPr="00DB4378" w:rsidRDefault="00DB4378" w:rsidP="00DB4378">
      <w:pPr>
        <w:pStyle w:val="EndNoteBibliography"/>
        <w:spacing w:after="0"/>
        <w:ind w:left="720" w:hanging="720"/>
      </w:pPr>
      <w:r w:rsidRPr="00DB4378">
        <w:t xml:space="preserve">Elling, A., Knoppers, A., &amp; Hovden, J. (2019). Meta-Analysis: Data and Methodologies. In A. Elling, J. Hovden, &amp; A. Knoppers (Eds.), </w:t>
      </w:r>
      <w:r w:rsidRPr="00DB4378">
        <w:rPr>
          <w:i/>
        </w:rPr>
        <w:t>Gender Diversity in European Sport Governance</w:t>
      </w:r>
      <w:r w:rsidRPr="00DB4378">
        <w:t xml:space="preserve"> (pp. 179-191). Oxon: Routledge.</w:t>
      </w:r>
    </w:p>
    <w:p w14:paraId="40DCCE31" w14:textId="77777777" w:rsidR="00DB4378" w:rsidRPr="00DB4378" w:rsidRDefault="00DB4378" w:rsidP="00DB4378">
      <w:pPr>
        <w:pStyle w:val="EndNoteBibliography"/>
        <w:spacing w:after="0"/>
        <w:ind w:left="720" w:hanging="720"/>
      </w:pPr>
      <w:r w:rsidRPr="00DB4378">
        <w:t xml:space="preserve">England Golf. (2012). </w:t>
      </w:r>
      <w:r w:rsidRPr="00DB4378">
        <w:rPr>
          <w:i/>
        </w:rPr>
        <w:t>Rules of England Golf</w:t>
      </w:r>
      <w:r w:rsidRPr="00DB4378">
        <w:t>. Woodhall Spa: England Golf.</w:t>
      </w:r>
    </w:p>
    <w:p w14:paraId="10EB13EC" w14:textId="12C59E31" w:rsidR="00DB4378" w:rsidRPr="00DB4378" w:rsidRDefault="00DB4378" w:rsidP="00DB4378">
      <w:pPr>
        <w:pStyle w:val="EndNoteBibliography"/>
        <w:spacing w:after="0"/>
        <w:ind w:left="720" w:hanging="720"/>
      </w:pPr>
      <w:r w:rsidRPr="00DB4378">
        <w:t xml:space="preserve">England Golf. (2016). </w:t>
      </w:r>
      <w:r w:rsidRPr="00DB4378">
        <w:rPr>
          <w:i/>
        </w:rPr>
        <w:t>A year of golf in England: Annual review 2016</w:t>
      </w:r>
      <w:r w:rsidRPr="00DB4378">
        <w:t xml:space="preserve">. Retrieved from </w:t>
      </w:r>
      <w:hyperlink r:id="rId10" w:history="1">
        <w:r w:rsidRPr="00DB4378">
          <w:rPr>
            <w:rStyle w:val="Hyperlink"/>
          </w:rPr>
          <w:t>https://www.englandgolf.org/shared/get-file.ashx?id=32009&amp;itemtype=document</w:t>
        </w:r>
      </w:hyperlink>
    </w:p>
    <w:p w14:paraId="4ED1E810" w14:textId="77777777" w:rsidR="00DB4378" w:rsidRPr="00DB4378" w:rsidRDefault="00DB4378" w:rsidP="00DB4378">
      <w:pPr>
        <w:pStyle w:val="EndNoteBibliography"/>
        <w:spacing w:after="0"/>
        <w:ind w:left="720" w:hanging="720"/>
      </w:pPr>
      <w:r w:rsidRPr="00DB4378">
        <w:t xml:space="preserve">English Golf Union, &amp; English Women's Golf Association. (2011). </w:t>
      </w:r>
      <w:r w:rsidRPr="00DB4378">
        <w:rPr>
          <w:i/>
        </w:rPr>
        <w:t>Golf Merger Proposal</w:t>
      </w:r>
      <w:r w:rsidRPr="00DB4378">
        <w:t>. Woodhall Spa and Birmingham: English Golf Union and English Women's Golf Association.</w:t>
      </w:r>
    </w:p>
    <w:p w14:paraId="2CDBD2F2" w14:textId="647242C2" w:rsidR="00DB4378" w:rsidRPr="00DB4378" w:rsidRDefault="00DB4378" w:rsidP="00DB4378">
      <w:pPr>
        <w:pStyle w:val="EndNoteBibliography"/>
        <w:spacing w:after="0"/>
        <w:ind w:left="720" w:hanging="720"/>
      </w:pPr>
      <w:r w:rsidRPr="00DB4378">
        <w:t xml:space="preserve">English Women's Golf Association. (2009). [ARCHIVED] English Women's Golf Association About the English Women's Golf Association.   Retrieved from </w:t>
      </w:r>
      <w:hyperlink r:id="rId11" w:history="1">
        <w:r w:rsidRPr="00DB4378">
          <w:rPr>
            <w:rStyle w:val="Hyperlink"/>
          </w:rPr>
          <w:t>https://www.webarchive.org.uk/wayback/archive/20100622073458/http://www.englishwomensgolf.org/page.asp?id=325</w:t>
        </w:r>
      </w:hyperlink>
    </w:p>
    <w:p w14:paraId="73E62BD4" w14:textId="77777777" w:rsidR="00DB4378" w:rsidRPr="00DB4378" w:rsidRDefault="00DB4378" w:rsidP="00DB4378">
      <w:pPr>
        <w:pStyle w:val="EndNoteBibliography"/>
        <w:spacing w:after="0"/>
        <w:ind w:left="720" w:hanging="720"/>
      </w:pPr>
      <w:r w:rsidRPr="00DB4378">
        <w:t xml:space="preserve">Everett, J. (2002). Organizational Research and the Praxeology of Pierre Bourdieu. </w:t>
      </w:r>
      <w:r w:rsidRPr="00DB4378">
        <w:rPr>
          <w:i/>
        </w:rPr>
        <w:t>Organizational Research Methods, 5</w:t>
      </w:r>
      <w:r w:rsidRPr="00DB4378">
        <w:t xml:space="preserve">(1), 56-80. </w:t>
      </w:r>
    </w:p>
    <w:p w14:paraId="74816D01" w14:textId="77777777" w:rsidR="00DB4378" w:rsidRPr="00DB4378" w:rsidRDefault="00DB4378" w:rsidP="00DB4378">
      <w:pPr>
        <w:pStyle w:val="EndNoteBibliography"/>
        <w:spacing w:after="0"/>
        <w:ind w:left="720" w:hanging="720"/>
      </w:pPr>
      <w:r w:rsidRPr="00DB4378">
        <w:t xml:space="preserve">Ferkins, L., Shilbury, D., &amp; McDonald, G. (2009). Board involvement in strategy: advancing the governance of sports organizations. </w:t>
      </w:r>
      <w:r w:rsidRPr="00DB4378">
        <w:rPr>
          <w:i/>
        </w:rPr>
        <w:t>Journal of Sport Management, 23</w:t>
      </w:r>
      <w:r w:rsidRPr="00DB4378">
        <w:t xml:space="preserve">(3), 245-277. </w:t>
      </w:r>
    </w:p>
    <w:p w14:paraId="4FC1BFAF" w14:textId="77777777" w:rsidR="00DB4378" w:rsidRPr="00DB4378" w:rsidRDefault="00DB4378" w:rsidP="00DB4378">
      <w:pPr>
        <w:pStyle w:val="EndNoteBibliography"/>
        <w:spacing w:after="0"/>
        <w:ind w:left="720" w:hanging="720"/>
      </w:pPr>
      <w:r w:rsidRPr="00DB4378">
        <w:t xml:space="preserve">Francombe-Webb, J., &amp; Toffoletti, K. (2018). Sporting Females: Power, Diversity and the Body. In L. Mansfield, J. Caudwell, B. Wheaton, &amp; B. Watson (Eds.), </w:t>
      </w:r>
      <w:r w:rsidRPr="00DB4378">
        <w:rPr>
          <w:i/>
        </w:rPr>
        <w:t>The Palgrave Handbook of Sport, Leisure and Physical Education</w:t>
      </w:r>
      <w:r w:rsidRPr="00DB4378">
        <w:t xml:space="preserve"> (pp. 43-56). London: Palgrave Macmillan.</w:t>
      </w:r>
    </w:p>
    <w:p w14:paraId="7216F196" w14:textId="15A2136F" w:rsidR="00DB4378" w:rsidRPr="00DB4378" w:rsidRDefault="00DB4378" w:rsidP="00DB4378">
      <w:pPr>
        <w:pStyle w:val="EndNoteBibliography"/>
        <w:spacing w:after="0"/>
        <w:ind w:left="720" w:hanging="720"/>
      </w:pPr>
      <w:r w:rsidRPr="00DB4378">
        <w:t xml:space="preserve">Government Equalities Office. (2017). Gender Pay Gap Reporting.   Retrieved from </w:t>
      </w:r>
      <w:hyperlink r:id="rId12" w:history="1">
        <w:r w:rsidRPr="00DB4378">
          <w:rPr>
            <w:rStyle w:val="Hyperlink"/>
          </w:rPr>
          <w:t>https://www.gov.uk/government/news/gender-pay-gap-reporting</w:t>
        </w:r>
      </w:hyperlink>
    </w:p>
    <w:p w14:paraId="0D43822C" w14:textId="77777777" w:rsidR="00DB4378" w:rsidRPr="00DB4378" w:rsidRDefault="00DB4378" w:rsidP="00DB4378">
      <w:pPr>
        <w:pStyle w:val="EndNoteBibliography"/>
        <w:spacing w:after="0"/>
        <w:ind w:left="720" w:hanging="720"/>
      </w:pPr>
      <w:r w:rsidRPr="00DB4378">
        <w:t xml:space="preserve">Hargreaves, J. (1994). </w:t>
      </w:r>
      <w:r w:rsidRPr="00DB4378">
        <w:rPr>
          <w:i/>
        </w:rPr>
        <w:t>Sporting females: Critical issues in the history and sociology of women's sports</w:t>
      </w:r>
      <w:r w:rsidRPr="00DB4378">
        <w:t>. London: Routledge.</w:t>
      </w:r>
    </w:p>
    <w:p w14:paraId="0F51999E" w14:textId="77777777" w:rsidR="00DB4378" w:rsidRPr="00DB4378" w:rsidRDefault="00DB4378" w:rsidP="00DB4378">
      <w:pPr>
        <w:pStyle w:val="EndNoteBibliography"/>
        <w:spacing w:after="0"/>
        <w:ind w:left="720" w:hanging="720"/>
      </w:pPr>
      <w:r w:rsidRPr="00DB4378">
        <w:t xml:space="preserve">hooks, b. (2000). </w:t>
      </w:r>
      <w:r w:rsidRPr="00DB4378">
        <w:rPr>
          <w:i/>
        </w:rPr>
        <w:t>Feminism is for everybody: passionate politics</w:t>
      </w:r>
      <w:r w:rsidRPr="00DB4378">
        <w:t>. London: Pluto Press.</w:t>
      </w:r>
    </w:p>
    <w:p w14:paraId="27AACB31" w14:textId="77777777" w:rsidR="00DB4378" w:rsidRPr="00DB4378" w:rsidRDefault="00DB4378" w:rsidP="00DB4378">
      <w:pPr>
        <w:pStyle w:val="EndNoteBibliography"/>
        <w:spacing w:after="0"/>
        <w:ind w:left="720" w:hanging="720"/>
      </w:pPr>
      <w:r w:rsidRPr="00DB4378">
        <w:t xml:space="preserve">Houlihan, B., &amp; Green, M. (2009). Modernization and sport: the reform of Sport England and UK sport. </w:t>
      </w:r>
      <w:r w:rsidRPr="00DB4378">
        <w:rPr>
          <w:i/>
        </w:rPr>
        <w:t>Public Administration, 87</w:t>
      </w:r>
      <w:r w:rsidRPr="00DB4378">
        <w:t xml:space="preserve">(3), 678-698. </w:t>
      </w:r>
    </w:p>
    <w:p w14:paraId="1E9AA4B7" w14:textId="77777777" w:rsidR="00DB4378" w:rsidRPr="00DB4378" w:rsidRDefault="00DB4378" w:rsidP="00DB4378">
      <w:pPr>
        <w:pStyle w:val="EndNoteBibliography"/>
        <w:spacing w:after="0"/>
        <w:ind w:left="720" w:hanging="720"/>
      </w:pPr>
      <w:r w:rsidRPr="00DB4378">
        <w:t xml:space="preserve">Hovden, J. (2000). " Heavyweight" men and younger women? The gendering of selection processes in Norwegian sport organizations. </w:t>
      </w:r>
      <w:r w:rsidRPr="00DB4378">
        <w:rPr>
          <w:i/>
        </w:rPr>
        <w:t>NORA: Nordic Journal of Women's Studies, 8</w:t>
      </w:r>
      <w:r w:rsidRPr="00DB4378">
        <w:t xml:space="preserve">(1), 17-32. </w:t>
      </w:r>
    </w:p>
    <w:p w14:paraId="61E7002A" w14:textId="77777777" w:rsidR="00DB4378" w:rsidRPr="00DB4378" w:rsidRDefault="00DB4378" w:rsidP="00DB4378">
      <w:pPr>
        <w:pStyle w:val="EndNoteBibliography"/>
        <w:spacing w:after="0"/>
        <w:ind w:left="720" w:hanging="720"/>
      </w:pPr>
      <w:r w:rsidRPr="00DB4378">
        <w:t xml:space="preserve">Kanter, R. (1976). The Impact of Hierarchical Structures on the Work Behavior of Women and Men. </w:t>
      </w:r>
      <w:r w:rsidRPr="00DB4378">
        <w:rPr>
          <w:i/>
        </w:rPr>
        <w:t>Social Problems, 23</w:t>
      </w:r>
      <w:r w:rsidRPr="00DB4378">
        <w:t xml:space="preserve">(4), 415-430. </w:t>
      </w:r>
    </w:p>
    <w:p w14:paraId="6922A03A" w14:textId="77777777" w:rsidR="00DB4378" w:rsidRPr="00DB4378" w:rsidRDefault="00DB4378" w:rsidP="00DB4378">
      <w:pPr>
        <w:pStyle w:val="EndNoteBibliography"/>
        <w:spacing w:after="0"/>
        <w:ind w:left="720" w:hanging="720"/>
      </w:pPr>
      <w:r w:rsidRPr="00DB4378">
        <w:t xml:space="preserve">Kanter, R. (1977). Some Effects of Proportions in Group Life: Skewed Sex Ration and Responses to Token Women. </w:t>
      </w:r>
      <w:r w:rsidRPr="00DB4378">
        <w:rPr>
          <w:i/>
        </w:rPr>
        <w:t>American Journal of Sociology, 82</w:t>
      </w:r>
      <w:r w:rsidRPr="00DB4378">
        <w:t xml:space="preserve">(5), 965-990. </w:t>
      </w:r>
    </w:p>
    <w:p w14:paraId="25B0E610" w14:textId="77777777" w:rsidR="00DB4378" w:rsidRPr="00DB4378" w:rsidRDefault="00DB4378" w:rsidP="00DB4378">
      <w:pPr>
        <w:pStyle w:val="EndNoteBibliography"/>
        <w:spacing w:after="0"/>
        <w:ind w:left="720" w:hanging="720"/>
      </w:pPr>
      <w:r w:rsidRPr="00DB4378">
        <w:t xml:space="preserve">Kanter, R. (1987). Men and Women of the Corporation Revisited. </w:t>
      </w:r>
      <w:r w:rsidRPr="00DB4378">
        <w:rPr>
          <w:i/>
        </w:rPr>
        <w:t>Management Review, 76</w:t>
      </w:r>
      <w:r w:rsidRPr="00DB4378">
        <w:t xml:space="preserve">(3), 14-16. </w:t>
      </w:r>
    </w:p>
    <w:p w14:paraId="7A7DC239" w14:textId="77777777" w:rsidR="00DB4378" w:rsidRPr="00DB4378" w:rsidRDefault="00DB4378" w:rsidP="00DB4378">
      <w:pPr>
        <w:pStyle w:val="EndNoteBibliography"/>
        <w:spacing w:after="0"/>
        <w:ind w:left="720" w:hanging="720"/>
      </w:pPr>
      <w:r w:rsidRPr="00DB4378">
        <w:t xml:space="preserve">Kanter, R. (1993). </w:t>
      </w:r>
      <w:r w:rsidRPr="00DB4378">
        <w:rPr>
          <w:i/>
        </w:rPr>
        <w:t>Men and Women of the Corporation</w:t>
      </w:r>
      <w:r w:rsidRPr="00DB4378">
        <w:t xml:space="preserve"> (2nd Edition ed.). New York: Basic Books.</w:t>
      </w:r>
    </w:p>
    <w:p w14:paraId="22F5436E" w14:textId="77777777" w:rsidR="00DB4378" w:rsidRPr="00DB4378" w:rsidRDefault="00DB4378" w:rsidP="00DB4378">
      <w:pPr>
        <w:pStyle w:val="EndNoteBibliography"/>
        <w:spacing w:after="0"/>
        <w:ind w:left="720" w:hanging="720"/>
      </w:pPr>
      <w:r w:rsidRPr="00DB4378">
        <w:t xml:space="preserve">Kitchin, P. J., &amp; Howe, P. D. (2013). How can the social theory of Pierre Bourdieu assist sport management research? </w:t>
      </w:r>
      <w:r w:rsidRPr="00DB4378">
        <w:rPr>
          <w:i/>
        </w:rPr>
        <w:t>Sport Management Review, 16</w:t>
      </w:r>
      <w:r w:rsidRPr="00DB4378">
        <w:t xml:space="preserve">(2), 123-134. </w:t>
      </w:r>
    </w:p>
    <w:p w14:paraId="4EF0635F" w14:textId="77777777" w:rsidR="00DB4378" w:rsidRPr="00DB4378" w:rsidRDefault="00DB4378" w:rsidP="00DB4378">
      <w:pPr>
        <w:pStyle w:val="EndNoteBibliography"/>
        <w:spacing w:after="0"/>
        <w:ind w:left="720" w:hanging="720"/>
      </w:pPr>
      <w:r w:rsidRPr="00DB4378">
        <w:t xml:space="preserve">Krishnan, H. A., &amp; Park, D. (2005). A few good women—on top management teams. </w:t>
      </w:r>
      <w:r w:rsidRPr="00DB4378">
        <w:rPr>
          <w:i/>
        </w:rPr>
        <w:t>Journal of Business Research, 58</w:t>
      </w:r>
      <w:r w:rsidRPr="00DB4378">
        <w:t xml:space="preserve">(12), 1712-1720. </w:t>
      </w:r>
    </w:p>
    <w:p w14:paraId="1331BBD2" w14:textId="77777777" w:rsidR="00DB4378" w:rsidRPr="00DB4378" w:rsidRDefault="00DB4378" w:rsidP="00DB4378">
      <w:pPr>
        <w:pStyle w:val="EndNoteBibliography"/>
        <w:spacing w:after="0"/>
        <w:ind w:left="720" w:hanging="720"/>
      </w:pPr>
      <w:r w:rsidRPr="00DB4378">
        <w:t xml:space="preserve">Lake, R. (2012). Gender and etiquette in British lawn tennis 1870-1939: A case study of 'mixed doubles'. </w:t>
      </w:r>
      <w:r w:rsidRPr="00DB4378">
        <w:rPr>
          <w:i/>
        </w:rPr>
        <w:t>The International Journal of History of Sport, 29</w:t>
      </w:r>
      <w:r w:rsidRPr="00DB4378">
        <w:t xml:space="preserve">(5), 691-710. </w:t>
      </w:r>
    </w:p>
    <w:p w14:paraId="56DB9515" w14:textId="77777777" w:rsidR="00DB4378" w:rsidRPr="00DB4378" w:rsidRDefault="00DB4378" w:rsidP="00DB4378">
      <w:pPr>
        <w:pStyle w:val="EndNoteBibliography"/>
        <w:spacing w:after="0"/>
        <w:ind w:left="720" w:hanging="720"/>
      </w:pPr>
      <w:r w:rsidRPr="00DB4378">
        <w:t xml:space="preserve">Lake, R. (2015a). The "Bad Boys of Tennis: Shifting Gender and Social Class Relations in the Era of Nastase, Connors and McEnroe. </w:t>
      </w:r>
      <w:r w:rsidRPr="00DB4378">
        <w:rPr>
          <w:i/>
        </w:rPr>
        <w:t>Journal of Sport History, 42</w:t>
      </w:r>
      <w:r w:rsidRPr="00DB4378">
        <w:t xml:space="preserve">(2), 179-199. </w:t>
      </w:r>
    </w:p>
    <w:p w14:paraId="492BD909" w14:textId="77777777" w:rsidR="00DB4378" w:rsidRPr="00DB4378" w:rsidRDefault="00DB4378" w:rsidP="00DB4378">
      <w:pPr>
        <w:pStyle w:val="EndNoteBibliography"/>
        <w:spacing w:after="0"/>
        <w:ind w:left="720" w:hanging="720"/>
      </w:pPr>
      <w:r w:rsidRPr="00DB4378">
        <w:t xml:space="preserve">Lake, R. (2015b). </w:t>
      </w:r>
      <w:r w:rsidRPr="00DB4378">
        <w:rPr>
          <w:i/>
        </w:rPr>
        <w:t>A Social History of Tennis in Britain</w:t>
      </w:r>
      <w:r w:rsidRPr="00DB4378">
        <w:t>. Oxon: Routledge.</w:t>
      </w:r>
    </w:p>
    <w:p w14:paraId="28B58A17" w14:textId="77777777" w:rsidR="00DB4378" w:rsidRPr="00DB4378" w:rsidRDefault="00DB4378" w:rsidP="00DB4378">
      <w:pPr>
        <w:pStyle w:val="EndNoteBibliography"/>
        <w:spacing w:after="0"/>
        <w:ind w:left="720" w:hanging="720"/>
      </w:pPr>
      <w:r w:rsidRPr="00DB4378">
        <w:t xml:space="preserve">Lawn Tennis Association. (2015). </w:t>
      </w:r>
      <w:r w:rsidRPr="00DB4378">
        <w:rPr>
          <w:i/>
        </w:rPr>
        <w:t>Lawn Tennis Association Limited Governance Structure</w:t>
      </w:r>
      <w:r w:rsidRPr="00DB4378">
        <w:t xml:space="preserve">. Retrieved from London: </w:t>
      </w:r>
    </w:p>
    <w:p w14:paraId="4BEA65E9" w14:textId="77777777" w:rsidR="00DB4378" w:rsidRPr="00DB4378" w:rsidRDefault="00DB4378" w:rsidP="00DB4378">
      <w:pPr>
        <w:pStyle w:val="EndNoteBibliography"/>
        <w:spacing w:after="0"/>
        <w:ind w:left="720" w:hanging="720"/>
      </w:pPr>
      <w:r w:rsidRPr="00DB4378">
        <w:t xml:space="preserve">Lawn Tennis Association. (2016a). </w:t>
      </w:r>
      <w:r w:rsidRPr="00DB4378">
        <w:rPr>
          <w:i/>
        </w:rPr>
        <w:t>Annual Review 2016</w:t>
      </w:r>
      <w:r w:rsidRPr="00DB4378">
        <w:t>. London: Lawn Tennis Association.</w:t>
      </w:r>
    </w:p>
    <w:p w14:paraId="7822C001" w14:textId="4DBB9A25" w:rsidR="00DB4378" w:rsidRPr="00DB4378" w:rsidRDefault="00DB4378" w:rsidP="00DB4378">
      <w:pPr>
        <w:pStyle w:val="EndNoteBibliography"/>
        <w:spacing w:after="0"/>
        <w:ind w:left="720" w:hanging="720"/>
      </w:pPr>
      <w:r w:rsidRPr="00DB4378">
        <w:t xml:space="preserve">Lawn Tennis Association. (2016b). </w:t>
      </w:r>
      <w:r w:rsidRPr="00DB4378">
        <w:rPr>
          <w:i/>
        </w:rPr>
        <w:t>LTA Finance and Governance Report</w:t>
      </w:r>
      <w:r w:rsidRPr="00DB4378">
        <w:t xml:space="preserve">. Retrieved from </w:t>
      </w:r>
      <w:hyperlink r:id="rId13" w:history="1">
        <w:r w:rsidRPr="00DB4378">
          <w:rPr>
            <w:rStyle w:val="Hyperlink"/>
          </w:rPr>
          <w:t>https://www.lta.org.uk/globalassets/about-lta/annual-reports/finance--governance-report.pdf</w:t>
        </w:r>
      </w:hyperlink>
    </w:p>
    <w:p w14:paraId="1CAD44FA" w14:textId="43E4ED96" w:rsidR="00DB4378" w:rsidRPr="00DB4378" w:rsidRDefault="00DB4378" w:rsidP="00DB4378">
      <w:pPr>
        <w:pStyle w:val="EndNoteBibliography"/>
        <w:spacing w:after="0"/>
        <w:ind w:left="720" w:hanging="720"/>
      </w:pPr>
      <w:r w:rsidRPr="00DB4378">
        <w:t xml:space="preserve">Lawn Tennis Association. (2018). </w:t>
      </w:r>
      <w:r w:rsidRPr="00DB4378">
        <w:rPr>
          <w:i/>
        </w:rPr>
        <w:t>LTA Gender Pay Gap Report 2017</w:t>
      </w:r>
      <w:r w:rsidRPr="00DB4378">
        <w:t xml:space="preserve">. Retrieved from </w:t>
      </w:r>
      <w:hyperlink r:id="rId14" w:history="1">
        <w:r w:rsidRPr="00DB4378">
          <w:rPr>
            <w:rStyle w:val="Hyperlink"/>
          </w:rPr>
          <w:t>https://www.lta.org.uk/globalassets/about-lta/annual-reports/lta-gender-pay-gap-report-2017.pdf</w:t>
        </w:r>
      </w:hyperlink>
    </w:p>
    <w:p w14:paraId="5E155D98" w14:textId="77777777" w:rsidR="00DB4378" w:rsidRPr="00DB4378" w:rsidRDefault="00DB4378" w:rsidP="00DB4378">
      <w:pPr>
        <w:pStyle w:val="EndNoteBibliography"/>
        <w:spacing w:after="0"/>
        <w:ind w:left="720" w:hanging="720"/>
      </w:pPr>
      <w:r w:rsidRPr="00DB4378">
        <w:t xml:space="preserve">Lewis, P., &amp; Simpson, R. (2012). Kanter Revisited: Gender, Power and (In)Visibility. </w:t>
      </w:r>
      <w:r w:rsidRPr="00DB4378">
        <w:rPr>
          <w:i/>
        </w:rPr>
        <w:t>International Journal of Management Reviews, 14</w:t>
      </w:r>
      <w:r w:rsidRPr="00DB4378">
        <w:t xml:space="preserve">, 141-158. </w:t>
      </w:r>
    </w:p>
    <w:p w14:paraId="481C15B5" w14:textId="77777777" w:rsidR="00DB4378" w:rsidRPr="00DB4378" w:rsidRDefault="00DB4378" w:rsidP="00DB4378">
      <w:pPr>
        <w:pStyle w:val="EndNoteBibliography"/>
        <w:spacing w:after="0"/>
        <w:ind w:left="720" w:hanging="720"/>
      </w:pPr>
      <w:r w:rsidRPr="00DB4378">
        <w:t xml:space="preserve">Liston, K. (2006). Women’s soccer in the Republic of Ireland: Some preliminary sociological comments. </w:t>
      </w:r>
      <w:r w:rsidRPr="00DB4378">
        <w:rPr>
          <w:i/>
        </w:rPr>
        <w:t>Soccer and Society, 7</w:t>
      </w:r>
      <w:r w:rsidRPr="00DB4378">
        <w:t xml:space="preserve">(2-3), 364-384. </w:t>
      </w:r>
    </w:p>
    <w:p w14:paraId="07A6EE80" w14:textId="77777777" w:rsidR="00DB4378" w:rsidRPr="00DB4378" w:rsidRDefault="00DB4378" w:rsidP="00DB4378">
      <w:pPr>
        <w:pStyle w:val="EndNoteBibliography"/>
        <w:spacing w:after="0"/>
        <w:ind w:left="720" w:hanging="720"/>
      </w:pPr>
      <w:r w:rsidRPr="00DB4378">
        <w:t xml:space="preserve">Merriam, S., &amp; Tisdell, E. (2016). </w:t>
      </w:r>
      <w:r w:rsidRPr="00DB4378">
        <w:rPr>
          <w:i/>
        </w:rPr>
        <w:t>Qualitative Research: A guide to design and implementation</w:t>
      </w:r>
      <w:r w:rsidRPr="00DB4378">
        <w:t xml:space="preserve"> (4th ed.). San Francisco, CA: Jossey-Bass.</w:t>
      </w:r>
    </w:p>
    <w:p w14:paraId="30698F49" w14:textId="77777777" w:rsidR="00DB4378" w:rsidRPr="00DB4378" w:rsidRDefault="00DB4378" w:rsidP="00DB4378">
      <w:pPr>
        <w:pStyle w:val="EndNoteBibliography"/>
        <w:spacing w:after="0"/>
        <w:ind w:left="720" w:hanging="720"/>
      </w:pPr>
      <w:r w:rsidRPr="00DB4378">
        <w:t xml:space="preserve">Nkomo, S. m., &amp; Rodriguez, J. K. (2019). Joan Acker's influence on Management and Organization Studies: Review, analysis and directions for the future. </w:t>
      </w:r>
      <w:r w:rsidRPr="00DB4378">
        <w:rPr>
          <w:i/>
        </w:rPr>
        <w:t>Gender, Work &amp; Organization, 26</w:t>
      </w:r>
      <w:r w:rsidRPr="00DB4378">
        <w:t xml:space="preserve">, 1730-1748. </w:t>
      </w:r>
    </w:p>
    <w:p w14:paraId="1A74CF06" w14:textId="77777777" w:rsidR="00DB4378" w:rsidRPr="00DB4378" w:rsidRDefault="00DB4378" w:rsidP="00DB4378">
      <w:pPr>
        <w:pStyle w:val="EndNoteBibliography"/>
        <w:spacing w:after="0"/>
        <w:ind w:left="720" w:hanging="720"/>
      </w:pPr>
      <w:r w:rsidRPr="00DB4378">
        <w:t xml:space="preserve">O'Reilly, K. (2012). </w:t>
      </w:r>
      <w:r w:rsidRPr="00DB4378">
        <w:rPr>
          <w:i/>
        </w:rPr>
        <w:t>Ethnographic Methods</w:t>
      </w:r>
      <w:r w:rsidRPr="00DB4378">
        <w:t xml:space="preserve"> (2nd ed.). London: Routledge.</w:t>
      </w:r>
    </w:p>
    <w:p w14:paraId="1A21C837" w14:textId="77777777" w:rsidR="00DB4378" w:rsidRPr="00DB4378" w:rsidRDefault="00DB4378" w:rsidP="00DB4378">
      <w:pPr>
        <w:pStyle w:val="EndNoteBibliography"/>
        <w:spacing w:after="0"/>
        <w:ind w:left="720" w:hanging="720"/>
      </w:pPr>
      <w:r w:rsidRPr="00DB4378">
        <w:t xml:space="preserve">Ozbilgin, M., &amp; Tatli, A. (2005). Understanding Bourdieu's Contribution to Organization and Management Studies. </w:t>
      </w:r>
      <w:r w:rsidRPr="00DB4378">
        <w:rPr>
          <w:i/>
        </w:rPr>
        <w:t>Academy of Management Review, 30</w:t>
      </w:r>
      <w:r w:rsidRPr="00DB4378">
        <w:t xml:space="preserve">(4), 855-877. </w:t>
      </w:r>
    </w:p>
    <w:p w14:paraId="3B156A85" w14:textId="77777777" w:rsidR="00DB4378" w:rsidRPr="00DB4378" w:rsidRDefault="00DB4378" w:rsidP="00DB4378">
      <w:pPr>
        <w:pStyle w:val="EndNoteBibliography"/>
        <w:spacing w:after="0"/>
        <w:ind w:left="720" w:hanging="720"/>
      </w:pPr>
      <w:r w:rsidRPr="00DB4378">
        <w:t xml:space="preserve">Pape, M. (2020). Gender Segregation and Trajectories of Organisational Change: The Underrepresentation of Women in Sports Leadership. </w:t>
      </w:r>
      <w:r w:rsidRPr="00DB4378">
        <w:rPr>
          <w:i/>
        </w:rPr>
        <w:t>Gender &amp; Society, 34</w:t>
      </w:r>
      <w:r w:rsidRPr="00DB4378">
        <w:t xml:space="preserve">(1), 81-105. </w:t>
      </w:r>
    </w:p>
    <w:p w14:paraId="6977F380" w14:textId="77777777" w:rsidR="00DB4378" w:rsidRPr="00DB4378" w:rsidRDefault="00DB4378" w:rsidP="00DB4378">
      <w:pPr>
        <w:pStyle w:val="EndNoteBibliography"/>
        <w:spacing w:after="0"/>
        <w:ind w:left="720" w:hanging="720"/>
      </w:pPr>
      <w:r w:rsidRPr="00DB4378">
        <w:t xml:space="preserve">Pfister, G. (2010). Are the women or the organisations to blame? Gender hierarchies in Danish sports organisations. </w:t>
      </w:r>
      <w:r w:rsidRPr="00DB4378">
        <w:rPr>
          <w:i/>
        </w:rPr>
        <w:t>International Journal of Sport Policy, 2</w:t>
      </w:r>
      <w:r w:rsidRPr="00DB4378">
        <w:t xml:space="preserve">(1), 1-23. </w:t>
      </w:r>
    </w:p>
    <w:p w14:paraId="06DE303D" w14:textId="77777777" w:rsidR="00DB4378" w:rsidRPr="00DB4378" w:rsidRDefault="00DB4378" w:rsidP="00DB4378">
      <w:pPr>
        <w:pStyle w:val="EndNoteBibliography"/>
        <w:spacing w:after="0"/>
        <w:ind w:left="720" w:hanging="720"/>
      </w:pPr>
      <w:r w:rsidRPr="00DB4378">
        <w:t xml:space="preserve">Pfister, G., &amp; Radtke, S. (2009). Sport, women, and leadership: Results of a project on executives in German sports organizations. </w:t>
      </w:r>
      <w:r w:rsidRPr="00DB4378">
        <w:rPr>
          <w:i/>
        </w:rPr>
        <w:t>European Journal of Sport Science, 9</w:t>
      </w:r>
      <w:r w:rsidRPr="00DB4378">
        <w:t xml:space="preserve">(4), 229-243. </w:t>
      </w:r>
    </w:p>
    <w:p w14:paraId="6F187BEB" w14:textId="77777777" w:rsidR="00DB4378" w:rsidRPr="00DB4378" w:rsidRDefault="00DB4378" w:rsidP="00DB4378">
      <w:pPr>
        <w:pStyle w:val="EndNoteBibliography"/>
        <w:spacing w:after="0"/>
        <w:ind w:left="720" w:hanging="720"/>
      </w:pPr>
      <w:r w:rsidRPr="00DB4378">
        <w:t xml:space="preserve">Piggott, L., &amp; Pike, E. (2019). 'CEO Equals Man': Gender and Informal Organisational Practices in English Sport Governance. </w:t>
      </w:r>
      <w:r w:rsidRPr="00DB4378">
        <w:rPr>
          <w:i/>
        </w:rPr>
        <w:t>International Review for the Sociology of Sport</w:t>
      </w:r>
      <w:r w:rsidRPr="00DB4378">
        <w:t>. doi:10.1177/1012690219865980</w:t>
      </w:r>
    </w:p>
    <w:p w14:paraId="079C1B7F" w14:textId="1C1A406A" w:rsidR="00DB4378" w:rsidRPr="00DB4378" w:rsidRDefault="00DB4378" w:rsidP="00DB4378">
      <w:pPr>
        <w:pStyle w:val="EndNoteBibliography"/>
        <w:spacing w:after="0"/>
        <w:ind w:left="720" w:hanging="720"/>
      </w:pPr>
      <w:r w:rsidRPr="00DB4378">
        <w:t xml:space="preserve">R&amp;A. (2018). The Ladies' Golf Union and The R&amp;A complete merger.   Retrieved from </w:t>
      </w:r>
      <w:hyperlink r:id="rId15" w:history="1">
        <w:r w:rsidRPr="00DB4378">
          <w:rPr>
            <w:rStyle w:val="Hyperlink"/>
          </w:rPr>
          <w:t>https://www.randa.org/News/2016/12/Ladies-Golf-Union-and-The-RandA-complete-merger</w:t>
        </w:r>
      </w:hyperlink>
    </w:p>
    <w:p w14:paraId="684025D7" w14:textId="77777777" w:rsidR="00DB4378" w:rsidRPr="00DB4378" w:rsidRDefault="00DB4378" w:rsidP="00DB4378">
      <w:pPr>
        <w:pStyle w:val="EndNoteBibliography"/>
        <w:spacing w:after="0"/>
        <w:ind w:left="720" w:hanging="720"/>
      </w:pPr>
      <w:r w:rsidRPr="00DB4378">
        <w:t xml:space="preserve">Setó‐Pamies, D. (2013). The relationship between women directors and corporate social responsibility. </w:t>
      </w:r>
      <w:r w:rsidRPr="00DB4378">
        <w:rPr>
          <w:i/>
        </w:rPr>
        <w:t>Corporate Social Responsibility and Environmental Management, 22</w:t>
      </w:r>
      <w:r w:rsidRPr="00DB4378">
        <w:t xml:space="preserve">(6), 334-345. </w:t>
      </w:r>
    </w:p>
    <w:p w14:paraId="7D931AC3" w14:textId="77777777" w:rsidR="00DB4378" w:rsidRPr="00DB4378" w:rsidRDefault="00DB4378" w:rsidP="00DB4378">
      <w:pPr>
        <w:pStyle w:val="EndNoteBibliography"/>
        <w:spacing w:after="0"/>
        <w:ind w:left="720" w:hanging="720"/>
      </w:pPr>
      <w:r w:rsidRPr="00DB4378">
        <w:t xml:space="preserve">Shaw, S. (2001). </w:t>
      </w:r>
      <w:r w:rsidRPr="00DB4378">
        <w:rPr>
          <w:i/>
        </w:rPr>
        <w:t>The Construction of Gender Relations in Sport Organisations.</w:t>
      </w:r>
      <w:r w:rsidRPr="00DB4378">
        <w:t xml:space="preserve"> (Unpublished Doctoral Thesis), De Montford University.   </w:t>
      </w:r>
    </w:p>
    <w:p w14:paraId="37975070" w14:textId="77777777" w:rsidR="00DB4378" w:rsidRPr="00DB4378" w:rsidRDefault="00DB4378" w:rsidP="00DB4378">
      <w:pPr>
        <w:pStyle w:val="EndNoteBibliography"/>
        <w:spacing w:after="0"/>
        <w:ind w:left="720" w:hanging="720"/>
      </w:pPr>
      <w:r w:rsidRPr="00DB4378">
        <w:t xml:space="preserve">Shaw, S. (2006a). Gender suppression in New Zealand regional sports trusts. </w:t>
      </w:r>
      <w:r w:rsidRPr="00DB4378">
        <w:rPr>
          <w:i/>
        </w:rPr>
        <w:t>Women in Management Review, 21</w:t>
      </w:r>
      <w:r w:rsidRPr="00DB4378">
        <w:t xml:space="preserve">(7), 554-566. </w:t>
      </w:r>
    </w:p>
    <w:p w14:paraId="67307251" w14:textId="77777777" w:rsidR="00DB4378" w:rsidRPr="00DB4378" w:rsidRDefault="00DB4378" w:rsidP="00DB4378">
      <w:pPr>
        <w:pStyle w:val="EndNoteBibliography"/>
        <w:spacing w:after="0"/>
        <w:ind w:left="720" w:hanging="720"/>
      </w:pPr>
      <w:r w:rsidRPr="00DB4378">
        <w:t xml:space="preserve">Shaw, S. (2006b). Scratching the back of "Mr X": Analyzing gendered social processes in sport organizations. </w:t>
      </w:r>
      <w:r w:rsidRPr="00DB4378">
        <w:rPr>
          <w:i/>
        </w:rPr>
        <w:t>Journal of Sport Management, 20</w:t>
      </w:r>
      <w:r w:rsidRPr="00DB4378">
        <w:t xml:space="preserve">(4), 510-534. </w:t>
      </w:r>
    </w:p>
    <w:p w14:paraId="437BFA75" w14:textId="77777777" w:rsidR="00DB4378" w:rsidRPr="00DB4378" w:rsidRDefault="00DB4378" w:rsidP="00DB4378">
      <w:pPr>
        <w:pStyle w:val="EndNoteBibliography"/>
        <w:spacing w:after="0"/>
        <w:ind w:left="720" w:hanging="720"/>
      </w:pPr>
      <w:r w:rsidRPr="00DB4378">
        <w:t xml:space="preserve">Shaw, S., &amp; Hoeber, L. (2003). "A strong man is direct and a direct woman is a bitch": Analyzing discourses of masculinity and femininity and their impact on employment roles in sport organizations. </w:t>
      </w:r>
      <w:r w:rsidRPr="00DB4378">
        <w:rPr>
          <w:i/>
        </w:rPr>
        <w:t>Journal of Sport Management, 17</w:t>
      </w:r>
      <w:r w:rsidRPr="00DB4378">
        <w:t xml:space="preserve">(4), 347-376. </w:t>
      </w:r>
    </w:p>
    <w:p w14:paraId="0836EB2B" w14:textId="77777777" w:rsidR="00DB4378" w:rsidRPr="00DB4378" w:rsidRDefault="00DB4378" w:rsidP="00DB4378">
      <w:pPr>
        <w:pStyle w:val="EndNoteBibliography"/>
        <w:spacing w:after="0"/>
        <w:ind w:left="720" w:hanging="720"/>
      </w:pPr>
      <w:r w:rsidRPr="00DB4378">
        <w:t xml:space="preserve">Shaw, S., &amp; Slack, T. (2002). 'It's been like that for Donkey's Years': The Construction of Gender Relations and the Cultures of Sports Organizations. </w:t>
      </w:r>
      <w:r w:rsidRPr="00DB4378">
        <w:rPr>
          <w:i/>
        </w:rPr>
        <w:t>Sport in Society, 5</w:t>
      </w:r>
      <w:r w:rsidRPr="00DB4378">
        <w:t xml:space="preserve">(1), 86-106. </w:t>
      </w:r>
    </w:p>
    <w:p w14:paraId="34BBC1B3" w14:textId="77777777" w:rsidR="00DB4378" w:rsidRPr="00DB4378" w:rsidRDefault="00DB4378" w:rsidP="00DB4378">
      <w:pPr>
        <w:pStyle w:val="EndNoteBibliography"/>
        <w:spacing w:after="0"/>
        <w:ind w:left="720" w:hanging="720"/>
      </w:pPr>
      <w:r w:rsidRPr="00DB4378">
        <w:t xml:space="preserve">Sibson, R. (2010). " I was banging my head against a brick wall": exclusionary power and the gendering of sport organizations. </w:t>
      </w:r>
      <w:r w:rsidRPr="00DB4378">
        <w:rPr>
          <w:i/>
        </w:rPr>
        <w:t>Journal of Sport Management, 24</w:t>
      </w:r>
      <w:r w:rsidRPr="00DB4378">
        <w:t xml:space="preserve">(4), 379-399. </w:t>
      </w:r>
    </w:p>
    <w:p w14:paraId="5E636E33" w14:textId="77777777" w:rsidR="00DB4378" w:rsidRPr="00DB4378" w:rsidRDefault="00DB4378" w:rsidP="00DB4378">
      <w:pPr>
        <w:pStyle w:val="EndNoteBibliography"/>
        <w:spacing w:after="0"/>
        <w:ind w:left="720" w:hanging="720"/>
      </w:pPr>
      <w:r w:rsidRPr="00DB4378">
        <w:t xml:space="preserve">Skirstad, B. (2009). Gender policy and organizational change: A contextual approach. </w:t>
      </w:r>
      <w:r w:rsidRPr="00DB4378">
        <w:rPr>
          <w:i/>
        </w:rPr>
        <w:t>Sport Management Review, 12</w:t>
      </w:r>
      <w:r w:rsidRPr="00DB4378">
        <w:t xml:space="preserve">(4), 202-216. </w:t>
      </w:r>
    </w:p>
    <w:p w14:paraId="36D89B11" w14:textId="77777777" w:rsidR="00DB4378" w:rsidRPr="00DB4378" w:rsidRDefault="00DB4378" w:rsidP="00DB4378">
      <w:pPr>
        <w:pStyle w:val="EndNoteBibliography"/>
        <w:spacing w:after="0"/>
        <w:ind w:left="720" w:hanging="720"/>
      </w:pPr>
      <w:r w:rsidRPr="00DB4378">
        <w:t xml:space="preserve">Sotiriadou, P., &amp; de Haan, D. (2019). Women and leadership: advancing gender equity policies in sport leadership through sport governance. </w:t>
      </w:r>
      <w:r w:rsidRPr="00DB4378">
        <w:rPr>
          <w:i/>
        </w:rPr>
        <w:t>International Journal of Sport Policy and Politics, 11</w:t>
      </w:r>
      <w:r w:rsidRPr="00DB4378">
        <w:t xml:space="preserve">(3), 365-383. </w:t>
      </w:r>
    </w:p>
    <w:p w14:paraId="589D8860" w14:textId="77777777" w:rsidR="00DB4378" w:rsidRPr="00DB4378" w:rsidRDefault="00DB4378" w:rsidP="00DB4378">
      <w:pPr>
        <w:pStyle w:val="EndNoteBibliography"/>
        <w:spacing w:after="0"/>
        <w:ind w:left="720" w:hanging="720"/>
      </w:pPr>
      <w:r w:rsidRPr="00DB4378">
        <w:t xml:space="preserve">Sport England, &amp; UK Sport. (2016). </w:t>
      </w:r>
      <w:r w:rsidRPr="00DB4378">
        <w:rPr>
          <w:i/>
        </w:rPr>
        <w:t>A code for sports governance</w:t>
      </w:r>
      <w:r w:rsidRPr="00DB4378">
        <w:t>. London: Sport England and UK Sport.</w:t>
      </w:r>
    </w:p>
    <w:p w14:paraId="7F0618A9" w14:textId="77777777" w:rsidR="00DB4378" w:rsidRPr="00DB4378" w:rsidRDefault="00DB4378" w:rsidP="00DB4378">
      <w:pPr>
        <w:pStyle w:val="EndNoteBibliography"/>
        <w:spacing w:after="0"/>
        <w:ind w:left="720" w:hanging="720"/>
      </w:pPr>
      <w:r w:rsidRPr="00DB4378">
        <w:t xml:space="preserve">Sport England, &amp; UK Sport. (2019). </w:t>
      </w:r>
      <w:r w:rsidRPr="00DB4378">
        <w:rPr>
          <w:i/>
        </w:rPr>
        <w:t>Annual Survey 2018/19: Diversity in Sport Governance</w:t>
      </w:r>
      <w:r w:rsidRPr="00DB4378">
        <w:t>. London: Sport England and UK Sport.</w:t>
      </w:r>
    </w:p>
    <w:p w14:paraId="4C3EBA31" w14:textId="77777777" w:rsidR="00DB4378" w:rsidRPr="00DB4378" w:rsidRDefault="00DB4378" w:rsidP="00DB4378">
      <w:pPr>
        <w:pStyle w:val="EndNoteBibliography"/>
        <w:spacing w:after="0"/>
        <w:ind w:left="720" w:hanging="720"/>
      </w:pPr>
      <w:r w:rsidRPr="00DB4378">
        <w:t xml:space="preserve">Squires, J. (2007). </w:t>
      </w:r>
      <w:r w:rsidRPr="00DB4378">
        <w:rPr>
          <w:i/>
        </w:rPr>
        <w:t>The New Politics of Gender Equality</w:t>
      </w:r>
      <w:r w:rsidRPr="00DB4378">
        <w:t>. Basingstoke: Palgrave MacMillan.</w:t>
      </w:r>
    </w:p>
    <w:p w14:paraId="078C919F" w14:textId="77777777" w:rsidR="00DB4378" w:rsidRPr="00DB4378" w:rsidRDefault="00DB4378" w:rsidP="00DB4378">
      <w:pPr>
        <w:pStyle w:val="EndNoteBibliography"/>
        <w:spacing w:after="0"/>
        <w:ind w:left="720" w:hanging="720"/>
      </w:pPr>
      <w:r w:rsidRPr="00DB4378">
        <w:t xml:space="preserve">Tatli, A. (2010). </w:t>
      </w:r>
      <w:r w:rsidRPr="00DB4378">
        <w:rPr>
          <w:i/>
        </w:rPr>
        <w:t>Towards an integrated relational theory of diversity management</w:t>
      </w:r>
      <w:r w:rsidRPr="00DB4378">
        <w:t xml:space="preserve">. Paper presented at the Academy of Management Annual Meeting. </w:t>
      </w:r>
    </w:p>
    <w:p w14:paraId="7180B5A6" w14:textId="77777777" w:rsidR="00DB4378" w:rsidRPr="00DB4378" w:rsidRDefault="00DB4378" w:rsidP="00DB4378">
      <w:pPr>
        <w:pStyle w:val="EndNoteBibliography"/>
        <w:spacing w:after="0"/>
        <w:ind w:left="720" w:hanging="720"/>
      </w:pPr>
      <w:r w:rsidRPr="00DB4378">
        <w:t xml:space="preserve">Taylor, M., &amp; O'Sullivan, N. (2009). How should national governing bodies of sport be governed in the UK? An exploratory study of board structure. </w:t>
      </w:r>
      <w:r w:rsidRPr="00DB4378">
        <w:rPr>
          <w:i/>
        </w:rPr>
        <w:t>Corporate Governance: An International Review, 17</w:t>
      </w:r>
      <w:r w:rsidRPr="00DB4378">
        <w:t xml:space="preserve">(6), 681-693. </w:t>
      </w:r>
    </w:p>
    <w:p w14:paraId="42E94B65" w14:textId="30F7878A" w:rsidR="00DB4378" w:rsidRPr="00DB4378" w:rsidRDefault="00DB4378" w:rsidP="00DB4378">
      <w:pPr>
        <w:pStyle w:val="EndNoteBibliography"/>
        <w:spacing w:after="0"/>
        <w:ind w:left="720" w:hanging="720"/>
      </w:pPr>
      <w:r w:rsidRPr="00DB4378">
        <w:t xml:space="preserve">The Royal and Ancient Golf Club. (2018). The Royal and Ancient Golf Club.   Retrieved from </w:t>
      </w:r>
      <w:hyperlink r:id="rId16" w:history="1">
        <w:r w:rsidRPr="00DB4378">
          <w:rPr>
            <w:rStyle w:val="Hyperlink"/>
          </w:rPr>
          <w:t>https://www.randa.org/Heritage/The-Royal-Ancient/The-Royal-Ancient-Golf-Club</w:t>
        </w:r>
      </w:hyperlink>
    </w:p>
    <w:p w14:paraId="6174FD26" w14:textId="77777777" w:rsidR="00DB4378" w:rsidRPr="00DB4378" w:rsidRDefault="00DB4378" w:rsidP="00DB4378">
      <w:pPr>
        <w:pStyle w:val="EndNoteBibliography"/>
        <w:spacing w:after="0"/>
        <w:ind w:left="720" w:hanging="720"/>
      </w:pPr>
      <w:r w:rsidRPr="00DB4378">
        <w:t xml:space="preserve">Titus, S. (2011). Female sport administrators' experiences of organizational fit in the workplace. </w:t>
      </w:r>
      <w:r w:rsidRPr="00DB4378">
        <w:rPr>
          <w:i/>
        </w:rPr>
        <w:t>African Journal for Physical Health Education, Recreation and Dance, 17</w:t>
      </w:r>
      <w:r w:rsidRPr="00DB4378">
        <w:t xml:space="preserve">(Supplement), 123-133. </w:t>
      </w:r>
    </w:p>
    <w:p w14:paraId="1687DAE5" w14:textId="77777777" w:rsidR="00DB4378" w:rsidRPr="00DB4378" w:rsidRDefault="00DB4378" w:rsidP="00DB4378">
      <w:pPr>
        <w:pStyle w:val="EndNoteBibliography"/>
        <w:spacing w:after="0"/>
        <w:ind w:left="720" w:hanging="720"/>
      </w:pPr>
      <w:r w:rsidRPr="00DB4378">
        <w:t xml:space="preserve">Velija, P., Ratna, A., &amp; Flintoff, A. (2014). Exclusionary power in sports organisations: The merger between the Women’s Cricket Association and the England and Wales Cricket Board. </w:t>
      </w:r>
      <w:r w:rsidRPr="00DB4378">
        <w:rPr>
          <w:i/>
        </w:rPr>
        <w:t>International Review for the Sociology of Sport, 49</w:t>
      </w:r>
      <w:r w:rsidRPr="00DB4378">
        <w:t xml:space="preserve">(2), 211-226. </w:t>
      </w:r>
    </w:p>
    <w:p w14:paraId="619AC85D" w14:textId="77777777" w:rsidR="00DB4378" w:rsidRPr="00DB4378" w:rsidRDefault="00DB4378" w:rsidP="00DB4378">
      <w:pPr>
        <w:pStyle w:val="EndNoteBibliography"/>
        <w:spacing w:after="0"/>
        <w:ind w:left="720" w:hanging="720"/>
      </w:pPr>
      <w:r w:rsidRPr="00DB4378">
        <w:t xml:space="preserve">Walker, H. (1989). Tennis. In T. Mason (Ed.), </w:t>
      </w:r>
      <w:r w:rsidRPr="00DB4378">
        <w:rPr>
          <w:i/>
        </w:rPr>
        <w:t>Sport in Britain: A Social History</w:t>
      </w:r>
      <w:r w:rsidRPr="00DB4378">
        <w:t xml:space="preserve"> (pp. 245-275). Cambridge: Cambridge University Press.</w:t>
      </w:r>
    </w:p>
    <w:p w14:paraId="0EEA6D08" w14:textId="77777777" w:rsidR="00DB4378" w:rsidRPr="00DB4378" w:rsidRDefault="00DB4378" w:rsidP="00DB4378">
      <w:pPr>
        <w:pStyle w:val="EndNoteBibliography"/>
        <w:spacing w:after="0"/>
        <w:ind w:left="720" w:hanging="720"/>
      </w:pPr>
      <w:r w:rsidRPr="00DB4378">
        <w:t xml:space="preserve">Walters, G., Tacon, R., &amp; Trenberth, L. (2011). </w:t>
      </w:r>
      <w:r w:rsidRPr="00DB4378">
        <w:rPr>
          <w:i/>
        </w:rPr>
        <w:t>The Role of the Board in UK National Governing Bodies of Sport</w:t>
      </w:r>
      <w:r w:rsidRPr="00DB4378">
        <w:t>. London: Birkbeck Sport Business Centre.</w:t>
      </w:r>
    </w:p>
    <w:p w14:paraId="5EAA00E6" w14:textId="77777777" w:rsidR="00DB4378" w:rsidRPr="00DB4378" w:rsidRDefault="00DB4378" w:rsidP="00DB4378">
      <w:pPr>
        <w:pStyle w:val="EndNoteBibliography"/>
        <w:spacing w:after="0"/>
        <w:ind w:left="720" w:hanging="720"/>
      </w:pPr>
      <w:r w:rsidRPr="00DB4378">
        <w:t xml:space="preserve">Webb, J., Schirato, T., &amp; Danaher, G. (2002). </w:t>
      </w:r>
      <w:r w:rsidRPr="00DB4378">
        <w:rPr>
          <w:i/>
        </w:rPr>
        <w:t>Understanding Bourdieu</w:t>
      </w:r>
      <w:r w:rsidRPr="00DB4378">
        <w:t>. London: SAGE Publications.</w:t>
      </w:r>
    </w:p>
    <w:p w14:paraId="5B2D6EED" w14:textId="77777777" w:rsidR="00DB4378" w:rsidRPr="00DB4378" w:rsidRDefault="00DB4378" w:rsidP="00DB4378">
      <w:pPr>
        <w:pStyle w:val="EndNoteBibliography"/>
        <w:spacing w:after="0"/>
        <w:ind w:left="720" w:hanging="720"/>
      </w:pPr>
      <w:r w:rsidRPr="00DB4378">
        <w:t xml:space="preserve">Whisenant, W. A., Pedersen, P. M., &amp; Obenour, B. L. (2002). Success and gender: Determining the rate of advancement for intercollegiate athletic directors. </w:t>
      </w:r>
      <w:r w:rsidRPr="00DB4378">
        <w:rPr>
          <w:i/>
        </w:rPr>
        <w:t>Sex Roles, 47</w:t>
      </w:r>
      <w:r w:rsidRPr="00DB4378">
        <w:t xml:space="preserve">(9-10), 485-491. </w:t>
      </w:r>
    </w:p>
    <w:p w14:paraId="473F7F37" w14:textId="77777777" w:rsidR="00DB4378" w:rsidRPr="00DB4378" w:rsidRDefault="00DB4378" w:rsidP="00DB4378">
      <w:pPr>
        <w:pStyle w:val="EndNoteBibliography"/>
        <w:spacing w:after="0"/>
        <w:ind w:left="720" w:hanging="720"/>
      </w:pPr>
      <w:r w:rsidRPr="00DB4378">
        <w:t xml:space="preserve">White, A., &amp; Brackenridge, C. (1985). Who Rules Sport? Gender Divisions in the Power Structure of British Sports Organisations from 1960. </w:t>
      </w:r>
      <w:r w:rsidRPr="00DB4378">
        <w:rPr>
          <w:i/>
        </w:rPr>
        <w:t>International Review for the Sociology of Sport, 20</w:t>
      </w:r>
      <w:r w:rsidRPr="00DB4378">
        <w:t xml:space="preserve">(1-2), 95-107. </w:t>
      </w:r>
    </w:p>
    <w:p w14:paraId="23289B21" w14:textId="77777777" w:rsidR="00DB4378" w:rsidRPr="00DB4378" w:rsidRDefault="00DB4378" w:rsidP="00DB4378">
      <w:pPr>
        <w:pStyle w:val="EndNoteBibliography"/>
        <w:spacing w:after="0"/>
        <w:ind w:left="720" w:hanging="720"/>
      </w:pPr>
      <w:r w:rsidRPr="00DB4378">
        <w:t xml:space="preserve">Women in Sport. (2017). </w:t>
      </w:r>
      <w:r w:rsidRPr="00DB4378">
        <w:rPr>
          <w:i/>
        </w:rPr>
        <w:t>Beyond 30%: Female Leadership in Sport</w:t>
      </w:r>
      <w:r w:rsidRPr="00DB4378">
        <w:t>. London: Women in Sport.</w:t>
      </w:r>
    </w:p>
    <w:p w14:paraId="78041236" w14:textId="77777777" w:rsidR="00DB4378" w:rsidRPr="00DB4378" w:rsidRDefault="00DB4378" w:rsidP="00DB4378">
      <w:pPr>
        <w:pStyle w:val="EndNoteBibliography"/>
        <w:spacing w:after="0"/>
        <w:ind w:left="720" w:hanging="720"/>
      </w:pPr>
      <w:r w:rsidRPr="00DB4378">
        <w:t xml:space="preserve">Women in Sport. (2018). </w:t>
      </w:r>
      <w:r w:rsidRPr="00DB4378">
        <w:rPr>
          <w:i/>
        </w:rPr>
        <w:t>Beyond 30%: Workplace Culture in Sport</w:t>
      </w:r>
      <w:r w:rsidRPr="00DB4378">
        <w:t>. London: Women in Sport.</w:t>
      </w:r>
    </w:p>
    <w:p w14:paraId="3E34819B" w14:textId="0851B66A" w:rsidR="00DB4378" w:rsidRPr="00DB4378" w:rsidRDefault="00DB4378" w:rsidP="00DB4378">
      <w:pPr>
        <w:pStyle w:val="EndNoteBibliography"/>
        <w:spacing w:after="0"/>
        <w:ind w:left="720" w:hanging="720"/>
      </w:pPr>
      <w:r w:rsidRPr="00DB4378">
        <w:t xml:space="preserve">Woodhall Spa Golf Club. (2018). England Golf at Woodhall Spa.   Retrieved from </w:t>
      </w:r>
      <w:hyperlink r:id="rId17" w:history="1">
        <w:r w:rsidRPr="00DB4378">
          <w:rPr>
            <w:rStyle w:val="Hyperlink"/>
          </w:rPr>
          <w:t>https://www.woodhallspagolf.com/english_golf_union</w:t>
        </w:r>
      </w:hyperlink>
    </w:p>
    <w:p w14:paraId="3B0E8EEB" w14:textId="77777777" w:rsidR="00DB4378" w:rsidRPr="00DB4378" w:rsidRDefault="00DB4378" w:rsidP="00DB4378">
      <w:pPr>
        <w:pStyle w:val="EndNoteBibliography"/>
        <w:ind w:left="720" w:hanging="720"/>
      </w:pPr>
      <w:r w:rsidRPr="00DB4378">
        <w:t xml:space="preserve">Wright, T. (2016). </w:t>
      </w:r>
      <w:r w:rsidRPr="00DB4378">
        <w:rPr>
          <w:i/>
        </w:rPr>
        <w:t>Gender and Sexuality in Male-Dominated Occupations</w:t>
      </w:r>
      <w:r w:rsidRPr="00DB4378">
        <w:t>. London: Palgrave Macmillan.</w:t>
      </w:r>
    </w:p>
    <w:p w14:paraId="7623B596" w14:textId="238678B4" w:rsidR="009C171D" w:rsidRPr="009C171D" w:rsidRDefault="00FE2B70" w:rsidP="004A53C6">
      <w:pPr>
        <w:pStyle w:val="EndNoteBibliography"/>
        <w:ind w:left="720" w:hanging="720"/>
      </w:pPr>
      <w:r w:rsidRPr="0055221C">
        <w:fldChar w:fldCharType="end"/>
      </w:r>
    </w:p>
    <w:sectPr w:rsidR="009C171D" w:rsidRPr="009C171D" w:rsidSect="009C171D">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0A8C" w14:textId="77777777" w:rsidR="00696D84" w:rsidRDefault="00696D84" w:rsidP="003C4113">
      <w:pPr>
        <w:spacing w:after="0" w:line="240" w:lineRule="auto"/>
      </w:pPr>
      <w:r>
        <w:separator/>
      </w:r>
    </w:p>
  </w:endnote>
  <w:endnote w:type="continuationSeparator" w:id="0">
    <w:p w14:paraId="57730635" w14:textId="77777777" w:rsidR="00696D84" w:rsidRDefault="00696D84" w:rsidP="003C4113">
      <w:pPr>
        <w:spacing w:after="0" w:line="240" w:lineRule="auto"/>
      </w:pPr>
      <w:r>
        <w:continuationSeparator/>
      </w:r>
    </w:p>
  </w:endnote>
  <w:endnote w:type="continuationNotice" w:id="1">
    <w:p w14:paraId="16D9DB41" w14:textId="77777777" w:rsidR="00696D84" w:rsidRDefault="00696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634021"/>
      <w:docPartObj>
        <w:docPartGallery w:val="Page Numbers (Bottom of Page)"/>
        <w:docPartUnique/>
      </w:docPartObj>
    </w:sdtPr>
    <w:sdtEndPr>
      <w:rPr>
        <w:noProof/>
      </w:rPr>
    </w:sdtEndPr>
    <w:sdtContent>
      <w:p w14:paraId="44F47FF0" w14:textId="21B88026" w:rsidR="00974D3D" w:rsidRDefault="00974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654A7" w14:textId="77777777" w:rsidR="00974D3D" w:rsidRDefault="0097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68DF" w14:textId="77777777" w:rsidR="00696D84" w:rsidRDefault="00696D84" w:rsidP="003C4113">
      <w:pPr>
        <w:spacing w:after="0" w:line="240" w:lineRule="auto"/>
      </w:pPr>
      <w:r>
        <w:separator/>
      </w:r>
    </w:p>
  </w:footnote>
  <w:footnote w:type="continuationSeparator" w:id="0">
    <w:p w14:paraId="310AEE98" w14:textId="77777777" w:rsidR="00696D84" w:rsidRDefault="00696D84" w:rsidP="003C4113">
      <w:pPr>
        <w:spacing w:after="0" w:line="240" w:lineRule="auto"/>
      </w:pPr>
      <w:r>
        <w:continuationSeparator/>
      </w:r>
    </w:p>
  </w:footnote>
  <w:footnote w:type="continuationNotice" w:id="1">
    <w:p w14:paraId="666529CB" w14:textId="77777777" w:rsidR="00696D84" w:rsidRDefault="00696D84">
      <w:pPr>
        <w:spacing w:after="0" w:line="240" w:lineRule="auto"/>
      </w:pPr>
    </w:p>
  </w:footnote>
  <w:footnote w:id="2">
    <w:p w14:paraId="042870C7" w14:textId="722AF48E" w:rsidR="00A65299" w:rsidRDefault="00A65299" w:rsidP="00A65299">
      <w:r>
        <w:rPr>
          <w:rStyle w:val="FootnoteReference"/>
        </w:rPr>
        <w:footnoteRef/>
      </w:r>
      <w:r>
        <w:t xml:space="preserve"> </w:t>
      </w:r>
      <w:r w:rsidRPr="00515A46">
        <w:t>All rules and statistics outlined were accurate at the time of research within each 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13D"/>
    <w:multiLevelType w:val="hybridMultilevel"/>
    <w:tmpl w:val="CC58EB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872589"/>
    <w:multiLevelType w:val="multilevel"/>
    <w:tmpl w:val="13505BFA"/>
    <w:numStyleLink w:val="Style3"/>
  </w:abstractNum>
  <w:abstractNum w:abstractNumId="2" w15:restartNumberingAfterBreak="0">
    <w:nsid w:val="2B6211B8"/>
    <w:multiLevelType w:val="hybridMultilevel"/>
    <w:tmpl w:val="5E90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303BC"/>
    <w:multiLevelType w:val="multilevel"/>
    <w:tmpl w:val="204A36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864337"/>
    <w:multiLevelType w:val="hybridMultilevel"/>
    <w:tmpl w:val="55D07DAC"/>
    <w:lvl w:ilvl="0" w:tplc="15B651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A1122"/>
    <w:multiLevelType w:val="hybridMultilevel"/>
    <w:tmpl w:val="2F543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D50BC"/>
    <w:multiLevelType w:val="hybridMultilevel"/>
    <w:tmpl w:val="E90E7AD0"/>
    <w:lvl w:ilvl="0" w:tplc="08090003">
      <w:start w:val="1"/>
      <w:numFmt w:val="bullet"/>
      <w:lvlText w:val="o"/>
      <w:lvlJc w:val="left"/>
      <w:pPr>
        <w:ind w:left="780" w:hanging="360"/>
      </w:pPr>
      <w:rPr>
        <w:rFonts w:ascii="Courier New" w:hAnsi="Courier New" w:cs="Courier New" w:hint="default"/>
        <w:spacing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82869B4"/>
    <w:multiLevelType w:val="hybridMultilevel"/>
    <w:tmpl w:val="CABC32C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5130E"/>
    <w:multiLevelType w:val="multilevel"/>
    <w:tmpl w:val="E2FEAA42"/>
    <w:lvl w:ilvl="0">
      <w:start w:val="6"/>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90" w:hanging="720"/>
      </w:pPr>
    </w:lvl>
    <w:lvl w:ilvl="3">
      <w:start w:val="1"/>
      <w:numFmt w:val="decimal"/>
      <w:lvlText w:val="%1.%2.%3.%4."/>
      <w:lvlJc w:val="left"/>
      <w:pPr>
        <w:ind w:left="1713" w:hanging="720"/>
      </w:p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C676AD0"/>
    <w:multiLevelType w:val="hybridMultilevel"/>
    <w:tmpl w:val="866EC6DA"/>
    <w:lvl w:ilvl="0" w:tplc="EAB49B8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64953"/>
    <w:multiLevelType w:val="multilevel"/>
    <w:tmpl w:val="13505BFA"/>
    <w:styleLink w:val="Style3"/>
    <w:lvl w:ilvl="0">
      <w:start w:val="2"/>
      <w:numFmt w:val="decimal"/>
      <w:lvlText w:val="%1."/>
      <w:lvlJc w:val="left"/>
      <w:pPr>
        <w:ind w:left="360" w:hanging="360"/>
      </w:pPr>
      <w:rPr>
        <w:rFonts w:hint="default"/>
      </w:rPr>
    </w:lvl>
    <w:lvl w:ilvl="1">
      <w:start w:val="1"/>
      <w:numFmt w:val="decimal"/>
      <w:lvlText w:val="%1.%2."/>
      <w:lvlJc w:val="left"/>
      <w:pPr>
        <w:ind w:left="1567"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4A095D"/>
    <w:multiLevelType w:val="hybridMultilevel"/>
    <w:tmpl w:val="177AE556"/>
    <w:lvl w:ilvl="0" w:tplc="E3B88F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0"/>
  </w:num>
  <w:num w:numId="5">
    <w:abstractNumId w:val="1"/>
  </w:num>
  <w:num w:numId="6">
    <w:abstractNumId w:val="8"/>
  </w:num>
  <w:num w:numId="7">
    <w:abstractNumId w:val="3"/>
  </w:num>
  <w:num w:numId="8">
    <w:abstractNumId w:val="5"/>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pxxvpen9s0wuewd5ypxdd8rswfwpdvxdd5&quot;&gt;My EndNote Library&lt;record-ids&gt;&lt;item&gt;5&lt;/item&gt;&lt;item&gt;6&lt;/item&gt;&lt;item&gt;19&lt;/item&gt;&lt;item&gt;20&lt;/item&gt;&lt;item&gt;31&lt;/item&gt;&lt;item&gt;57&lt;/item&gt;&lt;item&gt;60&lt;/item&gt;&lt;item&gt;62&lt;/item&gt;&lt;item&gt;72&lt;/item&gt;&lt;item&gt;128&lt;/item&gt;&lt;item&gt;135&lt;/item&gt;&lt;item&gt;144&lt;/item&gt;&lt;item&gt;148&lt;/item&gt;&lt;item&gt;185&lt;/item&gt;&lt;item&gt;188&lt;/item&gt;&lt;item&gt;209&lt;/item&gt;&lt;item&gt;242&lt;/item&gt;&lt;item&gt;296&lt;/item&gt;&lt;item&gt;299&lt;/item&gt;&lt;item&gt;304&lt;/item&gt;&lt;item&gt;305&lt;/item&gt;&lt;item&gt;307&lt;/item&gt;&lt;item&gt;310&lt;/item&gt;&lt;item&gt;325&lt;/item&gt;&lt;item&gt;335&lt;/item&gt;&lt;item&gt;371&lt;/item&gt;&lt;item&gt;390&lt;/item&gt;&lt;item&gt;391&lt;/item&gt;&lt;item&gt;435&lt;/item&gt;&lt;item&gt;439&lt;/item&gt;&lt;item&gt;441&lt;/item&gt;&lt;item&gt;447&lt;/item&gt;&lt;item&gt;459&lt;/item&gt;&lt;item&gt;460&lt;/item&gt;&lt;item&gt;461&lt;/item&gt;&lt;item&gt;462&lt;/item&gt;&lt;item&gt;466&lt;/item&gt;&lt;item&gt;467&lt;/item&gt;&lt;item&gt;473&lt;/item&gt;&lt;item&gt;485&lt;/item&gt;&lt;item&gt;500&lt;/item&gt;&lt;item&gt;544&lt;/item&gt;&lt;item&gt;546&lt;/item&gt;&lt;item&gt;547&lt;/item&gt;&lt;item&gt;552&lt;/item&gt;&lt;item&gt;566&lt;/item&gt;&lt;item&gt;571&lt;/item&gt;&lt;item&gt;620&lt;/item&gt;&lt;item&gt;634&lt;/item&gt;&lt;item&gt;662&lt;/item&gt;&lt;item&gt;668&lt;/item&gt;&lt;item&gt;677&lt;/item&gt;&lt;item&gt;679&lt;/item&gt;&lt;item&gt;707&lt;/item&gt;&lt;item&gt;756&lt;/item&gt;&lt;item&gt;780&lt;/item&gt;&lt;item&gt;781&lt;/item&gt;&lt;item&gt;784&lt;/item&gt;&lt;item&gt;788&lt;/item&gt;&lt;item&gt;790&lt;/item&gt;&lt;item&gt;792&lt;/item&gt;&lt;item&gt;794&lt;/item&gt;&lt;item&gt;798&lt;/item&gt;&lt;item&gt;802&lt;/item&gt;&lt;item&gt;837&lt;/item&gt;&lt;item&gt;848&lt;/item&gt;&lt;item&gt;849&lt;/item&gt;&lt;item&gt;850&lt;/item&gt;&lt;item&gt;851&lt;/item&gt;&lt;item&gt;863&lt;/item&gt;&lt;item&gt;865&lt;/item&gt;&lt;item&gt;867&lt;/item&gt;&lt;item&gt;868&lt;/item&gt;&lt;item&gt;906&lt;/item&gt;&lt;item&gt;911&lt;/item&gt;&lt;item&gt;912&lt;/item&gt;&lt;item&gt;913&lt;/item&gt;&lt;item&gt;931&lt;/item&gt;&lt;item&gt;955&lt;/item&gt;&lt;item&gt;960&lt;/item&gt;&lt;item&gt;961&lt;/item&gt;&lt;item&gt;962&lt;/item&gt;&lt;item&gt;963&lt;/item&gt;&lt;item&gt;964&lt;/item&gt;&lt;item&gt;965&lt;/item&gt;&lt;item&gt;1042&lt;/item&gt;&lt;item&gt;1043&lt;/item&gt;&lt;/record-ids&gt;&lt;/item&gt;&lt;/Libraries&gt;"/>
  </w:docVars>
  <w:rsids>
    <w:rsidRoot w:val="009813C8"/>
    <w:rsid w:val="00001074"/>
    <w:rsid w:val="00002504"/>
    <w:rsid w:val="000036D6"/>
    <w:rsid w:val="00003AD8"/>
    <w:rsid w:val="000046B3"/>
    <w:rsid w:val="000108F4"/>
    <w:rsid w:val="00010C33"/>
    <w:rsid w:val="00011529"/>
    <w:rsid w:val="0001221F"/>
    <w:rsid w:val="00012D4E"/>
    <w:rsid w:val="000130C9"/>
    <w:rsid w:val="00014239"/>
    <w:rsid w:val="000150BF"/>
    <w:rsid w:val="00016039"/>
    <w:rsid w:val="00020488"/>
    <w:rsid w:val="00020954"/>
    <w:rsid w:val="00020963"/>
    <w:rsid w:val="000218EA"/>
    <w:rsid w:val="00024085"/>
    <w:rsid w:val="00026E8A"/>
    <w:rsid w:val="00031A8F"/>
    <w:rsid w:val="000333E2"/>
    <w:rsid w:val="00033B2A"/>
    <w:rsid w:val="000357A2"/>
    <w:rsid w:val="0003580A"/>
    <w:rsid w:val="00036606"/>
    <w:rsid w:val="00040AE4"/>
    <w:rsid w:val="00040D74"/>
    <w:rsid w:val="00041F9F"/>
    <w:rsid w:val="000429CA"/>
    <w:rsid w:val="0004304B"/>
    <w:rsid w:val="000432C6"/>
    <w:rsid w:val="00044136"/>
    <w:rsid w:val="00044264"/>
    <w:rsid w:val="000444EF"/>
    <w:rsid w:val="00045154"/>
    <w:rsid w:val="000469F7"/>
    <w:rsid w:val="000476FD"/>
    <w:rsid w:val="000510ED"/>
    <w:rsid w:val="000529DB"/>
    <w:rsid w:val="00055C8A"/>
    <w:rsid w:val="0005764D"/>
    <w:rsid w:val="00057B0A"/>
    <w:rsid w:val="00062B8F"/>
    <w:rsid w:val="00065C41"/>
    <w:rsid w:val="0006613B"/>
    <w:rsid w:val="00067977"/>
    <w:rsid w:val="00070313"/>
    <w:rsid w:val="0007080A"/>
    <w:rsid w:val="000710F0"/>
    <w:rsid w:val="00075AE4"/>
    <w:rsid w:val="00076D4E"/>
    <w:rsid w:val="000779CF"/>
    <w:rsid w:val="00081B4C"/>
    <w:rsid w:val="00083864"/>
    <w:rsid w:val="00084459"/>
    <w:rsid w:val="00084F85"/>
    <w:rsid w:val="00086514"/>
    <w:rsid w:val="00086689"/>
    <w:rsid w:val="00087AA3"/>
    <w:rsid w:val="000905C2"/>
    <w:rsid w:val="000911EE"/>
    <w:rsid w:val="00092E1B"/>
    <w:rsid w:val="00093D8F"/>
    <w:rsid w:val="00095CF8"/>
    <w:rsid w:val="000A2BE1"/>
    <w:rsid w:val="000A4757"/>
    <w:rsid w:val="000A489A"/>
    <w:rsid w:val="000B0C8A"/>
    <w:rsid w:val="000B1F95"/>
    <w:rsid w:val="000B2011"/>
    <w:rsid w:val="000B28CE"/>
    <w:rsid w:val="000B7204"/>
    <w:rsid w:val="000C0815"/>
    <w:rsid w:val="000C0B3F"/>
    <w:rsid w:val="000C1017"/>
    <w:rsid w:val="000C1025"/>
    <w:rsid w:val="000C1D58"/>
    <w:rsid w:val="000C2471"/>
    <w:rsid w:val="000C2BC3"/>
    <w:rsid w:val="000C3739"/>
    <w:rsid w:val="000C501F"/>
    <w:rsid w:val="000C57F9"/>
    <w:rsid w:val="000C6636"/>
    <w:rsid w:val="000C68F8"/>
    <w:rsid w:val="000C7045"/>
    <w:rsid w:val="000C797E"/>
    <w:rsid w:val="000D0162"/>
    <w:rsid w:val="000D03F7"/>
    <w:rsid w:val="000D0DB6"/>
    <w:rsid w:val="000D1710"/>
    <w:rsid w:val="000D1F23"/>
    <w:rsid w:val="000D3989"/>
    <w:rsid w:val="000D4AB3"/>
    <w:rsid w:val="000D6692"/>
    <w:rsid w:val="000D75CC"/>
    <w:rsid w:val="000E0CFF"/>
    <w:rsid w:val="000E182F"/>
    <w:rsid w:val="000E2711"/>
    <w:rsid w:val="000E326A"/>
    <w:rsid w:val="000E38FA"/>
    <w:rsid w:val="000E3F3B"/>
    <w:rsid w:val="000E4783"/>
    <w:rsid w:val="000E47DA"/>
    <w:rsid w:val="000E574E"/>
    <w:rsid w:val="000E59BB"/>
    <w:rsid w:val="000E6119"/>
    <w:rsid w:val="000E6389"/>
    <w:rsid w:val="000E70F8"/>
    <w:rsid w:val="000E780F"/>
    <w:rsid w:val="000F001F"/>
    <w:rsid w:val="000F0928"/>
    <w:rsid w:val="000F190A"/>
    <w:rsid w:val="000F3ADF"/>
    <w:rsid w:val="000F3C29"/>
    <w:rsid w:val="000F54E6"/>
    <w:rsid w:val="000F587D"/>
    <w:rsid w:val="000F7755"/>
    <w:rsid w:val="000F7EBF"/>
    <w:rsid w:val="00102DA0"/>
    <w:rsid w:val="001055AC"/>
    <w:rsid w:val="00105CCD"/>
    <w:rsid w:val="0010643F"/>
    <w:rsid w:val="00106F81"/>
    <w:rsid w:val="00110602"/>
    <w:rsid w:val="00110BF5"/>
    <w:rsid w:val="001116C1"/>
    <w:rsid w:val="00111AF9"/>
    <w:rsid w:val="001131E5"/>
    <w:rsid w:val="0011430E"/>
    <w:rsid w:val="001158A8"/>
    <w:rsid w:val="00115E71"/>
    <w:rsid w:val="00116BA3"/>
    <w:rsid w:val="00117BC1"/>
    <w:rsid w:val="001230D8"/>
    <w:rsid w:val="00125F89"/>
    <w:rsid w:val="0012661C"/>
    <w:rsid w:val="0013233D"/>
    <w:rsid w:val="001346F5"/>
    <w:rsid w:val="00140540"/>
    <w:rsid w:val="00140F0B"/>
    <w:rsid w:val="001423A2"/>
    <w:rsid w:val="00142EF0"/>
    <w:rsid w:val="00144BB4"/>
    <w:rsid w:val="00146B9B"/>
    <w:rsid w:val="00153381"/>
    <w:rsid w:val="0015386C"/>
    <w:rsid w:val="00153BB6"/>
    <w:rsid w:val="00153D94"/>
    <w:rsid w:val="00155026"/>
    <w:rsid w:val="00155A93"/>
    <w:rsid w:val="00155F09"/>
    <w:rsid w:val="00156452"/>
    <w:rsid w:val="0016057F"/>
    <w:rsid w:val="00161494"/>
    <w:rsid w:val="00161B41"/>
    <w:rsid w:val="001620FF"/>
    <w:rsid w:val="001624DC"/>
    <w:rsid w:val="00162A0C"/>
    <w:rsid w:val="00162E2B"/>
    <w:rsid w:val="001657A6"/>
    <w:rsid w:val="00166983"/>
    <w:rsid w:val="00170EC2"/>
    <w:rsid w:val="00173419"/>
    <w:rsid w:val="00173780"/>
    <w:rsid w:val="001741AB"/>
    <w:rsid w:val="00175846"/>
    <w:rsid w:val="0017664E"/>
    <w:rsid w:val="001779E7"/>
    <w:rsid w:val="0018113E"/>
    <w:rsid w:val="00181554"/>
    <w:rsid w:val="00181826"/>
    <w:rsid w:val="00181BCC"/>
    <w:rsid w:val="00182134"/>
    <w:rsid w:val="00182AD7"/>
    <w:rsid w:val="00183014"/>
    <w:rsid w:val="00184AD6"/>
    <w:rsid w:val="00185290"/>
    <w:rsid w:val="001923FF"/>
    <w:rsid w:val="001934F3"/>
    <w:rsid w:val="001953F9"/>
    <w:rsid w:val="00195C39"/>
    <w:rsid w:val="00196213"/>
    <w:rsid w:val="00196CD9"/>
    <w:rsid w:val="00196ECA"/>
    <w:rsid w:val="00197B78"/>
    <w:rsid w:val="001A1FC4"/>
    <w:rsid w:val="001A3741"/>
    <w:rsid w:val="001A3F0B"/>
    <w:rsid w:val="001A66D2"/>
    <w:rsid w:val="001A7B77"/>
    <w:rsid w:val="001B0B19"/>
    <w:rsid w:val="001B0D87"/>
    <w:rsid w:val="001B1E11"/>
    <w:rsid w:val="001B1F68"/>
    <w:rsid w:val="001B26CF"/>
    <w:rsid w:val="001B3E1A"/>
    <w:rsid w:val="001B4DB0"/>
    <w:rsid w:val="001B55A0"/>
    <w:rsid w:val="001B5863"/>
    <w:rsid w:val="001B5F08"/>
    <w:rsid w:val="001C136B"/>
    <w:rsid w:val="001C1C51"/>
    <w:rsid w:val="001C25ED"/>
    <w:rsid w:val="001C3077"/>
    <w:rsid w:val="001C5227"/>
    <w:rsid w:val="001D0B28"/>
    <w:rsid w:val="001D1C49"/>
    <w:rsid w:val="001D2F46"/>
    <w:rsid w:val="001D419E"/>
    <w:rsid w:val="001D4AE7"/>
    <w:rsid w:val="001D5893"/>
    <w:rsid w:val="001D7090"/>
    <w:rsid w:val="001D7A39"/>
    <w:rsid w:val="001D7E4C"/>
    <w:rsid w:val="001E1B0F"/>
    <w:rsid w:val="001E38DA"/>
    <w:rsid w:val="001E4813"/>
    <w:rsid w:val="001E4C99"/>
    <w:rsid w:val="001E57E4"/>
    <w:rsid w:val="001E66B4"/>
    <w:rsid w:val="001F0265"/>
    <w:rsid w:val="001F1157"/>
    <w:rsid w:val="001F1A95"/>
    <w:rsid w:val="001F1B44"/>
    <w:rsid w:val="001F1FE8"/>
    <w:rsid w:val="001F4A08"/>
    <w:rsid w:val="001F4EDF"/>
    <w:rsid w:val="001F7F18"/>
    <w:rsid w:val="00202E11"/>
    <w:rsid w:val="00203E35"/>
    <w:rsid w:val="002049CC"/>
    <w:rsid w:val="00204A64"/>
    <w:rsid w:val="00204D2F"/>
    <w:rsid w:val="00206137"/>
    <w:rsid w:val="00206325"/>
    <w:rsid w:val="00206336"/>
    <w:rsid w:val="0021024B"/>
    <w:rsid w:val="00211AAC"/>
    <w:rsid w:val="00214985"/>
    <w:rsid w:val="00214C19"/>
    <w:rsid w:val="002157B2"/>
    <w:rsid w:val="0021696C"/>
    <w:rsid w:val="00220DF0"/>
    <w:rsid w:val="00220E2F"/>
    <w:rsid w:val="00221EF6"/>
    <w:rsid w:val="002225A3"/>
    <w:rsid w:val="0022355C"/>
    <w:rsid w:val="002236A9"/>
    <w:rsid w:val="002243EE"/>
    <w:rsid w:val="00225E75"/>
    <w:rsid w:val="00226220"/>
    <w:rsid w:val="00226A6D"/>
    <w:rsid w:val="0023063D"/>
    <w:rsid w:val="00230FDF"/>
    <w:rsid w:val="002342AE"/>
    <w:rsid w:val="00234F8D"/>
    <w:rsid w:val="0023554E"/>
    <w:rsid w:val="0023606E"/>
    <w:rsid w:val="00236964"/>
    <w:rsid w:val="002430B2"/>
    <w:rsid w:val="0024405A"/>
    <w:rsid w:val="00244C26"/>
    <w:rsid w:val="00244E57"/>
    <w:rsid w:val="00245D7C"/>
    <w:rsid w:val="00246042"/>
    <w:rsid w:val="00247328"/>
    <w:rsid w:val="00247D8F"/>
    <w:rsid w:val="00250071"/>
    <w:rsid w:val="00251111"/>
    <w:rsid w:val="002518EA"/>
    <w:rsid w:val="00254977"/>
    <w:rsid w:val="002562E7"/>
    <w:rsid w:val="00256416"/>
    <w:rsid w:val="00256553"/>
    <w:rsid w:val="00256CF1"/>
    <w:rsid w:val="00257111"/>
    <w:rsid w:val="00257113"/>
    <w:rsid w:val="00260626"/>
    <w:rsid w:val="00261BE9"/>
    <w:rsid w:val="00261CD8"/>
    <w:rsid w:val="00261FF3"/>
    <w:rsid w:val="002627E1"/>
    <w:rsid w:val="002645C3"/>
    <w:rsid w:val="00264A85"/>
    <w:rsid w:val="0026563F"/>
    <w:rsid w:val="002700B2"/>
    <w:rsid w:val="002730B3"/>
    <w:rsid w:val="0027327C"/>
    <w:rsid w:val="002732F4"/>
    <w:rsid w:val="002751F6"/>
    <w:rsid w:val="002755C1"/>
    <w:rsid w:val="002766AA"/>
    <w:rsid w:val="00277FFA"/>
    <w:rsid w:val="00284420"/>
    <w:rsid w:val="002856AF"/>
    <w:rsid w:val="00286175"/>
    <w:rsid w:val="0028706C"/>
    <w:rsid w:val="00287BE0"/>
    <w:rsid w:val="002908FE"/>
    <w:rsid w:val="002911D3"/>
    <w:rsid w:val="00291536"/>
    <w:rsid w:val="00292620"/>
    <w:rsid w:val="00292DB2"/>
    <w:rsid w:val="002934DC"/>
    <w:rsid w:val="00294D39"/>
    <w:rsid w:val="00296A26"/>
    <w:rsid w:val="002972EC"/>
    <w:rsid w:val="002972FC"/>
    <w:rsid w:val="002A0A37"/>
    <w:rsid w:val="002A113C"/>
    <w:rsid w:val="002A1E0B"/>
    <w:rsid w:val="002A287B"/>
    <w:rsid w:val="002A47CD"/>
    <w:rsid w:val="002A54E9"/>
    <w:rsid w:val="002A5769"/>
    <w:rsid w:val="002A5C6F"/>
    <w:rsid w:val="002B124C"/>
    <w:rsid w:val="002B3283"/>
    <w:rsid w:val="002B6314"/>
    <w:rsid w:val="002B7D7A"/>
    <w:rsid w:val="002C0FD5"/>
    <w:rsid w:val="002C1490"/>
    <w:rsid w:val="002C1905"/>
    <w:rsid w:val="002C21B4"/>
    <w:rsid w:val="002C39FA"/>
    <w:rsid w:val="002C40BD"/>
    <w:rsid w:val="002C5248"/>
    <w:rsid w:val="002D0976"/>
    <w:rsid w:val="002D225A"/>
    <w:rsid w:val="002D2F18"/>
    <w:rsid w:val="002D4829"/>
    <w:rsid w:val="002D488D"/>
    <w:rsid w:val="002D6E3B"/>
    <w:rsid w:val="002E14EA"/>
    <w:rsid w:val="002E3758"/>
    <w:rsid w:val="002E3854"/>
    <w:rsid w:val="002E4434"/>
    <w:rsid w:val="002E7164"/>
    <w:rsid w:val="002F0A34"/>
    <w:rsid w:val="002F1615"/>
    <w:rsid w:val="002F2997"/>
    <w:rsid w:val="002F4BA2"/>
    <w:rsid w:val="002F52EC"/>
    <w:rsid w:val="002F5415"/>
    <w:rsid w:val="002F5BBF"/>
    <w:rsid w:val="003002B1"/>
    <w:rsid w:val="00301FEF"/>
    <w:rsid w:val="00303E64"/>
    <w:rsid w:val="0030406D"/>
    <w:rsid w:val="0030479D"/>
    <w:rsid w:val="003054A3"/>
    <w:rsid w:val="00307147"/>
    <w:rsid w:val="00310493"/>
    <w:rsid w:val="003105FD"/>
    <w:rsid w:val="00311141"/>
    <w:rsid w:val="0031122F"/>
    <w:rsid w:val="00312889"/>
    <w:rsid w:val="00313DF0"/>
    <w:rsid w:val="00314B54"/>
    <w:rsid w:val="00314B8C"/>
    <w:rsid w:val="00317124"/>
    <w:rsid w:val="00320CD7"/>
    <w:rsid w:val="00321C92"/>
    <w:rsid w:val="00322F2A"/>
    <w:rsid w:val="00324437"/>
    <w:rsid w:val="0032468D"/>
    <w:rsid w:val="0032715B"/>
    <w:rsid w:val="00330DE9"/>
    <w:rsid w:val="003312DE"/>
    <w:rsid w:val="003320F6"/>
    <w:rsid w:val="00332D30"/>
    <w:rsid w:val="00332D56"/>
    <w:rsid w:val="0033340A"/>
    <w:rsid w:val="00334C3D"/>
    <w:rsid w:val="0033634B"/>
    <w:rsid w:val="0033662B"/>
    <w:rsid w:val="00337E80"/>
    <w:rsid w:val="00342E60"/>
    <w:rsid w:val="0034319D"/>
    <w:rsid w:val="003440ED"/>
    <w:rsid w:val="003442DB"/>
    <w:rsid w:val="0034490D"/>
    <w:rsid w:val="003461DC"/>
    <w:rsid w:val="00346D8C"/>
    <w:rsid w:val="00346FE3"/>
    <w:rsid w:val="00350FE6"/>
    <w:rsid w:val="00351214"/>
    <w:rsid w:val="00351F51"/>
    <w:rsid w:val="003526D0"/>
    <w:rsid w:val="00354C90"/>
    <w:rsid w:val="00355799"/>
    <w:rsid w:val="003639EE"/>
    <w:rsid w:val="003663CB"/>
    <w:rsid w:val="0036645F"/>
    <w:rsid w:val="00367187"/>
    <w:rsid w:val="00367BF8"/>
    <w:rsid w:val="00367D4E"/>
    <w:rsid w:val="00373D3A"/>
    <w:rsid w:val="00375593"/>
    <w:rsid w:val="00375D06"/>
    <w:rsid w:val="00380500"/>
    <w:rsid w:val="00381D7D"/>
    <w:rsid w:val="00381D9A"/>
    <w:rsid w:val="00383E5D"/>
    <w:rsid w:val="00384020"/>
    <w:rsid w:val="00384D36"/>
    <w:rsid w:val="00386233"/>
    <w:rsid w:val="003868EB"/>
    <w:rsid w:val="00390369"/>
    <w:rsid w:val="00390696"/>
    <w:rsid w:val="00390B9F"/>
    <w:rsid w:val="00390D31"/>
    <w:rsid w:val="003915AC"/>
    <w:rsid w:val="00392295"/>
    <w:rsid w:val="003965DA"/>
    <w:rsid w:val="003A43F9"/>
    <w:rsid w:val="003A496E"/>
    <w:rsid w:val="003A68AC"/>
    <w:rsid w:val="003A6955"/>
    <w:rsid w:val="003A6A0F"/>
    <w:rsid w:val="003A7E78"/>
    <w:rsid w:val="003B08B8"/>
    <w:rsid w:val="003B2C8B"/>
    <w:rsid w:val="003B36A8"/>
    <w:rsid w:val="003B63CE"/>
    <w:rsid w:val="003B6A8B"/>
    <w:rsid w:val="003B718F"/>
    <w:rsid w:val="003C09BB"/>
    <w:rsid w:val="003C1B09"/>
    <w:rsid w:val="003C2C5F"/>
    <w:rsid w:val="003C4113"/>
    <w:rsid w:val="003C4170"/>
    <w:rsid w:val="003C7C5D"/>
    <w:rsid w:val="003D10B3"/>
    <w:rsid w:val="003D3156"/>
    <w:rsid w:val="003D51D3"/>
    <w:rsid w:val="003D5611"/>
    <w:rsid w:val="003D5AF7"/>
    <w:rsid w:val="003D5CB6"/>
    <w:rsid w:val="003D5F46"/>
    <w:rsid w:val="003D6512"/>
    <w:rsid w:val="003D794D"/>
    <w:rsid w:val="003E0BCD"/>
    <w:rsid w:val="003E1DE2"/>
    <w:rsid w:val="003E397B"/>
    <w:rsid w:val="003E3B8E"/>
    <w:rsid w:val="003E4BDE"/>
    <w:rsid w:val="003E50A1"/>
    <w:rsid w:val="003E52F6"/>
    <w:rsid w:val="003E58F1"/>
    <w:rsid w:val="003E5E0B"/>
    <w:rsid w:val="003E6665"/>
    <w:rsid w:val="003F0301"/>
    <w:rsid w:val="003F1A28"/>
    <w:rsid w:val="003F2D31"/>
    <w:rsid w:val="003F43E9"/>
    <w:rsid w:val="003F6F03"/>
    <w:rsid w:val="00402536"/>
    <w:rsid w:val="004032C8"/>
    <w:rsid w:val="0040345E"/>
    <w:rsid w:val="00403729"/>
    <w:rsid w:val="0040414F"/>
    <w:rsid w:val="00405846"/>
    <w:rsid w:val="00405872"/>
    <w:rsid w:val="00406A20"/>
    <w:rsid w:val="0041060E"/>
    <w:rsid w:val="00412605"/>
    <w:rsid w:val="00412BAD"/>
    <w:rsid w:val="00414122"/>
    <w:rsid w:val="004146BE"/>
    <w:rsid w:val="004157BF"/>
    <w:rsid w:val="0041695F"/>
    <w:rsid w:val="004170C0"/>
    <w:rsid w:val="00417ACA"/>
    <w:rsid w:val="00421901"/>
    <w:rsid w:val="004221CD"/>
    <w:rsid w:val="00422262"/>
    <w:rsid w:val="00422E55"/>
    <w:rsid w:val="00423012"/>
    <w:rsid w:val="004241AE"/>
    <w:rsid w:val="004247CF"/>
    <w:rsid w:val="00424C8F"/>
    <w:rsid w:val="00424D17"/>
    <w:rsid w:val="004259C6"/>
    <w:rsid w:val="00426A7F"/>
    <w:rsid w:val="00427E53"/>
    <w:rsid w:val="00430470"/>
    <w:rsid w:val="00430CAE"/>
    <w:rsid w:val="00431E48"/>
    <w:rsid w:val="00432B14"/>
    <w:rsid w:val="00433BE9"/>
    <w:rsid w:val="00434402"/>
    <w:rsid w:val="004355B5"/>
    <w:rsid w:val="00435884"/>
    <w:rsid w:val="00435A8C"/>
    <w:rsid w:val="00440CB0"/>
    <w:rsid w:val="004423E1"/>
    <w:rsid w:val="004533D4"/>
    <w:rsid w:val="004539DB"/>
    <w:rsid w:val="0045695E"/>
    <w:rsid w:val="004571CC"/>
    <w:rsid w:val="00457FF3"/>
    <w:rsid w:val="00460EC8"/>
    <w:rsid w:val="00461ED1"/>
    <w:rsid w:val="00465644"/>
    <w:rsid w:val="004672C1"/>
    <w:rsid w:val="00470A7F"/>
    <w:rsid w:val="00470FE2"/>
    <w:rsid w:val="00472E34"/>
    <w:rsid w:val="004731CE"/>
    <w:rsid w:val="00473BC3"/>
    <w:rsid w:val="0047705E"/>
    <w:rsid w:val="00483493"/>
    <w:rsid w:val="00483E6D"/>
    <w:rsid w:val="00484983"/>
    <w:rsid w:val="00484DF8"/>
    <w:rsid w:val="00490DD9"/>
    <w:rsid w:val="00490F20"/>
    <w:rsid w:val="00494649"/>
    <w:rsid w:val="004952F1"/>
    <w:rsid w:val="004954B6"/>
    <w:rsid w:val="00495DA7"/>
    <w:rsid w:val="00496F34"/>
    <w:rsid w:val="00497C7A"/>
    <w:rsid w:val="004A0403"/>
    <w:rsid w:val="004A24AC"/>
    <w:rsid w:val="004A3394"/>
    <w:rsid w:val="004A53C6"/>
    <w:rsid w:val="004A5971"/>
    <w:rsid w:val="004A5A42"/>
    <w:rsid w:val="004B3742"/>
    <w:rsid w:val="004B5700"/>
    <w:rsid w:val="004C0C46"/>
    <w:rsid w:val="004C1BC8"/>
    <w:rsid w:val="004C1C15"/>
    <w:rsid w:val="004C1E9E"/>
    <w:rsid w:val="004C3144"/>
    <w:rsid w:val="004C6293"/>
    <w:rsid w:val="004C7BED"/>
    <w:rsid w:val="004D1E68"/>
    <w:rsid w:val="004D3D82"/>
    <w:rsid w:val="004D4378"/>
    <w:rsid w:val="004D4E00"/>
    <w:rsid w:val="004D5D88"/>
    <w:rsid w:val="004E050B"/>
    <w:rsid w:val="004E0A22"/>
    <w:rsid w:val="004E0CBF"/>
    <w:rsid w:val="004E3643"/>
    <w:rsid w:val="004E4466"/>
    <w:rsid w:val="004E642E"/>
    <w:rsid w:val="004E6979"/>
    <w:rsid w:val="004E7A8C"/>
    <w:rsid w:val="004E7BBD"/>
    <w:rsid w:val="004F0BBE"/>
    <w:rsid w:val="004F0FA6"/>
    <w:rsid w:val="004F1B26"/>
    <w:rsid w:val="004F25A2"/>
    <w:rsid w:val="004F26E1"/>
    <w:rsid w:val="004F59AE"/>
    <w:rsid w:val="004F5F1A"/>
    <w:rsid w:val="004F67A4"/>
    <w:rsid w:val="004F7382"/>
    <w:rsid w:val="004F76A3"/>
    <w:rsid w:val="00503934"/>
    <w:rsid w:val="00503944"/>
    <w:rsid w:val="00503A6D"/>
    <w:rsid w:val="00513728"/>
    <w:rsid w:val="00513849"/>
    <w:rsid w:val="00516441"/>
    <w:rsid w:val="00520D2C"/>
    <w:rsid w:val="005246C3"/>
    <w:rsid w:val="00524C0D"/>
    <w:rsid w:val="00527928"/>
    <w:rsid w:val="0053029D"/>
    <w:rsid w:val="0053030A"/>
    <w:rsid w:val="0053084C"/>
    <w:rsid w:val="00530D28"/>
    <w:rsid w:val="00533C88"/>
    <w:rsid w:val="005355F0"/>
    <w:rsid w:val="0053608B"/>
    <w:rsid w:val="00537182"/>
    <w:rsid w:val="005404DA"/>
    <w:rsid w:val="00540528"/>
    <w:rsid w:val="00540544"/>
    <w:rsid w:val="00540AE7"/>
    <w:rsid w:val="00541033"/>
    <w:rsid w:val="00541240"/>
    <w:rsid w:val="005434FA"/>
    <w:rsid w:val="00544FB6"/>
    <w:rsid w:val="00545B63"/>
    <w:rsid w:val="00546464"/>
    <w:rsid w:val="00552129"/>
    <w:rsid w:val="0055221C"/>
    <w:rsid w:val="00553D57"/>
    <w:rsid w:val="00553E56"/>
    <w:rsid w:val="0055446F"/>
    <w:rsid w:val="00555103"/>
    <w:rsid w:val="00555623"/>
    <w:rsid w:val="005559AE"/>
    <w:rsid w:val="00556148"/>
    <w:rsid w:val="00556442"/>
    <w:rsid w:val="00561854"/>
    <w:rsid w:val="00565EA5"/>
    <w:rsid w:val="005667A4"/>
    <w:rsid w:val="0056797C"/>
    <w:rsid w:val="00570A21"/>
    <w:rsid w:val="00571908"/>
    <w:rsid w:val="00571C1D"/>
    <w:rsid w:val="005729E2"/>
    <w:rsid w:val="005736C4"/>
    <w:rsid w:val="005756A8"/>
    <w:rsid w:val="00575ED0"/>
    <w:rsid w:val="00576C47"/>
    <w:rsid w:val="00577680"/>
    <w:rsid w:val="00577DAC"/>
    <w:rsid w:val="005806DE"/>
    <w:rsid w:val="005821FE"/>
    <w:rsid w:val="00583862"/>
    <w:rsid w:val="00583C5A"/>
    <w:rsid w:val="00585472"/>
    <w:rsid w:val="0058590C"/>
    <w:rsid w:val="0058717A"/>
    <w:rsid w:val="0058748D"/>
    <w:rsid w:val="0058754F"/>
    <w:rsid w:val="00590277"/>
    <w:rsid w:val="005906DD"/>
    <w:rsid w:val="005909F8"/>
    <w:rsid w:val="00591161"/>
    <w:rsid w:val="00591696"/>
    <w:rsid w:val="00591815"/>
    <w:rsid w:val="005926CA"/>
    <w:rsid w:val="00592E90"/>
    <w:rsid w:val="005936B3"/>
    <w:rsid w:val="00593B60"/>
    <w:rsid w:val="00594312"/>
    <w:rsid w:val="00594485"/>
    <w:rsid w:val="0059518A"/>
    <w:rsid w:val="0059756E"/>
    <w:rsid w:val="005A4DF5"/>
    <w:rsid w:val="005A62F7"/>
    <w:rsid w:val="005B1277"/>
    <w:rsid w:val="005B21D2"/>
    <w:rsid w:val="005B38B2"/>
    <w:rsid w:val="005B3B6A"/>
    <w:rsid w:val="005B3C9E"/>
    <w:rsid w:val="005B5C02"/>
    <w:rsid w:val="005C0FA2"/>
    <w:rsid w:val="005C132A"/>
    <w:rsid w:val="005C3CCB"/>
    <w:rsid w:val="005C4E48"/>
    <w:rsid w:val="005D0EB5"/>
    <w:rsid w:val="005D1A15"/>
    <w:rsid w:val="005D254E"/>
    <w:rsid w:val="005D283D"/>
    <w:rsid w:val="005D47A2"/>
    <w:rsid w:val="005D5E0F"/>
    <w:rsid w:val="005D6F88"/>
    <w:rsid w:val="005E1645"/>
    <w:rsid w:val="005E38F6"/>
    <w:rsid w:val="005E3BF7"/>
    <w:rsid w:val="005E49D6"/>
    <w:rsid w:val="005E78E4"/>
    <w:rsid w:val="005F03D7"/>
    <w:rsid w:val="005F07D5"/>
    <w:rsid w:val="005F155C"/>
    <w:rsid w:val="005F1A35"/>
    <w:rsid w:val="005F4A50"/>
    <w:rsid w:val="005F54BC"/>
    <w:rsid w:val="005F56DB"/>
    <w:rsid w:val="005F5DB1"/>
    <w:rsid w:val="00600C5E"/>
    <w:rsid w:val="006011FD"/>
    <w:rsid w:val="006017AA"/>
    <w:rsid w:val="00603759"/>
    <w:rsid w:val="00603764"/>
    <w:rsid w:val="0060497B"/>
    <w:rsid w:val="006051ED"/>
    <w:rsid w:val="00605A15"/>
    <w:rsid w:val="0061055D"/>
    <w:rsid w:val="00611BD3"/>
    <w:rsid w:val="00613789"/>
    <w:rsid w:val="00613DA9"/>
    <w:rsid w:val="006145C8"/>
    <w:rsid w:val="00616942"/>
    <w:rsid w:val="00617443"/>
    <w:rsid w:val="00617DA7"/>
    <w:rsid w:val="00622818"/>
    <w:rsid w:val="00622B92"/>
    <w:rsid w:val="00622F9C"/>
    <w:rsid w:val="00623445"/>
    <w:rsid w:val="00624BA7"/>
    <w:rsid w:val="0062532C"/>
    <w:rsid w:val="00625405"/>
    <w:rsid w:val="0062660C"/>
    <w:rsid w:val="00630D9A"/>
    <w:rsid w:val="00631222"/>
    <w:rsid w:val="00631BC2"/>
    <w:rsid w:val="0063369D"/>
    <w:rsid w:val="00634020"/>
    <w:rsid w:val="006349C9"/>
    <w:rsid w:val="006361A4"/>
    <w:rsid w:val="00636E99"/>
    <w:rsid w:val="006370A2"/>
    <w:rsid w:val="00637C7B"/>
    <w:rsid w:val="00644876"/>
    <w:rsid w:val="00645F0A"/>
    <w:rsid w:val="006462DD"/>
    <w:rsid w:val="0065093A"/>
    <w:rsid w:val="0065131A"/>
    <w:rsid w:val="00652371"/>
    <w:rsid w:val="00653536"/>
    <w:rsid w:val="006547F5"/>
    <w:rsid w:val="00654A21"/>
    <w:rsid w:val="00654EC0"/>
    <w:rsid w:val="00655B02"/>
    <w:rsid w:val="00656C20"/>
    <w:rsid w:val="006620FA"/>
    <w:rsid w:val="00662C89"/>
    <w:rsid w:val="006635E0"/>
    <w:rsid w:val="00663E84"/>
    <w:rsid w:val="00663F7E"/>
    <w:rsid w:val="00664C4C"/>
    <w:rsid w:val="0066549A"/>
    <w:rsid w:val="00665FF9"/>
    <w:rsid w:val="0066622B"/>
    <w:rsid w:val="006709C7"/>
    <w:rsid w:val="00672225"/>
    <w:rsid w:val="006727DF"/>
    <w:rsid w:val="006737CB"/>
    <w:rsid w:val="00676E95"/>
    <w:rsid w:val="00677C5E"/>
    <w:rsid w:val="006818E8"/>
    <w:rsid w:val="00684BBD"/>
    <w:rsid w:val="00684F56"/>
    <w:rsid w:val="00687B7E"/>
    <w:rsid w:val="00687ED4"/>
    <w:rsid w:val="006906BC"/>
    <w:rsid w:val="006910DB"/>
    <w:rsid w:val="0069246B"/>
    <w:rsid w:val="00692A8F"/>
    <w:rsid w:val="00692B6F"/>
    <w:rsid w:val="006934A3"/>
    <w:rsid w:val="00693603"/>
    <w:rsid w:val="00694135"/>
    <w:rsid w:val="00694B6B"/>
    <w:rsid w:val="00695E3C"/>
    <w:rsid w:val="00696639"/>
    <w:rsid w:val="006966E9"/>
    <w:rsid w:val="00696D84"/>
    <w:rsid w:val="006972D0"/>
    <w:rsid w:val="00697E5C"/>
    <w:rsid w:val="006A17B0"/>
    <w:rsid w:val="006A2DFC"/>
    <w:rsid w:val="006A3659"/>
    <w:rsid w:val="006A3C2F"/>
    <w:rsid w:val="006A45EB"/>
    <w:rsid w:val="006B0548"/>
    <w:rsid w:val="006B05F7"/>
    <w:rsid w:val="006B0C8F"/>
    <w:rsid w:val="006B11D6"/>
    <w:rsid w:val="006B12D6"/>
    <w:rsid w:val="006B2EB7"/>
    <w:rsid w:val="006B381E"/>
    <w:rsid w:val="006B4B80"/>
    <w:rsid w:val="006B6D68"/>
    <w:rsid w:val="006C0535"/>
    <w:rsid w:val="006C099C"/>
    <w:rsid w:val="006C114E"/>
    <w:rsid w:val="006C4511"/>
    <w:rsid w:val="006C49F0"/>
    <w:rsid w:val="006C5D31"/>
    <w:rsid w:val="006D03F3"/>
    <w:rsid w:val="006D139A"/>
    <w:rsid w:val="006D1DE6"/>
    <w:rsid w:val="006D216C"/>
    <w:rsid w:val="006D2270"/>
    <w:rsid w:val="006D22A5"/>
    <w:rsid w:val="006D239B"/>
    <w:rsid w:val="006D3F27"/>
    <w:rsid w:val="006D496B"/>
    <w:rsid w:val="006D5512"/>
    <w:rsid w:val="006D5E3A"/>
    <w:rsid w:val="006D5F04"/>
    <w:rsid w:val="006D63D1"/>
    <w:rsid w:val="006E139B"/>
    <w:rsid w:val="006E189D"/>
    <w:rsid w:val="006E4139"/>
    <w:rsid w:val="006E4B98"/>
    <w:rsid w:val="006E6810"/>
    <w:rsid w:val="006E6DF7"/>
    <w:rsid w:val="006E6FF6"/>
    <w:rsid w:val="006E7A17"/>
    <w:rsid w:val="006F2B81"/>
    <w:rsid w:val="006F2DF1"/>
    <w:rsid w:val="006F4E81"/>
    <w:rsid w:val="006F4F42"/>
    <w:rsid w:val="006F5E05"/>
    <w:rsid w:val="006F602B"/>
    <w:rsid w:val="0070042F"/>
    <w:rsid w:val="007047A7"/>
    <w:rsid w:val="00704A3B"/>
    <w:rsid w:val="007050C7"/>
    <w:rsid w:val="007056EA"/>
    <w:rsid w:val="00705EE3"/>
    <w:rsid w:val="00707287"/>
    <w:rsid w:val="00710C16"/>
    <w:rsid w:val="007117DC"/>
    <w:rsid w:val="00711CE1"/>
    <w:rsid w:val="00712AAB"/>
    <w:rsid w:val="00713E52"/>
    <w:rsid w:val="00715F86"/>
    <w:rsid w:val="007169DA"/>
    <w:rsid w:val="00716E4A"/>
    <w:rsid w:val="007170F9"/>
    <w:rsid w:val="00717EE5"/>
    <w:rsid w:val="00721054"/>
    <w:rsid w:val="00722F76"/>
    <w:rsid w:val="00723A7F"/>
    <w:rsid w:val="007240BA"/>
    <w:rsid w:val="00725DA2"/>
    <w:rsid w:val="007275FA"/>
    <w:rsid w:val="0073025F"/>
    <w:rsid w:val="007313C4"/>
    <w:rsid w:val="00731D30"/>
    <w:rsid w:val="00732C02"/>
    <w:rsid w:val="0073439A"/>
    <w:rsid w:val="00734C32"/>
    <w:rsid w:val="00735E89"/>
    <w:rsid w:val="007368BF"/>
    <w:rsid w:val="007376F0"/>
    <w:rsid w:val="0074188E"/>
    <w:rsid w:val="0074297C"/>
    <w:rsid w:val="00742A8C"/>
    <w:rsid w:val="00742E46"/>
    <w:rsid w:val="00743900"/>
    <w:rsid w:val="00744877"/>
    <w:rsid w:val="00744E76"/>
    <w:rsid w:val="0074567C"/>
    <w:rsid w:val="00745D0D"/>
    <w:rsid w:val="00751E35"/>
    <w:rsid w:val="00751E5D"/>
    <w:rsid w:val="00753A05"/>
    <w:rsid w:val="00754595"/>
    <w:rsid w:val="007552CF"/>
    <w:rsid w:val="007556D2"/>
    <w:rsid w:val="0075685C"/>
    <w:rsid w:val="007573B0"/>
    <w:rsid w:val="0076218E"/>
    <w:rsid w:val="00762E4A"/>
    <w:rsid w:val="00765DEB"/>
    <w:rsid w:val="00766F32"/>
    <w:rsid w:val="00767A0B"/>
    <w:rsid w:val="00767E20"/>
    <w:rsid w:val="007753BC"/>
    <w:rsid w:val="0077739F"/>
    <w:rsid w:val="00777E14"/>
    <w:rsid w:val="007812B6"/>
    <w:rsid w:val="007823AD"/>
    <w:rsid w:val="00782B6D"/>
    <w:rsid w:val="00785F72"/>
    <w:rsid w:val="00786533"/>
    <w:rsid w:val="0079110E"/>
    <w:rsid w:val="00792288"/>
    <w:rsid w:val="007925E8"/>
    <w:rsid w:val="00793260"/>
    <w:rsid w:val="00793F58"/>
    <w:rsid w:val="007940E8"/>
    <w:rsid w:val="00796ABB"/>
    <w:rsid w:val="0079754D"/>
    <w:rsid w:val="00797E8A"/>
    <w:rsid w:val="007A0758"/>
    <w:rsid w:val="007A0CA0"/>
    <w:rsid w:val="007A23D0"/>
    <w:rsid w:val="007A384C"/>
    <w:rsid w:val="007A55F4"/>
    <w:rsid w:val="007A6E2E"/>
    <w:rsid w:val="007A73C0"/>
    <w:rsid w:val="007B17A5"/>
    <w:rsid w:val="007B1840"/>
    <w:rsid w:val="007C0498"/>
    <w:rsid w:val="007C2263"/>
    <w:rsid w:val="007C563D"/>
    <w:rsid w:val="007C5F85"/>
    <w:rsid w:val="007C64A0"/>
    <w:rsid w:val="007C7870"/>
    <w:rsid w:val="007D0342"/>
    <w:rsid w:val="007D379B"/>
    <w:rsid w:val="007D7E58"/>
    <w:rsid w:val="007E0967"/>
    <w:rsid w:val="007E6CDC"/>
    <w:rsid w:val="007E72FD"/>
    <w:rsid w:val="007F1936"/>
    <w:rsid w:val="007F2850"/>
    <w:rsid w:val="007F2C26"/>
    <w:rsid w:val="007F3E44"/>
    <w:rsid w:val="007F54B1"/>
    <w:rsid w:val="007F63C0"/>
    <w:rsid w:val="007F7067"/>
    <w:rsid w:val="00800BEB"/>
    <w:rsid w:val="00800F7B"/>
    <w:rsid w:val="00801384"/>
    <w:rsid w:val="0080166F"/>
    <w:rsid w:val="00801681"/>
    <w:rsid w:val="00801E0F"/>
    <w:rsid w:val="00804651"/>
    <w:rsid w:val="00804DC0"/>
    <w:rsid w:val="0080566B"/>
    <w:rsid w:val="00805E6A"/>
    <w:rsid w:val="008073A0"/>
    <w:rsid w:val="008104E8"/>
    <w:rsid w:val="0081248E"/>
    <w:rsid w:val="00812996"/>
    <w:rsid w:val="00813161"/>
    <w:rsid w:val="008164F6"/>
    <w:rsid w:val="00816EC9"/>
    <w:rsid w:val="0081724C"/>
    <w:rsid w:val="00823F6C"/>
    <w:rsid w:val="008247C4"/>
    <w:rsid w:val="00830235"/>
    <w:rsid w:val="00830A23"/>
    <w:rsid w:val="00832C7C"/>
    <w:rsid w:val="00833218"/>
    <w:rsid w:val="00833590"/>
    <w:rsid w:val="00834AF6"/>
    <w:rsid w:val="00836017"/>
    <w:rsid w:val="00836EA9"/>
    <w:rsid w:val="0084124F"/>
    <w:rsid w:val="00842D45"/>
    <w:rsid w:val="00843116"/>
    <w:rsid w:val="00843D6A"/>
    <w:rsid w:val="00844880"/>
    <w:rsid w:val="00846202"/>
    <w:rsid w:val="00847DEE"/>
    <w:rsid w:val="00847F57"/>
    <w:rsid w:val="008514A9"/>
    <w:rsid w:val="008525B6"/>
    <w:rsid w:val="00853324"/>
    <w:rsid w:val="00856DA4"/>
    <w:rsid w:val="00860C25"/>
    <w:rsid w:val="00861259"/>
    <w:rsid w:val="00861F24"/>
    <w:rsid w:val="008622CB"/>
    <w:rsid w:val="008628F1"/>
    <w:rsid w:val="00862AFB"/>
    <w:rsid w:val="00864283"/>
    <w:rsid w:val="00864978"/>
    <w:rsid w:val="00865DB7"/>
    <w:rsid w:val="008667A6"/>
    <w:rsid w:val="00867880"/>
    <w:rsid w:val="008703A2"/>
    <w:rsid w:val="00871E3A"/>
    <w:rsid w:val="008722DC"/>
    <w:rsid w:val="008730ED"/>
    <w:rsid w:val="00874D65"/>
    <w:rsid w:val="00875C02"/>
    <w:rsid w:val="008774A8"/>
    <w:rsid w:val="00883DBC"/>
    <w:rsid w:val="00884368"/>
    <w:rsid w:val="00886191"/>
    <w:rsid w:val="00886325"/>
    <w:rsid w:val="008872A9"/>
    <w:rsid w:val="00890597"/>
    <w:rsid w:val="00892667"/>
    <w:rsid w:val="00895E9B"/>
    <w:rsid w:val="0089720B"/>
    <w:rsid w:val="00897EB5"/>
    <w:rsid w:val="008A0043"/>
    <w:rsid w:val="008A07AE"/>
    <w:rsid w:val="008A21CA"/>
    <w:rsid w:val="008A25EC"/>
    <w:rsid w:val="008A34D3"/>
    <w:rsid w:val="008A5479"/>
    <w:rsid w:val="008B1DE8"/>
    <w:rsid w:val="008B3452"/>
    <w:rsid w:val="008B38DB"/>
    <w:rsid w:val="008B5AF2"/>
    <w:rsid w:val="008B6BA4"/>
    <w:rsid w:val="008B76F3"/>
    <w:rsid w:val="008C1A32"/>
    <w:rsid w:val="008C2D54"/>
    <w:rsid w:val="008C47F6"/>
    <w:rsid w:val="008C552F"/>
    <w:rsid w:val="008C5FBB"/>
    <w:rsid w:val="008C78C8"/>
    <w:rsid w:val="008D27A8"/>
    <w:rsid w:val="008D55AD"/>
    <w:rsid w:val="008D6F85"/>
    <w:rsid w:val="008E0CFB"/>
    <w:rsid w:val="008E1546"/>
    <w:rsid w:val="008E4075"/>
    <w:rsid w:val="008E4086"/>
    <w:rsid w:val="008E4425"/>
    <w:rsid w:val="008E4713"/>
    <w:rsid w:val="008E6F4B"/>
    <w:rsid w:val="008E707B"/>
    <w:rsid w:val="008F00EF"/>
    <w:rsid w:val="008F160C"/>
    <w:rsid w:val="008F26B6"/>
    <w:rsid w:val="008F3FB3"/>
    <w:rsid w:val="008F4D26"/>
    <w:rsid w:val="008F576F"/>
    <w:rsid w:val="008F79D5"/>
    <w:rsid w:val="00901210"/>
    <w:rsid w:val="009019F6"/>
    <w:rsid w:val="0090290D"/>
    <w:rsid w:val="00902CD5"/>
    <w:rsid w:val="00903B40"/>
    <w:rsid w:val="009040BC"/>
    <w:rsid w:val="0090566A"/>
    <w:rsid w:val="009079C4"/>
    <w:rsid w:val="00910486"/>
    <w:rsid w:val="00910535"/>
    <w:rsid w:val="009106FF"/>
    <w:rsid w:val="0091129D"/>
    <w:rsid w:val="00911924"/>
    <w:rsid w:val="00911E77"/>
    <w:rsid w:val="009123C4"/>
    <w:rsid w:val="00912F50"/>
    <w:rsid w:val="00914DDE"/>
    <w:rsid w:val="00917AF4"/>
    <w:rsid w:val="009246A1"/>
    <w:rsid w:val="0092524E"/>
    <w:rsid w:val="00925414"/>
    <w:rsid w:val="00925783"/>
    <w:rsid w:val="0093118B"/>
    <w:rsid w:val="0093137B"/>
    <w:rsid w:val="00931CD2"/>
    <w:rsid w:val="00931ECB"/>
    <w:rsid w:val="00932FA5"/>
    <w:rsid w:val="00933254"/>
    <w:rsid w:val="00934634"/>
    <w:rsid w:val="00936045"/>
    <w:rsid w:val="009361FB"/>
    <w:rsid w:val="00936D51"/>
    <w:rsid w:val="00940861"/>
    <w:rsid w:val="00941400"/>
    <w:rsid w:val="00941E21"/>
    <w:rsid w:val="009432BB"/>
    <w:rsid w:val="00943C3C"/>
    <w:rsid w:val="0094425C"/>
    <w:rsid w:val="009445BD"/>
    <w:rsid w:val="0094469A"/>
    <w:rsid w:val="009503E6"/>
    <w:rsid w:val="00950762"/>
    <w:rsid w:val="00952BCC"/>
    <w:rsid w:val="009550AC"/>
    <w:rsid w:val="00955D53"/>
    <w:rsid w:val="00957178"/>
    <w:rsid w:val="00957FDC"/>
    <w:rsid w:val="00963984"/>
    <w:rsid w:val="00964D18"/>
    <w:rsid w:val="00965690"/>
    <w:rsid w:val="0096649F"/>
    <w:rsid w:val="00967025"/>
    <w:rsid w:val="00967E73"/>
    <w:rsid w:val="00970E46"/>
    <w:rsid w:val="00971193"/>
    <w:rsid w:val="009711B7"/>
    <w:rsid w:val="00973460"/>
    <w:rsid w:val="00973EFB"/>
    <w:rsid w:val="0097416F"/>
    <w:rsid w:val="0097499F"/>
    <w:rsid w:val="00974D3D"/>
    <w:rsid w:val="00976DFF"/>
    <w:rsid w:val="00980A3C"/>
    <w:rsid w:val="009813C8"/>
    <w:rsid w:val="00981FC8"/>
    <w:rsid w:val="009833E7"/>
    <w:rsid w:val="00983971"/>
    <w:rsid w:val="00985B9C"/>
    <w:rsid w:val="00987120"/>
    <w:rsid w:val="0099051B"/>
    <w:rsid w:val="00992557"/>
    <w:rsid w:val="0099615E"/>
    <w:rsid w:val="009A2AB8"/>
    <w:rsid w:val="009A3B15"/>
    <w:rsid w:val="009A3D95"/>
    <w:rsid w:val="009A3E93"/>
    <w:rsid w:val="009A451D"/>
    <w:rsid w:val="009A4D6D"/>
    <w:rsid w:val="009B059A"/>
    <w:rsid w:val="009B13D3"/>
    <w:rsid w:val="009B1781"/>
    <w:rsid w:val="009B4C19"/>
    <w:rsid w:val="009B5CAE"/>
    <w:rsid w:val="009C0D70"/>
    <w:rsid w:val="009C171D"/>
    <w:rsid w:val="009C1C54"/>
    <w:rsid w:val="009C1CE2"/>
    <w:rsid w:val="009C458D"/>
    <w:rsid w:val="009C4907"/>
    <w:rsid w:val="009C61B8"/>
    <w:rsid w:val="009C7961"/>
    <w:rsid w:val="009D04D6"/>
    <w:rsid w:val="009D16FC"/>
    <w:rsid w:val="009D4759"/>
    <w:rsid w:val="009D5CC8"/>
    <w:rsid w:val="009D6F08"/>
    <w:rsid w:val="009E0D1E"/>
    <w:rsid w:val="009E1F52"/>
    <w:rsid w:val="009E2622"/>
    <w:rsid w:val="009E4DCE"/>
    <w:rsid w:val="009E5570"/>
    <w:rsid w:val="009E586E"/>
    <w:rsid w:val="009E7F20"/>
    <w:rsid w:val="009F19DE"/>
    <w:rsid w:val="009F1CC2"/>
    <w:rsid w:val="009F1CF8"/>
    <w:rsid w:val="009F23EA"/>
    <w:rsid w:val="009F378B"/>
    <w:rsid w:val="009F49CB"/>
    <w:rsid w:val="009F6BD4"/>
    <w:rsid w:val="009F73C9"/>
    <w:rsid w:val="009F7792"/>
    <w:rsid w:val="00A00A15"/>
    <w:rsid w:val="00A01E52"/>
    <w:rsid w:val="00A02FA7"/>
    <w:rsid w:val="00A035CD"/>
    <w:rsid w:val="00A06559"/>
    <w:rsid w:val="00A06B73"/>
    <w:rsid w:val="00A06CA5"/>
    <w:rsid w:val="00A14662"/>
    <w:rsid w:val="00A155F2"/>
    <w:rsid w:val="00A15CE3"/>
    <w:rsid w:val="00A2183D"/>
    <w:rsid w:val="00A22BD4"/>
    <w:rsid w:val="00A22DA4"/>
    <w:rsid w:val="00A249B4"/>
    <w:rsid w:val="00A24B0C"/>
    <w:rsid w:val="00A25D06"/>
    <w:rsid w:val="00A27046"/>
    <w:rsid w:val="00A272DC"/>
    <w:rsid w:val="00A27F2A"/>
    <w:rsid w:val="00A30220"/>
    <w:rsid w:val="00A3161D"/>
    <w:rsid w:val="00A3178A"/>
    <w:rsid w:val="00A34162"/>
    <w:rsid w:val="00A34330"/>
    <w:rsid w:val="00A369FC"/>
    <w:rsid w:val="00A419C0"/>
    <w:rsid w:val="00A4228E"/>
    <w:rsid w:val="00A42654"/>
    <w:rsid w:val="00A45509"/>
    <w:rsid w:val="00A46165"/>
    <w:rsid w:val="00A4670B"/>
    <w:rsid w:val="00A471A4"/>
    <w:rsid w:val="00A5175F"/>
    <w:rsid w:val="00A52A88"/>
    <w:rsid w:val="00A54C19"/>
    <w:rsid w:val="00A5524D"/>
    <w:rsid w:val="00A55AA4"/>
    <w:rsid w:val="00A565C3"/>
    <w:rsid w:val="00A56683"/>
    <w:rsid w:val="00A621D8"/>
    <w:rsid w:val="00A631D2"/>
    <w:rsid w:val="00A6447E"/>
    <w:rsid w:val="00A65299"/>
    <w:rsid w:val="00A65AF0"/>
    <w:rsid w:val="00A66EDE"/>
    <w:rsid w:val="00A67452"/>
    <w:rsid w:val="00A714F8"/>
    <w:rsid w:val="00A7207B"/>
    <w:rsid w:val="00A7297D"/>
    <w:rsid w:val="00A75A28"/>
    <w:rsid w:val="00A770BB"/>
    <w:rsid w:val="00A80323"/>
    <w:rsid w:val="00A8156C"/>
    <w:rsid w:val="00A818EF"/>
    <w:rsid w:val="00A82401"/>
    <w:rsid w:val="00A84611"/>
    <w:rsid w:val="00A852CC"/>
    <w:rsid w:val="00A86A94"/>
    <w:rsid w:val="00A87368"/>
    <w:rsid w:val="00A87A11"/>
    <w:rsid w:val="00A9114F"/>
    <w:rsid w:val="00A9142A"/>
    <w:rsid w:val="00A91E5C"/>
    <w:rsid w:val="00A923E6"/>
    <w:rsid w:val="00A92BEC"/>
    <w:rsid w:val="00A92D36"/>
    <w:rsid w:val="00A93107"/>
    <w:rsid w:val="00A94434"/>
    <w:rsid w:val="00A94E7E"/>
    <w:rsid w:val="00A959FB"/>
    <w:rsid w:val="00A95CA6"/>
    <w:rsid w:val="00A966C9"/>
    <w:rsid w:val="00A97315"/>
    <w:rsid w:val="00AA0EF9"/>
    <w:rsid w:val="00AA1709"/>
    <w:rsid w:val="00AA26D7"/>
    <w:rsid w:val="00AA58C3"/>
    <w:rsid w:val="00AA5CFE"/>
    <w:rsid w:val="00AA695E"/>
    <w:rsid w:val="00AA70F3"/>
    <w:rsid w:val="00AB37C1"/>
    <w:rsid w:val="00AB53EF"/>
    <w:rsid w:val="00AB571A"/>
    <w:rsid w:val="00AB79A7"/>
    <w:rsid w:val="00AB7DD9"/>
    <w:rsid w:val="00AC05A1"/>
    <w:rsid w:val="00AC32BF"/>
    <w:rsid w:val="00AC3793"/>
    <w:rsid w:val="00AC4B9E"/>
    <w:rsid w:val="00AC55C0"/>
    <w:rsid w:val="00AD1243"/>
    <w:rsid w:val="00AD1BCA"/>
    <w:rsid w:val="00AD2E7C"/>
    <w:rsid w:val="00AD2FB5"/>
    <w:rsid w:val="00AD490D"/>
    <w:rsid w:val="00AD5155"/>
    <w:rsid w:val="00AD5352"/>
    <w:rsid w:val="00AD79C1"/>
    <w:rsid w:val="00AD7C30"/>
    <w:rsid w:val="00AE064B"/>
    <w:rsid w:val="00AE1BBE"/>
    <w:rsid w:val="00AE20B3"/>
    <w:rsid w:val="00AE4E53"/>
    <w:rsid w:val="00AE78C5"/>
    <w:rsid w:val="00AF08D3"/>
    <w:rsid w:val="00AF21EB"/>
    <w:rsid w:val="00AF2C2B"/>
    <w:rsid w:val="00AF34DA"/>
    <w:rsid w:val="00AF3D44"/>
    <w:rsid w:val="00AF4A53"/>
    <w:rsid w:val="00AF5667"/>
    <w:rsid w:val="00AF7B80"/>
    <w:rsid w:val="00B00096"/>
    <w:rsid w:val="00B000E0"/>
    <w:rsid w:val="00B002CB"/>
    <w:rsid w:val="00B01199"/>
    <w:rsid w:val="00B02927"/>
    <w:rsid w:val="00B05A9D"/>
    <w:rsid w:val="00B13937"/>
    <w:rsid w:val="00B13BF0"/>
    <w:rsid w:val="00B15683"/>
    <w:rsid w:val="00B15BD7"/>
    <w:rsid w:val="00B15F4E"/>
    <w:rsid w:val="00B16839"/>
    <w:rsid w:val="00B16EF7"/>
    <w:rsid w:val="00B173C6"/>
    <w:rsid w:val="00B21B46"/>
    <w:rsid w:val="00B222CA"/>
    <w:rsid w:val="00B22AFA"/>
    <w:rsid w:val="00B22B35"/>
    <w:rsid w:val="00B24092"/>
    <w:rsid w:val="00B26C66"/>
    <w:rsid w:val="00B2740E"/>
    <w:rsid w:val="00B278FF"/>
    <w:rsid w:val="00B31536"/>
    <w:rsid w:val="00B34063"/>
    <w:rsid w:val="00B34078"/>
    <w:rsid w:val="00B34A80"/>
    <w:rsid w:val="00B36024"/>
    <w:rsid w:val="00B37475"/>
    <w:rsid w:val="00B406C8"/>
    <w:rsid w:val="00B42A3C"/>
    <w:rsid w:val="00B430D2"/>
    <w:rsid w:val="00B449F1"/>
    <w:rsid w:val="00B4509D"/>
    <w:rsid w:val="00B459AF"/>
    <w:rsid w:val="00B45CDB"/>
    <w:rsid w:val="00B4650F"/>
    <w:rsid w:val="00B50D30"/>
    <w:rsid w:val="00B50D84"/>
    <w:rsid w:val="00B50E34"/>
    <w:rsid w:val="00B5252A"/>
    <w:rsid w:val="00B53437"/>
    <w:rsid w:val="00B53B51"/>
    <w:rsid w:val="00B53D02"/>
    <w:rsid w:val="00B5575A"/>
    <w:rsid w:val="00B601B6"/>
    <w:rsid w:val="00B612DC"/>
    <w:rsid w:val="00B61F0E"/>
    <w:rsid w:val="00B622D5"/>
    <w:rsid w:val="00B6288F"/>
    <w:rsid w:val="00B6525B"/>
    <w:rsid w:val="00B67289"/>
    <w:rsid w:val="00B701BD"/>
    <w:rsid w:val="00B70E5B"/>
    <w:rsid w:val="00B70E92"/>
    <w:rsid w:val="00B70FB7"/>
    <w:rsid w:val="00B722F4"/>
    <w:rsid w:val="00B743FB"/>
    <w:rsid w:val="00B7469B"/>
    <w:rsid w:val="00B74AA1"/>
    <w:rsid w:val="00B762EF"/>
    <w:rsid w:val="00B7662B"/>
    <w:rsid w:val="00B77324"/>
    <w:rsid w:val="00B81837"/>
    <w:rsid w:val="00B81F57"/>
    <w:rsid w:val="00B84412"/>
    <w:rsid w:val="00B863B3"/>
    <w:rsid w:val="00B86E87"/>
    <w:rsid w:val="00B91E76"/>
    <w:rsid w:val="00B92BAD"/>
    <w:rsid w:val="00B931B1"/>
    <w:rsid w:val="00B931E4"/>
    <w:rsid w:val="00B9320B"/>
    <w:rsid w:val="00B95B60"/>
    <w:rsid w:val="00B96916"/>
    <w:rsid w:val="00B96B80"/>
    <w:rsid w:val="00B96BB6"/>
    <w:rsid w:val="00B976F4"/>
    <w:rsid w:val="00B97D42"/>
    <w:rsid w:val="00BA0863"/>
    <w:rsid w:val="00BA0D17"/>
    <w:rsid w:val="00BA33C8"/>
    <w:rsid w:val="00BA3A11"/>
    <w:rsid w:val="00BA43E4"/>
    <w:rsid w:val="00BA4D35"/>
    <w:rsid w:val="00BA5AE3"/>
    <w:rsid w:val="00BA5F87"/>
    <w:rsid w:val="00BA67AA"/>
    <w:rsid w:val="00BA6B9E"/>
    <w:rsid w:val="00BA746D"/>
    <w:rsid w:val="00BB109E"/>
    <w:rsid w:val="00BB11D0"/>
    <w:rsid w:val="00BB3EAE"/>
    <w:rsid w:val="00BB3FA7"/>
    <w:rsid w:val="00BC09A3"/>
    <w:rsid w:val="00BC116B"/>
    <w:rsid w:val="00BC49A2"/>
    <w:rsid w:val="00BC4F75"/>
    <w:rsid w:val="00BC67DE"/>
    <w:rsid w:val="00BC79F5"/>
    <w:rsid w:val="00BC7BD2"/>
    <w:rsid w:val="00BD1465"/>
    <w:rsid w:val="00BD28FC"/>
    <w:rsid w:val="00BD4478"/>
    <w:rsid w:val="00BD53D8"/>
    <w:rsid w:val="00BD5C6A"/>
    <w:rsid w:val="00BD5C98"/>
    <w:rsid w:val="00BD79AE"/>
    <w:rsid w:val="00BD7DA7"/>
    <w:rsid w:val="00BE1A68"/>
    <w:rsid w:val="00BE2948"/>
    <w:rsid w:val="00BE2C3E"/>
    <w:rsid w:val="00BE5603"/>
    <w:rsid w:val="00BF032C"/>
    <w:rsid w:val="00BF3167"/>
    <w:rsid w:val="00BF4BDD"/>
    <w:rsid w:val="00BF57A6"/>
    <w:rsid w:val="00BF6199"/>
    <w:rsid w:val="00BF74C4"/>
    <w:rsid w:val="00BF7A38"/>
    <w:rsid w:val="00BF7B40"/>
    <w:rsid w:val="00C00AAA"/>
    <w:rsid w:val="00C03248"/>
    <w:rsid w:val="00C03363"/>
    <w:rsid w:val="00C03E4F"/>
    <w:rsid w:val="00C0472F"/>
    <w:rsid w:val="00C05A74"/>
    <w:rsid w:val="00C05C75"/>
    <w:rsid w:val="00C06041"/>
    <w:rsid w:val="00C111C2"/>
    <w:rsid w:val="00C11A67"/>
    <w:rsid w:val="00C1210A"/>
    <w:rsid w:val="00C12294"/>
    <w:rsid w:val="00C12FF1"/>
    <w:rsid w:val="00C13711"/>
    <w:rsid w:val="00C13B45"/>
    <w:rsid w:val="00C13BC0"/>
    <w:rsid w:val="00C17D6A"/>
    <w:rsid w:val="00C2131E"/>
    <w:rsid w:val="00C21436"/>
    <w:rsid w:val="00C23295"/>
    <w:rsid w:val="00C24F5A"/>
    <w:rsid w:val="00C26FD7"/>
    <w:rsid w:val="00C27257"/>
    <w:rsid w:val="00C2738B"/>
    <w:rsid w:val="00C312D2"/>
    <w:rsid w:val="00C31410"/>
    <w:rsid w:val="00C34A9F"/>
    <w:rsid w:val="00C359EF"/>
    <w:rsid w:val="00C42867"/>
    <w:rsid w:val="00C459CD"/>
    <w:rsid w:val="00C45A97"/>
    <w:rsid w:val="00C46FCF"/>
    <w:rsid w:val="00C47A72"/>
    <w:rsid w:val="00C47C13"/>
    <w:rsid w:val="00C505CE"/>
    <w:rsid w:val="00C5254F"/>
    <w:rsid w:val="00C5604B"/>
    <w:rsid w:val="00C565C3"/>
    <w:rsid w:val="00C567C4"/>
    <w:rsid w:val="00C61F7A"/>
    <w:rsid w:val="00C6229E"/>
    <w:rsid w:val="00C6351B"/>
    <w:rsid w:val="00C63C96"/>
    <w:rsid w:val="00C64380"/>
    <w:rsid w:val="00C659DC"/>
    <w:rsid w:val="00C66ACA"/>
    <w:rsid w:val="00C6753C"/>
    <w:rsid w:val="00C677FE"/>
    <w:rsid w:val="00C703C5"/>
    <w:rsid w:val="00C71034"/>
    <w:rsid w:val="00C718D7"/>
    <w:rsid w:val="00C72125"/>
    <w:rsid w:val="00C7249E"/>
    <w:rsid w:val="00C73054"/>
    <w:rsid w:val="00C73317"/>
    <w:rsid w:val="00C735B4"/>
    <w:rsid w:val="00C7661D"/>
    <w:rsid w:val="00C76960"/>
    <w:rsid w:val="00C8148D"/>
    <w:rsid w:val="00C81DFC"/>
    <w:rsid w:val="00C821EE"/>
    <w:rsid w:val="00C82643"/>
    <w:rsid w:val="00C82AE6"/>
    <w:rsid w:val="00C83E12"/>
    <w:rsid w:val="00C85374"/>
    <w:rsid w:val="00C856D4"/>
    <w:rsid w:val="00C86126"/>
    <w:rsid w:val="00C866B1"/>
    <w:rsid w:val="00C90965"/>
    <w:rsid w:val="00C909E8"/>
    <w:rsid w:val="00C91E26"/>
    <w:rsid w:val="00C92054"/>
    <w:rsid w:val="00C9399B"/>
    <w:rsid w:val="00C9484F"/>
    <w:rsid w:val="00C96DF2"/>
    <w:rsid w:val="00CA0E34"/>
    <w:rsid w:val="00CA1011"/>
    <w:rsid w:val="00CA16BD"/>
    <w:rsid w:val="00CA2CD1"/>
    <w:rsid w:val="00CA3DEE"/>
    <w:rsid w:val="00CA5F50"/>
    <w:rsid w:val="00CA67BD"/>
    <w:rsid w:val="00CB1357"/>
    <w:rsid w:val="00CB201B"/>
    <w:rsid w:val="00CB2EA7"/>
    <w:rsid w:val="00CB30AD"/>
    <w:rsid w:val="00CB3BE4"/>
    <w:rsid w:val="00CB433B"/>
    <w:rsid w:val="00CB47AB"/>
    <w:rsid w:val="00CB5389"/>
    <w:rsid w:val="00CB5A22"/>
    <w:rsid w:val="00CB5A4E"/>
    <w:rsid w:val="00CB6065"/>
    <w:rsid w:val="00CB631D"/>
    <w:rsid w:val="00CC04BB"/>
    <w:rsid w:val="00CC4A67"/>
    <w:rsid w:val="00CC5D77"/>
    <w:rsid w:val="00CC664B"/>
    <w:rsid w:val="00CC6BEF"/>
    <w:rsid w:val="00CC7F63"/>
    <w:rsid w:val="00CD21E9"/>
    <w:rsid w:val="00CD29BE"/>
    <w:rsid w:val="00CD2E06"/>
    <w:rsid w:val="00CD3A02"/>
    <w:rsid w:val="00CD5623"/>
    <w:rsid w:val="00CD59AC"/>
    <w:rsid w:val="00CE05E2"/>
    <w:rsid w:val="00CE0EBE"/>
    <w:rsid w:val="00CE1056"/>
    <w:rsid w:val="00CE32B4"/>
    <w:rsid w:val="00CE3FEA"/>
    <w:rsid w:val="00CE62BC"/>
    <w:rsid w:val="00CE6CE7"/>
    <w:rsid w:val="00CF0047"/>
    <w:rsid w:val="00CF495D"/>
    <w:rsid w:val="00CF4EED"/>
    <w:rsid w:val="00CF50B1"/>
    <w:rsid w:val="00CF582D"/>
    <w:rsid w:val="00CF5C42"/>
    <w:rsid w:val="00CF6C58"/>
    <w:rsid w:val="00CF7A48"/>
    <w:rsid w:val="00D0139A"/>
    <w:rsid w:val="00D023A6"/>
    <w:rsid w:val="00D0427F"/>
    <w:rsid w:val="00D0578F"/>
    <w:rsid w:val="00D074E5"/>
    <w:rsid w:val="00D10195"/>
    <w:rsid w:val="00D1102C"/>
    <w:rsid w:val="00D12639"/>
    <w:rsid w:val="00D15281"/>
    <w:rsid w:val="00D15516"/>
    <w:rsid w:val="00D1613E"/>
    <w:rsid w:val="00D20CB2"/>
    <w:rsid w:val="00D22B5E"/>
    <w:rsid w:val="00D23AFC"/>
    <w:rsid w:val="00D2416D"/>
    <w:rsid w:val="00D2529B"/>
    <w:rsid w:val="00D260CE"/>
    <w:rsid w:val="00D2671D"/>
    <w:rsid w:val="00D26BC0"/>
    <w:rsid w:val="00D31830"/>
    <w:rsid w:val="00D34A44"/>
    <w:rsid w:val="00D34F8B"/>
    <w:rsid w:val="00D35A30"/>
    <w:rsid w:val="00D36AFB"/>
    <w:rsid w:val="00D373E5"/>
    <w:rsid w:val="00D404B4"/>
    <w:rsid w:val="00D41D76"/>
    <w:rsid w:val="00D42F83"/>
    <w:rsid w:val="00D431A9"/>
    <w:rsid w:val="00D432ED"/>
    <w:rsid w:val="00D446FF"/>
    <w:rsid w:val="00D45DF7"/>
    <w:rsid w:val="00D473D0"/>
    <w:rsid w:val="00D475A3"/>
    <w:rsid w:val="00D4760D"/>
    <w:rsid w:val="00D47D04"/>
    <w:rsid w:val="00D511A7"/>
    <w:rsid w:val="00D554AC"/>
    <w:rsid w:val="00D55D31"/>
    <w:rsid w:val="00D56472"/>
    <w:rsid w:val="00D56E10"/>
    <w:rsid w:val="00D56E44"/>
    <w:rsid w:val="00D61747"/>
    <w:rsid w:val="00D62EBA"/>
    <w:rsid w:val="00D64F52"/>
    <w:rsid w:val="00D65CD5"/>
    <w:rsid w:val="00D666D4"/>
    <w:rsid w:val="00D66A3B"/>
    <w:rsid w:val="00D702D0"/>
    <w:rsid w:val="00D7078D"/>
    <w:rsid w:val="00D70B55"/>
    <w:rsid w:val="00D72CDA"/>
    <w:rsid w:val="00D73EB1"/>
    <w:rsid w:val="00D743FC"/>
    <w:rsid w:val="00D7576A"/>
    <w:rsid w:val="00D763F0"/>
    <w:rsid w:val="00D766E1"/>
    <w:rsid w:val="00D777C1"/>
    <w:rsid w:val="00D77F1A"/>
    <w:rsid w:val="00D80C24"/>
    <w:rsid w:val="00D80DC6"/>
    <w:rsid w:val="00D816E5"/>
    <w:rsid w:val="00D8234B"/>
    <w:rsid w:val="00D84B8C"/>
    <w:rsid w:val="00D85099"/>
    <w:rsid w:val="00D852C9"/>
    <w:rsid w:val="00D9089B"/>
    <w:rsid w:val="00D90A3B"/>
    <w:rsid w:val="00D91037"/>
    <w:rsid w:val="00D92433"/>
    <w:rsid w:val="00D9264B"/>
    <w:rsid w:val="00D9284C"/>
    <w:rsid w:val="00D93684"/>
    <w:rsid w:val="00D93E9C"/>
    <w:rsid w:val="00D93EAA"/>
    <w:rsid w:val="00D96811"/>
    <w:rsid w:val="00D97232"/>
    <w:rsid w:val="00D97843"/>
    <w:rsid w:val="00DA0165"/>
    <w:rsid w:val="00DA0406"/>
    <w:rsid w:val="00DA2492"/>
    <w:rsid w:val="00DA2651"/>
    <w:rsid w:val="00DA397B"/>
    <w:rsid w:val="00DA55FE"/>
    <w:rsid w:val="00DA6AE4"/>
    <w:rsid w:val="00DB0508"/>
    <w:rsid w:val="00DB0849"/>
    <w:rsid w:val="00DB16AB"/>
    <w:rsid w:val="00DB29D8"/>
    <w:rsid w:val="00DB30D4"/>
    <w:rsid w:val="00DB4378"/>
    <w:rsid w:val="00DB53FE"/>
    <w:rsid w:val="00DB635F"/>
    <w:rsid w:val="00DB6CA3"/>
    <w:rsid w:val="00DC0F8C"/>
    <w:rsid w:val="00DC10B1"/>
    <w:rsid w:val="00DC49F8"/>
    <w:rsid w:val="00DC59D0"/>
    <w:rsid w:val="00DC6D51"/>
    <w:rsid w:val="00DC71B0"/>
    <w:rsid w:val="00DD04F2"/>
    <w:rsid w:val="00DD2EFD"/>
    <w:rsid w:val="00DD4387"/>
    <w:rsid w:val="00DD4610"/>
    <w:rsid w:val="00DE08F1"/>
    <w:rsid w:val="00DE1C0B"/>
    <w:rsid w:val="00DE28A7"/>
    <w:rsid w:val="00DE367D"/>
    <w:rsid w:val="00DE36D2"/>
    <w:rsid w:val="00DE3EEC"/>
    <w:rsid w:val="00DE48A9"/>
    <w:rsid w:val="00DE4BCF"/>
    <w:rsid w:val="00DE58B6"/>
    <w:rsid w:val="00DE7B02"/>
    <w:rsid w:val="00DF1854"/>
    <w:rsid w:val="00DF3022"/>
    <w:rsid w:val="00DF56F4"/>
    <w:rsid w:val="00DF5A9E"/>
    <w:rsid w:val="00DF7EF3"/>
    <w:rsid w:val="00E003AC"/>
    <w:rsid w:val="00E00C83"/>
    <w:rsid w:val="00E01E4F"/>
    <w:rsid w:val="00E02564"/>
    <w:rsid w:val="00E033C5"/>
    <w:rsid w:val="00E0548E"/>
    <w:rsid w:val="00E060B6"/>
    <w:rsid w:val="00E07D8D"/>
    <w:rsid w:val="00E126A0"/>
    <w:rsid w:val="00E14910"/>
    <w:rsid w:val="00E153EF"/>
    <w:rsid w:val="00E1610F"/>
    <w:rsid w:val="00E1665A"/>
    <w:rsid w:val="00E16BE8"/>
    <w:rsid w:val="00E17884"/>
    <w:rsid w:val="00E22478"/>
    <w:rsid w:val="00E23C53"/>
    <w:rsid w:val="00E24361"/>
    <w:rsid w:val="00E24573"/>
    <w:rsid w:val="00E27986"/>
    <w:rsid w:val="00E27DA8"/>
    <w:rsid w:val="00E30662"/>
    <w:rsid w:val="00E311E2"/>
    <w:rsid w:val="00E31AAE"/>
    <w:rsid w:val="00E31DD8"/>
    <w:rsid w:val="00E31EAC"/>
    <w:rsid w:val="00E346E5"/>
    <w:rsid w:val="00E35486"/>
    <w:rsid w:val="00E35595"/>
    <w:rsid w:val="00E3678E"/>
    <w:rsid w:val="00E40A9A"/>
    <w:rsid w:val="00E41800"/>
    <w:rsid w:val="00E43F6A"/>
    <w:rsid w:val="00E51C82"/>
    <w:rsid w:val="00E524E4"/>
    <w:rsid w:val="00E55B72"/>
    <w:rsid w:val="00E56C19"/>
    <w:rsid w:val="00E579B7"/>
    <w:rsid w:val="00E602EA"/>
    <w:rsid w:val="00E607DC"/>
    <w:rsid w:val="00E60F77"/>
    <w:rsid w:val="00E611B0"/>
    <w:rsid w:val="00E62DCD"/>
    <w:rsid w:val="00E6391F"/>
    <w:rsid w:val="00E66E77"/>
    <w:rsid w:val="00E66EAA"/>
    <w:rsid w:val="00E67F93"/>
    <w:rsid w:val="00E709BC"/>
    <w:rsid w:val="00E718C1"/>
    <w:rsid w:val="00E72C76"/>
    <w:rsid w:val="00E7447A"/>
    <w:rsid w:val="00E74684"/>
    <w:rsid w:val="00E75473"/>
    <w:rsid w:val="00E77DFD"/>
    <w:rsid w:val="00E800F8"/>
    <w:rsid w:val="00E80D82"/>
    <w:rsid w:val="00E82318"/>
    <w:rsid w:val="00E83DD4"/>
    <w:rsid w:val="00E86ACF"/>
    <w:rsid w:val="00E86B4A"/>
    <w:rsid w:val="00E86D21"/>
    <w:rsid w:val="00E8710B"/>
    <w:rsid w:val="00E87D63"/>
    <w:rsid w:val="00E931A5"/>
    <w:rsid w:val="00E93E60"/>
    <w:rsid w:val="00E93F2A"/>
    <w:rsid w:val="00E94745"/>
    <w:rsid w:val="00E9532E"/>
    <w:rsid w:val="00E9641F"/>
    <w:rsid w:val="00E96E5F"/>
    <w:rsid w:val="00E96F50"/>
    <w:rsid w:val="00EA09D7"/>
    <w:rsid w:val="00EA1C5D"/>
    <w:rsid w:val="00EA449D"/>
    <w:rsid w:val="00EA46C1"/>
    <w:rsid w:val="00EA4757"/>
    <w:rsid w:val="00EA4FC8"/>
    <w:rsid w:val="00EA72A2"/>
    <w:rsid w:val="00EA7970"/>
    <w:rsid w:val="00EA7DA2"/>
    <w:rsid w:val="00EB35DC"/>
    <w:rsid w:val="00EB3ECB"/>
    <w:rsid w:val="00EB46E5"/>
    <w:rsid w:val="00EB4B9C"/>
    <w:rsid w:val="00EB57B2"/>
    <w:rsid w:val="00EB65AC"/>
    <w:rsid w:val="00EB6DCC"/>
    <w:rsid w:val="00EC0EB3"/>
    <w:rsid w:val="00EC3B7B"/>
    <w:rsid w:val="00EC3B7F"/>
    <w:rsid w:val="00EC52A2"/>
    <w:rsid w:val="00EC66AF"/>
    <w:rsid w:val="00EC7064"/>
    <w:rsid w:val="00EC7667"/>
    <w:rsid w:val="00ED56DD"/>
    <w:rsid w:val="00ED5911"/>
    <w:rsid w:val="00ED5C76"/>
    <w:rsid w:val="00ED78D8"/>
    <w:rsid w:val="00EE00E7"/>
    <w:rsid w:val="00EE12BF"/>
    <w:rsid w:val="00EE28BE"/>
    <w:rsid w:val="00EE3DB1"/>
    <w:rsid w:val="00EE72CE"/>
    <w:rsid w:val="00EE7F4A"/>
    <w:rsid w:val="00EF11D3"/>
    <w:rsid w:val="00EF1F01"/>
    <w:rsid w:val="00EF2099"/>
    <w:rsid w:val="00EF2C1B"/>
    <w:rsid w:val="00EF5690"/>
    <w:rsid w:val="00EF60B7"/>
    <w:rsid w:val="00F000ED"/>
    <w:rsid w:val="00F00DA1"/>
    <w:rsid w:val="00F021EA"/>
    <w:rsid w:val="00F03F85"/>
    <w:rsid w:val="00F04268"/>
    <w:rsid w:val="00F04DBE"/>
    <w:rsid w:val="00F12284"/>
    <w:rsid w:val="00F122B9"/>
    <w:rsid w:val="00F14261"/>
    <w:rsid w:val="00F151CF"/>
    <w:rsid w:val="00F16320"/>
    <w:rsid w:val="00F17769"/>
    <w:rsid w:val="00F20BA4"/>
    <w:rsid w:val="00F20FD5"/>
    <w:rsid w:val="00F22BC7"/>
    <w:rsid w:val="00F2359B"/>
    <w:rsid w:val="00F23972"/>
    <w:rsid w:val="00F2572E"/>
    <w:rsid w:val="00F27EEC"/>
    <w:rsid w:val="00F30B8E"/>
    <w:rsid w:val="00F322AE"/>
    <w:rsid w:val="00F32311"/>
    <w:rsid w:val="00F34351"/>
    <w:rsid w:val="00F34F25"/>
    <w:rsid w:val="00F35D67"/>
    <w:rsid w:val="00F3788F"/>
    <w:rsid w:val="00F41570"/>
    <w:rsid w:val="00F41C0A"/>
    <w:rsid w:val="00F4295D"/>
    <w:rsid w:val="00F42A36"/>
    <w:rsid w:val="00F42C74"/>
    <w:rsid w:val="00F461DC"/>
    <w:rsid w:val="00F46B3E"/>
    <w:rsid w:val="00F50E27"/>
    <w:rsid w:val="00F51580"/>
    <w:rsid w:val="00F5167D"/>
    <w:rsid w:val="00F53064"/>
    <w:rsid w:val="00F549B4"/>
    <w:rsid w:val="00F551A8"/>
    <w:rsid w:val="00F56ABA"/>
    <w:rsid w:val="00F61D90"/>
    <w:rsid w:val="00F61E27"/>
    <w:rsid w:val="00F627D8"/>
    <w:rsid w:val="00F63148"/>
    <w:rsid w:val="00F637EB"/>
    <w:rsid w:val="00F639D7"/>
    <w:rsid w:val="00F63F70"/>
    <w:rsid w:val="00F67460"/>
    <w:rsid w:val="00F6748A"/>
    <w:rsid w:val="00F72025"/>
    <w:rsid w:val="00F74A6C"/>
    <w:rsid w:val="00F756CE"/>
    <w:rsid w:val="00F7600D"/>
    <w:rsid w:val="00F777EE"/>
    <w:rsid w:val="00F80AE0"/>
    <w:rsid w:val="00F81592"/>
    <w:rsid w:val="00F84002"/>
    <w:rsid w:val="00F84171"/>
    <w:rsid w:val="00F8544A"/>
    <w:rsid w:val="00F857CA"/>
    <w:rsid w:val="00F86D18"/>
    <w:rsid w:val="00F90BB3"/>
    <w:rsid w:val="00F9371B"/>
    <w:rsid w:val="00F93F5B"/>
    <w:rsid w:val="00F950C9"/>
    <w:rsid w:val="00F977FC"/>
    <w:rsid w:val="00F97C49"/>
    <w:rsid w:val="00F97DB2"/>
    <w:rsid w:val="00FA009A"/>
    <w:rsid w:val="00FA0CEF"/>
    <w:rsid w:val="00FA2CB0"/>
    <w:rsid w:val="00FA32E5"/>
    <w:rsid w:val="00FA3D85"/>
    <w:rsid w:val="00FA577A"/>
    <w:rsid w:val="00FA619D"/>
    <w:rsid w:val="00FB031C"/>
    <w:rsid w:val="00FB0B31"/>
    <w:rsid w:val="00FB1226"/>
    <w:rsid w:val="00FB1B0B"/>
    <w:rsid w:val="00FB40AD"/>
    <w:rsid w:val="00FB596C"/>
    <w:rsid w:val="00FB658F"/>
    <w:rsid w:val="00FB6D0D"/>
    <w:rsid w:val="00FC0805"/>
    <w:rsid w:val="00FC1F25"/>
    <w:rsid w:val="00FC1F29"/>
    <w:rsid w:val="00FC221E"/>
    <w:rsid w:val="00FC5112"/>
    <w:rsid w:val="00FC5D1C"/>
    <w:rsid w:val="00FC6153"/>
    <w:rsid w:val="00FC63EA"/>
    <w:rsid w:val="00FC6E3D"/>
    <w:rsid w:val="00FD15F9"/>
    <w:rsid w:val="00FD28E2"/>
    <w:rsid w:val="00FD31D1"/>
    <w:rsid w:val="00FD3A65"/>
    <w:rsid w:val="00FD43B3"/>
    <w:rsid w:val="00FD5866"/>
    <w:rsid w:val="00FD77EE"/>
    <w:rsid w:val="00FE10E1"/>
    <w:rsid w:val="00FE1C0A"/>
    <w:rsid w:val="00FE2B70"/>
    <w:rsid w:val="00FE4403"/>
    <w:rsid w:val="00FE4421"/>
    <w:rsid w:val="00FE7043"/>
    <w:rsid w:val="00FE721D"/>
    <w:rsid w:val="00FF1CA5"/>
    <w:rsid w:val="00FF23C1"/>
    <w:rsid w:val="00FF4040"/>
    <w:rsid w:val="00F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035C"/>
  <w15:chartTrackingRefBased/>
  <w15:docId w15:val="{87F3B533-F65B-4E7E-99CC-39C88CC2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71D"/>
    <w:pPr>
      <w:spacing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C171D"/>
    <w:pPr>
      <w:jc w:val="center"/>
      <w:outlineLvl w:val="0"/>
    </w:pPr>
    <w:rPr>
      <w:b/>
      <w:sz w:val="28"/>
    </w:rPr>
  </w:style>
  <w:style w:type="paragraph" w:styleId="Heading2">
    <w:name w:val="heading 2"/>
    <w:basedOn w:val="Normal"/>
    <w:next w:val="Normal"/>
    <w:link w:val="Heading2Char"/>
    <w:uiPriority w:val="9"/>
    <w:unhideWhenUsed/>
    <w:qFormat/>
    <w:rsid w:val="00FA32E5"/>
    <w:pPr>
      <w:jc w:val="center"/>
      <w:outlineLvl w:val="1"/>
    </w:pPr>
    <w:rPr>
      <w:b/>
      <w:sz w:val="28"/>
    </w:rPr>
  </w:style>
  <w:style w:type="paragraph" w:styleId="Heading3">
    <w:name w:val="heading 3"/>
    <w:basedOn w:val="Normal"/>
    <w:next w:val="Normal"/>
    <w:link w:val="Heading3Char"/>
    <w:uiPriority w:val="9"/>
    <w:unhideWhenUsed/>
    <w:qFormat/>
    <w:rsid w:val="006D2270"/>
    <w:pPr>
      <w:outlineLvl w:val="2"/>
    </w:pPr>
    <w:rPr>
      <w:b/>
    </w:rPr>
  </w:style>
  <w:style w:type="paragraph" w:styleId="Heading4">
    <w:name w:val="heading 4"/>
    <w:basedOn w:val="Normal"/>
    <w:next w:val="Normal"/>
    <w:link w:val="Heading4Char"/>
    <w:uiPriority w:val="9"/>
    <w:unhideWhenUsed/>
    <w:qFormat/>
    <w:rsid w:val="006D2270"/>
    <w:p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2E5"/>
    <w:rPr>
      <w:rFonts w:ascii="Times New Roman" w:hAnsi="Times New Roman" w:cs="Times New Roman"/>
      <w:b/>
      <w:sz w:val="28"/>
      <w:szCs w:val="24"/>
    </w:rPr>
  </w:style>
  <w:style w:type="paragraph" w:styleId="ListParagraph">
    <w:name w:val="List Paragraph"/>
    <w:basedOn w:val="Normal"/>
    <w:link w:val="ListParagraphChar"/>
    <w:uiPriority w:val="34"/>
    <w:qFormat/>
    <w:rsid w:val="000E59BB"/>
    <w:pPr>
      <w:ind w:left="720"/>
      <w:contextualSpacing/>
      <w:jc w:val="left"/>
    </w:pPr>
    <w:rPr>
      <w:sz w:val="22"/>
    </w:rPr>
  </w:style>
  <w:style w:type="character" w:customStyle="1" w:styleId="Heading1Char">
    <w:name w:val="Heading 1 Char"/>
    <w:basedOn w:val="DefaultParagraphFont"/>
    <w:link w:val="Heading1"/>
    <w:uiPriority w:val="9"/>
    <w:rsid w:val="009C171D"/>
    <w:rPr>
      <w:rFonts w:ascii="Times New Roman" w:hAnsi="Times New Roman" w:cs="Times New Roman"/>
      <w:b/>
      <w:sz w:val="28"/>
      <w:szCs w:val="24"/>
    </w:rPr>
  </w:style>
  <w:style w:type="character" w:customStyle="1" w:styleId="Heading3Char">
    <w:name w:val="Heading 3 Char"/>
    <w:basedOn w:val="DefaultParagraphFont"/>
    <w:link w:val="Heading3"/>
    <w:uiPriority w:val="9"/>
    <w:rsid w:val="006D2270"/>
    <w:rPr>
      <w:rFonts w:ascii="Times New Roman" w:hAnsi="Times New Roman" w:cs="Times New Roman"/>
      <w:b/>
      <w:sz w:val="24"/>
      <w:szCs w:val="24"/>
    </w:rPr>
  </w:style>
  <w:style w:type="paragraph" w:styleId="FootnoteText">
    <w:name w:val="footnote text"/>
    <w:basedOn w:val="Normal"/>
    <w:link w:val="FootnoteTextChar"/>
    <w:uiPriority w:val="99"/>
    <w:unhideWhenUsed/>
    <w:rsid w:val="003C4113"/>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C4113"/>
    <w:rPr>
      <w:sz w:val="20"/>
      <w:szCs w:val="20"/>
    </w:rPr>
  </w:style>
  <w:style w:type="character" w:styleId="FootnoteReference">
    <w:name w:val="footnote reference"/>
    <w:basedOn w:val="DefaultParagraphFont"/>
    <w:uiPriority w:val="99"/>
    <w:semiHidden/>
    <w:unhideWhenUsed/>
    <w:rsid w:val="003C4113"/>
    <w:rPr>
      <w:vertAlign w:val="superscript"/>
    </w:rPr>
  </w:style>
  <w:style w:type="numbering" w:customStyle="1" w:styleId="Style3">
    <w:name w:val="Style3"/>
    <w:uiPriority w:val="99"/>
    <w:rsid w:val="003C4113"/>
    <w:pPr>
      <w:numPr>
        <w:numId w:val="4"/>
      </w:numPr>
    </w:pPr>
  </w:style>
  <w:style w:type="character" w:customStyle="1" w:styleId="Heading4Char">
    <w:name w:val="Heading 4 Char"/>
    <w:basedOn w:val="DefaultParagraphFont"/>
    <w:link w:val="Heading4"/>
    <w:uiPriority w:val="9"/>
    <w:rsid w:val="006D2270"/>
    <w:rPr>
      <w:rFonts w:ascii="Times New Roman" w:hAnsi="Times New Roman" w:cs="Times New Roman"/>
      <w:b/>
      <w:i/>
      <w:sz w:val="24"/>
      <w:szCs w:val="24"/>
    </w:rPr>
  </w:style>
  <w:style w:type="paragraph" w:styleId="Footer">
    <w:name w:val="footer"/>
    <w:basedOn w:val="Normal"/>
    <w:link w:val="FooterChar"/>
    <w:uiPriority w:val="99"/>
    <w:unhideWhenUsed/>
    <w:rsid w:val="003C4113"/>
    <w:pPr>
      <w:tabs>
        <w:tab w:val="center" w:pos="4513"/>
        <w:tab w:val="right" w:pos="9026"/>
      </w:tabs>
      <w:spacing w:after="0" w:line="240" w:lineRule="auto"/>
      <w:ind w:firstLine="360"/>
    </w:pPr>
    <w:rPr>
      <w:rFonts w:asciiTheme="minorHAnsi" w:hAnsiTheme="minorHAnsi" w:cstheme="minorHAnsi"/>
    </w:rPr>
  </w:style>
  <w:style w:type="character" w:customStyle="1" w:styleId="FooterChar">
    <w:name w:val="Footer Char"/>
    <w:basedOn w:val="DefaultParagraphFont"/>
    <w:link w:val="Footer"/>
    <w:uiPriority w:val="99"/>
    <w:rsid w:val="003C4113"/>
    <w:rPr>
      <w:rFonts w:cstheme="minorHAnsi"/>
      <w:sz w:val="24"/>
      <w:szCs w:val="24"/>
    </w:rPr>
  </w:style>
  <w:style w:type="table" w:styleId="TableGrid">
    <w:name w:val="Table Grid"/>
    <w:basedOn w:val="TableNormal"/>
    <w:uiPriority w:val="39"/>
    <w:rsid w:val="003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547F5"/>
    <w:pPr>
      <w:spacing w:after="200" w:line="360" w:lineRule="auto"/>
      <w:ind w:left="540" w:right="566"/>
    </w:pPr>
    <w:rPr>
      <w:rFonts w:cs="Arial"/>
      <w:iCs/>
      <w:color w:val="000000" w:themeColor="text1"/>
      <w:sz w:val="22"/>
    </w:rPr>
  </w:style>
  <w:style w:type="character" w:customStyle="1" w:styleId="QuoteChar">
    <w:name w:val="Quote Char"/>
    <w:basedOn w:val="DefaultParagraphFont"/>
    <w:link w:val="Quote"/>
    <w:uiPriority w:val="29"/>
    <w:rsid w:val="006547F5"/>
    <w:rPr>
      <w:rFonts w:ascii="Times New Roman" w:hAnsi="Times New Roman" w:cs="Arial"/>
      <w:iCs/>
      <w:color w:val="000000" w:themeColor="text1"/>
      <w:szCs w:val="24"/>
    </w:rPr>
  </w:style>
  <w:style w:type="paragraph" w:customStyle="1" w:styleId="EndNoteBibliographyTitle">
    <w:name w:val="EndNote Bibliography Title"/>
    <w:basedOn w:val="Normal"/>
    <w:link w:val="EndNoteBibliographyTitleChar"/>
    <w:rsid w:val="00FE2B70"/>
    <w:pPr>
      <w:spacing w:after="0"/>
      <w:jc w:val="center"/>
    </w:pPr>
    <w:rPr>
      <w:noProof/>
      <w:lang w:val="en-US"/>
    </w:rPr>
  </w:style>
  <w:style w:type="character" w:customStyle="1" w:styleId="EndNoteBibliographyTitleChar">
    <w:name w:val="EndNote Bibliography Title Char"/>
    <w:basedOn w:val="Heading2Char"/>
    <w:link w:val="EndNoteBibliographyTitle"/>
    <w:rsid w:val="00FE2B70"/>
    <w:rPr>
      <w:rFonts w:ascii="Times New Roman" w:hAnsi="Times New Roman" w:cs="Times New Roman"/>
      <w:b w:val="0"/>
      <w:noProof/>
      <w:sz w:val="24"/>
      <w:szCs w:val="24"/>
      <w:lang w:val="en-US"/>
    </w:rPr>
  </w:style>
  <w:style w:type="paragraph" w:customStyle="1" w:styleId="EndNoteBibliography">
    <w:name w:val="EndNote Bibliography"/>
    <w:basedOn w:val="Normal"/>
    <w:link w:val="EndNoteBibliographyChar"/>
    <w:rsid w:val="00FE2B70"/>
    <w:pPr>
      <w:spacing w:line="240" w:lineRule="auto"/>
    </w:pPr>
    <w:rPr>
      <w:noProof/>
      <w:lang w:val="en-US"/>
    </w:rPr>
  </w:style>
  <w:style w:type="character" w:customStyle="1" w:styleId="EndNoteBibliographyChar">
    <w:name w:val="EndNote Bibliography Char"/>
    <w:basedOn w:val="Heading2Char"/>
    <w:link w:val="EndNoteBibliography"/>
    <w:rsid w:val="00FE2B70"/>
    <w:rPr>
      <w:rFonts w:ascii="Times New Roman" w:hAnsi="Times New Roman" w:cs="Times New Roman"/>
      <w:b w:val="0"/>
      <w:noProof/>
      <w:sz w:val="24"/>
      <w:szCs w:val="24"/>
      <w:lang w:val="en-US"/>
    </w:rPr>
  </w:style>
  <w:style w:type="character" w:styleId="Hyperlink">
    <w:name w:val="Hyperlink"/>
    <w:basedOn w:val="DefaultParagraphFont"/>
    <w:uiPriority w:val="99"/>
    <w:unhideWhenUsed/>
    <w:rsid w:val="00FE2B70"/>
    <w:rPr>
      <w:color w:val="0563C1" w:themeColor="hyperlink"/>
      <w:u w:val="single"/>
    </w:rPr>
  </w:style>
  <w:style w:type="paragraph" w:styleId="Header">
    <w:name w:val="header"/>
    <w:basedOn w:val="Normal"/>
    <w:link w:val="HeaderChar"/>
    <w:uiPriority w:val="99"/>
    <w:unhideWhenUsed/>
    <w:rsid w:val="00601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A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8706C"/>
    <w:rPr>
      <w:color w:val="605E5C"/>
      <w:shd w:val="clear" w:color="auto" w:fill="E1DFDD"/>
    </w:rPr>
  </w:style>
  <w:style w:type="character" w:styleId="CommentReference">
    <w:name w:val="annotation reference"/>
    <w:basedOn w:val="DefaultParagraphFont"/>
    <w:uiPriority w:val="99"/>
    <w:semiHidden/>
    <w:unhideWhenUsed/>
    <w:rsid w:val="0003580A"/>
    <w:rPr>
      <w:sz w:val="16"/>
      <w:szCs w:val="16"/>
    </w:rPr>
  </w:style>
  <w:style w:type="paragraph" w:styleId="CommentText">
    <w:name w:val="annotation text"/>
    <w:basedOn w:val="Normal"/>
    <w:link w:val="CommentTextChar"/>
    <w:uiPriority w:val="99"/>
    <w:semiHidden/>
    <w:unhideWhenUsed/>
    <w:rsid w:val="0003580A"/>
    <w:pPr>
      <w:spacing w:line="240" w:lineRule="auto"/>
    </w:pPr>
    <w:rPr>
      <w:sz w:val="20"/>
      <w:szCs w:val="20"/>
    </w:rPr>
  </w:style>
  <w:style w:type="character" w:customStyle="1" w:styleId="CommentTextChar">
    <w:name w:val="Comment Text Char"/>
    <w:basedOn w:val="DefaultParagraphFont"/>
    <w:link w:val="CommentText"/>
    <w:uiPriority w:val="99"/>
    <w:semiHidden/>
    <w:rsid w:val="00035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80A"/>
    <w:rPr>
      <w:b/>
      <w:bCs/>
    </w:rPr>
  </w:style>
  <w:style w:type="character" w:customStyle="1" w:styleId="CommentSubjectChar">
    <w:name w:val="Comment Subject Char"/>
    <w:basedOn w:val="CommentTextChar"/>
    <w:link w:val="CommentSubject"/>
    <w:uiPriority w:val="99"/>
    <w:semiHidden/>
    <w:rsid w:val="0003580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35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0A"/>
    <w:rPr>
      <w:rFonts w:ascii="Segoe UI" w:hAnsi="Segoe UI" w:cs="Segoe UI"/>
      <w:sz w:val="18"/>
      <w:szCs w:val="18"/>
    </w:rPr>
  </w:style>
  <w:style w:type="character" w:styleId="FollowedHyperlink">
    <w:name w:val="FollowedHyperlink"/>
    <w:basedOn w:val="DefaultParagraphFont"/>
    <w:uiPriority w:val="99"/>
    <w:semiHidden/>
    <w:unhideWhenUsed/>
    <w:rsid w:val="00314B8C"/>
    <w:rPr>
      <w:color w:val="954F72" w:themeColor="followedHyperlink"/>
      <w:u w:val="single"/>
    </w:rPr>
  </w:style>
  <w:style w:type="character" w:customStyle="1" w:styleId="ListParagraphChar">
    <w:name w:val="List Paragraph Char"/>
    <w:basedOn w:val="DefaultParagraphFont"/>
    <w:link w:val="ListParagraph"/>
    <w:uiPriority w:val="34"/>
    <w:rsid w:val="00DB53F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ostacarpenter.org/2014%20Status%20of%20Women%20in%20Intercollegiate%20Sport%20-37%20Year%20Update%20-%201977-2014%20.pdf" TargetMode="External"/><Relationship Id="rId13" Type="http://schemas.openxmlformats.org/officeDocument/2006/relationships/hyperlink" Target="https://www.lta.org.uk/globalassets/about-lta/annual-reports/finance--governance-repo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gender-pay-gap-reporting" TargetMode="External"/><Relationship Id="rId17" Type="http://schemas.openxmlformats.org/officeDocument/2006/relationships/hyperlink" Target="https://www.woodhallspagolf.com/english_golf_union" TargetMode="External"/><Relationship Id="rId2" Type="http://schemas.openxmlformats.org/officeDocument/2006/relationships/numbering" Target="numbering.xml"/><Relationship Id="rId16" Type="http://schemas.openxmlformats.org/officeDocument/2006/relationships/hyperlink" Target="https://www.randa.org/Heritage/The-Royal-Ancient/The-Royal-Ancient-Golf-Clu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archive.org.uk/wayback/archive/20100622073458/http://www.englishwomensgolf.org/page.asp?id=325" TargetMode="External"/><Relationship Id="rId5" Type="http://schemas.openxmlformats.org/officeDocument/2006/relationships/webSettings" Target="webSettings.xml"/><Relationship Id="rId15" Type="http://schemas.openxmlformats.org/officeDocument/2006/relationships/hyperlink" Target="https://www.randa.org/News/2016/12/Ladies-Golf-Union-and-The-RandA-complete-merger" TargetMode="External"/><Relationship Id="rId10" Type="http://schemas.openxmlformats.org/officeDocument/2006/relationships/hyperlink" Target="https://www.englandgolf.org/shared/get-file.ashx?id=32009&amp;itemtype=doc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mbledon.com/en_GB/atoz/about_aeltc.html" TargetMode="External"/><Relationship Id="rId14" Type="http://schemas.openxmlformats.org/officeDocument/2006/relationships/hyperlink" Target="https://www.lta.org.uk/globalassets/about-lta/annual-reports/lta-gender-pay-gap-repor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CD96E306-34BA-46D1-933A-9F1C3E17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38</Pages>
  <Words>29042</Words>
  <Characters>165546</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Piggott</dc:creator>
  <cp:keywords/>
  <dc:description/>
  <cp:lastModifiedBy>Lucy Piggott</cp:lastModifiedBy>
  <cp:revision>1237</cp:revision>
  <dcterms:created xsi:type="dcterms:W3CDTF">2020-03-10T13:52:00Z</dcterms:created>
  <dcterms:modified xsi:type="dcterms:W3CDTF">2020-07-30T09:17:00Z</dcterms:modified>
</cp:coreProperties>
</file>