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17580" w14:textId="2A648816" w:rsidR="008532A1" w:rsidRDefault="008532A1" w:rsidP="00ED6EA0">
      <w:pPr>
        <w:ind w:firstLine="0"/>
        <w:rPr>
          <w:rFonts w:asciiTheme="minorHAnsi" w:hAnsiTheme="minorHAnsi" w:cstheme="minorHAnsi"/>
          <w:b/>
          <w:sz w:val="24"/>
          <w:szCs w:val="24"/>
        </w:rPr>
      </w:pPr>
      <w:r>
        <w:rPr>
          <w:rFonts w:asciiTheme="minorHAnsi" w:hAnsiTheme="minorHAnsi" w:cstheme="minorHAnsi"/>
          <w:b/>
          <w:sz w:val="24"/>
          <w:szCs w:val="24"/>
        </w:rPr>
        <w:t>Author:</w:t>
      </w:r>
    </w:p>
    <w:p w14:paraId="6DC56D3C" w14:textId="549F6490" w:rsidR="008532A1" w:rsidRPr="008532A1" w:rsidRDefault="008532A1" w:rsidP="00ED6EA0">
      <w:pPr>
        <w:ind w:firstLine="0"/>
        <w:rPr>
          <w:rFonts w:asciiTheme="minorHAnsi" w:hAnsiTheme="minorHAnsi" w:cstheme="minorHAnsi"/>
          <w:bCs/>
          <w:i/>
          <w:iCs/>
          <w:sz w:val="24"/>
          <w:szCs w:val="24"/>
        </w:rPr>
      </w:pPr>
      <w:r>
        <w:rPr>
          <w:rFonts w:asciiTheme="minorHAnsi" w:hAnsiTheme="minorHAnsi" w:cstheme="minorHAnsi"/>
          <w:bCs/>
          <w:sz w:val="24"/>
          <w:szCs w:val="24"/>
        </w:rPr>
        <w:t xml:space="preserve">Dr Andrew WM Smith, </w:t>
      </w:r>
      <w:r>
        <w:rPr>
          <w:rFonts w:asciiTheme="minorHAnsi" w:hAnsiTheme="minorHAnsi" w:cstheme="minorHAnsi"/>
          <w:bCs/>
          <w:i/>
          <w:iCs/>
          <w:sz w:val="24"/>
          <w:szCs w:val="24"/>
        </w:rPr>
        <w:t>University of Chichester</w:t>
      </w:r>
    </w:p>
    <w:p w14:paraId="405A55DC" w14:textId="77777777" w:rsidR="008532A1" w:rsidRDefault="008532A1" w:rsidP="00ED6EA0">
      <w:pPr>
        <w:ind w:firstLine="0"/>
        <w:rPr>
          <w:rFonts w:asciiTheme="minorHAnsi" w:hAnsiTheme="minorHAnsi" w:cstheme="minorHAnsi"/>
          <w:b/>
          <w:sz w:val="24"/>
          <w:szCs w:val="24"/>
        </w:rPr>
      </w:pPr>
    </w:p>
    <w:p w14:paraId="1732770F" w14:textId="6D35B47F" w:rsidR="00565252" w:rsidRDefault="00565252" w:rsidP="00ED6EA0">
      <w:pPr>
        <w:ind w:firstLine="0"/>
        <w:rPr>
          <w:rFonts w:asciiTheme="minorHAnsi" w:hAnsiTheme="minorHAnsi" w:cstheme="minorHAnsi"/>
          <w:b/>
          <w:sz w:val="24"/>
          <w:szCs w:val="24"/>
        </w:rPr>
      </w:pPr>
      <w:r>
        <w:rPr>
          <w:rFonts w:asciiTheme="minorHAnsi" w:hAnsiTheme="minorHAnsi" w:cstheme="minorHAnsi"/>
          <w:b/>
          <w:sz w:val="24"/>
          <w:szCs w:val="24"/>
        </w:rPr>
        <w:t>Author bio:</w:t>
      </w:r>
    </w:p>
    <w:p w14:paraId="3463F45F" w14:textId="0F75A73B" w:rsidR="00565252" w:rsidRDefault="00565252" w:rsidP="00ED6EA0">
      <w:pPr>
        <w:ind w:firstLine="0"/>
        <w:rPr>
          <w:rFonts w:asciiTheme="minorHAnsi" w:hAnsiTheme="minorHAnsi" w:cstheme="minorHAnsi"/>
          <w:b/>
          <w:sz w:val="24"/>
          <w:szCs w:val="24"/>
        </w:rPr>
      </w:pPr>
      <w:r>
        <w:rPr>
          <w:rFonts w:cs="Calibri"/>
          <w:color w:val="000000"/>
          <w:shd w:val="clear" w:color="auto" w:fill="FFFFFF"/>
        </w:rPr>
        <w:t xml:space="preserve">Andrew </w:t>
      </w:r>
      <w:r w:rsidR="009B71AC">
        <w:rPr>
          <w:rFonts w:cs="Calibri"/>
          <w:color w:val="000000"/>
          <w:shd w:val="clear" w:color="auto" w:fill="FFFFFF"/>
        </w:rPr>
        <w:t xml:space="preserve">WM </w:t>
      </w:r>
      <w:r>
        <w:rPr>
          <w:rFonts w:cs="Calibri"/>
          <w:color w:val="000000"/>
          <w:shd w:val="clear" w:color="auto" w:fill="FFFFFF"/>
        </w:rPr>
        <w:t xml:space="preserve">Smith is </w:t>
      </w:r>
      <w:r w:rsidR="009B71AC">
        <w:rPr>
          <w:rFonts w:cs="Calibri"/>
          <w:color w:val="000000"/>
          <w:shd w:val="clear" w:color="auto" w:fill="FFFFFF"/>
        </w:rPr>
        <w:t xml:space="preserve">Senior Lecturer in Contemporary History and Politics at the University of Chichester. He is </w:t>
      </w:r>
      <w:r>
        <w:rPr>
          <w:rFonts w:cs="Calibri"/>
          <w:color w:val="000000"/>
          <w:shd w:val="clear" w:color="auto" w:fill="FFFFFF"/>
        </w:rPr>
        <w:t>a historian of modern France interested particularly in ideologies and strategies of resistance, and how identities are shaped by interaction with the state. He</w:t>
      </w:r>
      <w:r w:rsidR="00F11B08">
        <w:rPr>
          <w:rFonts w:cs="Calibri"/>
          <w:color w:val="000000"/>
          <w:shd w:val="clear" w:color="auto" w:fill="FFFFFF"/>
        </w:rPr>
        <w:t xml:space="preserve"> is the author of </w:t>
      </w:r>
      <w:r w:rsidR="00F11B08">
        <w:rPr>
          <w:rFonts w:cs="Calibri"/>
          <w:i/>
          <w:iCs/>
          <w:color w:val="000000"/>
          <w:shd w:val="clear" w:color="auto" w:fill="FFFFFF"/>
        </w:rPr>
        <w:t>Terror and terroir: the winegrowers of the Languedoc and modern France</w:t>
      </w:r>
      <w:r w:rsidR="00F11B08">
        <w:rPr>
          <w:rFonts w:cs="Calibri"/>
          <w:color w:val="000000"/>
          <w:shd w:val="clear" w:color="auto" w:fill="FFFFFF"/>
        </w:rPr>
        <w:t xml:space="preserve"> (Manchester University Press, 2016), and</w:t>
      </w:r>
      <w:r w:rsidR="002F609C">
        <w:rPr>
          <w:rFonts w:cs="Calibri"/>
          <w:color w:val="000000"/>
          <w:shd w:val="clear" w:color="auto" w:fill="FFFFFF"/>
        </w:rPr>
        <w:t xml:space="preserve"> the co-editor of </w:t>
      </w:r>
      <w:r w:rsidR="002F609C">
        <w:rPr>
          <w:rFonts w:cs="Calibri"/>
          <w:i/>
          <w:iCs/>
          <w:color w:val="000000"/>
          <w:shd w:val="clear" w:color="auto" w:fill="FFFFFF"/>
        </w:rPr>
        <w:t xml:space="preserve">Britain, France and the Decolonization of Africa: Future Imperfect? </w:t>
      </w:r>
      <w:r w:rsidR="002F609C">
        <w:rPr>
          <w:rFonts w:cs="Calibri"/>
          <w:color w:val="000000"/>
          <w:shd w:val="clear" w:color="auto" w:fill="FFFFFF"/>
        </w:rPr>
        <w:t>(UCL Press, 2016)</w:t>
      </w:r>
      <w:r w:rsidR="009B71AC">
        <w:rPr>
          <w:rFonts w:cs="Calibri"/>
          <w:color w:val="000000"/>
          <w:shd w:val="clear" w:color="auto" w:fill="FFFFFF"/>
        </w:rPr>
        <w:t>. He has</w:t>
      </w:r>
      <w:r>
        <w:rPr>
          <w:rFonts w:cs="Calibri"/>
          <w:color w:val="000000"/>
          <w:shd w:val="clear" w:color="auto" w:fill="FFFFFF"/>
        </w:rPr>
        <w:t xml:space="preserve"> </w:t>
      </w:r>
      <w:r w:rsidR="009B71AC">
        <w:rPr>
          <w:rFonts w:cs="Calibri"/>
          <w:color w:val="000000"/>
          <w:shd w:val="clear" w:color="auto" w:fill="FFFFFF"/>
        </w:rPr>
        <w:t xml:space="preserve">also </w:t>
      </w:r>
      <w:r>
        <w:rPr>
          <w:rFonts w:cs="Calibri"/>
          <w:color w:val="000000"/>
          <w:shd w:val="clear" w:color="auto" w:fill="FFFFFF"/>
        </w:rPr>
        <w:t xml:space="preserve">written on wartime resistance, the decolonization of French West Africa, and Franco-British </w:t>
      </w:r>
      <w:r w:rsidR="00B805A2">
        <w:rPr>
          <w:rFonts w:cs="Calibri"/>
          <w:color w:val="000000"/>
          <w:shd w:val="clear" w:color="auto" w:fill="FFFFFF"/>
        </w:rPr>
        <w:t>relations</w:t>
      </w:r>
      <w:r>
        <w:rPr>
          <w:rFonts w:cs="Calibri"/>
          <w:color w:val="000000"/>
          <w:shd w:val="clear" w:color="auto" w:fill="FFFFFF"/>
        </w:rPr>
        <w:t xml:space="preserve">. </w:t>
      </w:r>
    </w:p>
    <w:p w14:paraId="6C85866B" w14:textId="77777777" w:rsidR="00565252" w:rsidRDefault="00565252" w:rsidP="00ED6EA0">
      <w:pPr>
        <w:ind w:firstLine="0"/>
        <w:rPr>
          <w:rFonts w:asciiTheme="minorHAnsi" w:hAnsiTheme="minorHAnsi" w:cstheme="minorHAnsi"/>
          <w:b/>
          <w:sz w:val="24"/>
          <w:szCs w:val="24"/>
        </w:rPr>
      </w:pPr>
    </w:p>
    <w:p w14:paraId="163CC0B0" w14:textId="5965ABF6" w:rsidR="00631928" w:rsidRPr="00283A75" w:rsidRDefault="008532A1" w:rsidP="00ED6EA0">
      <w:pPr>
        <w:ind w:firstLine="0"/>
        <w:rPr>
          <w:rFonts w:asciiTheme="minorHAnsi" w:hAnsiTheme="minorHAnsi" w:cstheme="minorHAnsi"/>
          <w:b/>
          <w:sz w:val="24"/>
          <w:szCs w:val="24"/>
        </w:rPr>
      </w:pPr>
      <w:r>
        <w:rPr>
          <w:rFonts w:asciiTheme="minorHAnsi" w:hAnsiTheme="minorHAnsi" w:cstheme="minorHAnsi"/>
          <w:b/>
          <w:sz w:val="24"/>
          <w:szCs w:val="24"/>
        </w:rPr>
        <w:t xml:space="preserve">Article </w:t>
      </w:r>
      <w:r w:rsidR="00631928" w:rsidRPr="00283A75">
        <w:rPr>
          <w:rFonts w:asciiTheme="minorHAnsi" w:hAnsiTheme="minorHAnsi" w:cstheme="minorHAnsi"/>
          <w:b/>
          <w:sz w:val="24"/>
          <w:szCs w:val="24"/>
        </w:rPr>
        <w:t xml:space="preserve">Title: </w:t>
      </w:r>
    </w:p>
    <w:p w14:paraId="33B8DAD5" w14:textId="30D447CA" w:rsidR="007416F2" w:rsidRDefault="0069549B" w:rsidP="00ED6EA0">
      <w:pPr>
        <w:ind w:firstLine="0"/>
        <w:rPr>
          <w:rFonts w:asciiTheme="minorHAnsi" w:hAnsiTheme="minorHAnsi" w:cstheme="minorHAnsi"/>
          <w:sz w:val="24"/>
          <w:szCs w:val="24"/>
        </w:rPr>
      </w:pPr>
      <w:r w:rsidRPr="00283A75">
        <w:rPr>
          <w:rFonts w:asciiTheme="minorHAnsi" w:hAnsiTheme="minorHAnsi" w:cstheme="minorHAnsi"/>
          <w:sz w:val="24"/>
          <w:szCs w:val="24"/>
        </w:rPr>
        <w:t>Uprooting identity</w:t>
      </w:r>
      <w:r w:rsidR="00C66DFB" w:rsidRPr="00283A75">
        <w:rPr>
          <w:rFonts w:asciiTheme="minorHAnsi" w:hAnsiTheme="minorHAnsi" w:cstheme="minorHAnsi"/>
          <w:sz w:val="24"/>
          <w:szCs w:val="24"/>
        </w:rPr>
        <w:t xml:space="preserve">: European Integration, </w:t>
      </w:r>
      <w:r w:rsidRPr="00283A75">
        <w:rPr>
          <w:rFonts w:asciiTheme="minorHAnsi" w:hAnsiTheme="minorHAnsi" w:cstheme="minorHAnsi"/>
          <w:sz w:val="24"/>
          <w:szCs w:val="24"/>
        </w:rPr>
        <w:t>political realignment</w:t>
      </w:r>
      <w:r w:rsidR="00C66DFB" w:rsidRPr="00283A75">
        <w:rPr>
          <w:rFonts w:asciiTheme="minorHAnsi" w:hAnsiTheme="minorHAnsi" w:cstheme="minorHAnsi"/>
          <w:sz w:val="24"/>
          <w:szCs w:val="24"/>
        </w:rPr>
        <w:t>, and the</w:t>
      </w:r>
      <w:r w:rsidRPr="00283A75">
        <w:rPr>
          <w:rFonts w:asciiTheme="minorHAnsi" w:hAnsiTheme="minorHAnsi" w:cstheme="minorHAnsi"/>
          <w:sz w:val="24"/>
          <w:szCs w:val="24"/>
        </w:rPr>
        <w:t xml:space="preserve"> wine of the</w:t>
      </w:r>
      <w:r w:rsidR="00C66DFB" w:rsidRPr="00283A75">
        <w:rPr>
          <w:rFonts w:asciiTheme="minorHAnsi" w:hAnsiTheme="minorHAnsi" w:cstheme="minorHAnsi"/>
          <w:sz w:val="24"/>
          <w:szCs w:val="24"/>
        </w:rPr>
        <w:t xml:space="preserve"> Languedoc </w:t>
      </w:r>
      <w:r w:rsidR="009E42CB" w:rsidRPr="00283A75">
        <w:rPr>
          <w:rFonts w:asciiTheme="minorHAnsi" w:hAnsiTheme="minorHAnsi" w:cstheme="minorHAnsi"/>
          <w:sz w:val="24"/>
          <w:szCs w:val="24"/>
        </w:rPr>
        <w:t>(1984-</w:t>
      </w:r>
      <w:r w:rsidR="004C244B" w:rsidRPr="00283A75">
        <w:rPr>
          <w:rFonts w:asciiTheme="minorHAnsi" w:hAnsiTheme="minorHAnsi" w:cstheme="minorHAnsi"/>
          <w:sz w:val="24"/>
          <w:szCs w:val="24"/>
        </w:rPr>
        <w:t>2014</w:t>
      </w:r>
      <w:r w:rsidR="009E42CB" w:rsidRPr="00283A75">
        <w:rPr>
          <w:rFonts w:asciiTheme="minorHAnsi" w:hAnsiTheme="minorHAnsi" w:cstheme="minorHAnsi"/>
          <w:sz w:val="24"/>
          <w:szCs w:val="24"/>
        </w:rPr>
        <w:t>)</w:t>
      </w:r>
    </w:p>
    <w:p w14:paraId="5AD2D803" w14:textId="65B5DDCE" w:rsidR="00B90565" w:rsidRDefault="00B90565" w:rsidP="00ED6EA0">
      <w:pPr>
        <w:ind w:firstLine="0"/>
        <w:rPr>
          <w:rFonts w:asciiTheme="minorHAnsi" w:hAnsiTheme="minorHAnsi" w:cstheme="minorHAnsi"/>
          <w:sz w:val="24"/>
          <w:szCs w:val="24"/>
        </w:rPr>
      </w:pPr>
    </w:p>
    <w:p w14:paraId="0D0B0533" w14:textId="51584A97" w:rsidR="00B90565" w:rsidRDefault="00B90565" w:rsidP="00ED6EA0">
      <w:pPr>
        <w:ind w:firstLine="0"/>
        <w:rPr>
          <w:rFonts w:asciiTheme="minorHAnsi" w:hAnsiTheme="minorHAnsi" w:cstheme="minorHAnsi"/>
          <w:b/>
          <w:bCs/>
          <w:sz w:val="24"/>
          <w:szCs w:val="24"/>
        </w:rPr>
      </w:pPr>
      <w:r>
        <w:rPr>
          <w:rFonts w:asciiTheme="minorHAnsi" w:hAnsiTheme="minorHAnsi" w:cstheme="minorHAnsi"/>
          <w:b/>
          <w:bCs/>
          <w:sz w:val="24"/>
          <w:szCs w:val="24"/>
        </w:rPr>
        <w:t>Running Head:</w:t>
      </w:r>
    </w:p>
    <w:p w14:paraId="433271AD" w14:textId="25890595" w:rsidR="00B90565" w:rsidRPr="00B90565" w:rsidRDefault="00B90565" w:rsidP="00ED6EA0">
      <w:pPr>
        <w:ind w:firstLine="0"/>
        <w:rPr>
          <w:rFonts w:asciiTheme="minorHAnsi" w:hAnsiTheme="minorHAnsi" w:cstheme="minorHAnsi"/>
          <w:sz w:val="24"/>
          <w:szCs w:val="24"/>
        </w:rPr>
      </w:pPr>
      <w:r w:rsidRPr="00B90565">
        <w:rPr>
          <w:rFonts w:asciiTheme="minorHAnsi" w:hAnsiTheme="minorHAnsi" w:cstheme="minorHAnsi"/>
          <w:sz w:val="24"/>
          <w:szCs w:val="24"/>
        </w:rPr>
        <w:t>Uprooting Identity</w:t>
      </w:r>
    </w:p>
    <w:p w14:paraId="084FAB6A" w14:textId="77777777" w:rsidR="00B90565" w:rsidRDefault="00B90565" w:rsidP="00ED6EA0">
      <w:pPr>
        <w:ind w:firstLine="0"/>
        <w:rPr>
          <w:rFonts w:asciiTheme="minorHAnsi" w:hAnsiTheme="minorHAnsi" w:cstheme="minorHAnsi"/>
          <w:b/>
          <w:sz w:val="24"/>
          <w:szCs w:val="24"/>
        </w:rPr>
      </w:pPr>
    </w:p>
    <w:p w14:paraId="55AFEE60" w14:textId="14A7E6D8" w:rsidR="00631928" w:rsidRPr="00283A75" w:rsidRDefault="00631928" w:rsidP="00ED6EA0">
      <w:pPr>
        <w:ind w:firstLine="0"/>
        <w:rPr>
          <w:rFonts w:asciiTheme="minorHAnsi" w:hAnsiTheme="minorHAnsi" w:cstheme="minorHAnsi"/>
          <w:b/>
          <w:sz w:val="24"/>
          <w:szCs w:val="24"/>
        </w:rPr>
      </w:pPr>
      <w:r w:rsidRPr="00283A75">
        <w:rPr>
          <w:rFonts w:asciiTheme="minorHAnsi" w:hAnsiTheme="minorHAnsi" w:cstheme="minorHAnsi"/>
          <w:b/>
          <w:sz w:val="24"/>
          <w:szCs w:val="24"/>
        </w:rPr>
        <w:lastRenderedPageBreak/>
        <w:t xml:space="preserve">Word count: </w:t>
      </w:r>
    </w:p>
    <w:p w14:paraId="5958C046" w14:textId="1DEF7795" w:rsidR="00631928" w:rsidRPr="00283A75" w:rsidRDefault="005F43B4" w:rsidP="00ED6EA0">
      <w:pPr>
        <w:ind w:firstLine="0"/>
        <w:rPr>
          <w:rFonts w:asciiTheme="minorHAnsi" w:hAnsiTheme="minorHAnsi" w:cstheme="minorHAnsi"/>
          <w:sz w:val="24"/>
          <w:szCs w:val="24"/>
        </w:rPr>
      </w:pPr>
      <w:r w:rsidRPr="00283A75">
        <w:rPr>
          <w:rFonts w:asciiTheme="minorHAnsi" w:hAnsiTheme="minorHAnsi" w:cstheme="minorHAnsi"/>
          <w:sz w:val="24"/>
          <w:szCs w:val="24"/>
        </w:rPr>
        <w:t>9</w:t>
      </w:r>
      <w:r w:rsidR="00A00492" w:rsidRPr="00283A75">
        <w:rPr>
          <w:rFonts w:asciiTheme="minorHAnsi" w:hAnsiTheme="minorHAnsi" w:cstheme="minorHAnsi"/>
          <w:sz w:val="24"/>
          <w:szCs w:val="24"/>
        </w:rPr>
        <w:t>,</w:t>
      </w:r>
      <w:r w:rsidR="008532A1">
        <w:rPr>
          <w:rFonts w:asciiTheme="minorHAnsi" w:hAnsiTheme="minorHAnsi" w:cstheme="minorHAnsi"/>
          <w:sz w:val="24"/>
          <w:szCs w:val="24"/>
        </w:rPr>
        <w:t>532</w:t>
      </w:r>
      <w:r w:rsidR="00781232" w:rsidRPr="00283A75">
        <w:rPr>
          <w:rFonts w:asciiTheme="minorHAnsi" w:hAnsiTheme="minorHAnsi" w:cstheme="minorHAnsi"/>
          <w:sz w:val="24"/>
          <w:szCs w:val="24"/>
        </w:rPr>
        <w:t xml:space="preserve"> words</w:t>
      </w:r>
    </w:p>
    <w:p w14:paraId="35DE78B5" w14:textId="77777777" w:rsidR="008532A1" w:rsidRDefault="008532A1" w:rsidP="00ED6EA0">
      <w:pPr>
        <w:ind w:firstLine="0"/>
        <w:rPr>
          <w:rFonts w:asciiTheme="minorHAnsi" w:hAnsiTheme="minorHAnsi" w:cstheme="minorHAnsi"/>
          <w:b/>
          <w:sz w:val="24"/>
          <w:szCs w:val="24"/>
        </w:rPr>
      </w:pPr>
    </w:p>
    <w:p w14:paraId="3CD530BF" w14:textId="2C82ED83" w:rsidR="009613E5" w:rsidRPr="00283A75" w:rsidRDefault="009613E5" w:rsidP="00ED6EA0">
      <w:pPr>
        <w:ind w:firstLine="0"/>
        <w:rPr>
          <w:rFonts w:asciiTheme="minorHAnsi" w:hAnsiTheme="minorHAnsi" w:cstheme="minorHAnsi"/>
          <w:b/>
          <w:sz w:val="24"/>
          <w:szCs w:val="24"/>
        </w:rPr>
      </w:pPr>
      <w:r w:rsidRPr="00283A75">
        <w:rPr>
          <w:rFonts w:asciiTheme="minorHAnsi" w:hAnsiTheme="minorHAnsi" w:cstheme="minorHAnsi"/>
          <w:b/>
          <w:sz w:val="24"/>
          <w:szCs w:val="24"/>
        </w:rPr>
        <w:t>Abstract:</w:t>
      </w:r>
    </w:p>
    <w:p w14:paraId="59BBD7C4" w14:textId="63E18F52" w:rsidR="009613E5" w:rsidRPr="00283A75" w:rsidRDefault="009613E5" w:rsidP="00ED6EA0">
      <w:pPr>
        <w:ind w:firstLine="0"/>
        <w:rPr>
          <w:rFonts w:asciiTheme="minorHAnsi" w:hAnsiTheme="minorHAnsi" w:cstheme="minorHAnsi"/>
          <w:sz w:val="24"/>
          <w:szCs w:val="24"/>
        </w:rPr>
      </w:pPr>
      <w:r w:rsidRPr="00283A75">
        <w:rPr>
          <w:rFonts w:asciiTheme="minorHAnsi" w:hAnsiTheme="minorHAnsi" w:cstheme="minorHAnsi"/>
          <w:sz w:val="24"/>
          <w:szCs w:val="24"/>
        </w:rPr>
        <w:t>Uprooting productive vines transformed the landscape of the winegrowing Languedoc as part of a coordinated European effort to reduce agricultural overproduction, most notably after 1984. The demographic shifts caused by this transformation upset regional political alliances, coinciding with a Socialist Presidency and electoral gains for the Front National</w:t>
      </w:r>
      <w:r w:rsidR="00135B47" w:rsidRPr="00283A75">
        <w:rPr>
          <w:rFonts w:asciiTheme="minorHAnsi" w:hAnsiTheme="minorHAnsi" w:cstheme="minorHAnsi"/>
          <w:sz w:val="24"/>
          <w:szCs w:val="24"/>
        </w:rPr>
        <w:t xml:space="preserve"> (FN)</w:t>
      </w:r>
      <w:r w:rsidRPr="00283A75">
        <w:rPr>
          <w:rFonts w:asciiTheme="minorHAnsi" w:hAnsiTheme="minorHAnsi" w:cstheme="minorHAnsi"/>
          <w:sz w:val="24"/>
          <w:szCs w:val="24"/>
        </w:rPr>
        <w:t xml:space="preserve"> on the far right. More traditional </w:t>
      </w:r>
      <w:proofErr w:type="spellStart"/>
      <w:r w:rsidRPr="00283A75">
        <w:rPr>
          <w:rFonts w:asciiTheme="minorHAnsi" w:hAnsiTheme="minorHAnsi" w:cstheme="minorHAnsi"/>
          <w:sz w:val="24"/>
          <w:szCs w:val="24"/>
        </w:rPr>
        <w:t>syndical</w:t>
      </w:r>
      <w:proofErr w:type="spellEnd"/>
      <w:r w:rsidRPr="00283A75">
        <w:rPr>
          <w:rFonts w:asciiTheme="minorHAnsi" w:hAnsiTheme="minorHAnsi" w:cstheme="minorHAnsi"/>
          <w:sz w:val="24"/>
          <w:szCs w:val="24"/>
        </w:rPr>
        <w:t xml:space="preserve"> bodies lost their ability to accent national change, floundering in the face of supra-national reform. This left space for political parties to politicise this gap between agency and power, and the FN retooled regional rhetoric emerging from wine protests on the left in service of local campaigns. Contextualising the election of Robert M</w:t>
      </w:r>
      <w:r w:rsidRPr="00283A75">
        <w:rPr>
          <w:rStyle w:val="apple-style-span"/>
          <w:rFonts w:asciiTheme="minorHAnsi" w:hAnsiTheme="minorHAnsi" w:cstheme="minorHAnsi"/>
          <w:sz w:val="24"/>
          <w:szCs w:val="24"/>
        </w:rPr>
        <w:t xml:space="preserve">énard in </w:t>
      </w:r>
      <w:proofErr w:type="spellStart"/>
      <w:r w:rsidRPr="00283A75">
        <w:rPr>
          <w:rStyle w:val="apple-style-span"/>
          <w:rFonts w:asciiTheme="minorHAnsi" w:hAnsiTheme="minorHAnsi" w:cstheme="minorHAnsi"/>
          <w:sz w:val="24"/>
          <w:szCs w:val="24"/>
        </w:rPr>
        <w:t>Béziers</w:t>
      </w:r>
      <w:proofErr w:type="spellEnd"/>
      <w:r w:rsidRPr="00283A75">
        <w:rPr>
          <w:rStyle w:val="apple-style-span"/>
          <w:rFonts w:asciiTheme="minorHAnsi" w:hAnsiTheme="minorHAnsi" w:cstheme="minorHAnsi"/>
          <w:sz w:val="24"/>
          <w:szCs w:val="24"/>
        </w:rPr>
        <w:t xml:space="preserve"> in 2014, this article looks at how sectoral and economic transformation was passed over in favour of populist language borrowed from the vineyards only decades earlier, in which the uprooting of vines explains the perceived uprooting of identity.</w:t>
      </w:r>
    </w:p>
    <w:p w14:paraId="777941B1" w14:textId="77777777" w:rsidR="008532A1" w:rsidRDefault="008532A1" w:rsidP="00ED6EA0">
      <w:pPr>
        <w:ind w:firstLine="0"/>
        <w:rPr>
          <w:rFonts w:asciiTheme="minorHAnsi" w:hAnsiTheme="minorHAnsi" w:cstheme="minorHAnsi"/>
          <w:b/>
          <w:sz w:val="24"/>
          <w:szCs w:val="24"/>
        </w:rPr>
      </w:pPr>
    </w:p>
    <w:p w14:paraId="165165E1" w14:textId="69AA1396" w:rsidR="00866DCA" w:rsidRPr="00283A75" w:rsidRDefault="00631928" w:rsidP="00ED6EA0">
      <w:pPr>
        <w:ind w:firstLine="0"/>
        <w:rPr>
          <w:rFonts w:asciiTheme="minorHAnsi" w:hAnsiTheme="minorHAnsi" w:cstheme="minorHAnsi"/>
          <w:b/>
          <w:sz w:val="24"/>
          <w:szCs w:val="24"/>
        </w:rPr>
      </w:pPr>
      <w:r w:rsidRPr="00283A75">
        <w:rPr>
          <w:rFonts w:asciiTheme="minorHAnsi" w:hAnsiTheme="minorHAnsi" w:cstheme="minorHAnsi"/>
          <w:b/>
          <w:sz w:val="24"/>
          <w:szCs w:val="24"/>
        </w:rPr>
        <w:t>Article:</w:t>
      </w:r>
      <w:r w:rsidR="00866DCA">
        <w:rPr>
          <w:rStyle w:val="EndnoteReference"/>
          <w:rFonts w:asciiTheme="minorHAnsi" w:hAnsiTheme="minorHAnsi" w:cstheme="minorHAnsi"/>
          <w:b/>
          <w:sz w:val="24"/>
          <w:szCs w:val="24"/>
        </w:rPr>
        <w:endnoteReference w:id="1"/>
      </w:r>
    </w:p>
    <w:p w14:paraId="4BBE1CE3" w14:textId="77777777" w:rsidR="00AB705F" w:rsidRPr="00283A75" w:rsidRDefault="00ED507A" w:rsidP="00ED6EA0">
      <w:pPr>
        <w:rPr>
          <w:rFonts w:asciiTheme="minorHAnsi" w:hAnsiTheme="minorHAnsi" w:cstheme="minorHAnsi"/>
          <w:sz w:val="24"/>
          <w:szCs w:val="24"/>
        </w:rPr>
      </w:pPr>
      <w:r w:rsidRPr="00283A75">
        <w:rPr>
          <w:rFonts w:asciiTheme="minorHAnsi" w:hAnsiTheme="minorHAnsi" w:cstheme="minorHAnsi"/>
          <w:sz w:val="24"/>
          <w:szCs w:val="24"/>
        </w:rPr>
        <w:t xml:space="preserve">In January 1984, France took over the presidency of the European </w:t>
      </w:r>
      <w:r w:rsidR="00D74237" w:rsidRPr="00283A75">
        <w:rPr>
          <w:rFonts w:asciiTheme="minorHAnsi" w:hAnsiTheme="minorHAnsi" w:cstheme="minorHAnsi"/>
          <w:sz w:val="24"/>
          <w:szCs w:val="24"/>
        </w:rPr>
        <w:t>Economic Community (EEC)</w:t>
      </w:r>
      <w:r w:rsidRPr="00283A75">
        <w:rPr>
          <w:rFonts w:asciiTheme="minorHAnsi" w:hAnsiTheme="minorHAnsi" w:cstheme="minorHAnsi"/>
          <w:sz w:val="24"/>
          <w:szCs w:val="24"/>
        </w:rPr>
        <w:t xml:space="preserve">. In a summit conducted in the Palace of Fontainebleau, President </w:t>
      </w:r>
      <w:r w:rsidRPr="00283A75">
        <w:rPr>
          <w:rFonts w:asciiTheme="minorHAnsi" w:hAnsiTheme="minorHAnsi" w:cstheme="minorHAnsi"/>
          <w:sz w:val="24"/>
          <w:szCs w:val="24"/>
        </w:rPr>
        <w:lastRenderedPageBreak/>
        <w:t>Mitterrand implored his European counterparts to redouble their efforts in securing a unifying treaty which could form the basis of a 'people's Europe' of more effective cooperation. That same year, far from the Palace, a sprawling Leclerc supermarket just outside of Carcassonne was torched, razing 3,500 m</w:t>
      </w:r>
      <w:r w:rsidRPr="00283A75">
        <w:rPr>
          <w:rFonts w:asciiTheme="minorHAnsi" w:hAnsiTheme="minorHAnsi" w:cstheme="minorHAnsi"/>
          <w:sz w:val="24"/>
          <w:szCs w:val="24"/>
          <w:vertAlign w:val="superscript"/>
        </w:rPr>
        <w:t xml:space="preserve">2 </w:t>
      </w:r>
      <w:r w:rsidRPr="00283A75">
        <w:rPr>
          <w:rFonts w:asciiTheme="minorHAnsi" w:hAnsiTheme="minorHAnsi" w:cstheme="minorHAnsi"/>
          <w:sz w:val="24"/>
          <w:szCs w:val="24"/>
        </w:rPr>
        <w:t>to the ground at the cost of some 30 million Francs.</w:t>
      </w:r>
      <w:r w:rsidR="000E6062" w:rsidRPr="00283A75">
        <w:rPr>
          <w:rFonts w:asciiTheme="minorHAnsi" w:hAnsiTheme="minorHAnsi" w:cstheme="minorHAnsi"/>
          <w:sz w:val="24"/>
          <w:szCs w:val="24"/>
        </w:rPr>
        <w:t xml:space="preserve"> The fires were set with Molotov cocktails thrown by winegrowers, furious at further challenges to their livelihood brought about by rhetoric </w:t>
      </w:r>
      <w:r w:rsidR="006D11B4" w:rsidRPr="00283A75">
        <w:rPr>
          <w:rFonts w:asciiTheme="minorHAnsi" w:hAnsiTheme="minorHAnsi" w:cstheme="minorHAnsi"/>
          <w:sz w:val="24"/>
          <w:szCs w:val="24"/>
        </w:rPr>
        <w:t xml:space="preserve">just </w:t>
      </w:r>
      <w:r w:rsidR="000E6062" w:rsidRPr="00283A75">
        <w:rPr>
          <w:rFonts w:asciiTheme="minorHAnsi" w:hAnsiTheme="minorHAnsi" w:cstheme="minorHAnsi"/>
          <w:sz w:val="24"/>
          <w:szCs w:val="24"/>
        </w:rPr>
        <w:t>like Mitterrand's.</w:t>
      </w:r>
      <w:r w:rsidR="00422411" w:rsidRPr="00283A75">
        <w:rPr>
          <w:rFonts w:asciiTheme="minorHAnsi" w:hAnsiTheme="minorHAnsi" w:cstheme="minorHAnsi"/>
          <w:sz w:val="24"/>
          <w:szCs w:val="24"/>
        </w:rPr>
        <w:t xml:space="preserve"> </w:t>
      </w:r>
      <w:r w:rsidR="00AB705F" w:rsidRPr="00283A75">
        <w:rPr>
          <w:rFonts w:asciiTheme="minorHAnsi" w:hAnsiTheme="minorHAnsi" w:cstheme="minorHAnsi"/>
          <w:sz w:val="24"/>
          <w:szCs w:val="24"/>
        </w:rPr>
        <w:t xml:space="preserve">Here the grand symbols and lofty ideals of European integration met the earthy, rooted rhetoric of agriculture and peasant identity. </w:t>
      </w:r>
    </w:p>
    <w:p w14:paraId="4A21BCA9" w14:textId="543A14DB" w:rsidR="00C83328" w:rsidRDefault="008556A7" w:rsidP="00250A6B">
      <w:pPr>
        <w:rPr>
          <w:rFonts w:asciiTheme="minorHAnsi" w:hAnsiTheme="minorHAnsi" w:cstheme="minorHAnsi"/>
          <w:sz w:val="24"/>
          <w:szCs w:val="24"/>
        </w:rPr>
      </w:pPr>
      <w:r w:rsidRPr="00283A75">
        <w:rPr>
          <w:rStyle w:val="apple-style-span"/>
          <w:rFonts w:asciiTheme="minorHAnsi" w:hAnsiTheme="minorHAnsi" w:cstheme="minorHAnsi"/>
          <w:sz w:val="24"/>
          <w:szCs w:val="24"/>
        </w:rPr>
        <w:t>The</w:t>
      </w:r>
      <w:r w:rsidR="00F6710B" w:rsidRPr="00283A75">
        <w:rPr>
          <w:rStyle w:val="apple-style-span"/>
          <w:rFonts w:asciiTheme="minorHAnsi" w:hAnsiTheme="minorHAnsi" w:cstheme="minorHAnsi"/>
          <w:sz w:val="24"/>
          <w:szCs w:val="24"/>
        </w:rPr>
        <w:t>se winegrowers were part of the</w:t>
      </w:r>
      <w:r w:rsidRPr="00283A75">
        <w:rPr>
          <w:rStyle w:val="apple-style-span"/>
          <w:rFonts w:asciiTheme="minorHAnsi" w:hAnsiTheme="minorHAnsi" w:cstheme="minorHAnsi"/>
          <w:sz w:val="24"/>
          <w:szCs w:val="24"/>
        </w:rPr>
        <w:t xml:space="preserve"> </w:t>
      </w:r>
      <w:proofErr w:type="spellStart"/>
      <w:r w:rsidRPr="00283A75">
        <w:rPr>
          <w:rStyle w:val="apple-style-span"/>
          <w:rFonts w:asciiTheme="minorHAnsi" w:hAnsiTheme="minorHAnsi" w:cstheme="minorHAnsi"/>
          <w:sz w:val="24"/>
          <w:szCs w:val="24"/>
        </w:rPr>
        <w:t>Comité</w:t>
      </w:r>
      <w:proofErr w:type="spellEnd"/>
      <w:r w:rsidRPr="00283A75">
        <w:rPr>
          <w:rStyle w:val="apple-style-span"/>
          <w:rFonts w:asciiTheme="minorHAnsi" w:hAnsiTheme="minorHAnsi" w:cstheme="minorHAnsi"/>
          <w:sz w:val="24"/>
          <w:szCs w:val="24"/>
        </w:rPr>
        <w:t xml:space="preserve"> </w:t>
      </w:r>
      <w:proofErr w:type="spellStart"/>
      <w:r w:rsidRPr="00283A75">
        <w:rPr>
          <w:rStyle w:val="apple-style-span"/>
          <w:rFonts w:asciiTheme="minorHAnsi" w:hAnsiTheme="minorHAnsi" w:cstheme="minorHAnsi"/>
          <w:sz w:val="24"/>
          <w:szCs w:val="24"/>
        </w:rPr>
        <w:t>Régional</w:t>
      </w:r>
      <w:proofErr w:type="spellEnd"/>
      <w:r w:rsidRPr="00283A75">
        <w:rPr>
          <w:rStyle w:val="apple-style-span"/>
          <w:rFonts w:asciiTheme="minorHAnsi" w:hAnsiTheme="minorHAnsi" w:cstheme="minorHAnsi"/>
          <w:sz w:val="24"/>
          <w:szCs w:val="24"/>
        </w:rPr>
        <w:t xml:space="preserve"> </w:t>
      </w:r>
      <w:proofErr w:type="spellStart"/>
      <w:r w:rsidRPr="00283A75">
        <w:rPr>
          <w:rStyle w:val="apple-style-span"/>
          <w:rFonts w:asciiTheme="minorHAnsi" w:hAnsiTheme="minorHAnsi" w:cstheme="minorHAnsi"/>
          <w:sz w:val="24"/>
          <w:szCs w:val="24"/>
        </w:rPr>
        <w:t>d’Action</w:t>
      </w:r>
      <w:proofErr w:type="spellEnd"/>
      <w:r w:rsidRPr="00283A75">
        <w:rPr>
          <w:rStyle w:val="apple-style-span"/>
          <w:rFonts w:asciiTheme="minorHAnsi" w:hAnsiTheme="minorHAnsi" w:cstheme="minorHAnsi"/>
          <w:sz w:val="24"/>
          <w:szCs w:val="24"/>
        </w:rPr>
        <w:t xml:space="preserve"> </w:t>
      </w:r>
      <w:proofErr w:type="spellStart"/>
      <w:r w:rsidRPr="00283A75">
        <w:rPr>
          <w:rStyle w:val="apple-style-span"/>
          <w:rFonts w:asciiTheme="minorHAnsi" w:hAnsiTheme="minorHAnsi" w:cstheme="minorHAnsi"/>
          <w:sz w:val="24"/>
          <w:szCs w:val="24"/>
        </w:rPr>
        <w:t>Viticole</w:t>
      </w:r>
      <w:proofErr w:type="spellEnd"/>
      <w:r w:rsidRPr="00283A75">
        <w:rPr>
          <w:rStyle w:val="apple-style-span"/>
          <w:rFonts w:asciiTheme="minorHAnsi" w:hAnsiTheme="minorHAnsi" w:cstheme="minorHAnsi"/>
          <w:sz w:val="24"/>
          <w:szCs w:val="24"/>
        </w:rPr>
        <w:t xml:space="preserve"> (CRAV) represent</w:t>
      </w:r>
      <w:r w:rsidR="00F6710B" w:rsidRPr="00283A75">
        <w:rPr>
          <w:rStyle w:val="apple-style-span"/>
          <w:rFonts w:asciiTheme="minorHAnsi" w:hAnsiTheme="minorHAnsi" w:cstheme="minorHAnsi"/>
          <w:sz w:val="24"/>
          <w:szCs w:val="24"/>
        </w:rPr>
        <w:t>ing</w:t>
      </w:r>
      <w:r w:rsidRPr="00283A75">
        <w:rPr>
          <w:rStyle w:val="apple-style-span"/>
          <w:rFonts w:asciiTheme="minorHAnsi" w:hAnsiTheme="minorHAnsi" w:cstheme="minorHAnsi"/>
          <w:sz w:val="24"/>
          <w:szCs w:val="24"/>
        </w:rPr>
        <w:t xml:space="preserve"> an armed wing of the Languedoc winegrowers’ </w:t>
      </w:r>
      <w:proofErr w:type="spellStart"/>
      <w:r w:rsidRPr="00283A75">
        <w:rPr>
          <w:rStyle w:val="apple-style-span"/>
          <w:rFonts w:asciiTheme="minorHAnsi" w:hAnsiTheme="minorHAnsi" w:cstheme="minorHAnsi"/>
          <w:sz w:val="24"/>
          <w:szCs w:val="24"/>
        </w:rPr>
        <w:t>syndical</w:t>
      </w:r>
      <w:proofErr w:type="spellEnd"/>
      <w:r w:rsidRPr="00283A75">
        <w:rPr>
          <w:rStyle w:val="apple-style-span"/>
          <w:rFonts w:asciiTheme="minorHAnsi" w:hAnsiTheme="minorHAnsi" w:cstheme="minorHAnsi"/>
          <w:sz w:val="24"/>
          <w:szCs w:val="24"/>
        </w:rPr>
        <w:t xml:space="preserve"> movement, with a loose, episodic presence that made itself felt “</w:t>
      </w:r>
      <w:r w:rsidRPr="00283A75">
        <w:rPr>
          <w:rFonts w:asciiTheme="minorHAnsi" w:hAnsiTheme="minorHAnsi" w:cstheme="minorHAnsi"/>
          <w:sz w:val="24"/>
          <w:szCs w:val="24"/>
        </w:rPr>
        <w:t>when the situation was blocked."</w:t>
      </w:r>
      <w:r w:rsidR="005A5398" w:rsidRPr="00283A75">
        <w:rPr>
          <w:rFonts w:asciiTheme="minorHAnsi" w:hAnsiTheme="minorHAnsi" w:cstheme="minorHAnsi"/>
          <w:sz w:val="24"/>
          <w:szCs w:val="24"/>
          <w:vertAlign w:val="superscript"/>
        </w:rPr>
        <w:endnoteReference w:id="2"/>
      </w:r>
      <w:r w:rsidR="005A5398" w:rsidRPr="00283A75">
        <w:rPr>
          <w:rFonts w:asciiTheme="minorHAnsi" w:hAnsiTheme="minorHAnsi" w:cstheme="minorHAnsi"/>
          <w:sz w:val="24"/>
          <w:szCs w:val="24"/>
        </w:rPr>
        <w:t xml:space="preserve"> Formed in 1961 by young veterans of France’s Algerian War, they drew their heritage from the </w:t>
      </w:r>
      <w:r w:rsidR="00D80FCE">
        <w:rPr>
          <w:rFonts w:asciiTheme="minorHAnsi" w:hAnsiTheme="minorHAnsi" w:cstheme="minorHAnsi"/>
          <w:sz w:val="24"/>
          <w:szCs w:val="24"/>
        </w:rPr>
        <w:t>great</w:t>
      </w:r>
      <w:r w:rsidR="00D80FCE" w:rsidRPr="00283A75">
        <w:rPr>
          <w:rFonts w:asciiTheme="minorHAnsi" w:hAnsiTheme="minorHAnsi" w:cstheme="minorHAnsi"/>
          <w:sz w:val="24"/>
          <w:szCs w:val="24"/>
        </w:rPr>
        <w:t xml:space="preserve"> </w:t>
      </w:r>
      <w:r w:rsidR="005A5398" w:rsidRPr="00283A75">
        <w:rPr>
          <w:rFonts w:asciiTheme="minorHAnsi" w:hAnsiTheme="minorHAnsi" w:cstheme="minorHAnsi"/>
          <w:sz w:val="24"/>
          <w:szCs w:val="24"/>
        </w:rPr>
        <w:t>revolt of 1907, in which the entire region had risen in protest against devastating market downturns and suspicions of fraud.</w:t>
      </w:r>
      <w:r w:rsidR="005A5398" w:rsidRPr="00283A75">
        <w:rPr>
          <w:rStyle w:val="EndnoteReference"/>
          <w:rFonts w:asciiTheme="minorHAnsi" w:hAnsiTheme="minorHAnsi" w:cstheme="minorHAnsi"/>
          <w:sz w:val="24"/>
          <w:szCs w:val="24"/>
        </w:rPr>
        <w:endnoteReference w:id="3"/>
      </w:r>
      <w:r w:rsidR="005A5398" w:rsidRPr="00283A75">
        <w:rPr>
          <w:rFonts w:asciiTheme="minorHAnsi" w:hAnsiTheme="minorHAnsi" w:cstheme="minorHAnsi"/>
          <w:sz w:val="24"/>
          <w:szCs w:val="24"/>
        </w:rPr>
        <w:t xml:space="preserve"> Throughout the 1970s they undertook small-scale guerrilla attacks against the state’s infrastructure in a period of near open revolt.</w:t>
      </w:r>
      <w:r w:rsidR="005A5398" w:rsidRPr="00283A75">
        <w:rPr>
          <w:rStyle w:val="EndnoteReference"/>
          <w:rFonts w:asciiTheme="minorHAnsi" w:hAnsiTheme="minorHAnsi" w:cstheme="minorHAnsi"/>
          <w:sz w:val="24"/>
          <w:szCs w:val="24"/>
        </w:rPr>
        <w:endnoteReference w:id="4"/>
      </w:r>
      <w:r w:rsidR="005A5398" w:rsidRPr="00283A75">
        <w:rPr>
          <w:rFonts w:asciiTheme="minorHAnsi" w:hAnsiTheme="minorHAnsi" w:cstheme="minorHAnsi"/>
          <w:sz w:val="24"/>
          <w:szCs w:val="24"/>
        </w:rPr>
        <w:t xml:space="preserve"> In February 1983, for example, around 200 vignerons gathered at </w:t>
      </w:r>
      <w:proofErr w:type="spellStart"/>
      <w:r w:rsidR="005A5398" w:rsidRPr="00283A75">
        <w:rPr>
          <w:rFonts w:asciiTheme="minorHAnsi" w:hAnsiTheme="minorHAnsi" w:cstheme="minorHAnsi"/>
          <w:sz w:val="24"/>
          <w:szCs w:val="24"/>
        </w:rPr>
        <w:t>Béziers</w:t>
      </w:r>
      <w:proofErr w:type="spellEnd"/>
      <w:r w:rsidR="005A5398" w:rsidRPr="00283A75">
        <w:rPr>
          <w:rFonts w:asciiTheme="minorHAnsi" w:hAnsiTheme="minorHAnsi" w:cstheme="minorHAnsi"/>
          <w:sz w:val="24"/>
          <w:szCs w:val="24"/>
        </w:rPr>
        <w:t xml:space="preserve"> station and stopped the '</w:t>
      </w:r>
      <w:proofErr w:type="spellStart"/>
      <w:r w:rsidR="005A5398" w:rsidRPr="00283A75">
        <w:rPr>
          <w:rFonts w:asciiTheme="minorHAnsi" w:hAnsiTheme="minorHAnsi" w:cstheme="minorHAnsi"/>
          <w:sz w:val="24"/>
          <w:szCs w:val="24"/>
        </w:rPr>
        <w:t>Talgo</w:t>
      </w:r>
      <w:proofErr w:type="spellEnd"/>
      <w:r w:rsidR="005A5398" w:rsidRPr="00283A75">
        <w:rPr>
          <w:rFonts w:asciiTheme="minorHAnsi" w:hAnsiTheme="minorHAnsi" w:cstheme="minorHAnsi"/>
          <w:sz w:val="24"/>
          <w:szCs w:val="24"/>
        </w:rPr>
        <w:t>' train, which travelled between Barcelona and Geneva.</w:t>
      </w:r>
      <w:r w:rsidR="005A5398" w:rsidRPr="00283A75">
        <w:rPr>
          <w:rStyle w:val="EndnoteReference"/>
          <w:rFonts w:asciiTheme="minorHAnsi" w:hAnsiTheme="minorHAnsi" w:cstheme="minorHAnsi"/>
          <w:sz w:val="24"/>
          <w:szCs w:val="24"/>
        </w:rPr>
        <w:endnoteReference w:id="5"/>
      </w:r>
      <w:r w:rsidR="005A5398" w:rsidRPr="00283A75">
        <w:rPr>
          <w:rFonts w:asciiTheme="minorHAnsi" w:hAnsiTheme="minorHAnsi" w:cstheme="minorHAnsi"/>
          <w:sz w:val="24"/>
          <w:szCs w:val="24"/>
        </w:rPr>
        <w:t xml:space="preserve"> They sprayed it with slogans protesting against the EEC: "It's not by accident that we have stopped an international train. It's a message opposing Spanish entry into the Common Market". Courting regionalist support, they also sprayed the train with the Occitan cross, combining a rejection of European expansion with an articulation of regional identity.</w:t>
      </w:r>
      <w:r w:rsidR="005A5398" w:rsidRPr="00283A75">
        <w:rPr>
          <w:rStyle w:val="EndnoteReference"/>
          <w:rFonts w:asciiTheme="minorHAnsi" w:hAnsiTheme="minorHAnsi" w:cstheme="minorHAnsi"/>
          <w:sz w:val="24"/>
          <w:szCs w:val="24"/>
        </w:rPr>
        <w:endnoteReference w:id="6"/>
      </w:r>
      <w:r w:rsidR="005A5398" w:rsidRPr="00283A75">
        <w:rPr>
          <w:rFonts w:asciiTheme="minorHAnsi" w:hAnsiTheme="minorHAnsi" w:cstheme="minorHAnsi"/>
          <w:sz w:val="24"/>
          <w:szCs w:val="24"/>
        </w:rPr>
        <w:t xml:space="preserve"> </w:t>
      </w:r>
    </w:p>
    <w:p w14:paraId="57671A7D" w14:textId="72087948" w:rsidR="005A5398" w:rsidRPr="00283A75" w:rsidRDefault="005A5398" w:rsidP="00250A6B">
      <w:pPr>
        <w:rPr>
          <w:rFonts w:asciiTheme="minorHAnsi" w:hAnsiTheme="minorHAnsi" w:cstheme="minorHAnsi"/>
          <w:sz w:val="24"/>
          <w:szCs w:val="24"/>
        </w:rPr>
      </w:pPr>
      <w:r w:rsidRPr="00283A75">
        <w:rPr>
          <w:rFonts w:asciiTheme="minorHAnsi" w:hAnsiTheme="minorHAnsi" w:cstheme="minorHAnsi"/>
          <w:sz w:val="24"/>
          <w:szCs w:val="24"/>
        </w:rPr>
        <w:lastRenderedPageBreak/>
        <w:t>The CRAV tilted at windmills in resisting attempts by the French government or the EEC to reshape the region. As part of its engagement with the Common Agricultural Policy in the 1980s, France was signed up to a fund called the PAD (</w:t>
      </w:r>
      <w:r w:rsidRPr="00283A75">
        <w:rPr>
          <w:rFonts w:asciiTheme="minorHAnsi" w:hAnsiTheme="minorHAnsi" w:cstheme="minorHAnsi"/>
          <w:i/>
          <w:sz w:val="24"/>
          <w:szCs w:val="24"/>
        </w:rPr>
        <w:t xml:space="preserve">primes </w:t>
      </w:r>
      <w:proofErr w:type="spellStart"/>
      <w:r w:rsidRPr="00283A75">
        <w:rPr>
          <w:rFonts w:asciiTheme="minorHAnsi" w:hAnsiTheme="minorHAnsi" w:cstheme="minorHAnsi"/>
          <w:i/>
          <w:sz w:val="24"/>
          <w:szCs w:val="24"/>
        </w:rPr>
        <w:t>d’arrachage</w:t>
      </w:r>
      <w:proofErr w:type="spellEnd"/>
      <w:r w:rsidRPr="00283A75">
        <w:rPr>
          <w:rFonts w:asciiTheme="minorHAnsi" w:hAnsiTheme="minorHAnsi" w:cstheme="minorHAnsi"/>
          <w:i/>
          <w:sz w:val="24"/>
          <w:szCs w:val="24"/>
        </w:rPr>
        <w:t xml:space="preserve"> definitive</w:t>
      </w:r>
      <w:r w:rsidRPr="00283A75">
        <w:rPr>
          <w:rFonts w:asciiTheme="minorHAnsi" w:hAnsiTheme="minorHAnsi" w:cstheme="minorHAnsi"/>
          <w:sz w:val="24"/>
          <w:szCs w:val="24"/>
        </w:rPr>
        <w:t>) which paid winegrowers to uproot productive vineyards to reduce over-production. Wines became less central to the region’s employment and 1984 opened a story about the Languedoc’s changing spatial politics, wherein physical changes to the landscape (with around 150,000 hectares of vineyard uprooted across the Languedoc between 1976-2000) shook up traditional political loyalties.</w:t>
      </w:r>
      <w:r w:rsidRPr="00283A75">
        <w:rPr>
          <w:rStyle w:val="EndnoteReference"/>
          <w:rFonts w:asciiTheme="minorHAnsi" w:hAnsiTheme="minorHAnsi" w:cstheme="minorHAnsi"/>
          <w:sz w:val="24"/>
          <w:szCs w:val="24"/>
        </w:rPr>
        <w:endnoteReference w:id="7"/>
      </w:r>
      <w:r w:rsidRPr="00283A75">
        <w:rPr>
          <w:rFonts w:asciiTheme="minorHAnsi" w:hAnsiTheme="minorHAnsi" w:cstheme="minorHAnsi"/>
          <w:sz w:val="24"/>
          <w:szCs w:val="24"/>
        </w:rPr>
        <w:t xml:space="preserve"> Yet, for all that the CRAV failed to halt imports or uprooting programmes, they highlighted a disjuncture of power and agency between the region and a supranational entity like the EEC, via the French nation-state. This developing trend helps to contextualise the election of a Front National (FN) mayor thirty years later in 2014 in the heartland of the traditionally socialist </w:t>
      </w:r>
      <w:r w:rsidRPr="00283A75">
        <w:rPr>
          <w:rFonts w:asciiTheme="minorHAnsi" w:hAnsiTheme="minorHAnsi" w:cstheme="minorHAnsi"/>
          <w:i/>
          <w:sz w:val="24"/>
          <w:szCs w:val="24"/>
        </w:rPr>
        <w:t xml:space="preserve">midi </w:t>
      </w:r>
      <w:proofErr w:type="spellStart"/>
      <w:r w:rsidRPr="00283A75">
        <w:rPr>
          <w:rFonts w:asciiTheme="minorHAnsi" w:hAnsiTheme="minorHAnsi" w:cstheme="minorHAnsi"/>
          <w:i/>
          <w:sz w:val="24"/>
          <w:szCs w:val="24"/>
        </w:rPr>
        <w:t>viticole</w:t>
      </w:r>
      <w:proofErr w:type="spellEnd"/>
      <w:r w:rsidRPr="00283A75">
        <w:rPr>
          <w:rFonts w:asciiTheme="minorHAnsi" w:hAnsiTheme="minorHAnsi" w:cstheme="minorHAnsi"/>
          <w:sz w:val="24"/>
          <w:szCs w:val="24"/>
        </w:rPr>
        <w:t xml:space="preserve">,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w:t>
      </w:r>
      <w:r w:rsidRPr="00283A75">
        <w:rPr>
          <w:rStyle w:val="EndnoteReference"/>
          <w:rFonts w:asciiTheme="minorHAnsi" w:hAnsiTheme="minorHAnsi" w:cstheme="minorHAnsi"/>
          <w:sz w:val="24"/>
          <w:szCs w:val="24"/>
        </w:rPr>
        <w:endnoteReference w:id="8"/>
      </w:r>
      <w:r w:rsidRPr="00283A75">
        <w:rPr>
          <w:rFonts w:asciiTheme="minorHAnsi" w:hAnsiTheme="minorHAnsi" w:cstheme="minorHAnsi"/>
          <w:sz w:val="24"/>
          <w:szCs w:val="24"/>
        </w:rPr>
        <w:t xml:space="preserve"> </w:t>
      </w:r>
    </w:p>
    <w:p w14:paraId="29700813" w14:textId="0E42A87C" w:rsidR="005A5398" w:rsidRDefault="005A5398" w:rsidP="00250A6B">
      <w:pPr>
        <w:rPr>
          <w:rFonts w:asciiTheme="minorHAnsi" w:hAnsiTheme="minorHAnsi" w:cstheme="minorHAnsi"/>
          <w:sz w:val="24"/>
          <w:szCs w:val="24"/>
        </w:rPr>
      </w:pPr>
      <w:r w:rsidRPr="00283A75">
        <w:rPr>
          <w:rFonts w:asciiTheme="minorHAnsi" w:hAnsiTheme="minorHAnsi" w:cstheme="minorHAnsi"/>
          <w:sz w:val="24"/>
          <w:szCs w:val="24"/>
        </w:rPr>
        <w:t xml:space="preserve">The decline of the wine industry and </w:t>
      </w:r>
      <w:proofErr w:type="spellStart"/>
      <w:r w:rsidRPr="00283A75">
        <w:rPr>
          <w:rFonts w:asciiTheme="minorHAnsi" w:hAnsiTheme="minorHAnsi" w:cstheme="minorHAnsi"/>
          <w:sz w:val="24"/>
          <w:szCs w:val="24"/>
        </w:rPr>
        <w:t>Béziers’</w:t>
      </w:r>
      <w:r>
        <w:rPr>
          <w:rFonts w:asciiTheme="minorHAnsi" w:hAnsiTheme="minorHAnsi" w:cstheme="minorHAnsi"/>
          <w:sz w:val="24"/>
          <w:szCs w:val="24"/>
        </w:rPr>
        <w:t>s</w:t>
      </w:r>
      <w:proofErr w:type="spellEnd"/>
      <w:r w:rsidRPr="00283A75">
        <w:rPr>
          <w:rFonts w:asciiTheme="minorHAnsi" w:hAnsiTheme="minorHAnsi" w:cstheme="minorHAnsi"/>
          <w:sz w:val="24"/>
          <w:szCs w:val="24"/>
        </w:rPr>
        <w:t xml:space="preserve"> concomitant loss of economic and social status within the region ingrained a sense of decline and neglect in civic politics, and the FN Mayor Robert Ménard goaded existing cultures of opposition into a broader rejection of the complex, distant, and unpalatable language of the central state. Regional discourse from wine protests on the left was reused in service of the local FN campaign, retooling criticism of impersonal power and demonstrating agency with securitized rhetoric and strong-man municipal policies.</w:t>
      </w:r>
      <w:r w:rsidRPr="00283A75">
        <w:rPr>
          <w:rFonts w:asciiTheme="minorHAnsi" w:hAnsiTheme="minorHAnsi" w:cstheme="minorHAnsi"/>
          <w:sz w:val="24"/>
          <w:szCs w:val="24"/>
          <w:vertAlign w:val="superscript"/>
        </w:rPr>
        <w:endnoteReference w:id="9"/>
      </w:r>
      <w:r w:rsidRPr="00283A75">
        <w:rPr>
          <w:rFonts w:asciiTheme="minorHAnsi" w:hAnsiTheme="minorHAnsi" w:cstheme="minorHAnsi"/>
          <w:sz w:val="24"/>
          <w:szCs w:val="24"/>
        </w:rPr>
        <w:t xml:space="preserve"> As elsewhere, this FN municipal victory was not simply a ‘cultural backlash’ against immigration, the left, or liberal republican democracy, but a retrenchment of conservative protectionist values in the face of economic marginalisation, couched in the language of past regional struggles.</w:t>
      </w:r>
      <w:r w:rsidRPr="00283A75">
        <w:rPr>
          <w:rStyle w:val="EndnoteReference"/>
          <w:rFonts w:asciiTheme="minorHAnsi" w:hAnsiTheme="minorHAnsi" w:cstheme="minorHAnsi"/>
          <w:sz w:val="24"/>
          <w:szCs w:val="24"/>
        </w:rPr>
        <w:endnoteReference w:id="10"/>
      </w:r>
      <w:r w:rsidRPr="00283A75">
        <w:rPr>
          <w:rFonts w:asciiTheme="minorHAnsi" w:hAnsiTheme="minorHAnsi" w:cstheme="minorHAnsi"/>
          <w:sz w:val="24"/>
          <w:szCs w:val="24"/>
        </w:rPr>
        <w:t xml:space="preserve"> </w:t>
      </w:r>
    </w:p>
    <w:p w14:paraId="19FC9367" w14:textId="674A25E2" w:rsidR="008909DA" w:rsidRDefault="008909DA" w:rsidP="00250A6B">
      <w:pPr>
        <w:rPr>
          <w:rFonts w:asciiTheme="minorHAnsi" w:hAnsiTheme="minorHAnsi" w:cstheme="minorHAnsi"/>
          <w:sz w:val="24"/>
          <w:szCs w:val="24"/>
        </w:rPr>
      </w:pPr>
      <w:r>
        <w:rPr>
          <w:rFonts w:asciiTheme="minorHAnsi" w:hAnsiTheme="minorHAnsi" w:cstheme="minorHAnsi"/>
          <w:sz w:val="24"/>
          <w:szCs w:val="24"/>
        </w:rPr>
        <w:lastRenderedPageBreak/>
        <w:t xml:space="preserve">This article will first examine </w:t>
      </w:r>
      <w:r w:rsidR="00F66823">
        <w:rPr>
          <w:rFonts w:asciiTheme="minorHAnsi" w:hAnsiTheme="minorHAnsi" w:cstheme="minorHAnsi"/>
          <w:sz w:val="24"/>
          <w:szCs w:val="24"/>
        </w:rPr>
        <w:t xml:space="preserve">how state policies </w:t>
      </w:r>
      <w:r w:rsidR="00D32127">
        <w:rPr>
          <w:rFonts w:asciiTheme="minorHAnsi" w:hAnsiTheme="minorHAnsi" w:cstheme="minorHAnsi"/>
          <w:sz w:val="24"/>
          <w:szCs w:val="24"/>
        </w:rPr>
        <w:t>to alter the structure</w:t>
      </w:r>
      <w:r w:rsidR="008844C0">
        <w:rPr>
          <w:rFonts w:asciiTheme="minorHAnsi" w:hAnsiTheme="minorHAnsi" w:cstheme="minorHAnsi"/>
          <w:sz w:val="24"/>
          <w:szCs w:val="24"/>
        </w:rPr>
        <w:t>s</w:t>
      </w:r>
      <w:r w:rsidR="00D32127">
        <w:rPr>
          <w:rFonts w:asciiTheme="minorHAnsi" w:hAnsiTheme="minorHAnsi" w:cstheme="minorHAnsi"/>
          <w:sz w:val="24"/>
          <w:szCs w:val="24"/>
        </w:rPr>
        <w:t xml:space="preserve"> of wine production </w:t>
      </w:r>
      <w:r w:rsidR="0044523C">
        <w:rPr>
          <w:rFonts w:asciiTheme="minorHAnsi" w:hAnsiTheme="minorHAnsi" w:cstheme="minorHAnsi"/>
          <w:sz w:val="24"/>
          <w:szCs w:val="24"/>
        </w:rPr>
        <w:t xml:space="preserve">affected the Languedoc, </w:t>
      </w:r>
      <w:r w:rsidR="008844C0">
        <w:rPr>
          <w:rFonts w:asciiTheme="minorHAnsi" w:hAnsiTheme="minorHAnsi" w:cstheme="minorHAnsi"/>
          <w:sz w:val="24"/>
          <w:szCs w:val="24"/>
        </w:rPr>
        <w:t xml:space="preserve">in order to show how </w:t>
      </w:r>
      <w:r w:rsidR="00174668">
        <w:rPr>
          <w:rFonts w:asciiTheme="minorHAnsi" w:hAnsiTheme="minorHAnsi" w:cstheme="minorHAnsi"/>
          <w:sz w:val="24"/>
          <w:szCs w:val="24"/>
        </w:rPr>
        <w:t xml:space="preserve">those affected by </w:t>
      </w:r>
      <w:r w:rsidR="00E624C6">
        <w:rPr>
          <w:rFonts w:asciiTheme="minorHAnsi" w:hAnsiTheme="minorHAnsi" w:cstheme="minorHAnsi"/>
          <w:sz w:val="24"/>
          <w:szCs w:val="24"/>
        </w:rPr>
        <w:t>the changes</w:t>
      </w:r>
      <w:r w:rsidR="00174668">
        <w:rPr>
          <w:rFonts w:asciiTheme="minorHAnsi" w:hAnsiTheme="minorHAnsi" w:cstheme="minorHAnsi"/>
          <w:sz w:val="24"/>
          <w:szCs w:val="24"/>
        </w:rPr>
        <w:t xml:space="preserve"> came </w:t>
      </w:r>
      <w:r w:rsidR="00087030">
        <w:rPr>
          <w:rFonts w:asciiTheme="minorHAnsi" w:hAnsiTheme="minorHAnsi" w:cstheme="minorHAnsi"/>
          <w:sz w:val="24"/>
          <w:szCs w:val="24"/>
        </w:rPr>
        <w:t xml:space="preserve">to </w:t>
      </w:r>
      <w:r w:rsidR="00174668">
        <w:rPr>
          <w:rFonts w:asciiTheme="minorHAnsi" w:hAnsiTheme="minorHAnsi" w:cstheme="minorHAnsi"/>
          <w:sz w:val="24"/>
          <w:szCs w:val="24"/>
        </w:rPr>
        <w:t>associate</w:t>
      </w:r>
      <w:r w:rsidR="00087030">
        <w:rPr>
          <w:rFonts w:asciiTheme="minorHAnsi" w:hAnsiTheme="minorHAnsi" w:cstheme="minorHAnsi"/>
          <w:sz w:val="24"/>
          <w:szCs w:val="24"/>
        </w:rPr>
        <w:t xml:space="preserve"> national policies</w:t>
      </w:r>
      <w:r w:rsidR="00174668">
        <w:rPr>
          <w:rFonts w:asciiTheme="minorHAnsi" w:hAnsiTheme="minorHAnsi" w:cstheme="minorHAnsi"/>
          <w:sz w:val="24"/>
          <w:szCs w:val="24"/>
        </w:rPr>
        <w:t xml:space="preserve"> with </w:t>
      </w:r>
      <w:r w:rsidR="00E624C6">
        <w:rPr>
          <w:rFonts w:asciiTheme="minorHAnsi" w:hAnsiTheme="minorHAnsi" w:cstheme="minorHAnsi"/>
          <w:sz w:val="24"/>
          <w:szCs w:val="24"/>
        </w:rPr>
        <w:t xml:space="preserve">new </w:t>
      </w:r>
      <w:r w:rsidR="00174668">
        <w:rPr>
          <w:rFonts w:asciiTheme="minorHAnsi" w:hAnsiTheme="minorHAnsi" w:cstheme="minorHAnsi"/>
          <w:sz w:val="24"/>
          <w:szCs w:val="24"/>
        </w:rPr>
        <w:t>European priorities.</w:t>
      </w:r>
      <w:r w:rsidR="008263F9">
        <w:rPr>
          <w:rFonts w:asciiTheme="minorHAnsi" w:hAnsiTheme="minorHAnsi" w:cstheme="minorHAnsi"/>
          <w:sz w:val="24"/>
          <w:szCs w:val="24"/>
        </w:rPr>
        <w:t xml:space="preserve"> It will </w:t>
      </w:r>
      <w:r w:rsidR="002079EE">
        <w:rPr>
          <w:rFonts w:asciiTheme="minorHAnsi" w:hAnsiTheme="minorHAnsi" w:cstheme="minorHAnsi"/>
          <w:sz w:val="24"/>
          <w:szCs w:val="24"/>
        </w:rPr>
        <w:t>explore the shift in</w:t>
      </w:r>
      <w:r w:rsidR="008263F9">
        <w:rPr>
          <w:rFonts w:asciiTheme="minorHAnsi" w:hAnsiTheme="minorHAnsi" w:cstheme="minorHAnsi"/>
          <w:sz w:val="24"/>
          <w:szCs w:val="24"/>
        </w:rPr>
        <w:t xml:space="preserve"> long-standing political </w:t>
      </w:r>
      <w:r w:rsidR="00D61091">
        <w:rPr>
          <w:rFonts w:asciiTheme="minorHAnsi" w:hAnsiTheme="minorHAnsi" w:cstheme="minorHAnsi"/>
          <w:sz w:val="24"/>
          <w:szCs w:val="24"/>
        </w:rPr>
        <w:t>allegiances</w:t>
      </w:r>
      <w:r w:rsidR="008263F9">
        <w:rPr>
          <w:rFonts w:asciiTheme="minorHAnsi" w:hAnsiTheme="minorHAnsi" w:cstheme="minorHAnsi"/>
          <w:sz w:val="24"/>
          <w:szCs w:val="24"/>
        </w:rPr>
        <w:t xml:space="preserve"> </w:t>
      </w:r>
      <w:r w:rsidR="002079EE">
        <w:rPr>
          <w:rFonts w:asciiTheme="minorHAnsi" w:hAnsiTheme="minorHAnsi" w:cstheme="minorHAnsi"/>
          <w:sz w:val="24"/>
          <w:szCs w:val="24"/>
        </w:rPr>
        <w:t>brought about by changing the focus of protest from Paris to Brussels</w:t>
      </w:r>
      <w:r w:rsidR="00F11EBD">
        <w:rPr>
          <w:rFonts w:asciiTheme="minorHAnsi" w:hAnsiTheme="minorHAnsi" w:cstheme="minorHAnsi"/>
          <w:sz w:val="24"/>
          <w:szCs w:val="24"/>
        </w:rPr>
        <w:t xml:space="preserve"> and altering the spatial and demographic realities of the region</w:t>
      </w:r>
      <w:r w:rsidR="008263F9">
        <w:rPr>
          <w:rFonts w:asciiTheme="minorHAnsi" w:hAnsiTheme="minorHAnsi" w:cstheme="minorHAnsi"/>
          <w:sz w:val="24"/>
          <w:szCs w:val="24"/>
        </w:rPr>
        <w:t>.</w:t>
      </w:r>
      <w:r w:rsidR="005D4209">
        <w:rPr>
          <w:rFonts w:asciiTheme="minorHAnsi" w:hAnsiTheme="minorHAnsi" w:cstheme="minorHAnsi"/>
          <w:sz w:val="24"/>
          <w:szCs w:val="24"/>
        </w:rPr>
        <w:t xml:space="preserve"> </w:t>
      </w:r>
      <w:r w:rsidR="009E3505">
        <w:rPr>
          <w:rFonts w:asciiTheme="minorHAnsi" w:hAnsiTheme="minorHAnsi" w:cstheme="minorHAnsi"/>
          <w:sz w:val="24"/>
          <w:szCs w:val="24"/>
        </w:rPr>
        <w:t xml:space="preserve">This piece argues that the shifting scales of agency and identity between Europe, the nation-state, and the region were distorted by rhetorical strategies that relied on juxtaposing rooted, local identity against abstract notions of external power. </w:t>
      </w:r>
      <w:r w:rsidR="005000E6">
        <w:rPr>
          <w:rFonts w:asciiTheme="minorHAnsi" w:hAnsiTheme="minorHAnsi" w:cstheme="minorHAnsi"/>
          <w:sz w:val="24"/>
          <w:szCs w:val="24"/>
        </w:rPr>
        <w:t>In the second section</w:t>
      </w:r>
      <w:r w:rsidR="003B5815">
        <w:rPr>
          <w:rFonts w:asciiTheme="minorHAnsi" w:hAnsiTheme="minorHAnsi" w:cstheme="minorHAnsi"/>
          <w:sz w:val="24"/>
          <w:szCs w:val="24"/>
        </w:rPr>
        <w:t xml:space="preserve">, </w:t>
      </w:r>
      <w:r w:rsidR="005000E6">
        <w:rPr>
          <w:rFonts w:asciiTheme="minorHAnsi" w:hAnsiTheme="minorHAnsi" w:cstheme="minorHAnsi"/>
          <w:sz w:val="24"/>
          <w:szCs w:val="24"/>
        </w:rPr>
        <w:t>this article</w:t>
      </w:r>
      <w:r w:rsidR="005D4209">
        <w:rPr>
          <w:rFonts w:asciiTheme="minorHAnsi" w:hAnsiTheme="minorHAnsi" w:cstheme="minorHAnsi"/>
          <w:sz w:val="24"/>
          <w:szCs w:val="24"/>
        </w:rPr>
        <w:t xml:space="preserve"> </w:t>
      </w:r>
      <w:r w:rsidR="005000E6">
        <w:rPr>
          <w:rFonts w:asciiTheme="minorHAnsi" w:hAnsiTheme="minorHAnsi" w:cstheme="minorHAnsi"/>
          <w:sz w:val="24"/>
          <w:szCs w:val="24"/>
        </w:rPr>
        <w:t xml:space="preserve">will </w:t>
      </w:r>
      <w:r w:rsidR="005D4209">
        <w:rPr>
          <w:rFonts w:asciiTheme="minorHAnsi" w:hAnsiTheme="minorHAnsi" w:cstheme="minorHAnsi"/>
          <w:sz w:val="24"/>
          <w:szCs w:val="24"/>
        </w:rPr>
        <w:t>show how th</w:t>
      </w:r>
      <w:r w:rsidR="00FF2F41">
        <w:rPr>
          <w:rFonts w:asciiTheme="minorHAnsi" w:hAnsiTheme="minorHAnsi" w:cstheme="minorHAnsi"/>
          <w:sz w:val="24"/>
          <w:szCs w:val="24"/>
        </w:rPr>
        <w:t>e adaptable symbols</w:t>
      </w:r>
      <w:r w:rsidR="005D4209">
        <w:rPr>
          <w:rFonts w:asciiTheme="minorHAnsi" w:hAnsiTheme="minorHAnsi" w:cstheme="minorHAnsi"/>
          <w:sz w:val="24"/>
          <w:szCs w:val="24"/>
        </w:rPr>
        <w:t xml:space="preserve"> of past struggles w</w:t>
      </w:r>
      <w:r w:rsidR="00FF2F41">
        <w:rPr>
          <w:rFonts w:asciiTheme="minorHAnsi" w:hAnsiTheme="minorHAnsi" w:cstheme="minorHAnsi"/>
          <w:sz w:val="24"/>
          <w:szCs w:val="24"/>
        </w:rPr>
        <w:t>ere</w:t>
      </w:r>
      <w:r w:rsidR="005D4209">
        <w:rPr>
          <w:rFonts w:asciiTheme="minorHAnsi" w:hAnsiTheme="minorHAnsi" w:cstheme="minorHAnsi"/>
          <w:sz w:val="24"/>
          <w:szCs w:val="24"/>
        </w:rPr>
        <w:t xml:space="preserve"> </w:t>
      </w:r>
      <w:r w:rsidR="00FF2F41">
        <w:rPr>
          <w:rFonts w:asciiTheme="minorHAnsi" w:hAnsiTheme="minorHAnsi" w:cstheme="minorHAnsi"/>
          <w:sz w:val="24"/>
          <w:szCs w:val="24"/>
        </w:rPr>
        <w:t>retooled for contemporary political phenomena</w:t>
      </w:r>
      <w:r w:rsidR="00BE3079">
        <w:rPr>
          <w:rFonts w:asciiTheme="minorHAnsi" w:hAnsiTheme="minorHAnsi" w:cstheme="minorHAnsi"/>
          <w:sz w:val="24"/>
          <w:szCs w:val="24"/>
        </w:rPr>
        <w:t xml:space="preserve"> </w:t>
      </w:r>
      <w:r w:rsidR="003B5815">
        <w:rPr>
          <w:rFonts w:asciiTheme="minorHAnsi" w:hAnsiTheme="minorHAnsi" w:cstheme="minorHAnsi"/>
          <w:sz w:val="24"/>
          <w:szCs w:val="24"/>
        </w:rPr>
        <w:t>by</w:t>
      </w:r>
      <w:r w:rsidR="00BE3079">
        <w:rPr>
          <w:rFonts w:asciiTheme="minorHAnsi" w:hAnsiTheme="minorHAnsi" w:cstheme="minorHAnsi"/>
          <w:sz w:val="24"/>
          <w:szCs w:val="24"/>
        </w:rPr>
        <w:t xml:space="preserve"> focus</w:t>
      </w:r>
      <w:r w:rsidR="003B5815">
        <w:rPr>
          <w:rFonts w:asciiTheme="minorHAnsi" w:hAnsiTheme="minorHAnsi" w:cstheme="minorHAnsi"/>
          <w:sz w:val="24"/>
          <w:szCs w:val="24"/>
        </w:rPr>
        <w:t>sing</w:t>
      </w:r>
      <w:r w:rsidR="00BE3079">
        <w:rPr>
          <w:rFonts w:asciiTheme="minorHAnsi" w:hAnsiTheme="minorHAnsi" w:cstheme="minorHAnsi"/>
          <w:sz w:val="24"/>
          <w:szCs w:val="24"/>
        </w:rPr>
        <w:t xml:space="preserve"> on the city of </w:t>
      </w:r>
      <w:proofErr w:type="spellStart"/>
      <w:r w:rsidR="00A104CA" w:rsidRPr="00283A75">
        <w:rPr>
          <w:rFonts w:asciiTheme="minorHAnsi" w:hAnsiTheme="minorHAnsi" w:cstheme="minorHAnsi"/>
          <w:sz w:val="24"/>
          <w:szCs w:val="24"/>
        </w:rPr>
        <w:t>Béziers</w:t>
      </w:r>
      <w:proofErr w:type="spellEnd"/>
      <w:r w:rsidR="007E432C">
        <w:rPr>
          <w:rFonts w:asciiTheme="minorHAnsi" w:hAnsiTheme="minorHAnsi" w:cstheme="minorHAnsi"/>
          <w:sz w:val="24"/>
          <w:szCs w:val="24"/>
        </w:rPr>
        <w:t xml:space="preserve"> as a case study</w:t>
      </w:r>
      <w:r w:rsidR="003B5815">
        <w:rPr>
          <w:rFonts w:asciiTheme="minorHAnsi" w:hAnsiTheme="minorHAnsi" w:cstheme="minorHAnsi"/>
          <w:sz w:val="24"/>
          <w:szCs w:val="24"/>
        </w:rPr>
        <w:t>.</w:t>
      </w:r>
      <w:r w:rsidR="004B7303">
        <w:rPr>
          <w:rFonts w:asciiTheme="minorHAnsi" w:hAnsiTheme="minorHAnsi" w:cstheme="minorHAnsi"/>
          <w:sz w:val="24"/>
          <w:szCs w:val="24"/>
        </w:rPr>
        <w:t xml:space="preserve"> </w:t>
      </w:r>
      <w:r w:rsidR="006C0BFA" w:rsidRPr="00283A75">
        <w:rPr>
          <w:rFonts w:asciiTheme="minorHAnsi" w:hAnsiTheme="minorHAnsi" w:cstheme="minorHAnsi"/>
          <w:sz w:val="24"/>
          <w:szCs w:val="24"/>
        </w:rPr>
        <w:t xml:space="preserve">Against this background, political developments in </w:t>
      </w:r>
      <w:proofErr w:type="spellStart"/>
      <w:r w:rsidR="006C0BFA" w:rsidRPr="00283A75">
        <w:rPr>
          <w:rFonts w:asciiTheme="minorHAnsi" w:hAnsiTheme="minorHAnsi" w:cstheme="minorHAnsi"/>
          <w:sz w:val="24"/>
          <w:szCs w:val="24"/>
        </w:rPr>
        <w:t>Béziers</w:t>
      </w:r>
      <w:proofErr w:type="spellEnd"/>
      <w:r w:rsidR="006C0BFA" w:rsidRPr="00283A75">
        <w:rPr>
          <w:rFonts w:asciiTheme="minorHAnsi" w:hAnsiTheme="minorHAnsi" w:cstheme="minorHAnsi"/>
          <w:sz w:val="24"/>
          <w:szCs w:val="24"/>
        </w:rPr>
        <w:t xml:space="preserve"> were determined by</w:t>
      </w:r>
      <w:r w:rsidR="006C0BFA">
        <w:rPr>
          <w:rFonts w:asciiTheme="minorHAnsi" w:hAnsiTheme="minorHAnsi" w:cstheme="minorHAnsi"/>
          <w:sz w:val="24"/>
          <w:szCs w:val="24"/>
        </w:rPr>
        <w:t xml:space="preserve"> broader</w:t>
      </w:r>
      <w:r w:rsidR="006C0BFA" w:rsidRPr="00283A75">
        <w:rPr>
          <w:rFonts w:asciiTheme="minorHAnsi" w:hAnsiTheme="minorHAnsi" w:cstheme="minorHAnsi"/>
          <w:sz w:val="24"/>
          <w:szCs w:val="24"/>
        </w:rPr>
        <w:t xml:space="preserve"> sectoral and demographic change</w:t>
      </w:r>
      <w:r w:rsidR="006C0BFA">
        <w:rPr>
          <w:rFonts w:asciiTheme="minorHAnsi" w:hAnsiTheme="minorHAnsi" w:cstheme="minorHAnsi"/>
          <w:sz w:val="24"/>
          <w:szCs w:val="24"/>
        </w:rPr>
        <w:t xml:space="preserve"> associated both with Paris and Brussels</w:t>
      </w:r>
      <w:r w:rsidR="006C0BFA" w:rsidRPr="00283A75">
        <w:rPr>
          <w:rFonts w:asciiTheme="minorHAnsi" w:hAnsiTheme="minorHAnsi" w:cstheme="minorHAnsi"/>
          <w:sz w:val="24"/>
          <w:szCs w:val="24"/>
        </w:rPr>
        <w:t xml:space="preserve">, yet driven by fears that </w:t>
      </w:r>
      <w:r w:rsidR="008613B0">
        <w:rPr>
          <w:rFonts w:asciiTheme="minorHAnsi" w:hAnsiTheme="minorHAnsi" w:cstheme="minorHAnsi"/>
          <w:sz w:val="24"/>
          <w:szCs w:val="24"/>
        </w:rPr>
        <w:t xml:space="preserve">any such </w:t>
      </w:r>
      <w:r w:rsidR="006C0BFA" w:rsidRPr="00283A75">
        <w:rPr>
          <w:rFonts w:asciiTheme="minorHAnsi" w:hAnsiTheme="minorHAnsi" w:cstheme="minorHAnsi"/>
          <w:sz w:val="24"/>
          <w:szCs w:val="24"/>
        </w:rPr>
        <w:t xml:space="preserve">outside pressure was causing </w:t>
      </w:r>
      <w:r w:rsidR="008613B0">
        <w:rPr>
          <w:rFonts w:asciiTheme="minorHAnsi" w:hAnsiTheme="minorHAnsi" w:cstheme="minorHAnsi"/>
          <w:sz w:val="24"/>
          <w:szCs w:val="24"/>
        </w:rPr>
        <w:t xml:space="preserve">the </w:t>
      </w:r>
      <w:r w:rsidR="006C0BFA" w:rsidRPr="00283A75">
        <w:rPr>
          <w:rFonts w:asciiTheme="minorHAnsi" w:hAnsiTheme="minorHAnsi" w:cstheme="minorHAnsi"/>
          <w:sz w:val="24"/>
          <w:szCs w:val="24"/>
        </w:rPr>
        <w:t>identity</w:t>
      </w:r>
      <w:r w:rsidR="008613B0">
        <w:rPr>
          <w:rFonts w:asciiTheme="minorHAnsi" w:hAnsiTheme="minorHAnsi" w:cstheme="minorHAnsi"/>
          <w:sz w:val="24"/>
          <w:szCs w:val="24"/>
        </w:rPr>
        <w:t xml:space="preserve"> of winegrowers</w:t>
      </w:r>
      <w:r w:rsidR="006C0BFA" w:rsidRPr="00283A75">
        <w:rPr>
          <w:rFonts w:asciiTheme="minorHAnsi" w:hAnsiTheme="minorHAnsi" w:cstheme="minorHAnsi"/>
          <w:sz w:val="24"/>
          <w:szCs w:val="24"/>
        </w:rPr>
        <w:t xml:space="preserve"> to be uprooted along with the region’s vines.</w:t>
      </w:r>
      <w:r w:rsidR="00D80FCE">
        <w:rPr>
          <w:rFonts w:asciiTheme="minorHAnsi" w:hAnsiTheme="minorHAnsi" w:cstheme="minorHAnsi"/>
          <w:sz w:val="24"/>
          <w:szCs w:val="24"/>
        </w:rPr>
        <w:t xml:space="preserve"> Given the symbolic qualities of wine to French national identity, and the centrality of wine to the economic and cultural life of the Midi, reforms to the sector were read as (and could be presented as) much more significant political interventions in people’s sense of self and place. As shown in the Languedoc, the interaction of wine and politics, often heated in France more broadly, could</w:t>
      </w:r>
      <w:r w:rsidR="008A345B">
        <w:rPr>
          <w:rFonts w:asciiTheme="minorHAnsi" w:hAnsiTheme="minorHAnsi" w:cstheme="minorHAnsi"/>
          <w:sz w:val="24"/>
          <w:szCs w:val="24"/>
        </w:rPr>
        <w:t xml:space="preserve"> with only a little encouragement</w:t>
      </w:r>
      <w:r w:rsidR="00D80FCE">
        <w:rPr>
          <w:rFonts w:asciiTheme="minorHAnsi" w:hAnsiTheme="minorHAnsi" w:cstheme="minorHAnsi"/>
          <w:sz w:val="24"/>
          <w:szCs w:val="24"/>
        </w:rPr>
        <w:t xml:space="preserve"> become explosive. </w:t>
      </w:r>
    </w:p>
    <w:p w14:paraId="0EA1AE7E" w14:textId="77777777" w:rsidR="00C83328" w:rsidRPr="00283A75" w:rsidRDefault="00C83328" w:rsidP="00250A6B">
      <w:pPr>
        <w:rPr>
          <w:rFonts w:asciiTheme="minorHAnsi" w:hAnsiTheme="minorHAnsi" w:cstheme="minorHAnsi"/>
          <w:sz w:val="24"/>
          <w:szCs w:val="24"/>
        </w:rPr>
      </w:pPr>
    </w:p>
    <w:p w14:paraId="49F29280" w14:textId="7FD438C2" w:rsidR="005A5398" w:rsidRPr="00283A75" w:rsidRDefault="005A5398" w:rsidP="00ED6EA0">
      <w:pPr>
        <w:ind w:firstLine="0"/>
        <w:rPr>
          <w:rFonts w:asciiTheme="minorHAnsi" w:hAnsiTheme="minorHAnsi" w:cstheme="minorHAnsi"/>
          <w:b/>
          <w:sz w:val="24"/>
          <w:szCs w:val="24"/>
        </w:rPr>
      </w:pPr>
      <w:r w:rsidRPr="00283A75">
        <w:rPr>
          <w:rFonts w:asciiTheme="minorHAnsi" w:hAnsiTheme="minorHAnsi" w:cstheme="minorHAnsi"/>
          <w:b/>
          <w:sz w:val="24"/>
          <w:szCs w:val="24"/>
        </w:rPr>
        <w:t>Europe, Winegrowers and Political Realignment</w:t>
      </w:r>
    </w:p>
    <w:p w14:paraId="79EB0AEB" w14:textId="655833DC" w:rsidR="005A5398" w:rsidRPr="00283A75" w:rsidRDefault="005A5398" w:rsidP="00ED6EA0">
      <w:pPr>
        <w:rPr>
          <w:rFonts w:asciiTheme="minorHAnsi" w:hAnsiTheme="minorHAnsi" w:cstheme="minorHAnsi"/>
          <w:sz w:val="24"/>
          <w:szCs w:val="24"/>
        </w:rPr>
      </w:pPr>
      <w:r w:rsidRPr="00283A75">
        <w:rPr>
          <w:rFonts w:asciiTheme="minorHAnsi" w:hAnsiTheme="minorHAnsi" w:cstheme="minorHAnsi"/>
          <w:sz w:val="24"/>
          <w:szCs w:val="24"/>
        </w:rPr>
        <w:t>In 1984 many of the pressures facing the winegrowing Languedoc came to a head. The EEC Dublin Summit (4-11</w:t>
      </w:r>
      <w:r w:rsidRPr="00283A75">
        <w:rPr>
          <w:rFonts w:asciiTheme="minorHAnsi" w:hAnsiTheme="minorHAnsi" w:cstheme="minorHAnsi"/>
          <w:sz w:val="24"/>
          <w:szCs w:val="24"/>
          <w:vertAlign w:val="superscript"/>
        </w:rPr>
        <w:t>th</w:t>
      </w:r>
      <w:r w:rsidRPr="00283A75">
        <w:rPr>
          <w:rFonts w:asciiTheme="minorHAnsi" w:hAnsiTheme="minorHAnsi" w:cstheme="minorHAnsi"/>
          <w:sz w:val="24"/>
          <w:szCs w:val="24"/>
        </w:rPr>
        <w:t xml:space="preserve"> December 1984) set limits on agricultural overproduction </w:t>
      </w:r>
      <w:r w:rsidRPr="00283A75">
        <w:rPr>
          <w:rFonts w:asciiTheme="minorHAnsi" w:hAnsiTheme="minorHAnsi" w:cstheme="minorHAnsi"/>
          <w:sz w:val="24"/>
          <w:szCs w:val="24"/>
        </w:rPr>
        <w:lastRenderedPageBreak/>
        <w:t>(including wine) in advance of the accession of Spain and Portugal in 1985. Each member country was assigned a production quota, beyond which wine would be distilled at near production cost. Likewise, an adjustment of the reimbursements for uprooting vines induced many winegrowers to uproot with the promise not to replant. Surplus production owing to mechanisation, productive (often low-quality) varietals of grape, and the abundant Southern sun all ensured that the Languedoc had long been France’s biggest producer of wine by volume (around 35% of French volume and 5% of global volume in 1975).</w:t>
      </w:r>
      <w:r w:rsidRPr="00283A75">
        <w:rPr>
          <w:rStyle w:val="EndnoteReference"/>
          <w:rFonts w:asciiTheme="minorHAnsi" w:hAnsiTheme="minorHAnsi" w:cstheme="minorHAnsi"/>
          <w:sz w:val="24"/>
          <w:szCs w:val="24"/>
        </w:rPr>
        <w:endnoteReference w:id="11"/>
      </w:r>
      <w:r w:rsidRPr="00283A75">
        <w:rPr>
          <w:rFonts w:asciiTheme="minorHAnsi" w:hAnsiTheme="minorHAnsi" w:cstheme="minorHAnsi"/>
          <w:sz w:val="24"/>
          <w:szCs w:val="24"/>
        </w:rPr>
        <w:t xml:space="preserve"> Declining French wine consumption (from 126.1 litres per year to 63.9 litres per year between 1961 and 2001) meant that large volumes of low quality wine remained unsold every year, requiring emergency distillation (usually funded by subsidy) to clear the market between seasonal harvests.</w:t>
      </w:r>
      <w:r w:rsidRPr="00283A75">
        <w:rPr>
          <w:rStyle w:val="EndnoteReference"/>
          <w:rFonts w:asciiTheme="minorHAnsi" w:hAnsiTheme="minorHAnsi" w:cstheme="minorHAnsi"/>
          <w:sz w:val="24"/>
          <w:szCs w:val="24"/>
        </w:rPr>
        <w:endnoteReference w:id="12"/>
      </w:r>
      <w:r w:rsidRPr="00283A75">
        <w:rPr>
          <w:rFonts w:asciiTheme="minorHAnsi" w:hAnsiTheme="minorHAnsi" w:cstheme="minorHAnsi"/>
          <w:sz w:val="24"/>
          <w:szCs w:val="24"/>
        </w:rPr>
        <w:t xml:space="preserve"> The Midi was a prime target for making good French international commitments to reduce volume.</w:t>
      </w:r>
      <w:r w:rsidRPr="00283A75">
        <w:rPr>
          <w:rStyle w:val="EndnoteReference"/>
          <w:rFonts w:asciiTheme="minorHAnsi" w:hAnsiTheme="minorHAnsi" w:cstheme="minorHAnsi"/>
          <w:sz w:val="24"/>
          <w:szCs w:val="24"/>
        </w:rPr>
        <w:endnoteReference w:id="13"/>
      </w:r>
      <w:r w:rsidRPr="00283A75">
        <w:rPr>
          <w:rFonts w:asciiTheme="minorHAnsi" w:hAnsiTheme="minorHAnsi" w:cstheme="minorHAnsi"/>
          <w:sz w:val="24"/>
          <w:szCs w:val="24"/>
        </w:rPr>
        <w:t xml:space="preserve"> Over the next three seasons 20,000HA would disappear from the Languedoc-Roussillon, in addition to the 34,000HA already uprooted between 1976 and 1985.</w:t>
      </w:r>
      <w:r w:rsidRPr="00283A75">
        <w:rPr>
          <w:rStyle w:val="EndnoteReference"/>
          <w:rFonts w:asciiTheme="minorHAnsi" w:hAnsiTheme="minorHAnsi" w:cstheme="minorHAnsi"/>
          <w:sz w:val="24"/>
          <w:szCs w:val="24"/>
        </w:rPr>
        <w:endnoteReference w:id="14"/>
      </w:r>
      <w:r w:rsidRPr="00283A75">
        <w:rPr>
          <w:rFonts w:asciiTheme="minorHAnsi" w:hAnsiTheme="minorHAnsi" w:cstheme="minorHAnsi"/>
          <w:sz w:val="24"/>
          <w:szCs w:val="24"/>
        </w:rPr>
        <w:t xml:space="preserve"> For winegrowers firmly rooted in the social fabric of the region, accepting money from government or European technocrats to uproot their vines became associated with the physical uprooting of winegrowers from the region, eroding regional and occupational identity alongside the economic potential of the Languedoc. </w:t>
      </w:r>
    </w:p>
    <w:p w14:paraId="490ED215" w14:textId="2EC5E474" w:rsidR="005A5398" w:rsidRPr="00283A75" w:rsidRDefault="005A5398" w:rsidP="00ED6EA0">
      <w:pPr>
        <w:rPr>
          <w:rFonts w:asciiTheme="minorHAnsi" w:hAnsiTheme="minorHAnsi" w:cstheme="minorHAnsi"/>
          <w:sz w:val="24"/>
          <w:szCs w:val="24"/>
        </w:rPr>
      </w:pPr>
      <w:r w:rsidRPr="00283A75">
        <w:rPr>
          <w:rFonts w:asciiTheme="minorHAnsi" w:hAnsiTheme="minorHAnsi" w:cstheme="minorHAnsi"/>
          <w:sz w:val="24"/>
          <w:szCs w:val="24"/>
        </w:rPr>
        <w:t>Historian Geneviève Gavignaud-Fontaine described the decisions of Dublin as sounding like “the strains of a funeral march” to Languedoc winegrowers.</w:t>
      </w:r>
      <w:r w:rsidRPr="00283A75">
        <w:rPr>
          <w:rStyle w:val="EndnoteReference"/>
          <w:rFonts w:asciiTheme="minorHAnsi" w:hAnsiTheme="minorHAnsi" w:cstheme="minorHAnsi"/>
          <w:sz w:val="24"/>
          <w:szCs w:val="24"/>
        </w:rPr>
        <w:endnoteReference w:id="15"/>
      </w:r>
      <w:r w:rsidRPr="00283A75">
        <w:rPr>
          <w:rFonts w:asciiTheme="minorHAnsi" w:hAnsiTheme="minorHAnsi" w:cstheme="minorHAnsi"/>
          <w:sz w:val="24"/>
          <w:szCs w:val="24"/>
        </w:rPr>
        <w:t xml:space="preserve"> Yet, the CRAV raged against the dying of the light and targeted European wine imports. They intercepted trucks and tankers on 12th and 17th January in the Aude,</w:t>
      </w:r>
      <w:r w:rsidRPr="00283A75">
        <w:rPr>
          <w:rFonts w:asciiTheme="minorHAnsi" w:hAnsiTheme="minorHAnsi" w:cstheme="minorHAnsi"/>
          <w:sz w:val="24"/>
          <w:szCs w:val="24"/>
          <w:vertAlign w:val="superscript"/>
        </w:rPr>
        <w:endnoteReference w:id="16"/>
      </w:r>
      <w:r w:rsidRPr="00283A75">
        <w:rPr>
          <w:rFonts w:asciiTheme="minorHAnsi" w:hAnsiTheme="minorHAnsi" w:cstheme="minorHAnsi"/>
          <w:sz w:val="24"/>
          <w:szCs w:val="24"/>
        </w:rPr>
        <w:t xml:space="preserve"> seizing 8,000HL of Italian wine destined for merchants and emptying it into a nearby stream.</w:t>
      </w:r>
      <w:r w:rsidRPr="00283A75">
        <w:rPr>
          <w:rFonts w:asciiTheme="minorHAnsi" w:hAnsiTheme="minorHAnsi" w:cstheme="minorHAnsi"/>
          <w:sz w:val="24"/>
          <w:szCs w:val="24"/>
          <w:vertAlign w:val="superscript"/>
        </w:rPr>
        <w:endnoteReference w:id="17"/>
      </w:r>
      <w:r w:rsidRPr="00283A75">
        <w:rPr>
          <w:rFonts w:asciiTheme="minorHAnsi" w:hAnsiTheme="minorHAnsi" w:cstheme="minorHAnsi"/>
          <w:sz w:val="24"/>
          <w:szCs w:val="24"/>
        </w:rPr>
        <w:t xml:space="preserve"> Attacks and demonstrations </w:t>
      </w:r>
      <w:r w:rsidRPr="00283A75">
        <w:rPr>
          <w:rFonts w:asciiTheme="minorHAnsi" w:hAnsiTheme="minorHAnsi" w:cstheme="minorHAnsi"/>
          <w:sz w:val="24"/>
          <w:szCs w:val="24"/>
        </w:rPr>
        <w:lastRenderedPageBreak/>
        <w:t>continued over the next few months, as high expectations met with frustration. Then, just outside Carcassonne at 10pm on 20 April 1984, around 100 of these 'wine commandos' gathered in the car park of a Leclerc supermarket.</w:t>
      </w:r>
      <w:r w:rsidRPr="00283A75">
        <w:rPr>
          <w:rStyle w:val="EndnoteReference"/>
          <w:rFonts w:asciiTheme="minorHAnsi" w:hAnsiTheme="minorHAnsi" w:cstheme="minorHAnsi"/>
          <w:sz w:val="24"/>
          <w:szCs w:val="24"/>
        </w:rPr>
        <w:endnoteReference w:id="18"/>
      </w:r>
      <w:r w:rsidRPr="00283A75">
        <w:rPr>
          <w:rFonts w:asciiTheme="minorHAnsi" w:hAnsiTheme="minorHAnsi" w:cstheme="minorHAnsi"/>
          <w:sz w:val="24"/>
          <w:szCs w:val="24"/>
        </w:rPr>
        <w:t xml:space="preserve"> They smashed windows with iron bars, and set the supermarket ablaze with a volley of Molotov cocktails.</w:t>
      </w:r>
      <w:r w:rsidRPr="00283A75">
        <w:rPr>
          <w:rStyle w:val="EndnoteReference"/>
          <w:rFonts w:asciiTheme="minorHAnsi" w:hAnsiTheme="minorHAnsi" w:cstheme="minorHAnsi"/>
          <w:sz w:val="24"/>
          <w:szCs w:val="24"/>
        </w:rPr>
        <w:endnoteReference w:id="19"/>
      </w:r>
      <w:r w:rsidRPr="00283A75">
        <w:rPr>
          <w:rFonts w:asciiTheme="minorHAnsi" w:hAnsiTheme="minorHAnsi" w:cstheme="minorHAnsi"/>
          <w:sz w:val="24"/>
          <w:szCs w:val="24"/>
        </w:rPr>
        <w:t xml:space="preserve"> The next morning, as the building still smouldered, politicians and police mobilised to condemn the culprits. Raymond </w:t>
      </w:r>
      <w:proofErr w:type="spellStart"/>
      <w:r w:rsidRPr="00283A75">
        <w:rPr>
          <w:rFonts w:asciiTheme="minorHAnsi" w:hAnsiTheme="minorHAnsi" w:cstheme="minorHAnsi"/>
          <w:sz w:val="24"/>
          <w:szCs w:val="24"/>
        </w:rPr>
        <w:t>Chésa</w:t>
      </w:r>
      <w:proofErr w:type="spellEnd"/>
      <w:r w:rsidRPr="00283A75">
        <w:rPr>
          <w:rFonts w:asciiTheme="minorHAnsi" w:hAnsiTheme="minorHAnsi" w:cstheme="minorHAnsi"/>
          <w:sz w:val="24"/>
          <w:szCs w:val="24"/>
        </w:rPr>
        <w:t>, Mayor of Carcassonne since 1983, warned:</w:t>
      </w:r>
    </w:p>
    <w:p w14:paraId="589E3B15" w14:textId="77777777" w:rsidR="005A5398" w:rsidRPr="00283A75" w:rsidRDefault="005A5398" w:rsidP="00ED6EA0">
      <w:pPr>
        <w:ind w:left="709" w:right="946" w:firstLine="0"/>
        <w:rPr>
          <w:rFonts w:asciiTheme="minorHAnsi" w:hAnsiTheme="minorHAnsi" w:cstheme="minorHAnsi"/>
          <w:sz w:val="24"/>
          <w:szCs w:val="24"/>
        </w:rPr>
      </w:pPr>
      <w:r w:rsidRPr="00283A75">
        <w:rPr>
          <w:rFonts w:asciiTheme="minorHAnsi" w:hAnsiTheme="minorHAnsi" w:cstheme="minorHAnsi"/>
          <w:sz w:val="24"/>
          <w:szCs w:val="24"/>
        </w:rPr>
        <w:t>After the events this town has witnessed, I'd say the climate of insecurity is a prelude to civil war.</w:t>
      </w:r>
      <w:r w:rsidRPr="00283A75">
        <w:rPr>
          <w:rStyle w:val="EndnoteReference"/>
          <w:rFonts w:asciiTheme="minorHAnsi" w:hAnsiTheme="minorHAnsi" w:cstheme="minorHAnsi"/>
          <w:sz w:val="24"/>
          <w:szCs w:val="24"/>
          <w:lang w:val="fr-FR"/>
        </w:rPr>
        <w:endnoteReference w:id="20"/>
      </w:r>
    </w:p>
    <w:p w14:paraId="494D6B19" w14:textId="77777777" w:rsidR="005A5398" w:rsidRPr="00283A75" w:rsidRDefault="005A5398" w:rsidP="00ED6EA0">
      <w:pPr>
        <w:ind w:right="-46" w:firstLine="0"/>
        <w:rPr>
          <w:rFonts w:asciiTheme="minorHAnsi" w:hAnsiTheme="minorHAnsi" w:cstheme="minorHAnsi"/>
          <w:sz w:val="24"/>
          <w:szCs w:val="24"/>
        </w:rPr>
      </w:pPr>
      <w:r w:rsidRPr="00283A75">
        <w:rPr>
          <w:rFonts w:asciiTheme="minorHAnsi" w:hAnsiTheme="minorHAnsi" w:cstheme="minorHAnsi"/>
          <w:sz w:val="24"/>
          <w:szCs w:val="24"/>
        </w:rPr>
        <w:t xml:space="preserve">The reaction from Edouard Leclerc – the proprietor of the supermarket chain – was equally damaging. He claimed that in all their 450 stores around France, 25% of wine sold came from the Aude, whilst only 0.1% of wine came from outside France. In destroying the </w:t>
      </w:r>
      <w:proofErr w:type="spellStart"/>
      <w:r w:rsidRPr="00283A75">
        <w:rPr>
          <w:rFonts w:asciiTheme="minorHAnsi" w:hAnsiTheme="minorHAnsi" w:cstheme="minorHAnsi"/>
          <w:sz w:val="24"/>
          <w:szCs w:val="24"/>
        </w:rPr>
        <w:t>Carcassonnais</w:t>
      </w:r>
      <w:proofErr w:type="spellEnd"/>
      <w:r w:rsidRPr="00283A75">
        <w:rPr>
          <w:rFonts w:asciiTheme="minorHAnsi" w:hAnsiTheme="minorHAnsi" w:cstheme="minorHAnsi"/>
          <w:sz w:val="24"/>
          <w:szCs w:val="24"/>
        </w:rPr>
        <w:t xml:space="preserve"> store, the CRAV had cut off one of the principal distributors of </w:t>
      </w:r>
      <w:proofErr w:type="spellStart"/>
      <w:r w:rsidRPr="00283A75">
        <w:rPr>
          <w:rFonts w:asciiTheme="minorHAnsi" w:hAnsiTheme="minorHAnsi" w:cstheme="minorHAnsi"/>
          <w:sz w:val="24"/>
          <w:szCs w:val="24"/>
        </w:rPr>
        <w:t>Audois</w:t>
      </w:r>
      <w:proofErr w:type="spellEnd"/>
      <w:r w:rsidRPr="00283A75">
        <w:rPr>
          <w:rFonts w:asciiTheme="minorHAnsi" w:hAnsiTheme="minorHAnsi" w:cstheme="minorHAnsi"/>
          <w:sz w:val="24"/>
          <w:szCs w:val="24"/>
        </w:rPr>
        <w:t xml:space="preserve"> wine, a fact only exacerbated by the chain’s boycott of </w:t>
      </w:r>
      <w:proofErr w:type="spellStart"/>
      <w:r w:rsidRPr="00283A75">
        <w:rPr>
          <w:rFonts w:asciiTheme="minorHAnsi" w:hAnsiTheme="minorHAnsi" w:cstheme="minorHAnsi"/>
          <w:sz w:val="24"/>
          <w:szCs w:val="24"/>
        </w:rPr>
        <w:t>Audois</w:t>
      </w:r>
      <w:proofErr w:type="spellEnd"/>
      <w:r w:rsidRPr="00283A75">
        <w:rPr>
          <w:rFonts w:asciiTheme="minorHAnsi" w:hAnsiTheme="minorHAnsi" w:cstheme="minorHAnsi"/>
          <w:sz w:val="24"/>
          <w:szCs w:val="24"/>
        </w:rPr>
        <w:t xml:space="preserve"> wine for a month following the attack.</w:t>
      </w:r>
      <w:r w:rsidRPr="00283A75">
        <w:rPr>
          <w:rStyle w:val="EndnoteReference"/>
          <w:rFonts w:asciiTheme="minorHAnsi" w:hAnsiTheme="minorHAnsi" w:cstheme="minorHAnsi"/>
          <w:sz w:val="24"/>
          <w:szCs w:val="24"/>
        </w:rPr>
        <w:endnoteReference w:id="21"/>
      </w:r>
      <w:r w:rsidRPr="00283A75">
        <w:rPr>
          <w:rFonts w:asciiTheme="minorHAnsi" w:hAnsiTheme="minorHAnsi" w:cstheme="minorHAnsi"/>
          <w:sz w:val="24"/>
          <w:szCs w:val="24"/>
        </w:rPr>
        <w:t xml:space="preserve"> </w:t>
      </w:r>
    </w:p>
    <w:p w14:paraId="5B7C0AD1" w14:textId="6B003F41" w:rsidR="005A5398" w:rsidRPr="00283A75" w:rsidRDefault="005A5398" w:rsidP="0098510B">
      <w:pPr>
        <w:ind w:right="-46"/>
        <w:rPr>
          <w:rFonts w:asciiTheme="minorHAnsi" w:hAnsiTheme="minorHAnsi" w:cstheme="minorHAnsi"/>
          <w:sz w:val="24"/>
          <w:szCs w:val="24"/>
        </w:rPr>
      </w:pPr>
      <w:r w:rsidRPr="00283A75">
        <w:rPr>
          <w:rFonts w:asciiTheme="minorHAnsi" w:hAnsiTheme="minorHAnsi" w:cstheme="minorHAnsi"/>
          <w:sz w:val="24"/>
          <w:szCs w:val="24"/>
        </w:rPr>
        <w:t>The choice of target and the scale of damages affected the CRAV's credibility as an acceptable interlocutor, and amidst a broader push to modernise the sector, support for militant winegrowers among regional political elites was undermined.</w:t>
      </w:r>
      <w:r w:rsidRPr="00283A75">
        <w:rPr>
          <w:rStyle w:val="EndnoteReference"/>
          <w:rFonts w:asciiTheme="minorHAnsi" w:hAnsiTheme="minorHAnsi" w:cstheme="minorHAnsi"/>
          <w:sz w:val="24"/>
          <w:szCs w:val="24"/>
        </w:rPr>
        <w:endnoteReference w:id="22"/>
      </w:r>
      <w:r w:rsidRPr="00283A75">
        <w:rPr>
          <w:rFonts w:asciiTheme="minorHAnsi" w:hAnsiTheme="minorHAnsi" w:cstheme="minorHAnsi"/>
          <w:sz w:val="24"/>
          <w:szCs w:val="24"/>
        </w:rPr>
        <w:t xml:space="preserve"> Laurence </w:t>
      </w:r>
      <w:proofErr w:type="spellStart"/>
      <w:r w:rsidRPr="00283A75">
        <w:rPr>
          <w:rFonts w:asciiTheme="minorHAnsi" w:hAnsiTheme="minorHAnsi" w:cstheme="minorHAnsi"/>
          <w:sz w:val="24"/>
          <w:szCs w:val="24"/>
        </w:rPr>
        <w:t>McFalls</w:t>
      </w:r>
      <w:proofErr w:type="spellEnd"/>
      <w:r w:rsidRPr="00283A75">
        <w:rPr>
          <w:rFonts w:asciiTheme="minorHAnsi" w:hAnsiTheme="minorHAnsi" w:cstheme="minorHAnsi"/>
          <w:sz w:val="24"/>
          <w:szCs w:val="24"/>
        </w:rPr>
        <w:t xml:space="preserve"> describes their marginalisation in these terms:</w:t>
      </w:r>
    </w:p>
    <w:p w14:paraId="40B7EB23" w14:textId="77777777" w:rsidR="005A5398" w:rsidRPr="00283A75" w:rsidRDefault="005A5398" w:rsidP="00ED6EA0">
      <w:pPr>
        <w:ind w:left="709" w:right="804" w:firstLine="11"/>
        <w:rPr>
          <w:rFonts w:asciiTheme="minorHAnsi" w:hAnsiTheme="minorHAnsi" w:cstheme="minorHAnsi"/>
          <w:sz w:val="24"/>
          <w:szCs w:val="24"/>
        </w:rPr>
      </w:pPr>
      <w:r w:rsidRPr="00283A75">
        <w:rPr>
          <w:rFonts w:asciiTheme="minorHAnsi" w:hAnsiTheme="minorHAnsi" w:cstheme="minorHAnsi"/>
          <w:sz w:val="24"/>
          <w:szCs w:val="24"/>
        </w:rPr>
        <w:t xml:space="preserve">Abandoned by their party, the winegrowers of the Midi found themselves with a choice. They could rally to the old professional defence movement – […] which maintained the tired discourse of unity and continued to maintain </w:t>
      </w:r>
      <w:r w:rsidRPr="00283A75">
        <w:rPr>
          <w:rFonts w:asciiTheme="minorHAnsi" w:hAnsiTheme="minorHAnsi" w:cstheme="minorHAnsi"/>
          <w:sz w:val="24"/>
          <w:szCs w:val="24"/>
        </w:rPr>
        <w:lastRenderedPageBreak/>
        <w:t>that an alternative was possible – or they could stay loyal to the Socialist Party and adapt to their new liberal, pro-European policies.</w:t>
      </w:r>
      <w:r w:rsidRPr="00283A75">
        <w:rPr>
          <w:rFonts w:asciiTheme="minorHAnsi" w:hAnsiTheme="minorHAnsi" w:cstheme="minorHAnsi"/>
          <w:sz w:val="24"/>
          <w:szCs w:val="24"/>
          <w:vertAlign w:val="superscript"/>
        </w:rPr>
        <w:endnoteReference w:id="23"/>
      </w:r>
    </w:p>
    <w:p w14:paraId="2AB33028" w14:textId="1B2A92B7" w:rsidR="005A5398" w:rsidRPr="00283A75" w:rsidRDefault="005A5398" w:rsidP="00370F8A">
      <w:pPr>
        <w:ind w:firstLine="0"/>
        <w:rPr>
          <w:rFonts w:asciiTheme="minorHAnsi" w:hAnsiTheme="minorHAnsi" w:cstheme="minorHAnsi"/>
          <w:sz w:val="24"/>
          <w:szCs w:val="24"/>
          <w:lang w:val="en-US"/>
        </w:rPr>
      </w:pPr>
      <w:r w:rsidRPr="00283A75">
        <w:rPr>
          <w:rFonts w:asciiTheme="minorHAnsi" w:hAnsiTheme="minorHAnsi" w:cstheme="minorHAnsi"/>
          <w:sz w:val="24"/>
          <w:szCs w:val="24"/>
        </w:rPr>
        <w:t>For winegrowers these new policies largely meant the “poisoned chalice” of uprooting vines, reducing quantity, and increasing quality.</w:t>
      </w:r>
      <w:r w:rsidRPr="00283A75">
        <w:rPr>
          <w:rFonts w:asciiTheme="minorHAnsi" w:hAnsiTheme="minorHAnsi" w:cstheme="minorHAnsi"/>
          <w:sz w:val="24"/>
          <w:szCs w:val="24"/>
          <w:vertAlign w:val="superscript"/>
        </w:rPr>
        <w:endnoteReference w:id="24"/>
      </w:r>
      <w:r w:rsidRPr="00283A75">
        <w:rPr>
          <w:rFonts w:asciiTheme="minorHAnsi" w:hAnsiTheme="minorHAnsi" w:cstheme="minorHAnsi"/>
          <w:sz w:val="24"/>
          <w:szCs w:val="24"/>
        </w:rPr>
        <w:t xml:space="preserve"> Declining domestic wine consumption harmed the market for the bulk wines of the Languedoc and the old means of extracting concessions from the state to mitigate this were disappearing. For winegrowers, and indeed for the state, foreign scape goats (whether they be Brussels bureaucrats or Spanish winemakers) were ever more enthusiastically blamed for the sector’s seemingly intractable decline.  As Gavignaud-Fontaine observed, ‘within two generations and less than fifty years, this winegrowing society imploded.”</w:t>
      </w:r>
      <w:r w:rsidRPr="00283A75">
        <w:rPr>
          <w:rFonts w:asciiTheme="minorHAnsi" w:hAnsiTheme="minorHAnsi" w:cstheme="minorHAnsi"/>
          <w:sz w:val="24"/>
          <w:szCs w:val="24"/>
          <w:vertAlign w:val="superscript"/>
        </w:rPr>
        <w:endnoteReference w:id="25"/>
      </w:r>
      <w:r w:rsidRPr="00283A75">
        <w:rPr>
          <w:rFonts w:asciiTheme="minorHAnsi" w:hAnsiTheme="minorHAnsi" w:cstheme="minorHAnsi"/>
          <w:sz w:val="24"/>
          <w:szCs w:val="24"/>
          <w:lang w:val="en-US"/>
        </w:rPr>
        <w:t xml:space="preserve"> </w:t>
      </w:r>
    </w:p>
    <w:p w14:paraId="0E1CF4E8" w14:textId="07A89F65" w:rsidR="005A5398" w:rsidRPr="00283A75" w:rsidRDefault="005A5398" w:rsidP="00BD03A6">
      <w:pPr>
        <w:rPr>
          <w:rFonts w:asciiTheme="minorHAnsi" w:hAnsiTheme="minorHAnsi" w:cstheme="minorHAnsi"/>
          <w:sz w:val="24"/>
          <w:szCs w:val="24"/>
        </w:rPr>
      </w:pPr>
      <w:r w:rsidRPr="00283A75">
        <w:rPr>
          <w:rFonts w:asciiTheme="minorHAnsi" w:hAnsiTheme="minorHAnsi" w:cstheme="minorHAnsi"/>
          <w:sz w:val="24"/>
          <w:szCs w:val="24"/>
        </w:rPr>
        <w:t xml:space="preserve">The Socialist Party’s shift towards a more technocratic, depoliticised form of economic policy was confirmed after its early “state of grace” ended along with its first year </w:t>
      </w:r>
      <w:r>
        <w:rPr>
          <w:rFonts w:asciiTheme="minorHAnsi" w:hAnsiTheme="minorHAnsi" w:cstheme="minorHAnsi"/>
          <w:sz w:val="24"/>
          <w:szCs w:val="24"/>
        </w:rPr>
        <w:t xml:space="preserve">in the Presidency </w:t>
      </w:r>
      <w:r w:rsidRPr="00283A75">
        <w:rPr>
          <w:rFonts w:asciiTheme="minorHAnsi" w:hAnsiTheme="minorHAnsi" w:cstheme="minorHAnsi"/>
          <w:sz w:val="24"/>
          <w:szCs w:val="24"/>
        </w:rPr>
        <w:t>in June 1982.</w:t>
      </w:r>
      <w:r w:rsidRPr="00283A75">
        <w:rPr>
          <w:rStyle w:val="EndnoteReference"/>
          <w:rFonts w:asciiTheme="minorHAnsi" w:hAnsiTheme="minorHAnsi" w:cstheme="minorHAnsi"/>
          <w:sz w:val="24"/>
          <w:szCs w:val="24"/>
        </w:rPr>
        <w:endnoteReference w:id="26"/>
      </w:r>
      <w:r w:rsidRPr="00283A75">
        <w:rPr>
          <w:rFonts w:asciiTheme="minorHAnsi" w:hAnsiTheme="minorHAnsi" w:cstheme="minorHAnsi"/>
          <w:sz w:val="24"/>
          <w:szCs w:val="24"/>
        </w:rPr>
        <w:t xml:space="preserve"> Beset by the need to devalue the franc within the European Monetary System (EMS) for the second time, Mitterrand was presented with two options by March 1983: to leave the EMS and follow protectionist policies, or commit to Europe and remain within the EMS on what domestic critics decried as “narrow Ordo-liberal terms.”</w:t>
      </w:r>
      <w:r w:rsidRPr="00283A75">
        <w:rPr>
          <w:rStyle w:val="EndnoteReference"/>
          <w:rFonts w:asciiTheme="minorHAnsi" w:hAnsiTheme="minorHAnsi" w:cstheme="minorHAnsi"/>
          <w:sz w:val="24"/>
          <w:szCs w:val="24"/>
        </w:rPr>
        <w:endnoteReference w:id="27"/>
      </w:r>
      <w:r w:rsidRPr="00283A75">
        <w:rPr>
          <w:rFonts w:asciiTheme="minorHAnsi" w:hAnsiTheme="minorHAnsi" w:cstheme="minorHAnsi"/>
          <w:sz w:val="24"/>
          <w:szCs w:val="24"/>
        </w:rPr>
        <w:t xml:space="preserve"> Mitterrand, who had tended to represent the Socialist Party’s ‘pro-integrationist’ wing since 1971, chose to commit to Europe.</w:t>
      </w:r>
      <w:r w:rsidRPr="00283A75">
        <w:rPr>
          <w:rStyle w:val="EndnoteReference"/>
          <w:rFonts w:asciiTheme="minorHAnsi" w:hAnsiTheme="minorHAnsi" w:cstheme="minorHAnsi"/>
          <w:sz w:val="24"/>
          <w:szCs w:val="24"/>
        </w:rPr>
        <w:endnoteReference w:id="28"/>
      </w:r>
      <w:r w:rsidRPr="00283A75">
        <w:rPr>
          <w:rFonts w:asciiTheme="minorHAnsi" w:hAnsiTheme="minorHAnsi" w:cstheme="minorHAnsi"/>
          <w:sz w:val="24"/>
          <w:szCs w:val="24"/>
        </w:rPr>
        <w:t xml:space="preserve"> This pushed the PS into conflict with some traditional supporters, and there was political headway to be made for parties and politicians all-too-willing to seek to politicise the failures of this generalised policy shift. During this period of left-wing government, anti-system votes fled to the margins, and the former Southern strongholds of the PS and </w:t>
      </w:r>
      <w:r>
        <w:rPr>
          <w:rFonts w:asciiTheme="minorHAnsi" w:hAnsiTheme="minorHAnsi" w:cstheme="minorHAnsi"/>
          <w:sz w:val="24"/>
          <w:szCs w:val="24"/>
        </w:rPr>
        <w:t>the Communists (</w:t>
      </w:r>
      <w:r w:rsidRPr="00283A75">
        <w:rPr>
          <w:rFonts w:asciiTheme="minorHAnsi" w:hAnsiTheme="minorHAnsi" w:cstheme="minorHAnsi"/>
          <w:sz w:val="24"/>
          <w:szCs w:val="24"/>
        </w:rPr>
        <w:t>PCF</w:t>
      </w:r>
      <w:r>
        <w:rPr>
          <w:rFonts w:asciiTheme="minorHAnsi" w:hAnsiTheme="minorHAnsi" w:cstheme="minorHAnsi"/>
          <w:sz w:val="24"/>
          <w:szCs w:val="24"/>
        </w:rPr>
        <w:t>)</w:t>
      </w:r>
      <w:r w:rsidRPr="00283A75">
        <w:rPr>
          <w:rFonts w:asciiTheme="minorHAnsi" w:hAnsiTheme="minorHAnsi" w:cstheme="minorHAnsi"/>
          <w:sz w:val="24"/>
          <w:szCs w:val="24"/>
        </w:rPr>
        <w:t xml:space="preserve"> suffered. In the Midi, as </w:t>
      </w:r>
      <w:proofErr w:type="spellStart"/>
      <w:r w:rsidRPr="00283A75">
        <w:rPr>
          <w:rFonts w:asciiTheme="minorHAnsi" w:hAnsiTheme="minorHAnsi" w:cstheme="minorHAnsi"/>
          <w:sz w:val="24"/>
          <w:szCs w:val="24"/>
        </w:rPr>
        <w:t>Touzard</w:t>
      </w:r>
      <w:proofErr w:type="spellEnd"/>
      <w:r w:rsidRPr="00283A75">
        <w:rPr>
          <w:rFonts w:asciiTheme="minorHAnsi" w:hAnsiTheme="minorHAnsi" w:cstheme="minorHAnsi"/>
          <w:sz w:val="24"/>
          <w:szCs w:val="24"/>
        </w:rPr>
        <w:t xml:space="preserve"> notes, this </w:t>
      </w:r>
      <w:r w:rsidRPr="00283A75">
        <w:rPr>
          <w:rFonts w:asciiTheme="minorHAnsi" w:hAnsiTheme="minorHAnsi" w:cstheme="minorHAnsi"/>
          <w:sz w:val="24"/>
          <w:szCs w:val="24"/>
        </w:rPr>
        <w:lastRenderedPageBreak/>
        <w:t xml:space="preserve">politicisation of the margins occurred using “shared symbolic references that blended sector and region (the 1907 movement, the defence of Southern winegrowing, </w:t>
      </w:r>
      <w:proofErr w:type="spellStart"/>
      <w:r w:rsidRPr="00283A75">
        <w:rPr>
          <w:rFonts w:asciiTheme="minorHAnsi" w:hAnsiTheme="minorHAnsi" w:cstheme="minorHAnsi"/>
          <w:sz w:val="24"/>
          <w:szCs w:val="24"/>
        </w:rPr>
        <w:t>Occitanie</w:t>
      </w:r>
      <w:proofErr w:type="spellEnd"/>
      <w:r w:rsidRPr="00283A75">
        <w:rPr>
          <w:rFonts w:asciiTheme="minorHAnsi" w:hAnsiTheme="minorHAnsi" w:cstheme="minorHAnsi"/>
          <w:sz w:val="24"/>
          <w:szCs w:val="24"/>
        </w:rPr>
        <w:t>) and identified external enemies: Italian imports, merchants, technocrats from Brussels, and the government.”</w:t>
      </w:r>
      <w:r w:rsidRPr="00283A75">
        <w:rPr>
          <w:rStyle w:val="EndnoteReference"/>
          <w:rFonts w:asciiTheme="minorHAnsi" w:hAnsiTheme="minorHAnsi" w:cstheme="minorHAnsi"/>
          <w:sz w:val="24"/>
          <w:szCs w:val="24"/>
          <w:lang w:val="fr-FR"/>
        </w:rPr>
        <w:endnoteReference w:id="29"/>
      </w:r>
      <w:r w:rsidRPr="00283A75">
        <w:rPr>
          <w:rFonts w:asciiTheme="minorHAnsi" w:hAnsiTheme="minorHAnsi" w:cstheme="minorHAnsi"/>
          <w:sz w:val="24"/>
          <w:szCs w:val="24"/>
        </w:rPr>
        <w:t xml:space="preserve"> </w:t>
      </w:r>
    </w:p>
    <w:p w14:paraId="0AF9D03C" w14:textId="33E6086A" w:rsidR="005A5398" w:rsidRPr="00283A75" w:rsidRDefault="005A5398" w:rsidP="00ED6EA0">
      <w:pPr>
        <w:rPr>
          <w:rFonts w:asciiTheme="minorHAnsi" w:hAnsiTheme="minorHAnsi" w:cstheme="minorHAnsi"/>
          <w:sz w:val="24"/>
          <w:szCs w:val="24"/>
        </w:rPr>
      </w:pPr>
      <w:r w:rsidRPr="00283A75">
        <w:rPr>
          <w:rFonts w:asciiTheme="minorHAnsi" w:hAnsiTheme="minorHAnsi" w:cstheme="minorHAnsi"/>
          <w:sz w:val="24"/>
          <w:szCs w:val="24"/>
        </w:rPr>
        <w:t>This was set against the increasing national success of the FN, which since its inception in 1972 had become less of a marginal group and more of a partisan presence on the political spectrum.</w:t>
      </w:r>
      <w:r w:rsidRPr="00283A75">
        <w:rPr>
          <w:rStyle w:val="EndnoteReference"/>
          <w:rFonts w:asciiTheme="minorHAnsi" w:hAnsiTheme="minorHAnsi" w:cstheme="minorHAnsi"/>
          <w:sz w:val="24"/>
          <w:szCs w:val="24"/>
        </w:rPr>
        <w:endnoteReference w:id="30"/>
      </w:r>
      <w:r w:rsidRPr="00283A75">
        <w:rPr>
          <w:rFonts w:asciiTheme="minorHAnsi" w:hAnsiTheme="minorHAnsi" w:cstheme="minorHAnsi"/>
          <w:sz w:val="24"/>
          <w:szCs w:val="24"/>
        </w:rPr>
        <w:t xml:space="preserve"> If we acknowledge the short-term roots of the CRAV in the social impact of the Algerian War (and its longer-term roots in the defence of the wine industry, and Occitan identity), then it is perhaps interesting to see the way in which this blurred boundaries in a region where resentment of Algeria was never far away (whether for wine imports specifically, or North African immigration more broadly). The FN stood Andre </w:t>
      </w:r>
      <w:proofErr w:type="spellStart"/>
      <w:r w:rsidRPr="00283A75">
        <w:rPr>
          <w:rFonts w:asciiTheme="minorHAnsi" w:hAnsiTheme="minorHAnsi" w:cstheme="minorHAnsi"/>
          <w:sz w:val="24"/>
          <w:szCs w:val="24"/>
        </w:rPr>
        <w:t>Troise</w:t>
      </w:r>
      <w:proofErr w:type="spellEnd"/>
      <w:r w:rsidRPr="00283A75">
        <w:rPr>
          <w:rFonts w:asciiTheme="minorHAnsi" w:hAnsiTheme="minorHAnsi" w:cstheme="minorHAnsi"/>
          <w:sz w:val="24"/>
          <w:szCs w:val="24"/>
        </w:rPr>
        <w:t>, a gun-toting ex-OAS activist with an extreme stance on immigration who seemed to make no effort to appeal to winegrowers, in the 1973 legislative elections in Montpellier and took just over 4% of the vote.</w:t>
      </w:r>
      <w:r w:rsidRPr="00283A75">
        <w:rPr>
          <w:rStyle w:val="EndnoteReference"/>
          <w:rFonts w:asciiTheme="minorHAnsi" w:hAnsiTheme="minorHAnsi" w:cstheme="minorHAnsi"/>
          <w:sz w:val="24"/>
          <w:szCs w:val="24"/>
        </w:rPr>
        <w:endnoteReference w:id="31"/>
      </w:r>
      <w:r w:rsidRPr="00283A75">
        <w:rPr>
          <w:rFonts w:asciiTheme="minorHAnsi" w:hAnsiTheme="minorHAnsi" w:cstheme="minorHAnsi"/>
          <w:sz w:val="24"/>
          <w:szCs w:val="24"/>
        </w:rPr>
        <w:t xml:space="preserve"> When Marie-Claude Pelletier stood in the 1978 Legislative elections in the Montpellier-</w:t>
      </w:r>
      <w:proofErr w:type="spellStart"/>
      <w:r w:rsidRPr="00283A75">
        <w:rPr>
          <w:rFonts w:asciiTheme="minorHAnsi" w:hAnsiTheme="minorHAnsi" w:cstheme="minorHAnsi"/>
          <w:sz w:val="24"/>
          <w:szCs w:val="24"/>
        </w:rPr>
        <w:t>Lodève</w:t>
      </w:r>
      <w:proofErr w:type="spellEnd"/>
      <w:r w:rsidRPr="00283A75">
        <w:rPr>
          <w:rFonts w:asciiTheme="minorHAnsi" w:hAnsiTheme="minorHAnsi" w:cstheme="minorHAnsi"/>
          <w:sz w:val="24"/>
          <w:szCs w:val="24"/>
        </w:rPr>
        <w:t xml:space="preserve"> constituency, she tried addressing winegrowers directly, alongside traditional demands to protect family units and halt immigration. Lamenting the economic crisis, and exhibiting a whiff of </w:t>
      </w:r>
      <w:proofErr w:type="spellStart"/>
      <w:r w:rsidRPr="00283A75">
        <w:rPr>
          <w:rFonts w:asciiTheme="minorHAnsi" w:hAnsiTheme="minorHAnsi" w:cstheme="minorHAnsi"/>
          <w:i/>
          <w:sz w:val="24"/>
          <w:szCs w:val="24"/>
        </w:rPr>
        <w:t>nostalgérie</w:t>
      </w:r>
      <w:proofErr w:type="spellEnd"/>
      <w:r w:rsidRPr="00283A75">
        <w:rPr>
          <w:rFonts w:asciiTheme="minorHAnsi" w:hAnsiTheme="minorHAnsi" w:cstheme="minorHAnsi"/>
          <w:sz w:val="24"/>
          <w:szCs w:val="24"/>
        </w:rPr>
        <w:t xml:space="preserve">, Pelletier identified the two groups most needing defence as winegrowers and </w:t>
      </w:r>
      <w:proofErr w:type="spellStart"/>
      <w:r w:rsidRPr="00283A75">
        <w:rPr>
          <w:rFonts w:asciiTheme="minorHAnsi" w:hAnsiTheme="minorHAnsi" w:cstheme="minorHAnsi"/>
          <w:i/>
          <w:sz w:val="24"/>
          <w:szCs w:val="24"/>
        </w:rPr>
        <w:t>rapatriés</w:t>
      </w:r>
      <w:proofErr w:type="spellEnd"/>
      <w:r w:rsidRPr="00283A75">
        <w:rPr>
          <w:rFonts w:asciiTheme="minorHAnsi" w:hAnsiTheme="minorHAnsi" w:cstheme="minorHAnsi"/>
          <w:i/>
          <w:sz w:val="24"/>
          <w:szCs w:val="24"/>
        </w:rPr>
        <w:t>.</w:t>
      </w:r>
      <w:r w:rsidRPr="00283A75">
        <w:rPr>
          <w:rStyle w:val="EndnoteReference"/>
          <w:rFonts w:asciiTheme="minorHAnsi" w:hAnsiTheme="minorHAnsi" w:cstheme="minorHAnsi"/>
          <w:sz w:val="24"/>
          <w:szCs w:val="24"/>
        </w:rPr>
        <w:endnoteReference w:id="32"/>
      </w:r>
      <w:r w:rsidRPr="00283A75">
        <w:rPr>
          <w:rFonts w:asciiTheme="minorHAnsi" w:hAnsiTheme="minorHAnsi" w:cstheme="minorHAnsi"/>
          <w:i/>
          <w:sz w:val="24"/>
          <w:szCs w:val="24"/>
        </w:rPr>
        <w:t xml:space="preserve"> </w:t>
      </w:r>
      <w:r w:rsidRPr="00283A75">
        <w:rPr>
          <w:rFonts w:asciiTheme="minorHAnsi" w:hAnsiTheme="minorHAnsi" w:cstheme="minorHAnsi"/>
          <w:sz w:val="24"/>
          <w:szCs w:val="24"/>
        </w:rPr>
        <w:t xml:space="preserve">Adopting regional rhetoric helped, and by 1988, </w:t>
      </w:r>
      <w:proofErr w:type="spellStart"/>
      <w:r w:rsidRPr="00283A75">
        <w:rPr>
          <w:rFonts w:asciiTheme="minorHAnsi" w:hAnsiTheme="minorHAnsi" w:cstheme="minorHAnsi"/>
          <w:sz w:val="24"/>
          <w:szCs w:val="24"/>
        </w:rPr>
        <w:t>Troise’s</w:t>
      </w:r>
      <w:proofErr w:type="spellEnd"/>
      <w:r w:rsidRPr="00283A75">
        <w:rPr>
          <w:rFonts w:asciiTheme="minorHAnsi" w:hAnsiTheme="minorHAnsi" w:cstheme="minorHAnsi"/>
          <w:sz w:val="24"/>
          <w:szCs w:val="24"/>
        </w:rPr>
        <w:t xml:space="preserve"> vote had doubled to 8% when he stood in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w:t>
      </w:r>
      <w:r w:rsidRPr="00283A75">
        <w:rPr>
          <w:rStyle w:val="EndnoteReference"/>
          <w:rFonts w:asciiTheme="minorHAnsi" w:hAnsiTheme="minorHAnsi" w:cstheme="minorHAnsi"/>
          <w:sz w:val="24"/>
          <w:szCs w:val="24"/>
        </w:rPr>
        <w:endnoteReference w:id="33"/>
      </w:r>
    </w:p>
    <w:p w14:paraId="2CB640AD" w14:textId="7B3488A3" w:rsidR="005A5398" w:rsidRPr="00283A75" w:rsidRDefault="005A5398" w:rsidP="00ED6EA0">
      <w:pPr>
        <w:rPr>
          <w:rFonts w:asciiTheme="minorHAnsi" w:hAnsiTheme="minorHAnsi" w:cstheme="minorHAnsi"/>
          <w:sz w:val="24"/>
          <w:szCs w:val="24"/>
        </w:rPr>
      </w:pPr>
      <w:r w:rsidRPr="00283A75">
        <w:rPr>
          <w:rFonts w:asciiTheme="minorHAnsi" w:hAnsiTheme="minorHAnsi" w:cstheme="minorHAnsi"/>
          <w:sz w:val="24"/>
          <w:szCs w:val="24"/>
        </w:rPr>
        <w:t>The European elections of 1984 caused national shocks when the FN gained 11.2% of the vote, and only two years later won nearly 10% of the votes in the Legislative elections, gradually eroding the established base of the Socialist Party in the Languedoc-Roussillon.</w:t>
      </w:r>
      <w:r w:rsidRPr="00283A75">
        <w:rPr>
          <w:rStyle w:val="EndnoteReference"/>
          <w:rFonts w:asciiTheme="minorHAnsi" w:hAnsiTheme="minorHAnsi" w:cstheme="minorHAnsi"/>
          <w:sz w:val="24"/>
          <w:szCs w:val="24"/>
        </w:rPr>
        <w:endnoteReference w:id="34"/>
      </w:r>
      <w:r w:rsidRPr="00283A75">
        <w:rPr>
          <w:rFonts w:asciiTheme="minorHAnsi" w:hAnsiTheme="minorHAnsi" w:cstheme="minorHAnsi"/>
          <w:sz w:val="24"/>
          <w:szCs w:val="24"/>
        </w:rPr>
        <w:t xml:space="preserve"> </w:t>
      </w:r>
      <w:r w:rsidRPr="00283A75">
        <w:rPr>
          <w:rFonts w:asciiTheme="minorHAnsi" w:hAnsiTheme="minorHAnsi" w:cstheme="minorHAnsi"/>
          <w:sz w:val="24"/>
          <w:szCs w:val="24"/>
        </w:rPr>
        <w:lastRenderedPageBreak/>
        <w:t xml:space="preserve">This is not to suggest that the FN enjoyed a meteoric rise, nor uninterrupted progress, nor indeed that the PS and PCF disappeared from the map, as we shall see. There was, however, an upheaval in political loyalties, and a significant spike for the FN around 1986, when Mitterrand's reintroduction of proportional representation for the legislative elections provoked accusations he was strengthening the FN to spite Jacques Chirac's centre-right coalition (of RPR and UDF parties). In the Languedoc, the FN also succeeded not where immigration was highest, but in the countryside where it was slight. Wealthier “appellation” growers (usually independent proprietors producing quality wines) tended to vote further to the right, as in </w:t>
      </w:r>
      <w:proofErr w:type="spellStart"/>
      <w:r w:rsidRPr="00283A75">
        <w:rPr>
          <w:rFonts w:asciiTheme="minorHAnsi" w:hAnsiTheme="minorHAnsi" w:cstheme="minorHAnsi"/>
          <w:sz w:val="24"/>
          <w:szCs w:val="24"/>
        </w:rPr>
        <w:t>Pinet</w:t>
      </w:r>
      <w:proofErr w:type="spellEnd"/>
      <w:r w:rsidRPr="00283A75">
        <w:rPr>
          <w:rFonts w:asciiTheme="minorHAnsi" w:hAnsiTheme="minorHAnsi" w:cstheme="minorHAnsi"/>
          <w:sz w:val="24"/>
          <w:szCs w:val="24"/>
        </w:rPr>
        <w:t xml:space="preserve"> in the </w:t>
      </w:r>
      <w:proofErr w:type="spellStart"/>
      <w:r w:rsidRPr="00283A75">
        <w:rPr>
          <w:rFonts w:asciiTheme="minorHAnsi" w:hAnsiTheme="minorHAnsi" w:cstheme="minorHAnsi"/>
          <w:sz w:val="24"/>
          <w:szCs w:val="24"/>
        </w:rPr>
        <w:t>Hérault</w:t>
      </w:r>
      <w:proofErr w:type="spellEnd"/>
      <w:r w:rsidRPr="00283A75">
        <w:rPr>
          <w:rFonts w:asciiTheme="minorHAnsi" w:hAnsiTheme="minorHAnsi" w:cstheme="minorHAnsi"/>
          <w:sz w:val="24"/>
          <w:szCs w:val="24"/>
        </w:rPr>
        <w:t>, where Le Pen got 19.2% of the vote in the 1992 Presidential election.</w:t>
      </w:r>
      <w:r w:rsidRPr="00283A75">
        <w:rPr>
          <w:rStyle w:val="EndnoteReference"/>
          <w:rFonts w:asciiTheme="minorHAnsi" w:hAnsiTheme="minorHAnsi" w:cstheme="minorHAnsi"/>
          <w:sz w:val="24"/>
          <w:szCs w:val="24"/>
        </w:rPr>
        <w:endnoteReference w:id="35"/>
      </w:r>
      <w:r w:rsidRPr="00283A75">
        <w:rPr>
          <w:rFonts w:asciiTheme="minorHAnsi" w:hAnsiTheme="minorHAnsi" w:cstheme="minorHAnsi"/>
          <w:sz w:val="24"/>
          <w:szCs w:val="24"/>
        </w:rPr>
        <w:t xml:space="preserve"> Elsewhere, votes came from the expanding suburbs of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and urban centres, where less secure and less attractive employment filled the gaps left by the decline of mass winegrowing. It seemed for many that the extreme right offered the potential for dramatic change previously owned by the left.</w:t>
      </w:r>
      <w:r w:rsidRPr="00283A75">
        <w:rPr>
          <w:rStyle w:val="EndnoteReference"/>
          <w:rFonts w:asciiTheme="minorHAnsi" w:hAnsiTheme="minorHAnsi" w:cstheme="minorHAnsi"/>
          <w:sz w:val="24"/>
          <w:szCs w:val="24"/>
        </w:rPr>
        <w:endnoteReference w:id="36"/>
      </w:r>
      <w:r w:rsidRPr="00283A75">
        <w:rPr>
          <w:rFonts w:asciiTheme="minorHAnsi" w:hAnsiTheme="minorHAnsi" w:cstheme="minorHAnsi"/>
          <w:sz w:val="24"/>
          <w:szCs w:val="24"/>
        </w:rPr>
        <w:t xml:space="preserve"> On the right, Jacques Blanc (</w:t>
      </w:r>
      <w:r w:rsidRPr="00283A75">
        <w:rPr>
          <w:rFonts w:asciiTheme="minorHAnsi" w:hAnsiTheme="minorHAnsi" w:cstheme="minorHAnsi"/>
          <w:iCs/>
          <w:sz w:val="24"/>
          <w:szCs w:val="24"/>
        </w:rPr>
        <w:t xml:space="preserve">Union pour un </w:t>
      </w:r>
      <w:proofErr w:type="spellStart"/>
      <w:r w:rsidRPr="00283A75">
        <w:rPr>
          <w:rFonts w:asciiTheme="minorHAnsi" w:hAnsiTheme="minorHAnsi" w:cstheme="minorHAnsi"/>
          <w:iCs/>
          <w:sz w:val="24"/>
          <w:szCs w:val="24"/>
        </w:rPr>
        <w:t>Mouvement</w:t>
      </w:r>
      <w:proofErr w:type="spellEnd"/>
      <w:r w:rsidRPr="00283A75">
        <w:rPr>
          <w:rFonts w:asciiTheme="minorHAnsi" w:hAnsiTheme="minorHAnsi" w:cstheme="minorHAnsi"/>
          <w:iCs/>
          <w:sz w:val="24"/>
          <w:szCs w:val="24"/>
        </w:rPr>
        <w:t xml:space="preserve"> Populaire, UMP)</w:t>
      </w:r>
      <w:r w:rsidRPr="00283A75">
        <w:rPr>
          <w:rFonts w:asciiTheme="minorHAnsi" w:hAnsiTheme="minorHAnsi" w:cstheme="minorHAnsi"/>
          <w:sz w:val="24"/>
          <w:szCs w:val="24"/>
        </w:rPr>
        <w:t>, gained a majority by relying on the votes of the FN in his election to President of the region, illustrating a different sort of ‘cohabitation’ in the south that seemed to signal the FN’s partial political normalisation.</w:t>
      </w:r>
      <w:r w:rsidRPr="00283A75">
        <w:rPr>
          <w:rStyle w:val="EndnoteReference"/>
          <w:rFonts w:asciiTheme="minorHAnsi" w:hAnsiTheme="minorHAnsi" w:cstheme="minorHAnsi"/>
          <w:sz w:val="24"/>
          <w:szCs w:val="24"/>
        </w:rPr>
        <w:endnoteReference w:id="37"/>
      </w:r>
      <w:r w:rsidRPr="00283A75">
        <w:rPr>
          <w:rFonts w:asciiTheme="minorHAnsi" w:hAnsiTheme="minorHAnsi" w:cstheme="minorHAnsi"/>
          <w:sz w:val="24"/>
          <w:szCs w:val="24"/>
        </w:rPr>
        <w:t xml:space="preserve"> </w:t>
      </w:r>
    </w:p>
    <w:p w14:paraId="66DBED22" w14:textId="73586B24" w:rsidR="005A5398" w:rsidRPr="00283A75" w:rsidRDefault="005A5398" w:rsidP="00ED6EA0">
      <w:pPr>
        <w:rPr>
          <w:rFonts w:asciiTheme="minorHAnsi" w:hAnsiTheme="minorHAnsi" w:cstheme="minorHAnsi"/>
          <w:sz w:val="24"/>
          <w:szCs w:val="24"/>
        </w:rPr>
      </w:pPr>
      <w:r w:rsidRPr="00283A75">
        <w:rPr>
          <w:rFonts w:asciiTheme="minorHAnsi" w:hAnsiTheme="minorHAnsi" w:cstheme="minorHAnsi"/>
          <w:sz w:val="24"/>
          <w:szCs w:val="24"/>
        </w:rPr>
        <w:t xml:space="preserve">The political blurring that boosted the FN can be seen in the radical winegrowers’ regional press. The first issue of the socialist Occitan journal, </w:t>
      </w:r>
      <w:proofErr w:type="spellStart"/>
      <w:r w:rsidRPr="00283A75">
        <w:rPr>
          <w:rFonts w:asciiTheme="minorHAnsi" w:hAnsiTheme="minorHAnsi" w:cstheme="minorHAnsi"/>
          <w:i/>
          <w:sz w:val="24"/>
          <w:szCs w:val="24"/>
        </w:rPr>
        <w:t>Volem</w:t>
      </w:r>
      <w:proofErr w:type="spellEnd"/>
      <w:r w:rsidRPr="00283A75">
        <w:rPr>
          <w:rFonts w:asciiTheme="minorHAnsi" w:hAnsiTheme="minorHAnsi" w:cstheme="minorHAnsi"/>
          <w:i/>
          <w:sz w:val="24"/>
          <w:szCs w:val="24"/>
        </w:rPr>
        <w:t xml:space="preserve"> </w:t>
      </w:r>
      <w:proofErr w:type="spellStart"/>
      <w:r w:rsidRPr="00283A75">
        <w:rPr>
          <w:rFonts w:asciiTheme="minorHAnsi" w:hAnsiTheme="minorHAnsi" w:cstheme="minorHAnsi"/>
          <w:i/>
          <w:sz w:val="24"/>
          <w:szCs w:val="24"/>
        </w:rPr>
        <w:t>Viure</w:t>
      </w:r>
      <w:proofErr w:type="spellEnd"/>
      <w:r w:rsidRPr="00283A75">
        <w:rPr>
          <w:rFonts w:asciiTheme="minorHAnsi" w:hAnsiTheme="minorHAnsi" w:cstheme="minorHAnsi"/>
          <w:i/>
          <w:sz w:val="24"/>
          <w:szCs w:val="24"/>
        </w:rPr>
        <w:t xml:space="preserve"> al </w:t>
      </w:r>
      <w:proofErr w:type="spellStart"/>
      <w:r w:rsidRPr="00283A75">
        <w:rPr>
          <w:rFonts w:asciiTheme="minorHAnsi" w:hAnsiTheme="minorHAnsi" w:cstheme="minorHAnsi"/>
          <w:i/>
          <w:sz w:val="24"/>
          <w:szCs w:val="24"/>
        </w:rPr>
        <w:t>Pais</w:t>
      </w:r>
      <w:proofErr w:type="spellEnd"/>
      <w:r w:rsidRPr="00283A75">
        <w:rPr>
          <w:rFonts w:asciiTheme="minorHAnsi" w:hAnsiTheme="minorHAnsi" w:cstheme="minorHAnsi"/>
          <w:sz w:val="24"/>
          <w:szCs w:val="24"/>
        </w:rPr>
        <w:t>, carries an article from a young Robert Ménard (just after an interview with a leading militant winegrower, Michel Romain), calling for action to promote environmental conservation in the face of industrial development.</w:t>
      </w:r>
      <w:r w:rsidRPr="00283A75">
        <w:rPr>
          <w:rStyle w:val="EndnoteReference"/>
          <w:rFonts w:asciiTheme="minorHAnsi" w:hAnsiTheme="minorHAnsi" w:cstheme="minorHAnsi"/>
          <w:sz w:val="24"/>
          <w:szCs w:val="24"/>
        </w:rPr>
        <w:endnoteReference w:id="38"/>
      </w:r>
      <w:r w:rsidRPr="00283A75">
        <w:rPr>
          <w:rFonts w:asciiTheme="minorHAnsi" w:hAnsiTheme="minorHAnsi" w:cstheme="minorHAnsi"/>
          <w:sz w:val="24"/>
          <w:szCs w:val="24"/>
        </w:rPr>
        <w:t xml:space="preserve"> </w:t>
      </w:r>
      <w:proofErr w:type="spellStart"/>
      <w:r w:rsidRPr="00283A75">
        <w:rPr>
          <w:rFonts w:asciiTheme="minorHAnsi" w:hAnsiTheme="minorHAnsi" w:cstheme="minorHAnsi"/>
          <w:sz w:val="24"/>
          <w:szCs w:val="24"/>
        </w:rPr>
        <w:t>Ménard’s</w:t>
      </w:r>
      <w:proofErr w:type="spellEnd"/>
      <w:r w:rsidRPr="00283A75">
        <w:rPr>
          <w:rFonts w:asciiTheme="minorHAnsi" w:hAnsiTheme="minorHAnsi" w:cstheme="minorHAnsi"/>
          <w:sz w:val="24"/>
          <w:szCs w:val="24"/>
        </w:rPr>
        <w:t xml:space="preserve"> own trajectory from the orbit of the left in the 1970s towards the radical right is useful here, as it illustrates how the issues of identity and </w:t>
      </w:r>
      <w:r w:rsidRPr="00283A75">
        <w:rPr>
          <w:rFonts w:asciiTheme="minorHAnsi" w:hAnsiTheme="minorHAnsi" w:cstheme="minorHAnsi"/>
          <w:sz w:val="24"/>
          <w:szCs w:val="24"/>
        </w:rPr>
        <w:lastRenderedPageBreak/>
        <w:t xml:space="preserve">landscape drew people away from the traditional strongholds of the </w:t>
      </w:r>
      <w:r w:rsidRPr="00283A75">
        <w:rPr>
          <w:rFonts w:asciiTheme="minorHAnsi" w:hAnsiTheme="minorHAnsi" w:cstheme="minorHAnsi"/>
          <w:i/>
          <w:sz w:val="24"/>
          <w:szCs w:val="24"/>
        </w:rPr>
        <w:t xml:space="preserve">midi rouge </w:t>
      </w:r>
      <w:r w:rsidRPr="00283A75">
        <w:rPr>
          <w:rFonts w:asciiTheme="minorHAnsi" w:hAnsiTheme="minorHAnsi" w:cstheme="minorHAnsi"/>
          <w:sz w:val="24"/>
          <w:szCs w:val="24"/>
        </w:rPr>
        <w:t xml:space="preserve">as we shall see. This is also the case for the </w:t>
      </w:r>
      <w:r w:rsidRPr="00283A75">
        <w:rPr>
          <w:rFonts w:asciiTheme="minorHAnsi" w:hAnsiTheme="minorHAnsi" w:cstheme="minorHAnsi"/>
          <w:i/>
          <w:sz w:val="24"/>
          <w:szCs w:val="24"/>
        </w:rPr>
        <w:t xml:space="preserve">Echo des </w:t>
      </w:r>
      <w:proofErr w:type="spellStart"/>
      <w:r w:rsidRPr="00283A75">
        <w:rPr>
          <w:rFonts w:asciiTheme="minorHAnsi" w:hAnsiTheme="minorHAnsi" w:cstheme="minorHAnsi"/>
          <w:i/>
          <w:sz w:val="24"/>
          <w:szCs w:val="24"/>
        </w:rPr>
        <w:t>Corbières</w:t>
      </w:r>
      <w:proofErr w:type="spellEnd"/>
      <w:r w:rsidRPr="00283A75">
        <w:rPr>
          <w:rFonts w:asciiTheme="minorHAnsi" w:hAnsiTheme="minorHAnsi" w:cstheme="minorHAnsi"/>
          <w:i/>
          <w:sz w:val="24"/>
          <w:szCs w:val="24"/>
        </w:rPr>
        <w:t>,</w:t>
      </w:r>
      <w:r w:rsidRPr="00283A75">
        <w:rPr>
          <w:rFonts w:asciiTheme="minorHAnsi" w:hAnsiTheme="minorHAnsi" w:cstheme="minorHAnsi"/>
          <w:sz w:val="24"/>
          <w:szCs w:val="24"/>
        </w:rPr>
        <w:t xml:space="preserve"> a bastion of left-wing militancy throughout the 1970s until it faltered as the winegrower’s movement stuttered. The </w:t>
      </w:r>
      <w:r w:rsidRPr="00283A75">
        <w:rPr>
          <w:rFonts w:asciiTheme="minorHAnsi" w:hAnsiTheme="minorHAnsi" w:cstheme="minorHAnsi"/>
          <w:i/>
          <w:sz w:val="24"/>
          <w:szCs w:val="24"/>
        </w:rPr>
        <w:t>Echo du Languedoc</w:t>
      </w:r>
      <w:r w:rsidRPr="00283A75">
        <w:rPr>
          <w:rFonts w:asciiTheme="minorHAnsi" w:hAnsiTheme="minorHAnsi" w:cstheme="minorHAnsi"/>
          <w:sz w:val="24"/>
          <w:szCs w:val="24"/>
        </w:rPr>
        <w:t xml:space="preserve">, the paper’s successor which began publishing in 1990, signalled something of the shift in the political base of radical winegrowers. Winegrowing leader Emmanuel </w:t>
      </w:r>
      <w:proofErr w:type="spellStart"/>
      <w:r w:rsidRPr="00283A75">
        <w:rPr>
          <w:rFonts w:asciiTheme="minorHAnsi" w:hAnsiTheme="minorHAnsi" w:cstheme="minorHAnsi"/>
          <w:sz w:val="24"/>
          <w:szCs w:val="24"/>
        </w:rPr>
        <w:t>Maffre-Baugé</w:t>
      </w:r>
      <w:proofErr w:type="spellEnd"/>
      <w:r w:rsidRPr="00283A75">
        <w:rPr>
          <w:rFonts w:asciiTheme="minorHAnsi" w:hAnsiTheme="minorHAnsi" w:cstheme="minorHAnsi"/>
          <w:sz w:val="24"/>
          <w:szCs w:val="24"/>
        </w:rPr>
        <w:t>, a communist MEP from 1979-1989, praised the paper’s “verve and fine caustic spirit” as it “knew how to hold its head high” in defence of regional interests.</w:t>
      </w:r>
      <w:r w:rsidRPr="00283A75">
        <w:rPr>
          <w:rStyle w:val="EndnoteReference"/>
          <w:rFonts w:asciiTheme="minorHAnsi" w:hAnsiTheme="minorHAnsi" w:cstheme="minorHAnsi"/>
          <w:sz w:val="24"/>
          <w:szCs w:val="24"/>
        </w:rPr>
        <w:endnoteReference w:id="39"/>
      </w:r>
      <w:r w:rsidRPr="00283A75">
        <w:rPr>
          <w:rFonts w:asciiTheme="minorHAnsi" w:hAnsiTheme="minorHAnsi" w:cstheme="minorHAnsi"/>
          <w:sz w:val="24"/>
          <w:szCs w:val="24"/>
        </w:rPr>
        <w:t xml:space="preserve"> Headed up by Henri Fabre-Colbert (an </w:t>
      </w:r>
      <w:proofErr w:type="spellStart"/>
      <w:r w:rsidRPr="00283A75">
        <w:rPr>
          <w:rFonts w:asciiTheme="minorHAnsi" w:hAnsiTheme="minorHAnsi" w:cstheme="minorHAnsi"/>
          <w:sz w:val="24"/>
          <w:szCs w:val="24"/>
        </w:rPr>
        <w:t>Occitaniste</w:t>
      </w:r>
      <w:proofErr w:type="spellEnd"/>
      <w:r w:rsidRPr="00283A75">
        <w:rPr>
          <w:rFonts w:asciiTheme="minorHAnsi" w:hAnsiTheme="minorHAnsi" w:cstheme="minorHAnsi"/>
          <w:sz w:val="24"/>
          <w:szCs w:val="24"/>
        </w:rPr>
        <w:t xml:space="preserve"> writer with a proud resistance history in the FTP),</w:t>
      </w:r>
      <w:r w:rsidRPr="00283A75">
        <w:rPr>
          <w:rStyle w:val="EndnoteReference"/>
          <w:rFonts w:asciiTheme="minorHAnsi" w:hAnsiTheme="minorHAnsi" w:cstheme="minorHAnsi"/>
          <w:sz w:val="24"/>
          <w:szCs w:val="24"/>
        </w:rPr>
        <w:endnoteReference w:id="40"/>
      </w:r>
      <w:r w:rsidRPr="00283A75">
        <w:rPr>
          <w:rFonts w:asciiTheme="minorHAnsi" w:hAnsiTheme="minorHAnsi" w:cstheme="minorHAnsi"/>
          <w:sz w:val="24"/>
          <w:szCs w:val="24"/>
        </w:rPr>
        <w:t xml:space="preserve"> the relaunched newspaper was much freer in its political loyalties than the movement had been in in the 1970s, and each issue carried a ‘forum of ideas’ which invited all political parties to address its regional readership.</w:t>
      </w:r>
      <w:r w:rsidRPr="00283A75">
        <w:rPr>
          <w:rStyle w:val="EndnoteReference"/>
          <w:rFonts w:asciiTheme="minorHAnsi" w:hAnsiTheme="minorHAnsi" w:cstheme="minorHAnsi"/>
          <w:sz w:val="24"/>
          <w:szCs w:val="24"/>
        </w:rPr>
        <w:endnoteReference w:id="41"/>
      </w:r>
      <w:r w:rsidRPr="00283A75">
        <w:rPr>
          <w:rFonts w:asciiTheme="minorHAnsi" w:hAnsiTheme="minorHAnsi" w:cstheme="minorHAnsi"/>
          <w:sz w:val="24"/>
          <w:szCs w:val="24"/>
        </w:rPr>
        <w:t xml:space="preserve"> One correspondent expressed concern about this section, and the wisdom of freely publishing the views of “a fascist party like that of Le Pen”.</w:t>
      </w:r>
      <w:r w:rsidRPr="00283A75">
        <w:rPr>
          <w:rStyle w:val="EndnoteReference"/>
          <w:rFonts w:asciiTheme="minorHAnsi" w:hAnsiTheme="minorHAnsi" w:cstheme="minorHAnsi"/>
          <w:sz w:val="24"/>
          <w:szCs w:val="24"/>
        </w:rPr>
        <w:endnoteReference w:id="42"/>
      </w:r>
      <w:r w:rsidRPr="00283A75">
        <w:rPr>
          <w:rFonts w:asciiTheme="minorHAnsi" w:hAnsiTheme="minorHAnsi" w:cstheme="minorHAnsi"/>
          <w:sz w:val="24"/>
          <w:szCs w:val="24"/>
        </w:rPr>
        <w:t xml:space="preserve"> In response, Fabre-Colbert claimed there was no distinction in the freedom of the press, and that the journal defied “an era in which the laws of exclusion have never been more numerous”.</w:t>
      </w:r>
      <w:r w:rsidRPr="00283A75">
        <w:rPr>
          <w:rStyle w:val="EndnoteReference"/>
          <w:rFonts w:asciiTheme="minorHAnsi" w:hAnsiTheme="minorHAnsi" w:cstheme="minorHAnsi"/>
          <w:sz w:val="24"/>
          <w:szCs w:val="24"/>
        </w:rPr>
        <w:endnoteReference w:id="43"/>
      </w:r>
      <w:r w:rsidRPr="00283A75">
        <w:rPr>
          <w:rFonts w:asciiTheme="minorHAnsi" w:hAnsiTheme="minorHAnsi" w:cstheme="minorHAnsi"/>
          <w:sz w:val="24"/>
          <w:szCs w:val="24"/>
        </w:rPr>
        <w:t xml:space="preserve"> Yet other correspondents queried why, despite Fabre-Colbert’s protestations of openness and diversity, the journal seemed so particularly friendly to the FN.</w:t>
      </w:r>
      <w:r w:rsidRPr="00283A75">
        <w:rPr>
          <w:rStyle w:val="EndnoteReference"/>
          <w:rFonts w:asciiTheme="minorHAnsi" w:hAnsiTheme="minorHAnsi" w:cstheme="minorHAnsi"/>
          <w:sz w:val="24"/>
          <w:szCs w:val="24"/>
        </w:rPr>
        <w:endnoteReference w:id="44"/>
      </w:r>
    </w:p>
    <w:p w14:paraId="1E252BB6" w14:textId="2E6712C4" w:rsidR="005A5398" w:rsidRPr="00283A75" w:rsidRDefault="005A5398" w:rsidP="00ED6EA0">
      <w:pPr>
        <w:rPr>
          <w:rFonts w:asciiTheme="minorHAnsi" w:hAnsiTheme="minorHAnsi" w:cstheme="minorHAnsi"/>
          <w:sz w:val="24"/>
          <w:szCs w:val="24"/>
        </w:rPr>
      </w:pPr>
      <w:r w:rsidRPr="00283A75">
        <w:rPr>
          <w:rFonts w:asciiTheme="minorHAnsi" w:hAnsiTheme="minorHAnsi" w:cstheme="minorHAnsi"/>
          <w:sz w:val="24"/>
          <w:szCs w:val="24"/>
        </w:rPr>
        <w:t>Their continuing predominance provides useful material for understanding the construction of the FN’s appeal in the Languedoc.</w:t>
      </w:r>
      <w:r w:rsidRPr="00283A75">
        <w:rPr>
          <w:rStyle w:val="EndnoteReference"/>
          <w:rFonts w:asciiTheme="minorHAnsi" w:hAnsiTheme="minorHAnsi" w:cstheme="minorHAnsi"/>
          <w:sz w:val="24"/>
          <w:szCs w:val="24"/>
        </w:rPr>
        <w:endnoteReference w:id="45"/>
      </w:r>
      <w:r w:rsidRPr="00283A75">
        <w:rPr>
          <w:rFonts w:asciiTheme="minorHAnsi" w:hAnsiTheme="minorHAnsi" w:cstheme="minorHAnsi"/>
          <w:sz w:val="24"/>
          <w:szCs w:val="24"/>
        </w:rPr>
        <w:t xml:space="preserve"> One of the journal’s most active political correspondents, hailing from the FN, was Henri </w:t>
      </w:r>
      <w:proofErr w:type="spellStart"/>
      <w:r w:rsidRPr="00283A75">
        <w:rPr>
          <w:rFonts w:asciiTheme="minorHAnsi" w:hAnsiTheme="minorHAnsi" w:cstheme="minorHAnsi"/>
          <w:sz w:val="24"/>
          <w:szCs w:val="24"/>
        </w:rPr>
        <w:t>Escortell</w:t>
      </w:r>
      <w:proofErr w:type="spellEnd"/>
      <w:r w:rsidRPr="00283A75">
        <w:rPr>
          <w:rFonts w:asciiTheme="minorHAnsi" w:hAnsiTheme="minorHAnsi" w:cstheme="minorHAnsi"/>
          <w:sz w:val="24"/>
          <w:szCs w:val="24"/>
        </w:rPr>
        <w:t>, a pied-noir resident in Carcassonne since 1962.</w:t>
      </w:r>
      <w:r w:rsidRPr="00283A75">
        <w:rPr>
          <w:rStyle w:val="EndnoteReference"/>
          <w:rFonts w:asciiTheme="minorHAnsi" w:hAnsiTheme="minorHAnsi" w:cstheme="minorHAnsi"/>
          <w:sz w:val="24"/>
          <w:szCs w:val="24"/>
        </w:rPr>
        <w:endnoteReference w:id="46"/>
      </w:r>
      <w:r w:rsidRPr="00283A75">
        <w:rPr>
          <w:rFonts w:asciiTheme="minorHAnsi" w:hAnsiTheme="minorHAnsi" w:cstheme="minorHAnsi"/>
          <w:sz w:val="24"/>
          <w:szCs w:val="24"/>
        </w:rPr>
        <w:t xml:space="preserve"> He was the founder of the Carcassonne section of the FN in 1983, and elected a </w:t>
      </w:r>
      <w:proofErr w:type="spellStart"/>
      <w:r w:rsidRPr="00283A75">
        <w:rPr>
          <w:rFonts w:asciiTheme="minorHAnsi" w:hAnsiTheme="minorHAnsi" w:cstheme="minorHAnsi"/>
          <w:sz w:val="24"/>
          <w:szCs w:val="24"/>
        </w:rPr>
        <w:t>Conseiller</w:t>
      </w:r>
      <w:proofErr w:type="spellEnd"/>
      <w:r w:rsidRPr="00283A75">
        <w:rPr>
          <w:rFonts w:asciiTheme="minorHAnsi" w:hAnsiTheme="minorHAnsi" w:cstheme="minorHAnsi"/>
          <w:sz w:val="24"/>
          <w:szCs w:val="24"/>
        </w:rPr>
        <w:t xml:space="preserve"> </w:t>
      </w:r>
      <w:proofErr w:type="spellStart"/>
      <w:r w:rsidRPr="00283A75">
        <w:rPr>
          <w:rFonts w:asciiTheme="minorHAnsi" w:hAnsiTheme="minorHAnsi" w:cstheme="minorHAnsi"/>
          <w:sz w:val="24"/>
          <w:szCs w:val="24"/>
        </w:rPr>
        <w:t>Régional</w:t>
      </w:r>
      <w:proofErr w:type="spellEnd"/>
      <w:r w:rsidRPr="00283A75">
        <w:rPr>
          <w:rFonts w:asciiTheme="minorHAnsi" w:hAnsiTheme="minorHAnsi" w:cstheme="minorHAnsi"/>
          <w:sz w:val="24"/>
          <w:szCs w:val="24"/>
        </w:rPr>
        <w:t xml:space="preserve"> in March 1992.</w:t>
      </w:r>
      <w:r w:rsidRPr="00283A75">
        <w:rPr>
          <w:rStyle w:val="EndnoteReference"/>
          <w:rFonts w:asciiTheme="minorHAnsi" w:hAnsiTheme="minorHAnsi" w:cstheme="minorHAnsi"/>
          <w:sz w:val="24"/>
          <w:szCs w:val="24"/>
        </w:rPr>
        <w:endnoteReference w:id="47"/>
      </w:r>
      <w:r w:rsidRPr="00283A75">
        <w:rPr>
          <w:rFonts w:asciiTheme="minorHAnsi" w:hAnsiTheme="minorHAnsi" w:cstheme="minorHAnsi"/>
          <w:sz w:val="24"/>
          <w:szCs w:val="24"/>
        </w:rPr>
        <w:t xml:space="preserve"> In his letters to </w:t>
      </w:r>
      <w:proofErr w:type="spellStart"/>
      <w:r w:rsidRPr="00283A75">
        <w:rPr>
          <w:rFonts w:asciiTheme="minorHAnsi" w:hAnsiTheme="minorHAnsi" w:cstheme="minorHAnsi"/>
          <w:i/>
          <w:sz w:val="24"/>
          <w:szCs w:val="24"/>
        </w:rPr>
        <w:t>L’Echo</w:t>
      </w:r>
      <w:proofErr w:type="spellEnd"/>
      <w:r w:rsidRPr="00283A75">
        <w:rPr>
          <w:rFonts w:asciiTheme="minorHAnsi" w:hAnsiTheme="minorHAnsi" w:cstheme="minorHAnsi"/>
          <w:sz w:val="24"/>
          <w:szCs w:val="24"/>
        </w:rPr>
        <w:t xml:space="preserve">, </w:t>
      </w:r>
      <w:proofErr w:type="spellStart"/>
      <w:r w:rsidRPr="00283A75">
        <w:rPr>
          <w:rFonts w:asciiTheme="minorHAnsi" w:hAnsiTheme="minorHAnsi" w:cstheme="minorHAnsi"/>
          <w:sz w:val="24"/>
          <w:szCs w:val="24"/>
        </w:rPr>
        <w:t>Escortell</w:t>
      </w:r>
      <w:proofErr w:type="spellEnd"/>
      <w:r w:rsidRPr="00283A75">
        <w:rPr>
          <w:rFonts w:asciiTheme="minorHAnsi" w:hAnsiTheme="minorHAnsi" w:cstheme="minorHAnsi"/>
          <w:sz w:val="24"/>
          <w:szCs w:val="24"/>
        </w:rPr>
        <w:t xml:space="preserve"> speaks of winegrowers being manipulated by the left, just as the right manipulated northern farmers. Lamenting the </w:t>
      </w:r>
      <w:r w:rsidRPr="00283A75">
        <w:rPr>
          <w:rFonts w:asciiTheme="minorHAnsi" w:hAnsiTheme="minorHAnsi" w:cstheme="minorHAnsi"/>
          <w:sz w:val="24"/>
          <w:szCs w:val="24"/>
        </w:rPr>
        <w:lastRenderedPageBreak/>
        <w:t>profession’s parlous state, he offered a tonic: “what the peasants want is to remain proud of their independence and their culture.”</w:t>
      </w:r>
      <w:r w:rsidRPr="00283A75">
        <w:rPr>
          <w:rStyle w:val="EndnoteReference"/>
          <w:rFonts w:asciiTheme="minorHAnsi" w:hAnsiTheme="minorHAnsi" w:cstheme="minorHAnsi"/>
          <w:sz w:val="24"/>
          <w:szCs w:val="24"/>
          <w:lang w:val="fr-FR"/>
        </w:rPr>
        <w:endnoteReference w:id="48"/>
      </w:r>
      <w:r w:rsidRPr="00283A75">
        <w:rPr>
          <w:rFonts w:asciiTheme="minorHAnsi" w:hAnsiTheme="minorHAnsi" w:cstheme="minorHAnsi"/>
          <w:sz w:val="24"/>
          <w:szCs w:val="24"/>
        </w:rPr>
        <w:t xml:space="preserve"> Local issues were leveraged to support a narrative of betrayal by government, as with the exaggerated outrage when the Bulletin du Conseil </w:t>
      </w:r>
      <w:proofErr w:type="spellStart"/>
      <w:r w:rsidRPr="00283A75">
        <w:rPr>
          <w:rFonts w:asciiTheme="minorHAnsi" w:hAnsiTheme="minorHAnsi" w:cstheme="minorHAnsi"/>
          <w:sz w:val="24"/>
          <w:szCs w:val="24"/>
        </w:rPr>
        <w:t>Général</w:t>
      </w:r>
      <w:proofErr w:type="spellEnd"/>
      <w:r w:rsidRPr="00283A75">
        <w:rPr>
          <w:rFonts w:asciiTheme="minorHAnsi" w:hAnsiTheme="minorHAnsi" w:cstheme="minorHAnsi"/>
          <w:sz w:val="24"/>
          <w:szCs w:val="24"/>
        </w:rPr>
        <w:t xml:space="preserve"> de </w:t>
      </w:r>
      <w:proofErr w:type="spellStart"/>
      <w:r w:rsidRPr="00283A75">
        <w:rPr>
          <w:rFonts w:asciiTheme="minorHAnsi" w:hAnsiTheme="minorHAnsi" w:cstheme="minorHAnsi"/>
          <w:sz w:val="24"/>
          <w:szCs w:val="24"/>
        </w:rPr>
        <w:t>l’Aude</w:t>
      </w:r>
      <w:proofErr w:type="spellEnd"/>
      <w:r w:rsidRPr="00283A75">
        <w:rPr>
          <w:rFonts w:asciiTheme="minorHAnsi" w:hAnsiTheme="minorHAnsi" w:cstheme="minorHAnsi"/>
          <w:sz w:val="24"/>
          <w:szCs w:val="24"/>
        </w:rPr>
        <w:t xml:space="preserve"> adorned its front page with the ill-chosen picture of a smiling young man eating a hamburger with a </w:t>
      </w:r>
      <w:proofErr w:type="spellStart"/>
      <w:r w:rsidRPr="00283A75">
        <w:rPr>
          <w:rFonts w:asciiTheme="minorHAnsi" w:hAnsiTheme="minorHAnsi" w:cstheme="minorHAnsi"/>
          <w:sz w:val="24"/>
          <w:szCs w:val="24"/>
        </w:rPr>
        <w:t>coca-cola</w:t>
      </w:r>
      <w:proofErr w:type="spellEnd"/>
      <w:r w:rsidRPr="00283A75">
        <w:rPr>
          <w:rFonts w:asciiTheme="minorHAnsi" w:hAnsiTheme="minorHAnsi" w:cstheme="minorHAnsi"/>
          <w:sz w:val="24"/>
          <w:szCs w:val="24"/>
        </w:rPr>
        <w:t xml:space="preserve"> at hand.</w:t>
      </w:r>
      <w:r w:rsidRPr="00283A75">
        <w:rPr>
          <w:rStyle w:val="EndnoteReference"/>
          <w:rFonts w:asciiTheme="minorHAnsi" w:hAnsiTheme="minorHAnsi" w:cstheme="minorHAnsi"/>
          <w:sz w:val="24"/>
          <w:szCs w:val="24"/>
        </w:rPr>
        <w:endnoteReference w:id="49"/>
      </w:r>
      <w:r w:rsidRPr="00283A75">
        <w:rPr>
          <w:rFonts w:asciiTheme="minorHAnsi" w:hAnsiTheme="minorHAnsi" w:cstheme="minorHAnsi"/>
          <w:sz w:val="24"/>
          <w:szCs w:val="24"/>
        </w:rPr>
        <w:t xml:space="preserve"> “</w:t>
      </w:r>
      <w:proofErr w:type="spellStart"/>
      <w:r w:rsidRPr="00283A75">
        <w:rPr>
          <w:rFonts w:asciiTheme="minorHAnsi" w:hAnsiTheme="minorHAnsi" w:cstheme="minorHAnsi"/>
          <w:sz w:val="24"/>
          <w:szCs w:val="24"/>
        </w:rPr>
        <w:t>Audois</w:t>
      </w:r>
      <w:proofErr w:type="spellEnd"/>
      <w:r w:rsidRPr="00283A75">
        <w:rPr>
          <w:rFonts w:asciiTheme="minorHAnsi" w:hAnsiTheme="minorHAnsi" w:cstheme="minorHAnsi"/>
          <w:sz w:val="24"/>
          <w:szCs w:val="24"/>
        </w:rPr>
        <w:t xml:space="preserve"> winegrowers, open your eyes”, shrieked </w:t>
      </w:r>
      <w:proofErr w:type="spellStart"/>
      <w:r w:rsidRPr="00283A75">
        <w:rPr>
          <w:rFonts w:asciiTheme="minorHAnsi" w:hAnsiTheme="minorHAnsi" w:cstheme="minorHAnsi"/>
          <w:sz w:val="24"/>
          <w:szCs w:val="24"/>
        </w:rPr>
        <w:t>Escortell</w:t>
      </w:r>
      <w:proofErr w:type="spellEnd"/>
      <w:r w:rsidRPr="00283A75">
        <w:rPr>
          <w:rFonts w:asciiTheme="minorHAnsi" w:hAnsiTheme="minorHAnsi" w:cstheme="minorHAnsi"/>
          <w:sz w:val="24"/>
          <w:szCs w:val="24"/>
        </w:rPr>
        <w:t>, “you were forgotten, despised before 1981 and deceived thereafter; your dignity demands – and especially in the Aude – that this scandalous political class and their accompanying affairs be chased, and that they be held account for their lies and deceptions.”</w:t>
      </w:r>
      <w:r w:rsidRPr="00283A75">
        <w:rPr>
          <w:rStyle w:val="EndnoteReference"/>
          <w:rFonts w:asciiTheme="minorHAnsi" w:hAnsiTheme="minorHAnsi" w:cstheme="minorHAnsi"/>
          <w:sz w:val="24"/>
          <w:szCs w:val="24"/>
          <w:lang w:val="fr-FR"/>
        </w:rPr>
        <w:endnoteReference w:id="50"/>
      </w:r>
      <w:r w:rsidRPr="00283A75">
        <w:rPr>
          <w:rFonts w:asciiTheme="minorHAnsi" w:hAnsiTheme="minorHAnsi" w:cstheme="minorHAnsi"/>
          <w:sz w:val="24"/>
          <w:szCs w:val="24"/>
        </w:rPr>
        <w:t xml:space="preserve"> His reaction to a hamburger on a magazine cover may have been overboard, but it illustrated the contours of this flexible narrative of local disaggregation from</w:t>
      </w:r>
      <w:r>
        <w:rPr>
          <w:rFonts w:asciiTheme="minorHAnsi" w:hAnsiTheme="minorHAnsi" w:cstheme="minorHAnsi"/>
          <w:sz w:val="24"/>
          <w:szCs w:val="24"/>
        </w:rPr>
        <w:t xml:space="preserve"> national</w:t>
      </w:r>
      <w:r w:rsidRPr="00283A75">
        <w:rPr>
          <w:rFonts w:asciiTheme="minorHAnsi" w:hAnsiTheme="minorHAnsi" w:cstheme="minorHAnsi"/>
          <w:sz w:val="24"/>
          <w:szCs w:val="24"/>
        </w:rPr>
        <w:t xml:space="preserve"> left-wing political elites that gathered pace in the early 1980s, with the FN beginning to figure more clearly on the political landscape. The “shared symbolic references”</w:t>
      </w:r>
      <w:r w:rsidRPr="00283A75">
        <w:rPr>
          <w:rStyle w:val="EndnoteReference"/>
          <w:rFonts w:asciiTheme="minorHAnsi" w:hAnsiTheme="minorHAnsi" w:cstheme="minorHAnsi"/>
          <w:sz w:val="24"/>
          <w:szCs w:val="24"/>
        </w:rPr>
        <w:endnoteReference w:id="51"/>
      </w:r>
      <w:r w:rsidRPr="00283A75">
        <w:rPr>
          <w:rFonts w:asciiTheme="minorHAnsi" w:hAnsiTheme="minorHAnsi" w:cstheme="minorHAnsi"/>
          <w:sz w:val="24"/>
          <w:szCs w:val="24"/>
        </w:rPr>
        <w:t xml:space="preserve"> of past struggles were capitalised upon by parties keen to politicise the hardships associated with sectoral transformation and national political realignment.</w:t>
      </w:r>
    </w:p>
    <w:p w14:paraId="130AB059" w14:textId="77777777" w:rsidR="005A5398" w:rsidRPr="00283A75" w:rsidRDefault="005A5398" w:rsidP="00ED6EA0">
      <w:pPr>
        <w:ind w:firstLine="0"/>
        <w:rPr>
          <w:rFonts w:asciiTheme="minorHAnsi" w:hAnsiTheme="minorHAnsi" w:cstheme="minorHAnsi"/>
          <w:b/>
          <w:i/>
          <w:sz w:val="24"/>
          <w:szCs w:val="24"/>
        </w:rPr>
      </w:pPr>
      <w:proofErr w:type="spellStart"/>
      <w:r w:rsidRPr="00283A75">
        <w:rPr>
          <w:rFonts w:asciiTheme="minorHAnsi" w:hAnsiTheme="minorHAnsi" w:cstheme="minorHAnsi"/>
          <w:b/>
          <w:sz w:val="24"/>
          <w:szCs w:val="24"/>
        </w:rPr>
        <w:t>Béziers</w:t>
      </w:r>
      <w:proofErr w:type="spellEnd"/>
      <w:r w:rsidRPr="00283A75">
        <w:rPr>
          <w:rFonts w:asciiTheme="minorHAnsi" w:hAnsiTheme="minorHAnsi" w:cstheme="minorHAnsi"/>
          <w:b/>
          <w:sz w:val="24"/>
          <w:szCs w:val="24"/>
        </w:rPr>
        <w:t>: from productivism to populism?</w:t>
      </w:r>
    </w:p>
    <w:p w14:paraId="70A49D8B" w14:textId="71FC89C5" w:rsidR="005A5398" w:rsidRPr="00283A75" w:rsidRDefault="005A5398" w:rsidP="00D14146">
      <w:pPr>
        <w:rPr>
          <w:rFonts w:asciiTheme="minorHAnsi" w:hAnsiTheme="minorHAnsi" w:cstheme="minorHAnsi"/>
          <w:sz w:val="24"/>
          <w:szCs w:val="24"/>
        </w:rPr>
      </w:pPr>
      <w:r w:rsidRPr="00283A75">
        <w:rPr>
          <w:rFonts w:asciiTheme="minorHAnsi" w:hAnsiTheme="minorHAnsi" w:cstheme="minorHAnsi"/>
          <w:sz w:val="24"/>
          <w:szCs w:val="24"/>
        </w:rPr>
        <w:t xml:space="preserve">In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the former winegrowing capital of the </w:t>
      </w:r>
      <w:r w:rsidRPr="00283A75">
        <w:rPr>
          <w:rFonts w:asciiTheme="minorHAnsi" w:hAnsiTheme="minorHAnsi" w:cstheme="minorHAnsi"/>
          <w:i/>
          <w:sz w:val="24"/>
          <w:szCs w:val="24"/>
        </w:rPr>
        <w:t xml:space="preserve">midi </w:t>
      </w:r>
      <w:proofErr w:type="spellStart"/>
      <w:r w:rsidRPr="00283A75">
        <w:rPr>
          <w:rFonts w:asciiTheme="minorHAnsi" w:hAnsiTheme="minorHAnsi" w:cstheme="minorHAnsi"/>
          <w:i/>
          <w:sz w:val="24"/>
          <w:szCs w:val="24"/>
        </w:rPr>
        <w:t>viticole</w:t>
      </w:r>
      <w:proofErr w:type="spellEnd"/>
      <w:r w:rsidRPr="00283A75">
        <w:rPr>
          <w:rFonts w:asciiTheme="minorHAnsi" w:hAnsiTheme="minorHAnsi" w:cstheme="minorHAnsi"/>
          <w:i/>
          <w:sz w:val="24"/>
          <w:szCs w:val="24"/>
        </w:rPr>
        <w:t xml:space="preserve">, </w:t>
      </w:r>
      <w:r w:rsidRPr="00283A75">
        <w:rPr>
          <w:rFonts w:asciiTheme="minorHAnsi" w:hAnsiTheme="minorHAnsi" w:cstheme="minorHAnsi"/>
          <w:sz w:val="24"/>
          <w:szCs w:val="24"/>
        </w:rPr>
        <w:t>the effects of uprooting and sectoral change could be seen acutely. Between 1988 and 2007, the Languedoc had grown in population faster than the national average (1.4% per year as opposed to 0.6% nationally), concentrated around the suburban areas of its major cities and along the coast.</w:t>
      </w:r>
      <w:r w:rsidRPr="00283A75">
        <w:rPr>
          <w:rStyle w:val="EndnoteReference"/>
          <w:rFonts w:asciiTheme="minorHAnsi" w:hAnsiTheme="minorHAnsi" w:cstheme="minorHAnsi"/>
          <w:sz w:val="24"/>
          <w:szCs w:val="24"/>
        </w:rPr>
        <w:endnoteReference w:id="52"/>
      </w:r>
      <w:r w:rsidRPr="00283A75">
        <w:rPr>
          <w:rFonts w:asciiTheme="minorHAnsi" w:hAnsiTheme="minorHAnsi" w:cstheme="minorHAnsi"/>
          <w:sz w:val="24"/>
          <w:szCs w:val="24"/>
        </w:rPr>
        <w:t xml:space="preserve">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as a city, however, saw another trend. As mass winegrowing declined, so did its own status in the region and its population, and uprooting programmes led by the EEC and French government profoundly changed the landscape of the </w:t>
      </w:r>
      <w:proofErr w:type="spellStart"/>
      <w:r w:rsidRPr="00283A75">
        <w:rPr>
          <w:rFonts w:asciiTheme="minorHAnsi" w:hAnsiTheme="minorHAnsi" w:cstheme="minorHAnsi"/>
          <w:sz w:val="24"/>
          <w:szCs w:val="24"/>
        </w:rPr>
        <w:t>Hérault</w:t>
      </w:r>
      <w:proofErr w:type="spellEnd"/>
      <w:r w:rsidRPr="00283A75">
        <w:rPr>
          <w:rFonts w:asciiTheme="minorHAnsi" w:hAnsiTheme="minorHAnsi" w:cstheme="minorHAnsi"/>
          <w:sz w:val="24"/>
          <w:szCs w:val="24"/>
        </w:rPr>
        <w:t xml:space="preserve">, especially around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w:t>
      </w:r>
      <w:r w:rsidRPr="00283A75">
        <w:rPr>
          <w:rStyle w:val="EndnoteReference"/>
          <w:rFonts w:asciiTheme="minorHAnsi" w:hAnsiTheme="minorHAnsi" w:cstheme="minorHAnsi"/>
          <w:sz w:val="24"/>
          <w:szCs w:val="24"/>
        </w:rPr>
        <w:endnoteReference w:id="53"/>
      </w:r>
      <w:r w:rsidRPr="00283A75">
        <w:rPr>
          <w:rFonts w:asciiTheme="minorHAnsi" w:hAnsiTheme="minorHAnsi" w:cstheme="minorHAnsi"/>
          <w:sz w:val="24"/>
          <w:szCs w:val="24"/>
        </w:rPr>
        <w:t xml:space="preserve"> In </w:t>
      </w:r>
      <w:r w:rsidRPr="00283A75">
        <w:rPr>
          <w:rFonts w:asciiTheme="minorHAnsi" w:hAnsiTheme="minorHAnsi" w:cstheme="minorHAnsi"/>
          <w:sz w:val="24"/>
          <w:szCs w:val="24"/>
        </w:rPr>
        <w:lastRenderedPageBreak/>
        <w:t xml:space="preserve">1975, the city had a </w:t>
      </w:r>
      <w:r>
        <w:rPr>
          <w:rFonts w:asciiTheme="minorHAnsi" w:hAnsiTheme="minorHAnsi" w:cstheme="minorHAnsi"/>
          <w:sz w:val="24"/>
          <w:szCs w:val="24"/>
        </w:rPr>
        <w:t xml:space="preserve">recorded </w:t>
      </w:r>
      <w:r w:rsidRPr="00283A75">
        <w:rPr>
          <w:rFonts w:asciiTheme="minorHAnsi" w:hAnsiTheme="minorHAnsi" w:cstheme="minorHAnsi"/>
          <w:sz w:val="24"/>
          <w:szCs w:val="24"/>
        </w:rPr>
        <w:t>population of 83,994 yet by 1999 it had shrunk to 69,359, a loss of nearly 15,000 people.</w:t>
      </w:r>
      <w:r w:rsidRPr="00283A75">
        <w:rPr>
          <w:rStyle w:val="EndnoteReference"/>
          <w:rFonts w:asciiTheme="minorHAnsi" w:hAnsiTheme="minorHAnsi" w:cstheme="minorHAnsi"/>
          <w:sz w:val="24"/>
          <w:szCs w:val="24"/>
        </w:rPr>
        <w:endnoteReference w:id="54"/>
      </w:r>
      <w:r w:rsidRPr="00283A75">
        <w:rPr>
          <w:rFonts w:asciiTheme="minorHAnsi" w:hAnsiTheme="minorHAnsi" w:cstheme="minorHAnsi"/>
          <w:sz w:val="24"/>
          <w:szCs w:val="24"/>
        </w:rPr>
        <w:t xml:space="preserve"> Unemployment in the Languedoc also remained higher than the national average, with the rate in the </w:t>
      </w:r>
      <w:proofErr w:type="spellStart"/>
      <w:r w:rsidRPr="00283A75">
        <w:rPr>
          <w:rFonts w:asciiTheme="minorHAnsi" w:hAnsiTheme="minorHAnsi" w:cstheme="minorHAnsi"/>
          <w:sz w:val="24"/>
          <w:szCs w:val="24"/>
        </w:rPr>
        <w:t>Hérault</w:t>
      </w:r>
      <w:proofErr w:type="spellEnd"/>
      <w:r w:rsidRPr="00283A75">
        <w:rPr>
          <w:rFonts w:asciiTheme="minorHAnsi" w:hAnsiTheme="minorHAnsi" w:cstheme="minorHAnsi"/>
          <w:sz w:val="24"/>
          <w:szCs w:val="24"/>
        </w:rPr>
        <w:t xml:space="preserve"> rising from 8.1% in 1980 to 13.8% in 1990.</w:t>
      </w:r>
      <w:r w:rsidRPr="00283A75">
        <w:rPr>
          <w:rStyle w:val="EndnoteReference"/>
          <w:rFonts w:asciiTheme="minorHAnsi" w:hAnsiTheme="minorHAnsi" w:cstheme="minorHAnsi"/>
          <w:sz w:val="24"/>
          <w:szCs w:val="24"/>
        </w:rPr>
        <w:endnoteReference w:id="55"/>
      </w:r>
      <w:r w:rsidRPr="00283A75">
        <w:rPr>
          <w:rFonts w:asciiTheme="minorHAnsi" w:hAnsiTheme="minorHAnsi" w:cstheme="minorHAnsi"/>
          <w:sz w:val="24"/>
          <w:szCs w:val="24"/>
        </w:rPr>
        <w:t xml:space="preserve"> That level would continue to remain high, at 12.2% in 2002, and 13.7% in 2012.</w:t>
      </w:r>
      <w:r w:rsidRPr="00283A75">
        <w:rPr>
          <w:rStyle w:val="EndnoteReference"/>
          <w:rFonts w:asciiTheme="minorHAnsi" w:hAnsiTheme="minorHAnsi" w:cstheme="minorHAnsi"/>
          <w:sz w:val="24"/>
          <w:szCs w:val="24"/>
        </w:rPr>
        <w:endnoteReference w:id="56"/>
      </w:r>
      <w:r w:rsidRPr="00283A75">
        <w:rPr>
          <w:rFonts w:asciiTheme="minorHAnsi" w:hAnsiTheme="minorHAnsi" w:cstheme="minorHAnsi"/>
          <w:sz w:val="24"/>
          <w:szCs w:val="24"/>
        </w:rPr>
        <w:t xml:space="preserve"> This economic and demographic transformation created a tangible “sense of decline”, and its city-centre in particular suffered an exodus.</w:t>
      </w:r>
      <w:r w:rsidRPr="00283A75">
        <w:rPr>
          <w:rStyle w:val="EndnoteReference"/>
          <w:rFonts w:asciiTheme="minorHAnsi" w:hAnsiTheme="minorHAnsi" w:cstheme="minorHAnsi"/>
          <w:sz w:val="24"/>
          <w:szCs w:val="24"/>
        </w:rPr>
        <w:endnoteReference w:id="57"/>
      </w:r>
      <w:r w:rsidRPr="00283A75">
        <w:rPr>
          <w:rFonts w:asciiTheme="minorHAnsi" w:hAnsiTheme="minorHAnsi" w:cstheme="minorHAnsi"/>
          <w:sz w:val="24"/>
          <w:szCs w:val="24"/>
        </w:rPr>
        <w:t xml:space="preserve"> Increasingly, families moved to the suburbs, and young people were drawn away by the promise of Montpellier’s vibrancy and development in contrast to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faded glory. </w:t>
      </w:r>
    </w:p>
    <w:p w14:paraId="609228C6" w14:textId="43AE938B" w:rsidR="005A5398" w:rsidRPr="00283A75" w:rsidRDefault="005A5398" w:rsidP="00CA677A">
      <w:pPr>
        <w:rPr>
          <w:rFonts w:asciiTheme="minorHAnsi" w:hAnsiTheme="minorHAnsi" w:cstheme="minorHAnsi"/>
          <w:sz w:val="24"/>
          <w:szCs w:val="24"/>
        </w:rPr>
      </w:pPr>
      <w:r w:rsidRPr="00283A75">
        <w:rPr>
          <w:rFonts w:asciiTheme="minorHAnsi" w:hAnsiTheme="minorHAnsi" w:cstheme="minorHAnsi"/>
          <w:sz w:val="24"/>
          <w:szCs w:val="24"/>
        </w:rPr>
        <w:t>National elections can help contextualise these developing political trends in the Languedoc. Between 2010 and 2012 the FN made inroads into smaller communes, more than doubling their vote share in rural communes with up to 500 voters.</w:t>
      </w:r>
      <w:r w:rsidRPr="00283A75">
        <w:rPr>
          <w:rStyle w:val="EndnoteReference"/>
          <w:rFonts w:asciiTheme="minorHAnsi" w:hAnsiTheme="minorHAnsi" w:cstheme="minorHAnsi"/>
          <w:sz w:val="24"/>
          <w:szCs w:val="24"/>
        </w:rPr>
        <w:endnoteReference w:id="58"/>
      </w:r>
      <w:r w:rsidRPr="00283A75">
        <w:rPr>
          <w:rFonts w:asciiTheme="minorHAnsi" w:hAnsiTheme="minorHAnsi" w:cstheme="minorHAnsi"/>
          <w:sz w:val="24"/>
          <w:szCs w:val="24"/>
        </w:rPr>
        <w:t xml:space="preserve"> A declining population and exasperation with the “loss of rural identity” eroded the base of the left in the countryside, marked especially by changes in </w:t>
      </w:r>
      <w:proofErr w:type="spellStart"/>
      <w:r w:rsidRPr="00283A75">
        <w:rPr>
          <w:rFonts w:asciiTheme="minorHAnsi" w:hAnsiTheme="minorHAnsi" w:cstheme="minorHAnsi"/>
          <w:sz w:val="24"/>
          <w:szCs w:val="24"/>
        </w:rPr>
        <w:t>viticultural</w:t>
      </w:r>
      <w:proofErr w:type="spellEnd"/>
      <w:r w:rsidRPr="00283A75">
        <w:rPr>
          <w:rFonts w:asciiTheme="minorHAnsi" w:hAnsiTheme="minorHAnsi" w:cstheme="minorHAnsi"/>
          <w:sz w:val="24"/>
          <w:szCs w:val="24"/>
        </w:rPr>
        <w:t xml:space="preserve"> structures that altered the long-term demographic outlook.</w:t>
      </w:r>
      <w:r w:rsidRPr="00283A75">
        <w:rPr>
          <w:rStyle w:val="EndnoteReference"/>
          <w:rFonts w:asciiTheme="minorHAnsi" w:hAnsiTheme="minorHAnsi" w:cstheme="minorHAnsi"/>
          <w:sz w:val="24"/>
          <w:szCs w:val="24"/>
        </w:rPr>
        <w:endnoteReference w:id="59"/>
      </w:r>
      <w:r w:rsidRPr="00283A75">
        <w:rPr>
          <w:rFonts w:asciiTheme="minorHAnsi" w:hAnsiTheme="minorHAnsi" w:cstheme="minorHAnsi"/>
          <w:sz w:val="24"/>
          <w:szCs w:val="24"/>
        </w:rPr>
        <w:t xml:space="preserve"> The beneficiaries of this demographic shift were the suburbs. Yet, these burgeoning suburban populations saw the emergence of what Jean </w:t>
      </w:r>
      <w:proofErr w:type="spellStart"/>
      <w:r w:rsidRPr="00283A75">
        <w:rPr>
          <w:rFonts w:asciiTheme="minorHAnsi" w:hAnsiTheme="minorHAnsi" w:cstheme="minorHAnsi"/>
          <w:sz w:val="24"/>
          <w:szCs w:val="24"/>
        </w:rPr>
        <w:t>Viard</w:t>
      </w:r>
      <w:proofErr w:type="spellEnd"/>
      <w:r w:rsidRPr="00283A75">
        <w:rPr>
          <w:rFonts w:asciiTheme="minorHAnsi" w:hAnsiTheme="minorHAnsi" w:cstheme="minorHAnsi"/>
          <w:sz w:val="24"/>
          <w:szCs w:val="24"/>
        </w:rPr>
        <w:t xml:space="preserve"> calls “commuter democracy”, as voters favoured policies that addressed domestic issues over employment, looking for representation in the suburbs in which they lived and not the cities where they worked: ‘local democracy is commuter democracy, against development, against immigration, and where local elites become conservative by dint of events’.</w:t>
      </w:r>
      <w:r w:rsidRPr="00283A75">
        <w:rPr>
          <w:rStyle w:val="EndnoteReference"/>
          <w:rFonts w:asciiTheme="minorHAnsi" w:hAnsiTheme="minorHAnsi" w:cstheme="minorHAnsi"/>
          <w:sz w:val="24"/>
          <w:szCs w:val="24"/>
        </w:rPr>
        <w:endnoteReference w:id="60"/>
      </w:r>
      <w:r w:rsidRPr="00283A75">
        <w:rPr>
          <w:rFonts w:asciiTheme="minorHAnsi" w:hAnsiTheme="minorHAnsi" w:cstheme="minorHAnsi"/>
          <w:sz w:val="24"/>
          <w:szCs w:val="24"/>
        </w:rPr>
        <w:t xml:space="preserve"> Coastal constituencies were also more likely to turn to the right, playing to the theme of a “property-owning France” and the attendant sympathy for securitised social policy served up by the right. These trends of securitisation and conservative property-holders privileged the political </w:t>
      </w:r>
      <w:r w:rsidRPr="00283A75">
        <w:rPr>
          <w:rFonts w:asciiTheme="minorHAnsi" w:hAnsiTheme="minorHAnsi" w:cstheme="minorHAnsi"/>
          <w:sz w:val="24"/>
          <w:szCs w:val="24"/>
        </w:rPr>
        <w:lastRenderedPageBreak/>
        <w:t xml:space="preserve">inheritance of </w:t>
      </w:r>
      <w:proofErr w:type="spellStart"/>
      <w:r w:rsidRPr="00283A75">
        <w:rPr>
          <w:rFonts w:asciiTheme="minorHAnsi" w:hAnsiTheme="minorHAnsi" w:cstheme="minorHAnsi"/>
          <w:sz w:val="24"/>
          <w:szCs w:val="24"/>
        </w:rPr>
        <w:t>Poujadism</w:t>
      </w:r>
      <w:proofErr w:type="spellEnd"/>
      <w:r w:rsidRPr="00283A75">
        <w:rPr>
          <w:rFonts w:asciiTheme="minorHAnsi" w:hAnsiTheme="minorHAnsi" w:cstheme="minorHAnsi"/>
          <w:sz w:val="24"/>
          <w:szCs w:val="24"/>
        </w:rPr>
        <w:t xml:space="preserve">, whose programme had historically found sympathy in the </w:t>
      </w:r>
      <w:proofErr w:type="spellStart"/>
      <w:r w:rsidRPr="00283A75">
        <w:rPr>
          <w:rFonts w:asciiTheme="minorHAnsi" w:hAnsiTheme="minorHAnsi" w:cstheme="minorHAnsi"/>
          <w:sz w:val="24"/>
          <w:szCs w:val="24"/>
        </w:rPr>
        <w:t>Hérault</w:t>
      </w:r>
      <w:proofErr w:type="spellEnd"/>
      <w:r w:rsidRPr="00283A75">
        <w:rPr>
          <w:rFonts w:asciiTheme="minorHAnsi" w:hAnsiTheme="minorHAnsi" w:cstheme="minorHAnsi"/>
          <w:sz w:val="24"/>
          <w:szCs w:val="24"/>
        </w:rPr>
        <w:t>.</w:t>
      </w:r>
      <w:r w:rsidRPr="00283A75">
        <w:rPr>
          <w:rStyle w:val="EndnoteReference"/>
          <w:rFonts w:asciiTheme="minorHAnsi" w:hAnsiTheme="minorHAnsi" w:cstheme="minorHAnsi"/>
          <w:sz w:val="24"/>
          <w:szCs w:val="24"/>
        </w:rPr>
        <w:endnoteReference w:id="61"/>
      </w:r>
    </w:p>
    <w:p w14:paraId="1C1C07E6" w14:textId="4DDDC489" w:rsidR="005A5398" w:rsidRPr="00283A75" w:rsidRDefault="005A5398" w:rsidP="00ED6EA0">
      <w:pPr>
        <w:rPr>
          <w:rFonts w:asciiTheme="minorHAnsi" w:hAnsiTheme="minorHAnsi" w:cstheme="minorHAnsi"/>
          <w:sz w:val="24"/>
          <w:szCs w:val="24"/>
        </w:rPr>
      </w:pPr>
      <w:r w:rsidRPr="00283A75">
        <w:rPr>
          <w:rFonts w:asciiTheme="minorHAnsi" w:hAnsiTheme="minorHAnsi" w:cstheme="minorHAnsi"/>
          <w:i/>
          <w:sz w:val="24"/>
          <w:szCs w:val="24"/>
        </w:rPr>
        <w:t xml:space="preserve"> </w:t>
      </w:r>
      <w:r w:rsidRPr="00283A75">
        <w:rPr>
          <w:rFonts w:asciiTheme="minorHAnsi" w:hAnsiTheme="minorHAnsi" w:cstheme="minorHAnsi"/>
          <w:sz w:val="24"/>
          <w:szCs w:val="24"/>
        </w:rPr>
        <w:t xml:space="preserve">Changes to the region’s political compact were underlined during a winegrowers’ demonstration in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on 6 February 1992. Motivated by perceived fraud, the protest quickly escalated after a confrontation between the socialist Mayor of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Alain </w:t>
      </w:r>
      <w:proofErr w:type="spellStart"/>
      <w:r w:rsidRPr="00283A75">
        <w:rPr>
          <w:rFonts w:asciiTheme="minorHAnsi" w:hAnsiTheme="minorHAnsi" w:cstheme="minorHAnsi"/>
          <w:sz w:val="24"/>
          <w:szCs w:val="24"/>
        </w:rPr>
        <w:t>Barrau</w:t>
      </w:r>
      <w:proofErr w:type="spellEnd"/>
      <w:r w:rsidRPr="00283A75">
        <w:rPr>
          <w:rFonts w:asciiTheme="minorHAnsi" w:hAnsiTheme="minorHAnsi" w:cstheme="minorHAnsi"/>
          <w:sz w:val="24"/>
          <w:szCs w:val="24"/>
        </w:rPr>
        <w:t xml:space="preserve"> and CRAV member Michel </w:t>
      </w:r>
      <w:proofErr w:type="spellStart"/>
      <w:r w:rsidRPr="00283A75">
        <w:rPr>
          <w:rFonts w:asciiTheme="minorHAnsi" w:hAnsiTheme="minorHAnsi" w:cstheme="minorHAnsi"/>
          <w:sz w:val="24"/>
          <w:szCs w:val="24"/>
        </w:rPr>
        <w:t>Bataille</w:t>
      </w:r>
      <w:proofErr w:type="spellEnd"/>
      <w:r w:rsidRPr="00283A75">
        <w:rPr>
          <w:rFonts w:asciiTheme="minorHAnsi" w:hAnsiTheme="minorHAnsi" w:cstheme="minorHAnsi"/>
          <w:sz w:val="24"/>
          <w:szCs w:val="24"/>
        </w:rPr>
        <w:t xml:space="preserve"> over the government’s muted response to fraud. 50 or so ‘wine commandoes’ in balaclavas clashed with police, and several CRAV members were seized as police were ordered to ‘arrest the masks’.</w:t>
      </w:r>
      <w:r w:rsidRPr="00283A75">
        <w:rPr>
          <w:rStyle w:val="EndnoteReference"/>
          <w:rFonts w:asciiTheme="minorHAnsi" w:hAnsiTheme="minorHAnsi" w:cstheme="minorHAnsi"/>
          <w:sz w:val="24"/>
          <w:szCs w:val="24"/>
        </w:rPr>
        <w:endnoteReference w:id="62"/>
      </w:r>
      <w:r w:rsidRPr="00283A75">
        <w:rPr>
          <w:rFonts w:asciiTheme="minorHAnsi" w:hAnsiTheme="minorHAnsi" w:cstheme="minorHAnsi"/>
          <w:sz w:val="24"/>
          <w:szCs w:val="24"/>
        </w:rPr>
        <w:t xml:space="preserve"> These activists seemed increasingly isolated from their base, and in their masks, increasingly unaccountable. Things worsened over that summer, culminating in a series of bombings of government buildings and police Colonel Weber declaring that “there [was] manifestly wine terrorism” at work in the Languedoc.</w:t>
      </w:r>
      <w:r w:rsidRPr="00283A75">
        <w:rPr>
          <w:rStyle w:val="EndnoteReference"/>
          <w:rFonts w:asciiTheme="minorHAnsi" w:hAnsiTheme="minorHAnsi" w:cstheme="minorHAnsi"/>
          <w:sz w:val="24"/>
          <w:szCs w:val="24"/>
        </w:rPr>
        <w:endnoteReference w:id="63"/>
      </w:r>
      <w:r w:rsidRPr="00283A75">
        <w:rPr>
          <w:rFonts w:asciiTheme="minorHAnsi" w:hAnsiTheme="minorHAnsi" w:cstheme="minorHAnsi"/>
          <w:sz w:val="24"/>
          <w:szCs w:val="24"/>
        </w:rPr>
        <w:t xml:space="preserve"> The label of terrorists seemed to finish off any credibility the CRAV had retained as a voice of the winegrowing masses that nevertheless supported an integrative republican message and engagement with the Socialist party. When that relationship was stripped away, those dissatisfied with government and angry at their ill fortune were forced to forge new political alliances that lacked the same storied history. </w:t>
      </w:r>
    </w:p>
    <w:p w14:paraId="10986716" w14:textId="4EA9F2A6" w:rsidR="005A5398" w:rsidRPr="00283A75" w:rsidRDefault="005A5398" w:rsidP="00ED6EA0">
      <w:pPr>
        <w:rPr>
          <w:rFonts w:asciiTheme="minorHAnsi" w:hAnsiTheme="minorHAnsi" w:cstheme="minorHAnsi"/>
          <w:sz w:val="24"/>
          <w:szCs w:val="24"/>
        </w:rPr>
      </w:pPr>
      <w:r w:rsidRPr="00283A75">
        <w:rPr>
          <w:rFonts w:asciiTheme="minorHAnsi" w:hAnsiTheme="minorHAnsi" w:cstheme="minorHAnsi"/>
          <w:sz w:val="24"/>
          <w:szCs w:val="24"/>
        </w:rPr>
        <w:t xml:space="preserve">National newspapers commented on the “disintegration of </w:t>
      </w:r>
      <w:proofErr w:type="spellStart"/>
      <w:r w:rsidRPr="00283A75">
        <w:rPr>
          <w:rFonts w:asciiTheme="minorHAnsi" w:hAnsiTheme="minorHAnsi" w:cstheme="minorHAnsi"/>
          <w:sz w:val="24"/>
          <w:szCs w:val="24"/>
        </w:rPr>
        <w:t>Héraultais</w:t>
      </w:r>
      <w:proofErr w:type="spellEnd"/>
      <w:r w:rsidRPr="00283A75">
        <w:rPr>
          <w:rFonts w:asciiTheme="minorHAnsi" w:hAnsiTheme="minorHAnsi" w:cstheme="minorHAnsi"/>
          <w:sz w:val="24"/>
          <w:szCs w:val="24"/>
        </w:rPr>
        <w:t xml:space="preserve"> socialism” and the separation of the left from its regional base in the </w:t>
      </w:r>
      <w:r w:rsidRPr="00283A75">
        <w:rPr>
          <w:rFonts w:asciiTheme="minorHAnsi" w:hAnsiTheme="minorHAnsi" w:cstheme="minorHAnsi"/>
          <w:i/>
          <w:sz w:val="24"/>
          <w:szCs w:val="24"/>
        </w:rPr>
        <w:t xml:space="preserve">midi </w:t>
      </w:r>
      <w:proofErr w:type="spellStart"/>
      <w:r w:rsidRPr="00283A75">
        <w:rPr>
          <w:rFonts w:asciiTheme="minorHAnsi" w:hAnsiTheme="minorHAnsi" w:cstheme="minorHAnsi"/>
          <w:i/>
          <w:sz w:val="24"/>
          <w:szCs w:val="24"/>
        </w:rPr>
        <w:t>viticole</w:t>
      </w:r>
      <w:proofErr w:type="spellEnd"/>
      <w:r w:rsidRPr="00283A75">
        <w:rPr>
          <w:rFonts w:asciiTheme="minorHAnsi" w:hAnsiTheme="minorHAnsi" w:cstheme="minorHAnsi"/>
          <w:i/>
          <w:sz w:val="24"/>
          <w:szCs w:val="24"/>
        </w:rPr>
        <w:t xml:space="preserve">, </w:t>
      </w:r>
      <w:r w:rsidRPr="00283A75">
        <w:rPr>
          <w:rFonts w:asciiTheme="minorHAnsi" w:hAnsiTheme="minorHAnsi" w:cstheme="minorHAnsi"/>
          <w:sz w:val="24"/>
          <w:szCs w:val="24"/>
        </w:rPr>
        <w:t xml:space="preserve">a blow to Alain </w:t>
      </w:r>
      <w:proofErr w:type="spellStart"/>
      <w:r w:rsidRPr="00283A75">
        <w:rPr>
          <w:rFonts w:asciiTheme="minorHAnsi" w:hAnsiTheme="minorHAnsi" w:cstheme="minorHAnsi"/>
          <w:sz w:val="24"/>
          <w:szCs w:val="24"/>
        </w:rPr>
        <w:t>Barrau</w:t>
      </w:r>
      <w:proofErr w:type="spellEnd"/>
      <w:r w:rsidRPr="00283A75">
        <w:rPr>
          <w:rFonts w:asciiTheme="minorHAnsi" w:hAnsiTheme="minorHAnsi" w:cstheme="minorHAnsi"/>
          <w:sz w:val="24"/>
          <w:szCs w:val="24"/>
        </w:rPr>
        <w:t xml:space="preserve"> which eventually saw him replaced as Mayor of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w:t>
      </w:r>
      <w:r w:rsidRPr="00283A75">
        <w:rPr>
          <w:rStyle w:val="EndnoteReference"/>
          <w:rFonts w:asciiTheme="minorHAnsi" w:hAnsiTheme="minorHAnsi" w:cstheme="minorHAnsi"/>
          <w:sz w:val="24"/>
          <w:szCs w:val="24"/>
        </w:rPr>
        <w:endnoteReference w:id="64"/>
      </w:r>
      <w:r w:rsidRPr="00283A75">
        <w:rPr>
          <w:rFonts w:asciiTheme="minorHAnsi" w:hAnsiTheme="minorHAnsi" w:cstheme="minorHAnsi"/>
          <w:sz w:val="24"/>
          <w:szCs w:val="24"/>
        </w:rPr>
        <w:t xml:space="preserve"> In the election of June 1995, the centre-right Raymond </w:t>
      </w:r>
      <w:proofErr w:type="spellStart"/>
      <w:r w:rsidRPr="00283A75">
        <w:rPr>
          <w:rFonts w:asciiTheme="minorHAnsi" w:hAnsiTheme="minorHAnsi" w:cstheme="minorHAnsi"/>
          <w:sz w:val="24"/>
          <w:szCs w:val="24"/>
        </w:rPr>
        <w:t>Couderc</w:t>
      </w:r>
      <w:proofErr w:type="spellEnd"/>
      <w:r w:rsidRPr="00283A75">
        <w:rPr>
          <w:rFonts w:asciiTheme="minorHAnsi" w:hAnsiTheme="minorHAnsi" w:cstheme="minorHAnsi"/>
          <w:sz w:val="24"/>
          <w:szCs w:val="24"/>
        </w:rPr>
        <w:t xml:space="preserve"> beat </w:t>
      </w:r>
      <w:proofErr w:type="spellStart"/>
      <w:r w:rsidRPr="00283A75">
        <w:rPr>
          <w:rFonts w:asciiTheme="minorHAnsi" w:hAnsiTheme="minorHAnsi" w:cstheme="minorHAnsi"/>
          <w:sz w:val="24"/>
          <w:szCs w:val="24"/>
        </w:rPr>
        <w:t>Barrau</w:t>
      </w:r>
      <w:proofErr w:type="spellEnd"/>
      <w:r w:rsidRPr="00283A75">
        <w:rPr>
          <w:rFonts w:asciiTheme="minorHAnsi" w:hAnsiTheme="minorHAnsi" w:cstheme="minorHAnsi"/>
          <w:sz w:val="24"/>
          <w:szCs w:val="24"/>
        </w:rPr>
        <w:t>, denouncing him as a ‘hostage to the Communists’ on a shared PS-PCF list, whilst also highlighting his inability to get results for the town’s interests.</w:t>
      </w:r>
      <w:r w:rsidRPr="00283A75">
        <w:rPr>
          <w:rStyle w:val="EndnoteReference"/>
          <w:rFonts w:asciiTheme="minorHAnsi" w:hAnsiTheme="minorHAnsi" w:cstheme="minorHAnsi"/>
          <w:sz w:val="24"/>
          <w:szCs w:val="24"/>
        </w:rPr>
        <w:endnoteReference w:id="65"/>
      </w:r>
      <w:r w:rsidRPr="00283A75">
        <w:rPr>
          <w:rFonts w:asciiTheme="minorHAnsi" w:hAnsiTheme="minorHAnsi" w:cstheme="minorHAnsi"/>
          <w:sz w:val="24"/>
          <w:szCs w:val="24"/>
        </w:rPr>
        <w:t xml:space="preserve"> The Communists had lost some of their ‘anti-systemic’ appeal by participating in </w:t>
      </w:r>
      <w:r w:rsidRPr="00283A75">
        <w:rPr>
          <w:rFonts w:asciiTheme="minorHAnsi" w:hAnsiTheme="minorHAnsi" w:cstheme="minorHAnsi"/>
          <w:sz w:val="24"/>
          <w:szCs w:val="24"/>
        </w:rPr>
        <w:lastRenderedPageBreak/>
        <w:t xml:space="preserve">the </w:t>
      </w:r>
      <w:proofErr w:type="spellStart"/>
      <w:r w:rsidRPr="00283A75">
        <w:rPr>
          <w:rFonts w:asciiTheme="minorHAnsi" w:hAnsiTheme="minorHAnsi" w:cstheme="minorHAnsi"/>
          <w:sz w:val="24"/>
          <w:szCs w:val="24"/>
        </w:rPr>
        <w:t>Mauroy</w:t>
      </w:r>
      <w:proofErr w:type="spellEnd"/>
      <w:r w:rsidRPr="00283A75">
        <w:rPr>
          <w:rFonts w:asciiTheme="minorHAnsi" w:hAnsiTheme="minorHAnsi" w:cstheme="minorHAnsi"/>
          <w:sz w:val="24"/>
          <w:szCs w:val="24"/>
        </w:rPr>
        <w:t xml:space="preserve"> government, and this was true also in the municipal elections.</w:t>
      </w:r>
      <w:r w:rsidRPr="00283A75">
        <w:rPr>
          <w:rStyle w:val="EndnoteReference"/>
          <w:rFonts w:asciiTheme="minorHAnsi" w:hAnsiTheme="minorHAnsi" w:cstheme="minorHAnsi"/>
          <w:sz w:val="24"/>
          <w:szCs w:val="24"/>
        </w:rPr>
        <w:endnoteReference w:id="66"/>
      </w:r>
      <w:r w:rsidRPr="00283A75">
        <w:rPr>
          <w:rFonts w:asciiTheme="minorHAnsi" w:hAnsiTheme="minorHAnsi" w:cstheme="minorHAnsi"/>
          <w:sz w:val="24"/>
          <w:szCs w:val="24"/>
        </w:rPr>
        <w:t xml:space="preserve"> </w:t>
      </w:r>
      <w:proofErr w:type="spellStart"/>
      <w:r w:rsidRPr="00283A75">
        <w:rPr>
          <w:rFonts w:asciiTheme="minorHAnsi" w:hAnsiTheme="minorHAnsi" w:cstheme="minorHAnsi"/>
          <w:sz w:val="24"/>
          <w:szCs w:val="24"/>
        </w:rPr>
        <w:t>Couderc</w:t>
      </w:r>
      <w:proofErr w:type="spellEnd"/>
      <w:r w:rsidRPr="00283A75">
        <w:rPr>
          <w:rFonts w:asciiTheme="minorHAnsi" w:hAnsiTheme="minorHAnsi" w:cstheme="minorHAnsi"/>
          <w:sz w:val="24"/>
          <w:szCs w:val="24"/>
        </w:rPr>
        <w:t xml:space="preserve">, standing on a broad centre-right ticket, remained mayor of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from 1995 to 2014, surviving challenges from the left during that time in Jean-Claude </w:t>
      </w:r>
      <w:proofErr w:type="spellStart"/>
      <w:r w:rsidRPr="00283A75">
        <w:rPr>
          <w:rFonts w:asciiTheme="minorHAnsi" w:hAnsiTheme="minorHAnsi" w:cstheme="minorHAnsi"/>
          <w:sz w:val="24"/>
          <w:szCs w:val="24"/>
        </w:rPr>
        <w:t>Gayssot</w:t>
      </w:r>
      <w:proofErr w:type="spellEnd"/>
      <w:r w:rsidRPr="00283A75">
        <w:rPr>
          <w:rFonts w:asciiTheme="minorHAnsi" w:hAnsiTheme="minorHAnsi" w:cstheme="minorHAnsi"/>
          <w:sz w:val="24"/>
          <w:szCs w:val="24"/>
        </w:rPr>
        <w:t xml:space="preserve"> (a transport minister under Lionel Jospin), and the Socialist Jean Michel du </w:t>
      </w:r>
      <w:proofErr w:type="spellStart"/>
      <w:r w:rsidRPr="00283A75">
        <w:rPr>
          <w:rFonts w:asciiTheme="minorHAnsi" w:hAnsiTheme="minorHAnsi" w:cstheme="minorHAnsi"/>
          <w:sz w:val="24"/>
          <w:szCs w:val="24"/>
        </w:rPr>
        <w:t>Plaa</w:t>
      </w:r>
      <w:proofErr w:type="spellEnd"/>
      <w:r w:rsidRPr="00283A75">
        <w:rPr>
          <w:rFonts w:asciiTheme="minorHAnsi" w:hAnsiTheme="minorHAnsi" w:cstheme="minorHAnsi"/>
          <w:sz w:val="24"/>
          <w:szCs w:val="24"/>
        </w:rPr>
        <w:t xml:space="preserve">. In the context of broader political realignment, </w:t>
      </w:r>
      <w:proofErr w:type="spellStart"/>
      <w:r w:rsidRPr="00283A75">
        <w:rPr>
          <w:rFonts w:asciiTheme="minorHAnsi" w:hAnsiTheme="minorHAnsi" w:cstheme="minorHAnsi"/>
          <w:sz w:val="24"/>
          <w:szCs w:val="24"/>
        </w:rPr>
        <w:t>Couderc’s</w:t>
      </w:r>
      <w:proofErr w:type="spellEnd"/>
      <w:r w:rsidRPr="00283A75">
        <w:rPr>
          <w:rFonts w:asciiTheme="minorHAnsi" w:hAnsiTheme="minorHAnsi" w:cstheme="minorHAnsi"/>
          <w:sz w:val="24"/>
          <w:szCs w:val="24"/>
        </w:rPr>
        <w:t xml:space="preserve"> tenure bridged this transition period, as the socialists lost their hold on the region’s loyalties. </w:t>
      </w:r>
    </w:p>
    <w:p w14:paraId="1A4FC878" w14:textId="06B6A769" w:rsidR="005A5398" w:rsidRPr="00283A75" w:rsidRDefault="005A5398" w:rsidP="00ED6EA0">
      <w:pPr>
        <w:rPr>
          <w:rFonts w:asciiTheme="minorHAnsi" w:hAnsiTheme="minorHAnsi" w:cstheme="minorHAnsi"/>
          <w:sz w:val="24"/>
          <w:szCs w:val="24"/>
        </w:rPr>
      </w:pPr>
      <w:r w:rsidRPr="00283A75">
        <w:rPr>
          <w:rFonts w:asciiTheme="minorHAnsi" w:hAnsiTheme="minorHAnsi" w:cstheme="minorHAnsi"/>
          <w:sz w:val="24"/>
          <w:szCs w:val="24"/>
        </w:rPr>
        <w:t xml:space="preserve">Uprooting had transformed the wine sector and the outlook remained difficult, drawing further protests against European integration and the opening up of the wine market. In 2000, Jean </w:t>
      </w:r>
      <w:proofErr w:type="spellStart"/>
      <w:r w:rsidRPr="00283A75">
        <w:rPr>
          <w:rFonts w:asciiTheme="minorHAnsi" w:hAnsiTheme="minorHAnsi" w:cstheme="minorHAnsi"/>
          <w:sz w:val="24"/>
          <w:szCs w:val="24"/>
        </w:rPr>
        <w:t>Huillet</w:t>
      </w:r>
      <w:proofErr w:type="spellEnd"/>
      <w:r w:rsidRPr="00283A75">
        <w:rPr>
          <w:rFonts w:asciiTheme="minorHAnsi" w:hAnsiTheme="minorHAnsi" w:cstheme="minorHAnsi"/>
          <w:sz w:val="24"/>
          <w:szCs w:val="24"/>
        </w:rPr>
        <w:t xml:space="preserve"> spoke of “</w:t>
      </w:r>
      <w:r w:rsidRPr="00283A75">
        <w:rPr>
          <w:rFonts w:asciiTheme="minorHAnsi" w:hAnsiTheme="minorHAnsi" w:cstheme="minorHAnsi"/>
          <w:sz w:val="24"/>
          <w:szCs w:val="24"/>
          <w:shd w:val="clear" w:color="auto" w:fill="FFFFFF"/>
        </w:rPr>
        <w:t xml:space="preserve">the seeds of a developing crisis for the cooperative winegrowers of the </w:t>
      </w:r>
      <w:proofErr w:type="spellStart"/>
      <w:r w:rsidRPr="00283A75">
        <w:rPr>
          <w:rFonts w:asciiTheme="minorHAnsi" w:hAnsiTheme="minorHAnsi" w:cstheme="minorHAnsi"/>
          <w:sz w:val="24"/>
          <w:szCs w:val="24"/>
          <w:shd w:val="clear" w:color="auto" w:fill="FFFFFF"/>
        </w:rPr>
        <w:t>Hérault</w:t>
      </w:r>
      <w:proofErr w:type="spellEnd"/>
      <w:r w:rsidRPr="00283A75">
        <w:rPr>
          <w:rFonts w:asciiTheme="minorHAnsi" w:hAnsiTheme="minorHAnsi" w:cstheme="minorHAnsi"/>
          <w:sz w:val="24"/>
          <w:szCs w:val="24"/>
          <w:shd w:val="clear" w:color="auto" w:fill="FFFFFF"/>
        </w:rPr>
        <w:t>” after a series of commando actions against government office buildings and tollbooths.</w:t>
      </w:r>
      <w:r w:rsidRPr="00283A75">
        <w:rPr>
          <w:rStyle w:val="EndnoteReference"/>
          <w:rFonts w:asciiTheme="minorHAnsi" w:hAnsiTheme="minorHAnsi" w:cstheme="minorHAnsi"/>
          <w:sz w:val="24"/>
          <w:szCs w:val="24"/>
          <w:shd w:val="clear" w:color="auto" w:fill="FFFFFF"/>
          <w:lang w:val="fr-BE"/>
        </w:rPr>
        <w:endnoteReference w:id="67"/>
      </w:r>
      <w:r w:rsidRPr="00283A75">
        <w:rPr>
          <w:rFonts w:asciiTheme="minorHAnsi" w:hAnsiTheme="minorHAnsi" w:cstheme="minorHAnsi"/>
          <w:sz w:val="24"/>
          <w:szCs w:val="24"/>
          <w:shd w:val="clear" w:color="auto" w:fill="FFFFFF"/>
        </w:rPr>
        <w:t xml:space="preserve"> </w:t>
      </w:r>
      <w:r w:rsidRPr="00283A75">
        <w:rPr>
          <w:rFonts w:asciiTheme="minorHAnsi" w:hAnsiTheme="minorHAnsi" w:cstheme="minorHAnsi"/>
          <w:sz w:val="24"/>
          <w:szCs w:val="24"/>
        </w:rPr>
        <w:t xml:space="preserve">As these protests continued in 2001, </w:t>
      </w:r>
      <w:proofErr w:type="spellStart"/>
      <w:r w:rsidRPr="00283A75">
        <w:rPr>
          <w:rFonts w:asciiTheme="minorHAnsi" w:hAnsiTheme="minorHAnsi" w:cstheme="minorHAnsi"/>
          <w:sz w:val="24"/>
          <w:szCs w:val="24"/>
        </w:rPr>
        <w:t>syndical</w:t>
      </w:r>
      <w:proofErr w:type="spellEnd"/>
      <w:r w:rsidRPr="00283A75">
        <w:rPr>
          <w:rFonts w:asciiTheme="minorHAnsi" w:hAnsiTheme="minorHAnsi" w:cstheme="minorHAnsi"/>
          <w:sz w:val="24"/>
          <w:szCs w:val="24"/>
        </w:rPr>
        <w:t xml:space="preserve"> leaders led marches and protests, ranging diatribes against “the French government and the Community regime in Brussels.”</w:t>
      </w:r>
      <w:r w:rsidRPr="00283A75">
        <w:rPr>
          <w:rStyle w:val="EndnoteReference"/>
          <w:rFonts w:asciiTheme="minorHAnsi" w:hAnsiTheme="minorHAnsi" w:cstheme="minorHAnsi"/>
          <w:sz w:val="24"/>
          <w:szCs w:val="24"/>
        </w:rPr>
        <w:endnoteReference w:id="68"/>
      </w:r>
      <w:r w:rsidRPr="00283A75">
        <w:rPr>
          <w:rFonts w:asciiTheme="minorHAnsi" w:hAnsiTheme="minorHAnsi" w:cstheme="minorHAnsi"/>
          <w:sz w:val="24"/>
          <w:szCs w:val="24"/>
        </w:rPr>
        <w:t xml:space="preserve"> 8,000 winegrowers blocked the roads in protest, and elected </w:t>
      </w:r>
      <w:proofErr w:type="spellStart"/>
      <w:r w:rsidRPr="00283A75">
        <w:rPr>
          <w:rFonts w:asciiTheme="minorHAnsi" w:hAnsiTheme="minorHAnsi" w:cstheme="minorHAnsi"/>
          <w:sz w:val="24"/>
          <w:szCs w:val="24"/>
        </w:rPr>
        <w:t>bitterois</w:t>
      </w:r>
      <w:proofErr w:type="spellEnd"/>
      <w:r w:rsidRPr="00283A75">
        <w:rPr>
          <w:rFonts w:asciiTheme="minorHAnsi" w:hAnsiTheme="minorHAnsi" w:cstheme="minorHAnsi"/>
          <w:sz w:val="24"/>
          <w:szCs w:val="24"/>
        </w:rPr>
        <w:t xml:space="preserve"> officials were amongst them; Christian </w:t>
      </w:r>
      <w:proofErr w:type="spellStart"/>
      <w:r w:rsidRPr="00283A75">
        <w:rPr>
          <w:rFonts w:asciiTheme="minorHAnsi" w:hAnsiTheme="minorHAnsi" w:cstheme="minorHAnsi"/>
          <w:sz w:val="24"/>
          <w:szCs w:val="24"/>
        </w:rPr>
        <w:t>Pélagatti</w:t>
      </w:r>
      <w:proofErr w:type="spellEnd"/>
      <w:r w:rsidRPr="00283A75">
        <w:rPr>
          <w:rFonts w:asciiTheme="minorHAnsi" w:hAnsiTheme="minorHAnsi" w:cstheme="minorHAnsi"/>
          <w:sz w:val="24"/>
          <w:szCs w:val="24"/>
        </w:rPr>
        <w:t xml:space="preserve">, Deputy Mayor of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told reporters that </w:t>
      </w:r>
      <w:r w:rsidRPr="00283A75">
        <w:rPr>
          <w:rFonts w:asciiTheme="minorHAnsi" w:hAnsiTheme="minorHAnsi" w:cstheme="minorHAnsi"/>
          <w:sz w:val="24"/>
          <w:szCs w:val="24"/>
          <w:shd w:val="clear" w:color="auto" w:fill="FFFFFF"/>
        </w:rPr>
        <w:t xml:space="preserve">“this </w:t>
      </w:r>
      <w:proofErr w:type="spellStart"/>
      <w:r w:rsidRPr="00283A75">
        <w:rPr>
          <w:rFonts w:asciiTheme="minorHAnsi" w:hAnsiTheme="minorHAnsi" w:cstheme="minorHAnsi"/>
          <w:sz w:val="24"/>
          <w:szCs w:val="24"/>
          <w:shd w:val="clear" w:color="auto" w:fill="FFFFFF"/>
        </w:rPr>
        <w:t>viticultural</w:t>
      </w:r>
      <w:proofErr w:type="spellEnd"/>
      <w:r w:rsidRPr="00283A75">
        <w:rPr>
          <w:rFonts w:asciiTheme="minorHAnsi" w:hAnsiTheme="minorHAnsi" w:cstheme="minorHAnsi"/>
          <w:sz w:val="24"/>
          <w:szCs w:val="24"/>
          <w:shd w:val="clear" w:color="auto" w:fill="FFFFFF"/>
        </w:rPr>
        <w:t xml:space="preserve"> crisis, whose effects are beginning to be felt, will have dramatic effects on the local economy of </w:t>
      </w:r>
      <w:proofErr w:type="spellStart"/>
      <w:r w:rsidRPr="00283A75">
        <w:rPr>
          <w:rFonts w:asciiTheme="minorHAnsi" w:hAnsiTheme="minorHAnsi" w:cstheme="minorHAnsi"/>
          <w:sz w:val="24"/>
          <w:szCs w:val="24"/>
          <w:shd w:val="clear" w:color="auto" w:fill="FFFFFF"/>
        </w:rPr>
        <w:t>Béziers</w:t>
      </w:r>
      <w:proofErr w:type="spellEnd"/>
      <w:r w:rsidRPr="00283A75">
        <w:rPr>
          <w:rFonts w:asciiTheme="minorHAnsi" w:hAnsiTheme="minorHAnsi" w:cstheme="minorHAnsi"/>
          <w:sz w:val="24"/>
          <w:szCs w:val="24"/>
          <w:shd w:val="clear" w:color="auto" w:fill="FFFFFF"/>
        </w:rPr>
        <w:t>.”</w:t>
      </w:r>
      <w:r w:rsidRPr="00283A75">
        <w:rPr>
          <w:rStyle w:val="EndnoteReference"/>
          <w:rFonts w:asciiTheme="minorHAnsi" w:hAnsiTheme="minorHAnsi" w:cstheme="minorHAnsi"/>
          <w:sz w:val="24"/>
          <w:szCs w:val="24"/>
        </w:rPr>
        <w:endnoteReference w:id="69"/>
      </w:r>
      <w:r w:rsidRPr="00283A75">
        <w:rPr>
          <w:rFonts w:asciiTheme="minorHAnsi" w:hAnsiTheme="minorHAnsi" w:cstheme="minorHAnsi"/>
          <w:sz w:val="24"/>
          <w:szCs w:val="24"/>
          <w:shd w:val="clear" w:color="auto" w:fill="FFFFFF"/>
        </w:rPr>
        <w:t xml:space="preserve"> Over 7,000 protested along the </w:t>
      </w:r>
      <w:proofErr w:type="spellStart"/>
      <w:r w:rsidRPr="00283A75">
        <w:rPr>
          <w:rFonts w:asciiTheme="minorHAnsi" w:hAnsiTheme="minorHAnsi" w:cstheme="minorHAnsi"/>
          <w:sz w:val="24"/>
          <w:szCs w:val="24"/>
          <w:shd w:val="clear" w:color="auto" w:fill="FFFFFF"/>
        </w:rPr>
        <w:t>Allées</w:t>
      </w:r>
      <w:proofErr w:type="spellEnd"/>
      <w:r w:rsidRPr="00283A75">
        <w:rPr>
          <w:rFonts w:asciiTheme="minorHAnsi" w:hAnsiTheme="minorHAnsi" w:cstheme="minorHAnsi"/>
          <w:sz w:val="24"/>
          <w:szCs w:val="24"/>
          <w:shd w:val="clear" w:color="auto" w:fill="FFFFFF"/>
        </w:rPr>
        <w:t xml:space="preserve"> Paul-</w:t>
      </w:r>
      <w:proofErr w:type="spellStart"/>
      <w:r w:rsidRPr="00283A75">
        <w:rPr>
          <w:rFonts w:asciiTheme="minorHAnsi" w:hAnsiTheme="minorHAnsi" w:cstheme="minorHAnsi"/>
          <w:sz w:val="24"/>
          <w:szCs w:val="24"/>
          <w:shd w:val="clear" w:color="auto" w:fill="FFFFFF"/>
        </w:rPr>
        <w:t>Riquet</w:t>
      </w:r>
      <w:proofErr w:type="spellEnd"/>
      <w:r w:rsidRPr="00283A75">
        <w:rPr>
          <w:rFonts w:asciiTheme="minorHAnsi" w:hAnsiTheme="minorHAnsi" w:cstheme="minorHAnsi"/>
          <w:sz w:val="24"/>
          <w:szCs w:val="24"/>
          <w:shd w:val="clear" w:color="auto" w:fill="FFFFFF"/>
        </w:rPr>
        <w:t>, with violent clashes with the CRS and commando actions against suppliers, as spokesmen cried that “since 1907, nothing has changed!”</w:t>
      </w:r>
      <w:r w:rsidRPr="00283A75">
        <w:rPr>
          <w:rStyle w:val="EndnoteReference"/>
          <w:rFonts w:asciiTheme="minorHAnsi" w:hAnsiTheme="minorHAnsi" w:cstheme="minorHAnsi"/>
          <w:sz w:val="24"/>
          <w:szCs w:val="24"/>
          <w:shd w:val="clear" w:color="auto" w:fill="FFFFFF"/>
        </w:rPr>
        <w:endnoteReference w:id="70"/>
      </w:r>
      <w:r w:rsidRPr="00283A75">
        <w:rPr>
          <w:rFonts w:asciiTheme="minorHAnsi" w:hAnsiTheme="minorHAnsi" w:cstheme="minorHAnsi"/>
          <w:sz w:val="24"/>
          <w:szCs w:val="24"/>
          <w:shd w:val="clear" w:color="auto" w:fill="FFFFFF"/>
        </w:rPr>
        <w:t xml:space="preserve"> </w:t>
      </w:r>
      <w:r w:rsidRPr="00283A75">
        <w:rPr>
          <w:rFonts w:asciiTheme="minorHAnsi" w:hAnsiTheme="minorHAnsi" w:cstheme="minorHAnsi"/>
          <w:sz w:val="24"/>
          <w:szCs w:val="24"/>
        </w:rPr>
        <w:t>Signs of the FN’s attempts to appeal to this growing dissatisfaction can be seen in the unsuccessful mayoral campaign run by Francine Lopez-</w:t>
      </w:r>
      <w:proofErr w:type="spellStart"/>
      <w:r w:rsidRPr="00283A75">
        <w:rPr>
          <w:rFonts w:asciiTheme="minorHAnsi" w:hAnsiTheme="minorHAnsi" w:cstheme="minorHAnsi"/>
          <w:sz w:val="24"/>
          <w:szCs w:val="24"/>
        </w:rPr>
        <w:t>Commenge</w:t>
      </w:r>
      <w:proofErr w:type="spellEnd"/>
      <w:r w:rsidRPr="00283A75">
        <w:rPr>
          <w:rFonts w:asciiTheme="minorHAnsi" w:hAnsiTheme="minorHAnsi" w:cstheme="minorHAnsi"/>
          <w:sz w:val="24"/>
          <w:szCs w:val="24"/>
        </w:rPr>
        <w:t>, who nevertheless courted the ‘wine vote’ by highlighting injustices and inequality: “winegrowers live with 2,700 francs per month, whilst young people drive around in BMWs.”</w:t>
      </w:r>
      <w:r w:rsidRPr="00283A75">
        <w:rPr>
          <w:rStyle w:val="EndnoteReference"/>
          <w:rFonts w:asciiTheme="minorHAnsi" w:hAnsiTheme="minorHAnsi" w:cstheme="minorHAnsi"/>
          <w:sz w:val="24"/>
          <w:szCs w:val="24"/>
        </w:rPr>
        <w:endnoteReference w:id="71"/>
      </w:r>
      <w:r w:rsidRPr="00283A75">
        <w:rPr>
          <w:rFonts w:asciiTheme="minorHAnsi" w:hAnsiTheme="minorHAnsi" w:cstheme="minorHAnsi"/>
          <w:sz w:val="24"/>
          <w:szCs w:val="24"/>
        </w:rPr>
        <w:t xml:space="preserve"> Concurrently, </w:t>
      </w:r>
      <w:r w:rsidRPr="00283A75">
        <w:rPr>
          <w:rFonts w:asciiTheme="minorHAnsi" w:hAnsiTheme="minorHAnsi" w:cstheme="minorHAnsi"/>
          <w:sz w:val="24"/>
          <w:szCs w:val="24"/>
        </w:rPr>
        <w:lastRenderedPageBreak/>
        <w:t xml:space="preserve">the Front National gained a dramatic 35% of the vote in the first round of the Presidential election in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with Jean Marie Le Pen receiving 3,000 more votes than Jacques Chirac.</w:t>
      </w:r>
      <w:r w:rsidRPr="00283A75">
        <w:rPr>
          <w:rStyle w:val="EndnoteReference"/>
          <w:rFonts w:asciiTheme="minorHAnsi" w:hAnsiTheme="minorHAnsi" w:cstheme="minorHAnsi"/>
          <w:sz w:val="24"/>
          <w:szCs w:val="24"/>
        </w:rPr>
        <w:endnoteReference w:id="72"/>
      </w:r>
    </w:p>
    <w:p w14:paraId="6848D928" w14:textId="30D37239" w:rsidR="005A5398" w:rsidRPr="00283A75" w:rsidRDefault="005A5398" w:rsidP="00BA6D99">
      <w:pPr>
        <w:rPr>
          <w:rFonts w:asciiTheme="minorHAnsi" w:hAnsiTheme="minorHAnsi" w:cstheme="minorHAnsi"/>
          <w:sz w:val="24"/>
          <w:szCs w:val="24"/>
        </w:rPr>
      </w:pPr>
      <w:r w:rsidRPr="00283A75">
        <w:rPr>
          <w:rFonts w:asciiTheme="minorHAnsi" w:hAnsiTheme="minorHAnsi" w:cstheme="minorHAnsi"/>
          <w:sz w:val="24"/>
          <w:szCs w:val="24"/>
        </w:rPr>
        <w:t xml:space="preserve">In municipal elections, however, this rise was somewhat masked by the tradition of broad platform candidates. The FN had done well in 1995, capturing the mayoralty in Toulon, Orange, and </w:t>
      </w:r>
      <w:proofErr w:type="spellStart"/>
      <w:r w:rsidRPr="00283A75">
        <w:rPr>
          <w:rFonts w:asciiTheme="minorHAnsi" w:hAnsiTheme="minorHAnsi" w:cstheme="minorHAnsi"/>
          <w:sz w:val="24"/>
          <w:szCs w:val="24"/>
        </w:rPr>
        <w:t>Marignane</w:t>
      </w:r>
      <w:proofErr w:type="spellEnd"/>
      <w:r w:rsidRPr="00283A75">
        <w:rPr>
          <w:rFonts w:asciiTheme="minorHAnsi" w:hAnsiTheme="minorHAnsi" w:cstheme="minorHAnsi"/>
          <w:sz w:val="24"/>
          <w:szCs w:val="24"/>
        </w:rPr>
        <w:t>, before the party split, denting its progress.</w:t>
      </w:r>
      <w:r w:rsidRPr="00283A75">
        <w:rPr>
          <w:rStyle w:val="EndnoteReference"/>
          <w:rFonts w:asciiTheme="minorHAnsi" w:hAnsiTheme="minorHAnsi" w:cstheme="minorHAnsi"/>
          <w:sz w:val="24"/>
          <w:szCs w:val="24"/>
        </w:rPr>
        <w:endnoteReference w:id="73"/>
      </w:r>
      <w:r w:rsidRPr="00283A75">
        <w:rPr>
          <w:rFonts w:asciiTheme="minorHAnsi" w:hAnsiTheme="minorHAnsi" w:cstheme="minorHAnsi"/>
          <w:sz w:val="24"/>
          <w:szCs w:val="24"/>
        </w:rPr>
        <w:t xml:space="preserve"> After the split, the subsequent appearance of the </w:t>
      </w:r>
      <w:proofErr w:type="spellStart"/>
      <w:r w:rsidRPr="00283A75">
        <w:rPr>
          <w:rFonts w:asciiTheme="minorHAnsi" w:hAnsiTheme="minorHAnsi" w:cstheme="minorHAnsi"/>
          <w:sz w:val="24"/>
          <w:szCs w:val="24"/>
        </w:rPr>
        <w:t>Mouvement</w:t>
      </w:r>
      <w:proofErr w:type="spellEnd"/>
      <w:r w:rsidRPr="00283A75">
        <w:rPr>
          <w:rFonts w:asciiTheme="minorHAnsi" w:hAnsiTheme="minorHAnsi" w:cstheme="minorHAnsi"/>
          <w:sz w:val="24"/>
          <w:szCs w:val="24"/>
        </w:rPr>
        <w:t xml:space="preserve"> national </w:t>
      </w:r>
      <w:proofErr w:type="spellStart"/>
      <w:r w:rsidRPr="00283A75">
        <w:rPr>
          <w:rFonts w:asciiTheme="minorHAnsi" w:hAnsiTheme="minorHAnsi" w:cstheme="minorHAnsi"/>
          <w:sz w:val="24"/>
          <w:szCs w:val="24"/>
        </w:rPr>
        <w:t>républicain</w:t>
      </w:r>
      <w:proofErr w:type="spellEnd"/>
      <w:r w:rsidRPr="00283A75">
        <w:rPr>
          <w:rFonts w:asciiTheme="minorHAnsi" w:hAnsiTheme="minorHAnsi" w:cstheme="minorHAnsi"/>
          <w:sz w:val="24"/>
          <w:szCs w:val="24"/>
        </w:rPr>
        <w:t xml:space="preserve"> (MNR) in 1999 did not prove mutually exclusive with the continued existence of the FN, and councillors elected on protest votes cropped from both parties during Raymond </w:t>
      </w:r>
      <w:proofErr w:type="spellStart"/>
      <w:r w:rsidRPr="00283A75">
        <w:rPr>
          <w:rFonts w:asciiTheme="minorHAnsi" w:hAnsiTheme="minorHAnsi" w:cstheme="minorHAnsi"/>
          <w:sz w:val="24"/>
          <w:szCs w:val="24"/>
        </w:rPr>
        <w:t>Couderc’s</w:t>
      </w:r>
      <w:proofErr w:type="spellEnd"/>
      <w:r w:rsidRPr="00283A75">
        <w:rPr>
          <w:rFonts w:asciiTheme="minorHAnsi" w:hAnsiTheme="minorHAnsi" w:cstheme="minorHAnsi"/>
          <w:sz w:val="24"/>
          <w:szCs w:val="24"/>
        </w:rPr>
        <w:t xml:space="preserve"> mayoralty. One of </w:t>
      </w:r>
      <w:proofErr w:type="spellStart"/>
      <w:r w:rsidRPr="00283A75">
        <w:rPr>
          <w:rFonts w:asciiTheme="minorHAnsi" w:hAnsiTheme="minorHAnsi" w:cstheme="minorHAnsi"/>
          <w:sz w:val="24"/>
          <w:szCs w:val="24"/>
        </w:rPr>
        <w:t>Couderc’s</w:t>
      </w:r>
      <w:proofErr w:type="spellEnd"/>
      <w:r w:rsidRPr="00283A75">
        <w:rPr>
          <w:rFonts w:asciiTheme="minorHAnsi" w:hAnsiTheme="minorHAnsi" w:cstheme="minorHAnsi"/>
          <w:sz w:val="24"/>
          <w:szCs w:val="24"/>
        </w:rPr>
        <w:t xml:space="preserve"> greatest supporters was the President of the Region, Jacques Blanc and although </w:t>
      </w:r>
      <w:proofErr w:type="spellStart"/>
      <w:r w:rsidRPr="00283A75">
        <w:rPr>
          <w:rFonts w:asciiTheme="minorHAnsi" w:hAnsiTheme="minorHAnsi" w:cstheme="minorHAnsi"/>
          <w:sz w:val="24"/>
          <w:szCs w:val="24"/>
        </w:rPr>
        <w:t>Couderc</w:t>
      </w:r>
      <w:proofErr w:type="spellEnd"/>
      <w:r w:rsidRPr="00283A75">
        <w:rPr>
          <w:rFonts w:asciiTheme="minorHAnsi" w:hAnsiTheme="minorHAnsi" w:cstheme="minorHAnsi"/>
          <w:sz w:val="24"/>
          <w:szCs w:val="24"/>
        </w:rPr>
        <w:t xml:space="preserve"> skirted association with the far right, Blanc had relied on their votes again in 1998, and so lent them an air of respectability.</w:t>
      </w:r>
      <w:r w:rsidRPr="00283A75">
        <w:rPr>
          <w:rStyle w:val="EndnoteReference"/>
          <w:rFonts w:asciiTheme="minorHAnsi" w:hAnsiTheme="minorHAnsi" w:cstheme="minorHAnsi"/>
          <w:sz w:val="24"/>
          <w:szCs w:val="24"/>
        </w:rPr>
        <w:endnoteReference w:id="74"/>
      </w:r>
      <w:r w:rsidRPr="00283A75">
        <w:rPr>
          <w:rFonts w:asciiTheme="minorHAnsi" w:hAnsiTheme="minorHAnsi" w:cstheme="minorHAnsi"/>
          <w:sz w:val="24"/>
          <w:szCs w:val="24"/>
        </w:rPr>
        <w:t xml:space="preserve"> Amidst political shifts, the wine crisis continued to deepen, changing the region’s economic profile and reshaping areas of economic activity. In August 2002, just outside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in </w:t>
      </w:r>
      <w:proofErr w:type="spellStart"/>
      <w:r w:rsidRPr="00283A75">
        <w:rPr>
          <w:rFonts w:asciiTheme="minorHAnsi" w:hAnsiTheme="minorHAnsi" w:cstheme="minorHAnsi"/>
          <w:sz w:val="24"/>
          <w:szCs w:val="24"/>
        </w:rPr>
        <w:t>Sauvian</w:t>
      </w:r>
      <w:proofErr w:type="spellEnd"/>
      <w:r w:rsidRPr="00283A75">
        <w:rPr>
          <w:rFonts w:asciiTheme="minorHAnsi" w:hAnsiTheme="minorHAnsi" w:cstheme="minorHAnsi"/>
          <w:sz w:val="24"/>
          <w:szCs w:val="24"/>
        </w:rPr>
        <w:t>, the CRAV targeted supermarkets and destroyed bottles of Greek and Italian wine in what they called “quality control”.</w:t>
      </w:r>
      <w:r w:rsidRPr="00283A75">
        <w:rPr>
          <w:rStyle w:val="EndnoteReference"/>
          <w:rFonts w:asciiTheme="minorHAnsi" w:hAnsiTheme="minorHAnsi" w:cstheme="minorHAnsi"/>
          <w:sz w:val="24"/>
          <w:szCs w:val="24"/>
        </w:rPr>
        <w:endnoteReference w:id="75"/>
      </w:r>
      <w:r w:rsidRPr="00283A75">
        <w:rPr>
          <w:rFonts w:asciiTheme="minorHAnsi" w:hAnsiTheme="minorHAnsi" w:cstheme="minorHAnsi"/>
          <w:sz w:val="24"/>
          <w:szCs w:val="24"/>
        </w:rPr>
        <w:t xml:space="preserve"> Winegrowers remained mobilised. Following a coordinated day of protests across the Languedoc-Roussillon and big marches in Narbonne and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in February 2006, spokesman Phillippe </w:t>
      </w:r>
      <w:proofErr w:type="spellStart"/>
      <w:r w:rsidRPr="00283A75">
        <w:rPr>
          <w:rFonts w:asciiTheme="minorHAnsi" w:hAnsiTheme="minorHAnsi" w:cstheme="minorHAnsi"/>
          <w:sz w:val="24"/>
          <w:szCs w:val="24"/>
        </w:rPr>
        <w:t>Vergnes</w:t>
      </w:r>
      <w:proofErr w:type="spellEnd"/>
      <w:r w:rsidRPr="00283A75">
        <w:rPr>
          <w:rFonts w:asciiTheme="minorHAnsi" w:hAnsiTheme="minorHAnsi" w:cstheme="minorHAnsi"/>
          <w:sz w:val="24"/>
          <w:szCs w:val="24"/>
        </w:rPr>
        <w:t xml:space="preserve"> demanded the Prime Minister adopt “extreme rigour in the face of European institutions in order to defend French vineyards.”</w:t>
      </w:r>
      <w:r w:rsidRPr="00283A75">
        <w:rPr>
          <w:rStyle w:val="EndnoteReference"/>
          <w:rFonts w:asciiTheme="minorHAnsi" w:hAnsiTheme="minorHAnsi" w:cstheme="minorHAnsi"/>
          <w:sz w:val="24"/>
          <w:szCs w:val="24"/>
        </w:rPr>
        <w:endnoteReference w:id="76"/>
      </w:r>
      <w:r w:rsidRPr="00283A75">
        <w:rPr>
          <w:rFonts w:asciiTheme="minorHAnsi" w:hAnsiTheme="minorHAnsi" w:cstheme="minorHAnsi"/>
          <w:sz w:val="24"/>
          <w:szCs w:val="24"/>
        </w:rPr>
        <w:t xml:space="preserve"> CRAV action continued across the Languedoc, with attacks on supermarkets and tax offices across the </w:t>
      </w:r>
      <w:proofErr w:type="spellStart"/>
      <w:r w:rsidRPr="00283A75">
        <w:rPr>
          <w:rFonts w:asciiTheme="minorHAnsi" w:hAnsiTheme="minorHAnsi" w:cstheme="minorHAnsi"/>
          <w:sz w:val="24"/>
          <w:szCs w:val="24"/>
        </w:rPr>
        <w:t>Hérault</w:t>
      </w:r>
      <w:proofErr w:type="spellEnd"/>
      <w:r w:rsidRPr="00283A75">
        <w:rPr>
          <w:rFonts w:asciiTheme="minorHAnsi" w:hAnsiTheme="minorHAnsi" w:cstheme="minorHAnsi"/>
          <w:sz w:val="24"/>
          <w:szCs w:val="24"/>
        </w:rPr>
        <w:t xml:space="preserve"> signalling imports and taxation remained priority targets.</w:t>
      </w:r>
      <w:r w:rsidRPr="00283A75">
        <w:rPr>
          <w:rStyle w:val="EndnoteReference"/>
          <w:rFonts w:asciiTheme="minorHAnsi" w:hAnsiTheme="minorHAnsi" w:cstheme="minorHAnsi"/>
          <w:sz w:val="24"/>
          <w:szCs w:val="24"/>
        </w:rPr>
        <w:endnoteReference w:id="77"/>
      </w:r>
      <w:r w:rsidRPr="00283A75">
        <w:rPr>
          <w:rFonts w:asciiTheme="minorHAnsi" w:hAnsiTheme="minorHAnsi" w:cstheme="minorHAnsi"/>
          <w:sz w:val="24"/>
          <w:szCs w:val="24"/>
        </w:rPr>
        <w:t xml:space="preserve"> Regional protests in 2009 </w:t>
      </w:r>
      <w:r>
        <w:rPr>
          <w:rFonts w:asciiTheme="minorHAnsi" w:hAnsiTheme="minorHAnsi" w:cstheme="minorHAnsi"/>
          <w:sz w:val="24"/>
          <w:szCs w:val="24"/>
        </w:rPr>
        <w:t>described</w:t>
      </w:r>
      <w:r w:rsidRPr="00283A75">
        <w:rPr>
          <w:rFonts w:asciiTheme="minorHAnsi" w:hAnsiTheme="minorHAnsi" w:cstheme="minorHAnsi"/>
          <w:sz w:val="24"/>
          <w:szCs w:val="24"/>
        </w:rPr>
        <w:t xml:space="preserve"> the crisis, which had begun in 2004, as the worst winegrowers had ever faced, and as up to 10,000 winegrowers protested in Montpellier, raucous demonstrations saw an estimated 1,000 police and CRS deployed in </w:t>
      </w:r>
      <w:proofErr w:type="spellStart"/>
      <w:r w:rsidRPr="00283A75">
        <w:rPr>
          <w:rFonts w:asciiTheme="minorHAnsi" w:hAnsiTheme="minorHAnsi" w:cstheme="minorHAnsi"/>
          <w:sz w:val="24"/>
          <w:szCs w:val="24"/>
        </w:rPr>
        <w:lastRenderedPageBreak/>
        <w:t>Béziers</w:t>
      </w:r>
      <w:proofErr w:type="spellEnd"/>
      <w:r w:rsidRPr="00283A75">
        <w:rPr>
          <w:rFonts w:asciiTheme="minorHAnsi" w:hAnsiTheme="minorHAnsi" w:cstheme="minorHAnsi"/>
          <w:sz w:val="24"/>
          <w:szCs w:val="24"/>
        </w:rPr>
        <w:t>.</w:t>
      </w:r>
      <w:r w:rsidRPr="00283A75">
        <w:rPr>
          <w:rStyle w:val="EndnoteReference"/>
          <w:rFonts w:asciiTheme="minorHAnsi" w:hAnsiTheme="minorHAnsi" w:cstheme="minorHAnsi"/>
          <w:sz w:val="24"/>
          <w:szCs w:val="24"/>
        </w:rPr>
        <w:endnoteReference w:id="78"/>
      </w:r>
      <w:r w:rsidRPr="00283A75">
        <w:rPr>
          <w:rFonts w:asciiTheme="minorHAnsi" w:hAnsiTheme="minorHAnsi" w:cstheme="minorHAnsi"/>
          <w:sz w:val="24"/>
          <w:szCs w:val="24"/>
        </w:rPr>
        <w:t xml:space="preserve"> These repeated protests and their shared targets demonstrated the ways in which the continuing wine crisis was hollowing out the constituency of winegrowers upon which the politics of the South had long been built. </w:t>
      </w:r>
    </w:p>
    <w:p w14:paraId="76A09296" w14:textId="4F362294" w:rsidR="005A5398" w:rsidRPr="00283A75" w:rsidRDefault="005A5398" w:rsidP="006D0EE4">
      <w:pPr>
        <w:rPr>
          <w:rFonts w:asciiTheme="minorHAnsi" w:hAnsiTheme="minorHAnsi" w:cstheme="minorHAnsi"/>
          <w:sz w:val="24"/>
          <w:szCs w:val="24"/>
        </w:rPr>
      </w:pPr>
      <w:r w:rsidRPr="00283A75">
        <w:rPr>
          <w:rFonts w:asciiTheme="minorHAnsi" w:hAnsiTheme="minorHAnsi" w:cstheme="minorHAnsi"/>
          <w:sz w:val="24"/>
          <w:szCs w:val="24"/>
        </w:rPr>
        <w:t xml:space="preserve">One of the most symbolic indications of this shift was the conflict surrounding the takeover of the </w:t>
      </w:r>
      <w:proofErr w:type="spellStart"/>
      <w:r w:rsidRPr="00283A75">
        <w:rPr>
          <w:rFonts w:asciiTheme="minorHAnsi" w:hAnsiTheme="minorHAnsi" w:cstheme="minorHAnsi"/>
          <w:sz w:val="24"/>
          <w:szCs w:val="24"/>
        </w:rPr>
        <w:t>Béziers-Boujan</w:t>
      </w:r>
      <w:proofErr w:type="spellEnd"/>
      <w:r w:rsidRPr="00283A75">
        <w:rPr>
          <w:rFonts w:asciiTheme="minorHAnsi" w:hAnsiTheme="minorHAnsi" w:cstheme="minorHAnsi"/>
          <w:sz w:val="24"/>
          <w:szCs w:val="24"/>
        </w:rPr>
        <w:t xml:space="preserve"> cooperative by its counterpart in </w:t>
      </w:r>
      <w:proofErr w:type="spellStart"/>
      <w:r w:rsidRPr="00283A75">
        <w:rPr>
          <w:rFonts w:asciiTheme="minorHAnsi" w:hAnsiTheme="minorHAnsi" w:cstheme="minorHAnsi"/>
          <w:sz w:val="24"/>
          <w:szCs w:val="24"/>
        </w:rPr>
        <w:t>Coursan</w:t>
      </w:r>
      <w:proofErr w:type="spellEnd"/>
      <w:r w:rsidRPr="00283A75">
        <w:rPr>
          <w:rFonts w:asciiTheme="minorHAnsi" w:hAnsiTheme="minorHAnsi" w:cstheme="minorHAnsi"/>
          <w:sz w:val="24"/>
          <w:szCs w:val="24"/>
        </w:rPr>
        <w:t xml:space="preserve"> across the departmental boundary in the Aude. The rescue package for the struggling </w:t>
      </w:r>
      <w:proofErr w:type="spellStart"/>
      <w:r w:rsidRPr="00283A75">
        <w:rPr>
          <w:rFonts w:asciiTheme="minorHAnsi" w:hAnsiTheme="minorHAnsi" w:cstheme="minorHAnsi"/>
          <w:sz w:val="24"/>
          <w:szCs w:val="24"/>
        </w:rPr>
        <w:t>bitterois</w:t>
      </w:r>
      <w:proofErr w:type="spellEnd"/>
      <w:r w:rsidRPr="00283A75">
        <w:rPr>
          <w:rFonts w:asciiTheme="minorHAnsi" w:hAnsiTheme="minorHAnsi" w:cstheme="minorHAnsi"/>
          <w:sz w:val="24"/>
          <w:szCs w:val="24"/>
        </w:rPr>
        <w:t xml:space="preserve"> cooperative winery promised to continue operation with minimal job losses, but involved the transfer of all its winemaking to the </w:t>
      </w:r>
      <w:proofErr w:type="spellStart"/>
      <w:r w:rsidRPr="00283A75">
        <w:rPr>
          <w:rFonts w:asciiTheme="minorHAnsi" w:hAnsiTheme="minorHAnsi" w:cstheme="minorHAnsi"/>
          <w:sz w:val="24"/>
          <w:szCs w:val="24"/>
        </w:rPr>
        <w:t>Coursan</w:t>
      </w:r>
      <w:proofErr w:type="spellEnd"/>
      <w:r w:rsidRPr="00283A75">
        <w:rPr>
          <w:rFonts w:asciiTheme="minorHAnsi" w:hAnsiTheme="minorHAnsi" w:cstheme="minorHAnsi"/>
          <w:sz w:val="24"/>
          <w:szCs w:val="24"/>
        </w:rPr>
        <w:t xml:space="preserve"> winery.</w:t>
      </w:r>
      <w:r w:rsidRPr="00283A75">
        <w:rPr>
          <w:rStyle w:val="EndnoteReference"/>
          <w:rFonts w:asciiTheme="minorHAnsi" w:hAnsiTheme="minorHAnsi" w:cstheme="minorHAnsi"/>
          <w:sz w:val="24"/>
          <w:szCs w:val="24"/>
        </w:rPr>
        <w:endnoteReference w:id="79"/>
      </w:r>
      <w:r w:rsidRPr="00283A75">
        <w:rPr>
          <w:rFonts w:asciiTheme="minorHAnsi" w:hAnsiTheme="minorHAnsi" w:cstheme="minorHAnsi"/>
          <w:sz w:val="24"/>
          <w:szCs w:val="24"/>
        </w:rPr>
        <w:t xml:space="preserve"> This was controversial in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as the town was seen as the birthplace of cooperative winemaking (the </w:t>
      </w:r>
      <w:proofErr w:type="spellStart"/>
      <w:r w:rsidRPr="00283A75">
        <w:rPr>
          <w:rFonts w:asciiTheme="minorHAnsi" w:hAnsiTheme="minorHAnsi" w:cstheme="minorHAnsi"/>
          <w:sz w:val="24"/>
          <w:szCs w:val="24"/>
        </w:rPr>
        <w:t>Maraussan</w:t>
      </w:r>
      <w:proofErr w:type="spellEnd"/>
      <w:r w:rsidRPr="00283A75">
        <w:rPr>
          <w:rFonts w:asciiTheme="minorHAnsi" w:hAnsiTheme="minorHAnsi" w:cstheme="minorHAnsi"/>
          <w:sz w:val="24"/>
          <w:szCs w:val="24"/>
        </w:rPr>
        <w:t xml:space="preserve"> cooperative in the north-west had been opened by Jean </w:t>
      </w:r>
      <w:proofErr w:type="spellStart"/>
      <w:r w:rsidRPr="00283A75">
        <w:rPr>
          <w:rFonts w:asciiTheme="minorHAnsi" w:hAnsiTheme="minorHAnsi" w:cstheme="minorHAnsi"/>
          <w:sz w:val="24"/>
          <w:szCs w:val="24"/>
        </w:rPr>
        <w:t>Jaurès</w:t>
      </w:r>
      <w:proofErr w:type="spellEnd"/>
      <w:r w:rsidRPr="00283A75">
        <w:rPr>
          <w:rFonts w:asciiTheme="minorHAnsi" w:hAnsiTheme="minorHAnsi" w:cstheme="minorHAnsi"/>
          <w:sz w:val="24"/>
          <w:szCs w:val="24"/>
        </w:rPr>
        <w:t xml:space="preserve"> in 1905), and so losing control of its last viable cooperative to its </w:t>
      </w:r>
      <w:proofErr w:type="spellStart"/>
      <w:r w:rsidRPr="00283A75">
        <w:rPr>
          <w:rFonts w:asciiTheme="minorHAnsi" w:hAnsiTheme="minorHAnsi" w:cstheme="minorHAnsi"/>
          <w:sz w:val="24"/>
          <w:szCs w:val="24"/>
        </w:rPr>
        <w:t>Audois</w:t>
      </w:r>
      <w:proofErr w:type="spellEnd"/>
      <w:r w:rsidRPr="00283A75">
        <w:rPr>
          <w:rFonts w:asciiTheme="minorHAnsi" w:hAnsiTheme="minorHAnsi" w:cstheme="minorHAnsi"/>
          <w:sz w:val="24"/>
          <w:szCs w:val="24"/>
        </w:rPr>
        <w:t xml:space="preserve"> neighbours seemed a symbolic marker of decline.</w:t>
      </w:r>
      <w:r w:rsidRPr="00283A75">
        <w:rPr>
          <w:rStyle w:val="EndnoteReference"/>
          <w:rFonts w:asciiTheme="minorHAnsi" w:hAnsiTheme="minorHAnsi" w:cstheme="minorHAnsi"/>
          <w:sz w:val="24"/>
          <w:szCs w:val="24"/>
        </w:rPr>
        <w:endnoteReference w:id="80"/>
      </w:r>
      <w:r w:rsidRPr="00283A75">
        <w:rPr>
          <w:rFonts w:asciiTheme="minorHAnsi" w:hAnsiTheme="minorHAnsi" w:cstheme="minorHAnsi"/>
          <w:sz w:val="24"/>
          <w:szCs w:val="24"/>
        </w:rPr>
        <w:t xml:space="preserve"> Conscious of the symbolic loss this represented, Raymond </w:t>
      </w:r>
      <w:proofErr w:type="spellStart"/>
      <w:r w:rsidRPr="00283A75">
        <w:rPr>
          <w:rFonts w:asciiTheme="minorHAnsi" w:hAnsiTheme="minorHAnsi" w:cstheme="minorHAnsi"/>
          <w:sz w:val="24"/>
          <w:szCs w:val="24"/>
        </w:rPr>
        <w:t>Couderc</w:t>
      </w:r>
      <w:proofErr w:type="spellEnd"/>
      <w:r w:rsidRPr="00283A75">
        <w:rPr>
          <w:rFonts w:asciiTheme="minorHAnsi" w:hAnsiTheme="minorHAnsi" w:cstheme="minorHAnsi"/>
          <w:sz w:val="24"/>
          <w:szCs w:val="24"/>
        </w:rPr>
        <w:t xml:space="preserve"> (and his ally Elie </w:t>
      </w:r>
      <w:proofErr w:type="spellStart"/>
      <w:r w:rsidRPr="00283A75">
        <w:rPr>
          <w:rFonts w:asciiTheme="minorHAnsi" w:hAnsiTheme="minorHAnsi" w:cstheme="minorHAnsi"/>
          <w:sz w:val="24"/>
          <w:szCs w:val="24"/>
        </w:rPr>
        <w:t>Aboudie</w:t>
      </w:r>
      <w:proofErr w:type="spellEnd"/>
      <w:r w:rsidRPr="00283A75">
        <w:rPr>
          <w:rFonts w:asciiTheme="minorHAnsi" w:hAnsiTheme="minorHAnsi" w:cstheme="minorHAnsi"/>
          <w:sz w:val="24"/>
          <w:szCs w:val="24"/>
        </w:rPr>
        <w:t>) tried to halt the move, while nevertheless claiming that it did “</w:t>
      </w:r>
      <w:r w:rsidRPr="00283A75">
        <w:rPr>
          <w:rFonts w:asciiTheme="minorHAnsi" w:hAnsiTheme="minorHAnsi" w:cstheme="minorHAnsi"/>
          <w:sz w:val="24"/>
          <w:szCs w:val="24"/>
          <w:shd w:val="clear" w:color="auto" w:fill="FFFFFF"/>
        </w:rPr>
        <w:t xml:space="preserve">not mean that wine is dead in </w:t>
      </w:r>
      <w:proofErr w:type="spellStart"/>
      <w:r w:rsidRPr="00283A75">
        <w:rPr>
          <w:rFonts w:asciiTheme="minorHAnsi" w:hAnsiTheme="minorHAnsi" w:cstheme="minorHAnsi"/>
          <w:sz w:val="24"/>
          <w:szCs w:val="24"/>
          <w:shd w:val="clear" w:color="auto" w:fill="FFFFFF"/>
        </w:rPr>
        <w:t>Béziers</w:t>
      </w:r>
      <w:proofErr w:type="spellEnd"/>
      <w:r w:rsidRPr="00283A75">
        <w:rPr>
          <w:rFonts w:asciiTheme="minorHAnsi" w:hAnsiTheme="minorHAnsi" w:cstheme="minorHAnsi"/>
          <w:sz w:val="24"/>
          <w:szCs w:val="24"/>
          <w:shd w:val="clear" w:color="auto" w:fill="FFFFFF"/>
        </w:rPr>
        <w:t>.”</w:t>
      </w:r>
      <w:r w:rsidRPr="00283A75">
        <w:rPr>
          <w:rStyle w:val="EndnoteReference"/>
          <w:rFonts w:asciiTheme="minorHAnsi" w:hAnsiTheme="minorHAnsi" w:cstheme="minorHAnsi"/>
          <w:sz w:val="24"/>
          <w:szCs w:val="24"/>
          <w:shd w:val="clear" w:color="auto" w:fill="FFFFFF"/>
          <w:lang w:val="fr-BE"/>
        </w:rPr>
        <w:endnoteReference w:id="81"/>
      </w:r>
      <w:r w:rsidRPr="00283A75">
        <w:rPr>
          <w:rFonts w:asciiTheme="minorHAnsi" w:hAnsiTheme="minorHAnsi" w:cstheme="minorHAnsi"/>
          <w:sz w:val="24"/>
          <w:szCs w:val="24"/>
          <w:shd w:val="clear" w:color="auto" w:fill="FFFFFF"/>
        </w:rPr>
        <w:t xml:space="preserve"> </w:t>
      </w:r>
      <w:r w:rsidRPr="00283A75">
        <w:rPr>
          <w:rFonts w:asciiTheme="minorHAnsi" w:hAnsiTheme="minorHAnsi" w:cstheme="minorHAnsi"/>
          <w:sz w:val="24"/>
          <w:szCs w:val="24"/>
        </w:rPr>
        <w:t xml:space="preserve">Despite </w:t>
      </w:r>
      <w:proofErr w:type="spellStart"/>
      <w:r w:rsidRPr="00283A75">
        <w:rPr>
          <w:rFonts w:asciiTheme="minorHAnsi" w:hAnsiTheme="minorHAnsi" w:cstheme="minorHAnsi"/>
          <w:sz w:val="24"/>
          <w:szCs w:val="24"/>
        </w:rPr>
        <w:t>Couderc’s</w:t>
      </w:r>
      <w:proofErr w:type="spellEnd"/>
      <w:r w:rsidRPr="00283A75">
        <w:rPr>
          <w:rFonts w:asciiTheme="minorHAnsi" w:hAnsiTheme="minorHAnsi" w:cstheme="minorHAnsi"/>
          <w:sz w:val="24"/>
          <w:szCs w:val="24"/>
        </w:rPr>
        <w:t xml:space="preserve"> intervention, the merger went ahead, and the amalgamated winery fully opened its doors in 2014.</w:t>
      </w:r>
      <w:r w:rsidRPr="00283A75">
        <w:rPr>
          <w:rStyle w:val="EndnoteReference"/>
          <w:rFonts w:asciiTheme="minorHAnsi" w:hAnsiTheme="minorHAnsi" w:cstheme="minorHAnsi"/>
          <w:sz w:val="24"/>
          <w:szCs w:val="24"/>
        </w:rPr>
        <w:endnoteReference w:id="82"/>
      </w:r>
      <w:r w:rsidRPr="00283A75">
        <w:rPr>
          <w:rFonts w:asciiTheme="minorHAnsi" w:hAnsiTheme="minorHAnsi" w:cstheme="minorHAnsi"/>
          <w:sz w:val="24"/>
          <w:szCs w:val="24"/>
        </w:rPr>
        <w:t xml:space="preserve"> This signalled both a symbolic shift in the town’s prominence as a capital of the </w:t>
      </w:r>
      <w:r w:rsidRPr="00283A75">
        <w:rPr>
          <w:rFonts w:asciiTheme="minorHAnsi" w:hAnsiTheme="minorHAnsi" w:cstheme="minorHAnsi"/>
          <w:i/>
          <w:sz w:val="24"/>
          <w:szCs w:val="24"/>
        </w:rPr>
        <w:t xml:space="preserve">midi </w:t>
      </w:r>
      <w:proofErr w:type="spellStart"/>
      <w:r w:rsidRPr="00283A75">
        <w:rPr>
          <w:rFonts w:asciiTheme="minorHAnsi" w:hAnsiTheme="minorHAnsi" w:cstheme="minorHAnsi"/>
          <w:i/>
          <w:sz w:val="24"/>
          <w:szCs w:val="24"/>
        </w:rPr>
        <w:t>viticole</w:t>
      </w:r>
      <w:proofErr w:type="spellEnd"/>
      <w:r w:rsidRPr="00283A75">
        <w:rPr>
          <w:rFonts w:asciiTheme="minorHAnsi" w:hAnsiTheme="minorHAnsi" w:cstheme="minorHAnsi"/>
          <w:sz w:val="24"/>
          <w:szCs w:val="24"/>
        </w:rPr>
        <w:t xml:space="preserve">, as well as a personal blow to the Mayor’s own local reputation. </w:t>
      </w:r>
    </w:p>
    <w:p w14:paraId="2C6B2A60" w14:textId="2821F935" w:rsidR="005A5398" w:rsidRPr="00283A75" w:rsidRDefault="005A5398" w:rsidP="00ED6EA0">
      <w:pPr>
        <w:rPr>
          <w:rFonts w:asciiTheme="minorHAnsi" w:hAnsiTheme="minorHAnsi" w:cstheme="minorHAnsi"/>
          <w:sz w:val="24"/>
          <w:szCs w:val="24"/>
        </w:rPr>
      </w:pPr>
      <w:r w:rsidRPr="00283A75">
        <w:rPr>
          <w:rFonts w:asciiTheme="minorHAnsi" w:hAnsiTheme="minorHAnsi" w:cstheme="minorHAnsi"/>
          <w:sz w:val="24"/>
          <w:szCs w:val="24"/>
        </w:rPr>
        <w:t xml:space="preserve">Personal power (and aloofness from national parties) was an important marker of Southern politics, emerging from the Midi’s distinct political inheritance. Regional political discourse shaped the responses of the left in the 1960s and 1970s, encouraging the PCF to rally to the idea of </w:t>
      </w:r>
      <w:r w:rsidRPr="00283A75">
        <w:rPr>
          <w:rFonts w:asciiTheme="minorHAnsi" w:hAnsiTheme="minorHAnsi" w:cstheme="minorHAnsi"/>
          <w:i/>
          <w:sz w:val="24"/>
          <w:szCs w:val="24"/>
        </w:rPr>
        <w:t>autogestion</w:t>
      </w:r>
      <w:r w:rsidRPr="00283A75">
        <w:rPr>
          <w:rFonts w:asciiTheme="minorHAnsi" w:hAnsiTheme="minorHAnsi" w:cstheme="minorHAnsi"/>
          <w:sz w:val="24"/>
          <w:szCs w:val="24"/>
        </w:rPr>
        <w:t xml:space="preserve"> in the form of regional autonomy, and the PS to abandon much of its centralising heritage locally.</w:t>
      </w:r>
      <w:r w:rsidRPr="00283A75">
        <w:rPr>
          <w:rStyle w:val="EndnoteReference"/>
          <w:rFonts w:asciiTheme="minorHAnsi" w:hAnsiTheme="minorHAnsi" w:cstheme="minorHAnsi"/>
          <w:sz w:val="24"/>
          <w:szCs w:val="24"/>
        </w:rPr>
        <w:endnoteReference w:id="83"/>
      </w:r>
      <w:r w:rsidRPr="00283A75">
        <w:rPr>
          <w:rFonts w:asciiTheme="minorHAnsi" w:hAnsiTheme="minorHAnsi" w:cstheme="minorHAnsi"/>
          <w:sz w:val="24"/>
          <w:szCs w:val="24"/>
        </w:rPr>
        <w:t xml:space="preserve"> Both parties found success directing protest against </w:t>
      </w:r>
      <w:r w:rsidRPr="00283A75">
        <w:rPr>
          <w:rFonts w:asciiTheme="minorHAnsi" w:hAnsiTheme="minorHAnsi" w:cstheme="minorHAnsi"/>
          <w:sz w:val="24"/>
          <w:szCs w:val="24"/>
        </w:rPr>
        <w:lastRenderedPageBreak/>
        <w:t>central government as a means of expressing regional dissatisfaction. As mentioned, in the 1980s the PS and PCF became less obvious vehicles for protest in the South and instead municipal mavericks challenged party lines to gain support, with personalised models of regional power not hard to find. In Montpellier, Georges Frêche pursued a broadly Socialist vision of “modernizing municipal administration” founded on an outspoken personality combined with pragmatism, clientelism, and “an ability to speak different languages to different audiences”.</w:t>
      </w:r>
      <w:r w:rsidRPr="00283A75">
        <w:rPr>
          <w:rStyle w:val="EndnoteReference"/>
          <w:rFonts w:asciiTheme="minorHAnsi" w:hAnsiTheme="minorHAnsi" w:cstheme="minorHAnsi"/>
          <w:sz w:val="24"/>
          <w:szCs w:val="24"/>
        </w:rPr>
        <w:endnoteReference w:id="84"/>
      </w:r>
      <w:r w:rsidRPr="00283A75">
        <w:rPr>
          <w:rFonts w:asciiTheme="minorHAnsi" w:hAnsiTheme="minorHAnsi" w:cstheme="minorHAnsi"/>
          <w:sz w:val="24"/>
          <w:szCs w:val="24"/>
        </w:rPr>
        <w:t xml:space="preserve"> Another example of this personalised style was the great rival of Frêche, Jacques Blanc. Both figures professed a role beyond party structures while clothing themselves in references to the region’s heritage. Robert Ménard capitalised on this background of personalised politics in his </w:t>
      </w:r>
      <w:proofErr w:type="spellStart"/>
      <w:r w:rsidRPr="00283A75">
        <w:rPr>
          <w:rFonts w:asciiTheme="minorHAnsi" w:hAnsiTheme="minorHAnsi" w:cstheme="minorHAnsi"/>
          <w:sz w:val="24"/>
          <w:szCs w:val="24"/>
        </w:rPr>
        <w:t>bitterois</w:t>
      </w:r>
      <w:proofErr w:type="spellEnd"/>
      <w:r w:rsidRPr="00283A75">
        <w:rPr>
          <w:rFonts w:asciiTheme="minorHAnsi" w:hAnsiTheme="minorHAnsi" w:cstheme="minorHAnsi"/>
          <w:sz w:val="24"/>
          <w:szCs w:val="24"/>
        </w:rPr>
        <w:t xml:space="preserve"> campaign, injecting a populist nativist line into what </w:t>
      </w:r>
      <w:proofErr w:type="spellStart"/>
      <w:r w:rsidRPr="00283A75">
        <w:rPr>
          <w:rFonts w:asciiTheme="minorHAnsi" w:hAnsiTheme="minorHAnsi" w:cstheme="minorHAnsi"/>
          <w:sz w:val="24"/>
          <w:szCs w:val="24"/>
        </w:rPr>
        <w:t>Négrier</w:t>
      </w:r>
      <w:proofErr w:type="spellEnd"/>
      <w:r w:rsidRPr="00283A75">
        <w:rPr>
          <w:rFonts w:asciiTheme="minorHAnsi" w:hAnsiTheme="minorHAnsi" w:cstheme="minorHAnsi"/>
          <w:sz w:val="24"/>
          <w:szCs w:val="24"/>
        </w:rPr>
        <w:t xml:space="preserve"> and </w:t>
      </w:r>
      <w:proofErr w:type="spellStart"/>
      <w:r w:rsidRPr="00283A75">
        <w:rPr>
          <w:rFonts w:asciiTheme="minorHAnsi" w:hAnsiTheme="minorHAnsi" w:cstheme="minorHAnsi"/>
          <w:sz w:val="24"/>
          <w:szCs w:val="24"/>
        </w:rPr>
        <w:t>Jourda</w:t>
      </w:r>
      <w:proofErr w:type="spellEnd"/>
      <w:r w:rsidRPr="00283A75">
        <w:rPr>
          <w:rFonts w:asciiTheme="minorHAnsi" w:hAnsiTheme="minorHAnsi" w:cstheme="minorHAnsi"/>
          <w:sz w:val="24"/>
          <w:szCs w:val="24"/>
        </w:rPr>
        <w:t xml:space="preserve"> describe as the ‘regional populism’ of Frêche and Blanc.</w:t>
      </w:r>
      <w:r w:rsidRPr="00283A75">
        <w:rPr>
          <w:rStyle w:val="EndnoteReference"/>
          <w:rFonts w:asciiTheme="minorHAnsi" w:hAnsiTheme="minorHAnsi" w:cstheme="minorHAnsi"/>
          <w:sz w:val="24"/>
          <w:szCs w:val="24"/>
        </w:rPr>
        <w:endnoteReference w:id="85"/>
      </w:r>
      <w:r w:rsidRPr="00283A75">
        <w:rPr>
          <w:rFonts w:asciiTheme="minorHAnsi" w:hAnsiTheme="minorHAnsi" w:cstheme="minorHAnsi"/>
          <w:sz w:val="24"/>
          <w:szCs w:val="24"/>
        </w:rPr>
        <w:t xml:space="preserve"> When Ménard faced up against </w:t>
      </w:r>
      <w:proofErr w:type="spellStart"/>
      <w:r w:rsidRPr="00283A75">
        <w:rPr>
          <w:rFonts w:asciiTheme="minorHAnsi" w:hAnsiTheme="minorHAnsi" w:cstheme="minorHAnsi"/>
          <w:sz w:val="24"/>
          <w:szCs w:val="24"/>
        </w:rPr>
        <w:t>Couderc</w:t>
      </w:r>
      <w:proofErr w:type="spellEnd"/>
      <w:r w:rsidRPr="00283A75">
        <w:rPr>
          <w:rFonts w:asciiTheme="minorHAnsi" w:hAnsiTheme="minorHAnsi" w:cstheme="minorHAnsi"/>
          <w:sz w:val="24"/>
          <w:szCs w:val="24"/>
        </w:rPr>
        <w:t xml:space="preserve"> in the municipal elections of 2014, therefore, his was not a candidacy that appeared out of the blue. Rather, it came off the back of a long divorce from the left, allied to a discrediting of the region’s agents of socialization (amongst the </w:t>
      </w:r>
      <w:proofErr w:type="spellStart"/>
      <w:r w:rsidRPr="00283A75">
        <w:rPr>
          <w:rFonts w:asciiTheme="minorHAnsi" w:hAnsiTheme="minorHAnsi" w:cstheme="minorHAnsi"/>
          <w:sz w:val="24"/>
          <w:szCs w:val="24"/>
        </w:rPr>
        <w:t>syndical</w:t>
      </w:r>
      <w:proofErr w:type="spellEnd"/>
      <w:r w:rsidRPr="00283A75">
        <w:rPr>
          <w:rFonts w:asciiTheme="minorHAnsi" w:hAnsiTheme="minorHAnsi" w:cstheme="minorHAnsi"/>
          <w:sz w:val="24"/>
          <w:szCs w:val="24"/>
        </w:rPr>
        <w:t xml:space="preserve"> organisations of mass winegrowing and their militant wings). </w:t>
      </w:r>
    </w:p>
    <w:p w14:paraId="438ABAD7" w14:textId="668EA608" w:rsidR="005A5398" w:rsidRPr="00283A75" w:rsidRDefault="005A5398" w:rsidP="00ED6EA0">
      <w:pPr>
        <w:rPr>
          <w:rFonts w:asciiTheme="minorHAnsi" w:hAnsiTheme="minorHAnsi" w:cstheme="minorHAnsi"/>
          <w:sz w:val="24"/>
          <w:szCs w:val="24"/>
        </w:rPr>
      </w:pP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recent political history bred a dissatisfaction with the alliances and electoral platforms that had characterised previous mayoral candidacies, and instead heightened the appeal of a candidate with an anti-systemic message, name recognition, and a distinctively different programme.</w:t>
      </w:r>
      <w:r w:rsidRPr="00283A75">
        <w:rPr>
          <w:rStyle w:val="EndnoteReference"/>
          <w:rFonts w:asciiTheme="minorHAnsi" w:hAnsiTheme="minorHAnsi" w:cstheme="minorHAnsi"/>
          <w:sz w:val="24"/>
          <w:szCs w:val="24"/>
        </w:rPr>
        <w:endnoteReference w:id="86"/>
      </w:r>
      <w:r w:rsidRPr="00283A75">
        <w:rPr>
          <w:rFonts w:asciiTheme="minorHAnsi" w:hAnsiTheme="minorHAnsi" w:cstheme="minorHAnsi"/>
          <w:sz w:val="24"/>
          <w:szCs w:val="24"/>
        </w:rPr>
        <w:t xml:space="preserve"> The decline of winegrowing had a long systemic effect on the city, but the recent sale of the </w:t>
      </w:r>
      <w:proofErr w:type="spellStart"/>
      <w:r w:rsidRPr="00283A75">
        <w:rPr>
          <w:rFonts w:asciiTheme="minorHAnsi" w:hAnsiTheme="minorHAnsi" w:cstheme="minorHAnsi"/>
          <w:sz w:val="24"/>
          <w:szCs w:val="24"/>
        </w:rPr>
        <w:t>Béziers-Boujan</w:t>
      </w:r>
      <w:proofErr w:type="spellEnd"/>
      <w:r w:rsidRPr="00283A75">
        <w:rPr>
          <w:rFonts w:asciiTheme="minorHAnsi" w:hAnsiTheme="minorHAnsi" w:cstheme="minorHAnsi"/>
          <w:sz w:val="24"/>
          <w:szCs w:val="24"/>
        </w:rPr>
        <w:t xml:space="preserve"> cooperative also strengthened this narrative of “the death of wine in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w:t>
      </w:r>
      <w:r w:rsidRPr="00283A75">
        <w:rPr>
          <w:rStyle w:val="EndnoteReference"/>
          <w:rFonts w:asciiTheme="minorHAnsi" w:hAnsiTheme="minorHAnsi" w:cstheme="minorHAnsi"/>
          <w:sz w:val="24"/>
          <w:szCs w:val="24"/>
        </w:rPr>
        <w:endnoteReference w:id="87"/>
      </w:r>
      <w:r w:rsidRPr="00283A75">
        <w:rPr>
          <w:rFonts w:asciiTheme="minorHAnsi" w:hAnsiTheme="minorHAnsi" w:cstheme="minorHAnsi"/>
          <w:sz w:val="24"/>
          <w:szCs w:val="24"/>
        </w:rPr>
        <w:t xml:space="preserve"> After the death of Frêche, loyalties were split in the region, between those who supported differing lists sponsored by him or the Socialist Party. In the </w:t>
      </w:r>
      <w:r w:rsidRPr="00283A75">
        <w:rPr>
          <w:rFonts w:asciiTheme="minorHAnsi" w:hAnsiTheme="minorHAnsi" w:cstheme="minorHAnsi"/>
          <w:sz w:val="24"/>
          <w:szCs w:val="24"/>
        </w:rPr>
        <w:lastRenderedPageBreak/>
        <w:t xml:space="preserve">mayoral election of 2014, the centre-right Elie </w:t>
      </w:r>
      <w:proofErr w:type="spellStart"/>
      <w:r w:rsidRPr="00283A75">
        <w:rPr>
          <w:rFonts w:asciiTheme="minorHAnsi" w:hAnsiTheme="minorHAnsi" w:cstheme="minorHAnsi"/>
          <w:sz w:val="24"/>
          <w:szCs w:val="24"/>
        </w:rPr>
        <w:t>Aboud</w:t>
      </w:r>
      <w:proofErr w:type="spellEnd"/>
      <w:r w:rsidRPr="00283A75">
        <w:rPr>
          <w:rFonts w:asciiTheme="minorHAnsi" w:hAnsiTheme="minorHAnsi" w:cstheme="minorHAnsi"/>
          <w:sz w:val="24"/>
          <w:szCs w:val="24"/>
        </w:rPr>
        <w:t xml:space="preserve"> was </w:t>
      </w:r>
      <w:proofErr w:type="spellStart"/>
      <w:r w:rsidRPr="00283A75">
        <w:rPr>
          <w:rFonts w:asciiTheme="minorHAnsi" w:hAnsiTheme="minorHAnsi" w:cstheme="minorHAnsi"/>
          <w:sz w:val="24"/>
          <w:szCs w:val="24"/>
        </w:rPr>
        <w:t>Couderc’s</w:t>
      </w:r>
      <w:proofErr w:type="spellEnd"/>
      <w:r w:rsidRPr="00283A75">
        <w:rPr>
          <w:rFonts w:asciiTheme="minorHAnsi" w:hAnsiTheme="minorHAnsi" w:cstheme="minorHAnsi"/>
          <w:sz w:val="24"/>
          <w:szCs w:val="24"/>
        </w:rPr>
        <w:t xml:space="preserve"> nominated successor, who had managed to rally people to his cause like the one-time Frêche protégé Agnès </w:t>
      </w:r>
      <w:proofErr w:type="spellStart"/>
      <w:r w:rsidRPr="00283A75">
        <w:rPr>
          <w:rFonts w:asciiTheme="minorHAnsi" w:hAnsiTheme="minorHAnsi" w:cstheme="minorHAnsi"/>
          <w:sz w:val="24"/>
          <w:szCs w:val="24"/>
        </w:rPr>
        <w:t>Jullian</w:t>
      </w:r>
      <w:proofErr w:type="spellEnd"/>
      <w:r w:rsidRPr="00283A75">
        <w:rPr>
          <w:rFonts w:asciiTheme="minorHAnsi" w:hAnsiTheme="minorHAnsi" w:cstheme="minorHAnsi"/>
          <w:sz w:val="24"/>
          <w:szCs w:val="24"/>
        </w:rPr>
        <w:t xml:space="preserve">. </w:t>
      </w:r>
      <w:proofErr w:type="spellStart"/>
      <w:r w:rsidRPr="00283A75">
        <w:rPr>
          <w:rFonts w:asciiTheme="minorHAnsi" w:hAnsiTheme="minorHAnsi" w:cstheme="minorHAnsi"/>
          <w:sz w:val="24"/>
          <w:szCs w:val="24"/>
        </w:rPr>
        <w:t>Aboud</w:t>
      </w:r>
      <w:proofErr w:type="spellEnd"/>
      <w:r w:rsidRPr="00283A75">
        <w:rPr>
          <w:rFonts w:asciiTheme="minorHAnsi" w:hAnsiTheme="minorHAnsi" w:cstheme="minorHAnsi"/>
          <w:sz w:val="24"/>
          <w:szCs w:val="24"/>
        </w:rPr>
        <w:t xml:space="preserve"> took Ménard to the second round in a close-run campaign, before Ménard won with 46.99% of the votes. </w:t>
      </w:r>
      <w:proofErr w:type="spellStart"/>
      <w:r w:rsidRPr="00283A75">
        <w:rPr>
          <w:rFonts w:asciiTheme="minorHAnsi" w:hAnsiTheme="minorHAnsi" w:cstheme="minorHAnsi"/>
          <w:sz w:val="24"/>
          <w:szCs w:val="24"/>
        </w:rPr>
        <w:t>Ménard’s</w:t>
      </w:r>
      <w:proofErr w:type="spellEnd"/>
      <w:r w:rsidRPr="00283A75">
        <w:rPr>
          <w:rFonts w:asciiTheme="minorHAnsi" w:hAnsiTheme="minorHAnsi" w:cstheme="minorHAnsi"/>
          <w:sz w:val="24"/>
          <w:szCs w:val="24"/>
        </w:rPr>
        <w:t xml:space="preserve"> personal campaign was a broad church, appealing to those in the FN, Bloc </w:t>
      </w:r>
      <w:proofErr w:type="spellStart"/>
      <w:r w:rsidRPr="00283A75">
        <w:rPr>
          <w:rFonts w:asciiTheme="minorHAnsi" w:hAnsiTheme="minorHAnsi" w:cstheme="minorHAnsi"/>
          <w:sz w:val="24"/>
          <w:szCs w:val="24"/>
        </w:rPr>
        <w:t>identitiaire</w:t>
      </w:r>
      <w:proofErr w:type="spellEnd"/>
      <w:r w:rsidRPr="00283A75">
        <w:rPr>
          <w:rFonts w:asciiTheme="minorHAnsi" w:hAnsiTheme="minorHAnsi" w:cstheme="minorHAnsi"/>
          <w:sz w:val="24"/>
          <w:szCs w:val="24"/>
        </w:rPr>
        <w:t xml:space="preserve"> and even those with sympathies for Action </w:t>
      </w:r>
      <w:proofErr w:type="spellStart"/>
      <w:r w:rsidRPr="00283A75">
        <w:rPr>
          <w:rFonts w:asciiTheme="minorHAnsi" w:hAnsiTheme="minorHAnsi" w:cstheme="minorHAnsi"/>
          <w:sz w:val="24"/>
          <w:szCs w:val="24"/>
        </w:rPr>
        <w:t>Française</w:t>
      </w:r>
      <w:proofErr w:type="spellEnd"/>
      <w:r w:rsidRPr="00283A75">
        <w:rPr>
          <w:rFonts w:asciiTheme="minorHAnsi" w:hAnsiTheme="minorHAnsi" w:cstheme="minorHAnsi"/>
          <w:sz w:val="24"/>
          <w:szCs w:val="24"/>
        </w:rPr>
        <w:t xml:space="preserve">, while functionally aloof from existing political machinery and norms. </w:t>
      </w:r>
      <w:proofErr w:type="spellStart"/>
      <w:r w:rsidRPr="00283A75">
        <w:rPr>
          <w:rFonts w:asciiTheme="minorHAnsi" w:hAnsiTheme="minorHAnsi" w:cstheme="minorHAnsi"/>
          <w:sz w:val="24"/>
          <w:szCs w:val="24"/>
        </w:rPr>
        <w:t>Ménard’s</w:t>
      </w:r>
      <w:proofErr w:type="spellEnd"/>
      <w:r w:rsidRPr="00283A75">
        <w:rPr>
          <w:rFonts w:asciiTheme="minorHAnsi" w:hAnsiTheme="minorHAnsi" w:cstheme="minorHAnsi"/>
          <w:sz w:val="24"/>
          <w:szCs w:val="24"/>
        </w:rPr>
        <w:t xml:space="preserve"> very loose affiliation to the FN thus strengthened his ability to present himself as a local boy who understood local problems.</w:t>
      </w:r>
      <w:r w:rsidRPr="00283A75">
        <w:rPr>
          <w:rStyle w:val="EndnoteReference"/>
          <w:rFonts w:asciiTheme="minorHAnsi" w:hAnsiTheme="minorHAnsi" w:cstheme="minorHAnsi"/>
          <w:sz w:val="24"/>
          <w:szCs w:val="24"/>
        </w:rPr>
        <w:endnoteReference w:id="88"/>
      </w:r>
    </w:p>
    <w:p w14:paraId="1C60C3FE" w14:textId="60F37F3F" w:rsidR="005A5398" w:rsidRPr="00283A75" w:rsidRDefault="005A5398" w:rsidP="00891574">
      <w:pPr>
        <w:rPr>
          <w:rFonts w:asciiTheme="minorHAnsi" w:hAnsiTheme="minorHAnsi" w:cstheme="minorHAnsi"/>
          <w:sz w:val="24"/>
          <w:szCs w:val="24"/>
        </w:rPr>
      </w:pPr>
      <w:r w:rsidRPr="00283A75">
        <w:rPr>
          <w:rFonts w:asciiTheme="minorHAnsi" w:hAnsiTheme="minorHAnsi" w:cstheme="minorHAnsi"/>
          <w:sz w:val="24"/>
          <w:szCs w:val="24"/>
        </w:rPr>
        <w:t xml:space="preserve">The grand protests of 1907 had been a recurring rhetorical feature of regional protest, and thus became a particularly useful historical referent for Ménard in his trumpeting of local heritage. This epochal series of demonstrations had repeatedly lent itself to mythic retelling amongst winegrowers. In 1948, Louis Blanc, the former editor of </w:t>
      </w:r>
      <w:r w:rsidRPr="00283A75">
        <w:rPr>
          <w:rFonts w:asciiTheme="minorHAnsi" w:hAnsiTheme="minorHAnsi" w:cstheme="minorHAnsi"/>
          <w:i/>
          <w:sz w:val="24"/>
          <w:szCs w:val="24"/>
        </w:rPr>
        <w:t>Le Tocsin</w:t>
      </w:r>
      <w:r w:rsidRPr="00283A75">
        <w:rPr>
          <w:rFonts w:asciiTheme="minorHAnsi" w:hAnsiTheme="minorHAnsi" w:cstheme="minorHAnsi"/>
          <w:sz w:val="24"/>
          <w:szCs w:val="24"/>
        </w:rPr>
        <w:t xml:space="preserve"> (the central organizing newspaper of the 1907 protests) wrote a pamphlet called </w:t>
      </w:r>
      <w:r w:rsidRPr="00283A75">
        <w:rPr>
          <w:rFonts w:asciiTheme="minorHAnsi" w:hAnsiTheme="minorHAnsi" w:cstheme="minorHAnsi"/>
          <w:i/>
          <w:sz w:val="24"/>
          <w:szCs w:val="24"/>
        </w:rPr>
        <w:t>Memories of 1907</w:t>
      </w:r>
      <w:r w:rsidRPr="00283A75">
        <w:rPr>
          <w:rFonts w:asciiTheme="minorHAnsi" w:hAnsiTheme="minorHAnsi" w:cstheme="minorHAnsi"/>
          <w:sz w:val="24"/>
          <w:szCs w:val="24"/>
        </w:rPr>
        <w:t>, which associated the struggle with resistance to “the anonymous forces of the economy.”</w:t>
      </w:r>
      <w:r w:rsidRPr="00283A75">
        <w:rPr>
          <w:rStyle w:val="EndnoteReference"/>
          <w:rFonts w:asciiTheme="minorHAnsi" w:hAnsiTheme="minorHAnsi" w:cstheme="minorHAnsi"/>
          <w:sz w:val="24"/>
          <w:szCs w:val="24"/>
        </w:rPr>
        <w:endnoteReference w:id="89"/>
      </w:r>
      <w:r w:rsidRPr="00283A75">
        <w:rPr>
          <w:rFonts w:asciiTheme="minorHAnsi" w:hAnsiTheme="minorHAnsi" w:cstheme="minorHAnsi"/>
          <w:sz w:val="24"/>
          <w:szCs w:val="24"/>
        </w:rPr>
        <w:t xml:space="preserve"> The next year, the Communist Party produced a short film which juxtaposed 1907 with images of the 1947 strikes at the Renault factory in </w:t>
      </w:r>
      <w:proofErr w:type="spellStart"/>
      <w:r w:rsidRPr="00283A75">
        <w:rPr>
          <w:rFonts w:asciiTheme="minorHAnsi" w:hAnsiTheme="minorHAnsi" w:cstheme="minorHAnsi"/>
          <w:sz w:val="24"/>
          <w:szCs w:val="24"/>
        </w:rPr>
        <w:t>Boulougne-Billancourt</w:t>
      </w:r>
      <w:proofErr w:type="spellEnd"/>
      <w:r w:rsidRPr="00283A75">
        <w:rPr>
          <w:rFonts w:asciiTheme="minorHAnsi" w:hAnsiTheme="minorHAnsi" w:cstheme="minorHAnsi"/>
          <w:sz w:val="24"/>
          <w:szCs w:val="24"/>
        </w:rPr>
        <w:t xml:space="preserve">, focussing on the repression of economic forces. That film also highlighted the importance of the story to </w:t>
      </w:r>
      <w:proofErr w:type="spellStart"/>
      <w:r w:rsidRPr="00283A75">
        <w:rPr>
          <w:rFonts w:asciiTheme="minorHAnsi" w:hAnsiTheme="minorHAnsi" w:cstheme="minorHAnsi"/>
          <w:sz w:val="24"/>
          <w:szCs w:val="24"/>
        </w:rPr>
        <w:t>bitterois</w:t>
      </w:r>
      <w:proofErr w:type="spellEnd"/>
      <w:r w:rsidRPr="00283A75">
        <w:rPr>
          <w:rFonts w:asciiTheme="minorHAnsi" w:hAnsiTheme="minorHAnsi" w:cstheme="minorHAnsi"/>
          <w:sz w:val="24"/>
          <w:szCs w:val="24"/>
        </w:rPr>
        <w:t xml:space="preserve"> politics, recalling Deputy for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Raoul </w:t>
      </w:r>
      <w:proofErr w:type="spellStart"/>
      <w:r w:rsidRPr="00283A75">
        <w:rPr>
          <w:rFonts w:asciiTheme="minorHAnsi" w:hAnsiTheme="minorHAnsi" w:cstheme="minorHAnsi"/>
          <w:sz w:val="24"/>
          <w:szCs w:val="24"/>
        </w:rPr>
        <w:t>Calas</w:t>
      </w:r>
      <w:proofErr w:type="spellEnd"/>
      <w:r w:rsidRPr="00283A75">
        <w:rPr>
          <w:rFonts w:asciiTheme="minorHAnsi" w:hAnsiTheme="minorHAnsi" w:cstheme="minorHAnsi"/>
          <w:sz w:val="24"/>
          <w:szCs w:val="24"/>
        </w:rPr>
        <w:t xml:space="preserve">, who was expelled from the Chamber in 1947 for </w:t>
      </w:r>
      <w:r>
        <w:rPr>
          <w:rFonts w:asciiTheme="minorHAnsi" w:hAnsiTheme="minorHAnsi" w:cstheme="minorHAnsi"/>
          <w:sz w:val="24"/>
          <w:szCs w:val="24"/>
        </w:rPr>
        <w:t xml:space="preserve">publicly </w:t>
      </w:r>
      <w:r w:rsidRPr="00283A75">
        <w:rPr>
          <w:rFonts w:asciiTheme="minorHAnsi" w:hAnsiTheme="minorHAnsi" w:cstheme="minorHAnsi"/>
          <w:sz w:val="24"/>
          <w:szCs w:val="24"/>
        </w:rPr>
        <w:t>exalt</w:t>
      </w:r>
      <w:r>
        <w:rPr>
          <w:rFonts w:asciiTheme="minorHAnsi" w:hAnsiTheme="minorHAnsi" w:cstheme="minorHAnsi"/>
          <w:sz w:val="24"/>
          <w:szCs w:val="24"/>
        </w:rPr>
        <w:t>ing</w:t>
      </w:r>
      <w:r w:rsidRPr="00283A75">
        <w:rPr>
          <w:rFonts w:asciiTheme="minorHAnsi" w:hAnsiTheme="minorHAnsi" w:cstheme="minorHAnsi"/>
          <w:sz w:val="24"/>
          <w:szCs w:val="24"/>
        </w:rPr>
        <w:t xml:space="preserve"> the mutiny the 17</w:t>
      </w:r>
      <w:r w:rsidRPr="00C245A4">
        <w:rPr>
          <w:rFonts w:asciiTheme="minorHAnsi" w:hAnsiTheme="minorHAnsi" w:cstheme="minorHAnsi"/>
          <w:sz w:val="24"/>
          <w:szCs w:val="24"/>
          <w:vertAlign w:val="superscript"/>
        </w:rPr>
        <w:t>th</w:t>
      </w:r>
      <w:r>
        <w:rPr>
          <w:rFonts w:asciiTheme="minorHAnsi" w:hAnsiTheme="minorHAnsi" w:cstheme="minorHAnsi"/>
          <w:sz w:val="24"/>
          <w:szCs w:val="24"/>
        </w:rPr>
        <w:t xml:space="preserve"> infantry regiment to support demonstrators during the 1907 revolt; this history lesson was deemed incendiary</w:t>
      </w:r>
      <w:r w:rsidRPr="00283A75">
        <w:rPr>
          <w:rFonts w:asciiTheme="minorHAnsi" w:hAnsiTheme="minorHAnsi" w:cstheme="minorHAnsi"/>
          <w:sz w:val="24"/>
          <w:szCs w:val="24"/>
        </w:rPr>
        <w:t xml:space="preserve"> while the 1947 strikes were at their peak.</w:t>
      </w:r>
      <w:r w:rsidRPr="00283A75">
        <w:rPr>
          <w:rStyle w:val="EndnoteReference"/>
          <w:rFonts w:asciiTheme="minorHAnsi" w:hAnsiTheme="minorHAnsi" w:cstheme="minorHAnsi"/>
          <w:sz w:val="24"/>
          <w:szCs w:val="24"/>
        </w:rPr>
        <w:endnoteReference w:id="90"/>
      </w:r>
      <w:r w:rsidRPr="00283A75">
        <w:rPr>
          <w:rFonts w:asciiTheme="minorHAnsi" w:hAnsiTheme="minorHAnsi" w:cstheme="minorHAnsi"/>
          <w:sz w:val="24"/>
          <w:szCs w:val="24"/>
        </w:rPr>
        <w:t xml:space="preserve"> The myth of 1907 was flexible, and strongly conditioned the rhetoric of the winegrowers’ movement as it gathered strength in the 1960s alongside a revived </w:t>
      </w:r>
      <w:proofErr w:type="spellStart"/>
      <w:r w:rsidRPr="00283A75">
        <w:rPr>
          <w:rFonts w:asciiTheme="minorHAnsi" w:hAnsiTheme="minorHAnsi" w:cstheme="minorHAnsi"/>
          <w:sz w:val="24"/>
          <w:szCs w:val="24"/>
        </w:rPr>
        <w:t>Occitanism</w:t>
      </w:r>
      <w:proofErr w:type="spellEnd"/>
      <w:r w:rsidRPr="00283A75">
        <w:rPr>
          <w:rFonts w:asciiTheme="minorHAnsi" w:hAnsiTheme="minorHAnsi" w:cstheme="minorHAnsi"/>
          <w:sz w:val="24"/>
          <w:szCs w:val="24"/>
        </w:rPr>
        <w:t xml:space="preserve"> </w:t>
      </w:r>
      <w:r w:rsidRPr="00283A75">
        <w:rPr>
          <w:rFonts w:asciiTheme="minorHAnsi" w:hAnsiTheme="minorHAnsi" w:cstheme="minorHAnsi"/>
          <w:sz w:val="24"/>
          <w:szCs w:val="24"/>
        </w:rPr>
        <w:lastRenderedPageBreak/>
        <w:t>providing numerous opportunities to redeploy the story of the grand revolt. The alliance between Occitan identity and the winegrowers’ movement in that period conjured up a conscious link to a broader regional struggle rooted in ethnolinguistic identity, and promoting the patrimony of a ‘civilization of the vine’.</w:t>
      </w:r>
      <w:r w:rsidRPr="00283A75">
        <w:rPr>
          <w:rStyle w:val="EndnoteReference"/>
          <w:rFonts w:asciiTheme="minorHAnsi" w:hAnsiTheme="minorHAnsi" w:cstheme="minorHAnsi"/>
          <w:sz w:val="24"/>
          <w:szCs w:val="24"/>
        </w:rPr>
        <w:endnoteReference w:id="91"/>
      </w:r>
      <w:r w:rsidRPr="00283A75">
        <w:rPr>
          <w:rFonts w:asciiTheme="minorHAnsi" w:hAnsiTheme="minorHAnsi" w:cstheme="minorHAnsi"/>
          <w:sz w:val="24"/>
          <w:szCs w:val="24"/>
        </w:rPr>
        <w:t xml:space="preserve"> For militant Occitan winegrowers, this narrative affirmed that since 1907 their enemies had been ‘merchants, political power and the big landowners.’</w:t>
      </w:r>
      <w:r w:rsidRPr="00283A75">
        <w:rPr>
          <w:rFonts w:asciiTheme="minorHAnsi" w:hAnsiTheme="minorHAnsi" w:cstheme="minorHAnsi"/>
          <w:sz w:val="24"/>
          <w:szCs w:val="24"/>
          <w:vertAlign w:val="superscript"/>
        </w:rPr>
        <w:endnoteReference w:id="92"/>
      </w:r>
      <w:r w:rsidRPr="00283A75">
        <w:rPr>
          <w:rFonts w:asciiTheme="minorHAnsi" w:hAnsiTheme="minorHAnsi" w:cstheme="minorHAnsi"/>
          <w:sz w:val="24"/>
          <w:szCs w:val="24"/>
        </w:rPr>
        <w:t xml:space="preserve"> The decline of mass winegrowing did not kill off the myth of 1907, and rebellious rhetoric appealed to those smarting from ‘the internalisation of decline’ and ‘symbolic or material loss’.</w:t>
      </w:r>
      <w:r w:rsidRPr="00283A75">
        <w:rPr>
          <w:rStyle w:val="EndnoteReference"/>
          <w:rFonts w:asciiTheme="minorHAnsi" w:hAnsiTheme="minorHAnsi" w:cstheme="minorHAnsi"/>
          <w:sz w:val="24"/>
          <w:szCs w:val="24"/>
        </w:rPr>
        <w:endnoteReference w:id="93"/>
      </w:r>
      <w:r w:rsidRPr="00283A75">
        <w:rPr>
          <w:rFonts w:asciiTheme="minorHAnsi" w:hAnsiTheme="minorHAnsi" w:cstheme="minorHAnsi"/>
          <w:sz w:val="24"/>
          <w:szCs w:val="24"/>
        </w:rPr>
        <w:t xml:space="preserve"> That loss, symbolized in the economic transformation of the region, had greatest potency when articulated in the language of regional revolt. At the start of his campaign in 2013, therefore, Ménard emphasised “true local culture” as being one of the central concerns of his </w:t>
      </w:r>
      <w:proofErr w:type="spellStart"/>
      <w:r w:rsidRPr="00283A75">
        <w:rPr>
          <w:rFonts w:asciiTheme="minorHAnsi" w:hAnsiTheme="minorHAnsi" w:cstheme="minorHAnsi"/>
          <w:i/>
          <w:sz w:val="24"/>
          <w:szCs w:val="24"/>
        </w:rPr>
        <w:t>Choisir</w:t>
      </w:r>
      <w:proofErr w:type="spellEnd"/>
      <w:r w:rsidRPr="00283A75">
        <w:rPr>
          <w:rFonts w:asciiTheme="minorHAnsi" w:hAnsiTheme="minorHAnsi" w:cstheme="minorHAnsi"/>
          <w:i/>
          <w:sz w:val="24"/>
          <w:szCs w:val="24"/>
        </w:rPr>
        <w:t xml:space="preserve"> </w:t>
      </w:r>
      <w:proofErr w:type="spellStart"/>
      <w:r w:rsidRPr="00283A75">
        <w:rPr>
          <w:rFonts w:asciiTheme="minorHAnsi" w:hAnsiTheme="minorHAnsi" w:cstheme="minorHAnsi"/>
          <w:i/>
          <w:sz w:val="24"/>
          <w:szCs w:val="24"/>
        </w:rPr>
        <w:t>Béziers</w:t>
      </w:r>
      <w:proofErr w:type="spellEnd"/>
      <w:r w:rsidRPr="00283A75">
        <w:rPr>
          <w:rFonts w:asciiTheme="minorHAnsi" w:hAnsiTheme="minorHAnsi" w:cstheme="minorHAnsi"/>
          <w:sz w:val="24"/>
          <w:szCs w:val="24"/>
        </w:rPr>
        <w:t xml:space="preserve"> platform, and recited his own compatible narrative of the region’s struggles:</w:t>
      </w:r>
    </w:p>
    <w:p w14:paraId="474BA444" w14:textId="28F32A03" w:rsidR="005A5398" w:rsidRPr="00283A75" w:rsidRDefault="005A5398" w:rsidP="00891574">
      <w:pPr>
        <w:ind w:left="720" w:right="946" w:firstLine="0"/>
        <w:rPr>
          <w:rFonts w:asciiTheme="minorHAnsi" w:hAnsiTheme="minorHAnsi" w:cstheme="minorHAnsi"/>
          <w:sz w:val="24"/>
          <w:szCs w:val="24"/>
        </w:rPr>
      </w:pPr>
      <w:r w:rsidRPr="00283A75">
        <w:rPr>
          <w:rFonts w:asciiTheme="minorHAnsi" w:hAnsiTheme="minorHAnsi" w:cstheme="minorHAnsi"/>
          <w:sz w:val="24"/>
          <w:szCs w:val="24"/>
        </w:rPr>
        <w:t xml:space="preserve">“From the Cathars to Jean Moulin to the revolt of the winemakers of 1907,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knew how to say no when it was necessary, when history demanded it, when the conscience demanded it, when freedom imposed it.”</w:t>
      </w:r>
      <w:r w:rsidRPr="00283A75">
        <w:rPr>
          <w:rStyle w:val="EndnoteReference"/>
          <w:rFonts w:asciiTheme="minorHAnsi" w:hAnsiTheme="minorHAnsi" w:cstheme="minorHAnsi"/>
          <w:sz w:val="24"/>
          <w:szCs w:val="24"/>
        </w:rPr>
        <w:endnoteReference w:id="94"/>
      </w:r>
    </w:p>
    <w:p w14:paraId="23622CBD" w14:textId="566BB87E" w:rsidR="005A5398" w:rsidRPr="00283A75" w:rsidRDefault="005A5398" w:rsidP="00891574">
      <w:pPr>
        <w:ind w:firstLine="0"/>
        <w:rPr>
          <w:rFonts w:asciiTheme="minorHAnsi" w:hAnsiTheme="minorHAnsi" w:cstheme="minorHAnsi"/>
          <w:sz w:val="24"/>
          <w:szCs w:val="24"/>
        </w:rPr>
      </w:pPr>
      <w:r w:rsidRPr="00283A75">
        <w:rPr>
          <w:rFonts w:asciiTheme="minorHAnsi" w:hAnsiTheme="minorHAnsi" w:cstheme="minorHAnsi"/>
          <w:sz w:val="24"/>
          <w:szCs w:val="24"/>
        </w:rPr>
        <w:t>Indeed, in an illustration of the potential for these reactionary regional narratives, Ménard trumpeted his endorsement by Phillippe de Villiers, the conservative author and founder of the Puy-du-</w:t>
      </w:r>
      <w:proofErr w:type="spellStart"/>
      <w:r w:rsidRPr="00283A75">
        <w:rPr>
          <w:rFonts w:asciiTheme="minorHAnsi" w:hAnsiTheme="minorHAnsi" w:cstheme="minorHAnsi"/>
          <w:sz w:val="24"/>
          <w:szCs w:val="24"/>
        </w:rPr>
        <w:t>Fou</w:t>
      </w:r>
      <w:proofErr w:type="spellEnd"/>
      <w:r w:rsidRPr="00283A75">
        <w:rPr>
          <w:rFonts w:asciiTheme="minorHAnsi" w:hAnsiTheme="minorHAnsi" w:cstheme="minorHAnsi"/>
          <w:sz w:val="24"/>
          <w:szCs w:val="24"/>
        </w:rPr>
        <w:t xml:space="preserve"> theme park (a popular tourist attraction that celebrates an image of a royalist, religious, counter-Revolutionary France).</w:t>
      </w:r>
      <w:r w:rsidRPr="00283A75">
        <w:rPr>
          <w:rStyle w:val="EndnoteReference"/>
          <w:rFonts w:asciiTheme="minorHAnsi" w:hAnsiTheme="minorHAnsi" w:cstheme="minorHAnsi"/>
          <w:sz w:val="24"/>
          <w:szCs w:val="24"/>
        </w:rPr>
        <w:endnoteReference w:id="95"/>
      </w:r>
      <w:r w:rsidRPr="00283A75">
        <w:rPr>
          <w:rFonts w:asciiTheme="minorHAnsi" w:hAnsiTheme="minorHAnsi" w:cstheme="minorHAnsi"/>
          <w:sz w:val="24"/>
          <w:szCs w:val="24"/>
        </w:rPr>
        <w:t xml:space="preserve"> Later, Ménard would invite de Villiers to promote his most recent books at a ‘free speech’ themed series of lectures in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(alongside other repeat guests like Eric </w:t>
      </w:r>
      <w:proofErr w:type="spellStart"/>
      <w:r w:rsidRPr="00283A75">
        <w:rPr>
          <w:rFonts w:asciiTheme="minorHAnsi" w:hAnsiTheme="minorHAnsi" w:cstheme="minorHAnsi"/>
          <w:sz w:val="24"/>
          <w:szCs w:val="24"/>
        </w:rPr>
        <w:t>Zemmour</w:t>
      </w:r>
      <w:proofErr w:type="spellEnd"/>
      <w:r w:rsidRPr="00283A75">
        <w:rPr>
          <w:rFonts w:asciiTheme="minorHAnsi" w:hAnsiTheme="minorHAnsi" w:cstheme="minorHAnsi"/>
          <w:sz w:val="24"/>
          <w:szCs w:val="24"/>
        </w:rPr>
        <w:t>, a controversial</w:t>
      </w:r>
      <w:r>
        <w:rPr>
          <w:rFonts w:asciiTheme="minorHAnsi" w:hAnsiTheme="minorHAnsi" w:cstheme="minorHAnsi"/>
          <w:sz w:val="24"/>
          <w:szCs w:val="24"/>
        </w:rPr>
        <w:t>,</w:t>
      </w:r>
      <w:r w:rsidRPr="00283A75">
        <w:rPr>
          <w:rFonts w:asciiTheme="minorHAnsi" w:hAnsiTheme="minorHAnsi" w:cstheme="minorHAnsi"/>
          <w:sz w:val="24"/>
          <w:szCs w:val="24"/>
        </w:rPr>
        <w:t xml:space="preserve"> right-wing, nativist writer).</w:t>
      </w:r>
      <w:r w:rsidRPr="00283A75">
        <w:rPr>
          <w:rStyle w:val="EndnoteReference"/>
          <w:rFonts w:asciiTheme="minorHAnsi" w:hAnsiTheme="minorHAnsi" w:cstheme="minorHAnsi"/>
          <w:sz w:val="24"/>
          <w:szCs w:val="24"/>
        </w:rPr>
        <w:endnoteReference w:id="96"/>
      </w:r>
      <w:r w:rsidRPr="00283A75">
        <w:rPr>
          <w:rFonts w:asciiTheme="minorHAnsi" w:hAnsiTheme="minorHAnsi" w:cstheme="minorHAnsi"/>
          <w:sz w:val="24"/>
          <w:szCs w:val="24"/>
        </w:rPr>
        <w:t xml:space="preserve"> In an example of how French history could serve contemporary political messages, the </w:t>
      </w:r>
      <w:r w:rsidRPr="00283A75">
        <w:rPr>
          <w:rFonts w:asciiTheme="minorHAnsi" w:hAnsiTheme="minorHAnsi" w:cstheme="minorHAnsi"/>
          <w:i/>
          <w:sz w:val="24"/>
          <w:szCs w:val="24"/>
        </w:rPr>
        <w:t xml:space="preserve">Journal de </w:t>
      </w:r>
      <w:proofErr w:type="spellStart"/>
      <w:r w:rsidRPr="00283A75">
        <w:rPr>
          <w:rFonts w:asciiTheme="minorHAnsi" w:hAnsiTheme="minorHAnsi" w:cstheme="minorHAnsi"/>
          <w:i/>
          <w:sz w:val="24"/>
          <w:szCs w:val="24"/>
        </w:rPr>
        <w:t>Béziers</w:t>
      </w:r>
      <w:proofErr w:type="spellEnd"/>
      <w:r w:rsidRPr="00283A75">
        <w:rPr>
          <w:rFonts w:asciiTheme="minorHAnsi" w:hAnsiTheme="minorHAnsi" w:cstheme="minorHAnsi"/>
          <w:sz w:val="24"/>
          <w:szCs w:val="24"/>
        </w:rPr>
        <w:t xml:space="preserve"> </w:t>
      </w:r>
      <w:r w:rsidRPr="00283A75">
        <w:rPr>
          <w:rFonts w:asciiTheme="minorHAnsi" w:hAnsiTheme="minorHAnsi" w:cstheme="minorHAnsi"/>
          <w:sz w:val="24"/>
          <w:szCs w:val="24"/>
        </w:rPr>
        <w:lastRenderedPageBreak/>
        <w:t>noted de Villers’ book on Joan of Arc told “a stunningly contemporary history of a people betrayed by its so-called elites.”</w:t>
      </w:r>
      <w:r w:rsidRPr="00283A75">
        <w:rPr>
          <w:rStyle w:val="EndnoteReference"/>
          <w:rFonts w:asciiTheme="minorHAnsi" w:hAnsiTheme="minorHAnsi" w:cstheme="minorHAnsi"/>
          <w:sz w:val="24"/>
          <w:szCs w:val="24"/>
        </w:rPr>
        <w:endnoteReference w:id="97"/>
      </w:r>
    </w:p>
    <w:p w14:paraId="3BE998FF" w14:textId="772CB348" w:rsidR="005A5398" w:rsidRPr="00283A75" w:rsidRDefault="005A5398" w:rsidP="00E1072C">
      <w:pPr>
        <w:ind w:firstLine="0"/>
        <w:rPr>
          <w:rFonts w:asciiTheme="minorHAnsi" w:hAnsiTheme="minorHAnsi" w:cstheme="minorHAnsi"/>
          <w:sz w:val="24"/>
          <w:szCs w:val="24"/>
        </w:rPr>
      </w:pPr>
      <w:r w:rsidRPr="00283A75">
        <w:rPr>
          <w:rFonts w:asciiTheme="minorHAnsi" w:hAnsiTheme="minorHAnsi" w:cstheme="minorHAnsi"/>
          <w:sz w:val="24"/>
          <w:szCs w:val="24"/>
        </w:rPr>
        <w:tab/>
        <w:t xml:space="preserve">After being elected, Ménard inaugurated a series of ‘frescoes’ on the sides of buildings to commemorate </w:t>
      </w:r>
      <w:proofErr w:type="spellStart"/>
      <w:r w:rsidRPr="00283A75">
        <w:rPr>
          <w:rFonts w:asciiTheme="minorHAnsi" w:hAnsiTheme="minorHAnsi" w:cstheme="minorHAnsi"/>
          <w:sz w:val="24"/>
          <w:szCs w:val="24"/>
        </w:rPr>
        <w:t>bitterois</w:t>
      </w:r>
      <w:proofErr w:type="spellEnd"/>
      <w:r w:rsidRPr="00283A75">
        <w:rPr>
          <w:rFonts w:asciiTheme="minorHAnsi" w:hAnsiTheme="minorHAnsi" w:cstheme="minorHAnsi"/>
          <w:sz w:val="24"/>
          <w:szCs w:val="24"/>
        </w:rPr>
        <w:t xml:space="preserve"> history. Again, they referenced prominent figures like Jean Moulin as well as a tribute to the revolt of 1907 (featuring Marcelin Albert and a soldier of the</w:t>
      </w:r>
      <w:r>
        <w:rPr>
          <w:rFonts w:asciiTheme="minorHAnsi" w:hAnsiTheme="minorHAnsi" w:cstheme="minorHAnsi"/>
          <w:sz w:val="24"/>
          <w:szCs w:val="24"/>
        </w:rPr>
        <w:t xml:space="preserve"> mutinous</w:t>
      </w:r>
      <w:r w:rsidRPr="00283A75">
        <w:rPr>
          <w:rFonts w:asciiTheme="minorHAnsi" w:hAnsiTheme="minorHAnsi" w:cstheme="minorHAnsi"/>
          <w:sz w:val="24"/>
          <w:szCs w:val="24"/>
        </w:rPr>
        <w:t xml:space="preserve"> 17</w:t>
      </w:r>
      <w:r w:rsidRPr="00283A75">
        <w:rPr>
          <w:rFonts w:asciiTheme="minorHAnsi" w:hAnsiTheme="minorHAnsi" w:cstheme="minorHAnsi"/>
          <w:sz w:val="24"/>
          <w:szCs w:val="24"/>
          <w:vertAlign w:val="superscript"/>
        </w:rPr>
        <w:t xml:space="preserve">th </w:t>
      </w:r>
      <w:r w:rsidRPr="00283A75">
        <w:rPr>
          <w:rFonts w:asciiTheme="minorHAnsi" w:hAnsiTheme="minorHAnsi" w:cstheme="minorHAnsi"/>
          <w:sz w:val="24"/>
          <w:szCs w:val="24"/>
        </w:rPr>
        <w:t>regiment).</w:t>
      </w:r>
      <w:r w:rsidRPr="00283A75">
        <w:rPr>
          <w:rStyle w:val="EndnoteReference"/>
          <w:rFonts w:asciiTheme="minorHAnsi" w:hAnsiTheme="minorHAnsi" w:cstheme="minorHAnsi"/>
          <w:sz w:val="24"/>
          <w:szCs w:val="24"/>
        </w:rPr>
        <w:endnoteReference w:id="98"/>
      </w:r>
      <w:r w:rsidRPr="00283A75">
        <w:rPr>
          <w:rFonts w:asciiTheme="minorHAnsi" w:hAnsiTheme="minorHAnsi" w:cstheme="minorHAnsi"/>
          <w:sz w:val="24"/>
          <w:szCs w:val="24"/>
        </w:rPr>
        <w:t xml:space="preserve"> During his campaign, Ménard had focussed on the urban environment, and proposed the establishment of a “</w:t>
      </w:r>
      <w:proofErr w:type="spellStart"/>
      <w:r w:rsidRPr="00283A75">
        <w:rPr>
          <w:rFonts w:asciiTheme="minorHAnsi" w:hAnsiTheme="minorHAnsi" w:cstheme="minorHAnsi"/>
          <w:sz w:val="24"/>
          <w:szCs w:val="24"/>
        </w:rPr>
        <w:t>maison</w:t>
      </w:r>
      <w:proofErr w:type="spellEnd"/>
      <w:r w:rsidRPr="00283A75">
        <w:rPr>
          <w:rFonts w:asciiTheme="minorHAnsi" w:hAnsiTheme="minorHAnsi" w:cstheme="minorHAnsi"/>
          <w:sz w:val="24"/>
          <w:szCs w:val="24"/>
        </w:rPr>
        <w:t xml:space="preserve"> des </w:t>
      </w:r>
      <w:proofErr w:type="spellStart"/>
      <w:r w:rsidRPr="00283A75">
        <w:rPr>
          <w:rFonts w:asciiTheme="minorHAnsi" w:hAnsiTheme="minorHAnsi" w:cstheme="minorHAnsi"/>
          <w:sz w:val="24"/>
          <w:szCs w:val="24"/>
        </w:rPr>
        <w:t>vins</w:t>
      </w:r>
      <w:proofErr w:type="spellEnd"/>
      <w:r w:rsidRPr="00283A75">
        <w:rPr>
          <w:rFonts w:asciiTheme="minorHAnsi" w:hAnsiTheme="minorHAnsi" w:cstheme="minorHAnsi"/>
          <w:sz w:val="24"/>
          <w:szCs w:val="24"/>
        </w:rPr>
        <w:t>” in the historic centre that could capitalise on wine tourism, as well as erecting signs that declared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world capital of wine”.</w:t>
      </w:r>
      <w:r w:rsidRPr="00283A75">
        <w:rPr>
          <w:rStyle w:val="EndnoteReference"/>
          <w:rFonts w:asciiTheme="minorHAnsi" w:hAnsiTheme="minorHAnsi" w:cstheme="minorHAnsi"/>
          <w:sz w:val="24"/>
          <w:szCs w:val="24"/>
        </w:rPr>
        <w:endnoteReference w:id="99"/>
      </w:r>
      <w:r w:rsidRPr="00283A75">
        <w:rPr>
          <w:rFonts w:asciiTheme="minorHAnsi" w:hAnsiTheme="minorHAnsi" w:cstheme="minorHAnsi"/>
          <w:sz w:val="24"/>
          <w:szCs w:val="24"/>
        </w:rPr>
        <w:t xml:space="preserve"> This was part of a “reconnection to the purity” of local traditions, like the Feria, a southern celebration of bull fighting, song, and regional culture, which Ménard enthusiastically endorsed (and at which he reinstituted the once traditional Mass as part of proceedings).</w:t>
      </w:r>
      <w:r w:rsidRPr="00283A75">
        <w:rPr>
          <w:rStyle w:val="EndnoteReference"/>
          <w:rFonts w:asciiTheme="minorHAnsi" w:hAnsiTheme="minorHAnsi" w:cstheme="minorHAnsi"/>
          <w:sz w:val="24"/>
          <w:szCs w:val="24"/>
        </w:rPr>
        <w:endnoteReference w:id="100"/>
      </w:r>
      <w:r w:rsidRPr="00283A75">
        <w:rPr>
          <w:rFonts w:asciiTheme="minorHAnsi" w:hAnsiTheme="minorHAnsi" w:cstheme="minorHAnsi"/>
          <w:sz w:val="24"/>
          <w:szCs w:val="24"/>
        </w:rPr>
        <w:t xml:space="preserve"> In 2016, when Ménard opened the festival, he played up the long narrative of the ‘civilization of the vine’, rooted in the region and its traditions, like the Feria itself:</w:t>
      </w:r>
    </w:p>
    <w:p w14:paraId="0B9F55BE" w14:textId="77777777" w:rsidR="005A5398" w:rsidRPr="00283A75" w:rsidRDefault="005A5398" w:rsidP="00891574">
      <w:pPr>
        <w:ind w:left="720" w:right="926" w:firstLine="0"/>
        <w:rPr>
          <w:rFonts w:asciiTheme="minorHAnsi" w:hAnsiTheme="minorHAnsi" w:cstheme="minorHAnsi"/>
          <w:sz w:val="24"/>
          <w:szCs w:val="24"/>
        </w:rPr>
      </w:pPr>
      <w:r w:rsidRPr="00283A75">
        <w:rPr>
          <w:rFonts w:asciiTheme="minorHAnsi" w:hAnsiTheme="minorHAnsi" w:cstheme="minorHAnsi"/>
          <w:sz w:val="24"/>
          <w:szCs w:val="24"/>
        </w:rPr>
        <w:t xml:space="preserve">“I have said it often: this is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And, as you know, the people of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are proud, and they are unbowed. A people who have a thousand years of resistance behind them, from the Cathars to the winegrowers of 1907. A people who are part of a civilization, a Christian civilization which has been around for two thousand years and seen plenty of others. A people who have their own identity and who are holding on to it.”</w:t>
      </w:r>
      <w:r w:rsidRPr="00283A75">
        <w:rPr>
          <w:rStyle w:val="EndnoteReference"/>
          <w:rFonts w:asciiTheme="minorHAnsi" w:hAnsiTheme="minorHAnsi" w:cstheme="minorHAnsi"/>
          <w:sz w:val="24"/>
          <w:szCs w:val="24"/>
          <w:lang w:val="fr-FR"/>
        </w:rPr>
        <w:endnoteReference w:id="101"/>
      </w:r>
    </w:p>
    <w:p w14:paraId="0730D3D4" w14:textId="799495B3" w:rsidR="005A5398" w:rsidRPr="00283A75" w:rsidRDefault="005A5398" w:rsidP="00891574">
      <w:pPr>
        <w:ind w:firstLine="0"/>
        <w:rPr>
          <w:rFonts w:asciiTheme="minorHAnsi" w:hAnsiTheme="minorHAnsi" w:cstheme="minorHAnsi"/>
          <w:sz w:val="24"/>
          <w:szCs w:val="24"/>
        </w:rPr>
      </w:pPr>
      <w:r w:rsidRPr="00283A75">
        <w:rPr>
          <w:rFonts w:asciiTheme="minorHAnsi" w:hAnsiTheme="minorHAnsi" w:cstheme="minorHAnsi"/>
          <w:sz w:val="24"/>
          <w:szCs w:val="24"/>
        </w:rPr>
        <w:t xml:space="preserve">When opening the Feria the next year in 2017, he drew on 1907 as a moment of regional pride, celebrating its defiance: “Yes, like you, I love the soldiers of 1907 who refused to fire on their brothers the winegrowers, that was exactly 110 years ago, right here in the </w:t>
      </w:r>
      <w:proofErr w:type="spellStart"/>
      <w:r w:rsidRPr="00283A75">
        <w:rPr>
          <w:rFonts w:asciiTheme="minorHAnsi" w:hAnsiTheme="minorHAnsi" w:cstheme="minorHAnsi"/>
          <w:sz w:val="24"/>
          <w:szCs w:val="24"/>
        </w:rPr>
        <w:t>Allées</w:t>
      </w:r>
      <w:proofErr w:type="spellEnd"/>
      <w:r w:rsidRPr="00283A75">
        <w:rPr>
          <w:rFonts w:asciiTheme="minorHAnsi" w:hAnsiTheme="minorHAnsi" w:cstheme="minorHAnsi"/>
          <w:sz w:val="24"/>
          <w:szCs w:val="24"/>
        </w:rPr>
        <w:t xml:space="preserve"> </w:t>
      </w:r>
      <w:r w:rsidRPr="00283A75">
        <w:rPr>
          <w:rFonts w:asciiTheme="minorHAnsi" w:hAnsiTheme="minorHAnsi" w:cstheme="minorHAnsi"/>
          <w:sz w:val="24"/>
          <w:szCs w:val="24"/>
        </w:rPr>
        <w:lastRenderedPageBreak/>
        <w:t xml:space="preserve">[Paul </w:t>
      </w:r>
      <w:proofErr w:type="spellStart"/>
      <w:r w:rsidRPr="00283A75">
        <w:rPr>
          <w:rFonts w:asciiTheme="minorHAnsi" w:hAnsiTheme="minorHAnsi" w:cstheme="minorHAnsi"/>
          <w:sz w:val="24"/>
          <w:szCs w:val="24"/>
        </w:rPr>
        <w:t>Riquet</w:t>
      </w:r>
      <w:proofErr w:type="spellEnd"/>
      <w:r w:rsidRPr="00283A75">
        <w:rPr>
          <w:rFonts w:asciiTheme="minorHAnsi" w:hAnsiTheme="minorHAnsi" w:cstheme="minorHAnsi"/>
          <w:sz w:val="24"/>
          <w:szCs w:val="24"/>
        </w:rPr>
        <w:t>].”</w:t>
      </w:r>
      <w:r w:rsidRPr="00283A75">
        <w:rPr>
          <w:rStyle w:val="EndnoteReference"/>
          <w:rFonts w:asciiTheme="minorHAnsi" w:hAnsiTheme="minorHAnsi" w:cstheme="minorHAnsi"/>
          <w:sz w:val="24"/>
          <w:szCs w:val="24"/>
          <w:lang w:val="fr-FR"/>
        </w:rPr>
        <w:endnoteReference w:id="102"/>
      </w:r>
      <w:r w:rsidRPr="00283A75">
        <w:rPr>
          <w:rFonts w:asciiTheme="minorHAnsi" w:hAnsiTheme="minorHAnsi" w:cstheme="minorHAnsi"/>
          <w:sz w:val="24"/>
          <w:szCs w:val="24"/>
        </w:rPr>
        <w:t xml:space="preserve"> This recurring connection between the region’s history and its present made through allusion to the streets was an important indication of how </w:t>
      </w:r>
      <w:proofErr w:type="spellStart"/>
      <w:r w:rsidRPr="00283A75">
        <w:rPr>
          <w:rFonts w:asciiTheme="minorHAnsi" w:hAnsiTheme="minorHAnsi" w:cstheme="minorHAnsi"/>
          <w:sz w:val="24"/>
          <w:szCs w:val="24"/>
        </w:rPr>
        <w:t>Ménard’s</w:t>
      </w:r>
      <w:proofErr w:type="spellEnd"/>
      <w:r w:rsidRPr="00283A75">
        <w:rPr>
          <w:rFonts w:asciiTheme="minorHAnsi" w:hAnsiTheme="minorHAnsi" w:cstheme="minorHAnsi"/>
          <w:sz w:val="24"/>
          <w:szCs w:val="24"/>
        </w:rPr>
        <w:t xml:space="preserve"> values found roots in regional consciousness. </w:t>
      </w:r>
    </w:p>
    <w:p w14:paraId="7AA90B19" w14:textId="317DF19D" w:rsidR="005A5398" w:rsidRPr="00283A75" w:rsidRDefault="005A5398" w:rsidP="009142FA">
      <w:pPr>
        <w:rPr>
          <w:rFonts w:asciiTheme="minorHAnsi" w:hAnsiTheme="minorHAnsi" w:cstheme="minorHAnsi"/>
          <w:sz w:val="24"/>
          <w:szCs w:val="24"/>
        </w:rPr>
      </w:pPr>
      <w:r w:rsidRPr="00283A75">
        <w:rPr>
          <w:rFonts w:asciiTheme="minorHAnsi" w:hAnsiTheme="minorHAnsi" w:cstheme="minorHAnsi"/>
          <w:sz w:val="24"/>
          <w:szCs w:val="24"/>
        </w:rPr>
        <w:t xml:space="preserve">Those roots were interwoven with </w:t>
      </w:r>
      <w:proofErr w:type="spellStart"/>
      <w:r w:rsidRPr="00283A75">
        <w:rPr>
          <w:rFonts w:asciiTheme="minorHAnsi" w:hAnsiTheme="minorHAnsi" w:cstheme="minorHAnsi"/>
          <w:sz w:val="24"/>
          <w:szCs w:val="24"/>
        </w:rPr>
        <w:t>Béziers’s</w:t>
      </w:r>
      <w:proofErr w:type="spellEnd"/>
      <w:r w:rsidRPr="00283A75">
        <w:rPr>
          <w:rFonts w:asciiTheme="minorHAnsi" w:hAnsiTheme="minorHAnsi" w:cstheme="minorHAnsi"/>
          <w:sz w:val="24"/>
          <w:szCs w:val="24"/>
        </w:rPr>
        <w:t xml:space="preserve"> urban environment, “they plunge into our smaller alleys, into our greatest monuments. The atmosphere of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is imbued with this very long history.”</w:t>
      </w:r>
      <w:r w:rsidRPr="00283A75">
        <w:rPr>
          <w:rStyle w:val="EndnoteReference"/>
          <w:rFonts w:asciiTheme="minorHAnsi" w:hAnsiTheme="minorHAnsi" w:cstheme="minorHAnsi"/>
          <w:sz w:val="24"/>
          <w:szCs w:val="24"/>
        </w:rPr>
        <w:endnoteReference w:id="103"/>
      </w:r>
      <w:r w:rsidRPr="00283A75">
        <w:rPr>
          <w:rFonts w:asciiTheme="minorHAnsi" w:hAnsiTheme="minorHAnsi" w:cstheme="minorHAnsi"/>
          <w:sz w:val="24"/>
          <w:szCs w:val="24"/>
        </w:rPr>
        <w:t xml:space="preserve"> As such, the months after his election saw a swiftly implemented series of measures designed to crack down on minor crimes in the city centre, citing the defence of patrimony as a driver for reform.</w:t>
      </w:r>
      <w:r w:rsidRPr="00283A75">
        <w:rPr>
          <w:rFonts w:asciiTheme="minorHAnsi" w:hAnsiTheme="minorHAnsi" w:cstheme="minorHAnsi"/>
          <w:sz w:val="24"/>
          <w:szCs w:val="24"/>
          <w:vertAlign w:val="superscript"/>
        </w:rPr>
        <w:endnoteReference w:id="104"/>
      </w:r>
      <w:r w:rsidRPr="00283A75">
        <w:rPr>
          <w:rFonts w:asciiTheme="minorHAnsi" w:hAnsiTheme="minorHAnsi" w:cstheme="minorHAnsi"/>
          <w:sz w:val="24"/>
          <w:szCs w:val="24"/>
        </w:rPr>
        <w:t xml:space="preserve"> Ménard announced in February 2015 that municipal police would be armed, and mooted a ‘Garde </w:t>
      </w:r>
      <w:proofErr w:type="spellStart"/>
      <w:r w:rsidRPr="00283A75">
        <w:rPr>
          <w:rFonts w:asciiTheme="minorHAnsi" w:hAnsiTheme="minorHAnsi" w:cstheme="minorHAnsi"/>
          <w:sz w:val="24"/>
          <w:szCs w:val="24"/>
        </w:rPr>
        <w:t>Bitteroise</w:t>
      </w:r>
      <w:proofErr w:type="spellEnd"/>
      <w:r w:rsidRPr="00283A75">
        <w:rPr>
          <w:rFonts w:asciiTheme="minorHAnsi" w:hAnsiTheme="minorHAnsi" w:cstheme="minorHAnsi"/>
          <w:sz w:val="24"/>
          <w:szCs w:val="24"/>
        </w:rPr>
        <w:t>’ to defend the streets, claiming a mandate to “reconquer the city centre street by street, shop by shop.”</w:t>
      </w:r>
      <w:r w:rsidRPr="00283A75">
        <w:rPr>
          <w:rStyle w:val="EndnoteReference"/>
          <w:rFonts w:asciiTheme="minorHAnsi" w:hAnsiTheme="minorHAnsi" w:cstheme="minorHAnsi"/>
          <w:sz w:val="24"/>
          <w:szCs w:val="24"/>
        </w:rPr>
        <w:endnoteReference w:id="105"/>
      </w:r>
      <w:r w:rsidRPr="00283A75">
        <w:rPr>
          <w:rFonts w:asciiTheme="minorHAnsi" w:hAnsiTheme="minorHAnsi" w:cstheme="minorHAnsi"/>
          <w:sz w:val="24"/>
          <w:szCs w:val="24"/>
        </w:rPr>
        <w:t xml:space="preserve"> This </w:t>
      </w:r>
      <w:proofErr w:type="spellStart"/>
      <w:r w:rsidRPr="00283A75">
        <w:rPr>
          <w:rFonts w:asciiTheme="minorHAnsi" w:hAnsiTheme="minorHAnsi" w:cstheme="minorHAnsi"/>
          <w:i/>
          <w:sz w:val="24"/>
          <w:szCs w:val="24"/>
        </w:rPr>
        <w:t>reconquista</w:t>
      </w:r>
      <w:proofErr w:type="spellEnd"/>
      <w:r w:rsidRPr="00283A75">
        <w:rPr>
          <w:rFonts w:asciiTheme="minorHAnsi" w:hAnsiTheme="minorHAnsi" w:cstheme="minorHAnsi"/>
          <w:sz w:val="24"/>
          <w:szCs w:val="24"/>
        </w:rPr>
        <w:t xml:space="preserve"> was designed to dispel the creeping sense of abandon allowed to develop by “defeatist” politicians.</w:t>
      </w:r>
      <w:r w:rsidRPr="00283A75">
        <w:rPr>
          <w:rStyle w:val="EndnoteReference"/>
          <w:rFonts w:asciiTheme="minorHAnsi" w:hAnsiTheme="minorHAnsi" w:cstheme="minorHAnsi"/>
          <w:sz w:val="24"/>
          <w:szCs w:val="24"/>
        </w:rPr>
        <w:endnoteReference w:id="106"/>
      </w:r>
      <w:r w:rsidRPr="00283A75">
        <w:rPr>
          <w:rFonts w:asciiTheme="minorHAnsi" w:hAnsiTheme="minorHAnsi" w:cstheme="minorHAnsi"/>
          <w:i/>
          <w:sz w:val="24"/>
          <w:szCs w:val="24"/>
        </w:rPr>
        <w:t xml:space="preserve"> </w:t>
      </w:r>
      <w:r w:rsidRPr="00283A75">
        <w:rPr>
          <w:rFonts w:asciiTheme="minorHAnsi" w:hAnsiTheme="minorHAnsi" w:cstheme="minorHAnsi"/>
          <w:sz w:val="24"/>
          <w:szCs w:val="24"/>
        </w:rPr>
        <w:t>In office, he also opposed the opening of large suburban stores, which contributed to the destruction of the city centre and constituted economic “suicide” for the town.</w:t>
      </w:r>
      <w:r w:rsidRPr="00283A75">
        <w:rPr>
          <w:rStyle w:val="EndnoteReference"/>
          <w:rFonts w:asciiTheme="minorHAnsi" w:hAnsiTheme="minorHAnsi" w:cstheme="minorHAnsi"/>
          <w:sz w:val="24"/>
          <w:szCs w:val="24"/>
        </w:rPr>
        <w:endnoteReference w:id="107"/>
      </w:r>
      <w:r w:rsidRPr="00283A75">
        <w:rPr>
          <w:rFonts w:asciiTheme="minorHAnsi" w:hAnsiTheme="minorHAnsi" w:cstheme="minorHAnsi"/>
          <w:sz w:val="24"/>
          <w:szCs w:val="24"/>
        </w:rPr>
        <w:t xml:space="preserve"> This spoke to the developing relevance of </w:t>
      </w:r>
      <w:proofErr w:type="spellStart"/>
      <w:r w:rsidRPr="00283A75">
        <w:rPr>
          <w:rFonts w:asciiTheme="minorHAnsi" w:hAnsiTheme="minorHAnsi" w:cstheme="minorHAnsi"/>
          <w:sz w:val="24"/>
          <w:szCs w:val="24"/>
        </w:rPr>
        <w:t>Viard’s</w:t>
      </w:r>
      <w:proofErr w:type="spellEnd"/>
      <w:r w:rsidRPr="00283A75">
        <w:rPr>
          <w:rFonts w:asciiTheme="minorHAnsi" w:hAnsiTheme="minorHAnsi" w:cstheme="minorHAnsi"/>
          <w:sz w:val="24"/>
          <w:szCs w:val="24"/>
        </w:rPr>
        <w:t xml:space="preserve"> model of “commuter democracy” to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and its political situation, balancing changing urban dynamics with securitised politics.</w:t>
      </w:r>
      <w:r w:rsidRPr="00283A75">
        <w:rPr>
          <w:rStyle w:val="EndnoteReference"/>
          <w:rFonts w:asciiTheme="minorHAnsi" w:hAnsiTheme="minorHAnsi" w:cstheme="minorHAnsi"/>
          <w:sz w:val="24"/>
          <w:szCs w:val="24"/>
          <w:lang w:val="fr-FR"/>
        </w:rPr>
        <w:endnoteReference w:id="108"/>
      </w:r>
      <w:r w:rsidRPr="00283A75">
        <w:rPr>
          <w:rFonts w:asciiTheme="minorHAnsi" w:hAnsiTheme="minorHAnsi" w:cstheme="minorHAnsi"/>
          <w:sz w:val="24"/>
          <w:szCs w:val="24"/>
        </w:rPr>
        <w:t xml:space="preserve"> This form of concocted narrative thus played on concerns of uprooting identity and winegrowing heritage, as well as leveraging worries about economic insecurity and powerlessness in the face of external forces.</w:t>
      </w:r>
      <w:r w:rsidRPr="00283A75">
        <w:rPr>
          <w:rStyle w:val="EndnoteReference"/>
          <w:rFonts w:asciiTheme="minorHAnsi" w:hAnsiTheme="minorHAnsi" w:cstheme="minorHAnsi"/>
          <w:sz w:val="24"/>
          <w:szCs w:val="24"/>
        </w:rPr>
        <w:endnoteReference w:id="109"/>
      </w:r>
    </w:p>
    <w:p w14:paraId="2AE0F430" w14:textId="15C466FA" w:rsidR="005A5398" w:rsidRPr="00283A75" w:rsidRDefault="005A5398" w:rsidP="00891574">
      <w:pPr>
        <w:rPr>
          <w:rFonts w:asciiTheme="minorHAnsi" w:hAnsiTheme="minorHAnsi" w:cstheme="minorHAnsi"/>
          <w:sz w:val="24"/>
          <w:szCs w:val="24"/>
        </w:rPr>
      </w:pP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as a result of its winegrowing heritage in particular, voted firmly ‘no’ in both European referendums, in 1992 (56.2%) and 2005 (61.7%).</w:t>
      </w:r>
      <w:r w:rsidRPr="00283A75">
        <w:rPr>
          <w:rStyle w:val="EndnoteReference"/>
          <w:rFonts w:asciiTheme="minorHAnsi" w:hAnsiTheme="minorHAnsi" w:cstheme="minorHAnsi"/>
          <w:sz w:val="24"/>
          <w:szCs w:val="24"/>
        </w:rPr>
        <w:endnoteReference w:id="110"/>
      </w:r>
      <w:r w:rsidRPr="00283A75">
        <w:rPr>
          <w:rFonts w:asciiTheme="minorHAnsi" w:hAnsiTheme="minorHAnsi" w:cstheme="minorHAnsi"/>
          <w:sz w:val="24"/>
          <w:szCs w:val="24"/>
        </w:rPr>
        <w:t xml:space="preserve"> This marked an endorsement of a long culture of opposition, and in particular flew in the face of regional elites that, in both instances, had favoured a ‘yes’ vote.</w:t>
      </w:r>
      <w:r w:rsidRPr="00283A75">
        <w:rPr>
          <w:rStyle w:val="EndnoteReference"/>
          <w:rFonts w:asciiTheme="minorHAnsi" w:hAnsiTheme="minorHAnsi" w:cstheme="minorHAnsi"/>
          <w:sz w:val="24"/>
          <w:szCs w:val="24"/>
        </w:rPr>
        <w:endnoteReference w:id="111"/>
      </w:r>
      <w:r w:rsidRPr="00283A75">
        <w:rPr>
          <w:rFonts w:asciiTheme="minorHAnsi" w:hAnsiTheme="minorHAnsi" w:cstheme="minorHAnsi"/>
          <w:sz w:val="24"/>
          <w:szCs w:val="24"/>
        </w:rPr>
        <w:t xml:space="preserve"> Jacques Blanc, for example, had successfully created </w:t>
      </w:r>
      <w:r w:rsidRPr="00283A75">
        <w:rPr>
          <w:rFonts w:asciiTheme="minorHAnsi" w:hAnsiTheme="minorHAnsi" w:cstheme="minorHAnsi"/>
          <w:sz w:val="24"/>
          <w:szCs w:val="24"/>
        </w:rPr>
        <w:lastRenderedPageBreak/>
        <w:t>a ‘social imaginary’ which grounded international issues in local referents to establish “the legitimacy of their spatial definition and at the same time their own right to intervene in defence of specific interests.”</w:t>
      </w:r>
      <w:r w:rsidRPr="00283A75">
        <w:rPr>
          <w:rStyle w:val="EndnoteReference"/>
          <w:rFonts w:asciiTheme="minorHAnsi" w:hAnsiTheme="minorHAnsi" w:cstheme="minorHAnsi"/>
          <w:sz w:val="24"/>
          <w:szCs w:val="24"/>
        </w:rPr>
        <w:endnoteReference w:id="112"/>
      </w:r>
      <w:r w:rsidRPr="00283A75">
        <w:rPr>
          <w:rFonts w:asciiTheme="minorHAnsi" w:hAnsiTheme="minorHAnsi" w:cstheme="minorHAnsi"/>
          <w:sz w:val="24"/>
          <w:szCs w:val="24"/>
        </w:rPr>
        <w:t xml:space="preserve"> This allowed a cautious engagement with Europe, in which the Midi could play a greater role – reimagining itself in a European context as opposed to a French national one. However, the popular rejection of this is perhaps best understood in the context of the </w:t>
      </w:r>
      <w:proofErr w:type="spellStart"/>
      <w:r w:rsidRPr="00283A75">
        <w:rPr>
          <w:rFonts w:asciiTheme="minorHAnsi" w:hAnsiTheme="minorHAnsi" w:cstheme="minorHAnsi"/>
          <w:sz w:val="24"/>
          <w:szCs w:val="24"/>
        </w:rPr>
        <w:t>Talgo</w:t>
      </w:r>
      <w:proofErr w:type="spellEnd"/>
      <w:r w:rsidRPr="00283A75">
        <w:rPr>
          <w:rFonts w:asciiTheme="minorHAnsi" w:hAnsiTheme="minorHAnsi" w:cstheme="minorHAnsi"/>
          <w:sz w:val="24"/>
          <w:szCs w:val="24"/>
        </w:rPr>
        <w:t xml:space="preserve"> train hijacking and the written protests in the pages of </w:t>
      </w:r>
      <w:proofErr w:type="spellStart"/>
      <w:r w:rsidRPr="00283A75">
        <w:rPr>
          <w:rFonts w:asciiTheme="minorHAnsi" w:hAnsiTheme="minorHAnsi" w:cstheme="minorHAnsi"/>
          <w:i/>
          <w:sz w:val="24"/>
          <w:szCs w:val="24"/>
        </w:rPr>
        <w:t>L’Echo</w:t>
      </w:r>
      <w:proofErr w:type="spellEnd"/>
      <w:r w:rsidRPr="00283A75">
        <w:rPr>
          <w:rFonts w:asciiTheme="minorHAnsi" w:hAnsiTheme="minorHAnsi" w:cstheme="minorHAnsi"/>
          <w:i/>
          <w:sz w:val="24"/>
          <w:szCs w:val="24"/>
        </w:rPr>
        <w:t xml:space="preserve"> des </w:t>
      </w:r>
      <w:proofErr w:type="spellStart"/>
      <w:r w:rsidRPr="00283A75">
        <w:rPr>
          <w:rFonts w:asciiTheme="minorHAnsi" w:hAnsiTheme="minorHAnsi" w:cstheme="minorHAnsi"/>
          <w:i/>
          <w:sz w:val="24"/>
          <w:szCs w:val="24"/>
        </w:rPr>
        <w:t>Corbieres</w:t>
      </w:r>
      <w:proofErr w:type="spellEnd"/>
      <w:r w:rsidRPr="00283A75">
        <w:rPr>
          <w:rFonts w:asciiTheme="minorHAnsi" w:hAnsiTheme="minorHAnsi" w:cstheme="minorHAnsi"/>
          <w:i/>
          <w:sz w:val="24"/>
          <w:szCs w:val="24"/>
        </w:rPr>
        <w:t xml:space="preserve"> </w:t>
      </w:r>
      <w:r w:rsidRPr="00283A75">
        <w:rPr>
          <w:rFonts w:asciiTheme="minorHAnsi" w:hAnsiTheme="minorHAnsi" w:cstheme="minorHAnsi"/>
          <w:sz w:val="24"/>
          <w:szCs w:val="24"/>
        </w:rPr>
        <w:t>described earlier</w:t>
      </w:r>
      <w:r w:rsidRPr="00283A75">
        <w:rPr>
          <w:rFonts w:asciiTheme="minorHAnsi" w:hAnsiTheme="minorHAnsi" w:cstheme="minorHAnsi"/>
          <w:i/>
          <w:sz w:val="24"/>
          <w:szCs w:val="24"/>
        </w:rPr>
        <w:t xml:space="preserve">. </w:t>
      </w:r>
      <w:r w:rsidRPr="00283A75">
        <w:rPr>
          <w:rFonts w:asciiTheme="minorHAnsi" w:hAnsiTheme="minorHAnsi" w:cstheme="minorHAnsi"/>
          <w:sz w:val="24"/>
          <w:szCs w:val="24"/>
        </w:rPr>
        <w:t xml:space="preserve">Or, indeed, in the CRAV attacks which continued to target Spanish wine imports, as they did in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in 2016 and 2017.</w:t>
      </w:r>
      <w:r w:rsidRPr="00283A75">
        <w:rPr>
          <w:rStyle w:val="EndnoteReference"/>
          <w:rFonts w:asciiTheme="minorHAnsi" w:hAnsiTheme="minorHAnsi" w:cstheme="minorHAnsi"/>
          <w:sz w:val="24"/>
          <w:szCs w:val="24"/>
        </w:rPr>
        <w:endnoteReference w:id="113"/>
      </w:r>
      <w:r w:rsidRPr="00283A75">
        <w:rPr>
          <w:rFonts w:asciiTheme="minorHAnsi" w:hAnsiTheme="minorHAnsi" w:cstheme="minorHAnsi"/>
          <w:sz w:val="24"/>
          <w:szCs w:val="24"/>
        </w:rPr>
        <w:t xml:space="preserve"> On Friday 24</w:t>
      </w:r>
      <w:r w:rsidRPr="00283A75">
        <w:rPr>
          <w:rFonts w:asciiTheme="minorHAnsi" w:hAnsiTheme="minorHAnsi" w:cstheme="minorHAnsi"/>
          <w:sz w:val="24"/>
          <w:szCs w:val="24"/>
          <w:vertAlign w:val="superscript"/>
        </w:rPr>
        <w:t>th</w:t>
      </w:r>
      <w:r w:rsidRPr="00283A75">
        <w:rPr>
          <w:rFonts w:asciiTheme="minorHAnsi" w:hAnsiTheme="minorHAnsi" w:cstheme="minorHAnsi"/>
          <w:sz w:val="24"/>
          <w:szCs w:val="24"/>
        </w:rPr>
        <w:t xml:space="preserve"> March 2017 there were pronounced echoes of the Leclerc attack over thirty years before. The offices of the wine brokerage </w:t>
      </w:r>
      <w:proofErr w:type="spellStart"/>
      <w:r w:rsidRPr="00283A75">
        <w:rPr>
          <w:rFonts w:asciiTheme="minorHAnsi" w:hAnsiTheme="minorHAnsi" w:cstheme="minorHAnsi"/>
          <w:sz w:val="24"/>
          <w:szCs w:val="24"/>
        </w:rPr>
        <w:t>Vergnes</w:t>
      </w:r>
      <w:proofErr w:type="spellEnd"/>
      <w:r w:rsidRPr="00283A75">
        <w:rPr>
          <w:rFonts w:asciiTheme="minorHAnsi" w:hAnsiTheme="minorHAnsi" w:cstheme="minorHAnsi"/>
          <w:sz w:val="24"/>
          <w:szCs w:val="24"/>
        </w:rPr>
        <w:t xml:space="preserve"> et </w:t>
      </w:r>
      <w:proofErr w:type="spellStart"/>
      <w:r w:rsidRPr="00283A75">
        <w:rPr>
          <w:rFonts w:asciiTheme="minorHAnsi" w:hAnsiTheme="minorHAnsi" w:cstheme="minorHAnsi"/>
          <w:sz w:val="24"/>
          <w:szCs w:val="24"/>
        </w:rPr>
        <w:t>Passerieux</w:t>
      </w:r>
      <w:proofErr w:type="spellEnd"/>
      <w:r w:rsidRPr="00283A75">
        <w:rPr>
          <w:rFonts w:asciiTheme="minorHAnsi" w:hAnsiTheme="minorHAnsi" w:cstheme="minorHAnsi"/>
          <w:sz w:val="24"/>
          <w:szCs w:val="24"/>
        </w:rPr>
        <w:t xml:space="preserve"> were torched with Molotov cocktails and the offices spray-painted with the name of the CRAV in protest at the import of Spanish wines.</w:t>
      </w:r>
      <w:r w:rsidRPr="00283A75">
        <w:rPr>
          <w:rStyle w:val="EndnoteReference"/>
          <w:rFonts w:asciiTheme="minorHAnsi" w:hAnsiTheme="minorHAnsi" w:cstheme="minorHAnsi"/>
          <w:sz w:val="24"/>
          <w:szCs w:val="24"/>
        </w:rPr>
        <w:endnoteReference w:id="114"/>
      </w:r>
      <w:r w:rsidRPr="00283A75">
        <w:rPr>
          <w:rFonts w:asciiTheme="minorHAnsi" w:hAnsiTheme="minorHAnsi" w:cstheme="minorHAnsi"/>
          <w:sz w:val="24"/>
          <w:szCs w:val="24"/>
        </w:rPr>
        <w:t xml:space="preserve"> The following day, at a mass rally in Narbonne, Frédéric </w:t>
      </w:r>
      <w:proofErr w:type="spellStart"/>
      <w:r w:rsidRPr="00283A75">
        <w:rPr>
          <w:rFonts w:asciiTheme="minorHAnsi" w:hAnsiTheme="minorHAnsi" w:cstheme="minorHAnsi"/>
          <w:sz w:val="24"/>
          <w:szCs w:val="24"/>
        </w:rPr>
        <w:t>Rouanet</w:t>
      </w:r>
      <w:proofErr w:type="spellEnd"/>
      <w:r w:rsidRPr="00283A75">
        <w:rPr>
          <w:rFonts w:asciiTheme="minorHAnsi" w:hAnsiTheme="minorHAnsi" w:cstheme="minorHAnsi"/>
          <w:sz w:val="24"/>
          <w:szCs w:val="24"/>
        </w:rPr>
        <w:t xml:space="preserve"> (an </w:t>
      </w:r>
      <w:proofErr w:type="spellStart"/>
      <w:r w:rsidRPr="00283A75">
        <w:rPr>
          <w:rFonts w:asciiTheme="minorHAnsi" w:hAnsiTheme="minorHAnsi" w:cstheme="minorHAnsi"/>
          <w:sz w:val="24"/>
          <w:szCs w:val="24"/>
        </w:rPr>
        <w:t>Audois</w:t>
      </w:r>
      <w:proofErr w:type="spellEnd"/>
      <w:r w:rsidRPr="00283A75">
        <w:rPr>
          <w:rFonts w:asciiTheme="minorHAnsi" w:hAnsiTheme="minorHAnsi" w:cstheme="minorHAnsi"/>
          <w:sz w:val="24"/>
          <w:szCs w:val="24"/>
        </w:rPr>
        <w:t xml:space="preserve"> winegrowers’ union leader) called on politicians to defend the sector and the region: “You can’t leave us alone in the face of this profit mania. Was Europe made to protect us or to kill us?”</w:t>
      </w:r>
      <w:r w:rsidRPr="00283A75">
        <w:rPr>
          <w:rStyle w:val="EndnoteReference"/>
          <w:rFonts w:asciiTheme="minorHAnsi" w:hAnsiTheme="minorHAnsi" w:cstheme="minorHAnsi"/>
          <w:sz w:val="24"/>
          <w:szCs w:val="24"/>
        </w:rPr>
        <w:endnoteReference w:id="115"/>
      </w:r>
      <w:r w:rsidRPr="00283A75">
        <w:rPr>
          <w:rFonts w:asciiTheme="minorHAnsi" w:hAnsiTheme="minorHAnsi" w:cstheme="minorHAnsi"/>
          <w:sz w:val="24"/>
          <w:szCs w:val="24"/>
        </w:rPr>
        <w:t xml:space="preserve"> Commenting on the protest, </w:t>
      </w:r>
      <w:proofErr w:type="spellStart"/>
      <w:r w:rsidRPr="00283A75">
        <w:rPr>
          <w:rFonts w:asciiTheme="minorHAnsi" w:hAnsiTheme="minorHAnsi" w:cstheme="minorHAnsi"/>
          <w:sz w:val="24"/>
          <w:szCs w:val="24"/>
        </w:rPr>
        <w:t>Ménard’s</w:t>
      </w:r>
      <w:proofErr w:type="spellEnd"/>
      <w:r w:rsidRPr="00283A75">
        <w:rPr>
          <w:rFonts w:asciiTheme="minorHAnsi" w:hAnsiTheme="minorHAnsi" w:cstheme="minorHAnsi"/>
          <w:sz w:val="24"/>
          <w:szCs w:val="24"/>
        </w:rPr>
        <w:t xml:space="preserve"> mouthpiece, the </w:t>
      </w:r>
      <w:r w:rsidRPr="00283A75">
        <w:rPr>
          <w:rFonts w:asciiTheme="minorHAnsi" w:hAnsiTheme="minorHAnsi" w:cstheme="minorHAnsi"/>
          <w:i/>
          <w:sz w:val="24"/>
          <w:szCs w:val="24"/>
        </w:rPr>
        <w:t xml:space="preserve">Journal de </w:t>
      </w:r>
      <w:proofErr w:type="spellStart"/>
      <w:r w:rsidRPr="00283A75">
        <w:rPr>
          <w:rFonts w:asciiTheme="minorHAnsi" w:hAnsiTheme="minorHAnsi" w:cstheme="minorHAnsi"/>
          <w:i/>
          <w:sz w:val="24"/>
          <w:szCs w:val="24"/>
        </w:rPr>
        <w:t>Béziers</w:t>
      </w:r>
      <w:proofErr w:type="spellEnd"/>
      <w:r w:rsidRPr="00283A75">
        <w:rPr>
          <w:rFonts w:asciiTheme="minorHAnsi" w:hAnsiTheme="minorHAnsi" w:cstheme="minorHAnsi"/>
          <w:i/>
          <w:sz w:val="24"/>
          <w:szCs w:val="24"/>
        </w:rPr>
        <w:t xml:space="preserve"> </w:t>
      </w:r>
      <w:r w:rsidRPr="00283A75">
        <w:rPr>
          <w:rFonts w:asciiTheme="minorHAnsi" w:hAnsiTheme="minorHAnsi" w:cstheme="minorHAnsi"/>
          <w:sz w:val="24"/>
          <w:szCs w:val="24"/>
        </w:rPr>
        <w:t>magazine</w:t>
      </w:r>
      <w:r w:rsidRPr="00283A75">
        <w:rPr>
          <w:rFonts w:asciiTheme="minorHAnsi" w:hAnsiTheme="minorHAnsi" w:cstheme="minorHAnsi"/>
          <w:i/>
          <w:sz w:val="24"/>
          <w:szCs w:val="24"/>
        </w:rPr>
        <w:t>,</w:t>
      </w:r>
      <w:r w:rsidRPr="00283A75">
        <w:rPr>
          <w:rFonts w:asciiTheme="minorHAnsi" w:hAnsiTheme="minorHAnsi" w:cstheme="minorHAnsi"/>
          <w:sz w:val="24"/>
          <w:szCs w:val="24"/>
        </w:rPr>
        <w:t xml:space="preserve"> signalled its support for the winegrowers’ campaign: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historic capital of winegrowing needs to support its winegrowers. Beware, globalisation means plonk!”</w:t>
      </w:r>
      <w:r w:rsidRPr="00283A75">
        <w:rPr>
          <w:rStyle w:val="EndnoteReference"/>
          <w:rFonts w:asciiTheme="minorHAnsi" w:hAnsiTheme="minorHAnsi" w:cstheme="minorHAnsi"/>
          <w:sz w:val="24"/>
          <w:szCs w:val="24"/>
        </w:rPr>
        <w:endnoteReference w:id="116"/>
      </w:r>
      <w:r w:rsidRPr="00283A75">
        <w:rPr>
          <w:rFonts w:asciiTheme="minorHAnsi" w:hAnsiTheme="minorHAnsi" w:cstheme="minorHAnsi"/>
          <w:sz w:val="24"/>
          <w:szCs w:val="24"/>
        </w:rPr>
        <w:t xml:space="preserve"> The denunciation of the European Union as distant, technocratic and injurious to national identity had long been FN policy, and was enthusiastically endorsed by Marine Le Pen, who duly topped the first round of the 2017 Presidential election in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w:t>
      </w:r>
      <w:r w:rsidRPr="00283A75">
        <w:rPr>
          <w:rStyle w:val="EndnoteReference"/>
          <w:rFonts w:asciiTheme="minorHAnsi" w:hAnsiTheme="minorHAnsi" w:cstheme="minorHAnsi"/>
          <w:sz w:val="24"/>
          <w:szCs w:val="24"/>
        </w:rPr>
        <w:endnoteReference w:id="117"/>
      </w:r>
      <w:r w:rsidRPr="00283A75">
        <w:rPr>
          <w:rFonts w:asciiTheme="minorHAnsi" w:hAnsiTheme="minorHAnsi" w:cstheme="minorHAnsi"/>
          <w:sz w:val="24"/>
          <w:szCs w:val="24"/>
        </w:rPr>
        <w:t xml:space="preserve"> For Ménard, ploughing his own furrow, he could in turn lament how “the French political class had officially abdicated in the face of the ravages of globalization.”</w:t>
      </w:r>
      <w:r w:rsidRPr="00283A75">
        <w:rPr>
          <w:rStyle w:val="EndnoteReference"/>
          <w:rFonts w:asciiTheme="minorHAnsi" w:hAnsiTheme="minorHAnsi" w:cstheme="minorHAnsi"/>
          <w:sz w:val="24"/>
          <w:szCs w:val="24"/>
        </w:rPr>
        <w:endnoteReference w:id="118"/>
      </w:r>
      <w:r w:rsidRPr="00283A75">
        <w:rPr>
          <w:rFonts w:asciiTheme="minorHAnsi" w:hAnsiTheme="minorHAnsi" w:cstheme="minorHAnsi"/>
          <w:sz w:val="24"/>
          <w:szCs w:val="24"/>
        </w:rPr>
        <w:t xml:space="preserve"> </w:t>
      </w:r>
    </w:p>
    <w:p w14:paraId="667540F5" w14:textId="29C6CAC2" w:rsidR="005A5398" w:rsidRPr="00283A75" w:rsidRDefault="005A5398" w:rsidP="00891574">
      <w:pPr>
        <w:rPr>
          <w:rFonts w:asciiTheme="minorHAnsi" w:hAnsiTheme="minorHAnsi" w:cstheme="minorHAnsi"/>
          <w:sz w:val="24"/>
          <w:szCs w:val="24"/>
        </w:rPr>
      </w:pPr>
      <w:r w:rsidRPr="00283A75">
        <w:rPr>
          <w:rFonts w:asciiTheme="minorHAnsi" w:hAnsiTheme="minorHAnsi" w:cstheme="minorHAnsi"/>
          <w:sz w:val="24"/>
          <w:szCs w:val="24"/>
        </w:rPr>
        <w:lastRenderedPageBreak/>
        <w:t xml:space="preserve">During </w:t>
      </w:r>
      <w:proofErr w:type="spellStart"/>
      <w:r w:rsidRPr="00283A75">
        <w:rPr>
          <w:rFonts w:asciiTheme="minorHAnsi" w:hAnsiTheme="minorHAnsi" w:cstheme="minorHAnsi"/>
          <w:sz w:val="24"/>
          <w:szCs w:val="24"/>
        </w:rPr>
        <w:t>Ménard’s</w:t>
      </w:r>
      <w:proofErr w:type="spellEnd"/>
      <w:r w:rsidRPr="00283A75">
        <w:rPr>
          <w:rFonts w:asciiTheme="minorHAnsi" w:hAnsiTheme="minorHAnsi" w:cstheme="minorHAnsi"/>
          <w:sz w:val="24"/>
          <w:szCs w:val="24"/>
        </w:rPr>
        <w:t xml:space="preserve"> campaign in 2014 he</w:t>
      </w:r>
      <w:r>
        <w:rPr>
          <w:rFonts w:asciiTheme="minorHAnsi" w:hAnsiTheme="minorHAnsi" w:cstheme="minorHAnsi"/>
          <w:sz w:val="24"/>
          <w:szCs w:val="24"/>
        </w:rPr>
        <w:t xml:space="preserve"> had</w:t>
      </w:r>
      <w:r w:rsidRPr="00283A75">
        <w:rPr>
          <w:rFonts w:asciiTheme="minorHAnsi" w:hAnsiTheme="minorHAnsi" w:cstheme="minorHAnsi"/>
          <w:sz w:val="24"/>
          <w:szCs w:val="24"/>
        </w:rPr>
        <w:t xml:space="preserve"> tapped into this resentment, straining to make clear his opposition to ‘</w:t>
      </w:r>
      <w:proofErr w:type="spellStart"/>
      <w:r w:rsidRPr="00283A75">
        <w:rPr>
          <w:rFonts w:asciiTheme="minorHAnsi" w:hAnsiTheme="minorHAnsi" w:cstheme="minorHAnsi"/>
          <w:sz w:val="24"/>
          <w:szCs w:val="24"/>
        </w:rPr>
        <w:t>communautaurisme</w:t>
      </w:r>
      <w:proofErr w:type="spellEnd"/>
      <w:r w:rsidRPr="00283A75">
        <w:rPr>
          <w:rFonts w:asciiTheme="minorHAnsi" w:hAnsiTheme="minorHAnsi" w:cstheme="minorHAnsi"/>
          <w:sz w:val="24"/>
          <w:szCs w:val="24"/>
        </w:rPr>
        <w:t xml:space="preserve">’ and any resultant threat to the inviolability of the Republic, all with coded reference to ‘globalist elites’ and the voice of the putative ordinary </w:t>
      </w:r>
      <w:proofErr w:type="spellStart"/>
      <w:r w:rsidRPr="00283A75">
        <w:rPr>
          <w:rFonts w:asciiTheme="minorHAnsi" w:hAnsiTheme="minorHAnsi" w:cstheme="minorHAnsi"/>
          <w:sz w:val="24"/>
          <w:szCs w:val="24"/>
        </w:rPr>
        <w:t>bitterois</w:t>
      </w:r>
      <w:proofErr w:type="spellEnd"/>
      <w:r w:rsidRPr="00283A75">
        <w:rPr>
          <w:rFonts w:asciiTheme="minorHAnsi" w:hAnsiTheme="minorHAnsi" w:cstheme="minorHAnsi"/>
          <w:sz w:val="24"/>
          <w:szCs w:val="24"/>
        </w:rPr>
        <w:t xml:space="preserve"> (as when he referred to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as a ‘city of resistance’ in his appeal to US President Donald Trump to visit the region in 2016).</w:t>
      </w:r>
      <w:r w:rsidRPr="00283A75">
        <w:rPr>
          <w:rStyle w:val="EndnoteReference"/>
          <w:rFonts w:asciiTheme="minorHAnsi" w:hAnsiTheme="minorHAnsi" w:cstheme="minorHAnsi"/>
          <w:sz w:val="24"/>
          <w:szCs w:val="24"/>
        </w:rPr>
        <w:endnoteReference w:id="119"/>
      </w:r>
      <w:r w:rsidRPr="00283A75">
        <w:rPr>
          <w:rFonts w:asciiTheme="minorHAnsi" w:hAnsiTheme="minorHAnsi" w:cstheme="minorHAnsi"/>
          <w:sz w:val="24"/>
          <w:szCs w:val="24"/>
        </w:rPr>
        <w:t xml:space="preserve"> Such resistance was shown by illegally polling the ethnic composition of primary schools, or championing his display of a Christmas Nativity scene in the Mayoralty.</w:t>
      </w:r>
      <w:r w:rsidRPr="00283A75">
        <w:rPr>
          <w:rStyle w:val="EndnoteReference"/>
          <w:rFonts w:asciiTheme="minorHAnsi" w:hAnsiTheme="minorHAnsi" w:cstheme="minorHAnsi"/>
          <w:sz w:val="24"/>
          <w:szCs w:val="24"/>
        </w:rPr>
        <w:endnoteReference w:id="120"/>
      </w:r>
      <w:r w:rsidRPr="00283A75">
        <w:rPr>
          <w:rFonts w:asciiTheme="minorHAnsi" w:hAnsiTheme="minorHAnsi" w:cstheme="minorHAnsi"/>
          <w:sz w:val="24"/>
          <w:szCs w:val="24"/>
        </w:rPr>
        <w:t xml:space="preserve"> He also, importantly, addressed a strong </w:t>
      </w:r>
      <w:r w:rsidRPr="00283A75">
        <w:rPr>
          <w:rFonts w:asciiTheme="minorHAnsi" w:hAnsiTheme="minorHAnsi" w:cstheme="minorHAnsi"/>
          <w:iCs/>
          <w:sz w:val="24"/>
          <w:szCs w:val="24"/>
        </w:rPr>
        <w:t>pied-noir</w:t>
      </w:r>
      <w:r w:rsidRPr="00283A75">
        <w:rPr>
          <w:rFonts w:asciiTheme="minorHAnsi" w:hAnsiTheme="minorHAnsi" w:cstheme="minorHAnsi"/>
          <w:sz w:val="24"/>
          <w:szCs w:val="24"/>
        </w:rPr>
        <w:t xml:space="preserve"> community of which he was a member.</w:t>
      </w:r>
      <w:r w:rsidRPr="00283A75">
        <w:rPr>
          <w:rStyle w:val="EndnoteReference"/>
          <w:rFonts w:asciiTheme="minorHAnsi" w:hAnsiTheme="minorHAnsi" w:cstheme="minorHAnsi"/>
          <w:sz w:val="24"/>
          <w:szCs w:val="24"/>
        </w:rPr>
        <w:endnoteReference w:id="121"/>
      </w:r>
      <w:r w:rsidRPr="00283A75">
        <w:rPr>
          <w:rFonts w:asciiTheme="minorHAnsi" w:hAnsiTheme="minorHAnsi" w:cstheme="minorHAnsi"/>
          <w:sz w:val="24"/>
          <w:szCs w:val="24"/>
        </w:rPr>
        <w:t xml:space="preserve"> In playing up the threat to local culture, he promoted the idea of a “grand replacement” – a notion he freely adopts from the far-right Renaud Camus, who posits the gradual dilution and disappearance of French civilization </w:t>
      </w:r>
      <w:r>
        <w:rPr>
          <w:rFonts w:asciiTheme="minorHAnsi" w:hAnsiTheme="minorHAnsi" w:cstheme="minorHAnsi"/>
          <w:sz w:val="24"/>
          <w:szCs w:val="24"/>
        </w:rPr>
        <w:t>through</w:t>
      </w:r>
      <w:r w:rsidRPr="00283A75">
        <w:rPr>
          <w:rFonts w:asciiTheme="minorHAnsi" w:hAnsiTheme="minorHAnsi" w:cstheme="minorHAnsi"/>
          <w:sz w:val="24"/>
          <w:szCs w:val="24"/>
        </w:rPr>
        <w:t xml:space="preserve"> immigration.</w:t>
      </w:r>
      <w:r w:rsidRPr="00283A75">
        <w:rPr>
          <w:rStyle w:val="EndnoteReference"/>
          <w:rFonts w:asciiTheme="minorHAnsi" w:hAnsiTheme="minorHAnsi" w:cstheme="minorHAnsi"/>
          <w:sz w:val="24"/>
          <w:szCs w:val="24"/>
        </w:rPr>
        <w:endnoteReference w:id="122"/>
      </w:r>
      <w:r w:rsidRPr="00283A75">
        <w:rPr>
          <w:rFonts w:asciiTheme="minorHAnsi" w:hAnsiTheme="minorHAnsi" w:cstheme="minorHAnsi"/>
          <w:sz w:val="24"/>
          <w:szCs w:val="24"/>
        </w:rPr>
        <w:t xml:space="preserve"> This led him to defend </w:t>
      </w:r>
      <w:proofErr w:type="spellStart"/>
      <w:r w:rsidRPr="00283A75">
        <w:rPr>
          <w:rFonts w:asciiTheme="minorHAnsi" w:hAnsiTheme="minorHAnsi" w:cstheme="minorHAnsi"/>
          <w:sz w:val="24"/>
          <w:szCs w:val="24"/>
        </w:rPr>
        <w:t>Béziers</w:t>
      </w:r>
      <w:proofErr w:type="spellEnd"/>
      <w:r w:rsidRPr="00283A75">
        <w:rPr>
          <w:rFonts w:asciiTheme="minorHAnsi" w:hAnsiTheme="minorHAnsi" w:cstheme="minorHAnsi"/>
          <w:sz w:val="24"/>
          <w:szCs w:val="24"/>
        </w:rPr>
        <w:t xml:space="preserve"> vociferously against the (humanitarian) impositions of external elites (notably with alarmist posters showing concocted images of migrants).</w:t>
      </w:r>
      <w:r w:rsidRPr="00283A75">
        <w:rPr>
          <w:rStyle w:val="EndnoteReference"/>
          <w:rFonts w:asciiTheme="minorHAnsi" w:hAnsiTheme="minorHAnsi" w:cstheme="minorHAnsi"/>
          <w:sz w:val="24"/>
          <w:szCs w:val="24"/>
          <w:lang w:val="fr-FR"/>
        </w:rPr>
        <w:endnoteReference w:id="123"/>
      </w:r>
      <w:r w:rsidRPr="00283A75">
        <w:rPr>
          <w:rFonts w:asciiTheme="minorHAnsi" w:hAnsiTheme="minorHAnsi" w:cstheme="minorHAnsi"/>
          <w:sz w:val="24"/>
          <w:szCs w:val="24"/>
        </w:rPr>
        <w:t xml:space="preserve"> Railing against abstract forces, like the state, European integration, or indeed globalization allowed Ménard to appeal directly to the securitised commuter democracy of the suburbs whilst maintaining the language of regional difference. This focussed on </w:t>
      </w:r>
      <w:proofErr w:type="spellStart"/>
      <w:r w:rsidRPr="00283A75">
        <w:rPr>
          <w:rFonts w:asciiTheme="minorHAnsi" w:hAnsiTheme="minorHAnsi" w:cstheme="minorHAnsi"/>
          <w:sz w:val="24"/>
          <w:szCs w:val="24"/>
        </w:rPr>
        <w:t>Béziers’s</w:t>
      </w:r>
      <w:proofErr w:type="spellEnd"/>
      <w:r w:rsidRPr="00283A75">
        <w:rPr>
          <w:rFonts w:asciiTheme="minorHAnsi" w:hAnsiTheme="minorHAnsi" w:cstheme="minorHAnsi"/>
          <w:sz w:val="24"/>
          <w:szCs w:val="24"/>
        </w:rPr>
        <w:t xml:space="preserve"> relative decline because of changes to the wine sector just as it played on the trope of a fragile ethno-national identity. As with the winegrowers and Europe, </w:t>
      </w:r>
      <w:proofErr w:type="spellStart"/>
      <w:r w:rsidRPr="00283A75">
        <w:rPr>
          <w:rFonts w:asciiTheme="minorHAnsi" w:hAnsiTheme="minorHAnsi" w:cstheme="minorHAnsi"/>
          <w:sz w:val="24"/>
          <w:szCs w:val="24"/>
        </w:rPr>
        <w:t>Ménard’s</w:t>
      </w:r>
      <w:proofErr w:type="spellEnd"/>
      <w:r w:rsidRPr="00283A75">
        <w:rPr>
          <w:rFonts w:asciiTheme="minorHAnsi" w:hAnsiTheme="minorHAnsi" w:cstheme="minorHAnsi"/>
          <w:sz w:val="24"/>
          <w:szCs w:val="24"/>
        </w:rPr>
        <w:t xml:space="preserve"> references to 1907 and his quest for cultural authenticity blended lingering concerns into a much more compelling narrative around the uprooting of identity. </w:t>
      </w:r>
    </w:p>
    <w:p w14:paraId="28F71DEF" w14:textId="77777777" w:rsidR="005A5398" w:rsidRPr="00283A75" w:rsidRDefault="005A5398" w:rsidP="00ED6EA0">
      <w:pPr>
        <w:ind w:firstLine="0"/>
        <w:rPr>
          <w:rFonts w:asciiTheme="minorHAnsi" w:hAnsiTheme="minorHAnsi" w:cstheme="minorHAnsi"/>
          <w:b/>
          <w:sz w:val="24"/>
          <w:szCs w:val="24"/>
        </w:rPr>
      </w:pPr>
      <w:r w:rsidRPr="00283A75">
        <w:rPr>
          <w:rFonts w:asciiTheme="minorHAnsi" w:hAnsiTheme="minorHAnsi" w:cstheme="minorHAnsi"/>
          <w:b/>
          <w:sz w:val="24"/>
          <w:szCs w:val="24"/>
        </w:rPr>
        <w:t>Conclusion</w:t>
      </w:r>
    </w:p>
    <w:p w14:paraId="53C826F0" w14:textId="47D0FC39" w:rsidR="005A5398" w:rsidRPr="00283A75" w:rsidRDefault="005A5398" w:rsidP="0067126E">
      <w:pPr>
        <w:rPr>
          <w:rStyle w:val="apple-style-span"/>
          <w:rFonts w:asciiTheme="minorHAnsi" w:hAnsiTheme="minorHAnsi" w:cstheme="minorHAnsi"/>
          <w:sz w:val="24"/>
          <w:szCs w:val="24"/>
        </w:rPr>
      </w:pPr>
      <w:r w:rsidRPr="00283A75">
        <w:rPr>
          <w:rStyle w:val="apple-style-span"/>
          <w:rFonts w:asciiTheme="minorHAnsi" w:hAnsiTheme="minorHAnsi" w:cstheme="minorHAnsi"/>
          <w:sz w:val="24"/>
          <w:szCs w:val="24"/>
        </w:rPr>
        <w:t xml:space="preserve">The process of political and economic realignment after 1984 affected the Languedoc profoundly, marking a significant turning point. The structures of </w:t>
      </w:r>
      <w:proofErr w:type="spellStart"/>
      <w:r w:rsidRPr="00283A75">
        <w:rPr>
          <w:rStyle w:val="apple-style-span"/>
          <w:rFonts w:asciiTheme="minorHAnsi" w:hAnsiTheme="minorHAnsi" w:cstheme="minorHAnsi"/>
          <w:sz w:val="24"/>
          <w:szCs w:val="24"/>
        </w:rPr>
        <w:t>viticultural</w:t>
      </w:r>
      <w:proofErr w:type="spellEnd"/>
      <w:r w:rsidRPr="00283A75">
        <w:rPr>
          <w:rStyle w:val="apple-style-span"/>
          <w:rFonts w:asciiTheme="minorHAnsi" w:hAnsiTheme="minorHAnsi" w:cstheme="minorHAnsi"/>
          <w:sz w:val="24"/>
          <w:szCs w:val="24"/>
        </w:rPr>
        <w:t xml:space="preserve"> representation </w:t>
      </w:r>
      <w:r w:rsidRPr="00283A75">
        <w:rPr>
          <w:rStyle w:val="apple-style-span"/>
          <w:rFonts w:asciiTheme="minorHAnsi" w:hAnsiTheme="minorHAnsi" w:cstheme="minorHAnsi"/>
          <w:sz w:val="24"/>
          <w:szCs w:val="24"/>
        </w:rPr>
        <w:lastRenderedPageBreak/>
        <w:t xml:space="preserve">changed as the wilder elements of the winegrowers’ defence movement lost ground against rivals readier to support reform and the agency of traditional representative bodies to negotiate change with bigger, impersonal powers like the EEC floundered. By 1992, when accusations of “wine terrorism” were made by police, and masked protesters were arrested in </w:t>
      </w:r>
      <w:proofErr w:type="spellStart"/>
      <w:r w:rsidRPr="00283A75">
        <w:rPr>
          <w:rStyle w:val="apple-style-span"/>
          <w:rFonts w:asciiTheme="minorHAnsi" w:hAnsiTheme="minorHAnsi" w:cstheme="minorHAnsi"/>
          <w:sz w:val="24"/>
          <w:szCs w:val="24"/>
        </w:rPr>
        <w:t>Béziers</w:t>
      </w:r>
      <w:proofErr w:type="spellEnd"/>
      <w:r w:rsidRPr="00283A75">
        <w:rPr>
          <w:rStyle w:val="apple-style-span"/>
          <w:rFonts w:asciiTheme="minorHAnsi" w:hAnsiTheme="minorHAnsi" w:cstheme="minorHAnsi"/>
          <w:sz w:val="24"/>
          <w:szCs w:val="24"/>
        </w:rPr>
        <w:t>, European integration was significantly altering the economic activity and the physical landscape of the region.</w:t>
      </w:r>
      <w:r w:rsidRPr="00283A75">
        <w:rPr>
          <w:rStyle w:val="EndnoteReference"/>
          <w:rFonts w:asciiTheme="minorHAnsi" w:hAnsiTheme="minorHAnsi" w:cstheme="minorHAnsi"/>
          <w:sz w:val="24"/>
          <w:szCs w:val="24"/>
        </w:rPr>
        <w:endnoteReference w:id="124"/>
      </w:r>
      <w:r w:rsidRPr="00283A75">
        <w:rPr>
          <w:rStyle w:val="apple-style-span"/>
          <w:rFonts w:asciiTheme="minorHAnsi" w:hAnsiTheme="minorHAnsi" w:cstheme="minorHAnsi"/>
          <w:sz w:val="24"/>
          <w:szCs w:val="24"/>
        </w:rPr>
        <w:t xml:space="preserve"> The sector’s decline was not solely because of European integration and the Common Agricultural Policy, instead owing more to changing domestic consumption patterns. Yet, in protesting against this trend and its painful consequences for the Languedoc, Europe became a more effective scape goat as Paris passed the buck. Against this backdrop, the development of the FN benefitted from a broad group of voters forced to reckon with pronounced negative change to an industry with a long and proud heritage. Cultures of protest adapted and changed, though they did not disappear. The ability of Robert Ménard to capitalise upon this trend in </w:t>
      </w:r>
      <w:proofErr w:type="spellStart"/>
      <w:r w:rsidRPr="00283A75">
        <w:rPr>
          <w:rStyle w:val="apple-style-span"/>
          <w:rFonts w:asciiTheme="minorHAnsi" w:hAnsiTheme="minorHAnsi" w:cstheme="minorHAnsi"/>
          <w:sz w:val="24"/>
          <w:szCs w:val="24"/>
        </w:rPr>
        <w:t>Béziers</w:t>
      </w:r>
      <w:proofErr w:type="spellEnd"/>
      <w:r w:rsidRPr="00283A75">
        <w:rPr>
          <w:rStyle w:val="apple-style-span"/>
          <w:rFonts w:asciiTheme="minorHAnsi" w:hAnsiTheme="minorHAnsi" w:cstheme="minorHAnsi"/>
          <w:sz w:val="24"/>
          <w:szCs w:val="24"/>
        </w:rPr>
        <w:t xml:space="preserve"> was an example of how the growth of a suburban electorate coupled with economic decline could be addressed with “shared symbolic references” borrowed from the vineyards only decades earlier, yet shaped for the ear of a new “commuter democracy”.</w:t>
      </w:r>
      <w:r w:rsidRPr="00283A75">
        <w:rPr>
          <w:rStyle w:val="EndnoteReference"/>
          <w:rFonts w:asciiTheme="minorHAnsi" w:hAnsiTheme="minorHAnsi" w:cstheme="minorHAnsi"/>
          <w:sz w:val="24"/>
          <w:szCs w:val="24"/>
        </w:rPr>
        <w:endnoteReference w:id="125"/>
      </w:r>
      <w:r w:rsidRPr="00283A75">
        <w:rPr>
          <w:rStyle w:val="apple-style-span"/>
          <w:rFonts w:asciiTheme="minorHAnsi" w:hAnsiTheme="minorHAnsi" w:cstheme="minorHAnsi"/>
          <w:sz w:val="24"/>
          <w:szCs w:val="24"/>
        </w:rPr>
        <w:t xml:space="preserve"> </w:t>
      </w:r>
    </w:p>
    <w:p w14:paraId="719BBCA5" w14:textId="79C123C0" w:rsidR="00470F3C" w:rsidRPr="00283A75" w:rsidRDefault="005A5398" w:rsidP="00ED6EA0">
      <w:pPr>
        <w:rPr>
          <w:rFonts w:asciiTheme="minorHAnsi" w:hAnsiTheme="minorHAnsi" w:cstheme="minorHAnsi"/>
          <w:b/>
          <w:sz w:val="24"/>
          <w:szCs w:val="24"/>
        </w:rPr>
      </w:pPr>
      <w:r w:rsidRPr="00283A75">
        <w:rPr>
          <w:rFonts w:asciiTheme="minorHAnsi" w:hAnsiTheme="minorHAnsi" w:cstheme="minorHAnsi"/>
          <w:sz w:val="24"/>
          <w:szCs w:val="24"/>
        </w:rPr>
        <w:t>“Why come back to the past?” Ménard asked at a speech in 2016. “Because the past flows into the future. Everything comes back.”</w:t>
      </w:r>
      <w:r w:rsidRPr="00283A75">
        <w:rPr>
          <w:rStyle w:val="EndnoteReference"/>
          <w:rFonts w:asciiTheme="minorHAnsi" w:hAnsiTheme="minorHAnsi" w:cstheme="minorHAnsi"/>
          <w:sz w:val="24"/>
          <w:szCs w:val="24"/>
        </w:rPr>
        <w:endnoteReference w:id="126"/>
      </w:r>
      <w:r w:rsidRPr="00283A75">
        <w:rPr>
          <w:rFonts w:asciiTheme="minorHAnsi" w:hAnsiTheme="minorHAnsi" w:cstheme="minorHAnsi"/>
          <w:sz w:val="24"/>
          <w:szCs w:val="24"/>
        </w:rPr>
        <w:t xml:space="preserve"> </w:t>
      </w:r>
      <w:r w:rsidR="0067126E" w:rsidRPr="00283A75">
        <w:rPr>
          <w:rFonts w:asciiTheme="minorHAnsi" w:hAnsiTheme="minorHAnsi" w:cstheme="minorHAnsi"/>
          <w:sz w:val="24"/>
          <w:szCs w:val="24"/>
        </w:rPr>
        <w:t xml:space="preserve">The past to which we </w:t>
      </w:r>
      <w:proofErr w:type="gramStart"/>
      <w:r w:rsidR="0067126E" w:rsidRPr="00283A75">
        <w:rPr>
          <w:rFonts w:asciiTheme="minorHAnsi" w:hAnsiTheme="minorHAnsi" w:cstheme="minorHAnsi"/>
          <w:sz w:val="24"/>
          <w:szCs w:val="24"/>
        </w:rPr>
        <w:t>was</w:t>
      </w:r>
      <w:proofErr w:type="gramEnd"/>
      <w:r w:rsidR="0067126E" w:rsidRPr="00283A75">
        <w:rPr>
          <w:rFonts w:asciiTheme="minorHAnsi" w:hAnsiTheme="minorHAnsi" w:cstheme="minorHAnsi"/>
          <w:sz w:val="24"/>
          <w:szCs w:val="24"/>
        </w:rPr>
        <w:t xml:space="preserve"> referring wasn’t the sectoral change or demographic shifts</w:t>
      </w:r>
      <w:r w:rsidR="009647A0" w:rsidRPr="00283A75">
        <w:rPr>
          <w:rFonts w:asciiTheme="minorHAnsi" w:hAnsiTheme="minorHAnsi" w:cstheme="minorHAnsi"/>
          <w:sz w:val="24"/>
          <w:szCs w:val="24"/>
        </w:rPr>
        <w:t xml:space="preserve"> since the 1980s</w:t>
      </w:r>
      <w:r w:rsidR="0067126E" w:rsidRPr="00283A75">
        <w:rPr>
          <w:rFonts w:asciiTheme="minorHAnsi" w:hAnsiTheme="minorHAnsi" w:cstheme="minorHAnsi"/>
          <w:sz w:val="24"/>
          <w:szCs w:val="24"/>
        </w:rPr>
        <w:t xml:space="preserve"> that contributed to his election,</w:t>
      </w:r>
      <w:r w:rsidR="009647A0" w:rsidRPr="00283A75">
        <w:rPr>
          <w:rFonts w:asciiTheme="minorHAnsi" w:hAnsiTheme="minorHAnsi" w:cstheme="minorHAnsi"/>
          <w:sz w:val="24"/>
          <w:szCs w:val="24"/>
        </w:rPr>
        <w:t xml:space="preserve"> </w:t>
      </w:r>
      <w:r w:rsidR="0067126E" w:rsidRPr="00283A75">
        <w:rPr>
          <w:rFonts w:asciiTheme="minorHAnsi" w:hAnsiTheme="minorHAnsi" w:cstheme="minorHAnsi"/>
          <w:sz w:val="24"/>
          <w:szCs w:val="24"/>
        </w:rPr>
        <w:t>but the platform for a populist ‘</w:t>
      </w:r>
      <w:r w:rsidR="0067126E" w:rsidRPr="00283A75">
        <w:rPr>
          <w:rFonts w:asciiTheme="minorHAnsi" w:hAnsiTheme="minorHAnsi" w:cstheme="minorHAnsi"/>
          <w:i/>
          <w:sz w:val="24"/>
          <w:szCs w:val="24"/>
        </w:rPr>
        <w:t>gaucho-</w:t>
      </w:r>
      <w:proofErr w:type="spellStart"/>
      <w:r w:rsidR="0067126E" w:rsidRPr="00283A75">
        <w:rPr>
          <w:rFonts w:asciiTheme="minorHAnsi" w:hAnsiTheme="minorHAnsi" w:cstheme="minorHAnsi"/>
          <w:i/>
          <w:sz w:val="24"/>
          <w:szCs w:val="24"/>
        </w:rPr>
        <w:t>lepéniste</w:t>
      </w:r>
      <w:proofErr w:type="spellEnd"/>
      <w:r w:rsidR="0067126E" w:rsidRPr="00283A75">
        <w:rPr>
          <w:rFonts w:asciiTheme="minorHAnsi" w:hAnsiTheme="minorHAnsi" w:cstheme="minorHAnsi"/>
          <w:i/>
          <w:sz w:val="24"/>
          <w:szCs w:val="24"/>
        </w:rPr>
        <w:t xml:space="preserve">’ </w:t>
      </w:r>
      <w:r w:rsidR="0067126E" w:rsidRPr="00283A75">
        <w:rPr>
          <w:rFonts w:asciiTheme="minorHAnsi" w:hAnsiTheme="minorHAnsi" w:cstheme="minorHAnsi"/>
          <w:sz w:val="24"/>
          <w:szCs w:val="24"/>
        </w:rPr>
        <w:t>appeal binding the resentment of regional hardship to issues of national concern</w:t>
      </w:r>
      <w:r w:rsidR="009647A0" w:rsidRPr="00283A75">
        <w:rPr>
          <w:rFonts w:asciiTheme="minorHAnsi" w:hAnsiTheme="minorHAnsi" w:cstheme="minorHAnsi"/>
          <w:sz w:val="24"/>
          <w:szCs w:val="24"/>
        </w:rPr>
        <w:t xml:space="preserve"> and suffused with symbols of the past</w:t>
      </w:r>
      <w:r w:rsidR="0067126E" w:rsidRPr="00283A75">
        <w:rPr>
          <w:rFonts w:asciiTheme="minorHAnsi" w:hAnsiTheme="minorHAnsi" w:cstheme="minorHAnsi"/>
          <w:sz w:val="24"/>
          <w:szCs w:val="24"/>
        </w:rPr>
        <w:t xml:space="preserve">. His focus on the urban environment of </w:t>
      </w:r>
      <w:proofErr w:type="spellStart"/>
      <w:r w:rsidR="0067126E" w:rsidRPr="00283A75">
        <w:rPr>
          <w:rFonts w:asciiTheme="minorHAnsi" w:hAnsiTheme="minorHAnsi" w:cstheme="minorHAnsi"/>
          <w:sz w:val="24"/>
          <w:szCs w:val="24"/>
        </w:rPr>
        <w:t>Béziers</w:t>
      </w:r>
      <w:proofErr w:type="spellEnd"/>
      <w:r w:rsidR="0067126E" w:rsidRPr="00283A75">
        <w:rPr>
          <w:rFonts w:asciiTheme="minorHAnsi" w:hAnsiTheme="minorHAnsi" w:cstheme="minorHAnsi"/>
          <w:sz w:val="24"/>
          <w:szCs w:val="24"/>
        </w:rPr>
        <w:t xml:space="preserve"> appealed to the sense that the city was in decline from its </w:t>
      </w:r>
      <w:r w:rsidR="0067126E" w:rsidRPr="00283A75">
        <w:rPr>
          <w:rFonts w:asciiTheme="minorHAnsi" w:hAnsiTheme="minorHAnsi" w:cstheme="minorHAnsi"/>
          <w:sz w:val="24"/>
          <w:szCs w:val="24"/>
        </w:rPr>
        <w:lastRenderedPageBreak/>
        <w:t xml:space="preserve">former position as a winegrowing capital, and his </w:t>
      </w:r>
      <w:r w:rsidR="005E4159" w:rsidRPr="00283A75">
        <w:rPr>
          <w:rFonts w:asciiTheme="minorHAnsi" w:hAnsiTheme="minorHAnsi" w:cstheme="minorHAnsi"/>
          <w:sz w:val="24"/>
          <w:szCs w:val="24"/>
        </w:rPr>
        <w:t>tussles with</w:t>
      </w:r>
      <w:r w:rsidR="0067126E" w:rsidRPr="00283A75">
        <w:rPr>
          <w:rFonts w:asciiTheme="minorHAnsi" w:hAnsiTheme="minorHAnsi" w:cstheme="minorHAnsi"/>
          <w:sz w:val="24"/>
          <w:szCs w:val="24"/>
        </w:rPr>
        <w:t xml:space="preserve"> external powers (be th</w:t>
      </w:r>
      <w:r w:rsidR="005E4159" w:rsidRPr="00283A75">
        <w:rPr>
          <w:rFonts w:asciiTheme="minorHAnsi" w:hAnsiTheme="minorHAnsi" w:cstheme="minorHAnsi"/>
          <w:sz w:val="24"/>
          <w:szCs w:val="24"/>
        </w:rPr>
        <w:t>ey</w:t>
      </w:r>
      <w:r w:rsidR="0067126E" w:rsidRPr="00283A75">
        <w:rPr>
          <w:rFonts w:asciiTheme="minorHAnsi" w:hAnsiTheme="minorHAnsi" w:cstheme="minorHAnsi"/>
          <w:sz w:val="24"/>
          <w:szCs w:val="24"/>
        </w:rPr>
        <w:t xml:space="preserve"> Europe or the French government)</w:t>
      </w:r>
      <w:r w:rsidR="005E4159" w:rsidRPr="00283A75">
        <w:rPr>
          <w:rFonts w:asciiTheme="minorHAnsi" w:hAnsiTheme="minorHAnsi" w:cstheme="minorHAnsi"/>
          <w:sz w:val="24"/>
          <w:szCs w:val="24"/>
        </w:rPr>
        <w:t xml:space="preserve"> </w:t>
      </w:r>
      <w:r w:rsidR="009647A0" w:rsidRPr="00283A75">
        <w:rPr>
          <w:rFonts w:asciiTheme="minorHAnsi" w:hAnsiTheme="minorHAnsi" w:cstheme="minorHAnsi"/>
          <w:sz w:val="24"/>
          <w:szCs w:val="24"/>
        </w:rPr>
        <w:t>were a bid to assert</w:t>
      </w:r>
      <w:r w:rsidR="005E4159" w:rsidRPr="00283A75">
        <w:rPr>
          <w:rFonts w:asciiTheme="minorHAnsi" w:hAnsiTheme="minorHAnsi" w:cstheme="minorHAnsi"/>
          <w:sz w:val="24"/>
          <w:szCs w:val="24"/>
        </w:rPr>
        <w:t xml:space="preserve"> agency</w:t>
      </w:r>
      <w:r w:rsidR="0067126E" w:rsidRPr="00283A75">
        <w:rPr>
          <w:rFonts w:asciiTheme="minorHAnsi" w:hAnsiTheme="minorHAnsi" w:cstheme="minorHAnsi"/>
          <w:sz w:val="24"/>
          <w:szCs w:val="24"/>
        </w:rPr>
        <w:t>. His concocted vision of the long past offered a shortcut around the difficult political realities of the recent past, channelling cultures of opposition which had been stifled and activating insecurities about declining status and future development.</w:t>
      </w:r>
      <w:r w:rsidR="00D80FCE">
        <w:rPr>
          <w:rFonts w:asciiTheme="minorHAnsi" w:hAnsiTheme="minorHAnsi" w:cstheme="minorHAnsi"/>
          <w:sz w:val="24"/>
          <w:szCs w:val="24"/>
        </w:rPr>
        <w:t xml:space="preserve"> The interaction of wine and politics provided the vocabulary </w:t>
      </w:r>
      <w:r w:rsidR="00112D26">
        <w:rPr>
          <w:rFonts w:asciiTheme="minorHAnsi" w:hAnsiTheme="minorHAnsi" w:cstheme="minorHAnsi"/>
          <w:sz w:val="24"/>
          <w:szCs w:val="24"/>
        </w:rPr>
        <w:t>to negotiate this</w:t>
      </w:r>
      <w:r w:rsidR="00D80FCE">
        <w:rPr>
          <w:rFonts w:asciiTheme="minorHAnsi" w:hAnsiTheme="minorHAnsi" w:cstheme="minorHAnsi"/>
          <w:sz w:val="24"/>
          <w:szCs w:val="24"/>
        </w:rPr>
        <w:t xml:space="preserve"> broader shift</w:t>
      </w:r>
      <w:r w:rsidR="00112D26">
        <w:rPr>
          <w:rFonts w:asciiTheme="minorHAnsi" w:hAnsiTheme="minorHAnsi" w:cstheme="minorHAnsi"/>
          <w:sz w:val="24"/>
          <w:szCs w:val="24"/>
        </w:rPr>
        <w:t xml:space="preserve"> in identity</w:t>
      </w:r>
      <w:r w:rsidR="00D80FCE">
        <w:rPr>
          <w:rFonts w:asciiTheme="minorHAnsi" w:hAnsiTheme="minorHAnsi" w:cstheme="minorHAnsi"/>
          <w:sz w:val="24"/>
          <w:szCs w:val="24"/>
        </w:rPr>
        <w:t>.</w:t>
      </w:r>
      <w:r w:rsidR="0067126E" w:rsidRPr="00283A75">
        <w:rPr>
          <w:rFonts w:asciiTheme="minorHAnsi" w:hAnsiTheme="minorHAnsi" w:cstheme="minorHAnsi"/>
          <w:sz w:val="24"/>
          <w:szCs w:val="24"/>
        </w:rPr>
        <w:t xml:space="preserve"> </w:t>
      </w:r>
      <w:r w:rsidR="00F173E9" w:rsidRPr="00283A75">
        <w:rPr>
          <w:rStyle w:val="apple-style-span"/>
          <w:rFonts w:asciiTheme="minorHAnsi" w:hAnsiTheme="minorHAnsi" w:cstheme="minorHAnsi"/>
          <w:sz w:val="24"/>
          <w:szCs w:val="24"/>
        </w:rPr>
        <w:t xml:space="preserve">Understanding the Leclerc fire and the Dublin Accords as steps on the road to </w:t>
      </w:r>
      <w:r w:rsidR="00A31F1F">
        <w:rPr>
          <w:rStyle w:val="apple-style-span"/>
          <w:rFonts w:asciiTheme="minorHAnsi" w:hAnsiTheme="minorHAnsi" w:cstheme="minorHAnsi"/>
          <w:sz w:val="24"/>
          <w:szCs w:val="24"/>
        </w:rPr>
        <w:t>an</w:t>
      </w:r>
      <w:r w:rsidR="00A31F1F" w:rsidRPr="00283A75">
        <w:rPr>
          <w:rStyle w:val="apple-style-span"/>
          <w:rFonts w:asciiTheme="minorHAnsi" w:hAnsiTheme="minorHAnsi" w:cstheme="minorHAnsi"/>
          <w:sz w:val="24"/>
          <w:szCs w:val="24"/>
        </w:rPr>
        <w:t xml:space="preserve"> </w:t>
      </w:r>
      <w:r w:rsidR="009647A0" w:rsidRPr="00283A75">
        <w:rPr>
          <w:rStyle w:val="apple-style-span"/>
          <w:rFonts w:asciiTheme="minorHAnsi" w:hAnsiTheme="minorHAnsi" w:cstheme="minorHAnsi"/>
          <w:sz w:val="24"/>
          <w:szCs w:val="24"/>
        </w:rPr>
        <w:t>altered</w:t>
      </w:r>
      <w:r w:rsidR="00F173E9" w:rsidRPr="00283A75">
        <w:rPr>
          <w:rStyle w:val="apple-style-span"/>
          <w:rFonts w:asciiTheme="minorHAnsi" w:hAnsiTheme="minorHAnsi" w:cstheme="minorHAnsi"/>
          <w:sz w:val="24"/>
          <w:szCs w:val="24"/>
        </w:rPr>
        <w:t xml:space="preserve"> political reality puts the emphasis on how </w:t>
      </w:r>
      <w:r w:rsidR="00060E3E" w:rsidRPr="00283A75">
        <w:rPr>
          <w:rStyle w:val="apple-style-span"/>
          <w:rFonts w:asciiTheme="minorHAnsi" w:hAnsiTheme="minorHAnsi" w:cstheme="minorHAnsi"/>
          <w:sz w:val="24"/>
          <w:szCs w:val="24"/>
        </w:rPr>
        <w:t>the decline of wine</w:t>
      </w:r>
      <w:r w:rsidR="00F173E9" w:rsidRPr="00283A75">
        <w:rPr>
          <w:rStyle w:val="apple-style-span"/>
          <w:rFonts w:asciiTheme="minorHAnsi" w:hAnsiTheme="minorHAnsi" w:cstheme="minorHAnsi"/>
          <w:sz w:val="24"/>
          <w:szCs w:val="24"/>
        </w:rPr>
        <w:t xml:space="preserve"> production </w:t>
      </w:r>
      <w:r w:rsidR="00060E3E" w:rsidRPr="00283A75">
        <w:rPr>
          <w:rStyle w:val="apple-style-span"/>
          <w:rFonts w:asciiTheme="minorHAnsi" w:hAnsiTheme="minorHAnsi" w:cstheme="minorHAnsi"/>
          <w:sz w:val="24"/>
          <w:szCs w:val="24"/>
        </w:rPr>
        <w:t>in the region was part of a broader untangling of regional alliances</w:t>
      </w:r>
      <w:r w:rsidR="006729AC" w:rsidRPr="00283A75">
        <w:rPr>
          <w:rStyle w:val="apple-style-span"/>
          <w:rFonts w:asciiTheme="minorHAnsi" w:hAnsiTheme="minorHAnsi" w:cstheme="minorHAnsi"/>
          <w:sz w:val="24"/>
          <w:szCs w:val="24"/>
        </w:rPr>
        <w:t xml:space="preserve">, and shifts </w:t>
      </w:r>
      <w:proofErr w:type="spellStart"/>
      <w:r w:rsidR="006729AC" w:rsidRPr="00283A75">
        <w:rPr>
          <w:rStyle w:val="apple-style-span"/>
          <w:rFonts w:asciiTheme="minorHAnsi" w:hAnsiTheme="minorHAnsi" w:cstheme="minorHAnsi"/>
          <w:sz w:val="24"/>
          <w:szCs w:val="24"/>
        </w:rPr>
        <w:t>Ménard’s</w:t>
      </w:r>
      <w:proofErr w:type="spellEnd"/>
      <w:r w:rsidR="006729AC" w:rsidRPr="00283A75">
        <w:rPr>
          <w:rStyle w:val="apple-style-span"/>
          <w:rFonts w:asciiTheme="minorHAnsi" w:hAnsiTheme="minorHAnsi" w:cstheme="minorHAnsi"/>
          <w:sz w:val="24"/>
          <w:szCs w:val="24"/>
        </w:rPr>
        <w:t xml:space="preserve"> victory </w:t>
      </w:r>
      <w:r w:rsidR="005F43B4" w:rsidRPr="00283A75">
        <w:rPr>
          <w:rStyle w:val="apple-style-span"/>
          <w:rFonts w:asciiTheme="minorHAnsi" w:hAnsiTheme="minorHAnsi" w:cstheme="minorHAnsi"/>
          <w:sz w:val="24"/>
          <w:szCs w:val="24"/>
        </w:rPr>
        <w:t xml:space="preserve">towards its sectoral and demographic determinants and </w:t>
      </w:r>
      <w:r w:rsidR="006729AC" w:rsidRPr="00283A75">
        <w:rPr>
          <w:rStyle w:val="apple-style-span"/>
          <w:rFonts w:asciiTheme="minorHAnsi" w:hAnsiTheme="minorHAnsi" w:cstheme="minorHAnsi"/>
          <w:sz w:val="24"/>
          <w:szCs w:val="24"/>
        </w:rPr>
        <w:t>away from n</w:t>
      </w:r>
      <w:r w:rsidR="005F43B4" w:rsidRPr="00283A75">
        <w:rPr>
          <w:rStyle w:val="apple-style-span"/>
          <w:rFonts w:asciiTheme="minorHAnsi" w:hAnsiTheme="minorHAnsi" w:cstheme="minorHAnsi"/>
          <w:sz w:val="24"/>
          <w:szCs w:val="24"/>
        </w:rPr>
        <w:t>otions of cultural backlash.</w:t>
      </w:r>
    </w:p>
    <w:sectPr w:rsidR="00470F3C" w:rsidRPr="00283A75" w:rsidSect="007416F2">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F7885" w14:textId="77777777" w:rsidR="0011011D" w:rsidRDefault="0011011D" w:rsidP="00C93397">
      <w:pPr>
        <w:spacing w:after="0" w:line="240" w:lineRule="auto"/>
      </w:pPr>
      <w:r>
        <w:separator/>
      </w:r>
    </w:p>
  </w:endnote>
  <w:endnote w:type="continuationSeparator" w:id="0">
    <w:p w14:paraId="07C0DFBE" w14:textId="77777777" w:rsidR="0011011D" w:rsidRDefault="0011011D" w:rsidP="00C93397">
      <w:pPr>
        <w:spacing w:after="0" w:line="240" w:lineRule="auto"/>
      </w:pPr>
      <w:r>
        <w:continuationSeparator/>
      </w:r>
    </w:p>
  </w:endnote>
  <w:endnote w:id="1">
    <w:p w14:paraId="0CADDA24" w14:textId="467C29E6" w:rsidR="00866DCA" w:rsidRPr="00A24372" w:rsidRDefault="00866DCA" w:rsidP="00A24372">
      <w:pPr>
        <w:spacing w:after="0"/>
        <w:ind w:firstLine="0"/>
      </w:pPr>
      <w:r w:rsidRPr="00A24372">
        <w:rPr>
          <w:rStyle w:val="EndnoteReference"/>
          <w:sz w:val="20"/>
          <w:szCs w:val="20"/>
        </w:rPr>
        <w:endnoteRef/>
      </w:r>
      <w:r w:rsidRPr="00A24372">
        <w:rPr>
          <w:sz w:val="20"/>
          <w:szCs w:val="20"/>
        </w:rPr>
        <w:t xml:space="preserve"> </w:t>
      </w:r>
      <w:r w:rsidR="00A24372">
        <w:rPr>
          <w:sz w:val="20"/>
          <w:szCs w:val="20"/>
        </w:rPr>
        <w:t xml:space="preserve">Thank you to the editors and anonymous reviewers for their input in the </w:t>
      </w:r>
      <w:r w:rsidR="008909DA">
        <w:rPr>
          <w:sz w:val="20"/>
          <w:szCs w:val="20"/>
        </w:rPr>
        <w:t>preparation</w:t>
      </w:r>
      <w:r w:rsidR="00A24372">
        <w:rPr>
          <w:sz w:val="20"/>
          <w:szCs w:val="20"/>
        </w:rPr>
        <w:t xml:space="preserve"> of this article. </w:t>
      </w:r>
      <w:r w:rsidR="00A24372" w:rsidRPr="00A24372">
        <w:rPr>
          <w:sz w:val="20"/>
          <w:szCs w:val="20"/>
        </w:rPr>
        <w:t>Thanks a</w:t>
      </w:r>
      <w:r w:rsidR="00A24372">
        <w:rPr>
          <w:sz w:val="20"/>
          <w:szCs w:val="20"/>
        </w:rPr>
        <w:t>lso</w:t>
      </w:r>
      <w:r w:rsidR="00A24372" w:rsidRPr="00A24372">
        <w:rPr>
          <w:sz w:val="20"/>
          <w:szCs w:val="20"/>
        </w:rPr>
        <w:t xml:space="preserve"> to colleagues and friends who read over drafts of this paper, particularly Hugo Frey, Alex Sutton and Andrew Dodd. This article was first explored at a conference on populism organised by Harry Stopes and Alex </w:t>
      </w:r>
      <w:proofErr w:type="spellStart"/>
      <w:r w:rsidR="00A24372" w:rsidRPr="00A24372">
        <w:rPr>
          <w:sz w:val="20"/>
          <w:szCs w:val="20"/>
        </w:rPr>
        <w:t>DeArcangelis</w:t>
      </w:r>
      <w:proofErr w:type="spellEnd"/>
      <w:r w:rsidR="00A24372" w:rsidRPr="00A24372">
        <w:rPr>
          <w:sz w:val="20"/>
          <w:szCs w:val="20"/>
        </w:rPr>
        <w:t xml:space="preserve">, and subsequently at the </w:t>
      </w:r>
      <w:r w:rsidR="00F56E66">
        <w:rPr>
          <w:sz w:val="20"/>
          <w:szCs w:val="20"/>
        </w:rPr>
        <w:t xml:space="preserve">SSFH annual conference and the </w:t>
      </w:r>
      <w:r w:rsidR="00A24372" w:rsidRPr="00A24372">
        <w:rPr>
          <w:sz w:val="20"/>
          <w:szCs w:val="20"/>
        </w:rPr>
        <w:t>IHR Modern French History Seminar, and thanks are due to attendees at both for comments.</w:t>
      </w:r>
    </w:p>
  </w:endnote>
  <w:endnote w:id="2">
    <w:p w14:paraId="1D0F752A" w14:textId="10FDB8A6"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'Comité d'action </w:t>
      </w:r>
      <w:proofErr w:type="gramStart"/>
      <w:r w:rsidRPr="005A5398">
        <w:rPr>
          <w:rFonts w:asciiTheme="minorHAnsi" w:hAnsiTheme="minorHAnsi" w:cstheme="minorHAnsi"/>
          <w:sz w:val="20"/>
          <w:szCs w:val="20"/>
          <w:lang w:val="fr-FR"/>
        </w:rPr>
        <w:t>viticole:</w:t>
      </w:r>
      <w:proofErr w:type="gramEnd"/>
      <w:r w:rsidRPr="005A5398">
        <w:rPr>
          <w:rFonts w:asciiTheme="minorHAnsi" w:hAnsiTheme="minorHAnsi" w:cstheme="minorHAnsi"/>
          <w:sz w:val="20"/>
          <w:szCs w:val="20"/>
          <w:lang w:val="fr-FR"/>
        </w:rPr>
        <w:t xml:space="preserve"> 'Il faut plus que des promesses", </w:t>
      </w:r>
      <w:r w:rsidRPr="005A5398">
        <w:rPr>
          <w:rFonts w:asciiTheme="minorHAnsi" w:hAnsiTheme="minorHAnsi" w:cstheme="minorHAnsi"/>
          <w:i/>
          <w:sz w:val="20"/>
          <w:szCs w:val="20"/>
          <w:lang w:val="fr-FR"/>
        </w:rPr>
        <w:t>La Dépêche,</w:t>
      </w:r>
      <w:r w:rsidRPr="005A5398">
        <w:rPr>
          <w:rFonts w:asciiTheme="minorHAnsi" w:hAnsiTheme="minorHAnsi" w:cstheme="minorHAnsi"/>
          <w:sz w:val="20"/>
          <w:szCs w:val="20"/>
          <w:lang w:val="fr-FR"/>
        </w:rPr>
        <w:t xml:space="preserve"> 20/06/1983</w:t>
      </w:r>
      <w:r w:rsidR="00A32019">
        <w:rPr>
          <w:rFonts w:asciiTheme="minorHAnsi" w:hAnsiTheme="minorHAnsi" w:cstheme="minorHAnsi"/>
          <w:sz w:val="20"/>
          <w:szCs w:val="20"/>
          <w:lang w:val="fr-FR"/>
        </w:rPr>
        <w:t>,</w:t>
      </w:r>
      <w:r w:rsidR="00A32019" w:rsidRPr="00A32019">
        <w:rPr>
          <w:rFonts w:asciiTheme="minorHAnsi" w:hAnsiTheme="minorHAnsi" w:cstheme="minorHAnsi"/>
          <w:sz w:val="20"/>
          <w:szCs w:val="20"/>
          <w:lang w:val="fr-FR"/>
        </w:rPr>
        <w:t xml:space="preserve"> </w:t>
      </w:r>
      <w:r w:rsidR="00A32019" w:rsidRPr="005A5398">
        <w:rPr>
          <w:rFonts w:asciiTheme="minorHAnsi" w:hAnsiTheme="minorHAnsi" w:cstheme="minorHAnsi"/>
          <w:sz w:val="20"/>
          <w:szCs w:val="20"/>
          <w:lang w:val="fr-FR"/>
        </w:rPr>
        <w:t xml:space="preserve">Archives </w:t>
      </w:r>
      <w:proofErr w:type="spellStart"/>
      <w:r w:rsidR="00A32019" w:rsidRPr="005A5398">
        <w:rPr>
          <w:rFonts w:asciiTheme="minorHAnsi" w:hAnsiTheme="minorHAnsi" w:cstheme="minorHAnsi"/>
          <w:sz w:val="20"/>
          <w:szCs w:val="20"/>
          <w:lang w:val="fr-FR"/>
        </w:rPr>
        <w:t>Départmentales</w:t>
      </w:r>
      <w:proofErr w:type="spellEnd"/>
      <w:r w:rsidR="00A32019" w:rsidRPr="005A5398">
        <w:rPr>
          <w:rFonts w:asciiTheme="minorHAnsi" w:hAnsiTheme="minorHAnsi" w:cstheme="minorHAnsi"/>
          <w:sz w:val="20"/>
          <w:szCs w:val="20"/>
          <w:lang w:val="fr-FR"/>
        </w:rPr>
        <w:t xml:space="preserve"> de l’Aude [</w:t>
      </w:r>
      <w:proofErr w:type="spellStart"/>
      <w:r w:rsidR="00A32019" w:rsidRPr="005A5398">
        <w:rPr>
          <w:rFonts w:asciiTheme="minorHAnsi" w:hAnsiTheme="minorHAnsi" w:cstheme="minorHAnsi"/>
          <w:sz w:val="20"/>
          <w:szCs w:val="20"/>
          <w:lang w:val="fr-FR"/>
        </w:rPr>
        <w:t>hereafter</w:t>
      </w:r>
      <w:proofErr w:type="spellEnd"/>
      <w:r w:rsidR="00A32019" w:rsidRPr="005A5398">
        <w:rPr>
          <w:rFonts w:asciiTheme="minorHAnsi" w:hAnsiTheme="minorHAnsi" w:cstheme="minorHAnsi"/>
          <w:sz w:val="20"/>
          <w:szCs w:val="20"/>
          <w:lang w:val="fr-FR"/>
        </w:rPr>
        <w:t xml:space="preserve"> ADA] 98J15</w:t>
      </w:r>
      <w:r w:rsidR="00A32019">
        <w:rPr>
          <w:rFonts w:asciiTheme="minorHAnsi" w:hAnsiTheme="minorHAnsi" w:cstheme="minorHAnsi"/>
          <w:sz w:val="20"/>
          <w:szCs w:val="20"/>
          <w:lang w:val="fr-FR"/>
        </w:rPr>
        <w:t>.</w:t>
      </w:r>
    </w:p>
  </w:endnote>
  <w:endnote w:id="3">
    <w:p w14:paraId="750E83C7" w14:textId="1C3B47E2"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rPr>
        <w:t xml:space="preserve"> A</w:t>
      </w:r>
      <w:r w:rsidR="00A32019">
        <w:rPr>
          <w:rFonts w:asciiTheme="minorHAnsi" w:hAnsiTheme="minorHAnsi" w:cstheme="minorHAnsi"/>
          <w:sz w:val="20"/>
          <w:szCs w:val="20"/>
        </w:rPr>
        <w:t>ndrew</w:t>
      </w:r>
      <w:r w:rsidRPr="005A5398">
        <w:rPr>
          <w:rFonts w:asciiTheme="minorHAnsi" w:hAnsiTheme="minorHAnsi" w:cstheme="minorHAnsi"/>
          <w:sz w:val="20"/>
          <w:szCs w:val="20"/>
        </w:rPr>
        <w:t xml:space="preserve"> </w:t>
      </w:r>
      <w:r w:rsidR="00282714">
        <w:rPr>
          <w:rFonts w:asciiTheme="minorHAnsi" w:hAnsiTheme="minorHAnsi" w:cstheme="minorHAnsi"/>
          <w:sz w:val="20"/>
          <w:szCs w:val="20"/>
        </w:rPr>
        <w:t xml:space="preserve">WM </w:t>
      </w:r>
      <w:r w:rsidRPr="005A5398">
        <w:rPr>
          <w:rFonts w:asciiTheme="minorHAnsi" w:hAnsiTheme="minorHAnsi" w:cstheme="minorHAnsi"/>
          <w:sz w:val="20"/>
          <w:szCs w:val="20"/>
        </w:rPr>
        <w:t xml:space="preserve">Smith, </w:t>
      </w:r>
      <w:r w:rsidRPr="005A5398">
        <w:rPr>
          <w:rFonts w:asciiTheme="minorHAnsi" w:hAnsiTheme="minorHAnsi" w:cstheme="minorHAnsi"/>
          <w:i/>
          <w:sz w:val="20"/>
          <w:szCs w:val="20"/>
        </w:rPr>
        <w:t xml:space="preserve">Terror and terroir: the winegrowers of the Languedoc and modern France </w:t>
      </w:r>
      <w:r w:rsidRPr="005A5398">
        <w:rPr>
          <w:rFonts w:asciiTheme="minorHAnsi" w:hAnsiTheme="minorHAnsi" w:cstheme="minorHAnsi"/>
          <w:sz w:val="20"/>
          <w:szCs w:val="20"/>
        </w:rPr>
        <w:t>(Manchester: Manchester University Press, 2016), 21-45.</w:t>
      </w:r>
    </w:p>
  </w:endnote>
  <w:endnote w:id="4">
    <w:p w14:paraId="48E259FC" w14:textId="16369000"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Ibid</w:t>
      </w:r>
      <w:proofErr w:type="spellEnd"/>
      <w:r w:rsidRPr="005A5398">
        <w:rPr>
          <w:rFonts w:asciiTheme="minorHAnsi" w:hAnsiTheme="minorHAnsi" w:cstheme="minorHAnsi"/>
          <w:sz w:val="20"/>
          <w:szCs w:val="20"/>
          <w:lang w:val="fr-FR"/>
        </w:rPr>
        <w:t>, 109</w:t>
      </w:r>
    </w:p>
  </w:endnote>
  <w:endnote w:id="5">
    <w:p w14:paraId="2EA2F995" w14:textId="035980B0"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b/>
          <w:sz w:val="20"/>
          <w:szCs w:val="20"/>
          <w:lang w:val="fr-FR"/>
        </w:rPr>
        <w:t xml:space="preserve"> </w:t>
      </w:r>
      <w:r w:rsidRPr="005A5398">
        <w:rPr>
          <w:rFonts w:asciiTheme="minorHAnsi" w:hAnsiTheme="minorHAnsi" w:cstheme="minorHAnsi"/>
          <w:sz w:val="20"/>
          <w:szCs w:val="20"/>
          <w:lang w:val="fr-FR"/>
        </w:rPr>
        <w:t xml:space="preserve">CRS Radio Message </w:t>
      </w:r>
      <w:proofErr w:type="spellStart"/>
      <w:r w:rsidRPr="005A5398">
        <w:rPr>
          <w:rFonts w:asciiTheme="minorHAnsi" w:hAnsiTheme="minorHAnsi" w:cstheme="minorHAnsi"/>
          <w:sz w:val="20"/>
          <w:szCs w:val="20"/>
          <w:lang w:val="fr-FR"/>
        </w:rPr>
        <w:t>Transcript</w:t>
      </w:r>
      <w:proofErr w:type="spellEnd"/>
      <w:r w:rsidRPr="005A5398">
        <w:rPr>
          <w:rFonts w:asciiTheme="minorHAnsi" w:hAnsiTheme="minorHAnsi" w:cstheme="minorHAnsi"/>
          <w:sz w:val="20"/>
          <w:szCs w:val="20"/>
          <w:lang w:val="fr-FR"/>
        </w:rPr>
        <w:t>, 15/02/1983</w:t>
      </w:r>
      <w:r w:rsidR="00A32019">
        <w:rPr>
          <w:rFonts w:asciiTheme="minorHAnsi" w:hAnsiTheme="minorHAnsi" w:cstheme="minorHAnsi"/>
          <w:sz w:val="20"/>
          <w:szCs w:val="20"/>
          <w:lang w:val="fr-FR"/>
        </w:rPr>
        <w:t xml:space="preserve">, </w:t>
      </w:r>
      <w:r w:rsidR="00A32019" w:rsidRPr="005A5398">
        <w:rPr>
          <w:rFonts w:asciiTheme="minorHAnsi" w:hAnsiTheme="minorHAnsi" w:cstheme="minorHAnsi"/>
          <w:sz w:val="20"/>
          <w:szCs w:val="20"/>
          <w:lang w:val="fr-FR"/>
        </w:rPr>
        <w:t xml:space="preserve">Archives </w:t>
      </w:r>
      <w:proofErr w:type="spellStart"/>
      <w:r w:rsidR="00A32019" w:rsidRPr="005A5398">
        <w:rPr>
          <w:rFonts w:asciiTheme="minorHAnsi" w:hAnsiTheme="minorHAnsi" w:cstheme="minorHAnsi"/>
          <w:sz w:val="20"/>
          <w:szCs w:val="20"/>
          <w:lang w:val="fr-FR"/>
        </w:rPr>
        <w:t>Départmentales</w:t>
      </w:r>
      <w:proofErr w:type="spellEnd"/>
      <w:r w:rsidR="00A32019" w:rsidRPr="005A5398">
        <w:rPr>
          <w:rFonts w:asciiTheme="minorHAnsi" w:hAnsiTheme="minorHAnsi" w:cstheme="minorHAnsi"/>
          <w:sz w:val="20"/>
          <w:szCs w:val="20"/>
          <w:lang w:val="fr-FR"/>
        </w:rPr>
        <w:t xml:space="preserve"> de l’Hérault [</w:t>
      </w:r>
      <w:proofErr w:type="spellStart"/>
      <w:r w:rsidR="00A32019" w:rsidRPr="005A5398">
        <w:rPr>
          <w:rFonts w:asciiTheme="minorHAnsi" w:hAnsiTheme="minorHAnsi" w:cstheme="minorHAnsi"/>
          <w:sz w:val="20"/>
          <w:szCs w:val="20"/>
          <w:lang w:val="fr-FR"/>
        </w:rPr>
        <w:t>hereafter</w:t>
      </w:r>
      <w:proofErr w:type="spellEnd"/>
      <w:r w:rsidR="00A32019" w:rsidRPr="005A5398">
        <w:rPr>
          <w:rFonts w:asciiTheme="minorHAnsi" w:hAnsiTheme="minorHAnsi" w:cstheme="minorHAnsi"/>
          <w:sz w:val="20"/>
          <w:szCs w:val="20"/>
          <w:lang w:val="fr-FR"/>
        </w:rPr>
        <w:t xml:space="preserve"> ADH] 1719W144</w:t>
      </w:r>
      <w:r w:rsidR="00A32019">
        <w:rPr>
          <w:rFonts w:asciiTheme="minorHAnsi" w:hAnsiTheme="minorHAnsi" w:cstheme="minorHAnsi"/>
          <w:sz w:val="20"/>
          <w:szCs w:val="20"/>
          <w:lang w:val="fr-FR"/>
        </w:rPr>
        <w:t>.</w:t>
      </w:r>
    </w:p>
  </w:endnote>
  <w:endnote w:id="6">
    <w:p w14:paraId="3D4D8539" w14:textId="4EC410BF"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00A32019">
        <w:rPr>
          <w:rFonts w:asciiTheme="minorHAnsi" w:hAnsiTheme="minorHAnsi" w:cstheme="minorHAnsi"/>
          <w:sz w:val="20"/>
          <w:szCs w:val="20"/>
          <w:lang w:val="fr-FR"/>
        </w:rPr>
        <w:t xml:space="preserve"> </w:t>
      </w:r>
      <w:r w:rsidRPr="005A5398">
        <w:rPr>
          <w:rFonts w:asciiTheme="minorHAnsi" w:hAnsiTheme="minorHAnsi" w:cstheme="minorHAnsi"/>
          <w:sz w:val="20"/>
          <w:szCs w:val="20"/>
          <w:lang w:val="fr-FR"/>
        </w:rPr>
        <w:t>'</w:t>
      </w:r>
      <w:proofErr w:type="gramStart"/>
      <w:r w:rsidRPr="005A5398">
        <w:rPr>
          <w:rFonts w:asciiTheme="minorHAnsi" w:hAnsiTheme="minorHAnsi" w:cstheme="minorHAnsi"/>
          <w:sz w:val="20"/>
          <w:szCs w:val="20"/>
          <w:lang w:val="fr-FR"/>
        </w:rPr>
        <w:t>Vignerons:</w:t>
      </w:r>
      <w:proofErr w:type="gramEnd"/>
      <w:r w:rsidRPr="005A5398">
        <w:rPr>
          <w:rFonts w:asciiTheme="minorHAnsi" w:hAnsiTheme="minorHAnsi" w:cstheme="minorHAnsi"/>
          <w:sz w:val="20"/>
          <w:szCs w:val="20"/>
          <w:lang w:val="fr-FR"/>
        </w:rPr>
        <w:t xml:space="preserve"> Opération Talgo', </w:t>
      </w:r>
      <w:r w:rsidRPr="005A5398">
        <w:rPr>
          <w:rFonts w:asciiTheme="minorHAnsi" w:hAnsiTheme="minorHAnsi" w:cstheme="minorHAnsi"/>
          <w:i/>
          <w:sz w:val="20"/>
          <w:szCs w:val="20"/>
          <w:lang w:val="fr-FR"/>
        </w:rPr>
        <w:t>Indépendant,</w:t>
      </w:r>
      <w:r w:rsidRPr="005A5398">
        <w:rPr>
          <w:rFonts w:asciiTheme="minorHAnsi" w:hAnsiTheme="minorHAnsi" w:cstheme="minorHAnsi"/>
          <w:sz w:val="20"/>
          <w:szCs w:val="20"/>
          <w:lang w:val="fr-FR"/>
        </w:rPr>
        <w:t xml:space="preserve"> (16/02/1983)</w:t>
      </w:r>
      <w:r w:rsidR="00A32019">
        <w:rPr>
          <w:rFonts w:asciiTheme="minorHAnsi" w:hAnsiTheme="minorHAnsi" w:cstheme="minorHAnsi"/>
          <w:sz w:val="20"/>
          <w:szCs w:val="20"/>
          <w:lang w:val="fr-FR"/>
        </w:rPr>
        <w:t xml:space="preserve">, </w:t>
      </w:r>
      <w:r w:rsidR="00A32019" w:rsidRPr="005A5398">
        <w:rPr>
          <w:rFonts w:asciiTheme="minorHAnsi" w:hAnsiTheme="minorHAnsi" w:cstheme="minorHAnsi"/>
          <w:sz w:val="20"/>
          <w:szCs w:val="20"/>
          <w:lang w:val="fr-FR"/>
        </w:rPr>
        <w:t>ADA98J19</w:t>
      </w:r>
      <w:r w:rsidR="00A32019">
        <w:rPr>
          <w:rFonts w:asciiTheme="minorHAnsi" w:hAnsiTheme="minorHAnsi" w:cstheme="minorHAnsi"/>
          <w:sz w:val="20"/>
          <w:szCs w:val="20"/>
          <w:lang w:val="fr-FR"/>
        </w:rPr>
        <w:t>.</w:t>
      </w:r>
    </w:p>
  </w:endnote>
  <w:endnote w:id="7">
    <w:p w14:paraId="61FCA91B" w14:textId="7CCF331A"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rPr>
        <w:t xml:space="preserve"> A</w:t>
      </w:r>
      <w:r w:rsidR="007415A8">
        <w:rPr>
          <w:rFonts w:asciiTheme="minorHAnsi" w:hAnsiTheme="minorHAnsi" w:cstheme="minorHAnsi"/>
          <w:sz w:val="20"/>
          <w:szCs w:val="20"/>
        </w:rPr>
        <w:t>lun</w:t>
      </w:r>
      <w:r w:rsidRPr="005A5398">
        <w:rPr>
          <w:rFonts w:asciiTheme="minorHAnsi" w:hAnsiTheme="minorHAnsi" w:cstheme="minorHAnsi"/>
          <w:sz w:val="20"/>
          <w:szCs w:val="20"/>
        </w:rPr>
        <w:t xml:space="preserve"> Jones &amp; J</w:t>
      </w:r>
      <w:r w:rsidR="007415A8">
        <w:rPr>
          <w:rFonts w:asciiTheme="minorHAnsi" w:hAnsiTheme="minorHAnsi" w:cstheme="minorHAnsi"/>
          <w:sz w:val="20"/>
          <w:szCs w:val="20"/>
        </w:rPr>
        <w:t>ulian</w:t>
      </w:r>
      <w:r w:rsidRPr="005A5398">
        <w:rPr>
          <w:rFonts w:asciiTheme="minorHAnsi" w:hAnsiTheme="minorHAnsi" w:cstheme="minorHAnsi"/>
          <w:sz w:val="20"/>
          <w:szCs w:val="20"/>
        </w:rPr>
        <w:t xml:space="preserve"> Clark, ‘From </w:t>
      </w:r>
      <w:proofErr w:type="spellStart"/>
      <w:r w:rsidRPr="005A5398">
        <w:rPr>
          <w:rFonts w:asciiTheme="minorHAnsi" w:hAnsiTheme="minorHAnsi" w:cstheme="minorHAnsi"/>
          <w:sz w:val="20"/>
          <w:szCs w:val="20"/>
        </w:rPr>
        <w:t>filière</w:t>
      </w:r>
      <w:proofErr w:type="spellEnd"/>
      <w:r w:rsidRPr="005A5398">
        <w:rPr>
          <w:rFonts w:asciiTheme="minorHAnsi" w:hAnsiTheme="minorHAnsi" w:cstheme="minorHAnsi"/>
          <w:sz w:val="20"/>
          <w:szCs w:val="20"/>
        </w:rPr>
        <w:t xml:space="preserve"> to </w:t>
      </w:r>
      <w:proofErr w:type="spellStart"/>
      <w:r w:rsidRPr="005A5398">
        <w:rPr>
          <w:rFonts w:asciiTheme="minorHAnsi" w:hAnsiTheme="minorHAnsi" w:cstheme="minorHAnsi"/>
          <w:sz w:val="20"/>
          <w:szCs w:val="20"/>
        </w:rPr>
        <w:t>territoire</w:t>
      </w:r>
      <w:proofErr w:type="spellEnd"/>
      <w:r w:rsidRPr="005A5398">
        <w:rPr>
          <w:rFonts w:asciiTheme="minorHAnsi" w:hAnsiTheme="minorHAnsi" w:cstheme="minorHAnsi"/>
          <w:sz w:val="20"/>
          <w:szCs w:val="20"/>
        </w:rPr>
        <w:t xml:space="preserve">: changing rural policy in the Languedoc’, </w:t>
      </w:r>
      <w:r w:rsidRPr="005A5398">
        <w:rPr>
          <w:rFonts w:asciiTheme="minorHAnsi" w:hAnsiTheme="minorHAnsi" w:cstheme="minorHAnsi"/>
          <w:i/>
          <w:sz w:val="20"/>
          <w:szCs w:val="20"/>
        </w:rPr>
        <w:t>Modern &amp; Contemporary France</w:t>
      </w:r>
      <w:r w:rsidRPr="005A5398">
        <w:rPr>
          <w:rFonts w:asciiTheme="minorHAnsi" w:hAnsiTheme="minorHAnsi" w:cstheme="minorHAnsi"/>
          <w:sz w:val="20"/>
          <w:szCs w:val="20"/>
        </w:rPr>
        <w:t>, 11</w:t>
      </w:r>
      <w:r w:rsidR="00901B4B">
        <w:rPr>
          <w:rFonts w:asciiTheme="minorHAnsi" w:hAnsiTheme="minorHAnsi" w:cstheme="minorHAnsi"/>
          <w:sz w:val="20"/>
          <w:szCs w:val="20"/>
        </w:rPr>
        <w:t xml:space="preserve">, </w:t>
      </w:r>
      <w:r w:rsidRPr="005A5398">
        <w:rPr>
          <w:rFonts w:asciiTheme="minorHAnsi" w:hAnsiTheme="minorHAnsi" w:cstheme="minorHAnsi"/>
          <w:sz w:val="20"/>
          <w:szCs w:val="20"/>
        </w:rPr>
        <w:t xml:space="preserve">3 (2003), 336. </w:t>
      </w:r>
      <w:proofErr w:type="spellStart"/>
      <w:r w:rsidRPr="005A5398">
        <w:rPr>
          <w:rFonts w:asciiTheme="minorHAnsi" w:hAnsiTheme="minorHAnsi" w:cstheme="minorHAnsi"/>
          <w:sz w:val="20"/>
          <w:szCs w:val="20"/>
          <w:lang w:val="fr-FR"/>
        </w:rPr>
        <w:t>See</w:t>
      </w:r>
      <w:proofErr w:type="spellEnd"/>
      <w:r w:rsidR="007415A8">
        <w:rPr>
          <w:rFonts w:asciiTheme="minorHAnsi" w:hAnsiTheme="minorHAnsi" w:cstheme="minorHAnsi"/>
          <w:sz w:val="20"/>
          <w:szCs w:val="20"/>
          <w:lang w:val="fr-FR"/>
        </w:rPr>
        <w:t xml:space="preserve"> </w:t>
      </w:r>
      <w:proofErr w:type="spellStart"/>
      <w:r w:rsidR="007415A8">
        <w:rPr>
          <w:rFonts w:asciiTheme="minorHAnsi" w:hAnsiTheme="minorHAnsi" w:cstheme="minorHAnsi"/>
          <w:sz w:val="20"/>
          <w:szCs w:val="20"/>
          <w:lang w:val="fr-FR"/>
        </w:rPr>
        <w:t>also</w:t>
      </w:r>
      <w:proofErr w:type="spellEnd"/>
      <w:r w:rsidRPr="005A5398">
        <w:rPr>
          <w:rFonts w:asciiTheme="minorHAnsi" w:hAnsiTheme="minorHAnsi" w:cstheme="minorHAnsi"/>
          <w:sz w:val="20"/>
          <w:szCs w:val="20"/>
          <w:lang w:val="fr-FR"/>
        </w:rPr>
        <w:t xml:space="preserve"> Pierre Bartoli, </w:t>
      </w:r>
      <w:r w:rsidRPr="007415A8">
        <w:rPr>
          <w:rFonts w:asciiTheme="minorHAnsi" w:hAnsiTheme="minorHAnsi" w:cstheme="minorHAnsi"/>
          <w:i/>
          <w:iCs/>
          <w:sz w:val="20"/>
          <w:szCs w:val="20"/>
          <w:lang w:val="fr-FR"/>
        </w:rPr>
        <w:t>La Régression Viticole en Languedoc</w:t>
      </w:r>
      <w:r w:rsidRPr="005A5398">
        <w:rPr>
          <w:rFonts w:asciiTheme="minorHAnsi" w:hAnsiTheme="minorHAnsi" w:cstheme="minorHAnsi"/>
          <w:sz w:val="20"/>
          <w:szCs w:val="20"/>
          <w:lang w:val="fr-FR"/>
        </w:rPr>
        <w:t xml:space="preserve"> (</w:t>
      </w:r>
      <w:proofErr w:type="gramStart"/>
      <w:r w:rsidRPr="005A5398">
        <w:rPr>
          <w:rFonts w:asciiTheme="minorHAnsi" w:hAnsiTheme="minorHAnsi" w:cstheme="minorHAnsi"/>
          <w:sz w:val="20"/>
          <w:szCs w:val="20"/>
          <w:lang w:val="fr-FR"/>
        </w:rPr>
        <w:t>Montpellier:</w:t>
      </w:r>
      <w:proofErr w:type="gramEnd"/>
      <w:r w:rsidRPr="005A5398">
        <w:rPr>
          <w:rFonts w:asciiTheme="minorHAnsi" w:hAnsiTheme="minorHAnsi" w:cstheme="minorHAnsi"/>
          <w:sz w:val="20"/>
          <w:szCs w:val="20"/>
          <w:lang w:val="fr-FR"/>
        </w:rPr>
        <w:t xml:space="preserve"> INRA-ENSA, 1985).</w:t>
      </w:r>
    </w:p>
  </w:endnote>
  <w:endnote w:id="8">
    <w:p w14:paraId="5AEC4C58" w14:textId="5ED39E69"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BE"/>
        </w:rPr>
        <w:t xml:space="preserve"> </w:t>
      </w:r>
      <w:proofErr w:type="spellStart"/>
      <w:r w:rsidRPr="005A5398">
        <w:rPr>
          <w:rFonts w:asciiTheme="minorHAnsi" w:hAnsiTheme="minorHAnsi" w:cstheme="minorHAnsi"/>
          <w:sz w:val="20"/>
          <w:szCs w:val="20"/>
          <w:lang w:val="fr-BE"/>
        </w:rPr>
        <w:t>See</w:t>
      </w:r>
      <w:proofErr w:type="spellEnd"/>
      <w:r w:rsidRPr="005A5398">
        <w:rPr>
          <w:rFonts w:asciiTheme="minorHAnsi" w:hAnsiTheme="minorHAnsi" w:cstheme="minorHAnsi"/>
          <w:sz w:val="20"/>
          <w:szCs w:val="20"/>
          <w:lang w:val="fr-BE"/>
        </w:rPr>
        <w:t xml:space="preserve"> Jérôme Fourquet and Sylvain </w:t>
      </w:r>
      <w:proofErr w:type="spellStart"/>
      <w:r w:rsidRPr="005A5398">
        <w:rPr>
          <w:rFonts w:asciiTheme="minorHAnsi" w:hAnsiTheme="minorHAnsi" w:cstheme="minorHAnsi"/>
          <w:sz w:val="20"/>
          <w:szCs w:val="20"/>
          <w:lang w:val="fr-BE"/>
        </w:rPr>
        <w:t>Manternach</w:t>
      </w:r>
      <w:proofErr w:type="spellEnd"/>
      <w:r w:rsidRPr="005A5398">
        <w:rPr>
          <w:rFonts w:asciiTheme="minorHAnsi" w:hAnsiTheme="minorHAnsi" w:cstheme="minorHAnsi"/>
          <w:sz w:val="20"/>
          <w:szCs w:val="20"/>
          <w:lang w:val="fr-BE"/>
        </w:rPr>
        <w:t xml:space="preserve">, ‘Vendanges </w:t>
      </w:r>
      <w:proofErr w:type="gramStart"/>
      <w:r w:rsidRPr="005A5398">
        <w:rPr>
          <w:rFonts w:asciiTheme="minorHAnsi" w:hAnsiTheme="minorHAnsi" w:cstheme="minorHAnsi"/>
          <w:sz w:val="20"/>
          <w:szCs w:val="20"/>
          <w:lang w:val="fr-BE"/>
        </w:rPr>
        <w:t>présidentielles:</w:t>
      </w:r>
      <w:proofErr w:type="gramEnd"/>
      <w:r w:rsidRPr="005A5398">
        <w:rPr>
          <w:rFonts w:asciiTheme="minorHAnsi" w:hAnsiTheme="minorHAnsi" w:cstheme="minorHAnsi"/>
          <w:sz w:val="20"/>
          <w:szCs w:val="20"/>
          <w:lang w:val="fr-BE"/>
        </w:rPr>
        <w:t xml:space="preserve"> éléments pour une géographie électorale du vignoble français’, </w:t>
      </w:r>
      <w:r w:rsidRPr="005A5398">
        <w:rPr>
          <w:rFonts w:asciiTheme="minorHAnsi" w:hAnsiTheme="minorHAnsi" w:cstheme="minorHAnsi"/>
          <w:i/>
          <w:sz w:val="20"/>
          <w:szCs w:val="20"/>
          <w:lang w:val="fr-BE"/>
        </w:rPr>
        <w:t>IFOP fo</w:t>
      </w:r>
      <w:r w:rsidR="002C00E0">
        <w:rPr>
          <w:rFonts w:asciiTheme="minorHAnsi" w:hAnsiTheme="minorHAnsi" w:cstheme="minorHAnsi"/>
          <w:i/>
          <w:sz w:val="20"/>
          <w:szCs w:val="20"/>
          <w:lang w:val="fr-BE"/>
        </w:rPr>
        <w:t>c</w:t>
      </w:r>
      <w:r w:rsidRPr="005A5398">
        <w:rPr>
          <w:rFonts w:asciiTheme="minorHAnsi" w:hAnsiTheme="minorHAnsi" w:cstheme="minorHAnsi"/>
          <w:i/>
          <w:sz w:val="20"/>
          <w:szCs w:val="20"/>
          <w:lang w:val="fr-BE"/>
        </w:rPr>
        <w:t>us</w:t>
      </w:r>
      <w:r w:rsidRPr="005A5398">
        <w:rPr>
          <w:rFonts w:asciiTheme="minorHAnsi" w:hAnsiTheme="minorHAnsi" w:cstheme="minorHAnsi"/>
          <w:sz w:val="20"/>
          <w:szCs w:val="20"/>
          <w:lang w:val="fr-BE"/>
        </w:rPr>
        <w:t>, 183 (2018), 13-18.</w:t>
      </w:r>
    </w:p>
  </w:endnote>
  <w:endnote w:id="9">
    <w:p w14:paraId="34F06300" w14:textId="7B3B871E"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rPr>
        <w:t xml:space="preserve"> This is consistent with the broader platform of the FN nationally. See J</w:t>
      </w:r>
      <w:r w:rsidR="00C044EA">
        <w:rPr>
          <w:rFonts w:asciiTheme="minorHAnsi" w:hAnsiTheme="minorHAnsi" w:cstheme="minorHAnsi"/>
          <w:sz w:val="20"/>
          <w:szCs w:val="20"/>
        </w:rPr>
        <w:t>ens</w:t>
      </w:r>
      <w:r w:rsidRPr="005A5398">
        <w:rPr>
          <w:rFonts w:asciiTheme="minorHAnsi" w:hAnsiTheme="minorHAnsi" w:cstheme="minorHAnsi"/>
          <w:sz w:val="20"/>
          <w:szCs w:val="20"/>
        </w:rPr>
        <w:t xml:space="preserve"> </w:t>
      </w:r>
      <w:proofErr w:type="spellStart"/>
      <w:r w:rsidRPr="005A5398">
        <w:rPr>
          <w:rFonts w:asciiTheme="minorHAnsi" w:hAnsiTheme="minorHAnsi" w:cstheme="minorHAnsi"/>
          <w:sz w:val="20"/>
          <w:szCs w:val="20"/>
        </w:rPr>
        <w:t>Rydgren</w:t>
      </w:r>
      <w:proofErr w:type="spellEnd"/>
      <w:r w:rsidRPr="005A5398">
        <w:rPr>
          <w:rFonts w:asciiTheme="minorHAnsi" w:hAnsiTheme="minorHAnsi" w:cstheme="minorHAnsi"/>
          <w:sz w:val="20"/>
          <w:szCs w:val="20"/>
        </w:rPr>
        <w:t>, ‘France: The Front National, Ethnonationalism and Populism’, in D</w:t>
      </w:r>
      <w:r w:rsidR="00302DD7">
        <w:rPr>
          <w:rFonts w:asciiTheme="minorHAnsi" w:hAnsiTheme="minorHAnsi" w:cstheme="minorHAnsi"/>
          <w:sz w:val="20"/>
          <w:szCs w:val="20"/>
        </w:rPr>
        <w:t>aniele</w:t>
      </w:r>
      <w:r w:rsidRPr="005A5398">
        <w:rPr>
          <w:rFonts w:asciiTheme="minorHAnsi" w:hAnsiTheme="minorHAnsi" w:cstheme="minorHAnsi"/>
          <w:sz w:val="20"/>
          <w:szCs w:val="20"/>
        </w:rPr>
        <w:t xml:space="preserve"> </w:t>
      </w:r>
      <w:proofErr w:type="spellStart"/>
      <w:r w:rsidRPr="005A5398">
        <w:rPr>
          <w:rFonts w:asciiTheme="minorHAnsi" w:hAnsiTheme="minorHAnsi" w:cstheme="minorHAnsi"/>
          <w:sz w:val="20"/>
          <w:szCs w:val="20"/>
        </w:rPr>
        <w:t>Albertazzi</w:t>
      </w:r>
      <w:proofErr w:type="spellEnd"/>
      <w:r w:rsidRPr="005A5398">
        <w:rPr>
          <w:rFonts w:asciiTheme="minorHAnsi" w:hAnsiTheme="minorHAnsi" w:cstheme="minorHAnsi"/>
          <w:sz w:val="20"/>
          <w:szCs w:val="20"/>
        </w:rPr>
        <w:t xml:space="preserve"> and D</w:t>
      </w:r>
      <w:r w:rsidR="00302DD7">
        <w:rPr>
          <w:rFonts w:asciiTheme="minorHAnsi" w:hAnsiTheme="minorHAnsi" w:cstheme="minorHAnsi"/>
          <w:sz w:val="20"/>
          <w:szCs w:val="20"/>
        </w:rPr>
        <w:t>uncan</w:t>
      </w:r>
      <w:r w:rsidRPr="005A5398">
        <w:rPr>
          <w:rFonts w:asciiTheme="minorHAnsi" w:hAnsiTheme="minorHAnsi" w:cstheme="minorHAnsi"/>
          <w:sz w:val="20"/>
          <w:szCs w:val="20"/>
        </w:rPr>
        <w:t xml:space="preserve"> McDonnell (</w:t>
      </w:r>
      <w:proofErr w:type="spellStart"/>
      <w:proofErr w:type="gramStart"/>
      <w:r w:rsidRPr="005A5398">
        <w:rPr>
          <w:rFonts w:asciiTheme="minorHAnsi" w:hAnsiTheme="minorHAnsi" w:cstheme="minorHAnsi"/>
          <w:sz w:val="20"/>
          <w:szCs w:val="20"/>
        </w:rPr>
        <w:t>ed.s</w:t>
      </w:r>
      <w:proofErr w:type="spellEnd"/>
      <w:proofErr w:type="gramEnd"/>
      <w:r w:rsidRPr="005A5398">
        <w:rPr>
          <w:rFonts w:asciiTheme="minorHAnsi" w:hAnsiTheme="minorHAnsi" w:cstheme="minorHAnsi"/>
          <w:sz w:val="20"/>
          <w:szCs w:val="20"/>
        </w:rPr>
        <w:t xml:space="preserve">), </w:t>
      </w:r>
      <w:r w:rsidRPr="005A5398">
        <w:rPr>
          <w:rFonts w:asciiTheme="minorHAnsi" w:hAnsiTheme="minorHAnsi" w:cstheme="minorHAnsi"/>
          <w:i/>
          <w:sz w:val="20"/>
          <w:szCs w:val="20"/>
        </w:rPr>
        <w:t xml:space="preserve">Twenty-First Century Populism </w:t>
      </w:r>
      <w:r w:rsidRPr="005A5398">
        <w:rPr>
          <w:rFonts w:asciiTheme="minorHAnsi" w:hAnsiTheme="minorHAnsi" w:cstheme="minorHAnsi"/>
          <w:sz w:val="20"/>
          <w:szCs w:val="20"/>
        </w:rPr>
        <w:t xml:space="preserve">(Palgrave Macmillan, 2008), 166-180; </w:t>
      </w:r>
      <w:proofErr w:type="spellStart"/>
      <w:r w:rsidRPr="005A5398">
        <w:rPr>
          <w:rFonts w:asciiTheme="minorHAnsi" w:hAnsiTheme="minorHAnsi" w:cstheme="minorHAnsi"/>
          <w:sz w:val="20"/>
          <w:szCs w:val="20"/>
        </w:rPr>
        <w:t>A</w:t>
      </w:r>
      <w:r w:rsidR="001641D0">
        <w:rPr>
          <w:rFonts w:asciiTheme="minorHAnsi" w:hAnsiTheme="minorHAnsi" w:cstheme="minorHAnsi"/>
          <w:sz w:val="20"/>
          <w:szCs w:val="20"/>
        </w:rPr>
        <w:t>urelien</w:t>
      </w:r>
      <w:proofErr w:type="spellEnd"/>
      <w:r w:rsidRPr="005A5398">
        <w:rPr>
          <w:rFonts w:asciiTheme="minorHAnsi" w:hAnsiTheme="minorHAnsi" w:cstheme="minorHAnsi"/>
          <w:sz w:val="20"/>
          <w:szCs w:val="20"/>
        </w:rPr>
        <w:t xml:space="preserve"> </w:t>
      </w:r>
      <w:proofErr w:type="spellStart"/>
      <w:r w:rsidRPr="005A5398">
        <w:rPr>
          <w:rFonts w:asciiTheme="minorHAnsi" w:hAnsiTheme="minorHAnsi" w:cstheme="minorHAnsi"/>
          <w:sz w:val="20"/>
          <w:szCs w:val="20"/>
        </w:rPr>
        <w:t>Mondon</w:t>
      </w:r>
      <w:proofErr w:type="spellEnd"/>
      <w:r w:rsidRPr="005A5398">
        <w:rPr>
          <w:rFonts w:asciiTheme="minorHAnsi" w:hAnsiTheme="minorHAnsi" w:cstheme="minorHAnsi"/>
          <w:sz w:val="20"/>
          <w:szCs w:val="20"/>
        </w:rPr>
        <w:t xml:space="preserve">, ‘Populism, the ‘people’ and the illusion of democracy – The Front National and UKIP in a comparative context’, </w:t>
      </w:r>
      <w:r w:rsidRPr="005A5398">
        <w:rPr>
          <w:rFonts w:asciiTheme="minorHAnsi" w:hAnsiTheme="minorHAnsi" w:cstheme="minorHAnsi"/>
          <w:i/>
          <w:sz w:val="20"/>
          <w:szCs w:val="20"/>
        </w:rPr>
        <w:t>French Politics</w:t>
      </w:r>
      <w:r w:rsidRPr="005A5398">
        <w:rPr>
          <w:rFonts w:asciiTheme="minorHAnsi" w:hAnsiTheme="minorHAnsi" w:cstheme="minorHAnsi"/>
          <w:sz w:val="20"/>
          <w:szCs w:val="20"/>
        </w:rPr>
        <w:t xml:space="preserve"> 13</w:t>
      </w:r>
      <w:r w:rsidR="00B16C51">
        <w:rPr>
          <w:rFonts w:asciiTheme="minorHAnsi" w:hAnsiTheme="minorHAnsi" w:cstheme="minorHAnsi"/>
          <w:sz w:val="20"/>
          <w:szCs w:val="20"/>
        </w:rPr>
        <w:t xml:space="preserve">, </w:t>
      </w:r>
      <w:r w:rsidRPr="005A5398">
        <w:rPr>
          <w:rFonts w:asciiTheme="minorHAnsi" w:hAnsiTheme="minorHAnsi" w:cstheme="minorHAnsi"/>
          <w:sz w:val="20"/>
          <w:szCs w:val="20"/>
        </w:rPr>
        <w:t>2 (2015), 141-156</w:t>
      </w:r>
      <w:r w:rsidR="00B16C51">
        <w:rPr>
          <w:rFonts w:asciiTheme="minorHAnsi" w:hAnsiTheme="minorHAnsi" w:cstheme="minorHAnsi"/>
          <w:sz w:val="20"/>
          <w:szCs w:val="20"/>
        </w:rPr>
        <w:t>.</w:t>
      </w:r>
    </w:p>
  </w:endnote>
  <w:endnote w:id="10">
    <w:p w14:paraId="0512C9F3" w14:textId="07519D5D" w:rsidR="005A5398" w:rsidRPr="005A5398" w:rsidRDefault="005A5398" w:rsidP="005A5398">
      <w:pPr>
        <w:pStyle w:val="Heading4"/>
        <w:shd w:val="clear" w:color="auto" w:fill="FFFFFF"/>
        <w:spacing w:before="0" w:beforeAutospacing="0" w:after="0" w:afterAutospacing="0" w:line="480" w:lineRule="auto"/>
        <w:contextualSpacing/>
        <w:mirrorIndents/>
        <w:textAlignment w:val="baseline"/>
        <w:rPr>
          <w:rFonts w:asciiTheme="minorHAnsi" w:hAnsiTheme="minorHAnsi" w:cstheme="minorHAnsi"/>
          <w:sz w:val="20"/>
          <w:szCs w:val="20"/>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rPr>
        <w:t xml:space="preserve"> </w:t>
      </w:r>
      <w:r w:rsidRPr="005A5398">
        <w:rPr>
          <w:rFonts w:asciiTheme="minorHAnsi" w:hAnsiTheme="minorHAnsi" w:cstheme="minorHAnsi"/>
          <w:b w:val="0"/>
          <w:sz w:val="20"/>
          <w:szCs w:val="20"/>
        </w:rPr>
        <w:t>For discussion of the broader trend, see A</w:t>
      </w:r>
      <w:r w:rsidR="001641D0">
        <w:rPr>
          <w:rFonts w:asciiTheme="minorHAnsi" w:hAnsiTheme="minorHAnsi" w:cstheme="minorHAnsi"/>
          <w:b w:val="0"/>
          <w:sz w:val="20"/>
          <w:szCs w:val="20"/>
        </w:rPr>
        <w:t>ndres</w:t>
      </w:r>
      <w:r w:rsidRPr="005A5398">
        <w:rPr>
          <w:rFonts w:asciiTheme="minorHAnsi" w:hAnsiTheme="minorHAnsi" w:cstheme="minorHAnsi"/>
          <w:b w:val="0"/>
          <w:sz w:val="20"/>
          <w:szCs w:val="20"/>
        </w:rPr>
        <w:t xml:space="preserve"> Rodríguez-Pose, ‘</w:t>
      </w:r>
      <w:hyperlink r:id="rId1" w:history="1">
        <w:r w:rsidRPr="005A5398">
          <w:rPr>
            <w:rStyle w:val="Hyperlink"/>
            <w:rFonts w:asciiTheme="minorHAnsi" w:hAnsiTheme="minorHAnsi" w:cstheme="minorHAnsi"/>
            <w:b w:val="0"/>
            <w:color w:val="auto"/>
            <w:sz w:val="20"/>
            <w:szCs w:val="20"/>
            <w:u w:val="none"/>
          </w:rPr>
          <w:t>The revenge of the places that don’t matter (and what to do about it)</w:t>
        </w:r>
      </w:hyperlink>
      <w:r w:rsidRPr="005A5398">
        <w:rPr>
          <w:rFonts w:asciiTheme="minorHAnsi" w:hAnsiTheme="minorHAnsi" w:cstheme="minorHAnsi"/>
          <w:b w:val="0"/>
          <w:sz w:val="20"/>
          <w:szCs w:val="20"/>
        </w:rPr>
        <w:t xml:space="preserve">‘, </w:t>
      </w:r>
      <w:r w:rsidRPr="005A5398">
        <w:rPr>
          <w:rFonts w:asciiTheme="minorHAnsi" w:hAnsiTheme="minorHAnsi" w:cstheme="minorHAnsi"/>
          <w:b w:val="0"/>
          <w:i/>
          <w:sz w:val="20"/>
          <w:szCs w:val="20"/>
        </w:rPr>
        <w:t>Cambridge Journal of Regions, Economy and Society</w:t>
      </w:r>
      <w:r w:rsidRPr="005A5398">
        <w:rPr>
          <w:rFonts w:asciiTheme="minorHAnsi" w:hAnsiTheme="minorHAnsi" w:cstheme="minorHAnsi"/>
          <w:b w:val="0"/>
          <w:sz w:val="20"/>
          <w:szCs w:val="20"/>
        </w:rPr>
        <w:t>, 11</w:t>
      </w:r>
      <w:r w:rsidR="00B16C51">
        <w:rPr>
          <w:rFonts w:asciiTheme="minorHAnsi" w:hAnsiTheme="minorHAnsi" w:cstheme="minorHAnsi"/>
          <w:b w:val="0"/>
          <w:sz w:val="20"/>
          <w:szCs w:val="20"/>
        </w:rPr>
        <w:t xml:space="preserve">, </w:t>
      </w:r>
      <w:r w:rsidRPr="005A5398">
        <w:rPr>
          <w:rFonts w:asciiTheme="minorHAnsi" w:hAnsiTheme="minorHAnsi" w:cstheme="minorHAnsi"/>
          <w:b w:val="0"/>
          <w:sz w:val="20"/>
          <w:szCs w:val="20"/>
        </w:rPr>
        <w:t>1 (2018), 189–209; O</w:t>
      </w:r>
      <w:r w:rsidR="00866E3A">
        <w:rPr>
          <w:rFonts w:asciiTheme="minorHAnsi" w:hAnsiTheme="minorHAnsi" w:cstheme="minorHAnsi"/>
          <w:b w:val="0"/>
          <w:sz w:val="20"/>
          <w:szCs w:val="20"/>
        </w:rPr>
        <w:t>liver</w:t>
      </w:r>
      <w:r w:rsidRPr="005A5398">
        <w:rPr>
          <w:rFonts w:asciiTheme="minorHAnsi" w:hAnsiTheme="minorHAnsi" w:cstheme="minorHAnsi"/>
          <w:b w:val="0"/>
          <w:sz w:val="20"/>
          <w:szCs w:val="20"/>
        </w:rPr>
        <w:t xml:space="preserve"> Kuhn, ‘Liberal universalism in crisis – The nationalist populist challenge of transnational political standards’, </w:t>
      </w:r>
      <w:r w:rsidRPr="005A5398">
        <w:rPr>
          <w:rFonts w:asciiTheme="minorHAnsi" w:hAnsiTheme="minorHAnsi" w:cstheme="minorHAnsi"/>
          <w:b w:val="0"/>
          <w:i/>
          <w:sz w:val="20"/>
          <w:szCs w:val="20"/>
        </w:rPr>
        <w:t>Transnational Social Review</w:t>
      </w:r>
      <w:r w:rsidR="00866E3A">
        <w:rPr>
          <w:rFonts w:asciiTheme="minorHAnsi" w:hAnsiTheme="minorHAnsi" w:cstheme="minorHAnsi"/>
          <w:b w:val="0"/>
          <w:i/>
          <w:sz w:val="20"/>
          <w:szCs w:val="20"/>
        </w:rPr>
        <w:t xml:space="preserve">, </w:t>
      </w:r>
      <w:r w:rsidR="00866E3A">
        <w:rPr>
          <w:rFonts w:asciiTheme="minorHAnsi" w:hAnsiTheme="minorHAnsi" w:cstheme="minorHAnsi"/>
          <w:b w:val="0"/>
          <w:iCs/>
          <w:sz w:val="20"/>
          <w:szCs w:val="20"/>
        </w:rPr>
        <w:t>8, 3</w:t>
      </w:r>
      <w:r w:rsidRPr="005A5398">
        <w:rPr>
          <w:rFonts w:asciiTheme="minorHAnsi" w:hAnsiTheme="minorHAnsi" w:cstheme="minorHAnsi"/>
          <w:b w:val="0"/>
          <w:sz w:val="20"/>
          <w:szCs w:val="20"/>
        </w:rPr>
        <w:t xml:space="preserve"> (2018), 1-14; J</w:t>
      </w:r>
      <w:r w:rsidR="00AE2AFB">
        <w:rPr>
          <w:rFonts w:asciiTheme="minorHAnsi" w:hAnsiTheme="minorHAnsi" w:cstheme="minorHAnsi"/>
          <w:b w:val="0"/>
          <w:sz w:val="20"/>
          <w:szCs w:val="20"/>
        </w:rPr>
        <w:t>ürgen</w:t>
      </w:r>
      <w:r w:rsidRPr="005A5398">
        <w:rPr>
          <w:rFonts w:asciiTheme="minorHAnsi" w:hAnsiTheme="minorHAnsi" w:cstheme="minorHAnsi"/>
          <w:b w:val="0"/>
          <w:sz w:val="20"/>
          <w:szCs w:val="20"/>
        </w:rPr>
        <w:t xml:space="preserve"> </w:t>
      </w:r>
      <w:proofErr w:type="spellStart"/>
      <w:r w:rsidRPr="005A5398">
        <w:rPr>
          <w:rFonts w:asciiTheme="minorHAnsi" w:hAnsiTheme="minorHAnsi" w:cstheme="minorHAnsi"/>
          <w:b w:val="0"/>
          <w:sz w:val="20"/>
          <w:szCs w:val="20"/>
        </w:rPr>
        <w:t>Essletzbichler</w:t>
      </w:r>
      <w:proofErr w:type="spellEnd"/>
      <w:r w:rsidRPr="005A5398">
        <w:rPr>
          <w:rFonts w:asciiTheme="minorHAnsi" w:hAnsiTheme="minorHAnsi" w:cstheme="minorHAnsi"/>
          <w:b w:val="0"/>
          <w:sz w:val="20"/>
          <w:szCs w:val="20"/>
        </w:rPr>
        <w:t>, F</w:t>
      </w:r>
      <w:r w:rsidR="00AE2AFB">
        <w:rPr>
          <w:rFonts w:asciiTheme="minorHAnsi" w:hAnsiTheme="minorHAnsi" w:cstheme="minorHAnsi"/>
          <w:b w:val="0"/>
          <w:sz w:val="20"/>
          <w:szCs w:val="20"/>
        </w:rPr>
        <w:t>ranziska</w:t>
      </w:r>
      <w:r w:rsidRPr="005A5398">
        <w:rPr>
          <w:rFonts w:asciiTheme="minorHAnsi" w:hAnsiTheme="minorHAnsi" w:cstheme="minorHAnsi"/>
          <w:b w:val="0"/>
          <w:sz w:val="20"/>
          <w:szCs w:val="20"/>
        </w:rPr>
        <w:t xml:space="preserve"> </w:t>
      </w:r>
      <w:proofErr w:type="spellStart"/>
      <w:r w:rsidRPr="005A5398">
        <w:rPr>
          <w:rFonts w:asciiTheme="minorHAnsi" w:hAnsiTheme="minorHAnsi" w:cstheme="minorHAnsi"/>
          <w:b w:val="0"/>
          <w:sz w:val="20"/>
          <w:szCs w:val="20"/>
        </w:rPr>
        <w:t>Disslbacher</w:t>
      </w:r>
      <w:proofErr w:type="spellEnd"/>
      <w:r w:rsidRPr="005A5398">
        <w:rPr>
          <w:rFonts w:asciiTheme="minorHAnsi" w:hAnsiTheme="minorHAnsi" w:cstheme="minorHAnsi"/>
          <w:b w:val="0"/>
          <w:sz w:val="20"/>
          <w:szCs w:val="20"/>
        </w:rPr>
        <w:t>, and M</w:t>
      </w:r>
      <w:r w:rsidR="00AE2AFB">
        <w:rPr>
          <w:rFonts w:asciiTheme="minorHAnsi" w:hAnsiTheme="minorHAnsi" w:cstheme="minorHAnsi"/>
          <w:b w:val="0"/>
          <w:sz w:val="20"/>
          <w:szCs w:val="20"/>
        </w:rPr>
        <w:t>athias</w:t>
      </w:r>
      <w:r w:rsidRPr="005A5398">
        <w:rPr>
          <w:rFonts w:asciiTheme="minorHAnsi" w:hAnsiTheme="minorHAnsi" w:cstheme="minorHAnsi"/>
          <w:b w:val="0"/>
          <w:sz w:val="20"/>
          <w:szCs w:val="20"/>
        </w:rPr>
        <w:t xml:space="preserve"> Moser, ‘The victims of neoliberal globalisation and the rise of the populist vote’, </w:t>
      </w:r>
      <w:r w:rsidRPr="005A5398">
        <w:rPr>
          <w:rFonts w:asciiTheme="minorHAnsi" w:hAnsiTheme="minorHAnsi" w:cstheme="minorHAnsi"/>
          <w:b w:val="0"/>
          <w:i/>
          <w:sz w:val="20"/>
          <w:szCs w:val="20"/>
        </w:rPr>
        <w:t>Cambridge Journal of Regions, Economy and Society</w:t>
      </w:r>
      <w:r w:rsidRPr="005A5398">
        <w:rPr>
          <w:rFonts w:asciiTheme="minorHAnsi" w:hAnsiTheme="minorHAnsi" w:cstheme="minorHAnsi"/>
          <w:b w:val="0"/>
          <w:sz w:val="20"/>
          <w:szCs w:val="20"/>
        </w:rPr>
        <w:t>, 11</w:t>
      </w:r>
      <w:r w:rsidR="00B0519E">
        <w:rPr>
          <w:rFonts w:asciiTheme="minorHAnsi" w:hAnsiTheme="minorHAnsi" w:cstheme="minorHAnsi"/>
          <w:b w:val="0"/>
          <w:sz w:val="20"/>
          <w:szCs w:val="20"/>
        </w:rPr>
        <w:t xml:space="preserve">, </w:t>
      </w:r>
      <w:r w:rsidRPr="005A5398">
        <w:rPr>
          <w:rFonts w:asciiTheme="minorHAnsi" w:hAnsiTheme="minorHAnsi" w:cstheme="minorHAnsi"/>
          <w:b w:val="0"/>
          <w:sz w:val="20"/>
          <w:szCs w:val="20"/>
        </w:rPr>
        <w:t>1 (2018), 73–94; I</w:t>
      </w:r>
      <w:r w:rsidR="00BC6571">
        <w:rPr>
          <w:rFonts w:asciiTheme="minorHAnsi" w:hAnsiTheme="minorHAnsi" w:cstheme="minorHAnsi"/>
          <w:b w:val="0"/>
          <w:sz w:val="20"/>
          <w:szCs w:val="20"/>
        </w:rPr>
        <w:t>an</w:t>
      </w:r>
      <w:r w:rsidRPr="005A5398">
        <w:rPr>
          <w:rFonts w:asciiTheme="minorHAnsi" w:hAnsiTheme="minorHAnsi" w:cstheme="minorHAnsi"/>
          <w:b w:val="0"/>
          <w:sz w:val="20"/>
          <w:szCs w:val="20"/>
        </w:rPr>
        <w:t xml:space="preserve"> Gordon, ‘In what sense left behind by globalisation? Looking for a less reductionist geography of the populist surge in Europe’, </w:t>
      </w:r>
      <w:r w:rsidRPr="005A5398">
        <w:rPr>
          <w:rFonts w:asciiTheme="minorHAnsi" w:hAnsiTheme="minorHAnsi" w:cstheme="minorHAnsi"/>
          <w:b w:val="0"/>
          <w:i/>
          <w:sz w:val="20"/>
          <w:szCs w:val="20"/>
        </w:rPr>
        <w:t>Cambridge Journal of Regions, Economy and Society</w:t>
      </w:r>
      <w:r w:rsidRPr="005A5398">
        <w:rPr>
          <w:rFonts w:asciiTheme="minorHAnsi" w:hAnsiTheme="minorHAnsi" w:cstheme="minorHAnsi"/>
          <w:b w:val="0"/>
          <w:sz w:val="20"/>
          <w:szCs w:val="20"/>
        </w:rPr>
        <w:t>, 11</w:t>
      </w:r>
      <w:r w:rsidR="00B0519E">
        <w:rPr>
          <w:rFonts w:asciiTheme="minorHAnsi" w:hAnsiTheme="minorHAnsi" w:cstheme="minorHAnsi"/>
          <w:b w:val="0"/>
          <w:sz w:val="20"/>
          <w:szCs w:val="20"/>
        </w:rPr>
        <w:t xml:space="preserve">, </w:t>
      </w:r>
      <w:r w:rsidRPr="005A5398">
        <w:rPr>
          <w:rFonts w:asciiTheme="minorHAnsi" w:hAnsiTheme="minorHAnsi" w:cstheme="minorHAnsi"/>
          <w:b w:val="0"/>
          <w:sz w:val="20"/>
          <w:szCs w:val="20"/>
        </w:rPr>
        <w:t>1 (2018), 95–113</w:t>
      </w:r>
    </w:p>
  </w:endnote>
  <w:endnote w:id="11">
    <w:p w14:paraId="3CDA25AD" w14:textId="728AE73A"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9C1C3C">
        <w:rPr>
          <w:rFonts w:asciiTheme="minorHAnsi" w:hAnsiTheme="minorHAnsi" w:cstheme="minorHAnsi"/>
          <w:sz w:val="20"/>
          <w:szCs w:val="20"/>
        </w:rPr>
        <w:t xml:space="preserve"> For a detailed discussion of the Dublin Accords, see </w:t>
      </w:r>
      <w:r w:rsidR="009C1C3C" w:rsidRPr="009C1C3C">
        <w:rPr>
          <w:rFonts w:asciiTheme="minorHAnsi" w:hAnsiTheme="minorHAnsi" w:cstheme="minorHAnsi"/>
          <w:sz w:val="20"/>
          <w:szCs w:val="20"/>
        </w:rPr>
        <w:t xml:space="preserve">Andy </w:t>
      </w:r>
      <w:r w:rsidRPr="009C1C3C">
        <w:rPr>
          <w:rFonts w:asciiTheme="minorHAnsi" w:hAnsiTheme="minorHAnsi" w:cstheme="minorHAnsi"/>
          <w:sz w:val="20"/>
          <w:szCs w:val="20"/>
        </w:rPr>
        <w:t xml:space="preserve">Smith, </w:t>
      </w:r>
      <w:r w:rsidR="0070252B">
        <w:rPr>
          <w:rFonts w:asciiTheme="minorHAnsi" w:hAnsiTheme="minorHAnsi" w:cstheme="minorHAnsi"/>
          <w:sz w:val="20"/>
          <w:szCs w:val="20"/>
        </w:rPr>
        <w:t>‘</w:t>
      </w:r>
      <w:r w:rsidR="009C1C3C" w:rsidRPr="009C1C3C">
        <w:rPr>
          <w:rFonts w:asciiTheme="minorHAnsi" w:hAnsiTheme="minorHAnsi" w:cstheme="minorHAnsi"/>
          <w:sz w:val="20"/>
          <w:szCs w:val="20"/>
        </w:rPr>
        <w:t>Beyond ‘Connections in Brussels’: The Multi-Level Representation of Agriculture in Two French Regions</w:t>
      </w:r>
      <w:r w:rsidR="0070252B">
        <w:rPr>
          <w:rFonts w:asciiTheme="minorHAnsi" w:hAnsiTheme="minorHAnsi" w:cstheme="minorHAnsi"/>
          <w:sz w:val="20"/>
          <w:szCs w:val="20"/>
        </w:rPr>
        <w:t xml:space="preserve">’, paper presented at </w:t>
      </w:r>
      <w:r w:rsidR="0070252B" w:rsidRPr="0070252B">
        <w:rPr>
          <w:rFonts w:asciiTheme="minorHAnsi" w:hAnsiTheme="minorHAnsi" w:cstheme="minorHAnsi"/>
          <w:sz w:val="20"/>
          <w:szCs w:val="20"/>
        </w:rPr>
        <w:t>European Union Studies Association Conference</w:t>
      </w:r>
      <w:r w:rsidR="0070252B">
        <w:rPr>
          <w:rFonts w:asciiTheme="minorHAnsi" w:hAnsiTheme="minorHAnsi" w:cstheme="minorHAnsi"/>
          <w:sz w:val="20"/>
          <w:szCs w:val="20"/>
        </w:rPr>
        <w:t xml:space="preserve">, </w:t>
      </w:r>
      <w:r w:rsidR="008E2063">
        <w:rPr>
          <w:rFonts w:asciiTheme="minorHAnsi" w:hAnsiTheme="minorHAnsi" w:cstheme="minorHAnsi"/>
          <w:sz w:val="20"/>
          <w:szCs w:val="20"/>
        </w:rPr>
        <w:t xml:space="preserve">held in </w:t>
      </w:r>
      <w:r w:rsidR="0070252B" w:rsidRPr="0070252B">
        <w:rPr>
          <w:rFonts w:asciiTheme="minorHAnsi" w:hAnsiTheme="minorHAnsi" w:cstheme="minorHAnsi"/>
          <w:sz w:val="20"/>
          <w:szCs w:val="20"/>
        </w:rPr>
        <w:t>June 1999</w:t>
      </w:r>
      <w:r w:rsidRPr="009C1C3C">
        <w:rPr>
          <w:rFonts w:asciiTheme="minorHAnsi" w:hAnsiTheme="minorHAnsi" w:cstheme="minorHAnsi"/>
          <w:sz w:val="20"/>
          <w:szCs w:val="20"/>
        </w:rPr>
        <w:t>; Y</w:t>
      </w:r>
      <w:r w:rsidR="007479EB">
        <w:rPr>
          <w:rFonts w:asciiTheme="minorHAnsi" w:hAnsiTheme="minorHAnsi" w:cstheme="minorHAnsi"/>
          <w:sz w:val="20"/>
          <w:szCs w:val="20"/>
        </w:rPr>
        <w:t>ves</w:t>
      </w:r>
      <w:r w:rsidRPr="009C1C3C">
        <w:rPr>
          <w:rFonts w:asciiTheme="minorHAnsi" w:hAnsiTheme="minorHAnsi" w:cstheme="minorHAnsi"/>
          <w:sz w:val="20"/>
          <w:szCs w:val="20"/>
        </w:rPr>
        <w:t xml:space="preserve"> Le Pape, A</w:t>
      </w:r>
      <w:r w:rsidR="00436F74">
        <w:rPr>
          <w:rFonts w:asciiTheme="minorHAnsi" w:hAnsiTheme="minorHAnsi" w:cstheme="minorHAnsi"/>
          <w:sz w:val="20"/>
          <w:szCs w:val="20"/>
        </w:rPr>
        <w:t>ndy</w:t>
      </w:r>
      <w:r w:rsidRPr="009C1C3C">
        <w:rPr>
          <w:rFonts w:asciiTheme="minorHAnsi" w:hAnsiTheme="minorHAnsi" w:cstheme="minorHAnsi"/>
          <w:sz w:val="20"/>
          <w:szCs w:val="20"/>
        </w:rPr>
        <w:t xml:space="preserve"> Smith, ‘</w:t>
      </w:r>
      <w:proofErr w:type="spellStart"/>
      <w:r w:rsidRPr="009C1C3C">
        <w:rPr>
          <w:rFonts w:asciiTheme="minorHAnsi" w:hAnsiTheme="minorHAnsi" w:cstheme="minorHAnsi"/>
          <w:sz w:val="20"/>
          <w:szCs w:val="20"/>
        </w:rPr>
        <w:t>Décentralisations</w:t>
      </w:r>
      <w:proofErr w:type="spellEnd"/>
      <w:r w:rsidRPr="009C1C3C">
        <w:rPr>
          <w:rFonts w:asciiTheme="minorHAnsi" w:hAnsiTheme="minorHAnsi" w:cstheme="minorHAnsi"/>
          <w:sz w:val="20"/>
          <w:szCs w:val="20"/>
        </w:rPr>
        <w:t xml:space="preserve"> et agriculture: analyse </w:t>
      </w:r>
      <w:proofErr w:type="spellStart"/>
      <w:r w:rsidRPr="009C1C3C">
        <w:rPr>
          <w:rFonts w:asciiTheme="minorHAnsi" w:hAnsiTheme="minorHAnsi" w:cstheme="minorHAnsi"/>
          <w:sz w:val="20"/>
          <w:szCs w:val="20"/>
        </w:rPr>
        <w:t>comparée</w:t>
      </w:r>
      <w:proofErr w:type="spellEnd"/>
      <w:r w:rsidRPr="009C1C3C">
        <w:rPr>
          <w:rFonts w:asciiTheme="minorHAnsi" w:hAnsiTheme="minorHAnsi" w:cstheme="minorHAnsi"/>
          <w:sz w:val="20"/>
          <w:szCs w:val="20"/>
        </w:rPr>
        <w:t xml:space="preserve"> de deux </w:t>
      </w:r>
      <w:proofErr w:type="spellStart"/>
      <w:r w:rsidRPr="009C1C3C">
        <w:rPr>
          <w:rFonts w:asciiTheme="minorHAnsi" w:hAnsiTheme="minorHAnsi" w:cstheme="minorHAnsi"/>
          <w:sz w:val="20"/>
          <w:szCs w:val="20"/>
        </w:rPr>
        <w:t>régions</w:t>
      </w:r>
      <w:proofErr w:type="spellEnd"/>
      <w:r w:rsidRPr="009C1C3C">
        <w:rPr>
          <w:rFonts w:asciiTheme="minorHAnsi" w:hAnsiTheme="minorHAnsi" w:cstheme="minorHAnsi"/>
          <w:sz w:val="20"/>
          <w:szCs w:val="20"/>
        </w:rPr>
        <w:t xml:space="preserve"> </w:t>
      </w:r>
      <w:proofErr w:type="spellStart"/>
      <w:r w:rsidRPr="009C1C3C">
        <w:rPr>
          <w:rFonts w:asciiTheme="minorHAnsi" w:hAnsiTheme="minorHAnsi" w:cstheme="minorHAnsi"/>
          <w:sz w:val="20"/>
          <w:szCs w:val="20"/>
        </w:rPr>
        <w:t>français</w:t>
      </w:r>
      <w:proofErr w:type="spellEnd"/>
      <w:r w:rsidRPr="009C1C3C">
        <w:rPr>
          <w:rFonts w:asciiTheme="minorHAnsi" w:hAnsiTheme="minorHAnsi" w:cstheme="minorHAnsi"/>
          <w:sz w:val="20"/>
          <w:szCs w:val="20"/>
        </w:rPr>
        <w:t xml:space="preserve">’, </w:t>
      </w:r>
      <w:r w:rsidRPr="009C1C3C">
        <w:rPr>
          <w:rFonts w:asciiTheme="minorHAnsi" w:hAnsiTheme="minorHAnsi" w:cstheme="minorHAnsi"/>
          <w:i/>
          <w:sz w:val="20"/>
          <w:szCs w:val="20"/>
        </w:rPr>
        <w:t xml:space="preserve">Politiques et management politiques, </w:t>
      </w:r>
      <w:r w:rsidRPr="009C1C3C">
        <w:rPr>
          <w:rFonts w:asciiTheme="minorHAnsi" w:hAnsiTheme="minorHAnsi" w:cstheme="minorHAnsi"/>
          <w:sz w:val="20"/>
          <w:szCs w:val="20"/>
        </w:rPr>
        <w:t>16:4</w:t>
      </w:r>
      <w:r w:rsidRPr="009C1C3C">
        <w:rPr>
          <w:rFonts w:asciiTheme="minorHAnsi" w:hAnsiTheme="minorHAnsi" w:cstheme="minorHAnsi"/>
          <w:i/>
          <w:sz w:val="20"/>
          <w:szCs w:val="20"/>
        </w:rPr>
        <w:t xml:space="preserve"> </w:t>
      </w:r>
      <w:r w:rsidRPr="009C1C3C">
        <w:rPr>
          <w:rFonts w:asciiTheme="minorHAnsi" w:hAnsiTheme="minorHAnsi" w:cstheme="minorHAnsi"/>
          <w:sz w:val="20"/>
          <w:szCs w:val="20"/>
        </w:rPr>
        <w:t>(1998)</w:t>
      </w:r>
      <w:r w:rsidRPr="009C1C3C">
        <w:rPr>
          <w:rFonts w:asciiTheme="minorHAnsi" w:hAnsiTheme="minorHAnsi" w:cstheme="minorHAnsi"/>
          <w:i/>
          <w:sz w:val="20"/>
          <w:szCs w:val="20"/>
        </w:rPr>
        <w:t xml:space="preserve">; </w:t>
      </w:r>
      <w:r w:rsidRPr="009C1C3C">
        <w:rPr>
          <w:rFonts w:asciiTheme="minorHAnsi" w:hAnsiTheme="minorHAnsi" w:cstheme="minorHAnsi"/>
          <w:sz w:val="20"/>
          <w:szCs w:val="20"/>
        </w:rPr>
        <w:t>M</w:t>
      </w:r>
      <w:r w:rsidR="002C6F1E">
        <w:rPr>
          <w:rFonts w:asciiTheme="minorHAnsi" w:hAnsiTheme="minorHAnsi" w:cstheme="minorHAnsi"/>
          <w:sz w:val="20"/>
          <w:szCs w:val="20"/>
        </w:rPr>
        <w:t>arielle</w:t>
      </w:r>
      <w:r w:rsidRPr="009C1C3C">
        <w:rPr>
          <w:rFonts w:asciiTheme="minorHAnsi" w:hAnsiTheme="minorHAnsi" w:cstheme="minorHAnsi"/>
          <w:sz w:val="20"/>
          <w:szCs w:val="20"/>
        </w:rPr>
        <w:t xml:space="preserve"> </w:t>
      </w:r>
      <w:proofErr w:type="spellStart"/>
      <w:r w:rsidRPr="009C1C3C">
        <w:rPr>
          <w:rFonts w:asciiTheme="minorHAnsi" w:hAnsiTheme="minorHAnsi" w:cstheme="minorHAnsi"/>
          <w:sz w:val="20"/>
          <w:szCs w:val="20"/>
        </w:rPr>
        <w:t>Berriet</w:t>
      </w:r>
      <w:proofErr w:type="spellEnd"/>
      <w:r w:rsidRPr="009C1C3C">
        <w:rPr>
          <w:rFonts w:asciiTheme="minorHAnsi" w:hAnsiTheme="minorHAnsi" w:cstheme="minorHAnsi"/>
          <w:sz w:val="20"/>
          <w:szCs w:val="20"/>
        </w:rPr>
        <w:t>, A</w:t>
      </w:r>
      <w:r w:rsidR="0093111E">
        <w:rPr>
          <w:rFonts w:asciiTheme="minorHAnsi" w:hAnsiTheme="minorHAnsi" w:cstheme="minorHAnsi"/>
          <w:sz w:val="20"/>
          <w:szCs w:val="20"/>
        </w:rPr>
        <w:t>lain</w:t>
      </w:r>
      <w:r w:rsidRPr="009C1C3C">
        <w:rPr>
          <w:rFonts w:asciiTheme="minorHAnsi" w:hAnsiTheme="minorHAnsi" w:cstheme="minorHAnsi"/>
          <w:sz w:val="20"/>
          <w:szCs w:val="20"/>
        </w:rPr>
        <w:t xml:space="preserve"> Faure, W</w:t>
      </w:r>
      <w:r w:rsidR="001A046E">
        <w:rPr>
          <w:rFonts w:asciiTheme="minorHAnsi" w:hAnsiTheme="minorHAnsi" w:cstheme="minorHAnsi"/>
          <w:sz w:val="20"/>
          <w:szCs w:val="20"/>
        </w:rPr>
        <w:t>illiam</w:t>
      </w:r>
      <w:r w:rsidRPr="009C1C3C">
        <w:rPr>
          <w:rFonts w:asciiTheme="minorHAnsi" w:hAnsiTheme="minorHAnsi" w:cstheme="minorHAnsi"/>
          <w:sz w:val="20"/>
          <w:szCs w:val="20"/>
        </w:rPr>
        <w:t xml:space="preserve"> </w:t>
      </w:r>
      <w:proofErr w:type="spellStart"/>
      <w:r w:rsidRPr="009C1C3C">
        <w:rPr>
          <w:rFonts w:asciiTheme="minorHAnsi" w:hAnsiTheme="minorHAnsi" w:cstheme="minorHAnsi"/>
          <w:sz w:val="20"/>
          <w:szCs w:val="20"/>
        </w:rPr>
        <w:t>Genieys</w:t>
      </w:r>
      <w:proofErr w:type="spellEnd"/>
      <w:r w:rsidRPr="009C1C3C">
        <w:rPr>
          <w:rFonts w:asciiTheme="minorHAnsi" w:hAnsiTheme="minorHAnsi" w:cstheme="minorHAnsi"/>
          <w:sz w:val="20"/>
          <w:szCs w:val="20"/>
        </w:rPr>
        <w:t>, A</w:t>
      </w:r>
      <w:r w:rsidR="0093111E">
        <w:rPr>
          <w:rFonts w:asciiTheme="minorHAnsi" w:hAnsiTheme="minorHAnsi" w:cstheme="minorHAnsi"/>
          <w:sz w:val="20"/>
          <w:szCs w:val="20"/>
        </w:rPr>
        <w:t>ndy</w:t>
      </w:r>
      <w:r w:rsidRPr="009C1C3C">
        <w:rPr>
          <w:rFonts w:asciiTheme="minorHAnsi" w:hAnsiTheme="minorHAnsi" w:cstheme="minorHAnsi"/>
          <w:sz w:val="20"/>
          <w:szCs w:val="20"/>
        </w:rPr>
        <w:t xml:space="preserve"> Smith, </w:t>
      </w:r>
      <w:r w:rsidRPr="009C1C3C">
        <w:rPr>
          <w:rFonts w:asciiTheme="minorHAnsi" w:hAnsiTheme="minorHAnsi" w:cstheme="minorHAnsi"/>
          <w:i/>
          <w:sz w:val="20"/>
          <w:szCs w:val="20"/>
        </w:rPr>
        <w:t xml:space="preserve">Le Languedoc-Roussillon et les politiques </w:t>
      </w:r>
      <w:proofErr w:type="spellStart"/>
      <w:r w:rsidRPr="009C1C3C">
        <w:rPr>
          <w:rFonts w:asciiTheme="minorHAnsi" w:hAnsiTheme="minorHAnsi" w:cstheme="minorHAnsi"/>
          <w:i/>
          <w:sz w:val="20"/>
          <w:szCs w:val="20"/>
        </w:rPr>
        <w:t>communautaires</w:t>
      </w:r>
      <w:proofErr w:type="spellEnd"/>
      <w:r w:rsidRPr="009C1C3C">
        <w:rPr>
          <w:rFonts w:asciiTheme="minorHAnsi" w:hAnsiTheme="minorHAnsi" w:cstheme="minorHAnsi"/>
          <w:i/>
          <w:sz w:val="20"/>
          <w:szCs w:val="20"/>
        </w:rPr>
        <w:t xml:space="preserve"> </w:t>
      </w:r>
      <w:proofErr w:type="spellStart"/>
      <w:r w:rsidRPr="009C1C3C">
        <w:rPr>
          <w:rFonts w:asciiTheme="minorHAnsi" w:hAnsiTheme="minorHAnsi" w:cstheme="minorHAnsi"/>
          <w:i/>
          <w:sz w:val="20"/>
          <w:szCs w:val="20"/>
        </w:rPr>
        <w:t>agricoles</w:t>
      </w:r>
      <w:proofErr w:type="spellEnd"/>
      <w:r w:rsidRPr="009C1C3C">
        <w:rPr>
          <w:rFonts w:asciiTheme="minorHAnsi" w:hAnsiTheme="minorHAnsi" w:cstheme="minorHAnsi"/>
          <w:i/>
          <w:sz w:val="20"/>
          <w:szCs w:val="20"/>
        </w:rPr>
        <w:t xml:space="preserve"> et rurales</w:t>
      </w:r>
      <w:r w:rsidRPr="009C1C3C">
        <w:rPr>
          <w:rFonts w:asciiTheme="minorHAnsi" w:hAnsiTheme="minorHAnsi" w:cstheme="minorHAnsi"/>
          <w:sz w:val="20"/>
          <w:szCs w:val="20"/>
        </w:rPr>
        <w:t xml:space="preserve">, (FAIR/DGVI research report, December 1998). </w:t>
      </w:r>
      <w:r w:rsidRPr="005A5398">
        <w:rPr>
          <w:rFonts w:asciiTheme="minorHAnsi" w:hAnsiTheme="minorHAnsi" w:cstheme="minorHAnsi"/>
          <w:sz w:val="20"/>
          <w:szCs w:val="20"/>
          <w:lang w:val="fr-FR"/>
        </w:rPr>
        <w:t>A</w:t>
      </w:r>
      <w:r w:rsidR="008E2063">
        <w:rPr>
          <w:rFonts w:asciiTheme="minorHAnsi" w:hAnsiTheme="minorHAnsi" w:cstheme="minorHAnsi"/>
          <w:sz w:val="20"/>
          <w:szCs w:val="20"/>
          <w:lang w:val="fr-FR"/>
        </w:rPr>
        <w:t>ndy</w:t>
      </w:r>
      <w:r w:rsidRPr="005A5398">
        <w:rPr>
          <w:rFonts w:asciiTheme="minorHAnsi" w:hAnsiTheme="minorHAnsi" w:cstheme="minorHAnsi"/>
          <w:sz w:val="20"/>
          <w:szCs w:val="20"/>
          <w:lang w:val="fr-FR"/>
        </w:rPr>
        <w:t xml:space="preserve"> Smith, ‘L’Europe, le Midi et le vin’, </w:t>
      </w:r>
      <w:r w:rsidRPr="005A5398">
        <w:rPr>
          <w:rFonts w:asciiTheme="minorHAnsi" w:hAnsiTheme="minorHAnsi" w:cstheme="minorHAnsi"/>
          <w:i/>
          <w:sz w:val="20"/>
          <w:szCs w:val="20"/>
          <w:lang w:val="fr-FR"/>
        </w:rPr>
        <w:t xml:space="preserve">Pôle Sud, </w:t>
      </w:r>
      <w:r w:rsidRPr="005A5398">
        <w:rPr>
          <w:rFonts w:asciiTheme="minorHAnsi" w:hAnsiTheme="minorHAnsi" w:cstheme="minorHAnsi"/>
          <w:sz w:val="20"/>
          <w:szCs w:val="20"/>
          <w:lang w:val="fr-FR"/>
        </w:rPr>
        <w:t>9 (1998), 125-135. P</w:t>
      </w:r>
      <w:r w:rsidR="0093111E">
        <w:rPr>
          <w:rFonts w:asciiTheme="minorHAnsi" w:hAnsiTheme="minorHAnsi" w:cstheme="minorHAnsi"/>
          <w:sz w:val="20"/>
          <w:szCs w:val="20"/>
          <w:lang w:val="fr-FR"/>
        </w:rPr>
        <w:t>ierre</w:t>
      </w:r>
      <w:r w:rsidRPr="005A5398">
        <w:rPr>
          <w:rFonts w:asciiTheme="minorHAnsi" w:hAnsiTheme="minorHAnsi" w:cstheme="minorHAnsi"/>
          <w:sz w:val="20"/>
          <w:szCs w:val="20"/>
          <w:lang w:val="fr-FR"/>
        </w:rPr>
        <w:t xml:space="preserve"> Bosc, </w:t>
      </w:r>
      <w:r w:rsidRPr="005A5398">
        <w:rPr>
          <w:rFonts w:asciiTheme="minorHAnsi" w:hAnsiTheme="minorHAnsi" w:cstheme="minorHAnsi"/>
          <w:i/>
          <w:sz w:val="20"/>
          <w:szCs w:val="20"/>
          <w:lang w:val="fr-FR"/>
        </w:rPr>
        <w:t xml:space="preserve">Le vin de la colère </w:t>
      </w:r>
      <w:r w:rsidRPr="005A5398">
        <w:rPr>
          <w:rFonts w:asciiTheme="minorHAnsi" w:hAnsiTheme="minorHAnsi" w:cstheme="minorHAnsi"/>
          <w:sz w:val="20"/>
          <w:szCs w:val="20"/>
          <w:lang w:val="fr-FR"/>
        </w:rPr>
        <w:t>(</w:t>
      </w:r>
      <w:proofErr w:type="gramStart"/>
      <w:r w:rsidRPr="005A5398">
        <w:rPr>
          <w:rFonts w:asciiTheme="minorHAnsi" w:hAnsiTheme="minorHAnsi" w:cstheme="minorHAnsi"/>
          <w:sz w:val="20"/>
          <w:szCs w:val="20"/>
          <w:lang w:val="fr-FR"/>
        </w:rPr>
        <w:t>Paris</w:t>
      </w:r>
      <w:r w:rsidRPr="005A5398">
        <w:rPr>
          <w:rFonts w:asciiTheme="minorHAnsi" w:hAnsiTheme="minorHAnsi" w:cstheme="minorHAnsi"/>
          <w:i/>
          <w:sz w:val="20"/>
          <w:szCs w:val="20"/>
          <w:lang w:val="fr-FR"/>
        </w:rPr>
        <w:t>:</w:t>
      </w:r>
      <w:proofErr w:type="gramEnd"/>
      <w:r w:rsidRPr="005A5398">
        <w:rPr>
          <w:rFonts w:asciiTheme="minorHAnsi" w:hAnsiTheme="minorHAnsi" w:cstheme="minorHAnsi"/>
          <w:i/>
          <w:sz w:val="20"/>
          <w:szCs w:val="20"/>
          <w:lang w:val="fr-FR"/>
        </w:rPr>
        <w:t xml:space="preserve"> </w:t>
      </w:r>
      <w:r w:rsidRPr="005A5398">
        <w:rPr>
          <w:rFonts w:asciiTheme="minorHAnsi" w:hAnsiTheme="minorHAnsi" w:cstheme="minorHAnsi"/>
          <w:sz w:val="20"/>
          <w:szCs w:val="20"/>
          <w:lang w:val="fr-FR"/>
        </w:rPr>
        <w:t>Galilée, 1975), 37.</w:t>
      </w:r>
    </w:p>
  </w:endnote>
  <w:endnote w:id="12">
    <w:p w14:paraId="17E432BF" w14:textId="02558312"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See</w:t>
      </w:r>
      <w:proofErr w:type="spellEnd"/>
      <w:r w:rsidRPr="005A5398">
        <w:rPr>
          <w:rFonts w:asciiTheme="minorHAnsi" w:hAnsiTheme="minorHAnsi" w:cstheme="minorHAnsi"/>
          <w:sz w:val="20"/>
          <w:szCs w:val="20"/>
          <w:lang w:val="fr-FR"/>
        </w:rPr>
        <w:t xml:space="preserve"> J</w:t>
      </w:r>
      <w:r w:rsidR="0093111E">
        <w:rPr>
          <w:rFonts w:asciiTheme="minorHAnsi" w:hAnsiTheme="minorHAnsi" w:cstheme="minorHAnsi"/>
          <w:sz w:val="20"/>
          <w:szCs w:val="20"/>
          <w:lang w:val="fr-FR"/>
        </w:rPr>
        <w:t>ean</w:t>
      </w:r>
      <w:r w:rsidR="00806B51">
        <w:rPr>
          <w:rFonts w:asciiTheme="minorHAnsi" w:hAnsiTheme="minorHAnsi" w:cstheme="minorHAnsi"/>
          <w:sz w:val="20"/>
          <w:szCs w:val="20"/>
          <w:lang w:val="fr-FR"/>
        </w:rPr>
        <w:t>-Marc</w:t>
      </w:r>
      <w:r w:rsidRPr="005A5398">
        <w:rPr>
          <w:rFonts w:asciiTheme="minorHAnsi" w:hAnsiTheme="minorHAnsi" w:cstheme="minorHAnsi"/>
          <w:sz w:val="20"/>
          <w:szCs w:val="20"/>
          <w:lang w:val="fr-FR"/>
        </w:rPr>
        <w:t xml:space="preserve"> Touzard, J</w:t>
      </w:r>
      <w:r w:rsidR="00806B51">
        <w:rPr>
          <w:rFonts w:asciiTheme="minorHAnsi" w:hAnsiTheme="minorHAnsi" w:cstheme="minorHAnsi"/>
          <w:sz w:val="20"/>
          <w:szCs w:val="20"/>
          <w:lang w:val="fr-FR"/>
        </w:rPr>
        <w:t>ean-Pierre</w:t>
      </w:r>
      <w:r w:rsidRPr="005A5398">
        <w:rPr>
          <w:rFonts w:asciiTheme="minorHAnsi" w:hAnsiTheme="minorHAnsi" w:cstheme="minorHAnsi"/>
          <w:sz w:val="20"/>
          <w:szCs w:val="20"/>
          <w:lang w:val="fr-FR"/>
        </w:rPr>
        <w:t xml:space="preserve"> Laporte, ‘Deux décennies de transition viticole en Languedoc-Roussillon’, </w:t>
      </w:r>
      <w:r w:rsidRPr="005A5398">
        <w:rPr>
          <w:rFonts w:asciiTheme="minorHAnsi" w:hAnsiTheme="minorHAnsi" w:cstheme="minorHAnsi"/>
          <w:i/>
          <w:sz w:val="20"/>
          <w:szCs w:val="20"/>
          <w:lang w:val="fr-FR"/>
        </w:rPr>
        <w:t xml:space="preserve">Pôle Sud, </w:t>
      </w:r>
      <w:r w:rsidRPr="005A5398">
        <w:rPr>
          <w:rFonts w:asciiTheme="minorHAnsi" w:hAnsiTheme="minorHAnsi" w:cstheme="minorHAnsi"/>
          <w:sz w:val="20"/>
          <w:szCs w:val="20"/>
          <w:lang w:val="fr-FR"/>
        </w:rPr>
        <w:t>9 (1998), 26-</w:t>
      </w:r>
      <w:proofErr w:type="gramStart"/>
      <w:r w:rsidRPr="005A5398">
        <w:rPr>
          <w:rFonts w:asciiTheme="minorHAnsi" w:hAnsiTheme="minorHAnsi" w:cstheme="minorHAnsi"/>
          <w:sz w:val="20"/>
          <w:szCs w:val="20"/>
          <w:lang w:val="fr-FR"/>
        </w:rPr>
        <w:t>47;</w:t>
      </w:r>
      <w:proofErr w:type="gramEnd"/>
      <w:r w:rsidRPr="005A5398">
        <w:rPr>
          <w:rFonts w:asciiTheme="minorHAnsi" w:hAnsiTheme="minorHAnsi" w:cstheme="minorHAnsi"/>
          <w:sz w:val="20"/>
          <w:szCs w:val="20"/>
          <w:lang w:val="fr-FR"/>
        </w:rPr>
        <w:t xml:space="preserve"> Smith, </w:t>
      </w:r>
      <w:r w:rsidRPr="005A5398">
        <w:rPr>
          <w:rFonts w:asciiTheme="minorHAnsi" w:hAnsiTheme="minorHAnsi" w:cstheme="minorHAnsi"/>
          <w:i/>
          <w:sz w:val="20"/>
          <w:szCs w:val="20"/>
          <w:lang w:val="fr-FR"/>
        </w:rPr>
        <w:t xml:space="preserve">Terror and terroir, </w:t>
      </w:r>
      <w:r w:rsidRPr="005A5398">
        <w:rPr>
          <w:rFonts w:asciiTheme="minorHAnsi" w:hAnsiTheme="minorHAnsi" w:cstheme="minorHAnsi"/>
          <w:sz w:val="20"/>
          <w:szCs w:val="20"/>
          <w:lang w:val="fr-FR"/>
        </w:rPr>
        <w:t>207.</w:t>
      </w:r>
    </w:p>
  </w:endnote>
  <w:endnote w:id="13">
    <w:p w14:paraId="287B7526" w14:textId="7C7A7663"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FootnoteCharacters"/>
          <w:rFonts w:asciiTheme="minorHAnsi" w:hAnsiTheme="minorHAnsi" w:cstheme="minorHAnsi"/>
          <w:sz w:val="20"/>
          <w:szCs w:val="20"/>
        </w:rPr>
        <w:endnoteRef/>
      </w:r>
      <w:r w:rsidRPr="005A5398">
        <w:rPr>
          <w:rFonts w:asciiTheme="minorHAnsi" w:hAnsiTheme="minorHAnsi" w:cstheme="minorHAnsi"/>
          <w:sz w:val="20"/>
          <w:szCs w:val="20"/>
          <w:lang w:val="fr-FR"/>
        </w:rPr>
        <w:t xml:space="preserve"> Y</w:t>
      </w:r>
      <w:r w:rsidR="00A615CB">
        <w:rPr>
          <w:rFonts w:asciiTheme="minorHAnsi" w:hAnsiTheme="minorHAnsi" w:cstheme="minorHAnsi"/>
          <w:sz w:val="20"/>
          <w:szCs w:val="20"/>
          <w:lang w:val="fr-FR"/>
        </w:rPr>
        <w:t>ves</w:t>
      </w:r>
      <w:r w:rsidRPr="005A5398">
        <w:rPr>
          <w:rFonts w:asciiTheme="minorHAnsi" w:hAnsiTheme="minorHAnsi" w:cstheme="minorHAnsi"/>
          <w:sz w:val="20"/>
          <w:szCs w:val="20"/>
          <w:lang w:val="fr-FR"/>
        </w:rPr>
        <w:t xml:space="preserve"> Gilbert </w:t>
      </w:r>
      <w:r w:rsidRPr="005A5398">
        <w:rPr>
          <w:rFonts w:asciiTheme="minorHAnsi" w:hAnsiTheme="minorHAnsi" w:cstheme="minorHAnsi"/>
          <w:i/>
          <w:sz w:val="20"/>
          <w:szCs w:val="20"/>
          <w:lang w:val="fr-FR"/>
        </w:rPr>
        <w:t>Le Languedoc et ses images</w:t>
      </w:r>
      <w:r w:rsidRPr="005A5398">
        <w:rPr>
          <w:rFonts w:asciiTheme="minorHAnsi" w:hAnsiTheme="minorHAnsi" w:cstheme="minorHAnsi"/>
          <w:sz w:val="20"/>
          <w:szCs w:val="20"/>
          <w:lang w:val="fr-FR"/>
        </w:rPr>
        <w:t xml:space="preserve"> (</w:t>
      </w:r>
      <w:proofErr w:type="gramStart"/>
      <w:r w:rsidRPr="005A5398">
        <w:rPr>
          <w:rFonts w:asciiTheme="minorHAnsi" w:hAnsiTheme="minorHAnsi" w:cstheme="minorHAnsi"/>
          <w:sz w:val="20"/>
          <w:szCs w:val="20"/>
          <w:lang w:val="fr-FR"/>
        </w:rPr>
        <w:t>Paris:</w:t>
      </w:r>
      <w:proofErr w:type="gramEnd"/>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L’Harmattan</w:t>
      </w:r>
      <w:proofErr w:type="spellEnd"/>
      <w:r w:rsidRPr="005A5398">
        <w:rPr>
          <w:rFonts w:asciiTheme="minorHAnsi" w:hAnsiTheme="minorHAnsi" w:cstheme="minorHAnsi"/>
          <w:sz w:val="20"/>
          <w:szCs w:val="20"/>
          <w:lang w:val="fr-FR"/>
        </w:rPr>
        <w:t>, 1989), 40.</w:t>
      </w:r>
    </w:p>
  </w:endnote>
  <w:endnote w:id="14">
    <w:p w14:paraId="2349E948" w14:textId="433BDE55"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FootnoteCharacters"/>
          <w:rFonts w:asciiTheme="minorHAnsi" w:hAnsiTheme="minorHAnsi" w:cstheme="minorHAnsi"/>
          <w:sz w:val="20"/>
          <w:szCs w:val="20"/>
        </w:rPr>
        <w:endnoteRef/>
      </w:r>
      <w:r w:rsidRPr="005A5398">
        <w:rPr>
          <w:rFonts w:asciiTheme="minorHAnsi" w:hAnsiTheme="minorHAnsi" w:cstheme="minorHAnsi"/>
          <w:sz w:val="20"/>
          <w:szCs w:val="20"/>
          <w:lang w:val="fr-FR"/>
        </w:rPr>
        <w:t xml:space="preserve"> J</w:t>
      </w:r>
      <w:r w:rsidR="00221C46">
        <w:rPr>
          <w:rFonts w:asciiTheme="minorHAnsi" w:hAnsiTheme="minorHAnsi" w:cstheme="minorHAnsi"/>
          <w:sz w:val="20"/>
          <w:szCs w:val="20"/>
          <w:lang w:val="fr-FR"/>
        </w:rPr>
        <w:t>acques</w:t>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Rouzier</w:t>
      </w:r>
      <w:proofErr w:type="spellEnd"/>
      <w:r w:rsidRPr="005A5398">
        <w:rPr>
          <w:rFonts w:asciiTheme="minorHAnsi" w:hAnsiTheme="minorHAnsi" w:cstheme="minorHAnsi"/>
          <w:sz w:val="20"/>
          <w:szCs w:val="20"/>
          <w:lang w:val="fr-FR"/>
        </w:rPr>
        <w:t xml:space="preserve">, </w:t>
      </w:r>
      <w:r w:rsidRPr="005A5398">
        <w:rPr>
          <w:rFonts w:asciiTheme="minorHAnsi" w:hAnsiTheme="minorHAnsi" w:cstheme="minorHAnsi"/>
          <w:i/>
          <w:sz w:val="20"/>
          <w:szCs w:val="20"/>
          <w:lang w:val="fr-FR"/>
        </w:rPr>
        <w:t xml:space="preserve">Le Languedoc-Roussillon 1950-2001 </w:t>
      </w:r>
      <w:r w:rsidRPr="005A5398">
        <w:rPr>
          <w:rFonts w:asciiTheme="minorHAnsi" w:hAnsiTheme="minorHAnsi" w:cstheme="minorHAnsi"/>
          <w:sz w:val="20"/>
          <w:szCs w:val="20"/>
          <w:lang w:val="fr-FR"/>
        </w:rPr>
        <w:t>(Toulouse : Privat, 2002), 79.</w:t>
      </w:r>
    </w:p>
  </w:endnote>
  <w:endnote w:id="15">
    <w:p w14:paraId="658724A7" w14:textId="2C586FEF"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FootnoteCharacters"/>
          <w:rFonts w:asciiTheme="minorHAnsi" w:hAnsiTheme="minorHAnsi" w:cstheme="minorHAnsi"/>
          <w:sz w:val="20"/>
          <w:szCs w:val="20"/>
        </w:rPr>
        <w:endnoteRef/>
      </w:r>
      <w:r w:rsidRPr="005A5398">
        <w:rPr>
          <w:rFonts w:asciiTheme="minorHAnsi" w:hAnsiTheme="minorHAnsi" w:cstheme="minorHAnsi"/>
          <w:sz w:val="20"/>
          <w:szCs w:val="20"/>
          <w:lang w:val="fr-FR"/>
        </w:rPr>
        <w:t xml:space="preserve"> </w:t>
      </w:r>
      <w:r w:rsidR="00BB4204">
        <w:rPr>
          <w:rFonts w:asciiTheme="minorHAnsi" w:hAnsiTheme="minorHAnsi" w:cstheme="minorHAnsi"/>
          <w:sz w:val="20"/>
          <w:szCs w:val="20"/>
          <w:lang w:val="fr-FR"/>
        </w:rPr>
        <w:t xml:space="preserve">Geneviève </w:t>
      </w:r>
      <w:r w:rsidRPr="005A5398">
        <w:rPr>
          <w:rFonts w:asciiTheme="minorHAnsi" w:hAnsiTheme="minorHAnsi" w:cstheme="minorHAnsi"/>
          <w:sz w:val="20"/>
          <w:szCs w:val="20"/>
          <w:lang w:val="fr-FR"/>
        </w:rPr>
        <w:t xml:space="preserve">Gavignaud-Fontaine, </w:t>
      </w:r>
      <w:r w:rsidRPr="005A5398">
        <w:rPr>
          <w:rFonts w:asciiTheme="minorHAnsi" w:hAnsiTheme="minorHAnsi" w:cstheme="minorHAnsi"/>
          <w:i/>
          <w:sz w:val="20"/>
          <w:szCs w:val="20"/>
          <w:lang w:val="fr-FR"/>
        </w:rPr>
        <w:t>Le Languedoc viticole, la méditerranée et l’Europe au siècle dernier</w:t>
      </w:r>
      <w:r w:rsidR="000E7B7F">
        <w:rPr>
          <w:rFonts w:asciiTheme="minorHAnsi" w:hAnsiTheme="minorHAnsi" w:cstheme="minorHAnsi"/>
          <w:i/>
          <w:sz w:val="20"/>
          <w:szCs w:val="20"/>
          <w:lang w:val="fr-FR"/>
        </w:rPr>
        <w:t xml:space="preserve">, </w:t>
      </w:r>
      <w:r w:rsidR="000E7B7F">
        <w:rPr>
          <w:rFonts w:asciiTheme="minorHAnsi" w:hAnsiTheme="minorHAnsi" w:cstheme="minorHAnsi"/>
          <w:iCs/>
          <w:sz w:val="20"/>
          <w:szCs w:val="20"/>
          <w:lang w:val="fr-FR"/>
        </w:rPr>
        <w:t>(</w:t>
      </w:r>
      <w:proofErr w:type="gramStart"/>
      <w:r w:rsidR="000E7B7F">
        <w:rPr>
          <w:rFonts w:asciiTheme="minorHAnsi" w:hAnsiTheme="minorHAnsi" w:cstheme="minorHAnsi"/>
          <w:iCs/>
          <w:sz w:val="20"/>
          <w:szCs w:val="20"/>
          <w:lang w:val="fr-FR"/>
        </w:rPr>
        <w:t>Montpellier:</w:t>
      </w:r>
      <w:proofErr w:type="gramEnd"/>
      <w:r w:rsidR="000E7B7F">
        <w:rPr>
          <w:rFonts w:asciiTheme="minorHAnsi" w:hAnsiTheme="minorHAnsi" w:cstheme="minorHAnsi"/>
          <w:iCs/>
          <w:sz w:val="20"/>
          <w:szCs w:val="20"/>
          <w:lang w:val="fr-FR"/>
        </w:rPr>
        <w:t xml:space="preserve"> </w:t>
      </w:r>
      <w:r w:rsidR="00135E23" w:rsidRPr="00135E23">
        <w:rPr>
          <w:rFonts w:asciiTheme="minorHAnsi" w:hAnsiTheme="minorHAnsi" w:cstheme="minorHAnsi"/>
          <w:iCs/>
          <w:sz w:val="20"/>
          <w:szCs w:val="20"/>
          <w:lang w:val="fr-FR"/>
        </w:rPr>
        <w:t>Presses Universitaires de la Méditerranée</w:t>
      </w:r>
      <w:r w:rsidRPr="005A5398">
        <w:rPr>
          <w:rFonts w:asciiTheme="minorHAnsi" w:hAnsiTheme="minorHAnsi" w:cstheme="minorHAnsi"/>
          <w:sz w:val="20"/>
          <w:szCs w:val="20"/>
          <w:lang w:val="fr-FR"/>
        </w:rPr>
        <w:t>,</w:t>
      </w:r>
      <w:r w:rsidR="000E7B7F">
        <w:rPr>
          <w:rFonts w:asciiTheme="minorHAnsi" w:hAnsiTheme="minorHAnsi" w:cstheme="minorHAnsi"/>
          <w:sz w:val="20"/>
          <w:szCs w:val="20"/>
          <w:lang w:val="fr-FR"/>
        </w:rPr>
        <w:t xml:space="preserve"> 200</w:t>
      </w:r>
      <w:r w:rsidR="00135E23">
        <w:rPr>
          <w:rFonts w:asciiTheme="minorHAnsi" w:hAnsiTheme="minorHAnsi" w:cstheme="minorHAnsi"/>
          <w:sz w:val="20"/>
          <w:szCs w:val="20"/>
          <w:lang w:val="fr-FR"/>
        </w:rPr>
        <w:t>6</w:t>
      </w:r>
      <w:r w:rsidR="000E7B7F">
        <w:rPr>
          <w:rFonts w:asciiTheme="minorHAnsi" w:hAnsiTheme="minorHAnsi" w:cstheme="minorHAnsi"/>
          <w:sz w:val="20"/>
          <w:szCs w:val="20"/>
          <w:lang w:val="fr-FR"/>
        </w:rPr>
        <w:t>),</w:t>
      </w:r>
      <w:r w:rsidRPr="005A5398">
        <w:rPr>
          <w:rFonts w:asciiTheme="minorHAnsi" w:hAnsiTheme="minorHAnsi" w:cstheme="minorHAnsi"/>
          <w:sz w:val="20"/>
          <w:szCs w:val="20"/>
          <w:lang w:val="fr-FR"/>
        </w:rPr>
        <w:t xml:space="preserve"> 406.</w:t>
      </w:r>
    </w:p>
  </w:endnote>
  <w:endnote w:id="16">
    <w:p w14:paraId="0C960F09" w14:textId="6F42A541"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00A615CB">
        <w:rPr>
          <w:rFonts w:asciiTheme="minorHAnsi" w:hAnsiTheme="minorHAnsi" w:cstheme="minorHAnsi"/>
          <w:sz w:val="20"/>
          <w:szCs w:val="20"/>
          <w:lang w:val="fr-FR"/>
        </w:rPr>
        <w:t xml:space="preserve"> </w:t>
      </w:r>
      <w:r w:rsidRPr="005A5398">
        <w:rPr>
          <w:rFonts w:asciiTheme="minorHAnsi" w:hAnsiTheme="minorHAnsi" w:cstheme="minorHAnsi"/>
          <w:sz w:val="20"/>
          <w:szCs w:val="20"/>
          <w:lang w:val="fr-FR"/>
        </w:rPr>
        <w:t xml:space="preserve">'Une citerne vidée', </w:t>
      </w:r>
      <w:r w:rsidRPr="005A5398">
        <w:rPr>
          <w:rFonts w:asciiTheme="minorHAnsi" w:hAnsiTheme="minorHAnsi" w:cstheme="minorHAnsi"/>
          <w:i/>
          <w:sz w:val="20"/>
          <w:szCs w:val="20"/>
          <w:lang w:val="fr-FR"/>
        </w:rPr>
        <w:t xml:space="preserve">L'Indépendant </w:t>
      </w:r>
      <w:r w:rsidRPr="005A5398">
        <w:rPr>
          <w:rFonts w:asciiTheme="minorHAnsi" w:hAnsiTheme="minorHAnsi" w:cstheme="minorHAnsi"/>
          <w:sz w:val="20"/>
          <w:szCs w:val="20"/>
          <w:lang w:val="fr-FR"/>
        </w:rPr>
        <w:t>(13/01/1984</w:t>
      </w:r>
      <w:proofErr w:type="gramStart"/>
      <w:r w:rsidRPr="005A5398">
        <w:rPr>
          <w:rFonts w:asciiTheme="minorHAnsi" w:hAnsiTheme="minorHAnsi" w:cstheme="minorHAnsi"/>
          <w:sz w:val="20"/>
          <w:szCs w:val="20"/>
          <w:lang w:val="fr-FR"/>
        </w:rPr>
        <w:t>);</w:t>
      </w:r>
      <w:proofErr w:type="gramEnd"/>
      <w:r w:rsidRPr="005A5398">
        <w:rPr>
          <w:rFonts w:asciiTheme="minorHAnsi" w:hAnsiTheme="minorHAnsi" w:cstheme="minorHAnsi"/>
          <w:sz w:val="20"/>
          <w:szCs w:val="20"/>
          <w:lang w:val="fr-FR"/>
        </w:rPr>
        <w:t xml:space="preserve"> 'Retour à la colère', </w:t>
      </w:r>
      <w:r w:rsidRPr="005A5398">
        <w:rPr>
          <w:rFonts w:asciiTheme="minorHAnsi" w:hAnsiTheme="minorHAnsi" w:cstheme="minorHAnsi"/>
          <w:i/>
          <w:sz w:val="20"/>
          <w:szCs w:val="20"/>
          <w:lang w:val="fr-FR"/>
        </w:rPr>
        <w:t xml:space="preserve">L'Indépendant </w:t>
      </w:r>
      <w:r w:rsidRPr="005A5398">
        <w:rPr>
          <w:rFonts w:asciiTheme="minorHAnsi" w:hAnsiTheme="minorHAnsi" w:cstheme="minorHAnsi"/>
          <w:sz w:val="20"/>
          <w:szCs w:val="20"/>
          <w:lang w:val="fr-FR"/>
        </w:rPr>
        <w:t>(18/01/1984)</w:t>
      </w:r>
      <w:r w:rsidR="00A615CB">
        <w:rPr>
          <w:rFonts w:asciiTheme="minorHAnsi" w:hAnsiTheme="minorHAnsi" w:cstheme="minorHAnsi"/>
          <w:sz w:val="20"/>
          <w:szCs w:val="20"/>
          <w:lang w:val="fr-FR"/>
        </w:rPr>
        <w:t xml:space="preserve">, </w:t>
      </w:r>
      <w:r w:rsidR="00A615CB" w:rsidRPr="005A5398">
        <w:rPr>
          <w:rFonts w:asciiTheme="minorHAnsi" w:hAnsiTheme="minorHAnsi" w:cstheme="minorHAnsi"/>
          <w:sz w:val="20"/>
          <w:szCs w:val="20"/>
          <w:lang w:val="fr-FR"/>
        </w:rPr>
        <w:t>ADA98J15</w:t>
      </w:r>
      <w:r w:rsidR="00A615CB">
        <w:rPr>
          <w:rFonts w:asciiTheme="minorHAnsi" w:hAnsiTheme="minorHAnsi" w:cstheme="minorHAnsi"/>
          <w:sz w:val="20"/>
          <w:szCs w:val="20"/>
          <w:lang w:val="fr-FR"/>
        </w:rPr>
        <w:t>.</w:t>
      </w:r>
    </w:p>
  </w:endnote>
  <w:endnote w:id="17">
    <w:p w14:paraId="73CB831D" w14:textId="1F7DD90D"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00A615CB">
        <w:rPr>
          <w:rFonts w:asciiTheme="minorHAnsi" w:hAnsiTheme="minorHAnsi" w:cstheme="minorHAnsi"/>
          <w:sz w:val="20"/>
          <w:szCs w:val="20"/>
          <w:lang w:val="fr-FR"/>
        </w:rPr>
        <w:t xml:space="preserve"> </w:t>
      </w:r>
      <w:r w:rsidRPr="005A5398">
        <w:rPr>
          <w:rFonts w:asciiTheme="minorHAnsi" w:hAnsiTheme="minorHAnsi" w:cstheme="minorHAnsi"/>
          <w:sz w:val="20"/>
          <w:szCs w:val="20"/>
          <w:lang w:val="fr-FR"/>
        </w:rPr>
        <w:t xml:space="preserve">'Manifestation... et concertation', </w:t>
      </w:r>
      <w:r w:rsidRPr="005A5398">
        <w:rPr>
          <w:rFonts w:asciiTheme="minorHAnsi" w:hAnsiTheme="minorHAnsi" w:cstheme="minorHAnsi"/>
          <w:i/>
          <w:sz w:val="20"/>
          <w:szCs w:val="20"/>
          <w:lang w:val="fr-FR"/>
        </w:rPr>
        <w:t>Le Paysan du Midi</w:t>
      </w:r>
      <w:r w:rsidRPr="005A5398">
        <w:rPr>
          <w:rFonts w:asciiTheme="minorHAnsi" w:hAnsiTheme="minorHAnsi" w:cstheme="minorHAnsi"/>
          <w:sz w:val="20"/>
          <w:szCs w:val="20"/>
          <w:lang w:val="fr-FR"/>
        </w:rPr>
        <w:t xml:space="preserve"> (16/02/1984)</w:t>
      </w:r>
      <w:r w:rsidR="00A615CB">
        <w:rPr>
          <w:rFonts w:asciiTheme="minorHAnsi" w:hAnsiTheme="minorHAnsi" w:cstheme="minorHAnsi"/>
          <w:sz w:val="20"/>
          <w:szCs w:val="20"/>
          <w:lang w:val="fr-FR"/>
        </w:rPr>
        <w:t xml:space="preserve">, </w:t>
      </w:r>
      <w:r w:rsidR="00A615CB" w:rsidRPr="005A5398">
        <w:rPr>
          <w:rFonts w:asciiTheme="minorHAnsi" w:hAnsiTheme="minorHAnsi" w:cstheme="minorHAnsi"/>
          <w:sz w:val="20"/>
          <w:szCs w:val="20"/>
          <w:lang w:val="fr-FR"/>
        </w:rPr>
        <w:t xml:space="preserve">Archives </w:t>
      </w:r>
      <w:proofErr w:type="spellStart"/>
      <w:r w:rsidR="00A615CB" w:rsidRPr="005A5398">
        <w:rPr>
          <w:rFonts w:asciiTheme="minorHAnsi" w:hAnsiTheme="minorHAnsi" w:cstheme="minorHAnsi"/>
          <w:sz w:val="20"/>
          <w:szCs w:val="20"/>
          <w:lang w:val="fr-FR"/>
        </w:rPr>
        <w:t>Départmentales</w:t>
      </w:r>
      <w:proofErr w:type="spellEnd"/>
      <w:r w:rsidR="00A615CB" w:rsidRPr="005A5398">
        <w:rPr>
          <w:rFonts w:asciiTheme="minorHAnsi" w:hAnsiTheme="minorHAnsi" w:cstheme="minorHAnsi"/>
          <w:sz w:val="20"/>
          <w:szCs w:val="20"/>
          <w:lang w:val="fr-FR"/>
        </w:rPr>
        <w:t xml:space="preserve"> du Gard JR438-33</w:t>
      </w:r>
      <w:r w:rsidR="00A615CB">
        <w:rPr>
          <w:rFonts w:asciiTheme="minorHAnsi" w:hAnsiTheme="minorHAnsi" w:cstheme="minorHAnsi"/>
          <w:sz w:val="20"/>
          <w:szCs w:val="20"/>
          <w:lang w:val="fr-FR"/>
        </w:rPr>
        <w:t>.</w:t>
      </w:r>
    </w:p>
  </w:endnote>
  <w:endnote w:id="18">
    <w:p w14:paraId="6171EE3D" w14:textId="3987BF3F"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FootnoteCharacters"/>
          <w:rFonts w:asciiTheme="minorHAnsi" w:hAnsiTheme="minorHAnsi" w:cstheme="minorHAnsi"/>
          <w:sz w:val="20"/>
          <w:szCs w:val="20"/>
        </w:rPr>
        <w:endnoteRef/>
      </w:r>
      <w:r w:rsidRPr="005A5398">
        <w:rPr>
          <w:rFonts w:asciiTheme="minorHAnsi" w:hAnsiTheme="minorHAnsi" w:cstheme="minorHAnsi"/>
          <w:sz w:val="20"/>
          <w:szCs w:val="20"/>
          <w:lang w:val="fr-FR"/>
        </w:rPr>
        <w:t xml:space="preserve"> Gavignaud-Fontaine, </w:t>
      </w:r>
      <w:r w:rsidRPr="005A5398">
        <w:rPr>
          <w:rFonts w:asciiTheme="minorHAnsi" w:hAnsiTheme="minorHAnsi" w:cstheme="minorHAnsi"/>
          <w:i/>
          <w:sz w:val="20"/>
          <w:szCs w:val="20"/>
          <w:lang w:val="fr-FR"/>
        </w:rPr>
        <w:t>Le Languedoc viticole</w:t>
      </w:r>
      <w:r w:rsidRPr="005A5398">
        <w:rPr>
          <w:rFonts w:asciiTheme="minorHAnsi" w:hAnsiTheme="minorHAnsi" w:cstheme="minorHAnsi"/>
          <w:sz w:val="20"/>
          <w:szCs w:val="20"/>
          <w:lang w:val="fr-FR"/>
        </w:rPr>
        <w:t>, 402.</w:t>
      </w:r>
    </w:p>
  </w:endnote>
  <w:endnote w:id="19">
    <w:p w14:paraId="67CDEB53" w14:textId="2EE3D766"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FootnoteCharacters"/>
          <w:rFonts w:asciiTheme="minorHAnsi" w:hAnsiTheme="minorHAnsi" w:cstheme="minorHAnsi"/>
          <w:sz w:val="20"/>
          <w:szCs w:val="20"/>
        </w:rPr>
        <w:endnoteRef/>
      </w:r>
      <w:r w:rsidRPr="005A5398">
        <w:rPr>
          <w:rFonts w:asciiTheme="minorHAnsi" w:hAnsiTheme="minorHAnsi" w:cstheme="minorHAnsi"/>
          <w:sz w:val="20"/>
          <w:szCs w:val="20"/>
          <w:lang w:val="fr-FR"/>
        </w:rPr>
        <w:t xml:space="preserve"> </w:t>
      </w:r>
      <w:r w:rsidR="001E4547">
        <w:rPr>
          <w:rFonts w:asciiTheme="minorHAnsi" w:hAnsiTheme="minorHAnsi" w:cstheme="minorHAnsi"/>
          <w:sz w:val="20"/>
          <w:szCs w:val="20"/>
          <w:lang w:val="fr-FR"/>
        </w:rPr>
        <w:t xml:space="preserve">Laurence </w:t>
      </w:r>
      <w:proofErr w:type="spellStart"/>
      <w:r w:rsidRPr="005A5398">
        <w:rPr>
          <w:rFonts w:asciiTheme="minorHAnsi" w:hAnsiTheme="minorHAnsi" w:cstheme="minorHAnsi"/>
          <w:sz w:val="20"/>
          <w:szCs w:val="20"/>
          <w:lang w:val="fr-FR"/>
        </w:rPr>
        <w:t>McFalls</w:t>
      </w:r>
      <w:proofErr w:type="spellEnd"/>
      <w:r w:rsidRPr="005A5398">
        <w:rPr>
          <w:rFonts w:asciiTheme="minorHAnsi" w:hAnsiTheme="minorHAnsi" w:cstheme="minorHAnsi"/>
          <w:sz w:val="20"/>
          <w:szCs w:val="20"/>
          <w:lang w:val="fr-FR"/>
        </w:rPr>
        <w:t xml:space="preserve">, </w:t>
      </w:r>
      <w:r w:rsidRPr="005A5398">
        <w:rPr>
          <w:rFonts w:asciiTheme="minorHAnsi" w:hAnsiTheme="minorHAnsi" w:cstheme="minorHAnsi"/>
          <w:i/>
          <w:sz w:val="20"/>
          <w:szCs w:val="20"/>
          <w:lang w:val="fr-FR"/>
        </w:rPr>
        <w:t xml:space="preserve">In </w:t>
      </w:r>
      <w:proofErr w:type="spellStart"/>
      <w:r w:rsidRPr="005A5398">
        <w:rPr>
          <w:rFonts w:asciiTheme="minorHAnsi" w:hAnsiTheme="minorHAnsi" w:cstheme="minorHAnsi"/>
          <w:i/>
          <w:sz w:val="20"/>
          <w:szCs w:val="20"/>
          <w:lang w:val="fr-FR"/>
        </w:rPr>
        <w:t>vino</w:t>
      </w:r>
      <w:proofErr w:type="spellEnd"/>
      <w:r w:rsidRPr="005A5398">
        <w:rPr>
          <w:rFonts w:asciiTheme="minorHAnsi" w:hAnsiTheme="minorHAnsi" w:cstheme="minorHAnsi"/>
          <w:i/>
          <w:sz w:val="20"/>
          <w:szCs w:val="20"/>
          <w:lang w:val="fr-FR"/>
        </w:rPr>
        <w:t xml:space="preserve"> </w:t>
      </w:r>
      <w:proofErr w:type="spellStart"/>
      <w:r w:rsidRPr="005A5398">
        <w:rPr>
          <w:rFonts w:asciiTheme="minorHAnsi" w:hAnsiTheme="minorHAnsi" w:cstheme="minorHAnsi"/>
          <w:i/>
          <w:sz w:val="20"/>
          <w:szCs w:val="20"/>
          <w:lang w:val="fr-FR"/>
        </w:rPr>
        <w:t>veritas</w:t>
      </w:r>
      <w:proofErr w:type="spellEnd"/>
      <w:r w:rsidR="001E4547">
        <w:rPr>
          <w:rFonts w:asciiTheme="minorHAnsi" w:hAnsiTheme="minorHAnsi" w:cstheme="minorHAnsi"/>
          <w:i/>
          <w:sz w:val="20"/>
          <w:szCs w:val="20"/>
          <w:lang w:val="fr-FR"/>
        </w:rPr>
        <w:t xml:space="preserve"> : </w:t>
      </w:r>
      <w:r w:rsidR="001E4547" w:rsidRPr="001E4547">
        <w:rPr>
          <w:rFonts w:asciiTheme="minorHAnsi" w:hAnsiTheme="minorHAnsi" w:cstheme="minorHAnsi"/>
          <w:i/>
          <w:sz w:val="20"/>
          <w:szCs w:val="20"/>
          <w:lang w:val="fr-FR"/>
        </w:rPr>
        <w:t xml:space="preserve">Professional </w:t>
      </w:r>
      <w:proofErr w:type="spellStart"/>
      <w:r w:rsidR="001E4547" w:rsidRPr="001E4547">
        <w:rPr>
          <w:rFonts w:asciiTheme="minorHAnsi" w:hAnsiTheme="minorHAnsi" w:cstheme="minorHAnsi"/>
          <w:i/>
          <w:sz w:val="20"/>
          <w:szCs w:val="20"/>
          <w:lang w:val="fr-FR"/>
        </w:rPr>
        <w:t>Ideology</w:t>
      </w:r>
      <w:proofErr w:type="spellEnd"/>
      <w:r w:rsidR="001E4547" w:rsidRPr="001E4547">
        <w:rPr>
          <w:rFonts w:asciiTheme="minorHAnsi" w:hAnsiTheme="minorHAnsi" w:cstheme="minorHAnsi"/>
          <w:i/>
          <w:sz w:val="20"/>
          <w:szCs w:val="20"/>
          <w:lang w:val="fr-FR"/>
        </w:rPr>
        <w:t xml:space="preserve"> and </w:t>
      </w:r>
      <w:proofErr w:type="spellStart"/>
      <w:r w:rsidR="001E4547" w:rsidRPr="001E4547">
        <w:rPr>
          <w:rFonts w:asciiTheme="minorHAnsi" w:hAnsiTheme="minorHAnsi" w:cstheme="minorHAnsi"/>
          <w:i/>
          <w:sz w:val="20"/>
          <w:szCs w:val="20"/>
          <w:lang w:val="fr-FR"/>
        </w:rPr>
        <w:t>Politics</w:t>
      </w:r>
      <w:proofErr w:type="spellEnd"/>
      <w:r w:rsidR="001E4547" w:rsidRPr="001E4547">
        <w:rPr>
          <w:rFonts w:asciiTheme="minorHAnsi" w:hAnsiTheme="minorHAnsi" w:cstheme="minorHAnsi"/>
          <w:i/>
          <w:sz w:val="20"/>
          <w:szCs w:val="20"/>
          <w:lang w:val="fr-FR"/>
        </w:rPr>
        <w:t xml:space="preserve"> in </w:t>
      </w:r>
      <w:proofErr w:type="spellStart"/>
      <w:r w:rsidR="001E4547" w:rsidRPr="001E4547">
        <w:rPr>
          <w:rFonts w:asciiTheme="minorHAnsi" w:hAnsiTheme="minorHAnsi" w:cstheme="minorHAnsi"/>
          <w:i/>
          <w:sz w:val="20"/>
          <w:szCs w:val="20"/>
          <w:lang w:val="fr-FR"/>
        </w:rPr>
        <w:t>Viticultural</w:t>
      </w:r>
      <w:proofErr w:type="spellEnd"/>
      <w:r w:rsidR="001E4547" w:rsidRPr="001E4547">
        <w:rPr>
          <w:rFonts w:asciiTheme="minorHAnsi" w:hAnsiTheme="minorHAnsi" w:cstheme="minorHAnsi"/>
          <w:i/>
          <w:sz w:val="20"/>
          <w:szCs w:val="20"/>
          <w:lang w:val="fr-FR"/>
        </w:rPr>
        <w:t xml:space="preserve"> Languedoc, 1907 - 87</w:t>
      </w:r>
      <w:r w:rsidRPr="005A5398">
        <w:rPr>
          <w:rFonts w:asciiTheme="minorHAnsi" w:hAnsiTheme="minorHAnsi" w:cstheme="minorHAnsi"/>
          <w:i/>
          <w:sz w:val="20"/>
          <w:szCs w:val="20"/>
          <w:lang w:val="fr-FR"/>
        </w:rPr>
        <w:t>,</w:t>
      </w:r>
      <w:r w:rsidR="001E4547">
        <w:rPr>
          <w:rFonts w:asciiTheme="minorHAnsi" w:hAnsiTheme="minorHAnsi" w:cstheme="minorHAnsi"/>
          <w:i/>
          <w:sz w:val="20"/>
          <w:szCs w:val="20"/>
          <w:lang w:val="fr-FR"/>
        </w:rPr>
        <w:t xml:space="preserve"> </w:t>
      </w:r>
      <w:proofErr w:type="spellStart"/>
      <w:r w:rsidR="000118B7" w:rsidRPr="000118B7">
        <w:rPr>
          <w:rFonts w:asciiTheme="minorHAnsi" w:hAnsiTheme="minorHAnsi" w:cstheme="minorHAnsi"/>
          <w:iCs/>
          <w:sz w:val="20"/>
          <w:szCs w:val="20"/>
          <w:lang w:val="fr-FR"/>
        </w:rPr>
        <w:t>Ph.D</w:t>
      </w:r>
      <w:proofErr w:type="spellEnd"/>
      <w:r w:rsidR="000118B7" w:rsidRPr="000118B7">
        <w:rPr>
          <w:rFonts w:asciiTheme="minorHAnsi" w:hAnsiTheme="minorHAnsi" w:cstheme="minorHAnsi"/>
          <w:iCs/>
          <w:sz w:val="20"/>
          <w:szCs w:val="20"/>
          <w:lang w:val="fr-FR"/>
        </w:rPr>
        <w:t xml:space="preserve">. </w:t>
      </w:r>
      <w:proofErr w:type="spellStart"/>
      <w:r w:rsidR="000118B7" w:rsidRPr="000118B7">
        <w:rPr>
          <w:rFonts w:asciiTheme="minorHAnsi" w:hAnsiTheme="minorHAnsi" w:cstheme="minorHAnsi"/>
          <w:iCs/>
          <w:sz w:val="20"/>
          <w:szCs w:val="20"/>
          <w:lang w:val="fr-FR"/>
        </w:rPr>
        <w:t>thesis</w:t>
      </w:r>
      <w:proofErr w:type="spellEnd"/>
      <w:r w:rsidR="000118B7" w:rsidRPr="000118B7">
        <w:rPr>
          <w:rFonts w:asciiTheme="minorHAnsi" w:hAnsiTheme="minorHAnsi" w:cstheme="minorHAnsi"/>
          <w:iCs/>
          <w:sz w:val="20"/>
          <w:szCs w:val="20"/>
          <w:lang w:val="fr-FR"/>
        </w:rPr>
        <w:t xml:space="preserve">, </w:t>
      </w:r>
      <w:r w:rsidR="000118B7">
        <w:rPr>
          <w:rFonts w:asciiTheme="minorHAnsi" w:hAnsiTheme="minorHAnsi" w:cstheme="minorHAnsi"/>
          <w:iCs/>
          <w:sz w:val="20"/>
          <w:szCs w:val="20"/>
          <w:lang w:val="fr-FR"/>
        </w:rPr>
        <w:t>Harvard</w:t>
      </w:r>
      <w:r w:rsidR="000118B7" w:rsidRPr="000118B7">
        <w:rPr>
          <w:rFonts w:asciiTheme="minorHAnsi" w:hAnsiTheme="minorHAnsi" w:cstheme="minorHAnsi"/>
          <w:iCs/>
          <w:sz w:val="20"/>
          <w:szCs w:val="20"/>
          <w:lang w:val="fr-FR"/>
        </w:rPr>
        <w:t xml:space="preserve"> </w:t>
      </w:r>
      <w:proofErr w:type="spellStart"/>
      <w:r w:rsidR="000118B7" w:rsidRPr="000118B7">
        <w:rPr>
          <w:rFonts w:asciiTheme="minorHAnsi" w:hAnsiTheme="minorHAnsi" w:cstheme="minorHAnsi"/>
          <w:iCs/>
          <w:sz w:val="20"/>
          <w:szCs w:val="20"/>
          <w:lang w:val="fr-FR"/>
        </w:rPr>
        <w:t>University</w:t>
      </w:r>
      <w:proofErr w:type="spellEnd"/>
      <w:r w:rsidR="000118B7" w:rsidRPr="000118B7">
        <w:rPr>
          <w:rFonts w:asciiTheme="minorHAnsi" w:hAnsiTheme="minorHAnsi" w:cstheme="minorHAnsi"/>
          <w:iCs/>
          <w:sz w:val="20"/>
          <w:szCs w:val="20"/>
          <w:lang w:val="fr-FR"/>
        </w:rPr>
        <w:t>, 198</w:t>
      </w:r>
      <w:r w:rsidR="005322C9">
        <w:rPr>
          <w:rFonts w:asciiTheme="minorHAnsi" w:hAnsiTheme="minorHAnsi" w:cstheme="minorHAnsi"/>
          <w:iCs/>
          <w:sz w:val="20"/>
          <w:szCs w:val="20"/>
          <w:lang w:val="fr-FR"/>
        </w:rPr>
        <w:t>9,</w:t>
      </w:r>
      <w:r w:rsidRPr="005A5398">
        <w:rPr>
          <w:rFonts w:asciiTheme="minorHAnsi" w:hAnsiTheme="minorHAnsi" w:cstheme="minorHAnsi"/>
          <w:i/>
          <w:sz w:val="20"/>
          <w:szCs w:val="20"/>
          <w:lang w:val="fr-FR"/>
        </w:rPr>
        <w:t xml:space="preserve"> </w:t>
      </w:r>
      <w:r w:rsidRPr="005A5398">
        <w:rPr>
          <w:rFonts w:asciiTheme="minorHAnsi" w:hAnsiTheme="minorHAnsi" w:cstheme="minorHAnsi"/>
          <w:sz w:val="20"/>
          <w:szCs w:val="20"/>
          <w:lang w:val="fr-FR"/>
        </w:rPr>
        <w:t>249-</w:t>
      </w:r>
      <w:proofErr w:type="gramStart"/>
      <w:r w:rsidRPr="005A5398">
        <w:rPr>
          <w:rFonts w:asciiTheme="minorHAnsi" w:hAnsiTheme="minorHAnsi" w:cstheme="minorHAnsi"/>
          <w:sz w:val="20"/>
          <w:szCs w:val="20"/>
          <w:lang w:val="fr-FR"/>
        </w:rPr>
        <w:t>250;</w:t>
      </w:r>
      <w:proofErr w:type="gramEnd"/>
      <w:r w:rsidRPr="005A5398">
        <w:rPr>
          <w:rFonts w:asciiTheme="minorHAnsi" w:hAnsiTheme="minorHAnsi" w:cstheme="minorHAnsi"/>
          <w:sz w:val="20"/>
          <w:szCs w:val="20"/>
          <w:lang w:val="fr-FR"/>
        </w:rPr>
        <w:t xml:space="preserve"> </w:t>
      </w:r>
      <w:r w:rsidR="005322C9">
        <w:rPr>
          <w:rFonts w:asciiTheme="minorHAnsi" w:hAnsiTheme="minorHAnsi" w:cstheme="minorHAnsi"/>
          <w:sz w:val="20"/>
          <w:szCs w:val="20"/>
          <w:lang w:val="fr-FR"/>
        </w:rPr>
        <w:t xml:space="preserve">Bernard </w:t>
      </w:r>
      <w:r w:rsidRPr="005A5398">
        <w:rPr>
          <w:rFonts w:asciiTheme="minorHAnsi" w:hAnsiTheme="minorHAnsi" w:cstheme="minorHAnsi"/>
          <w:sz w:val="20"/>
          <w:szCs w:val="20"/>
          <w:lang w:val="fr-FR"/>
        </w:rPr>
        <w:t xml:space="preserve">Revel, </w:t>
      </w:r>
      <w:r w:rsidRPr="005A5398">
        <w:rPr>
          <w:rFonts w:asciiTheme="minorHAnsi" w:hAnsiTheme="minorHAnsi" w:cstheme="minorHAnsi"/>
          <w:i/>
          <w:sz w:val="20"/>
          <w:szCs w:val="20"/>
          <w:lang w:val="fr-FR"/>
        </w:rPr>
        <w:t>Montredon</w:t>
      </w:r>
      <w:r w:rsidR="00674F44">
        <w:rPr>
          <w:rFonts w:asciiTheme="minorHAnsi" w:hAnsiTheme="minorHAnsi" w:cstheme="minorHAnsi"/>
          <w:i/>
          <w:sz w:val="20"/>
          <w:szCs w:val="20"/>
          <w:lang w:val="fr-FR"/>
        </w:rPr>
        <w:t xml:space="preserve">: </w:t>
      </w:r>
      <w:r w:rsidR="00674F44" w:rsidRPr="00674F44">
        <w:rPr>
          <w:rFonts w:asciiTheme="minorHAnsi" w:hAnsiTheme="minorHAnsi" w:cstheme="minorHAnsi"/>
          <w:i/>
          <w:sz w:val="20"/>
          <w:szCs w:val="20"/>
          <w:lang w:val="fr-FR"/>
        </w:rPr>
        <w:t>les vendanges du désespoir</w:t>
      </w:r>
      <w:r w:rsidR="00674F44">
        <w:rPr>
          <w:rFonts w:asciiTheme="minorHAnsi" w:hAnsiTheme="minorHAnsi" w:cstheme="minorHAnsi"/>
          <w:i/>
          <w:sz w:val="20"/>
          <w:szCs w:val="20"/>
          <w:lang w:val="fr-FR"/>
        </w:rPr>
        <w:t xml:space="preserve"> </w:t>
      </w:r>
      <w:r w:rsidR="00674F44">
        <w:rPr>
          <w:rFonts w:asciiTheme="minorHAnsi" w:hAnsiTheme="minorHAnsi" w:cstheme="minorHAnsi"/>
          <w:iCs/>
          <w:sz w:val="20"/>
          <w:szCs w:val="20"/>
          <w:lang w:val="fr-FR"/>
        </w:rPr>
        <w:t>(</w:t>
      </w:r>
      <w:r w:rsidR="00282714">
        <w:rPr>
          <w:rFonts w:asciiTheme="minorHAnsi" w:hAnsiTheme="minorHAnsi" w:cstheme="minorHAnsi"/>
          <w:iCs/>
          <w:sz w:val="20"/>
          <w:szCs w:val="20"/>
          <w:lang w:val="fr-FR"/>
        </w:rPr>
        <w:t xml:space="preserve">Portet-sur-Garonne: </w:t>
      </w:r>
      <w:proofErr w:type="spellStart"/>
      <w:r w:rsidR="00181277" w:rsidRPr="00181277">
        <w:rPr>
          <w:rFonts w:asciiTheme="minorHAnsi" w:hAnsiTheme="minorHAnsi" w:cstheme="minorHAnsi"/>
          <w:iCs/>
          <w:sz w:val="20"/>
          <w:szCs w:val="20"/>
          <w:lang w:val="fr-FR"/>
        </w:rPr>
        <w:t>Loubatières</w:t>
      </w:r>
      <w:proofErr w:type="spellEnd"/>
      <w:r w:rsidRPr="005A5398">
        <w:rPr>
          <w:rFonts w:asciiTheme="minorHAnsi" w:hAnsiTheme="minorHAnsi" w:cstheme="minorHAnsi"/>
          <w:i/>
          <w:sz w:val="20"/>
          <w:szCs w:val="20"/>
          <w:lang w:val="fr-FR"/>
        </w:rPr>
        <w:t>,</w:t>
      </w:r>
      <w:r w:rsidR="00181277">
        <w:rPr>
          <w:rFonts w:asciiTheme="minorHAnsi" w:hAnsiTheme="minorHAnsi" w:cstheme="minorHAnsi"/>
          <w:i/>
          <w:sz w:val="20"/>
          <w:szCs w:val="20"/>
          <w:lang w:val="fr-FR"/>
        </w:rPr>
        <w:t xml:space="preserve"> </w:t>
      </w:r>
      <w:r w:rsidR="00181277" w:rsidRPr="00181277">
        <w:rPr>
          <w:rFonts w:asciiTheme="minorHAnsi" w:hAnsiTheme="minorHAnsi" w:cstheme="minorHAnsi"/>
          <w:iCs/>
          <w:sz w:val="20"/>
          <w:szCs w:val="20"/>
          <w:lang w:val="fr-FR"/>
        </w:rPr>
        <w:t>1996)</w:t>
      </w:r>
      <w:r w:rsidR="00181277">
        <w:rPr>
          <w:rFonts w:asciiTheme="minorHAnsi" w:hAnsiTheme="minorHAnsi" w:cstheme="minorHAnsi"/>
          <w:sz w:val="20"/>
          <w:szCs w:val="20"/>
          <w:lang w:val="fr-FR"/>
        </w:rPr>
        <w:t>,</w:t>
      </w:r>
      <w:r w:rsidRPr="005A5398">
        <w:rPr>
          <w:rFonts w:asciiTheme="minorHAnsi" w:hAnsiTheme="minorHAnsi" w:cstheme="minorHAnsi"/>
          <w:sz w:val="20"/>
          <w:szCs w:val="20"/>
          <w:lang w:val="fr-FR"/>
        </w:rPr>
        <w:t xml:space="preserve"> 319-320 ; Gilbert </w:t>
      </w:r>
      <w:r w:rsidRPr="005A5398">
        <w:rPr>
          <w:rFonts w:asciiTheme="minorHAnsi" w:hAnsiTheme="minorHAnsi" w:cstheme="minorHAnsi"/>
          <w:i/>
          <w:sz w:val="20"/>
          <w:szCs w:val="20"/>
          <w:lang w:val="fr-FR"/>
        </w:rPr>
        <w:t>Le Languedoc et ses images,</w:t>
      </w:r>
      <w:r w:rsidRPr="005A5398">
        <w:rPr>
          <w:rFonts w:asciiTheme="minorHAnsi" w:hAnsiTheme="minorHAnsi" w:cstheme="minorHAnsi"/>
          <w:sz w:val="20"/>
          <w:szCs w:val="20"/>
          <w:lang w:val="fr-FR"/>
        </w:rPr>
        <w:t xml:space="preserve"> 45.</w:t>
      </w:r>
    </w:p>
  </w:endnote>
  <w:endnote w:id="20">
    <w:p w14:paraId="61C9B846" w14:textId="5181CA66"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Revel, </w:t>
      </w:r>
      <w:r w:rsidRPr="005A5398">
        <w:rPr>
          <w:rFonts w:asciiTheme="minorHAnsi" w:hAnsiTheme="minorHAnsi" w:cstheme="minorHAnsi"/>
          <w:i/>
          <w:sz w:val="20"/>
          <w:szCs w:val="20"/>
          <w:lang w:val="fr-FR"/>
        </w:rPr>
        <w:t xml:space="preserve">Montredon, </w:t>
      </w:r>
      <w:r w:rsidRPr="005A5398">
        <w:rPr>
          <w:rFonts w:asciiTheme="minorHAnsi" w:hAnsiTheme="minorHAnsi" w:cstheme="minorHAnsi"/>
          <w:sz w:val="20"/>
          <w:szCs w:val="20"/>
          <w:lang w:val="fr-FR"/>
        </w:rPr>
        <w:t>320.</w:t>
      </w:r>
    </w:p>
  </w:endnote>
  <w:endnote w:id="21">
    <w:p w14:paraId="12AF4F91" w14:textId="0030D25A" w:rsidR="005A5398" w:rsidRPr="008909DA" w:rsidRDefault="005A5398" w:rsidP="005A5398">
      <w:pPr>
        <w:autoSpaceDE w:val="0"/>
        <w:autoSpaceDN w:val="0"/>
        <w:adjustRightInd w:val="0"/>
        <w:spacing w:after="0"/>
        <w:ind w:firstLine="0"/>
        <w:contextualSpacing/>
        <w:mirrorIndents/>
        <w:jc w:val="left"/>
        <w:rPr>
          <w:rFonts w:asciiTheme="minorHAnsi" w:hAnsiTheme="minorHAnsi" w:cstheme="minorHAnsi"/>
          <w:sz w:val="20"/>
          <w:szCs w:val="20"/>
          <w:lang w:val="en-US"/>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w:t>
      </w:r>
      <w:proofErr w:type="gramStart"/>
      <w:r w:rsidRPr="005A5398">
        <w:rPr>
          <w:rFonts w:asciiTheme="minorHAnsi" w:hAnsiTheme="minorHAnsi" w:cstheme="minorHAnsi"/>
          <w:sz w:val="20"/>
          <w:szCs w:val="20"/>
          <w:lang w:val="fr-FR" w:eastAsia="en-GB"/>
        </w:rPr>
        <w:t>Carcassonne:</w:t>
      </w:r>
      <w:proofErr w:type="gramEnd"/>
      <w:r w:rsidRPr="005A5398">
        <w:rPr>
          <w:rFonts w:asciiTheme="minorHAnsi" w:hAnsiTheme="minorHAnsi" w:cstheme="minorHAnsi"/>
          <w:sz w:val="20"/>
          <w:szCs w:val="20"/>
          <w:lang w:val="fr-FR" w:eastAsia="en-GB"/>
        </w:rPr>
        <w:t xml:space="preserve"> Les ‘casseurs’ de Leclerc arrêtés aujourd’hui?’, </w:t>
      </w:r>
      <w:r w:rsidRPr="005A5398">
        <w:rPr>
          <w:rFonts w:asciiTheme="minorHAnsi" w:hAnsiTheme="minorHAnsi" w:cstheme="minorHAnsi"/>
          <w:i/>
          <w:sz w:val="20"/>
          <w:szCs w:val="20"/>
          <w:lang w:val="fr-FR" w:eastAsia="en-GB"/>
        </w:rPr>
        <w:t>La Dépêche</w:t>
      </w:r>
      <w:r w:rsidRPr="005A5398">
        <w:rPr>
          <w:rFonts w:asciiTheme="minorHAnsi" w:hAnsiTheme="minorHAnsi" w:cstheme="minorHAnsi"/>
          <w:sz w:val="20"/>
          <w:szCs w:val="20"/>
          <w:lang w:val="fr-FR" w:eastAsia="en-GB"/>
        </w:rPr>
        <w:t>, 25/04/1984.</w:t>
      </w:r>
      <w:r w:rsidR="00282714">
        <w:rPr>
          <w:rFonts w:asciiTheme="minorHAnsi" w:hAnsiTheme="minorHAnsi" w:cstheme="minorHAnsi"/>
          <w:sz w:val="20"/>
          <w:szCs w:val="20"/>
          <w:lang w:val="fr-FR" w:eastAsia="en-GB"/>
        </w:rPr>
        <w:t xml:space="preserve"> </w:t>
      </w:r>
      <w:r w:rsidR="00282714" w:rsidRPr="008909DA">
        <w:rPr>
          <w:rFonts w:asciiTheme="minorHAnsi" w:hAnsiTheme="minorHAnsi" w:cstheme="minorHAnsi"/>
          <w:sz w:val="20"/>
          <w:szCs w:val="20"/>
          <w:lang w:val="en-US" w:eastAsia="en-GB"/>
        </w:rPr>
        <w:t>ADA98J21.</w:t>
      </w:r>
    </w:p>
  </w:endnote>
  <w:endnote w:id="22">
    <w:p w14:paraId="2C4A9F33" w14:textId="0A17200F"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en-US"/>
        </w:rPr>
        <w:t xml:space="preserve"> The CGVM was increasingly supplanted by the FNSEA, for example. </w:t>
      </w:r>
      <w:proofErr w:type="spellStart"/>
      <w:r w:rsidRPr="005A5398">
        <w:rPr>
          <w:rFonts w:asciiTheme="minorHAnsi" w:hAnsiTheme="minorHAnsi" w:cstheme="minorHAnsi"/>
          <w:sz w:val="20"/>
          <w:szCs w:val="20"/>
          <w:lang w:val="fr-FR"/>
        </w:rPr>
        <w:t>See</w:t>
      </w:r>
      <w:proofErr w:type="spellEnd"/>
      <w:r w:rsidRPr="005A5398">
        <w:rPr>
          <w:rFonts w:asciiTheme="minorHAnsi" w:hAnsiTheme="minorHAnsi" w:cstheme="minorHAnsi"/>
          <w:sz w:val="20"/>
          <w:szCs w:val="20"/>
          <w:lang w:val="fr-FR"/>
        </w:rPr>
        <w:t xml:space="preserve"> A</w:t>
      </w:r>
      <w:r w:rsidR="00282714">
        <w:rPr>
          <w:rFonts w:asciiTheme="minorHAnsi" w:hAnsiTheme="minorHAnsi" w:cstheme="minorHAnsi"/>
          <w:sz w:val="20"/>
          <w:szCs w:val="20"/>
          <w:lang w:val="fr-FR"/>
        </w:rPr>
        <w:t>ndrew WM</w:t>
      </w:r>
      <w:r w:rsidRPr="005A5398">
        <w:rPr>
          <w:rFonts w:asciiTheme="minorHAnsi" w:hAnsiTheme="minorHAnsi" w:cstheme="minorHAnsi"/>
          <w:sz w:val="20"/>
          <w:szCs w:val="20"/>
          <w:lang w:val="fr-FR"/>
        </w:rPr>
        <w:t xml:space="preserve"> Smith, ‘”Je suis socialiste et quinziste“ : Rugby, </w:t>
      </w:r>
      <w:proofErr w:type="spellStart"/>
      <w:r w:rsidRPr="005A5398">
        <w:rPr>
          <w:rFonts w:asciiTheme="minorHAnsi" w:hAnsiTheme="minorHAnsi" w:cstheme="minorHAnsi"/>
          <w:sz w:val="20"/>
          <w:szCs w:val="20"/>
          <w:lang w:val="fr-FR"/>
        </w:rPr>
        <w:t>Wine</w:t>
      </w:r>
      <w:proofErr w:type="spellEnd"/>
      <w:r w:rsidRPr="005A5398">
        <w:rPr>
          <w:rFonts w:asciiTheme="minorHAnsi" w:hAnsiTheme="minorHAnsi" w:cstheme="minorHAnsi"/>
          <w:sz w:val="20"/>
          <w:szCs w:val="20"/>
          <w:lang w:val="fr-FR"/>
        </w:rPr>
        <w:t xml:space="preserve"> and </w:t>
      </w:r>
      <w:proofErr w:type="spellStart"/>
      <w:r w:rsidRPr="005A5398">
        <w:rPr>
          <w:rFonts w:asciiTheme="minorHAnsi" w:hAnsiTheme="minorHAnsi" w:cstheme="minorHAnsi"/>
          <w:sz w:val="20"/>
          <w:szCs w:val="20"/>
          <w:lang w:val="fr-FR"/>
        </w:rPr>
        <w:t>Socialism</w:t>
      </w:r>
      <w:proofErr w:type="spellEnd"/>
      <w:r w:rsidRPr="005A5398">
        <w:rPr>
          <w:rFonts w:asciiTheme="minorHAnsi" w:hAnsiTheme="minorHAnsi" w:cstheme="minorHAnsi"/>
          <w:sz w:val="20"/>
          <w:szCs w:val="20"/>
          <w:lang w:val="fr-FR"/>
        </w:rPr>
        <w:t xml:space="preserve"> in the Aude </w:t>
      </w:r>
      <w:proofErr w:type="spellStart"/>
      <w:r w:rsidRPr="005A5398">
        <w:rPr>
          <w:rFonts w:asciiTheme="minorHAnsi" w:hAnsiTheme="minorHAnsi" w:cstheme="minorHAnsi"/>
          <w:sz w:val="20"/>
          <w:szCs w:val="20"/>
          <w:lang w:val="fr-FR"/>
        </w:rPr>
        <w:t>since</w:t>
      </w:r>
      <w:proofErr w:type="spellEnd"/>
      <w:r w:rsidRPr="005A5398">
        <w:rPr>
          <w:rFonts w:asciiTheme="minorHAnsi" w:hAnsiTheme="minorHAnsi" w:cstheme="minorHAnsi"/>
          <w:sz w:val="20"/>
          <w:szCs w:val="20"/>
          <w:lang w:val="fr-FR"/>
        </w:rPr>
        <w:t xml:space="preserve"> 1976’, </w:t>
      </w:r>
      <w:r w:rsidRPr="005A5398">
        <w:rPr>
          <w:rFonts w:asciiTheme="minorHAnsi" w:hAnsiTheme="minorHAnsi" w:cstheme="minorHAnsi"/>
          <w:i/>
          <w:sz w:val="20"/>
          <w:szCs w:val="20"/>
          <w:lang w:val="fr-FR"/>
        </w:rPr>
        <w:t xml:space="preserve">National </w:t>
      </w:r>
      <w:proofErr w:type="spellStart"/>
      <w:r w:rsidRPr="005A5398">
        <w:rPr>
          <w:rFonts w:asciiTheme="minorHAnsi" w:hAnsiTheme="minorHAnsi" w:cstheme="minorHAnsi"/>
          <w:i/>
          <w:sz w:val="20"/>
          <w:szCs w:val="20"/>
          <w:lang w:val="fr-FR"/>
        </w:rPr>
        <w:t>Identities</w:t>
      </w:r>
      <w:proofErr w:type="spellEnd"/>
      <w:r w:rsidRPr="005A5398">
        <w:rPr>
          <w:rFonts w:asciiTheme="minorHAnsi" w:hAnsiTheme="minorHAnsi" w:cstheme="minorHAnsi"/>
          <w:sz w:val="20"/>
          <w:szCs w:val="20"/>
          <w:lang w:val="fr-FR"/>
        </w:rPr>
        <w:t>, 16</w:t>
      </w:r>
      <w:r w:rsidR="00126FDF">
        <w:rPr>
          <w:rFonts w:asciiTheme="minorHAnsi" w:hAnsiTheme="minorHAnsi" w:cstheme="minorHAnsi"/>
          <w:sz w:val="20"/>
          <w:szCs w:val="20"/>
          <w:lang w:val="fr-FR"/>
        </w:rPr>
        <w:t xml:space="preserve">, </w:t>
      </w:r>
      <w:r w:rsidRPr="005A5398">
        <w:rPr>
          <w:rFonts w:asciiTheme="minorHAnsi" w:hAnsiTheme="minorHAnsi" w:cstheme="minorHAnsi"/>
          <w:sz w:val="20"/>
          <w:szCs w:val="20"/>
          <w:lang w:val="fr-FR"/>
        </w:rPr>
        <w:t>4 (2014), 291-</w:t>
      </w:r>
      <w:proofErr w:type="gramStart"/>
      <w:r w:rsidRPr="005A5398">
        <w:rPr>
          <w:rFonts w:asciiTheme="minorHAnsi" w:hAnsiTheme="minorHAnsi" w:cstheme="minorHAnsi"/>
          <w:sz w:val="20"/>
          <w:szCs w:val="20"/>
          <w:lang w:val="fr-FR"/>
        </w:rPr>
        <w:t>309;</w:t>
      </w:r>
      <w:proofErr w:type="gramEnd"/>
      <w:r w:rsidRPr="005A5398">
        <w:rPr>
          <w:rFonts w:asciiTheme="minorHAnsi" w:hAnsiTheme="minorHAnsi" w:cstheme="minorHAnsi"/>
          <w:sz w:val="20"/>
          <w:szCs w:val="20"/>
          <w:lang w:val="fr-FR"/>
        </w:rPr>
        <w:t xml:space="preserve"> J</w:t>
      </w:r>
      <w:r w:rsidR="00126FDF">
        <w:rPr>
          <w:rFonts w:asciiTheme="minorHAnsi" w:hAnsiTheme="minorHAnsi" w:cstheme="minorHAnsi"/>
          <w:sz w:val="20"/>
          <w:szCs w:val="20"/>
          <w:lang w:val="fr-FR"/>
        </w:rPr>
        <w:t>ean-Philippe</w:t>
      </w:r>
      <w:r w:rsidRPr="005A5398">
        <w:rPr>
          <w:rFonts w:asciiTheme="minorHAnsi" w:hAnsiTheme="minorHAnsi" w:cstheme="minorHAnsi"/>
          <w:sz w:val="20"/>
          <w:szCs w:val="20"/>
          <w:lang w:val="fr-FR"/>
        </w:rPr>
        <w:t xml:space="preserve"> Martin, </w:t>
      </w:r>
      <w:r w:rsidRPr="005A5398">
        <w:rPr>
          <w:rFonts w:asciiTheme="minorHAnsi" w:hAnsiTheme="minorHAnsi" w:cstheme="minorHAnsi"/>
          <w:i/>
          <w:sz w:val="20"/>
          <w:szCs w:val="20"/>
          <w:lang w:val="fr-FR"/>
        </w:rPr>
        <w:t xml:space="preserve">Histoire de la nouvelle gauche paysanne </w:t>
      </w:r>
      <w:r w:rsidRPr="005A5398">
        <w:rPr>
          <w:rFonts w:asciiTheme="minorHAnsi" w:hAnsiTheme="minorHAnsi" w:cstheme="minorHAnsi"/>
          <w:sz w:val="20"/>
          <w:szCs w:val="20"/>
          <w:lang w:val="fr-FR"/>
        </w:rPr>
        <w:t>Paris : La Découverte, 2005)</w:t>
      </w:r>
      <w:r w:rsidRPr="005A5398">
        <w:rPr>
          <w:rFonts w:asciiTheme="minorHAnsi" w:hAnsiTheme="minorHAnsi" w:cstheme="minorHAnsi"/>
          <w:i/>
          <w:sz w:val="20"/>
          <w:szCs w:val="20"/>
          <w:lang w:val="fr-FR"/>
        </w:rPr>
        <w:t xml:space="preserve">, </w:t>
      </w:r>
      <w:r w:rsidRPr="005A5398">
        <w:rPr>
          <w:rFonts w:asciiTheme="minorHAnsi" w:hAnsiTheme="minorHAnsi" w:cstheme="minorHAnsi"/>
          <w:sz w:val="20"/>
          <w:szCs w:val="20"/>
          <w:lang w:val="fr-FR"/>
        </w:rPr>
        <w:t xml:space="preserve">277; </w:t>
      </w:r>
      <w:r w:rsidR="00126FDF" w:rsidRPr="005A5398">
        <w:rPr>
          <w:rFonts w:asciiTheme="minorHAnsi" w:hAnsiTheme="minorHAnsi" w:cstheme="minorHAnsi"/>
          <w:sz w:val="20"/>
          <w:szCs w:val="20"/>
          <w:lang w:val="fr-FR"/>
        </w:rPr>
        <w:t>J</w:t>
      </w:r>
      <w:r w:rsidR="00126FDF">
        <w:rPr>
          <w:rFonts w:asciiTheme="minorHAnsi" w:hAnsiTheme="minorHAnsi" w:cstheme="minorHAnsi"/>
          <w:sz w:val="20"/>
          <w:szCs w:val="20"/>
          <w:lang w:val="fr-FR"/>
        </w:rPr>
        <w:t>ean-Philippe</w:t>
      </w:r>
      <w:r w:rsidR="00126FDF" w:rsidRPr="005A5398">
        <w:rPr>
          <w:rFonts w:asciiTheme="minorHAnsi" w:hAnsiTheme="minorHAnsi" w:cstheme="minorHAnsi"/>
          <w:sz w:val="20"/>
          <w:szCs w:val="20"/>
          <w:lang w:val="fr-FR"/>
        </w:rPr>
        <w:t xml:space="preserve"> </w:t>
      </w:r>
      <w:r w:rsidRPr="005A5398">
        <w:rPr>
          <w:rFonts w:asciiTheme="minorHAnsi" w:hAnsiTheme="minorHAnsi" w:cstheme="minorHAnsi"/>
          <w:sz w:val="20"/>
          <w:szCs w:val="20"/>
          <w:lang w:val="fr-FR"/>
        </w:rPr>
        <w:t xml:space="preserve">Martin, ‘Confédération paysanne et tradition viticole en Languedoc-Roussillon’, </w:t>
      </w:r>
      <w:r w:rsidRPr="005A5398">
        <w:rPr>
          <w:rFonts w:asciiTheme="minorHAnsi" w:hAnsiTheme="minorHAnsi" w:cstheme="minorHAnsi"/>
          <w:i/>
          <w:sz w:val="20"/>
          <w:szCs w:val="20"/>
          <w:lang w:val="fr-FR"/>
        </w:rPr>
        <w:t>Pour</w:t>
      </w:r>
      <w:r w:rsidRPr="005A5398">
        <w:rPr>
          <w:rFonts w:asciiTheme="minorHAnsi" w:hAnsiTheme="minorHAnsi" w:cstheme="minorHAnsi"/>
          <w:sz w:val="20"/>
          <w:szCs w:val="20"/>
          <w:lang w:val="fr-FR"/>
        </w:rPr>
        <w:t>, 196-197:1 (2008), 295-301.</w:t>
      </w:r>
    </w:p>
  </w:endnote>
  <w:endnote w:id="23">
    <w:p w14:paraId="09494112" w14:textId="361CACD6"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Fonts w:asciiTheme="minorHAnsi" w:hAnsiTheme="minorHAnsi" w:cstheme="minorHAnsi"/>
          <w:sz w:val="20"/>
          <w:szCs w:val="20"/>
          <w:vertAlign w:val="superscript"/>
        </w:rPr>
        <w:endnoteRef/>
      </w:r>
      <w:r w:rsidRPr="005A5398">
        <w:rPr>
          <w:rFonts w:asciiTheme="minorHAnsi" w:hAnsiTheme="minorHAnsi" w:cstheme="minorHAnsi"/>
          <w:sz w:val="20"/>
          <w:szCs w:val="20"/>
          <w:lang w:val="fr-FR"/>
        </w:rPr>
        <w:t xml:space="preserve"> L</w:t>
      </w:r>
      <w:r w:rsidR="00126FDF">
        <w:rPr>
          <w:rFonts w:asciiTheme="minorHAnsi" w:hAnsiTheme="minorHAnsi" w:cstheme="minorHAnsi"/>
          <w:sz w:val="20"/>
          <w:szCs w:val="20"/>
          <w:lang w:val="fr-FR"/>
        </w:rPr>
        <w:t>aurence</w:t>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McFalls</w:t>
      </w:r>
      <w:proofErr w:type="spellEnd"/>
      <w:r w:rsidRPr="005A5398">
        <w:rPr>
          <w:rFonts w:asciiTheme="minorHAnsi" w:hAnsiTheme="minorHAnsi" w:cstheme="minorHAnsi"/>
          <w:sz w:val="20"/>
          <w:szCs w:val="20"/>
          <w:lang w:val="fr-FR"/>
        </w:rPr>
        <w:t>, 'Effets discursifs, politiques et pratiques de la révolte de 1907, ou Grandeur et misère du socialisme viticole dans l’Aude'</w:t>
      </w:r>
      <w:r w:rsidR="005A3577">
        <w:rPr>
          <w:rFonts w:asciiTheme="minorHAnsi" w:hAnsiTheme="minorHAnsi" w:cstheme="minorHAnsi"/>
          <w:sz w:val="20"/>
          <w:szCs w:val="20"/>
          <w:lang w:val="fr-FR"/>
        </w:rPr>
        <w:t xml:space="preserve">, </w:t>
      </w:r>
      <w:proofErr w:type="spellStart"/>
      <w:r w:rsidR="005A3577">
        <w:rPr>
          <w:rFonts w:asciiTheme="minorHAnsi" w:hAnsiTheme="minorHAnsi" w:cstheme="minorHAnsi"/>
          <w:sz w:val="20"/>
          <w:szCs w:val="20"/>
          <w:lang w:val="fr-FR"/>
        </w:rPr>
        <w:t>unpublished</w:t>
      </w:r>
      <w:proofErr w:type="spellEnd"/>
      <w:r w:rsidR="005A3577">
        <w:rPr>
          <w:rFonts w:asciiTheme="minorHAnsi" w:hAnsiTheme="minorHAnsi" w:cstheme="minorHAnsi"/>
          <w:sz w:val="20"/>
          <w:szCs w:val="20"/>
          <w:lang w:val="fr-FR"/>
        </w:rPr>
        <w:t xml:space="preserve"> </w:t>
      </w:r>
      <w:proofErr w:type="spellStart"/>
      <w:r w:rsidR="005A3577">
        <w:rPr>
          <w:rFonts w:asciiTheme="minorHAnsi" w:hAnsiTheme="minorHAnsi" w:cstheme="minorHAnsi"/>
          <w:sz w:val="20"/>
          <w:szCs w:val="20"/>
          <w:lang w:val="fr-FR"/>
        </w:rPr>
        <w:t>paper</w:t>
      </w:r>
      <w:proofErr w:type="spellEnd"/>
      <w:r w:rsidR="005A3577">
        <w:rPr>
          <w:rFonts w:asciiTheme="minorHAnsi" w:hAnsiTheme="minorHAnsi" w:cstheme="minorHAnsi"/>
          <w:sz w:val="20"/>
          <w:szCs w:val="20"/>
          <w:lang w:val="fr-FR"/>
        </w:rPr>
        <w:t xml:space="preserve"> sent on by</w:t>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author</w:t>
      </w:r>
      <w:proofErr w:type="spellEnd"/>
      <w:r w:rsidRPr="005A5398">
        <w:rPr>
          <w:rFonts w:asciiTheme="minorHAnsi" w:hAnsiTheme="minorHAnsi" w:cstheme="minorHAnsi"/>
          <w:sz w:val="20"/>
          <w:szCs w:val="20"/>
          <w:lang w:val="fr-FR"/>
        </w:rPr>
        <w:t>, 13-14.</w:t>
      </w:r>
    </w:p>
  </w:endnote>
  <w:endnote w:id="24">
    <w:p w14:paraId="7D4E50FE" w14:textId="767024DB" w:rsidR="006E7A75" w:rsidRPr="006E7A75" w:rsidRDefault="005A5398" w:rsidP="006E7A75">
      <w:pPr>
        <w:pStyle w:val="EndnoteText"/>
        <w:spacing w:line="480" w:lineRule="auto"/>
        <w:ind w:firstLine="0"/>
        <w:contextualSpacing/>
        <w:mirrorIndents/>
        <w:rPr>
          <w:rFonts w:asciiTheme="minorHAnsi" w:hAnsiTheme="minorHAnsi" w:cstheme="minorHAnsi"/>
          <w:i/>
          <w:iCs/>
          <w:sz w:val="20"/>
          <w:szCs w:val="20"/>
        </w:rPr>
      </w:pPr>
      <w:r w:rsidRPr="008253E4">
        <w:rPr>
          <w:rFonts w:asciiTheme="minorHAnsi" w:hAnsiTheme="minorHAnsi" w:cstheme="minorHAnsi"/>
          <w:sz w:val="20"/>
          <w:szCs w:val="20"/>
          <w:vertAlign w:val="superscript"/>
        </w:rPr>
        <w:endnoteRef/>
      </w:r>
      <w:r w:rsidRPr="005A5398">
        <w:rPr>
          <w:rFonts w:asciiTheme="minorHAnsi" w:hAnsiTheme="minorHAnsi" w:cstheme="minorHAnsi"/>
          <w:sz w:val="20"/>
          <w:szCs w:val="20"/>
          <w:lang w:val="fr-LU"/>
        </w:rPr>
        <w:t xml:space="preserve"> ‘1,500 viticulteurs des Corbières se sont rassemblés mardi soir à Saint-Laurent-de-la-Cabrerisse’, </w:t>
      </w:r>
      <w:r w:rsidRPr="005A5398">
        <w:rPr>
          <w:rFonts w:asciiTheme="minorHAnsi" w:hAnsiTheme="minorHAnsi" w:cstheme="minorHAnsi"/>
          <w:i/>
          <w:sz w:val="20"/>
          <w:szCs w:val="20"/>
          <w:lang w:val="fr-LU"/>
        </w:rPr>
        <w:t>Midi Libre</w:t>
      </w:r>
      <w:r w:rsidRPr="005A5398">
        <w:rPr>
          <w:rFonts w:asciiTheme="minorHAnsi" w:hAnsiTheme="minorHAnsi" w:cstheme="minorHAnsi"/>
          <w:sz w:val="20"/>
          <w:szCs w:val="20"/>
          <w:lang w:val="fr-LU"/>
        </w:rPr>
        <w:t xml:space="preserve"> 09/03/1967</w:t>
      </w:r>
      <w:r w:rsidR="005A3577">
        <w:rPr>
          <w:rFonts w:asciiTheme="minorHAnsi" w:hAnsiTheme="minorHAnsi" w:cstheme="minorHAnsi"/>
          <w:sz w:val="20"/>
          <w:szCs w:val="20"/>
          <w:lang w:val="fr-LU"/>
        </w:rPr>
        <w:t xml:space="preserve">, </w:t>
      </w:r>
      <w:r w:rsidR="005A3577" w:rsidRPr="005A5398">
        <w:rPr>
          <w:rFonts w:asciiTheme="minorHAnsi" w:hAnsiTheme="minorHAnsi" w:cstheme="minorHAnsi"/>
          <w:sz w:val="20"/>
          <w:szCs w:val="20"/>
          <w:lang w:val="fr-LU"/>
        </w:rPr>
        <w:t>ADA31J20</w:t>
      </w:r>
      <w:r w:rsidR="005A3577">
        <w:rPr>
          <w:rFonts w:asciiTheme="minorHAnsi" w:hAnsiTheme="minorHAnsi" w:cstheme="minorHAnsi"/>
          <w:sz w:val="20"/>
          <w:szCs w:val="20"/>
          <w:lang w:val="fr-LU"/>
        </w:rPr>
        <w:t>.</w:t>
      </w:r>
      <w:r w:rsidR="008253E4">
        <w:rPr>
          <w:rFonts w:asciiTheme="minorHAnsi" w:hAnsiTheme="minorHAnsi" w:cstheme="minorHAnsi"/>
          <w:sz w:val="20"/>
          <w:szCs w:val="20"/>
          <w:lang w:val="fr-LU"/>
        </w:rPr>
        <w:t xml:space="preserve"> </w:t>
      </w:r>
      <w:r w:rsidR="008253E4" w:rsidRPr="008253E4">
        <w:rPr>
          <w:rFonts w:asciiTheme="minorHAnsi" w:hAnsiTheme="minorHAnsi" w:cstheme="minorHAnsi"/>
          <w:sz w:val="20"/>
          <w:szCs w:val="20"/>
          <w:lang w:val="en-US"/>
        </w:rPr>
        <w:t xml:space="preserve">For much more on how </w:t>
      </w:r>
      <w:r w:rsidR="008253E4">
        <w:rPr>
          <w:rFonts w:asciiTheme="minorHAnsi" w:hAnsiTheme="minorHAnsi" w:cstheme="minorHAnsi"/>
          <w:sz w:val="20"/>
          <w:szCs w:val="20"/>
          <w:lang w:val="en-US"/>
        </w:rPr>
        <w:t xml:space="preserve">lobbyists </w:t>
      </w:r>
      <w:r w:rsidR="00204153">
        <w:rPr>
          <w:rFonts w:asciiTheme="minorHAnsi" w:hAnsiTheme="minorHAnsi" w:cstheme="minorHAnsi"/>
          <w:sz w:val="20"/>
          <w:szCs w:val="20"/>
          <w:lang w:val="en-US"/>
        </w:rPr>
        <w:t xml:space="preserve">pushed the state towards an emphasis on quality over quantity (and campaigned for lower rates of consumption), see Joseph </w:t>
      </w:r>
      <w:proofErr w:type="spellStart"/>
      <w:r w:rsidR="00204153">
        <w:rPr>
          <w:rFonts w:asciiTheme="minorHAnsi" w:hAnsiTheme="minorHAnsi" w:cstheme="minorHAnsi"/>
          <w:sz w:val="20"/>
          <w:szCs w:val="20"/>
          <w:lang w:val="en-US"/>
        </w:rPr>
        <w:t>Bohling</w:t>
      </w:r>
      <w:proofErr w:type="spellEnd"/>
      <w:r w:rsidR="00204153">
        <w:rPr>
          <w:rFonts w:asciiTheme="minorHAnsi" w:hAnsiTheme="minorHAnsi" w:cstheme="minorHAnsi"/>
          <w:sz w:val="20"/>
          <w:szCs w:val="20"/>
          <w:lang w:val="en-US"/>
        </w:rPr>
        <w:t xml:space="preserve">, </w:t>
      </w:r>
      <w:r w:rsidR="00204153">
        <w:rPr>
          <w:rFonts w:asciiTheme="minorHAnsi" w:hAnsiTheme="minorHAnsi" w:cstheme="minorHAnsi"/>
          <w:i/>
          <w:iCs/>
          <w:sz w:val="20"/>
          <w:szCs w:val="20"/>
          <w:lang w:val="en-US"/>
        </w:rPr>
        <w:t>The Sober Revolution:</w:t>
      </w:r>
      <w:r w:rsidR="006E7A75" w:rsidRPr="006E7A75">
        <w:rPr>
          <w:rFonts w:asciiTheme="minorHAnsi" w:eastAsiaTheme="minorHAnsi" w:hAnsiTheme="minorHAnsi" w:cstheme="minorBidi"/>
          <w:i/>
          <w:iCs/>
          <w:lang w:val="en-US"/>
        </w:rPr>
        <w:t xml:space="preserve"> </w:t>
      </w:r>
      <w:r w:rsidR="006E7A75" w:rsidRPr="006E7A75">
        <w:rPr>
          <w:rFonts w:asciiTheme="minorHAnsi" w:hAnsiTheme="minorHAnsi" w:cstheme="minorHAnsi"/>
          <w:i/>
          <w:iCs/>
          <w:sz w:val="20"/>
          <w:szCs w:val="20"/>
          <w:lang w:val="en-US"/>
        </w:rPr>
        <w:t>Appellation Wine and the Transformation of France</w:t>
      </w:r>
    </w:p>
    <w:p w14:paraId="5A52088F" w14:textId="59E31B76" w:rsidR="005A5398" w:rsidRPr="00D80FCE" w:rsidRDefault="006E7A75" w:rsidP="006E7A75">
      <w:pPr>
        <w:pStyle w:val="EndnoteText"/>
        <w:spacing w:line="480" w:lineRule="auto"/>
        <w:contextualSpacing/>
        <w:mirrorIndents/>
        <w:rPr>
          <w:rFonts w:asciiTheme="minorHAnsi" w:hAnsiTheme="minorHAnsi" w:cstheme="minorHAnsi"/>
          <w:i/>
          <w:iCs/>
          <w:sz w:val="20"/>
          <w:szCs w:val="20"/>
          <w:lang w:val="fr-FR"/>
        </w:rPr>
      </w:pPr>
      <w:r w:rsidRPr="00D80FCE">
        <w:rPr>
          <w:rFonts w:asciiTheme="minorHAnsi" w:hAnsiTheme="minorHAnsi" w:cstheme="minorHAnsi"/>
          <w:sz w:val="20"/>
          <w:szCs w:val="20"/>
          <w:lang w:val="fr-FR"/>
        </w:rPr>
        <w:t>(</w:t>
      </w:r>
      <w:proofErr w:type="gramStart"/>
      <w:r w:rsidRPr="00D80FCE">
        <w:rPr>
          <w:rFonts w:asciiTheme="minorHAnsi" w:hAnsiTheme="minorHAnsi" w:cstheme="minorHAnsi"/>
          <w:sz w:val="20"/>
          <w:szCs w:val="20"/>
          <w:lang w:val="fr-FR"/>
        </w:rPr>
        <w:t>Ithaca:</w:t>
      </w:r>
      <w:proofErr w:type="gramEnd"/>
      <w:r w:rsidRPr="00D80FCE">
        <w:rPr>
          <w:rFonts w:asciiTheme="minorHAnsi" w:hAnsiTheme="minorHAnsi" w:cstheme="minorHAnsi"/>
          <w:sz w:val="20"/>
          <w:szCs w:val="20"/>
          <w:lang w:val="fr-FR"/>
        </w:rPr>
        <w:t xml:space="preserve"> Cornell </w:t>
      </w:r>
      <w:proofErr w:type="spellStart"/>
      <w:r w:rsidRPr="00D80FCE">
        <w:rPr>
          <w:rFonts w:asciiTheme="minorHAnsi" w:hAnsiTheme="minorHAnsi" w:cstheme="minorHAnsi"/>
          <w:sz w:val="20"/>
          <w:szCs w:val="20"/>
          <w:lang w:val="fr-FR"/>
        </w:rPr>
        <w:t>University</w:t>
      </w:r>
      <w:proofErr w:type="spellEnd"/>
      <w:r w:rsidRPr="00D80FCE">
        <w:rPr>
          <w:rFonts w:asciiTheme="minorHAnsi" w:hAnsiTheme="minorHAnsi" w:cstheme="minorHAnsi"/>
          <w:sz w:val="20"/>
          <w:szCs w:val="20"/>
          <w:lang w:val="fr-FR"/>
        </w:rPr>
        <w:t xml:space="preserve"> </w:t>
      </w:r>
      <w:proofErr w:type="spellStart"/>
      <w:r w:rsidRPr="00D80FCE">
        <w:rPr>
          <w:rFonts w:asciiTheme="minorHAnsi" w:hAnsiTheme="minorHAnsi" w:cstheme="minorHAnsi"/>
          <w:sz w:val="20"/>
          <w:szCs w:val="20"/>
          <w:lang w:val="fr-FR"/>
        </w:rPr>
        <w:t>Press</w:t>
      </w:r>
      <w:proofErr w:type="spellEnd"/>
      <w:r w:rsidRPr="00D80FCE">
        <w:rPr>
          <w:rFonts w:asciiTheme="minorHAnsi" w:hAnsiTheme="minorHAnsi" w:cstheme="minorHAnsi"/>
          <w:sz w:val="20"/>
          <w:szCs w:val="20"/>
          <w:lang w:val="fr-FR"/>
        </w:rPr>
        <w:t>. 2018)</w:t>
      </w:r>
      <w:r w:rsidRPr="00D80FCE">
        <w:rPr>
          <w:rFonts w:asciiTheme="minorHAnsi" w:hAnsiTheme="minorHAnsi" w:cstheme="minorHAnsi"/>
          <w:i/>
          <w:iCs/>
          <w:sz w:val="20"/>
          <w:szCs w:val="20"/>
          <w:lang w:val="fr-FR"/>
        </w:rPr>
        <w:t>.</w:t>
      </w:r>
    </w:p>
  </w:endnote>
  <w:endnote w:id="25">
    <w:p w14:paraId="374B2BF9" w14:textId="79B6E132"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w:t>
      </w:r>
      <w:r w:rsidR="005A3577" w:rsidRPr="005A5398">
        <w:rPr>
          <w:rFonts w:asciiTheme="minorHAnsi" w:hAnsiTheme="minorHAnsi" w:cstheme="minorHAnsi"/>
          <w:sz w:val="20"/>
          <w:szCs w:val="20"/>
          <w:lang w:val="fr-FR"/>
        </w:rPr>
        <w:t>G</w:t>
      </w:r>
      <w:r w:rsidR="005A3577">
        <w:rPr>
          <w:rFonts w:asciiTheme="minorHAnsi" w:hAnsiTheme="minorHAnsi" w:cstheme="minorHAnsi"/>
          <w:sz w:val="20"/>
          <w:szCs w:val="20"/>
          <w:lang w:val="fr-FR"/>
        </w:rPr>
        <w:t>eneviève</w:t>
      </w:r>
      <w:r w:rsidRPr="005A5398">
        <w:rPr>
          <w:rFonts w:asciiTheme="minorHAnsi" w:hAnsiTheme="minorHAnsi" w:cstheme="minorHAnsi"/>
          <w:sz w:val="20"/>
          <w:szCs w:val="20"/>
          <w:lang w:val="fr-FR"/>
        </w:rPr>
        <w:t xml:space="preserve"> </w:t>
      </w:r>
      <w:r w:rsidRPr="005A5398">
        <w:rPr>
          <w:rFonts w:asciiTheme="minorHAnsi" w:hAnsiTheme="minorHAnsi" w:cstheme="minorHAnsi"/>
          <w:sz w:val="20"/>
          <w:szCs w:val="20"/>
          <w:lang w:val="fr-FR" w:eastAsia="en-GB"/>
        </w:rPr>
        <w:t xml:space="preserve">Gavignaud-Fontaine, ‘L'extinction de la "viticulture pour tous" en Languedoc, 1945-1984’, </w:t>
      </w:r>
      <w:r w:rsidRPr="005A5398">
        <w:rPr>
          <w:rFonts w:asciiTheme="minorHAnsi" w:hAnsiTheme="minorHAnsi" w:cstheme="minorHAnsi"/>
          <w:i/>
          <w:sz w:val="20"/>
          <w:szCs w:val="20"/>
          <w:lang w:val="fr-FR" w:eastAsia="en-GB"/>
        </w:rPr>
        <w:t>Pôle Sud</w:t>
      </w:r>
      <w:r w:rsidRPr="005A5398">
        <w:rPr>
          <w:rFonts w:asciiTheme="minorHAnsi" w:hAnsiTheme="minorHAnsi" w:cstheme="minorHAnsi"/>
          <w:sz w:val="20"/>
          <w:szCs w:val="20"/>
          <w:lang w:val="fr-FR" w:eastAsia="en-GB"/>
        </w:rPr>
        <w:t>, 9 (1998)</w:t>
      </w:r>
      <w:r w:rsidRPr="005A5398">
        <w:rPr>
          <w:rFonts w:asciiTheme="minorHAnsi" w:hAnsiTheme="minorHAnsi" w:cstheme="minorHAnsi"/>
          <w:sz w:val="20"/>
          <w:szCs w:val="20"/>
          <w:lang w:val="fr-FR"/>
        </w:rPr>
        <w:t>, 64.</w:t>
      </w:r>
    </w:p>
  </w:endnote>
  <w:endnote w:id="26">
    <w:p w14:paraId="181F388F" w14:textId="6F6DD202"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rPr>
        <w:t xml:space="preserve"> A</w:t>
      </w:r>
      <w:r w:rsidR="00B35B03">
        <w:rPr>
          <w:rFonts w:asciiTheme="minorHAnsi" w:hAnsiTheme="minorHAnsi" w:cstheme="minorHAnsi"/>
          <w:sz w:val="20"/>
          <w:szCs w:val="20"/>
        </w:rPr>
        <w:t>listair</w:t>
      </w:r>
      <w:r w:rsidRPr="005A5398">
        <w:rPr>
          <w:rFonts w:asciiTheme="minorHAnsi" w:hAnsiTheme="minorHAnsi" w:cstheme="minorHAnsi"/>
          <w:sz w:val="20"/>
          <w:szCs w:val="20"/>
        </w:rPr>
        <w:t xml:space="preserve"> Cole, ‘A House Divided: Socialism à la </w:t>
      </w:r>
      <w:proofErr w:type="spellStart"/>
      <w:r w:rsidRPr="005A5398">
        <w:rPr>
          <w:rFonts w:asciiTheme="minorHAnsi" w:hAnsiTheme="minorHAnsi" w:cstheme="minorHAnsi"/>
          <w:sz w:val="20"/>
          <w:szCs w:val="20"/>
        </w:rPr>
        <w:t>française</w:t>
      </w:r>
      <w:proofErr w:type="spellEnd"/>
      <w:r w:rsidRPr="005A5398">
        <w:rPr>
          <w:rFonts w:asciiTheme="minorHAnsi" w:hAnsiTheme="minorHAnsi" w:cstheme="minorHAnsi"/>
          <w:sz w:val="20"/>
          <w:szCs w:val="20"/>
        </w:rPr>
        <w:t>’ in G</w:t>
      </w:r>
      <w:r w:rsidR="005A3577">
        <w:rPr>
          <w:rFonts w:asciiTheme="minorHAnsi" w:hAnsiTheme="minorHAnsi" w:cstheme="minorHAnsi"/>
          <w:sz w:val="20"/>
          <w:szCs w:val="20"/>
        </w:rPr>
        <w:t>ino</w:t>
      </w:r>
      <w:r w:rsidRPr="005A5398">
        <w:rPr>
          <w:rFonts w:asciiTheme="minorHAnsi" w:hAnsiTheme="minorHAnsi" w:cstheme="minorHAnsi"/>
          <w:sz w:val="20"/>
          <w:szCs w:val="20"/>
        </w:rPr>
        <w:t xml:space="preserve"> Raymond (ed), </w:t>
      </w:r>
      <w:r w:rsidRPr="005A5398">
        <w:rPr>
          <w:rFonts w:asciiTheme="minorHAnsi" w:hAnsiTheme="minorHAnsi" w:cstheme="minorHAnsi"/>
          <w:i/>
          <w:sz w:val="20"/>
          <w:szCs w:val="20"/>
        </w:rPr>
        <w:t>France in the Socialist Years</w:t>
      </w:r>
      <w:r w:rsidRPr="005A5398">
        <w:rPr>
          <w:rFonts w:asciiTheme="minorHAnsi" w:hAnsiTheme="minorHAnsi" w:cstheme="minorHAnsi"/>
          <w:sz w:val="20"/>
          <w:szCs w:val="20"/>
        </w:rPr>
        <w:t xml:space="preserve"> (Aldershot: Dartmouth, </w:t>
      </w:r>
      <w:r w:rsidR="00B35B03">
        <w:rPr>
          <w:rFonts w:asciiTheme="minorHAnsi" w:hAnsiTheme="minorHAnsi" w:cstheme="minorHAnsi"/>
          <w:sz w:val="20"/>
          <w:szCs w:val="20"/>
        </w:rPr>
        <w:t>1</w:t>
      </w:r>
      <w:r w:rsidRPr="005A5398">
        <w:rPr>
          <w:rFonts w:asciiTheme="minorHAnsi" w:hAnsiTheme="minorHAnsi" w:cstheme="minorHAnsi"/>
          <w:sz w:val="20"/>
          <w:szCs w:val="20"/>
        </w:rPr>
        <w:t>994), 68-70</w:t>
      </w:r>
    </w:p>
  </w:endnote>
  <w:endnote w:id="27">
    <w:p w14:paraId="00C97AED" w14:textId="7F9D7D9F"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B</w:t>
      </w:r>
      <w:r w:rsidR="00FF662B">
        <w:rPr>
          <w:rFonts w:asciiTheme="minorHAnsi" w:hAnsiTheme="minorHAnsi" w:cstheme="minorHAnsi"/>
          <w:sz w:val="20"/>
          <w:szCs w:val="20"/>
          <w:lang w:val="fr-FR"/>
        </w:rPr>
        <w:t>en</w:t>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Clift</w:t>
      </w:r>
      <w:proofErr w:type="spellEnd"/>
      <w:r w:rsidRPr="005A5398">
        <w:rPr>
          <w:rFonts w:asciiTheme="minorHAnsi" w:hAnsiTheme="minorHAnsi" w:cstheme="minorHAnsi"/>
          <w:sz w:val="20"/>
          <w:szCs w:val="20"/>
          <w:lang w:val="fr-FR"/>
        </w:rPr>
        <w:t xml:space="preserve">, </w:t>
      </w:r>
      <w:r w:rsidRPr="005A5398">
        <w:rPr>
          <w:rFonts w:asciiTheme="minorHAnsi" w:hAnsiTheme="minorHAnsi" w:cstheme="minorHAnsi"/>
          <w:i/>
          <w:sz w:val="20"/>
          <w:szCs w:val="20"/>
          <w:lang w:val="fr-FR"/>
        </w:rPr>
        <w:t xml:space="preserve">French </w:t>
      </w:r>
      <w:proofErr w:type="spellStart"/>
      <w:r w:rsidRPr="005A5398">
        <w:rPr>
          <w:rFonts w:asciiTheme="minorHAnsi" w:hAnsiTheme="minorHAnsi" w:cstheme="minorHAnsi"/>
          <w:i/>
          <w:sz w:val="20"/>
          <w:szCs w:val="20"/>
          <w:lang w:val="fr-FR"/>
        </w:rPr>
        <w:t>Socialism</w:t>
      </w:r>
      <w:proofErr w:type="spellEnd"/>
      <w:r w:rsidRPr="005A5398">
        <w:rPr>
          <w:rFonts w:asciiTheme="minorHAnsi" w:hAnsiTheme="minorHAnsi" w:cstheme="minorHAnsi"/>
          <w:i/>
          <w:sz w:val="20"/>
          <w:szCs w:val="20"/>
          <w:lang w:val="fr-FR"/>
        </w:rPr>
        <w:t xml:space="preserve"> in a Global </w:t>
      </w:r>
      <w:proofErr w:type="spellStart"/>
      <w:r w:rsidRPr="005A5398">
        <w:rPr>
          <w:rFonts w:asciiTheme="minorHAnsi" w:hAnsiTheme="minorHAnsi" w:cstheme="minorHAnsi"/>
          <w:i/>
          <w:sz w:val="20"/>
          <w:szCs w:val="20"/>
          <w:lang w:val="fr-FR"/>
        </w:rPr>
        <w:t>Era</w:t>
      </w:r>
      <w:proofErr w:type="spellEnd"/>
      <w:r w:rsidRPr="005A5398">
        <w:rPr>
          <w:rFonts w:asciiTheme="minorHAnsi" w:hAnsiTheme="minorHAnsi" w:cstheme="minorHAnsi"/>
          <w:i/>
          <w:sz w:val="20"/>
          <w:szCs w:val="20"/>
          <w:lang w:val="fr-FR"/>
        </w:rPr>
        <w:t xml:space="preserve">: The </w:t>
      </w:r>
      <w:proofErr w:type="spellStart"/>
      <w:r w:rsidRPr="005A5398">
        <w:rPr>
          <w:rFonts w:asciiTheme="minorHAnsi" w:hAnsiTheme="minorHAnsi" w:cstheme="minorHAnsi"/>
          <w:i/>
          <w:sz w:val="20"/>
          <w:szCs w:val="20"/>
          <w:lang w:val="fr-FR"/>
        </w:rPr>
        <w:t>Political</w:t>
      </w:r>
      <w:proofErr w:type="spellEnd"/>
      <w:r w:rsidRPr="005A5398">
        <w:rPr>
          <w:rFonts w:asciiTheme="minorHAnsi" w:hAnsiTheme="minorHAnsi" w:cstheme="minorHAnsi"/>
          <w:i/>
          <w:sz w:val="20"/>
          <w:szCs w:val="20"/>
          <w:lang w:val="fr-FR"/>
        </w:rPr>
        <w:t xml:space="preserve"> Economy of the New Social </w:t>
      </w:r>
      <w:proofErr w:type="spellStart"/>
      <w:r w:rsidRPr="005A5398">
        <w:rPr>
          <w:rFonts w:asciiTheme="minorHAnsi" w:hAnsiTheme="minorHAnsi" w:cstheme="minorHAnsi"/>
          <w:i/>
          <w:sz w:val="20"/>
          <w:szCs w:val="20"/>
          <w:lang w:val="fr-FR"/>
        </w:rPr>
        <w:t>Democracy</w:t>
      </w:r>
      <w:proofErr w:type="spellEnd"/>
      <w:r w:rsidRPr="005A5398">
        <w:rPr>
          <w:rFonts w:asciiTheme="minorHAnsi" w:hAnsiTheme="minorHAnsi" w:cstheme="minorHAnsi"/>
          <w:i/>
          <w:sz w:val="20"/>
          <w:szCs w:val="20"/>
          <w:lang w:val="fr-FR"/>
        </w:rPr>
        <w:t xml:space="preserve"> </w:t>
      </w:r>
      <w:r w:rsidRPr="005A5398">
        <w:rPr>
          <w:rFonts w:asciiTheme="minorHAnsi" w:hAnsiTheme="minorHAnsi" w:cstheme="minorHAnsi"/>
          <w:sz w:val="20"/>
          <w:szCs w:val="20"/>
          <w:lang w:val="fr-FR"/>
        </w:rPr>
        <w:t>(London: Continuum, 2005), 139-140; A</w:t>
      </w:r>
      <w:r w:rsidR="008346A3">
        <w:rPr>
          <w:rFonts w:asciiTheme="minorHAnsi" w:hAnsiTheme="minorHAnsi" w:cstheme="minorHAnsi"/>
          <w:sz w:val="20"/>
          <w:szCs w:val="20"/>
          <w:lang w:val="fr-FR"/>
        </w:rPr>
        <w:t>lain</w:t>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Bergounioux</w:t>
      </w:r>
      <w:proofErr w:type="spellEnd"/>
      <w:r w:rsidRPr="005A5398">
        <w:rPr>
          <w:rFonts w:asciiTheme="minorHAnsi" w:hAnsiTheme="minorHAnsi" w:cstheme="minorHAnsi"/>
          <w:sz w:val="20"/>
          <w:szCs w:val="20"/>
          <w:lang w:val="fr-FR"/>
        </w:rPr>
        <w:t>, G</w:t>
      </w:r>
      <w:r w:rsidR="008346A3">
        <w:rPr>
          <w:rFonts w:asciiTheme="minorHAnsi" w:hAnsiTheme="minorHAnsi" w:cstheme="minorHAnsi"/>
          <w:sz w:val="20"/>
          <w:szCs w:val="20"/>
          <w:lang w:val="fr-FR"/>
        </w:rPr>
        <w:t>érard</w:t>
      </w:r>
      <w:r w:rsidRPr="005A5398">
        <w:rPr>
          <w:rFonts w:asciiTheme="minorHAnsi" w:hAnsiTheme="minorHAnsi" w:cstheme="minorHAnsi"/>
          <w:sz w:val="20"/>
          <w:szCs w:val="20"/>
          <w:lang w:val="fr-FR"/>
        </w:rPr>
        <w:t xml:space="preserve"> Grunberg, </w:t>
      </w:r>
      <w:r w:rsidRPr="005A5398">
        <w:rPr>
          <w:rFonts w:asciiTheme="minorHAnsi" w:hAnsiTheme="minorHAnsi" w:cstheme="minorHAnsi"/>
          <w:i/>
          <w:sz w:val="20"/>
          <w:szCs w:val="20"/>
          <w:lang w:val="fr-FR"/>
        </w:rPr>
        <w:t xml:space="preserve">L’ambition et le remords: les socialistes français et le pouvoir </w:t>
      </w:r>
      <w:r w:rsidRPr="005A5398">
        <w:rPr>
          <w:rFonts w:asciiTheme="minorHAnsi" w:hAnsiTheme="minorHAnsi" w:cstheme="minorHAnsi"/>
          <w:sz w:val="20"/>
          <w:szCs w:val="20"/>
          <w:lang w:val="fr-FR"/>
        </w:rPr>
        <w:t>(Paris: Fayard, 2005), 327-361; P</w:t>
      </w:r>
      <w:r w:rsidR="00D63D77">
        <w:rPr>
          <w:rFonts w:asciiTheme="minorHAnsi" w:hAnsiTheme="minorHAnsi" w:cstheme="minorHAnsi"/>
          <w:sz w:val="20"/>
          <w:szCs w:val="20"/>
          <w:lang w:val="fr-FR"/>
        </w:rPr>
        <w:t>hilippe</w:t>
      </w:r>
      <w:r w:rsidRPr="005A5398">
        <w:rPr>
          <w:rFonts w:asciiTheme="minorHAnsi" w:hAnsiTheme="minorHAnsi" w:cstheme="minorHAnsi"/>
          <w:sz w:val="20"/>
          <w:szCs w:val="20"/>
          <w:lang w:val="fr-FR"/>
        </w:rPr>
        <w:t xml:space="preserve"> Moreau-</w:t>
      </w:r>
      <w:proofErr w:type="spellStart"/>
      <w:r w:rsidRPr="005A5398">
        <w:rPr>
          <w:rFonts w:asciiTheme="minorHAnsi" w:hAnsiTheme="minorHAnsi" w:cstheme="minorHAnsi"/>
          <w:sz w:val="20"/>
          <w:szCs w:val="20"/>
          <w:lang w:val="fr-FR"/>
        </w:rPr>
        <w:t>Defarges</w:t>
      </w:r>
      <w:proofErr w:type="spellEnd"/>
      <w:r w:rsidRPr="005A5398">
        <w:rPr>
          <w:rFonts w:asciiTheme="minorHAnsi" w:hAnsiTheme="minorHAnsi" w:cstheme="minorHAnsi"/>
          <w:sz w:val="20"/>
          <w:szCs w:val="20"/>
          <w:lang w:val="fr-FR"/>
        </w:rPr>
        <w:t>, 'La France et l'Europe, l'inévitable débat', </w:t>
      </w:r>
      <w:r w:rsidRPr="005A5398">
        <w:rPr>
          <w:rFonts w:asciiTheme="minorHAnsi" w:hAnsiTheme="minorHAnsi" w:cstheme="minorHAnsi"/>
          <w:i/>
          <w:iCs/>
          <w:sz w:val="20"/>
          <w:szCs w:val="20"/>
          <w:lang w:val="fr-FR"/>
        </w:rPr>
        <w:t>Politique étrangère,</w:t>
      </w:r>
      <w:r w:rsidRPr="005A5398">
        <w:rPr>
          <w:rFonts w:asciiTheme="minorHAnsi" w:hAnsiTheme="minorHAnsi" w:cstheme="minorHAnsi"/>
          <w:sz w:val="20"/>
          <w:szCs w:val="20"/>
          <w:lang w:val="fr-FR"/>
        </w:rPr>
        <w:t> 67</w:t>
      </w:r>
      <w:r w:rsidR="00D63D77">
        <w:rPr>
          <w:rFonts w:asciiTheme="minorHAnsi" w:hAnsiTheme="minorHAnsi" w:cstheme="minorHAnsi"/>
          <w:sz w:val="20"/>
          <w:szCs w:val="20"/>
          <w:lang w:val="fr-FR"/>
        </w:rPr>
        <w:t xml:space="preserve">, </w:t>
      </w:r>
      <w:r w:rsidRPr="005A5398">
        <w:rPr>
          <w:rFonts w:asciiTheme="minorHAnsi" w:hAnsiTheme="minorHAnsi" w:cstheme="minorHAnsi"/>
          <w:sz w:val="20"/>
          <w:szCs w:val="20"/>
          <w:lang w:val="fr-FR"/>
        </w:rPr>
        <w:t>4 (2002), 951-966; J</w:t>
      </w:r>
      <w:r w:rsidR="00D63D77">
        <w:rPr>
          <w:rFonts w:asciiTheme="minorHAnsi" w:hAnsiTheme="minorHAnsi" w:cstheme="minorHAnsi"/>
          <w:sz w:val="20"/>
          <w:szCs w:val="20"/>
          <w:lang w:val="fr-FR"/>
        </w:rPr>
        <w:t>ean-Pierre</w:t>
      </w:r>
      <w:r w:rsidRPr="005A5398">
        <w:rPr>
          <w:rFonts w:asciiTheme="minorHAnsi" w:hAnsiTheme="minorHAnsi" w:cstheme="minorHAnsi"/>
          <w:sz w:val="20"/>
          <w:szCs w:val="20"/>
          <w:lang w:val="fr-FR"/>
        </w:rPr>
        <w:t xml:space="preserve"> Chevènement, </w:t>
      </w:r>
      <w:r w:rsidRPr="005A5398">
        <w:rPr>
          <w:rFonts w:asciiTheme="minorHAnsi" w:hAnsiTheme="minorHAnsi" w:cstheme="minorHAnsi"/>
          <w:i/>
          <w:iCs/>
          <w:sz w:val="20"/>
          <w:szCs w:val="20"/>
          <w:lang w:val="fr-FR"/>
        </w:rPr>
        <w:t>La France est-elle finie?,</w:t>
      </w:r>
      <w:r w:rsidRPr="005A5398">
        <w:rPr>
          <w:rFonts w:asciiTheme="minorHAnsi" w:hAnsiTheme="minorHAnsi" w:cstheme="minorHAnsi"/>
          <w:sz w:val="20"/>
          <w:szCs w:val="20"/>
          <w:lang w:val="fr-FR"/>
        </w:rPr>
        <w:t xml:space="preserve"> (Paris: Fayard, 2011).</w:t>
      </w:r>
    </w:p>
  </w:endnote>
  <w:endnote w:id="28">
    <w:p w14:paraId="4C7D99AF" w14:textId="5967E3FA"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rPr>
        <w:t xml:space="preserve"> H</w:t>
      </w:r>
      <w:r w:rsidR="003C30E0">
        <w:rPr>
          <w:rFonts w:asciiTheme="minorHAnsi" w:hAnsiTheme="minorHAnsi" w:cstheme="minorHAnsi"/>
          <w:sz w:val="20"/>
          <w:szCs w:val="20"/>
        </w:rPr>
        <w:t>elen</w:t>
      </w:r>
      <w:r w:rsidRPr="005A5398">
        <w:rPr>
          <w:rFonts w:asciiTheme="minorHAnsi" w:hAnsiTheme="minorHAnsi" w:cstheme="minorHAnsi"/>
          <w:sz w:val="20"/>
          <w:szCs w:val="20"/>
        </w:rPr>
        <w:t xml:space="preserve"> Drake, ‘François Mitterrand, France and European Integration’, in Raymond, </w:t>
      </w:r>
      <w:r w:rsidRPr="005A5398">
        <w:rPr>
          <w:rFonts w:asciiTheme="minorHAnsi" w:hAnsiTheme="minorHAnsi" w:cstheme="minorHAnsi"/>
          <w:i/>
          <w:sz w:val="20"/>
          <w:szCs w:val="20"/>
        </w:rPr>
        <w:t xml:space="preserve">France in the Socialist Years, </w:t>
      </w:r>
      <w:r w:rsidRPr="005A5398">
        <w:rPr>
          <w:rFonts w:asciiTheme="minorHAnsi" w:hAnsiTheme="minorHAnsi" w:cstheme="minorHAnsi"/>
          <w:sz w:val="20"/>
          <w:szCs w:val="20"/>
        </w:rPr>
        <w:t xml:space="preserve">34, </w:t>
      </w:r>
      <w:r w:rsidR="003C30E0">
        <w:rPr>
          <w:rFonts w:asciiTheme="minorHAnsi" w:hAnsiTheme="minorHAnsi" w:cstheme="minorHAnsi"/>
          <w:sz w:val="20"/>
          <w:szCs w:val="20"/>
        </w:rPr>
        <w:t>3</w:t>
      </w:r>
      <w:r w:rsidRPr="005A5398">
        <w:rPr>
          <w:rFonts w:asciiTheme="minorHAnsi" w:hAnsiTheme="minorHAnsi" w:cstheme="minorHAnsi"/>
          <w:sz w:val="20"/>
          <w:szCs w:val="20"/>
        </w:rPr>
        <w:t>8-39.</w:t>
      </w:r>
    </w:p>
  </w:endnote>
  <w:endnote w:id="29">
    <w:p w14:paraId="097DA246" w14:textId="3AC81E47" w:rsidR="005A5398" w:rsidRPr="005A5398" w:rsidRDefault="005A5398" w:rsidP="005A5398">
      <w:pPr>
        <w:pStyle w:val="EndnoteText"/>
        <w:spacing w:line="480" w:lineRule="auto"/>
        <w:ind w:left="0" w:firstLine="0"/>
        <w:contextualSpacing/>
        <w:mirrorIndents/>
        <w:rPr>
          <w:rFonts w:asciiTheme="minorHAnsi" w:hAnsiTheme="minorHAnsi" w:cstheme="minorHAnsi"/>
          <w: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Touzard, ‘</w:t>
      </w:r>
      <w:proofErr w:type="spellStart"/>
      <w:r w:rsidRPr="005A5398">
        <w:rPr>
          <w:rFonts w:asciiTheme="minorHAnsi" w:hAnsiTheme="minorHAnsi" w:cstheme="minorHAnsi"/>
          <w:sz w:val="20"/>
          <w:szCs w:val="20"/>
          <w:lang w:val="fr-FR"/>
        </w:rPr>
        <w:t>Regulation</w:t>
      </w:r>
      <w:proofErr w:type="spellEnd"/>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sectorelle</w:t>
      </w:r>
      <w:proofErr w:type="spellEnd"/>
      <w:r w:rsidRPr="005A5398">
        <w:rPr>
          <w:rFonts w:asciiTheme="minorHAnsi" w:hAnsiTheme="minorHAnsi" w:cstheme="minorHAnsi"/>
          <w:sz w:val="20"/>
          <w:szCs w:val="20"/>
          <w:lang w:val="fr-FR"/>
        </w:rPr>
        <w:t>’, 318.</w:t>
      </w:r>
    </w:p>
  </w:endnote>
  <w:endnote w:id="30">
    <w:p w14:paraId="6FBF74A8" w14:textId="179A964D" w:rsidR="005A5398" w:rsidRPr="005A5398" w:rsidRDefault="005A5398" w:rsidP="005A5398">
      <w:pPr>
        <w:autoSpaceDE w:val="0"/>
        <w:autoSpaceDN w:val="0"/>
        <w:adjustRightInd w:val="0"/>
        <w:spacing w:after="0"/>
        <w:ind w:firstLine="0"/>
        <w:contextualSpacing/>
        <w:mirrorIndents/>
        <w:jc w:val="left"/>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G</w:t>
      </w:r>
      <w:r w:rsidR="00993623">
        <w:rPr>
          <w:rFonts w:asciiTheme="minorHAnsi" w:hAnsiTheme="minorHAnsi" w:cstheme="minorHAnsi"/>
          <w:sz w:val="20"/>
          <w:szCs w:val="20"/>
          <w:lang w:val="fr-FR"/>
        </w:rPr>
        <w:t>uy</w:t>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eastAsia="en-GB"/>
        </w:rPr>
        <w:t>Birenbaum</w:t>
      </w:r>
      <w:proofErr w:type="spellEnd"/>
      <w:r w:rsidRPr="005A5398">
        <w:rPr>
          <w:rFonts w:asciiTheme="minorHAnsi" w:hAnsiTheme="minorHAnsi" w:cstheme="minorHAnsi"/>
          <w:sz w:val="20"/>
          <w:szCs w:val="20"/>
          <w:lang w:val="fr-FR" w:eastAsia="en-GB"/>
        </w:rPr>
        <w:t xml:space="preserve">, ‘Les stratégies du Front National (mars 1986-mai 1987)’, </w:t>
      </w:r>
      <w:r w:rsidRPr="005A5398">
        <w:rPr>
          <w:rFonts w:asciiTheme="minorHAnsi" w:hAnsiTheme="minorHAnsi" w:cstheme="minorHAnsi"/>
          <w:i/>
          <w:sz w:val="20"/>
          <w:szCs w:val="20"/>
          <w:lang w:val="fr-FR" w:eastAsia="en-GB"/>
        </w:rPr>
        <w:t>Vingtième Siècle</w:t>
      </w:r>
      <w:r w:rsidR="003C30E0">
        <w:rPr>
          <w:rFonts w:asciiTheme="minorHAnsi" w:hAnsiTheme="minorHAnsi" w:cstheme="minorHAnsi"/>
          <w:i/>
          <w:sz w:val="20"/>
          <w:szCs w:val="20"/>
          <w:lang w:val="fr-FR" w:eastAsia="en-GB"/>
        </w:rPr>
        <w:t>,</w:t>
      </w:r>
      <w:r w:rsidRPr="005A5398">
        <w:rPr>
          <w:rFonts w:asciiTheme="minorHAnsi" w:hAnsiTheme="minorHAnsi" w:cstheme="minorHAnsi"/>
          <w:i/>
          <w:sz w:val="20"/>
          <w:szCs w:val="20"/>
          <w:lang w:val="fr-FR" w:eastAsia="en-GB"/>
        </w:rPr>
        <w:t xml:space="preserve"> </w:t>
      </w:r>
      <w:r w:rsidRPr="005A5398">
        <w:rPr>
          <w:rFonts w:asciiTheme="minorHAnsi" w:hAnsiTheme="minorHAnsi" w:cstheme="minorHAnsi"/>
          <w:sz w:val="20"/>
          <w:szCs w:val="20"/>
          <w:lang w:val="fr-FR" w:eastAsia="en-GB"/>
        </w:rPr>
        <w:t>16 (1987), 3.</w:t>
      </w:r>
    </w:p>
  </w:endnote>
  <w:endnote w:id="31">
    <w:p w14:paraId="1EEB37FC" w14:textId="7777777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rPr>
        <w:t xml:space="preserve"> </w:t>
      </w:r>
      <w:r w:rsidRPr="005A5398">
        <w:rPr>
          <w:rFonts w:asciiTheme="minorHAnsi" w:hAnsiTheme="minorHAnsi" w:cstheme="minorHAnsi"/>
          <w:sz w:val="20"/>
          <w:szCs w:val="20"/>
          <w:lang w:val="en-US"/>
        </w:rPr>
        <w:t xml:space="preserve">Legislative election results by </w:t>
      </w:r>
      <w:proofErr w:type="spellStart"/>
      <w:r w:rsidRPr="005A5398">
        <w:rPr>
          <w:rFonts w:asciiTheme="minorHAnsi" w:hAnsiTheme="minorHAnsi" w:cstheme="minorHAnsi"/>
          <w:i/>
          <w:sz w:val="20"/>
          <w:szCs w:val="20"/>
          <w:lang w:val="en-US"/>
        </w:rPr>
        <w:t>circonsription</w:t>
      </w:r>
      <w:proofErr w:type="spellEnd"/>
      <w:r w:rsidRPr="005A5398">
        <w:rPr>
          <w:rFonts w:asciiTheme="minorHAnsi" w:hAnsiTheme="minorHAnsi" w:cstheme="minorHAnsi"/>
          <w:i/>
          <w:sz w:val="20"/>
          <w:szCs w:val="20"/>
          <w:lang w:val="en-US"/>
        </w:rPr>
        <w:t xml:space="preserve"> </w:t>
      </w:r>
      <w:r w:rsidRPr="005A5398">
        <w:rPr>
          <w:rFonts w:asciiTheme="minorHAnsi" w:hAnsiTheme="minorHAnsi" w:cstheme="minorHAnsi"/>
          <w:sz w:val="20"/>
          <w:szCs w:val="20"/>
          <w:lang w:val="en-US"/>
        </w:rPr>
        <w:t>(First round, 04/03/1973)</w:t>
      </w:r>
      <w:r w:rsidRPr="005A5398">
        <w:rPr>
          <w:rFonts w:asciiTheme="minorHAnsi" w:hAnsiTheme="minorHAnsi" w:cstheme="minorHAnsi"/>
          <w:i/>
          <w:sz w:val="20"/>
          <w:szCs w:val="20"/>
          <w:lang w:val="en-US"/>
        </w:rPr>
        <w:t xml:space="preserve">. </w:t>
      </w:r>
      <w:r w:rsidRPr="005A5398">
        <w:rPr>
          <w:rFonts w:asciiTheme="minorHAnsi" w:hAnsiTheme="minorHAnsi" w:cstheme="minorHAnsi"/>
          <w:sz w:val="20"/>
          <w:szCs w:val="20"/>
        </w:rPr>
        <w:t>Retrieved from [https://www.data.gouv.fr/s/resources/elections-legislatives-1958-2012/20150206-165729/cdsp_legi1973t1_circ.csv] on 02/07/2018.</w:t>
      </w:r>
    </w:p>
  </w:endnote>
  <w:endnote w:id="32">
    <w:p w14:paraId="40CF8834" w14:textId="3348C92B"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en-US"/>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rPr>
        <w:t xml:space="preserve"> Meaning those returned from Algeria after the declaration of Independence.</w:t>
      </w:r>
      <w:r w:rsidR="00B57554" w:rsidRPr="00B57554">
        <w:rPr>
          <w:rFonts w:asciiTheme="minorHAnsi" w:hAnsiTheme="minorHAnsi" w:cstheme="minorHAnsi"/>
          <w:sz w:val="20"/>
          <w:szCs w:val="20"/>
          <w:lang w:val="en-US"/>
        </w:rPr>
        <w:t xml:space="preserve"> </w:t>
      </w:r>
      <w:r w:rsidR="00B57554" w:rsidRPr="005A5398">
        <w:rPr>
          <w:rFonts w:asciiTheme="minorHAnsi" w:hAnsiTheme="minorHAnsi" w:cstheme="minorHAnsi"/>
          <w:sz w:val="20"/>
          <w:szCs w:val="20"/>
          <w:lang w:val="en-US"/>
        </w:rPr>
        <w:t xml:space="preserve">Election Material, Legislative Elections [hereafter EMLE] </w:t>
      </w:r>
      <w:r w:rsidRPr="005A5398">
        <w:rPr>
          <w:rFonts w:asciiTheme="minorHAnsi" w:hAnsiTheme="minorHAnsi" w:cstheme="minorHAnsi"/>
          <w:sz w:val="20"/>
          <w:szCs w:val="20"/>
          <w:lang w:val="en-US"/>
        </w:rPr>
        <w:t>1973 (</w:t>
      </w:r>
      <w:proofErr w:type="spellStart"/>
      <w:r w:rsidRPr="005A5398">
        <w:rPr>
          <w:rFonts w:asciiTheme="minorHAnsi" w:hAnsiTheme="minorHAnsi" w:cstheme="minorHAnsi"/>
          <w:sz w:val="20"/>
          <w:szCs w:val="20"/>
          <w:lang w:val="en-US"/>
        </w:rPr>
        <w:t>Hérault</w:t>
      </w:r>
      <w:proofErr w:type="spellEnd"/>
      <w:r w:rsidRPr="005A5398">
        <w:rPr>
          <w:rFonts w:asciiTheme="minorHAnsi" w:hAnsiTheme="minorHAnsi" w:cstheme="minorHAnsi"/>
          <w:sz w:val="20"/>
          <w:szCs w:val="20"/>
          <w:lang w:val="en-US"/>
        </w:rPr>
        <w:t xml:space="preserve">, 2eme </w:t>
      </w:r>
      <w:proofErr w:type="spellStart"/>
      <w:r w:rsidRPr="005A5398">
        <w:rPr>
          <w:rFonts w:asciiTheme="minorHAnsi" w:hAnsiTheme="minorHAnsi" w:cstheme="minorHAnsi"/>
          <w:sz w:val="20"/>
          <w:szCs w:val="20"/>
          <w:lang w:val="en-US"/>
        </w:rPr>
        <w:t>circonscription</w:t>
      </w:r>
      <w:proofErr w:type="spellEnd"/>
      <w:r w:rsidRPr="005A5398">
        <w:rPr>
          <w:rFonts w:asciiTheme="minorHAnsi" w:hAnsiTheme="minorHAnsi" w:cstheme="minorHAnsi"/>
          <w:sz w:val="20"/>
          <w:szCs w:val="20"/>
          <w:lang w:val="en-US"/>
        </w:rPr>
        <w:t xml:space="preserve">) Retrieved from [https://archive.org/details/archiveselectoralesducevipof], Accessed 02/07/20018. </w:t>
      </w:r>
      <w:proofErr w:type="spellStart"/>
      <w:r w:rsidRPr="005A5398">
        <w:rPr>
          <w:rFonts w:asciiTheme="minorHAnsi" w:hAnsiTheme="minorHAnsi" w:cstheme="minorHAnsi"/>
          <w:sz w:val="20"/>
          <w:szCs w:val="20"/>
          <w:lang w:val="fr-FR"/>
        </w:rPr>
        <w:t>See</w:t>
      </w:r>
      <w:proofErr w:type="spellEnd"/>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also</w:t>
      </w:r>
      <w:proofErr w:type="spellEnd"/>
      <w:r w:rsidRPr="005A5398">
        <w:rPr>
          <w:rFonts w:asciiTheme="minorHAnsi" w:hAnsiTheme="minorHAnsi" w:cstheme="minorHAnsi"/>
          <w:sz w:val="20"/>
          <w:szCs w:val="20"/>
          <w:lang w:val="fr-FR"/>
        </w:rPr>
        <w:t xml:space="preserve">, Jean-Baptiste </w:t>
      </w:r>
      <w:proofErr w:type="spellStart"/>
      <w:r w:rsidRPr="005A5398">
        <w:rPr>
          <w:rFonts w:asciiTheme="minorHAnsi" w:hAnsiTheme="minorHAnsi" w:cstheme="minorHAnsi"/>
          <w:sz w:val="20"/>
          <w:szCs w:val="20"/>
          <w:lang w:val="fr-FR"/>
        </w:rPr>
        <w:t>Forray</w:t>
      </w:r>
      <w:proofErr w:type="spellEnd"/>
      <w:r w:rsidRPr="005A5398">
        <w:rPr>
          <w:rFonts w:asciiTheme="minorHAnsi" w:hAnsiTheme="minorHAnsi" w:cstheme="minorHAnsi"/>
          <w:sz w:val="20"/>
          <w:szCs w:val="20"/>
          <w:lang w:val="fr-FR"/>
        </w:rPr>
        <w:t xml:space="preserve">, </w:t>
      </w:r>
      <w:r w:rsidRPr="005A5398">
        <w:rPr>
          <w:rFonts w:asciiTheme="minorHAnsi" w:hAnsiTheme="minorHAnsi" w:cstheme="minorHAnsi"/>
          <w:i/>
          <w:sz w:val="20"/>
          <w:szCs w:val="20"/>
          <w:lang w:val="fr-FR"/>
        </w:rPr>
        <w:t xml:space="preserve">Les </w:t>
      </w:r>
      <w:proofErr w:type="gramStart"/>
      <w:r w:rsidRPr="005A5398">
        <w:rPr>
          <w:rFonts w:asciiTheme="minorHAnsi" w:hAnsiTheme="minorHAnsi" w:cstheme="minorHAnsi"/>
          <w:i/>
          <w:sz w:val="20"/>
          <w:szCs w:val="20"/>
          <w:lang w:val="fr-FR"/>
        </w:rPr>
        <w:t>Barons:</w:t>
      </w:r>
      <w:proofErr w:type="gramEnd"/>
      <w:r w:rsidRPr="005A5398">
        <w:rPr>
          <w:rFonts w:asciiTheme="minorHAnsi" w:hAnsiTheme="minorHAnsi" w:cstheme="minorHAnsi"/>
          <w:i/>
          <w:sz w:val="20"/>
          <w:szCs w:val="20"/>
          <w:lang w:val="fr-FR"/>
        </w:rPr>
        <w:t xml:space="preserve"> Ces élus qui osent tout! </w:t>
      </w:r>
      <w:r w:rsidRPr="005A5398">
        <w:rPr>
          <w:rFonts w:asciiTheme="minorHAnsi" w:hAnsiTheme="minorHAnsi" w:cstheme="minorHAnsi"/>
          <w:sz w:val="20"/>
          <w:szCs w:val="20"/>
          <w:lang w:val="en-US"/>
        </w:rPr>
        <w:t>(Paris: Flammarion, 2014), Chapter 1.</w:t>
      </w:r>
    </w:p>
  </w:endnote>
  <w:endnote w:id="33">
    <w:p w14:paraId="74A8FB91" w14:textId="3B6083C5"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en-US"/>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en-US"/>
        </w:rPr>
        <w:t xml:space="preserve"> Legislative election results by </w:t>
      </w:r>
      <w:proofErr w:type="spellStart"/>
      <w:r w:rsidRPr="005A5398">
        <w:rPr>
          <w:rFonts w:asciiTheme="minorHAnsi" w:hAnsiTheme="minorHAnsi" w:cstheme="minorHAnsi"/>
          <w:i/>
          <w:sz w:val="20"/>
          <w:szCs w:val="20"/>
          <w:lang w:val="en-US"/>
        </w:rPr>
        <w:t>circonsription</w:t>
      </w:r>
      <w:proofErr w:type="spellEnd"/>
      <w:r w:rsidRPr="005A5398">
        <w:rPr>
          <w:rFonts w:asciiTheme="minorHAnsi" w:hAnsiTheme="minorHAnsi" w:cstheme="minorHAnsi"/>
          <w:i/>
          <w:sz w:val="20"/>
          <w:szCs w:val="20"/>
          <w:lang w:val="en-US"/>
        </w:rPr>
        <w:t xml:space="preserve"> </w:t>
      </w:r>
      <w:r w:rsidRPr="005A5398">
        <w:rPr>
          <w:rFonts w:asciiTheme="minorHAnsi" w:hAnsiTheme="minorHAnsi" w:cstheme="minorHAnsi"/>
          <w:sz w:val="20"/>
          <w:szCs w:val="20"/>
          <w:lang w:val="en-US"/>
        </w:rPr>
        <w:t>(First round, 05/06/1988). Retrieved from [https://www.data.gouv.fr/s/resources/elections-legislatives-1958-2012/20150206-165753/cdsp_legi1988t1_circ.csv] on 02/07/2018. EMLE 1973 (</w:t>
      </w:r>
      <w:proofErr w:type="spellStart"/>
      <w:r w:rsidRPr="005A5398">
        <w:rPr>
          <w:rFonts w:asciiTheme="minorHAnsi" w:hAnsiTheme="minorHAnsi" w:cstheme="minorHAnsi"/>
          <w:sz w:val="20"/>
          <w:szCs w:val="20"/>
          <w:lang w:val="en-US"/>
        </w:rPr>
        <w:t>Hérault</w:t>
      </w:r>
      <w:proofErr w:type="spellEnd"/>
      <w:r w:rsidRPr="005A5398">
        <w:rPr>
          <w:rFonts w:asciiTheme="minorHAnsi" w:hAnsiTheme="minorHAnsi" w:cstheme="minorHAnsi"/>
          <w:sz w:val="20"/>
          <w:szCs w:val="20"/>
          <w:lang w:val="en-US"/>
        </w:rPr>
        <w:t xml:space="preserve">, 1ere </w:t>
      </w:r>
      <w:proofErr w:type="spellStart"/>
      <w:r w:rsidRPr="005A5398">
        <w:rPr>
          <w:rFonts w:asciiTheme="minorHAnsi" w:hAnsiTheme="minorHAnsi" w:cstheme="minorHAnsi"/>
          <w:sz w:val="20"/>
          <w:szCs w:val="20"/>
          <w:lang w:val="en-US"/>
        </w:rPr>
        <w:t>circonscription</w:t>
      </w:r>
      <w:proofErr w:type="spellEnd"/>
      <w:r w:rsidRPr="005A5398">
        <w:rPr>
          <w:rFonts w:asciiTheme="minorHAnsi" w:hAnsiTheme="minorHAnsi" w:cstheme="minorHAnsi"/>
          <w:sz w:val="20"/>
          <w:szCs w:val="20"/>
          <w:lang w:val="en-US"/>
        </w:rPr>
        <w:t xml:space="preserve">). Retrieved from [https://archive.org/details/archiveselectoralesducevipof], on 29/06/20018. </w:t>
      </w:r>
      <w:r w:rsidRPr="005A5398">
        <w:rPr>
          <w:rFonts w:asciiTheme="minorHAnsi" w:hAnsiTheme="minorHAnsi" w:cstheme="minorHAnsi"/>
          <w:sz w:val="20"/>
          <w:szCs w:val="20"/>
          <w:lang w:val="fr-FR"/>
        </w:rPr>
        <w:t xml:space="preserve">J. </w:t>
      </w:r>
      <w:proofErr w:type="spellStart"/>
      <w:r w:rsidRPr="005A5398">
        <w:rPr>
          <w:rFonts w:asciiTheme="minorHAnsi" w:hAnsiTheme="minorHAnsi" w:cstheme="minorHAnsi"/>
          <w:sz w:val="20"/>
          <w:szCs w:val="20"/>
          <w:lang w:val="fr-FR"/>
        </w:rPr>
        <w:t>Collado</w:t>
      </w:r>
      <w:proofErr w:type="spellEnd"/>
      <w:r w:rsidRPr="005A5398">
        <w:rPr>
          <w:rFonts w:asciiTheme="minorHAnsi" w:hAnsiTheme="minorHAnsi" w:cstheme="minorHAnsi"/>
          <w:sz w:val="20"/>
          <w:szCs w:val="20"/>
          <w:lang w:val="fr-FR"/>
        </w:rPr>
        <w:t xml:space="preserve">, ‘À Béziers, ils résistent encore et toujours à Robert Ménard’, </w:t>
      </w:r>
      <w:r w:rsidRPr="005A5398">
        <w:rPr>
          <w:rFonts w:asciiTheme="minorHAnsi" w:hAnsiTheme="minorHAnsi" w:cstheme="minorHAnsi"/>
          <w:i/>
          <w:sz w:val="20"/>
          <w:szCs w:val="20"/>
          <w:lang w:val="fr-FR"/>
        </w:rPr>
        <w:t>Slate.fr</w:t>
      </w:r>
      <w:r w:rsidR="00B57554">
        <w:rPr>
          <w:rFonts w:asciiTheme="minorHAnsi" w:hAnsiTheme="minorHAnsi" w:cstheme="minorHAnsi"/>
          <w:i/>
          <w:sz w:val="20"/>
          <w:szCs w:val="20"/>
          <w:lang w:val="fr-FR"/>
        </w:rPr>
        <w:t>,</w:t>
      </w:r>
      <w:r w:rsidRPr="005A5398">
        <w:rPr>
          <w:rFonts w:asciiTheme="minorHAnsi" w:hAnsiTheme="minorHAnsi" w:cstheme="minorHAnsi"/>
          <w:i/>
          <w:sz w:val="20"/>
          <w:szCs w:val="20"/>
          <w:lang w:val="fr-FR"/>
        </w:rPr>
        <w:t xml:space="preserve"> </w:t>
      </w:r>
      <w:r w:rsidRPr="005A5398">
        <w:rPr>
          <w:rFonts w:asciiTheme="minorHAnsi" w:hAnsiTheme="minorHAnsi" w:cstheme="minorHAnsi"/>
          <w:sz w:val="20"/>
          <w:szCs w:val="20"/>
          <w:lang w:val="fr-FR"/>
        </w:rPr>
        <w:t xml:space="preserve">07/05/2015. </w:t>
      </w:r>
      <w:r w:rsidRPr="005A5398">
        <w:rPr>
          <w:rFonts w:asciiTheme="minorHAnsi" w:hAnsiTheme="minorHAnsi" w:cstheme="minorHAnsi"/>
          <w:sz w:val="20"/>
          <w:szCs w:val="20"/>
        </w:rPr>
        <w:t>Retrieved from [http://www.slate.fr/story/101243/Béziers-Ménard-opposition-citoyens] on 02/07/2018.</w:t>
      </w:r>
    </w:p>
  </w:endnote>
  <w:endnote w:id="34">
    <w:p w14:paraId="11C7F139" w14:textId="6F5E7E22"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A</w:t>
      </w:r>
      <w:r w:rsidR="00D57CF8">
        <w:rPr>
          <w:rFonts w:asciiTheme="minorHAnsi" w:hAnsiTheme="minorHAnsi" w:cstheme="minorHAnsi"/>
          <w:sz w:val="20"/>
          <w:szCs w:val="20"/>
          <w:lang w:val="fr-FR"/>
        </w:rPr>
        <w:t>lexandre</w:t>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Dézé</w:t>
      </w:r>
      <w:proofErr w:type="spellEnd"/>
      <w:r w:rsidRPr="005A5398">
        <w:rPr>
          <w:rFonts w:asciiTheme="minorHAnsi" w:hAnsiTheme="minorHAnsi" w:cstheme="minorHAnsi"/>
          <w:sz w:val="20"/>
          <w:szCs w:val="20"/>
          <w:lang w:val="fr-FR"/>
        </w:rPr>
        <w:t xml:space="preserve">, </w:t>
      </w:r>
      <w:r w:rsidRPr="005A5398">
        <w:rPr>
          <w:rFonts w:asciiTheme="minorHAnsi" w:hAnsiTheme="minorHAnsi" w:cstheme="minorHAnsi"/>
          <w:i/>
          <w:sz w:val="20"/>
          <w:szCs w:val="20"/>
          <w:lang w:val="fr-FR"/>
        </w:rPr>
        <w:t xml:space="preserve">Le Front </w:t>
      </w:r>
      <w:proofErr w:type="gramStart"/>
      <w:r w:rsidRPr="005A5398">
        <w:rPr>
          <w:rFonts w:asciiTheme="minorHAnsi" w:hAnsiTheme="minorHAnsi" w:cstheme="minorHAnsi"/>
          <w:i/>
          <w:sz w:val="20"/>
          <w:szCs w:val="20"/>
          <w:lang w:val="fr-FR"/>
        </w:rPr>
        <w:t>national:</w:t>
      </w:r>
      <w:proofErr w:type="gramEnd"/>
      <w:r w:rsidRPr="005A5398">
        <w:rPr>
          <w:rFonts w:asciiTheme="minorHAnsi" w:hAnsiTheme="minorHAnsi" w:cstheme="minorHAnsi"/>
          <w:i/>
          <w:sz w:val="20"/>
          <w:szCs w:val="20"/>
          <w:lang w:val="fr-FR"/>
        </w:rPr>
        <w:t xml:space="preserve"> </w:t>
      </w:r>
      <w:proofErr w:type="spellStart"/>
      <w:r w:rsidRPr="005A5398">
        <w:rPr>
          <w:rFonts w:asciiTheme="minorHAnsi" w:hAnsiTheme="minorHAnsi" w:cstheme="minorHAnsi"/>
          <w:i/>
          <w:sz w:val="20"/>
          <w:szCs w:val="20"/>
          <w:lang w:val="fr-FR"/>
        </w:rPr>
        <w:t>a</w:t>
      </w:r>
      <w:proofErr w:type="spellEnd"/>
      <w:r w:rsidRPr="005A5398">
        <w:rPr>
          <w:rFonts w:asciiTheme="minorHAnsi" w:hAnsiTheme="minorHAnsi" w:cstheme="minorHAnsi"/>
          <w:i/>
          <w:sz w:val="20"/>
          <w:szCs w:val="20"/>
          <w:lang w:val="fr-FR"/>
        </w:rPr>
        <w:t xml:space="preserve"> la conquête du pouvoir?</w:t>
      </w:r>
      <w:r w:rsidRPr="005A5398">
        <w:rPr>
          <w:rFonts w:asciiTheme="minorHAnsi" w:hAnsiTheme="minorHAnsi" w:cstheme="minorHAnsi"/>
          <w:sz w:val="20"/>
          <w:szCs w:val="20"/>
          <w:lang w:val="fr-FR"/>
        </w:rPr>
        <w:t xml:space="preserve"> </w:t>
      </w:r>
      <w:r w:rsidRPr="00575A74">
        <w:rPr>
          <w:rFonts w:asciiTheme="minorHAnsi" w:hAnsiTheme="minorHAnsi" w:cstheme="minorHAnsi"/>
          <w:sz w:val="20"/>
          <w:szCs w:val="20"/>
          <w:lang w:val="fr-FR"/>
        </w:rPr>
        <w:t>(</w:t>
      </w:r>
      <w:proofErr w:type="gramStart"/>
      <w:r w:rsidRPr="00575A74">
        <w:rPr>
          <w:rFonts w:asciiTheme="minorHAnsi" w:hAnsiTheme="minorHAnsi" w:cstheme="minorHAnsi"/>
          <w:sz w:val="20"/>
          <w:szCs w:val="20"/>
          <w:lang w:val="fr-FR"/>
        </w:rPr>
        <w:t>Paris:</w:t>
      </w:r>
      <w:proofErr w:type="gramEnd"/>
      <w:r w:rsidRPr="00575A74">
        <w:rPr>
          <w:rFonts w:asciiTheme="minorHAnsi" w:hAnsiTheme="minorHAnsi" w:cstheme="minorHAnsi"/>
          <w:sz w:val="20"/>
          <w:szCs w:val="20"/>
          <w:lang w:val="fr-FR"/>
        </w:rPr>
        <w:t xml:space="preserve"> Armand Colin, 2012), 75; H</w:t>
      </w:r>
      <w:r w:rsidR="00575A74" w:rsidRPr="00575A74">
        <w:rPr>
          <w:rFonts w:asciiTheme="minorHAnsi" w:hAnsiTheme="minorHAnsi" w:cstheme="minorHAnsi"/>
          <w:sz w:val="20"/>
          <w:szCs w:val="20"/>
          <w:lang w:val="fr-FR"/>
        </w:rPr>
        <w:t>ans-Georg</w:t>
      </w:r>
      <w:r w:rsidRPr="00575A74">
        <w:rPr>
          <w:rFonts w:asciiTheme="minorHAnsi" w:hAnsiTheme="minorHAnsi" w:cstheme="minorHAnsi"/>
          <w:sz w:val="20"/>
          <w:szCs w:val="20"/>
          <w:lang w:val="fr-FR"/>
        </w:rPr>
        <w:t xml:space="preserve"> Betz and S</w:t>
      </w:r>
      <w:r w:rsidR="00575A74" w:rsidRPr="00575A74">
        <w:rPr>
          <w:rFonts w:asciiTheme="minorHAnsi" w:hAnsiTheme="minorHAnsi" w:cstheme="minorHAnsi"/>
          <w:sz w:val="20"/>
          <w:szCs w:val="20"/>
          <w:lang w:val="fr-FR"/>
        </w:rPr>
        <w:t>tefan</w:t>
      </w:r>
      <w:r w:rsidRPr="00575A74">
        <w:rPr>
          <w:rFonts w:asciiTheme="minorHAnsi" w:hAnsiTheme="minorHAnsi" w:cstheme="minorHAnsi"/>
          <w:sz w:val="20"/>
          <w:szCs w:val="20"/>
          <w:lang w:val="fr-FR"/>
        </w:rPr>
        <w:t xml:space="preserve"> </w:t>
      </w:r>
      <w:proofErr w:type="spellStart"/>
      <w:r w:rsidRPr="00575A74">
        <w:rPr>
          <w:rFonts w:asciiTheme="minorHAnsi" w:hAnsiTheme="minorHAnsi" w:cstheme="minorHAnsi"/>
          <w:sz w:val="20"/>
          <w:szCs w:val="20"/>
          <w:lang w:val="fr-FR"/>
        </w:rPr>
        <w:t>Immerfall</w:t>
      </w:r>
      <w:proofErr w:type="spellEnd"/>
      <w:r w:rsidR="00575A74" w:rsidRPr="00575A74">
        <w:rPr>
          <w:rFonts w:asciiTheme="minorHAnsi" w:hAnsiTheme="minorHAnsi" w:cstheme="minorHAnsi"/>
          <w:sz w:val="20"/>
          <w:szCs w:val="20"/>
          <w:lang w:val="fr-FR"/>
        </w:rPr>
        <w:t xml:space="preserve"> (</w:t>
      </w:r>
      <w:proofErr w:type="spellStart"/>
      <w:r w:rsidR="00575A74" w:rsidRPr="00575A74">
        <w:rPr>
          <w:rFonts w:asciiTheme="minorHAnsi" w:hAnsiTheme="minorHAnsi" w:cstheme="minorHAnsi"/>
          <w:sz w:val="20"/>
          <w:szCs w:val="20"/>
          <w:lang w:val="fr-FR"/>
        </w:rPr>
        <w:t>ed.s</w:t>
      </w:r>
      <w:proofErr w:type="spellEnd"/>
      <w:r w:rsidR="00575A74" w:rsidRPr="00575A74">
        <w:rPr>
          <w:rFonts w:asciiTheme="minorHAnsi" w:hAnsiTheme="minorHAnsi" w:cstheme="minorHAnsi"/>
          <w:sz w:val="20"/>
          <w:szCs w:val="20"/>
          <w:lang w:val="fr-FR"/>
        </w:rPr>
        <w:t>)</w:t>
      </w:r>
      <w:r w:rsidRPr="00575A74">
        <w:rPr>
          <w:rFonts w:asciiTheme="minorHAnsi" w:hAnsiTheme="minorHAnsi" w:cstheme="minorHAnsi"/>
          <w:sz w:val="20"/>
          <w:szCs w:val="20"/>
          <w:lang w:val="fr-FR"/>
        </w:rPr>
        <w:t xml:space="preserve">, </w:t>
      </w:r>
      <w:r w:rsidRPr="00575A74">
        <w:rPr>
          <w:rFonts w:asciiTheme="minorHAnsi" w:hAnsiTheme="minorHAnsi" w:cstheme="minorHAnsi"/>
          <w:i/>
          <w:sz w:val="20"/>
          <w:szCs w:val="20"/>
          <w:lang w:val="fr-FR"/>
        </w:rPr>
        <w:t xml:space="preserve">The new </w:t>
      </w:r>
      <w:proofErr w:type="spellStart"/>
      <w:r w:rsidRPr="00575A74">
        <w:rPr>
          <w:rFonts w:asciiTheme="minorHAnsi" w:hAnsiTheme="minorHAnsi" w:cstheme="minorHAnsi"/>
          <w:i/>
          <w:sz w:val="20"/>
          <w:szCs w:val="20"/>
          <w:lang w:val="fr-FR"/>
        </w:rPr>
        <w:t>politics</w:t>
      </w:r>
      <w:proofErr w:type="spellEnd"/>
      <w:r w:rsidRPr="00575A74">
        <w:rPr>
          <w:rFonts w:asciiTheme="minorHAnsi" w:hAnsiTheme="minorHAnsi" w:cstheme="minorHAnsi"/>
          <w:i/>
          <w:sz w:val="20"/>
          <w:szCs w:val="20"/>
          <w:lang w:val="fr-FR"/>
        </w:rPr>
        <w:t xml:space="preserve"> of the right </w:t>
      </w:r>
      <w:r w:rsidRPr="00575A74">
        <w:rPr>
          <w:rFonts w:asciiTheme="minorHAnsi" w:hAnsiTheme="minorHAnsi" w:cstheme="minorHAnsi"/>
          <w:sz w:val="20"/>
          <w:szCs w:val="20"/>
          <w:lang w:val="fr-FR"/>
        </w:rPr>
        <w:t xml:space="preserve">(London: MacMillan, 1998), 13; Emmanuelle </w:t>
      </w:r>
      <w:proofErr w:type="spellStart"/>
      <w:r w:rsidRPr="00575A74">
        <w:rPr>
          <w:rFonts w:asciiTheme="minorHAnsi" w:hAnsiTheme="minorHAnsi" w:cstheme="minorHAnsi"/>
          <w:sz w:val="20"/>
          <w:szCs w:val="20"/>
          <w:lang w:val="fr-FR"/>
        </w:rPr>
        <w:t>Reungoat</w:t>
      </w:r>
      <w:proofErr w:type="spellEnd"/>
      <w:r w:rsidRPr="00575A74">
        <w:rPr>
          <w:rFonts w:asciiTheme="minorHAnsi" w:hAnsiTheme="minorHAnsi" w:cstheme="minorHAnsi"/>
          <w:sz w:val="20"/>
          <w:szCs w:val="20"/>
          <w:lang w:val="fr-FR"/>
        </w:rPr>
        <w:t xml:space="preserve">, ‘Le Front National et l’union européenne. </w:t>
      </w:r>
      <w:r w:rsidRPr="005A5398">
        <w:rPr>
          <w:rFonts w:asciiTheme="minorHAnsi" w:hAnsiTheme="minorHAnsi" w:cstheme="minorHAnsi"/>
          <w:sz w:val="20"/>
          <w:szCs w:val="20"/>
          <w:lang w:val="fr-FR"/>
        </w:rPr>
        <w:t>La radicalisation comme continuité’, S</w:t>
      </w:r>
      <w:r w:rsidR="00BF64D2">
        <w:rPr>
          <w:rFonts w:asciiTheme="minorHAnsi" w:hAnsiTheme="minorHAnsi" w:cstheme="minorHAnsi"/>
          <w:sz w:val="20"/>
          <w:szCs w:val="20"/>
          <w:lang w:val="fr-FR"/>
        </w:rPr>
        <w:t>ylvain</w:t>
      </w:r>
      <w:r w:rsidRPr="005A5398">
        <w:rPr>
          <w:rFonts w:asciiTheme="minorHAnsi" w:hAnsiTheme="minorHAnsi" w:cstheme="minorHAnsi"/>
          <w:sz w:val="20"/>
          <w:szCs w:val="20"/>
          <w:lang w:val="fr-FR"/>
        </w:rPr>
        <w:t xml:space="preserve"> Crépon, A</w:t>
      </w:r>
      <w:r w:rsidR="00575A74">
        <w:rPr>
          <w:rFonts w:asciiTheme="minorHAnsi" w:hAnsiTheme="minorHAnsi" w:cstheme="minorHAnsi"/>
          <w:sz w:val="20"/>
          <w:szCs w:val="20"/>
          <w:lang w:val="fr-FR"/>
        </w:rPr>
        <w:t>lexandre</w:t>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Dézé</w:t>
      </w:r>
      <w:proofErr w:type="spellEnd"/>
      <w:r w:rsidRPr="005A5398">
        <w:rPr>
          <w:rFonts w:asciiTheme="minorHAnsi" w:hAnsiTheme="minorHAnsi" w:cstheme="minorHAnsi"/>
          <w:sz w:val="20"/>
          <w:szCs w:val="20"/>
          <w:lang w:val="fr-FR"/>
        </w:rPr>
        <w:t xml:space="preserve"> and </w:t>
      </w:r>
      <w:proofErr w:type="spellStart"/>
      <w:r w:rsidRPr="005A5398">
        <w:rPr>
          <w:rFonts w:asciiTheme="minorHAnsi" w:hAnsiTheme="minorHAnsi" w:cstheme="minorHAnsi"/>
          <w:sz w:val="20"/>
          <w:szCs w:val="20"/>
          <w:lang w:val="fr-FR"/>
        </w:rPr>
        <w:t>N</w:t>
      </w:r>
      <w:r w:rsidR="00BF64D2">
        <w:rPr>
          <w:rFonts w:asciiTheme="minorHAnsi" w:hAnsiTheme="minorHAnsi" w:cstheme="minorHAnsi"/>
          <w:sz w:val="20"/>
          <w:szCs w:val="20"/>
          <w:lang w:val="fr-FR"/>
        </w:rPr>
        <w:t>onna</w:t>
      </w:r>
      <w:proofErr w:type="spellEnd"/>
      <w:r w:rsidRPr="005A5398">
        <w:rPr>
          <w:rFonts w:asciiTheme="minorHAnsi" w:hAnsiTheme="minorHAnsi" w:cstheme="minorHAnsi"/>
          <w:sz w:val="20"/>
          <w:szCs w:val="20"/>
          <w:lang w:val="fr-FR"/>
        </w:rPr>
        <w:t xml:space="preserve"> Mayer (</w:t>
      </w:r>
      <w:proofErr w:type="spellStart"/>
      <w:proofErr w:type="gramStart"/>
      <w:r w:rsidRPr="005A5398">
        <w:rPr>
          <w:rFonts w:asciiTheme="minorHAnsi" w:hAnsiTheme="minorHAnsi" w:cstheme="minorHAnsi"/>
          <w:sz w:val="20"/>
          <w:szCs w:val="20"/>
          <w:lang w:val="fr-FR"/>
        </w:rPr>
        <w:t>ed.s</w:t>
      </w:r>
      <w:proofErr w:type="spellEnd"/>
      <w:proofErr w:type="gramEnd"/>
      <w:r w:rsidRPr="005A5398">
        <w:rPr>
          <w:rFonts w:asciiTheme="minorHAnsi" w:hAnsiTheme="minorHAnsi" w:cstheme="minorHAnsi"/>
          <w:sz w:val="20"/>
          <w:szCs w:val="20"/>
          <w:lang w:val="fr-FR"/>
        </w:rPr>
        <w:t xml:space="preserve">), </w:t>
      </w:r>
      <w:r w:rsidRPr="005A5398">
        <w:rPr>
          <w:rFonts w:asciiTheme="minorHAnsi" w:hAnsiTheme="minorHAnsi" w:cstheme="minorHAnsi"/>
          <w:i/>
          <w:sz w:val="20"/>
          <w:szCs w:val="20"/>
          <w:lang w:val="fr-FR"/>
        </w:rPr>
        <w:t xml:space="preserve">Les faux-semblants du Front national </w:t>
      </w:r>
      <w:r w:rsidRPr="005A5398">
        <w:rPr>
          <w:rFonts w:asciiTheme="minorHAnsi" w:hAnsiTheme="minorHAnsi" w:cstheme="minorHAnsi"/>
          <w:sz w:val="20"/>
          <w:szCs w:val="20"/>
          <w:lang w:val="fr-FR"/>
        </w:rPr>
        <w:t>(Paris: Sciences Po, 2015), 228; D</w:t>
      </w:r>
      <w:r w:rsidR="00BF64D2">
        <w:rPr>
          <w:rFonts w:asciiTheme="minorHAnsi" w:hAnsiTheme="minorHAnsi" w:cstheme="minorHAnsi"/>
          <w:sz w:val="20"/>
          <w:szCs w:val="20"/>
          <w:lang w:val="fr-FR"/>
        </w:rPr>
        <w:t>aniel</w:t>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Stockemer</w:t>
      </w:r>
      <w:proofErr w:type="spellEnd"/>
      <w:r w:rsidRPr="005A5398">
        <w:rPr>
          <w:rFonts w:asciiTheme="minorHAnsi" w:hAnsiTheme="minorHAnsi" w:cstheme="minorHAnsi"/>
          <w:sz w:val="20"/>
          <w:szCs w:val="20"/>
          <w:lang w:val="fr-FR"/>
        </w:rPr>
        <w:t xml:space="preserve">, </w:t>
      </w:r>
      <w:r w:rsidRPr="005A5398">
        <w:rPr>
          <w:rFonts w:asciiTheme="minorHAnsi" w:hAnsiTheme="minorHAnsi" w:cstheme="minorHAnsi"/>
          <w:i/>
          <w:sz w:val="20"/>
          <w:szCs w:val="20"/>
          <w:lang w:val="fr-FR"/>
        </w:rPr>
        <w:t xml:space="preserve">The Front National in France: </w:t>
      </w:r>
      <w:proofErr w:type="spellStart"/>
      <w:r w:rsidRPr="005A5398">
        <w:rPr>
          <w:rFonts w:asciiTheme="minorHAnsi" w:hAnsiTheme="minorHAnsi" w:cstheme="minorHAnsi"/>
          <w:i/>
          <w:sz w:val="20"/>
          <w:szCs w:val="20"/>
          <w:lang w:val="fr-FR"/>
        </w:rPr>
        <w:t>Continuity</w:t>
      </w:r>
      <w:proofErr w:type="spellEnd"/>
      <w:r w:rsidRPr="005A5398">
        <w:rPr>
          <w:rFonts w:asciiTheme="minorHAnsi" w:hAnsiTheme="minorHAnsi" w:cstheme="minorHAnsi"/>
          <w:i/>
          <w:sz w:val="20"/>
          <w:szCs w:val="20"/>
          <w:lang w:val="fr-FR"/>
        </w:rPr>
        <w:t xml:space="preserve"> and Change Under Jean-Marie Le Pen and Marine Le Pen</w:t>
      </w:r>
      <w:r w:rsidRPr="005A5398">
        <w:rPr>
          <w:rFonts w:asciiTheme="minorHAnsi" w:hAnsiTheme="minorHAnsi" w:cstheme="minorHAnsi"/>
          <w:sz w:val="20"/>
          <w:szCs w:val="20"/>
          <w:lang w:val="fr-FR"/>
        </w:rPr>
        <w:t xml:space="preserve"> (Springer: Cham, 2017), 16.</w:t>
      </w:r>
    </w:p>
  </w:endnote>
  <w:endnote w:id="35">
    <w:p w14:paraId="3E7DE1D0" w14:textId="2FB112A3"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C</w:t>
      </w:r>
      <w:r w:rsidR="00055CC7">
        <w:rPr>
          <w:rFonts w:asciiTheme="minorHAnsi" w:hAnsiTheme="minorHAnsi" w:cstheme="minorHAnsi"/>
          <w:sz w:val="20"/>
          <w:szCs w:val="20"/>
          <w:lang w:val="fr-FR"/>
        </w:rPr>
        <w:t>hristophe</w:t>
      </w:r>
      <w:r w:rsidRPr="005A5398">
        <w:rPr>
          <w:rFonts w:asciiTheme="minorHAnsi" w:hAnsiTheme="minorHAnsi" w:cstheme="minorHAnsi"/>
          <w:sz w:val="20"/>
          <w:szCs w:val="20"/>
          <w:lang w:val="fr-FR"/>
        </w:rPr>
        <w:t xml:space="preserve"> Arpaillange &amp; J</w:t>
      </w:r>
      <w:r w:rsidR="00055CC7">
        <w:rPr>
          <w:rFonts w:asciiTheme="minorHAnsi" w:hAnsiTheme="minorHAnsi" w:cstheme="minorHAnsi"/>
          <w:sz w:val="20"/>
          <w:szCs w:val="20"/>
          <w:lang w:val="fr-FR"/>
        </w:rPr>
        <w:t>ean</w:t>
      </w:r>
      <w:r w:rsidRPr="005A5398">
        <w:rPr>
          <w:rFonts w:asciiTheme="minorHAnsi" w:hAnsiTheme="minorHAnsi" w:cstheme="minorHAnsi"/>
          <w:sz w:val="20"/>
          <w:szCs w:val="20"/>
          <w:lang w:val="fr-FR"/>
        </w:rPr>
        <w:t>-P</w:t>
      </w:r>
      <w:r w:rsidR="00055CC7">
        <w:rPr>
          <w:rFonts w:asciiTheme="minorHAnsi" w:hAnsiTheme="minorHAnsi" w:cstheme="minorHAnsi"/>
          <w:sz w:val="20"/>
          <w:szCs w:val="20"/>
          <w:lang w:val="fr-FR"/>
        </w:rPr>
        <w:t>aul</w:t>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Cheylan</w:t>
      </w:r>
      <w:proofErr w:type="spellEnd"/>
      <w:r w:rsidRPr="005A5398">
        <w:rPr>
          <w:rFonts w:asciiTheme="minorHAnsi" w:hAnsiTheme="minorHAnsi" w:cstheme="minorHAnsi"/>
          <w:sz w:val="20"/>
          <w:szCs w:val="20"/>
          <w:lang w:val="fr-FR"/>
        </w:rPr>
        <w:t xml:space="preserve">, ‘Les élections de mars 1992 en Languedoc-Roussillon’, </w:t>
      </w:r>
      <w:r w:rsidRPr="005A5398">
        <w:rPr>
          <w:rFonts w:asciiTheme="minorHAnsi" w:hAnsiTheme="minorHAnsi" w:cstheme="minorHAnsi"/>
          <w:i/>
          <w:iCs/>
          <w:sz w:val="20"/>
          <w:szCs w:val="20"/>
          <w:lang w:val="fr-FR"/>
        </w:rPr>
        <w:t>Pôle Sud</w:t>
      </w:r>
      <w:r w:rsidRPr="005A5398">
        <w:rPr>
          <w:rFonts w:asciiTheme="minorHAnsi" w:hAnsiTheme="minorHAnsi" w:cstheme="minorHAnsi"/>
          <w:sz w:val="20"/>
          <w:szCs w:val="20"/>
          <w:lang w:val="fr-FR"/>
        </w:rPr>
        <w:t>, 2 (1995), 36</w:t>
      </w:r>
      <w:r w:rsidR="00055CC7">
        <w:rPr>
          <w:rFonts w:asciiTheme="minorHAnsi" w:hAnsiTheme="minorHAnsi" w:cstheme="minorHAnsi"/>
          <w:sz w:val="20"/>
          <w:szCs w:val="20"/>
          <w:lang w:val="fr-FR"/>
        </w:rPr>
        <w:t>.</w:t>
      </w:r>
    </w:p>
  </w:endnote>
  <w:endnote w:id="36">
    <w:p w14:paraId="7E4CB4B0" w14:textId="45CA5110"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Marie-Claire Bernard &amp; Pierre Carrière, ‘Le Rassemblement National en Languedoc-Roussillon aux élections de 1986’, </w:t>
      </w:r>
      <w:r w:rsidRPr="005A5398">
        <w:rPr>
          <w:rFonts w:asciiTheme="minorHAnsi" w:hAnsiTheme="minorHAnsi" w:cstheme="minorHAnsi"/>
          <w:i/>
          <w:sz w:val="20"/>
          <w:szCs w:val="20"/>
          <w:lang w:val="fr-FR"/>
        </w:rPr>
        <w:t xml:space="preserve">Espace, populations, sociétés, </w:t>
      </w:r>
      <w:r w:rsidRPr="005A5398">
        <w:rPr>
          <w:rFonts w:asciiTheme="minorHAnsi" w:hAnsiTheme="minorHAnsi" w:cstheme="minorHAnsi"/>
          <w:sz w:val="20"/>
          <w:szCs w:val="20"/>
          <w:lang w:val="fr-FR"/>
        </w:rPr>
        <w:t>3 (1987), 497-509.</w:t>
      </w:r>
    </w:p>
  </w:endnote>
  <w:endnote w:id="37">
    <w:p w14:paraId="5FBCB2C1" w14:textId="138BB8BA"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Gilbert </w:t>
      </w:r>
      <w:r w:rsidRPr="005A5398">
        <w:rPr>
          <w:rFonts w:asciiTheme="minorHAnsi" w:hAnsiTheme="minorHAnsi" w:cstheme="minorHAnsi"/>
          <w:i/>
          <w:sz w:val="20"/>
          <w:szCs w:val="20"/>
          <w:lang w:val="fr-FR"/>
        </w:rPr>
        <w:t>Le Languedoc et ses images,</w:t>
      </w:r>
      <w:r w:rsidRPr="005A5398">
        <w:rPr>
          <w:rFonts w:asciiTheme="minorHAnsi" w:hAnsiTheme="minorHAnsi" w:cstheme="minorHAnsi"/>
          <w:sz w:val="20"/>
          <w:szCs w:val="20"/>
          <w:lang w:val="fr-FR"/>
        </w:rPr>
        <w:t xml:space="preserve"> 219 ; </w:t>
      </w:r>
      <w:proofErr w:type="spellStart"/>
      <w:r w:rsidRPr="005A5398">
        <w:rPr>
          <w:rFonts w:asciiTheme="minorHAnsi" w:hAnsiTheme="minorHAnsi" w:cstheme="minorHAnsi"/>
          <w:sz w:val="20"/>
          <w:szCs w:val="20"/>
          <w:lang w:val="fr-FR" w:eastAsia="en-GB"/>
        </w:rPr>
        <w:t>Birenbaum</w:t>
      </w:r>
      <w:proofErr w:type="spellEnd"/>
      <w:r w:rsidRPr="005A5398">
        <w:rPr>
          <w:rFonts w:asciiTheme="minorHAnsi" w:hAnsiTheme="minorHAnsi" w:cstheme="minorHAnsi"/>
          <w:sz w:val="20"/>
          <w:szCs w:val="20"/>
          <w:lang w:val="fr-FR" w:eastAsia="en-GB"/>
        </w:rPr>
        <w:t>, ‘Les stratégies du Front National’, 3-20.</w:t>
      </w:r>
    </w:p>
  </w:endnote>
  <w:endnote w:id="38">
    <w:p w14:paraId="652288D4" w14:textId="7F621F25"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R</w:t>
      </w:r>
      <w:r w:rsidR="00055CC7">
        <w:rPr>
          <w:rFonts w:asciiTheme="minorHAnsi" w:hAnsiTheme="minorHAnsi" w:cstheme="minorHAnsi"/>
          <w:sz w:val="20"/>
          <w:szCs w:val="20"/>
          <w:lang w:val="fr-FR"/>
        </w:rPr>
        <w:t>obert</w:t>
      </w:r>
      <w:r w:rsidRPr="005A5398">
        <w:rPr>
          <w:rFonts w:asciiTheme="minorHAnsi" w:hAnsiTheme="minorHAnsi" w:cstheme="minorHAnsi"/>
          <w:sz w:val="20"/>
          <w:szCs w:val="20"/>
          <w:lang w:val="fr-FR"/>
        </w:rPr>
        <w:t xml:space="preserve"> Ménard, ‘Pas ne nouveau Seveso á aucun prix’, </w:t>
      </w:r>
      <w:proofErr w:type="spellStart"/>
      <w:r w:rsidRPr="005A5398">
        <w:rPr>
          <w:rFonts w:asciiTheme="minorHAnsi" w:hAnsiTheme="minorHAnsi" w:cstheme="minorHAnsi"/>
          <w:i/>
          <w:sz w:val="20"/>
          <w:szCs w:val="20"/>
          <w:lang w:val="fr-FR"/>
        </w:rPr>
        <w:t>Volem</w:t>
      </w:r>
      <w:proofErr w:type="spellEnd"/>
      <w:r w:rsidRPr="005A5398">
        <w:rPr>
          <w:rFonts w:asciiTheme="minorHAnsi" w:hAnsiTheme="minorHAnsi" w:cstheme="minorHAnsi"/>
          <w:i/>
          <w:sz w:val="20"/>
          <w:szCs w:val="20"/>
          <w:lang w:val="fr-FR"/>
        </w:rPr>
        <w:t xml:space="preserve"> </w:t>
      </w:r>
      <w:proofErr w:type="spellStart"/>
      <w:r w:rsidRPr="005A5398">
        <w:rPr>
          <w:rFonts w:asciiTheme="minorHAnsi" w:hAnsiTheme="minorHAnsi" w:cstheme="minorHAnsi"/>
          <w:i/>
          <w:sz w:val="20"/>
          <w:szCs w:val="20"/>
          <w:lang w:val="fr-FR"/>
        </w:rPr>
        <w:t>Viure</w:t>
      </w:r>
      <w:proofErr w:type="spellEnd"/>
      <w:r w:rsidRPr="005A5398">
        <w:rPr>
          <w:rFonts w:asciiTheme="minorHAnsi" w:hAnsiTheme="minorHAnsi" w:cstheme="minorHAnsi"/>
          <w:i/>
          <w:sz w:val="20"/>
          <w:szCs w:val="20"/>
          <w:lang w:val="fr-FR"/>
        </w:rPr>
        <w:t xml:space="preserve"> al Pais</w:t>
      </w:r>
      <w:r w:rsidRPr="005A5398">
        <w:rPr>
          <w:rFonts w:asciiTheme="minorHAnsi" w:hAnsiTheme="minorHAnsi" w:cstheme="minorHAnsi"/>
          <w:sz w:val="20"/>
          <w:szCs w:val="20"/>
          <w:lang w:val="fr-FR"/>
        </w:rPr>
        <w:t xml:space="preserve">, 1 (1978). Lo </w:t>
      </w:r>
      <w:proofErr w:type="spellStart"/>
      <w:r w:rsidRPr="005A5398">
        <w:rPr>
          <w:rFonts w:asciiTheme="minorHAnsi" w:hAnsiTheme="minorHAnsi" w:cstheme="minorHAnsi"/>
          <w:sz w:val="20"/>
          <w:szCs w:val="20"/>
          <w:lang w:val="fr-FR"/>
        </w:rPr>
        <w:t>Cirdoc</w:t>
      </w:r>
      <w:proofErr w:type="spellEnd"/>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hereafter</w:t>
      </w:r>
      <w:proofErr w:type="spellEnd"/>
      <w:r w:rsidRPr="005A5398">
        <w:rPr>
          <w:rFonts w:asciiTheme="minorHAnsi" w:hAnsiTheme="minorHAnsi" w:cstheme="minorHAnsi"/>
          <w:sz w:val="20"/>
          <w:szCs w:val="20"/>
          <w:lang w:val="fr-FR"/>
        </w:rPr>
        <w:t xml:space="preserve"> LC].</w:t>
      </w:r>
    </w:p>
  </w:endnote>
  <w:endnote w:id="39">
    <w:p w14:paraId="2213354C" w14:textId="229A80EC" w:rsidR="005A5398" w:rsidRPr="005A5398" w:rsidRDefault="005A5398" w:rsidP="005A5398">
      <w:pPr>
        <w:pStyle w:val="EndnoteText"/>
        <w:spacing w:line="480" w:lineRule="auto"/>
        <w:ind w:left="0" w:firstLine="0"/>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BE"/>
        </w:rPr>
        <w:t xml:space="preserve"> </w:t>
      </w:r>
      <w:proofErr w:type="gramStart"/>
      <w:r w:rsidRPr="005A5398">
        <w:rPr>
          <w:rFonts w:asciiTheme="minorHAnsi" w:hAnsiTheme="minorHAnsi" w:cstheme="minorHAnsi"/>
          <w:sz w:val="20"/>
          <w:szCs w:val="20"/>
          <w:lang w:val="fr-BE"/>
        </w:rPr>
        <w:t>‘Quelque mots</w:t>
      </w:r>
      <w:proofErr w:type="gramEnd"/>
      <w:r w:rsidRPr="005A5398">
        <w:rPr>
          <w:rFonts w:asciiTheme="minorHAnsi" w:hAnsiTheme="minorHAnsi" w:cstheme="minorHAnsi"/>
          <w:sz w:val="20"/>
          <w:szCs w:val="20"/>
          <w:lang w:val="fr-BE"/>
        </w:rPr>
        <w:t xml:space="preserve"> de MAFRE-BAUGE’, </w:t>
      </w:r>
      <w:r w:rsidRPr="005A5398">
        <w:rPr>
          <w:rFonts w:asciiTheme="minorHAnsi" w:hAnsiTheme="minorHAnsi" w:cstheme="minorHAnsi"/>
          <w:i/>
          <w:sz w:val="20"/>
          <w:szCs w:val="20"/>
          <w:lang w:val="fr-FR"/>
        </w:rPr>
        <w:t xml:space="preserve">L’Echo du Languedoc, </w:t>
      </w:r>
      <w:r w:rsidRPr="005A5398">
        <w:rPr>
          <w:rFonts w:asciiTheme="minorHAnsi" w:hAnsiTheme="minorHAnsi" w:cstheme="minorHAnsi"/>
          <w:sz w:val="20"/>
          <w:szCs w:val="20"/>
          <w:lang w:val="fr-FR"/>
        </w:rPr>
        <w:t>10 (1990). LC.</w:t>
      </w:r>
    </w:p>
  </w:endnote>
  <w:endnote w:id="40">
    <w:p w14:paraId="78E80A60" w14:textId="380583C4"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‘Conilhac-Corbières. Hommage à Fabre-Colbert’, </w:t>
      </w:r>
      <w:r w:rsidRPr="005A5398">
        <w:rPr>
          <w:rFonts w:asciiTheme="minorHAnsi" w:hAnsiTheme="minorHAnsi" w:cstheme="minorHAnsi"/>
          <w:i/>
          <w:sz w:val="20"/>
          <w:szCs w:val="20"/>
          <w:lang w:val="fr-FR"/>
        </w:rPr>
        <w:t xml:space="preserve">La </w:t>
      </w:r>
      <w:proofErr w:type="spellStart"/>
      <w:r w:rsidRPr="005A5398">
        <w:rPr>
          <w:rFonts w:asciiTheme="minorHAnsi" w:hAnsiTheme="minorHAnsi" w:cstheme="minorHAnsi"/>
          <w:i/>
          <w:sz w:val="20"/>
          <w:szCs w:val="20"/>
          <w:lang w:val="fr-FR"/>
        </w:rPr>
        <w:t>Dépeche</w:t>
      </w:r>
      <w:proofErr w:type="spellEnd"/>
      <w:r w:rsidRPr="005A5398">
        <w:rPr>
          <w:rFonts w:asciiTheme="minorHAnsi" w:hAnsiTheme="minorHAnsi" w:cstheme="minorHAnsi"/>
          <w:i/>
          <w:sz w:val="20"/>
          <w:szCs w:val="20"/>
          <w:lang w:val="fr-FR"/>
        </w:rPr>
        <w:t xml:space="preserve">, </w:t>
      </w:r>
      <w:r w:rsidRPr="005A5398">
        <w:rPr>
          <w:rFonts w:asciiTheme="minorHAnsi" w:hAnsiTheme="minorHAnsi" w:cstheme="minorHAnsi"/>
          <w:sz w:val="20"/>
          <w:szCs w:val="20"/>
          <w:lang w:val="fr-FR"/>
        </w:rPr>
        <w:t>01/06/2010.</w:t>
      </w:r>
    </w:p>
  </w:endnote>
  <w:endnote w:id="41">
    <w:p w14:paraId="78E2EB26" w14:textId="1580A19B"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‘Forum aux idées’, </w:t>
      </w:r>
      <w:r w:rsidRPr="005A5398">
        <w:rPr>
          <w:rFonts w:asciiTheme="minorHAnsi" w:hAnsiTheme="minorHAnsi" w:cstheme="minorHAnsi"/>
          <w:i/>
          <w:sz w:val="20"/>
          <w:szCs w:val="20"/>
          <w:lang w:val="fr-FR"/>
        </w:rPr>
        <w:t>L’Echo du Languedoc</w:t>
      </w:r>
      <w:r w:rsidRPr="005A5398">
        <w:rPr>
          <w:rFonts w:asciiTheme="minorHAnsi" w:hAnsiTheme="minorHAnsi" w:cstheme="minorHAnsi"/>
          <w:sz w:val="20"/>
          <w:szCs w:val="20"/>
          <w:lang w:val="fr-FR"/>
        </w:rPr>
        <w:t>,</w:t>
      </w:r>
      <w:r w:rsidR="00A90E5F">
        <w:rPr>
          <w:rFonts w:asciiTheme="minorHAnsi" w:hAnsiTheme="minorHAnsi" w:cstheme="minorHAnsi"/>
          <w:sz w:val="20"/>
          <w:szCs w:val="20"/>
          <w:lang w:val="fr-FR"/>
        </w:rPr>
        <w:t xml:space="preserve"> </w:t>
      </w:r>
      <w:r w:rsidRPr="005A5398">
        <w:rPr>
          <w:rFonts w:asciiTheme="minorHAnsi" w:hAnsiTheme="minorHAnsi" w:cstheme="minorHAnsi"/>
          <w:sz w:val="20"/>
          <w:szCs w:val="20"/>
          <w:lang w:val="fr-FR"/>
        </w:rPr>
        <w:t>1 (1990). LC.</w:t>
      </w:r>
    </w:p>
  </w:endnote>
  <w:endnote w:id="42">
    <w:p w14:paraId="34640EC3" w14:textId="1B66E2A6"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P. Brunet Borel, ‘La liberté ne se découpe pas en tranches’, </w:t>
      </w:r>
      <w:r w:rsidRPr="005A5398">
        <w:rPr>
          <w:rFonts w:asciiTheme="minorHAnsi" w:hAnsiTheme="minorHAnsi" w:cstheme="minorHAnsi"/>
          <w:i/>
          <w:sz w:val="20"/>
          <w:szCs w:val="20"/>
          <w:lang w:val="fr-FR"/>
        </w:rPr>
        <w:t xml:space="preserve">L’Echo du Languedoc, </w:t>
      </w:r>
      <w:r w:rsidRPr="005A5398">
        <w:rPr>
          <w:rFonts w:asciiTheme="minorHAnsi" w:hAnsiTheme="minorHAnsi" w:cstheme="minorHAnsi"/>
          <w:sz w:val="20"/>
          <w:szCs w:val="20"/>
          <w:lang w:val="fr-FR"/>
        </w:rPr>
        <w:t>6 (1990). LC.</w:t>
      </w:r>
    </w:p>
  </w:endnote>
  <w:endnote w:id="43">
    <w:p w14:paraId="7D970F5A" w14:textId="5B003E13"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‘Réponse (exceptionnelle) de l’Echo’, </w:t>
      </w:r>
      <w:r w:rsidRPr="005A5398">
        <w:rPr>
          <w:rFonts w:asciiTheme="minorHAnsi" w:hAnsiTheme="minorHAnsi" w:cstheme="minorHAnsi"/>
          <w:i/>
          <w:sz w:val="20"/>
          <w:szCs w:val="20"/>
          <w:lang w:val="fr-FR"/>
        </w:rPr>
        <w:t xml:space="preserve">L’Echo du Languedoc, </w:t>
      </w:r>
      <w:r w:rsidRPr="005A5398">
        <w:rPr>
          <w:rFonts w:asciiTheme="minorHAnsi" w:hAnsiTheme="minorHAnsi" w:cstheme="minorHAnsi"/>
          <w:sz w:val="20"/>
          <w:szCs w:val="20"/>
          <w:lang w:val="fr-FR"/>
        </w:rPr>
        <w:t>6 (1990). LC.</w:t>
      </w:r>
    </w:p>
  </w:endnote>
  <w:endnote w:id="44">
    <w:p w14:paraId="2734D899" w14:textId="740FDECC"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‘Si je mords je veux commentaires’, </w:t>
      </w:r>
      <w:r w:rsidRPr="005A5398">
        <w:rPr>
          <w:rFonts w:asciiTheme="minorHAnsi" w:hAnsiTheme="minorHAnsi" w:cstheme="minorHAnsi"/>
          <w:i/>
          <w:sz w:val="20"/>
          <w:szCs w:val="20"/>
          <w:lang w:val="fr-FR"/>
        </w:rPr>
        <w:t xml:space="preserve">L’Echo du Languedoc, </w:t>
      </w:r>
      <w:r w:rsidRPr="005A5398">
        <w:rPr>
          <w:rFonts w:asciiTheme="minorHAnsi" w:hAnsiTheme="minorHAnsi" w:cstheme="minorHAnsi"/>
          <w:sz w:val="20"/>
          <w:szCs w:val="20"/>
          <w:lang w:val="fr-FR"/>
        </w:rPr>
        <w:t xml:space="preserve">15 (1991). </w:t>
      </w:r>
      <w:r w:rsidRPr="005A5398">
        <w:rPr>
          <w:rFonts w:asciiTheme="minorHAnsi" w:hAnsiTheme="minorHAnsi" w:cstheme="minorHAnsi"/>
          <w:sz w:val="20"/>
          <w:szCs w:val="20"/>
        </w:rPr>
        <w:t>LC.</w:t>
      </w:r>
    </w:p>
  </w:endnote>
  <w:endnote w:id="45">
    <w:p w14:paraId="31662473" w14:textId="68D2D44A"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rPr>
        <w:t xml:space="preserve"> Fabre-Colbert elsewhere critiques the “progressive neurosis” afflicting the country, while roundly dismissing the project of European integration as futile and exploitative. </w:t>
      </w:r>
      <w:proofErr w:type="spellStart"/>
      <w:r w:rsidRPr="005A5398">
        <w:rPr>
          <w:rFonts w:asciiTheme="minorHAnsi" w:hAnsiTheme="minorHAnsi" w:cstheme="minorHAnsi"/>
          <w:sz w:val="20"/>
          <w:szCs w:val="20"/>
          <w:lang w:val="fr-FR"/>
        </w:rPr>
        <w:t>See</w:t>
      </w:r>
      <w:proofErr w:type="spellEnd"/>
      <w:r w:rsidRPr="005A5398">
        <w:rPr>
          <w:rFonts w:asciiTheme="minorHAnsi" w:hAnsiTheme="minorHAnsi" w:cstheme="minorHAnsi"/>
          <w:sz w:val="20"/>
          <w:szCs w:val="20"/>
          <w:lang w:val="fr-FR"/>
        </w:rPr>
        <w:t xml:space="preserve"> H</w:t>
      </w:r>
      <w:r w:rsidR="00A90E5F">
        <w:rPr>
          <w:rFonts w:asciiTheme="minorHAnsi" w:hAnsiTheme="minorHAnsi" w:cstheme="minorHAnsi"/>
          <w:sz w:val="20"/>
          <w:szCs w:val="20"/>
          <w:lang w:val="fr-FR"/>
        </w:rPr>
        <w:t>enri</w:t>
      </w:r>
      <w:r w:rsidRPr="005A5398">
        <w:rPr>
          <w:rFonts w:asciiTheme="minorHAnsi" w:hAnsiTheme="minorHAnsi" w:cstheme="minorHAnsi"/>
          <w:sz w:val="20"/>
          <w:szCs w:val="20"/>
          <w:lang w:val="fr-FR"/>
        </w:rPr>
        <w:t xml:space="preserve"> Fabre-Colbert, </w:t>
      </w:r>
      <w:r w:rsidRPr="005A5398">
        <w:rPr>
          <w:rFonts w:asciiTheme="minorHAnsi" w:hAnsiTheme="minorHAnsi" w:cstheme="minorHAnsi"/>
          <w:i/>
          <w:sz w:val="20"/>
          <w:szCs w:val="20"/>
          <w:lang w:val="fr-FR"/>
        </w:rPr>
        <w:t xml:space="preserve">La St Con </w:t>
      </w:r>
      <w:r w:rsidRPr="005A5398">
        <w:rPr>
          <w:rFonts w:asciiTheme="minorHAnsi" w:hAnsiTheme="minorHAnsi" w:cstheme="minorHAnsi"/>
          <w:sz w:val="20"/>
          <w:szCs w:val="20"/>
          <w:lang w:val="fr-FR"/>
        </w:rPr>
        <w:t>(</w:t>
      </w:r>
      <w:proofErr w:type="spellStart"/>
      <w:proofErr w:type="gramStart"/>
      <w:r w:rsidRPr="005A5398">
        <w:rPr>
          <w:rFonts w:asciiTheme="minorHAnsi" w:hAnsiTheme="minorHAnsi" w:cstheme="minorHAnsi"/>
          <w:sz w:val="20"/>
          <w:szCs w:val="20"/>
          <w:lang w:val="fr-FR"/>
        </w:rPr>
        <w:t>Lezignan</w:t>
      </w:r>
      <w:proofErr w:type="spellEnd"/>
      <w:r w:rsidRPr="005A5398">
        <w:rPr>
          <w:rFonts w:asciiTheme="minorHAnsi" w:hAnsiTheme="minorHAnsi" w:cstheme="minorHAnsi"/>
          <w:sz w:val="20"/>
          <w:szCs w:val="20"/>
          <w:lang w:val="fr-FR"/>
        </w:rPr>
        <w:t>:</w:t>
      </w:r>
      <w:proofErr w:type="gramEnd"/>
      <w:r w:rsidRPr="005A5398">
        <w:rPr>
          <w:rFonts w:asciiTheme="minorHAnsi" w:hAnsiTheme="minorHAnsi" w:cstheme="minorHAnsi"/>
          <w:sz w:val="20"/>
          <w:szCs w:val="20"/>
          <w:lang w:val="fr-FR"/>
        </w:rPr>
        <w:t xml:space="preserve"> Imprimerie </w:t>
      </w:r>
      <w:proofErr w:type="spellStart"/>
      <w:r w:rsidRPr="005A5398">
        <w:rPr>
          <w:rFonts w:asciiTheme="minorHAnsi" w:hAnsiTheme="minorHAnsi" w:cstheme="minorHAnsi"/>
          <w:sz w:val="20"/>
          <w:szCs w:val="20"/>
          <w:lang w:val="fr-FR"/>
        </w:rPr>
        <w:t>Lézignanniase</w:t>
      </w:r>
      <w:proofErr w:type="spellEnd"/>
      <w:r w:rsidRPr="005A5398">
        <w:rPr>
          <w:rFonts w:asciiTheme="minorHAnsi" w:hAnsiTheme="minorHAnsi" w:cstheme="minorHAnsi"/>
          <w:sz w:val="20"/>
          <w:szCs w:val="20"/>
          <w:lang w:val="fr-FR"/>
        </w:rPr>
        <w:t>, 1993).</w:t>
      </w:r>
    </w:p>
  </w:endnote>
  <w:endnote w:id="46">
    <w:p w14:paraId="36911277" w14:textId="7777777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en-US"/>
        </w:rPr>
      </w:pPr>
      <w:r w:rsidRPr="005A5398">
        <w:rPr>
          <w:rStyle w:val="EndnoteReference"/>
          <w:rFonts w:asciiTheme="minorHAnsi" w:hAnsiTheme="minorHAnsi" w:cstheme="minorHAnsi"/>
          <w:sz w:val="20"/>
          <w:szCs w:val="20"/>
        </w:rPr>
        <w:endnoteRef/>
      </w:r>
      <w:r w:rsidRPr="008909DA">
        <w:rPr>
          <w:rFonts w:asciiTheme="minorHAnsi" w:hAnsiTheme="minorHAnsi" w:cstheme="minorHAnsi"/>
          <w:sz w:val="20"/>
          <w:szCs w:val="20"/>
          <w:lang w:val="en-US"/>
        </w:rPr>
        <w:t xml:space="preserve"> EMLE 1988 (Aude, 1ere </w:t>
      </w:r>
      <w:proofErr w:type="spellStart"/>
      <w:r w:rsidRPr="008909DA">
        <w:rPr>
          <w:rFonts w:asciiTheme="minorHAnsi" w:hAnsiTheme="minorHAnsi" w:cstheme="minorHAnsi"/>
          <w:sz w:val="20"/>
          <w:szCs w:val="20"/>
          <w:lang w:val="en-US"/>
        </w:rPr>
        <w:t>circonscription</w:t>
      </w:r>
      <w:proofErr w:type="spellEnd"/>
      <w:r w:rsidRPr="008909DA">
        <w:rPr>
          <w:rFonts w:asciiTheme="minorHAnsi" w:hAnsiTheme="minorHAnsi" w:cstheme="minorHAnsi"/>
          <w:sz w:val="20"/>
          <w:szCs w:val="20"/>
          <w:lang w:val="en-US"/>
        </w:rPr>
        <w:t xml:space="preserve">). </w:t>
      </w:r>
      <w:r w:rsidRPr="005A5398">
        <w:rPr>
          <w:rFonts w:asciiTheme="minorHAnsi" w:hAnsiTheme="minorHAnsi" w:cstheme="minorHAnsi"/>
          <w:sz w:val="20"/>
          <w:szCs w:val="20"/>
          <w:lang w:val="en-US"/>
        </w:rPr>
        <w:t>Retrieved from [https://archive.org/details/archiveselectoralesducevipof], Accessed 29/06/20018.</w:t>
      </w:r>
    </w:p>
  </w:endnote>
  <w:endnote w:id="47">
    <w:p w14:paraId="767E2C07" w14:textId="7777777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en-US"/>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en-US"/>
        </w:rPr>
        <w:t xml:space="preserve"> </w:t>
      </w:r>
      <w:bookmarkStart w:id="0" w:name="_Hlk518288542"/>
      <w:r w:rsidRPr="005A5398">
        <w:rPr>
          <w:rFonts w:asciiTheme="minorHAnsi" w:hAnsiTheme="minorHAnsi" w:cstheme="minorHAnsi"/>
          <w:sz w:val="20"/>
          <w:szCs w:val="20"/>
          <w:lang w:val="en-US"/>
        </w:rPr>
        <w:t xml:space="preserve">EMLE 1993 (Aude, 1ere </w:t>
      </w:r>
      <w:proofErr w:type="spellStart"/>
      <w:r w:rsidRPr="005A5398">
        <w:rPr>
          <w:rFonts w:asciiTheme="minorHAnsi" w:hAnsiTheme="minorHAnsi" w:cstheme="minorHAnsi"/>
          <w:sz w:val="20"/>
          <w:szCs w:val="20"/>
          <w:lang w:val="en-US"/>
        </w:rPr>
        <w:t>circonscription</w:t>
      </w:r>
      <w:proofErr w:type="spellEnd"/>
      <w:r w:rsidRPr="005A5398">
        <w:rPr>
          <w:rFonts w:asciiTheme="minorHAnsi" w:hAnsiTheme="minorHAnsi" w:cstheme="minorHAnsi"/>
          <w:sz w:val="20"/>
          <w:szCs w:val="20"/>
          <w:lang w:val="en-US"/>
        </w:rPr>
        <w:t>). Retrieved from [https://archive.org/details/archiveselectoralesducevipof], Accessed 29/06/20018.</w:t>
      </w:r>
      <w:bookmarkEnd w:id="0"/>
    </w:p>
  </w:endnote>
  <w:endnote w:id="48">
    <w:p w14:paraId="616C0FB6" w14:textId="38F3A804"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H</w:t>
      </w:r>
      <w:r w:rsidR="00A90E5F">
        <w:rPr>
          <w:rFonts w:asciiTheme="minorHAnsi" w:hAnsiTheme="minorHAnsi" w:cstheme="minorHAnsi"/>
          <w:sz w:val="20"/>
          <w:szCs w:val="20"/>
          <w:lang w:val="fr-FR"/>
        </w:rPr>
        <w:t>enri</w:t>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Escortell</w:t>
      </w:r>
      <w:proofErr w:type="spellEnd"/>
      <w:r w:rsidRPr="005A5398">
        <w:rPr>
          <w:rFonts w:asciiTheme="minorHAnsi" w:hAnsiTheme="minorHAnsi" w:cstheme="minorHAnsi"/>
          <w:sz w:val="20"/>
          <w:szCs w:val="20"/>
          <w:lang w:val="fr-FR"/>
        </w:rPr>
        <w:t xml:space="preserve">, ‘Le Front National parle du poids des paysans’, </w:t>
      </w:r>
      <w:r w:rsidRPr="005A5398">
        <w:rPr>
          <w:rFonts w:asciiTheme="minorHAnsi" w:hAnsiTheme="minorHAnsi" w:cstheme="minorHAnsi"/>
          <w:i/>
          <w:sz w:val="20"/>
          <w:szCs w:val="20"/>
          <w:lang w:val="fr-FR"/>
        </w:rPr>
        <w:t>L’Echo du Languedoc</w:t>
      </w:r>
      <w:r w:rsidRPr="005A5398">
        <w:rPr>
          <w:rFonts w:asciiTheme="minorHAnsi" w:hAnsiTheme="minorHAnsi" w:cstheme="minorHAnsi"/>
          <w:sz w:val="20"/>
          <w:szCs w:val="20"/>
          <w:lang w:val="fr-FR"/>
        </w:rPr>
        <w:t>, 1 (1990). LC.</w:t>
      </w:r>
    </w:p>
  </w:endnote>
  <w:endnote w:id="49">
    <w:p w14:paraId="09A3AD09" w14:textId="2CA564E9"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‘La Gaffe’, ‘Viticulteurs ouvrez les yeux’, </w:t>
      </w:r>
      <w:r w:rsidRPr="005A5398">
        <w:rPr>
          <w:rFonts w:asciiTheme="minorHAnsi" w:hAnsiTheme="minorHAnsi" w:cstheme="minorHAnsi"/>
          <w:i/>
          <w:sz w:val="20"/>
          <w:szCs w:val="20"/>
          <w:lang w:val="fr-FR"/>
        </w:rPr>
        <w:t xml:space="preserve">L’Echo des </w:t>
      </w:r>
      <w:proofErr w:type="spellStart"/>
      <w:r w:rsidRPr="005A5398">
        <w:rPr>
          <w:rFonts w:asciiTheme="minorHAnsi" w:hAnsiTheme="minorHAnsi" w:cstheme="minorHAnsi"/>
          <w:i/>
          <w:sz w:val="20"/>
          <w:szCs w:val="20"/>
          <w:lang w:val="fr-FR"/>
        </w:rPr>
        <w:t>Corbieres</w:t>
      </w:r>
      <w:proofErr w:type="spellEnd"/>
      <w:r w:rsidRPr="005A5398">
        <w:rPr>
          <w:rFonts w:asciiTheme="minorHAnsi" w:hAnsiTheme="minorHAnsi" w:cstheme="minorHAnsi"/>
          <w:sz w:val="20"/>
          <w:szCs w:val="20"/>
          <w:lang w:val="fr-FR"/>
        </w:rPr>
        <w:t>, 16 (1991). LC.</w:t>
      </w:r>
    </w:p>
  </w:endnote>
  <w:endnote w:id="50">
    <w:p w14:paraId="6731E5AB" w14:textId="0BE4CC69"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H </w:t>
      </w:r>
      <w:proofErr w:type="spellStart"/>
      <w:r w:rsidRPr="005A5398">
        <w:rPr>
          <w:rFonts w:asciiTheme="minorHAnsi" w:hAnsiTheme="minorHAnsi" w:cstheme="minorHAnsi"/>
          <w:sz w:val="20"/>
          <w:szCs w:val="20"/>
          <w:lang w:val="fr-FR"/>
        </w:rPr>
        <w:t>Escortel</w:t>
      </w:r>
      <w:proofErr w:type="spellEnd"/>
      <w:r w:rsidRPr="005A5398">
        <w:rPr>
          <w:rFonts w:asciiTheme="minorHAnsi" w:hAnsiTheme="minorHAnsi" w:cstheme="minorHAnsi"/>
          <w:sz w:val="20"/>
          <w:szCs w:val="20"/>
          <w:lang w:val="fr-FR"/>
        </w:rPr>
        <w:t xml:space="preserve">, ‘Viticulteurs ouvrez les yeux’, </w:t>
      </w:r>
      <w:r w:rsidRPr="005A5398">
        <w:rPr>
          <w:rFonts w:asciiTheme="minorHAnsi" w:hAnsiTheme="minorHAnsi" w:cstheme="minorHAnsi"/>
          <w:i/>
          <w:sz w:val="20"/>
          <w:szCs w:val="20"/>
          <w:lang w:val="fr-FR"/>
        </w:rPr>
        <w:t xml:space="preserve">L’Echo des </w:t>
      </w:r>
      <w:proofErr w:type="spellStart"/>
      <w:r w:rsidRPr="005A5398">
        <w:rPr>
          <w:rFonts w:asciiTheme="minorHAnsi" w:hAnsiTheme="minorHAnsi" w:cstheme="minorHAnsi"/>
          <w:i/>
          <w:sz w:val="20"/>
          <w:szCs w:val="20"/>
          <w:lang w:val="fr-FR"/>
        </w:rPr>
        <w:t>Corbieres</w:t>
      </w:r>
      <w:proofErr w:type="spellEnd"/>
      <w:r w:rsidRPr="005A5398">
        <w:rPr>
          <w:rFonts w:asciiTheme="minorHAnsi" w:hAnsiTheme="minorHAnsi" w:cstheme="minorHAnsi"/>
          <w:sz w:val="20"/>
          <w:szCs w:val="20"/>
          <w:lang w:val="fr-FR"/>
        </w:rPr>
        <w:t>, 16 (1991). LC.</w:t>
      </w:r>
    </w:p>
  </w:endnote>
  <w:endnote w:id="51">
    <w:p w14:paraId="0044C231" w14:textId="226CA1D9"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Touzard, ‘</w:t>
      </w:r>
      <w:proofErr w:type="spellStart"/>
      <w:r w:rsidRPr="005A5398">
        <w:rPr>
          <w:rFonts w:asciiTheme="minorHAnsi" w:hAnsiTheme="minorHAnsi" w:cstheme="minorHAnsi"/>
          <w:sz w:val="20"/>
          <w:szCs w:val="20"/>
          <w:lang w:val="fr-FR"/>
        </w:rPr>
        <w:t>Regulation</w:t>
      </w:r>
      <w:proofErr w:type="spellEnd"/>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sectorelle</w:t>
      </w:r>
      <w:proofErr w:type="spellEnd"/>
      <w:r w:rsidRPr="005A5398">
        <w:rPr>
          <w:rFonts w:asciiTheme="minorHAnsi" w:hAnsiTheme="minorHAnsi" w:cstheme="minorHAnsi"/>
          <w:sz w:val="20"/>
          <w:szCs w:val="20"/>
          <w:lang w:val="fr-FR"/>
        </w:rPr>
        <w:t>’, 318.</w:t>
      </w:r>
    </w:p>
  </w:endnote>
  <w:endnote w:id="52">
    <w:p w14:paraId="16F737C9" w14:textId="439F998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w:t>
      </w:r>
      <w:r w:rsidR="0024702C" w:rsidRPr="005A5398">
        <w:rPr>
          <w:rFonts w:asciiTheme="minorHAnsi" w:hAnsiTheme="minorHAnsi" w:cstheme="minorHAnsi"/>
          <w:sz w:val="20"/>
          <w:szCs w:val="20"/>
          <w:lang w:val="fr-FR"/>
        </w:rPr>
        <w:t xml:space="preserve">Emmanuel Négrier, Marie-Thérèse </w:t>
      </w:r>
      <w:proofErr w:type="spellStart"/>
      <w:r w:rsidR="0024702C" w:rsidRPr="005A5398">
        <w:rPr>
          <w:rFonts w:asciiTheme="minorHAnsi" w:hAnsiTheme="minorHAnsi" w:cstheme="minorHAnsi"/>
          <w:sz w:val="20"/>
          <w:szCs w:val="20"/>
          <w:lang w:val="fr-FR"/>
        </w:rPr>
        <w:t>Jourda</w:t>
      </w:r>
      <w:proofErr w:type="spellEnd"/>
      <w:r w:rsidR="0024702C" w:rsidRPr="005A5398">
        <w:rPr>
          <w:rFonts w:asciiTheme="minorHAnsi" w:hAnsiTheme="minorHAnsi" w:cstheme="minorHAnsi"/>
          <w:sz w:val="20"/>
          <w:szCs w:val="20"/>
          <w:lang w:val="fr-FR"/>
        </w:rPr>
        <w:t xml:space="preserve">, </w:t>
      </w:r>
      <w:r w:rsidR="0024702C">
        <w:rPr>
          <w:rFonts w:asciiTheme="minorHAnsi" w:hAnsiTheme="minorHAnsi" w:cstheme="minorHAnsi"/>
          <w:sz w:val="20"/>
          <w:szCs w:val="20"/>
          <w:lang w:val="fr-FR"/>
        </w:rPr>
        <w:t>‘</w:t>
      </w:r>
      <w:r w:rsidR="0024702C" w:rsidRPr="005A5398">
        <w:rPr>
          <w:rFonts w:asciiTheme="minorHAnsi" w:hAnsiTheme="minorHAnsi" w:cstheme="minorHAnsi"/>
          <w:sz w:val="20"/>
          <w:szCs w:val="20"/>
          <w:lang w:val="fr-FR"/>
        </w:rPr>
        <w:t>Trajectoires politiques en Languedoc électoral (1988-2008)</w:t>
      </w:r>
      <w:r w:rsidR="0024702C">
        <w:rPr>
          <w:rFonts w:asciiTheme="minorHAnsi" w:hAnsiTheme="minorHAnsi" w:cstheme="minorHAnsi"/>
          <w:sz w:val="20"/>
          <w:szCs w:val="20"/>
          <w:lang w:val="fr-FR"/>
        </w:rPr>
        <w:t>’</w:t>
      </w:r>
      <w:r w:rsidR="0024702C" w:rsidRPr="005A5398">
        <w:rPr>
          <w:rFonts w:asciiTheme="minorHAnsi" w:hAnsiTheme="minorHAnsi" w:cstheme="minorHAnsi"/>
          <w:sz w:val="20"/>
          <w:szCs w:val="20"/>
          <w:lang w:val="fr-FR"/>
        </w:rPr>
        <w:t xml:space="preserve">, </w:t>
      </w:r>
      <w:r w:rsidR="0024702C" w:rsidRPr="005A5398">
        <w:rPr>
          <w:rFonts w:asciiTheme="minorHAnsi" w:hAnsiTheme="minorHAnsi" w:cstheme="minorHAnsi"/>
          <w:i/>
          <w:iCs/>
          <w:sz w:val="20"/>
          <w:szCs w:val="20"/>
          <w:lang w:val="fr-FR"/>
        </w:rPr>
        <w:t>Pôle Sud</w:t>
      </w:r>
      <w:r w:rsidR="0024702C" w:rsidRPr="005A5398">
        <w:rPr>
          <w:rFonts w:asciiTheme="minorHAnsi" w:hAnsiTheme="minorHAnsi" w:cstheme="minorHAnsi"/>
          <w:sz w:val="20"/>
          <w:szCs w:val="20"/>
          <w:lang w:val="fr-FR"/>
        </w:rPr>
        <w:t>, 29 :2 (2008),</w:t>
      </w:r>
      <w:r w:rsidRPr="005A5398">
        <w:rPr>
          <w:rFonts w:asciiTheme="minorHAnsi" w:hAnsiTheme="minorHAnsi" w:cstheme="minorHAnsi"/>
          <w:sz w:val="20"/>
          <w:szCs w:val="20"/>
          <w:lang w:val="fr-FR"/>
        </w:rPr>
        <w:t xml:space="preserve"> 59.</w:t>
      </w:r>
    </w:p>
  </w:endnote>
  <w:endnote w:id="53">
    <w:p w14:paraId="2523E46D" w14:textId="071FA292"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en-US"/>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See</w:t>
      </w:r>
      <w:proofErr w:type="spellEnd"/>
      <w:r w:rsidRPr="005A5398">
        <w:rPr>
          <w:rFonts w:asciiTheme="minorHAnsi" w:hAnsiTheme="minorHAnsi" w:cstheme="minorHAnsi"/>
          <w:sz w:val="20"/>
          <w:szCs w:val="20"/>
          <w:lang w:val="fr-FR"/>
        </w:rPr>
        <w:t xml:space="preserve"> Clément Arnal, Lucette Laurens et Christophe Soulard, </w:t>
      </w:r>
      <w:r w:rsidR="00A90E5F">
        <w:rPr>
          <w:rFonts w:asciiTheme="minorHAnsi" w:hAnsiTheme="minorHAnsi" w:cstheme="minorHAnsi"/>
          <w:sz w:val="20"/>
          <w:szCs w:val="20"/>
          <w:lang w:val="fr-FR"/>
        </w:rPr>
        <w:t>‘</w:t>
      </w:r>
      <w:r w:rsidRPr="005A5398">
        <w:rPr>
          <w:rFonts w:asciiTheme="minorHAnsi" w:hAnsiTheme="minorHAnsi" w:cstheme="minorHAnsi"/>
          <w:sz w:val="20"/>
          <w:szCs w:val="20"/>
          <w:lang w:val="fr-FR"/>
        </w:rPr>
        <w:t>Les mutations paysagères engendrées par l’arrachage viticole, un vecteur de mobilisation des acteurs territoriaux dans l’Hérault</w:t>
      </w:r>
      <w:r w:rsidR="00A90E5F">
        <w:rPr>
          <w:rFonts w:asciiTheme="minorHAnsi" w:hAnsiTheme="minorHAnsi" w:cstheme="minorHAnsi"/>
          <w:sz w:val="20"/>
          <w:szCs w:val="20"/>
          <w:lang w:val="fr-FR"/>
        </w:rPr>
        <w:t>’</w:t>
      </w:r>
      <w:r w:rsidRPr="005A5398">
        <w:rPr>
          <w:rFonts w:asciiTheme="minorHAnsi" w:hAnsiTheme="minorHAnsi" w:cstheme="minorHAnsi"/>
          <w:sz w:val="20"/>
          <w:szCs w:val="20"/>
          <w:lang w:val="fr-FR"/>
        </w:rPr>
        <w:t xml:space="preserve">, </w:t>
      </w:r>
      <w:r w:rsidRPr="005A5398">
        <w:rPr>
          <w:rFonts w:asciiTheme="minorHAnsi" w:hAnsiTheme="minorHAnsi" w:cstheme="minorHAnsi"/>
          <w:i/>
          <w:iCs/>
          <w:sz w:val="20"/>
          <w:szCs w:val="20"/>
          <w:lang w:val="fr-FR"/>
        </w:rPr>
        <w:t xml:space="preserve">Méditerranée. </w:t>
      </w:r>
      <w:proofErr w:type="spellStart"/>
      <w:r w:rsidRPr="005A5398">
        <w:rPr>
          <w:rFonts w:asciiTheme="minorHAnsi" w:hAnsiTheme="minorHAnsi" w:cstheme="minorHAnsi"/>
          <w:iCs/>
          <w:sz w:val="20"/>
          <w:szCs w:val="20"/>
          <w:lang w:val="en-US"/>
        </w:rPr>
        <w:t>Retreived</w:t>
      </w:r>
      <w:proofErr w:type="spellEnd"/>
      <w:r w:rsidRPr="005A5398">
        <w:rPr>
          <w:rFonts w:asciiTheme="minorHAnsi" w:hAnsiTheme="minorHAnsi" w:cstheme="minorHAnsi"/>
          <w:iCs/>
          <w:sz w:val="20"/>
          <w:szCs w:val="20"/>
          <w:lang w:val="en-US"/>
        </w:rPr>
        <w:t xml:space="preserve"> from [</w:t>
      </w:r>
      <w:r w:rsidRPr="005A5398">
        <w:rPr>
          <w:rFonts w:asciiTheme="minorHAnsi" w:hAnsiTheme="minorHAnsi" w:cstheme="minorHAnsi"/>
          <w:sz w:val="20"/>
          <w:szCs w:val="20"/>
          <w:lang w:val="en-US"/>
        </w:rPr>
        <w:t>http://mediterranee.revues.org/6673]. Accessed 06/12/2013.</w:t>
      </w:r>
    </w:p>
  </w:endnote>
  <w:endnote w:id="54">
    <w:p w14:paraId="6CFEEB3C" w14:textId="63AC7615"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003C4C">
        <w:rPr>
          <w:rFonts w:asciiTheme="minorHAnsi" w:hAnsiTheme="minorHAnsi" w:cstheme="minorHAnsi"/>
          <w:sz w:val="20"/>
          <w:szCs w:val="20"/>
          <w:lang w:val="en-US"/>
        </w:rPr>
        <w:t xml:space="preserve"> </w:t>
      </w:r>
      <w:r w:rsidRPr="00003C4C">
        <w:rPr>
          <w:rFonts w:asciiTheme="minorHAnsi" w:hAnsiTheme="minorHAnsi" w:cstheme="minorHAnsi"/>
          <w:sz w:val="20"/>
          <w:szCs w:val="20"/>
          <w:lang w:val="en-US"/>
        </w:rPr>
        <w:t xml:space="preserve">Corinne Escaffit, Emmanuel Négrier, « Chapitre 7. </w:t>
      </w:r>
      <w:r w:rsidRPr="005A5398">
        <w:rPr>
          <w:rFonts w:asciiTheme="minorHAnsi" w:hAnsiTheme="minorHAnsi" w:cstheme="minorHAnsi"/>
          <w:sz w:val="20"/>
          <w:szCs w:val="20"/>
          <w:lang w:val="fr-FR"/>
        </w:rPr>
        <w:t xml:space="preserve">Béziers. Naissance d'un fief ? », </w:t>
      </w:r>
      <w:r w:rsidRPr="005A5398">
        <w:rPr>
          <w:rFonts w:asciiTheme="minorHAnsi" w:hAnsiTheme="minorHAnsi" w:cstheme="minorHAnsi"/>
          <w:iCs/>
          <w:sz w:val="20"/>
          <w:szCs w:val="20"/>
          <w:lang w:val="fr-FR"/>
        </w:rPr>
        <w:t>in</w:t>
      </w:r>
      <w:r w:rsidRPr="005A5398">
        <w:rPr>
          <w:rFonts w:asciiTheme="minorHAnsi" w:hAnsiTheme="minorHAnsi" w:cstheme="minorHAnsi"/>
          <w:i/>
          <w:iCs/>
          <w:sz w:val="20"/>
          <w:szCs w:val="20"/>
          <w:lang w:val="fr-FR"/>
        </w:rPr>
        <w:t xml:space="preserve"> </w:t>
      </w:r>
      <w:r w:rsidRPr="005A5398">
        <w:rPr>
          <w:rFonts w:asciiTheme="minorHAnsi" w:hAnsiTheme="minorHAnsi" w:cstheme="minorHAnsi"/>
          <w:sz w:val="20"/>
          <w:szCs w:val="20"/>
          <w:lang w:val="fr-FR"/>
        </w:rPr>
        <w:t xml:space="preserve">Bernard Dolez </w:t>
      </w:r>
      <w:r w:rsidRPr="005A5398">
        <w:rPr>
          <w:rFonts w:asciiTheme="minorHAnsi" w:hAnsiTheme="minorHAnsi" w:cstheme="minorHAnsi"/>
          <w:iCs/>
          <w:sz w:val="20"/>
          <w:szCs w:val="20"/>
          <w:lang w:val="fr-FR"/>
        </w:rPr>
        <w:t>et al</w:t>
      </w:r>
      <w:r w:rsidRPr="005A5398">
        <w:rPr>
          <w:rFonts w:asciiTheme="minorHAnsi" w:hAnsiTheme="minorHAnsi" w:cstheme="minorHAnsi"/>
          <w:sz w:val="20"/>
          <w:szCs w:val="20"/>
          <w:lang w:val="fr-FR"/>
        </w:rPr>
        <w:t xml:space="preserve">, </w:t>
      </w:r>
      <w:r w:rsidRPr="005A5398">
        <w:rPr>
          <w:rFonts w:asciiTheme="minorHAnsi" w:hAnsiTheme="minorHAnsi" w:cstheme="minorHAnsi"/>
          <w:i/>
          <w:iCs/>
          <w:sz w:val="20"/>
          <w:szCs w:val="20"/>
          <w:lang w:val="fr-FR"/>
        </w:rPr>
        <w:t>Le vote des villes</w:t>
      </w:r>
      <w:r w:rsidRPr="005A5398">
        <w:rPr>
          <w:rFonts w:asciiTheme="minorHAnsi" w:hAnsiTheme="minorHAnsi" w:cstheme="minorHAnsi"/>
          <w:sz w:val="20"/>
          <w:szCs w:val="20"/>
          <w:lang w:val="fr-FR"/>
        </w:rPr>
        <w:t>, (</w:t>
      </w:r>
      <w:proofErr w:type="gramStart"/>
      <w:r w:rsidRPr="005A5398">
        <w:rPr>
          <w:rFonts w:asciiTheme="minorHAnsi" w:hAnsiTheme="minorHAnsi" w:cstheme="minorHAnsi"/>
          <w:sz w:val="20"/>
          <w:szCs w:val="20"/>
          <w:lang w:val="fr-FR"/>
        </w:rPr>
        <w:t>Paris:</w:t>
      </w:r>
      <w:proofErr w:type="gramEnd"/>
      <w:r w:rsidRPr="005A5398">
        <w:rPr>
          <w:rFonts w:asciiTheme="minorHAnsi" w:hAnsiTheme="minorHAnsi" w:cstheme="minorHAnsi"/>
          <w:sz w:val="20"/>
          <w:szCs w:val="20"/>
          <w:lang w:val="fr-FR"/>
        </w:rPr>
        <w:t xml:space="preserve"> Presses de Sciences Po, 2002), 125-138.</w:t>
      </w:r>
    </w:p>
  </w:endnote>
  <w:endnote w:id="55">
    <w:p w14:paraId="0A933B23" w14:textId="7C45F563"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‘Eléments pour un diagnostic prospectif du Languedoc-Roussillon’, Groupement de la Statistique Publique Languedoc-Roussillon, </w:t>
      </w:r>
      <w:r w:rsidRPr="005A5398">
        <w:rPr>
          <w:rFonts w:asciiTheme="minorHAnsi" w:hAnsiTheme="minorHAnsi" w:cstheme="minorHAnsi"/>
          <w:i/>
          <w:iCs/>
          <w:sz w:val="20"/>
          <w:szCs w:val="20"/>
          <w:lang w:val="fr-FR"/>
        </w:rPr>
        <w:t xml:space="preserve">Préfecture de la région Languedoc-Roussillon </w:t>
      </w:r>
      <w:r w:rsidRPr="005A5398">
        <w:rPr>
          <w:rFonts w:asciiTheme="minorHAnsi" w:hAnsiTheme="minorHAnsi" w:cstheme="minorHAnsi"/>
          <w:sz w:val="20"/>
          <w:szCs w:val="20"/>
          <w:lang w:val="fr-FR"/>
        </w:rPr>
        <w:t>(2007</w:t>
      </w:r>
      <w:proofErr w:type="gramStart"/>
      <w:r w:rsidRPr="005A5398">
        <w:rPr>
          <w:rFonts w:asciiTheme="minorHAnsi" w:hAnsiTheme="minorHAnsi" w:cstheme="minorHAnsi"/>
          <w:sz w:val="20"/>
          <w:szCs w:val="20"/>
          <w:lang w:val="fr-FR"/>
        </w:rPr>
        <w:t>);</w:t>
      </w:r>
      <w:proofErr w:type="gramEnd"/>
      <w:r w:rsidRPr="005A5398">
        <w:rPr>
          <w:rFonts w:asciiTheme="minorHAnsi" w:hAnsiTheme="minorHAnsi" w:cstheme="minorHAnsi"/>
          <w:sz w:val="20"/>
          <w:szCs w:val="20"/>
          <w:lang w:val="fr-FR"/>
        </w:rPr>
        <w:t xml:space="preserve"> S</w:t>
      </w:r>
      <w:r w:rsidR="00D651CD">
        <w:rPr>
          <w:rFonts w:asciiTheme="minorHAnsi" w:hAnsiTheme="minorHAnsi" w:cstheme="minorHAnsi"/>
          <w:sz w:val="20"/>
          <w:szCs w:val="20"/>
          <w:lang w:val="fr-FR"/>
        </w:rPr>
        <w:t>ylvie</w:t>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Dumartin</w:t>
      </w:r>
      <w:proofErr w:type="spellEnd"/>
      <w:r w:rsidRPr="005A5398">
        <w:rPr>
          <w:rFonts w:asciiTheme="minorHAnsi" w:hAnsiTheme="minorHAnsi" w:cstheme="minorHAnsi"/>
          <w:sz w:val="20"/>
          <w:szCs w:val="20"/>
          <w:lang w:val="fr-FR"/>
        </w:rPr>
        <w:t>, ‘L'évolution du taux de chômage dans les départements de 1987 à 1990’,</w:t>
      </w:r>
      <w:r w:rsidRPr="005A5398">
        <w:rPr>
          <w:rFonts w:asciiTheme="minorHAnsi" w:hAnsiTheme="minorHAnsi" w:cstheme="minorHAnsi"/>
          <w:i/>
          <w:iCs/>
          <w:sz w:val="20"/>
          <w:szCs w:val="20"/>
          <w:lang w:val="fr-FR"/>
        </w:rPr>
        <w:t xml:space="preserve"> INSEE </w:t>
      </w:r>
      <w:proofErr w:type="spellStart"/>
      <w:r w:rsidRPr="005A5398">
        <w:rPr>
          <w:rFonts w:asciiTheme="minorHAnsi" w:hAnsiTheme="minorHAnsi" w:cstheme="minorHAnsi"/>
          <w:i/>
          <w:iCs/>
          <w:sz w:val="20"/>
          <w:szCs w:val="20"/>
          <w:lang w:val="fr-FR"/>
        </w:rPr>
        <w:t>Premiere</w:t>
      </w:r>
      <w:proofErr w:type="spellEnd"/>
      <w:r w:rsidRPr="005A5398">
        <w:rPr>
          <w:rFonts w:asciiTheme="minorHAnsi" w:hAnsiTheme="minorHAnsi" w:cstheme="minorHAnsi"/>
          <w:sz w:val="20"/>
          <w:szCs w:val="20"/>
          <w:lang w:val="fr-FR"/>
        </w:rPr>
        <w:t>, 154 (1991).</w:t>
      </w:r>
    </w:p>
  </w:endnote>
  <w:endnote w:id="56">
    <w:p w14:paraId="4D505534" w14:textId="7777777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en-US"/>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en-US"/>
        </w:rPr>
        <w:t xml:space="preserve"> INSEE, ‘</w:t>
      </w:r>
      <w:proofErr w:type="spellStart"/>
      <w:r w:rsidRPr="005A5398">
        <w:rPr>
          <w:rFonts w:asciiTheme="minorHAnsi" w:hAnsiTheme="minorHAnsi" w:cstheme="minorHAnsi"/>
          <w:sz w:val="20"/>
          <w:szCs w:val="20"/>
          <w:lang w:val="en-US"/>
        </w:rPr>
        <w:t>Analyse</w:t>
      </w:r>
      <w:proofErr w:type="spellEnd"/>
      <w:r w:rsidRPr="005A5398">
        <w:rPr>
          <w:rFonts w:asciiTheme="minorHAnsi" w:hAnsiTheme="minorHAnsi" w:cstheme="minorHAnsi"/>
          <w:sz w:val="20"/>
          <w:szCs w:val="20"/>
          <w:lang w:val="en-US"/>
        </w:rPr>
        <w:t xml:space="preserve"> Languedoc-Roussillon-Midi-Pyrénées’, 26 (2016), supplementary statistics for </w:t>
      </w:r>
      <w:proofErr w:type="spellStart"/>
      <w:r w:rsidRPr="005A5398">
        <w:rPr>
          <w:rFonts w:asciiTheme="minorHAnsi" w:hAnsiTheme="minorHAnsi" w:cstheme="minorHAnsi"/>
          <w:sz w:val="20"/>
          <w:szCs w:val="20"/>
          <w:lang w:val="en-US"/>
        </w:rPr>
        <w:t>Hérault</w:t>
      </w:r>
      <w:proofErr w:type="spellEnd"/>
      <w:r w:rsidRPr="005A5398">
        <w:rPr>
          <w:rFonts w:asciiTheme="minorHAnsi" w:hAnsiTheme="minorHAnsi" w:cstheme="minorHAnsi"/>
          <w:sz w:val="20"/>
          <w:szCs w:val="20"/>
          <w:lang w:val="en-US"/>
        </w:rPr>
        <w:t xml:space="preserve">. </w:t>
      </w:r>
      <w:bookmarkStart w:id="1" w:name="_GoBack"/>
      <w:bookmarkEnd w:id="1"/>
      <w:r w:rsidRPr="005A5398">
        <w:rPr>
          <w:rFonts w:asciiTheme="minorHAnsi" w:hAnsiTheme="minorHAnsi" w:cstheme="minorHAnsi"/>
          <w:sz w:val="20"/>
          <w:szCs w:val="20"/>
          <w:lang w:val="en-US"/>
        </w:rPr>
        <w:t>Retrieved from [https://www.insee.fr/fr/statistiques/2128959] on 02/08/2018.</w:t>
      </w:r>
    </w:p>
  </w:endnote>
  <w:endnote w:id="57">
    <w:p w14:paraId="10CB1EB9" w14:textId="22E3DD51"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Escaffit</w:t>
      </w:r>
      <w:proofErr w:type="spellEnd"/>
      <w:r w:rsidRPr="005A5398">
        <w:rPr>
          <w:rFonts w:asciiTheme="minorHAnsi" w:hAnsiTheme="minorHAnsi" w:cstheme="minorHAnsi"/>
          <w:sz w:val="20"/>
          <w:szCs w:val="20"/>
          <w:lang w:val="fr-FR"/>
        </w:rPr>
        <w:t>, Négrier, ‘Béziers. Naissance d'un fief ?’, 125.</w:t>
      </w:r>
    </w:p>
  </w:endnote>
  <w:endnote w:id="58">
    <w:p w14:paraId="6233272B" w14:textId="7777777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Sylvain Barone and Emmanuel Négrier, ‘Voter Front National en milieu rural. Une perspective ethnographique’, in Crépon et al., </w:t>
      </w:r>
      <w:r w:rsidRPr="005A5398">
        <w:rPr>
          <w:rFonts w:asciiTheme="minorHAnsi" w:hAnsiTheme="minorHAnsi" w:cstheme="minorHAnsi"/>
          <w:i/>
          <w:sz w:val="20"/>
          <w:szCs w:val="20"/>
          <w:lang w:val="fr-FR"/>
        </w:rPr>
        <w:t>Les faux semblants</w:t>
      </w:r>
      <w:r w:rsidRPr="005A5398">
        <w:rPr>
          <w:rFonts w:asciiTheme="minorHAnsi" w:hAnsiTheme="minorHAnsi" w:cstheme="minorHAnsi"/>
          <w:sz w:val="20"/>
          <w:szCs w:val="20"/>
          <w:lang w:val="fr-FR"/>
        </w:rPr>
        <w:t>, 420</w:t>
      </w:r>
    </w:p>
  </w:endnote>
  <w:endnote w:id="59">
    <w:p w14:paraId="5F728465" w14:textId="67E0AD6F"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w:t>
      </w:r>
      <w:r w:rsidR="0024702C" w:rsidRPr="005A5398">
        <w:rPr>
          <w:rFonts w:asciiTheme="minorHAnsi" w:hAnsiTheme="minorHAnsi" w:cstheme="minorHAnsi"/>
          <w:sz w:val="20"/>
          <w:szCs w:val="20"/>
          <w:lang w:val="fr-FR"/>
        </w:rPr>
        <w:t xml:space="preserve">Négrier and </w:t>
      </w:r>
      <w:proofErr w:type="spellStart"/>
      <w:r w:rsidR="0024702C" w:rsidRPr="005A5398">
        <w:rPr>
          <w:rFonts w:asciiTheme="minorHAnsi" w:hAnsiTheme="minorHAnsi" w:cstheme="minorHAnsi"/>
          <w:sz w:val="20"/>
          <w:szCs w:val="20"/>
          <w:lang w:val="fr-FR"/>
        </w:rPr>
        <w:t>Jourda</w:t>
      </w:r>
      <w:proofErr w:type="spellEnd"/>
      <w:r w:rsidR="0024702C" w:rsidRPr="005A5398">
        <w:rPr>
          <w:rFonts w:asciiTheme="minorHAnsi" w:hAnsiTheme="minorHAnsi" w:cstheme="minorHAnsi"/>
          <w:sz w:val="20"/>
          <w:szCs w:val="20"/>
          <w:lang w:val="fr-FR"/>
        </w:rPr>
        <w:t>, ‘Trajectoires politiques en Languedoc’</w:t>
      </w:r>
      <w:r w:rsidR="0024702C">
        <w:rPr>
          <w:rFonts w:asciiTheme="minorHAnsi" w:hAnsiTheme="minorHAnsi" w:cstheme="minorHAnsi"/>
          <w:sz w:val="20"/>
          <w:szCs w:val="20"/>
          <w:lang w:val="fr-FR"/>
        </w:rPr>
        <w:t>,</w:t>
      </w:r>
      <w:r w:rsidRPr="005A5398">
        <w:rPr>
          <w:rFonts w:asciiTheme="minorHAnsi" w:hAnsiTheme="minorHAnsi" w:cstheme="minorHAnsi"/>
          <w:sz w:val="20"/>
          <w:szCs w:val="20"/>
          <w:lang w:val="fr-FR"/>
        </w:rPr>
        <w:t xml:space="preserve"> 61 ; Sylvain Barone and Emmanuel Négrier, ‘Voter Front National en milieu rural. Une perspective ethnographique’, in Crépon et al., </w:t>
      </w:r>
      <w:r w:rsidRPr="005A5398">
        <w:rPr>
          <w:rFonts w:asciiTheme="minorHAnsi" w:hAnsiTheme="minorHAnsi" w:cstheme="minorHAnsi"/>
          <w:i/>
          <w:sz w:val="20"/>
          <w:szCs w:val="20"/>
          <w:lang w:val="fr-FR"/>
        </w:rPr>
        <w:t>Les faux semblants</w:t>
      </w:r>
      <w:r w:rsidRPr="005A5398">
        <w:rPr>
          <w:rFonts w:asciiTheme="minorHAnsi" w:hAnsiTheme="minorHAnsi" w:cstheme="minorHAnsi"/>
          <w:sz w:val="20"/>
          <w:szCs w:val="20"/>
          <w:lang w:val="fr-FR"/>
        </w:rPr>
        <w:t>, 434.</w:t>
      </w:r>
    </w:p>
  </w:endnote>
  <w:endnote w:id="60">
    <w:p w14:paraId="474E067C" w14:textId="75F4869E"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J</w:t>
      </w:r>
      <w:r w:rsidR="0024702C">
        <w:rPr>
          <w:rFonts w:asciiTheme="minorHAnsi" w:hAnsiTheme="minorHAnsi" w:cstheme="minorHAnsi"/>
          <w:sz w:val="20"/>
          <w:szCs w:val="20"/>
          <w:lang w:val="fr-FR"/>
        </w:rPr>
        <w:t>ean</w:t>
      </w:r>
      <w:r w:rsidRPr="005A5398">
        <w:rPr>
          <w:rFonts w:asciiTheme="minorHAnsi" w:hAnsiTheme="minorHAnsi" w:cstheme="minorHAnsi"/>
          <w:sz w:val="20"/>
          <w:szCs w:val="20"/>
          <w:lang w:val="fr-FR"/>
        </w:rPr>
        <w:t xml:space="preserve"> Viard, A</w:t>
      </w:r>
      <w:r w:rsidR="0024702C">
        <w:rPr>
          <w:rFonts w:asciiTheme="minorHAnsi" w:hAnsiTheme="minorHAnsi" w:cstheme="minorHAnsi"/>
          <w:sz w:val="20"/>
          <w:szCs w:val="20"/>
          <w:lang w:val="fr-FR"/>
        </w:rPr>
        <w:t>lice</w:t>
      </w:r>
      <w:r w:rsidRPr="005A5398">
        <w:rPr>
          <w:rFonts w:asciiTheme="minorHAnsi" w:hAnsiTheme="minorHAnsi" w:cstheme="minorHAnsi"/>
          <w:sz w:val="20"/>
          <w:szCs w:val="20"/>
          <w:lang w:val="fr-FR"/>
        </w:rPr>
        <w:t xml:space="preserve"> Béja, and O</w:t>
      </w:r>
      <w:r w:rsidR="003B623C">
        <w:rPr>
          <w:rFonts w:asciiTheme="minorHAnsi" w:hAnsiTheme="minorHAnsi" w:cstheme="minorHAnsi"/>
          <w:sz w:val="20"/>
          <w:szCs w:val="20"/>
          <w:lang w:val="fr-FR"/>
        </w:rPr>
        <w:t>livier</w:t>
      </w:r>
      <w:r w:rsidRPr="005A5398">
        <w:rPr>
          <w:rFonts w:asciiTheme="minorHAnsi" w:hAnsiTheme="minorHAnsi" w:cstheme="minorHAnsi"/>
          <w:sz w:val="20"/>
          <w:szCs w:val="20"/>
          <w:lang w:val="fr-FR"/>
        </w:rPr>
        <w:t xml:space="preserve"> Mongin, ‘Marseille, Maritime Et Cosmopolite’, </w:t>
      </w:r>
      <w:r w:rsidRPr="005A5398">
        <w:rPr>
          <w:rFonts w:asciiTheme="minorHAnsi" w:hAnsiTheme="minorHAnsi" w:cstheme="minorHAnsi"/>
          <w:i/>
          <w:sz w:val="20"/>
          <w:szCs w:val="20"/>
          <w:lang w:val="fr-FR"/>
        </w:rPr>
        <w:t>Esprit</w:t>
      </w:r>
      <w:r w:rsidRPr="005A5398">
        <w:rPr>
          <w:rFonts w:asciiTheme="minorHAnsi" w:hAnsiTheme="minorHAnsi" w:cstheme="minorHAnsi"/>
          <w:sz w:val="20"/>
          <w:szCs w:val="20"/>
          <w:lang w:val="fr-FR"/>
        </w:rPr>
        <w:t>, 395</w:t>
      </w:r>
      <w:r w:rsidR="0024702C">
        <w:rPr>
          <w:rFonts w:asciiTheme="minorHAnsi" w:hAnsiTheme="minorHAnsi" w:cstheme="minorHAnsi"/>
          <w:sz w:val="20"/>
          <w:szCs w:val="20"/>
          <w:lang w:val="fr-FR"/>
        </w:rPr>
        <w:t xml:space="preserve">, </w:t>
      </w:r>
      <w:r w:rsidRPr="005A5398">
        <w:rPr>
          <w:rFonts w:asciiTheme="minorHAnsi" w:hAnsiTheme="minorHAnsi" w:cstheme="minorHAnsi"/>
          <w:sz w:val="20"/>
          <w:szCs w:val="20"/>
          <w:lang w:val="fr-FR"/>
        </w:rPr>
        <w:t xml:space="preserve">6 (2013), 91. </w:t>
      </w:r>
      <w:proofErr w:type="spellStart"/>
      <w:r w:rsidRPr="005A5398">
        <w:rPr>
          <w:rFonts w:asciiTheme="minorHAnsi" w:hAnsiTheme="minorHAnsi" w:cstheme="minorHAnsi"/>
          <w:sz w:val="20"/>
          <w:szCs w:val="20"/>
          <w:lang w:val="fr-FR"/>
        </w:rPr>
        <w:t>See</w:t>
      </w:r>
      <w:proofErr w:type="spellEnd"/>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also</w:t>
      </w:r>
      <w:proofErr w:type="spellEnd"/>
      <w:r w:rsidRPr="005A5398">
        <w:rPr>
          <w:rFonts w:asciiTheme="minorHAnsi" w:hAnsiTheme="minorHAnsi" w:cstheme="minorHAnsi"/>
          <w:sz w:val="20"/>
          <w:szCs w:val="20"/>
          <w:lang w:val="fr-FR"/>
        </w:rPr>
        <w:t xml:space="preserve"> J</w:t>
      </w:r>
      <w:r w:rsidR="0024702C">
        <w:rPr>
          <w:rFonts w:asciiTheme="minorHAnsi" w:hAnsiTheme="minorHAnsi" w:cstheme="minorHAnsi"/>
          <w:sz w:val="20"/>
          <w:szCs w:val="20"/>
          <w:lang w:val="fr-FR"/>
        </w:rPr>
        <w:t>ean</w:t>
      </w:r>
      <w:r w:rsidRPr="005A5398">
        <w:rPr>
          <w:rFonts w:asciiTheme="minorHAnsi" w:hAnsiTheme="minorHAnsi" w:cstheme="minorHAnsi"/>
          <w:sz w:val="20"/>
          <w:szCs w:val="20"/>
          <w:lang w:val="fr-FR"/>
        </w:rPr>
        <w:t xml:space="preserve"> Viard, </w:t>
      </w:r>
      <w:proofErr w:type="spellStart"/>
      <w:r w:rsidRPr="005A5398">
        <w:rPr>
          <w:rFonts w:asciiTheme="minorHAnsi" w:hAnsiTheme="minorHAnsi" w:cstheme="minorHAnsi"/>
          <w:i/>
          <w:sz w:val="20"/>
          <w:szCs w:val="20"/>
          <w:lang w:val="fr-FR"/>
        </w:rPr>
        <w:t>Elogé</w:t>
      </w:r>
      <w:proofErr w:type="spellEnd"/>
      <w:r w:rsidRPr="005A5398">
        <w:rPr>
          <w:rFonts w:asciiTheme="minorHAnsi" w:hAnsiTheme="minorHAnsi" w:cstheme="minorHAnsi"/>
          <w:i/>
          <w:sz w:val="20"/>
          <w:szCs w:val="20"/>
          <w:lang w:val="fr-FR"/>
        </w:rPr>
        <w:t xml:space="preserve"> de la mobilité </w:t>
      </w:r>
      <w:r w:rsidRPr="005A5398">
        <w:rPr>
          <w:rFonts w:asciiTheme="minorHAnsi" w:hAnsiTheme="minorHAnsi" w:cstheme="minorHAnsi"/>
          <w:sz w:val="20"/>
          <w:szCs w:val="20"/>
          <w:lang w:val="fr-FR"/>
        </w:rPr>
        <w:t>(</w:t>
      </w:r>
      <w:proofErr w:type="gramStart"/>
      <w:r w:rsidRPr="005A5398">
        <w:rPr>
          <w:rFonts w:asciiTheme="minorHAnsi" w:hAnsiTheme="minorHAnsi" w:cstheme="minorHAnsi"/>
          <w:sz w:val="20"/>
          <w:szCs w:val="20"/>
          <w:lang w:val="fr-FR"/>
        </w:rPr>
        <w:t>Paris:</w:t>
      </w:r>
      <w:proofErr w:type="gramEnd"/>
      <w:r w:rsidRPr="005A5398">
        <w:rPr>
          <w:rFonts w:asciiTheme="minorHAnsi" w:hAnsiTheme="minorHAnsi" w:cstheme="minorHAnsi"/>
          <w:sz w:val="20"/>
          <w:szCs w:val="20"/>
          <w:lang w:val="fr-FR"/>
        </w:rPr>
        <w:t xml:space="preserve"> Aube, 2014) ; P</w:t>
      </w:r>
      <w:r w:rsidR="0024702C">
        <w:rPr>
          <w:rFonts w:asciiTheme="minorHAnsi" w:hAnsiTheme="minorHAnsi" w:cstheme="minorHAnsi"/>
          <w:sz w:val="20"/>
          <w:szCs w:val="20"/>
          <w:lang w:val="fr-FR"/>
        </w:rPr>
        <w:t>ascal</w:t>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Perrineau</w:t>
      </w:r>
      <w:proofErr w:type="spellEnd"/>
      <w:r w:rsidRPr="005A5398">
        <w:rPr>
          <w:rFonts w:asciiTheme="minorHAnsi" w:hAnsiTheme="minorHAnsi" w:cstheme="minorHAnsi"/>
          <w:sz w:val="20"/>
          <w:szCs w:val="20"/>
          <w:lang w:val="fr-FR"/>
        </w:rPr>
        <w:t xml:space="preserve">, </w:t>
      </w:r>
      <w:r w:rsidRPr="005A5398">
        <w:rPr>
          <w:rFonts w:asciiTheme="minorHAnsi" w:hAnsiTheme="minorHAnsi" w:cstheme="minorHAnsi"/>
          <w:i/>
          <w:sz w:val="20"/>
          <w:szCs w:val="20"/>
          <w:lang w:val="fr-FR"/>
        </w:rPr>
        <w:t>La France au Front</w:t>
      </w:r>
      <w:r w:rsidRPr="005A5398">
        <w:rPr>
          <w:rFonts w:asciiTheme="minorHAnsi" w:hAnsiTheme="minorHAnsi" w:cstheme="minorHAnsi"/>
          <w:sz w:val="20"/>
          <w:szCs w:val="20"/>
          <w:lang w:val="fr-FR"/>
        </w:rPr>
        <w:t xml:space="preserve"> (Paris : Fayard, 2014), 154-156.</w:t>
      </w:r>
    </w:p>
  </w:endnote>
  <w:endnote w:id="61">
    <w:p w14:paraId="175B9D30" w14:textId="5A60F358"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rPr>
        <w:t xml:space="preserve"> J</w:t>
      </w:r>
      <w:r w:rsidR="003B623C">
        <w:rPr>
          <w:rFonts w:asciiTheme="minorHAnsi" w:hAnsiTheme="minorHAnsi" w:cstheme="minorHAnsi"/>
          <w:sz w:val="20"/>
          <w:szCs w:val="20"/>
        </w:rPr>
        <w:t>im</w:t>
      </w:r>
      <w:r w:rsidRPr="005A5398">
        <w:rPr>
          <w:rFonts w:asciiTheme="minorHAnsi" w:hAnsiTheme="minorHAnsi" w:cstheme="minorHAnsi"/>
          <w:sz w:val="20"/>
          <w:szCs w:val="20"/>
        </w:rPr>
        <w:t xml:space="preserve"> Shields, </w:t>
      </w:r>
      <w:r w:rsidRPr="005A5398">
        <w:rPr>
          <w:rFonts w:asciiTheme="minorHAnsi" w:hAnsiTheme="minorHAnsi" w:cstheme="minorHAnsi"/>
          <w:i/>
          <w:sz w:val="20"/>
          <w:szCs w:val="20"/>
        </w:rPr>
        <w:t xml:space="preserve">The Extreme Right in France </w:t>
      </w:r>
      <w:r w:rsidRPr="005A5398">
        <w:rPr>
          <w:rFonts w:asciiTheme="minorHAnsi" w:hAnsiTheme="minorHAnsi" w:cstheme="minorHAnsi"/>
          <w:sz w:val="20"/>
          <w:szCs w:val="20"/>
        </w:rPr>
        <w:t xml:space="preserve">(New York: Routledge, 2007), Chapter 3. This also tied into the FN’s appeal as a “descendant of </w:t>
      </w:r>
      <w:proofErr w:type="spellStart"/>
      <w:r w:rsidRPr="005A5398">
        <w:rPr>
          <w:rFonts w:asciiTheme="minorHAnsi" w:hAnsiTheme="minorHAnsi" w:cstheme="minorHAnsi"/>
          <w:sz w:val="20"/>
          <w:szCs w:val="20"/>
        </w:rPr>
        <w:t>Poujadism</w:t>
      </w:r>
      <w:proofErr w:type="spellEnd"/>
      <w:r w:rsidRPr="005A5398">
        <w:rPr>
          <w:rFonts w:asciiTheme="minorHAnsi" w:hAnsiTheme="minorHAnsi" w:cstheme="minorHAnsi"/>
          <w:sz w:val="20"/>
          <w:szCs w:val="20"/>
        </w:rPr>
        <w:t xml:space="preserve">”. </w:t>
      </w:r>
      <w:r w:rsidRPr="005A5398">
        <w:rPr>
          <w:rFonts w:asciiTheme="minorHAnsi" w:hAnsiTheme="minorHAnsi" w:cstheme="minorHAnsi"/>
          <w:sz w:val="20"/>
          <w:szCs w:val="20"/>
          <w:lang w:val="fr-FR"/>
        </w:rPr>
        <w:t>M</w:t>
      </w:r>
      <w:r w:rsidR="00B949C8">
        <w:rPr>
          <w:rFonts w:asciiTheme="minorHAnsi" w:hAnsiTheme="minorHAnsi" w:cstheme="minorHAnsi"/>
          <w:sz w:val="20"/>
          <w:szCs w:val="20"/>
          <w:lang w:val="fr-FR"/>
        </w:rPr>
        <w:t>athias</w:t>
      </w:r>
      <w:r w:rsidRPr="005A5398">
        <w:rPr>
          <w:rFonts w:asciiTheme="minorHAnsi" w:hAnsiTheme="minorHAnsi" w:cstheme="minorHAnsi"/>
          <w:sz w:val="20"/>
          <w:szCs w:val="20"/>
          <w:lang w:val="fr-FR"/>
        </w:rPr>
        <w:t xml:space="preserve"> Bernard, </w:t>
      </w:r>
      <w:r w:rsidRPr="005A5398">
        <w:rPr>
          <w:rFonts w:asciiTheme="minorHAnsi" w:hAnsiTheme="minorHAnsi" w:cstheme="minorHAnsi"/>
          <w:i/>
          <w:sz w:val="20"/>
          <w:szCs w:val="20"/>
          <w:lang w:val="fr-FR"/>
        </w:rPr>
        <w:t xml:space="preserve">Les Années Mitterrand </w:t>
      </w:r>
      <w:r w:rsidRPr="005A5398">
        <w:rPr>
          <w:rFonts w:asciiTheme="minorHAnsi" w:hAnsiTheme="minorHAnsi" w:cstheme="minorHAnsi"/>
          <w:sz w:val="20"/>
          <w:szCs w:val="20"/>
          <w:lang w:val="fr-FR"/>
        </w:rPr>
        <w:t>(</w:t>
      </w:r>
      <w:proofErr w:type="gramStart"/>
      <w:r w:rsidRPr="005A5398">
        <w:rPr>
          <w:rFonts w:asciiTheme="minorHAnsi" w:hAnsiTheme="minorHAnsi" w:cstheme="minorHAnsi"/>
          <w:sz w:val="20"/>
          <w:szCs w:val="20"/>
          <w:lang w:val="fr-FR"/>
        </w:rPr>
        <w:t>Paris:</w:t>
      </w:r>
      <w:proofErr w:type="gramEnd"/>
      <w:r w:rsidRPr="005A5398">
        <w:rPr>
          <w:rFonts w:asciiTheme="minorHAnsi" w:hAnsiTheme="minorHAnsi" w:cstheme="minorHAnsi"/>
          <w:sz w:val="20"/>
          <w:szCs w:val="20"/>
          <w:lang w:val="fr-FR"/>
        </w:rPr>
        <w:t xml:space="preserve"> Belin, 2015), 94.</w:t>
      </w:r>
    </w:p>
  </w:endnote>
  <w:endnote w:id="62">
    <w:p w14:paraId="68DA88F2" w14:textId="38A02551"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'Francisation de vin', </w:t>
      </w:r>
      <w:r w:rsidRPr="005A5398">
        <w:rPr>
          <w:rFonts w:asciiTheme="minorHAnsi" w:hAnsiTheme="minorHAnsi" w:cstheme="minorHAnsi"/>
          <w:i/>
          <w:sz w:val="20"/>
          <w:szCs w:val="20"/>
          <w:lang w:val="fr-FR"/>
        </w:rPr>
        <w:t xml:space="preserve">Midi Libre, </w:t>
      </w:r>
      <w:r w:rsidRPr="005A5398">
        <w:rPr>
          <w:rFonts w:asciiTheme="minorHAnsi" w:hAnsiTheme="minorHAnsi" w:cstheme="minorHAnsi"/>
          <w:sz w:val="20"/>
          <w:szCs w:val="20"/>
          <w:lang w:val="fr-FR"/>
        </w:rPr>
        <w:t>06/02/</w:t>
      </w:r>
      <w:proofErr w:type="gramStart"/>
      <w:r w:rsidRPr="005A5398">
        <w:rPr>
          <w:rFonts w:asciiTheme="minorHAnsi" w:hAnsiTheme="minorHAnsi" w:cstheme="minorHAnsi"/>
          <w:sz w:val="20"/>
          <w:szCs w:val="20"/>
          <w:lang w:val="fr-FR"/>
        </w:rPr>
        <w:t>1992;</w:t>
      </w:r>
      <w:proofErr w:type="gramEnd"/>
      <w:r w:rsidRPr="005A5398">
        <w:rPr>
          <w:rFonts w:asciiTheme="minorHAnsi" w:hAnsiTheme="minorHAnsi" w:cstheme="minorHAnsi"/>
          <w:sz w:val="20"/>
          <w:szCs w:val="20"/>
          <w:lang w:val="fr-FR"/>
        </w:rPr>
        <w:t xml:space="preserve"> 'Le vin coule à Béziers...', </w:t>
      </w:r>
      <w:r w:rsidRPr="005A5398">
        <w:rPr>
          <w:rFonts w:asciiTheme="minorHAnsi" w:hAnsiTheme="minorHAnsi" w:cstheme="minorHAnsi"/>
          <w:i/>
          <w:sz w:val="20"/>
          <w:szCs w:val="20"/>
          <w:lang w:val="fr-FR"/>
        </w:rPr>
        <w:t>Midi Libre</w:t>
      </w:r>
      <w:r w:rsidRPr="005A5398">
        <w:rPr>
          <w:rFonts w:asciiTheme="minorHAnsi" w:hAnsiTheme="minorHAnsi" w:cstheme="minorHAnsi"/>
          <w:sz w:val="20"/>
          <w:szCs w:val="20"/>
          <w:lang w:val="fr-FR"/>
        </w:rPr>
        <w:t xml:space="preserve"> 07/02/1992; 'Deux viticulteurs interpellés', </w:t>
      </w:r>
      <w:r w:rsidRPr="005A5398">
        <w:rPr>
          <w:rFonts w:asciiTheme="minorHAnsi" w:hAnsiTheme="minorHAnsi" w:cstheme="minorHAnsi"/>
          <w:i/>
          <w:sz w:val="20"/>
          <w:szCs w:val="20"/>
          <w:lang w:val="fr-FR"/>
        </w:rPr>
        <w:t>Dépêche,</w:t>
      </w:r>
      <w:r w:rsidRPr="005A5398">
        <w:rPr>
          <w:rFonts w:asciiTheme="minorHAnsi" w:hAnsiTheme="minorHAnsi" w:cstheme="minorHAnsi"/>
          <w:sz w:val="20"/>
          <w:szCs w:val="20"/>
          <w:lang w:val="fr-FR"/>
        </w:rPr>
        <w:t xml:space="preserve"> 07/02/1992.</w:t>
      </w:r>
      <w:r w:rsidR="00B949C8">
        <w:rPr>
          <w:rFonts w:asciiTheme="minorHAnsi" w:hAnsiTheme="minorHAnsi" w:cstheme="minorHAnsi"/>
          <w:sz w:val="20"/>
          <w:szCs w:val="20"/>
          <w:lang w:val="fr-FR"/>
        </w:rPr>
        <w:t xml:space="preserve"> </w:t>
      </w:r>
      <w:r w:rsidR="00B949C8" w:rsidRPr="005A5398">
        <w:rPr>
          <w:rFonts w:asciiTheme="minorHAnsi" w:hAnsiTheme="minorHAnsi" w:cstheme="minorHAnsi"/>
          <w:sz w:val="20"/>
          <w:szCs w:val="20"/>
          <w:lang w:val="fr-FR"/>
        </w:rPr>
        <w:t>ADA 98J15</w:t>
      </w:r>
      <w:r w:rsidR="00B949C8">
        <w:rPr>
          <w:rFonts w:asciiTheme="minorHAnsi" w:hAnsiTheme="minorHAnsi" w:cstheme="minorHAnsi"/>
          <w:sz w:val="20"/>
          <w:szCs w:val="20"/>
          <w:lang w:val="fr-FR"/>
        </w:rPr>
        <w:t>.</w:t>
      </w:r>
    </w:p>
  </w:endnote>
  <w:endnote w:id="63">
    <w:p w14:paraId="22C4A022" w14:textId="298124B1"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‘Le CAV embrase l’Aude et l’Hérault’, </w:t>
      </w:r>
      <w:r w:rsidRPr="005A5398">
        <w:rPr>
          <w:rFonts w:asciiTheme="minorHAnsi" w:hAnsiTheme="minorHAnsi" w:cstheme="minorHAnsi"/>
          <w:i/>
          <w:sz w:val="20"/>
          <w:szCs w:val="20"/>
          <w:lang w:val="fr-FR"/>
        </w:rPr>
        <w:t xml:space="preserve">L’Indépendant, </w:t>
      </w:r>
      <w:r w:rsidRPr="005A5398">
        <w:rPr>
          <w:rFonts w:asciiTheme="minorHAnsi" w:hAnsiTheme="minorHAnsi" w:cstheme="minorHAnsi"/>
          <w:sz w:val="20"/>
          <w:szCs w:val="20"/>
          <w:lang w:val="fr-FR"/>
        </w:rPr>
        <w:t>30/05/1992.</w:t>
      </w:r>
      <w:r w:rsidR="00B949C8">
        <w:rPr>
          <w:rFonts w:asciiTheme="minorHAnsi" w:hAnsiTheme="minorHAnsi" w:cstheme="minorHAnsi"/>
          <w:sz w:val="20"/>
          <w:szCs w:val="20"/>
          <w:lang w:val="fr-FR"/>
        </w:rPr>
        <w:t xml:space="preserve"> </w:t>
      </w:r>
      <w:r w:rsidR="00B949C8" w:rsidRPr="005A5398">
        <w:rPr>
          <w:rFonts w:asciiTheme="minorHAnsi" w:hAnsiTheme="minorHAnsi" w:cstheme="minorHAnsi"/>
          <w:sz w:val="20"/>
          <w:szCs w:val="20"/>
          <w:lang w:val="fr-FR"/>
        </w:rPr>
        <w:t>ADA 98J15</w:t>
      </w:r>
      <w:r w:rsidR="00B949C8">
        <w:rPr>
          <w:rFonts w:asciiTheme="minorHAnsi" w:hAnsiTheme="minorHAnsi" w:cstheme="minorHAnsi"/>
          <w:sz w:val="20"/>
          <w:szCs w:val="20"/>
          <w:lang w:val="fr-FR"/>
        </w:rPr>
        <w:t>.</w:t>
      </w:r>
    </w:p>
  </w:endnote>
  <w:endnote w:id="64">
    <w:p w14:paraId="3EA187D4" w14:textId="19052C85"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rPr>
        <w:t xml:space="preserve"> </w:t>
      </w:r>
      <w:proofErr w:type="spellStart"/>
      <w:r w:rsidRPr="005A5398">
        <w:rPr>
          <w:rFonts w:asciiTheme="minorHAnsi" w:hAnsiTheme="minorHAnsi" w:cstheme="minorHAnsi"/>
          <w:sz w:val="20"/>
          <w:szCs w:val="20"/>
        </w:rPr>
        <w:t>Barrau</w:t>
      </w:r>
      <w:proofErr w:type="spellEnd"/>
      <w:r w:rsidRPr="005A5398">
        <w:rPr>
          <w:rFonts w:asciiTheme="minorHAnsi" w:hAnsiTheme="minorHAnsi" w:cstheme="minorHAnsi"/>
          <w:sz w:val="20"/>
          <w:szCs w:val="20"/>
        </w:rPr>
        <w:t xml:space="preserve"> himself owned a vineyard in </w:t>
      </w:r>
      <w:proofErr w:type="spellStart"/>
      <w:r w:rsidRPr="005A5398">
        <w:rPr>
          <w:rFonts w:asciiTheme="minorHAnsi" w:hAnsiTheme="minorHAnsi" w:cstheme="minorHAnsi"/>
          <w:sz w:val="20"/>
          <w:szCs w:val="20"/>
        </w:rPr>
        <w:t>Thézan</w:t>
      </w:r>
      <w:proofErr w:type="spellEnd"/>
      <w:r w:rsidRPr="005A5398">
        <w:rPr>
          <w:rFonts w:asciiTheme="minorHAnsi" w:hAnsiTheme="minorHAnsi" w:cstheme="minorHAnsi"/>
          <w:sz w:val="20"/>
          <w:szCs w:val="20"/>
        </w:rPr>
        <w:t xml:space="preserve">. </w:t>
      </w:r>
      <w:r w:rsidRPr="005A5398">
        <w:rPr>
          <w:rFonts w:asciiTheme="minorHAnsi" w:hAnsiTheme="minorHAnsi" w:cstheme="minorHAnsi"/>
          <w:sz w:val="20"/>
          <w:szCs w:val="20"/>
          <w:lang w:val="fr-FR"/>
        </w:rPr>
        <w:t xml:space="preserve">‘Les résultats du premier tour des élections législatives Languedoc-Roussillon (21)’, </w:t>
      </w:r>
      <w:r w:rsidRPr="005A5398">
        <w:rPr>
          <w:rFonts w:asciiTheme="minorHAnsi" w:hAnsiTheme="minorHAnsi" w:cstheme="minorHAnsi"/>
          <w:i/>
          <w:sz w:val="20"/>
          <w:szCs w:val="20"/>
          <w:lang w:val="fr-FR"/>
        </w:rPr>
        <w:t xml:space="preserve">Le Monde, </w:t>
      </w:r>
      <w:r w:rsidRPr="005A5398">
        <w:rPr>
          <w:rFonts w:asciiTheme="minorHAnsi" w:hAnsiTheme="minorHAnsi" w:cstheme="minorHAnsi"/>
          <w:sz w:val="20"/>
          <w:szCs w:val="20"/>
          <w:lang w:val="fr-FR"/>
        </w:rPr>
        <w:t xml:space="preserve">23/03/1993 ; Benoit </w:t>
      </w:r>
      <w:proofErr w:type="spellStart"/>
      <w:r w:rsidRPr="005A5398">
        <w:rPr>
          <w:rFonts w:asciiTheme="minorHAnsi" w:hAnsiTheme="minorHAnsi" w:cstheme="minorHAnsi"/>
          <w:sz w:val="20"/>
          <w:szCs w:val="20"/>
          <w:lang w:val="fr-FR"/>
        </w:rPr>
        <w:t>Hopkin</w:t>
      </w:r>
      <w:proofErr w:type="spellEnd"/>
      <w:r w:rsidRPr="005A5398">
        <w:rPr>
          <w:rFonts w:asciiTheme="minorHAnsi" w:hAnsiTheme="minorHAnsi" w:cstheme="minorHAnsi"/>
          <w:sz w:val="20"/>
          <w:szCs w:val="20"/>
          <w:lang w:val="fr-FR"/>
        </w:rPr>
        <w:t xml:space="preserve">, ‘Le Midi « rouge » risque de basculer à l'extrême droite’, </w:t>
      </w:r>
      <w:r w:rsidRPr="005A5398">
        <w:rPr>
          <w:rFonts w:asciiTheme="minorHAnsi" w:hAnsiTheme="minorHAnsi" w:cstheme="minorHAnsi"/>
          <w:i/>
          <w:sz w:val="20"/>
          <w:szCs w:val="20"/>
          <w:lang w:val="fr-FR"/>
        </w:rPr>
        <w:t>Le Monde</w:t>
      </w:r>
      <w:r w:rsidRPr="005A5398">
        <w:rPr>
          <w:rFonts w:asciiTheme="minorHAnsi" w:hAnsiTheme="minorHAnsi" w:cstheme="minorHAnsi"/>
          <w:sz w:val="20"/>
          <w:szCs w:val="20"/>
          <w:lang w:val="fr-FR"/>
        </w:rPr>
        <w:t>, 08/06/2002.</w:t>
      </w:r>
    </w:p>
  </w:endnote>
  <w:endnote w:id="65">
    <w:p w14:paraId="6C3FEFA5" w14:textId="1FB2D68B"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G</w:t>
      </w:r>
      <w:r w:rsidR="00FC47CD">
        <w:rPr>
          <w:rFonts w:asciiTheme="minorHAnsi" w:hAnsiTheme="minorHAnsi" w:cstheme="minorHAnsi"/>
          <w:sz w:val="20"/>
          <w:szCs w:val="20"/>
          <w:lang w:val="fr-FR"/>
        </w:rPr>
        <w:t>ilbert</w:t>
      </w:r>
      <w:r w:rsidRPr="005A5398">
        <w:rPr>
          <w:rFonts w:asciiTheme="minorHAnsi" w:hAnsiTheme="minorHAnsi" w:cstheme="minorHAnsi"/>
          <w:sz w:val="20"/>
          <w:szCs w:val="20"/>
          <w:lang w:val="fr-FR"/>
        </w:rPr>
        <w:t xml:space="preserve"> Laval, ‘A Béziers, c'est la mêlée ouverte. La droite mobilise deux listes pour ravir la ville au maire PS’, </w:t>
      </w:r>
      <w:proofErr w:type="spellStart"/>
      <w:r w:rsidRPr="005A5398">
        <w:rPr>
          <w:rFonts w:asciiTheme="minorHAnsi" w:hAnsiTheme="minorHAnsi" w:cstheme="minorHAnsi"/>
          <w:i/>
          <w:sz w:val="20"/>
          <w:szCs w:val="20"/>
          <w:lang w:val="fr-FR"/>
        </w:rPr>
        <w:t>Liberation</w:t>
      </w:r>
      <w:proofErr w:type="spellEnd"/>
      <w:r w:rsidRPr="005A5398">
        <w:rPr>
          <w:rFonts w:asciiTheme="minorHAnsi" w:hAnsiTheme="minorHAnsi" w:cstheme="minorHAnsi"/>
          <w:i/>
          <w:sz w:val="20"/>
          <w:szCs w:val="20"/>
          <w:lang w:val="fr-FR"/>
        </w:rPr>
        <w:t xml:space="preserve">, </w:t>
      </w:r>
      <w:r w:rsidRPr="005A5398">
        <w:rPr>
          <w:rFonts w:asciiTheme="minorHAnsi" w:hAnsiTheme="minorHAnsi" w:cstheme="minorHAnsi"/>
          <w:sz w:val="20"/>
          <w:szCs w:val="20"/>
          <w:lang w:val="fr-FR"/>
        </w:rPr>
        <w:t>08/06/1995.</w:t>
      </w:r>
    </w:p>
  </w:endnote>
  <w:endnote w:id="66">
    <w:p w14:paraId="6BD98F17" w14:textId="7777777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rPr>
        <w:t xml:space="preserve"> </w:t>
      </w:r>
      <w:proofErr w:type="spellStart"/>
      <w:r w:rsidRPr="005A5398">
        <w:rPr>
          <w:rFonts w:asciiTheme="minorHAnsi" w:hAnsiTheme="minorHAnsi" w:cstheme="minorHAnsi"/>
          <w:sz w:val="20"/>
          <w:szCs w:val="20"/>
        </w:rPr>
        <w:t>Rydgren</w:t>
      </w:r>
      <w:proofErr w:type="spellEnd"/>
      <w:r w:rsidRPr="005A5398">
        <w:rPr>
          <w:rFonts w:asciiTheme="minorHAnsi" w:hAnsiTheme="minorHAnsi" w:cstheme="minorHAnsi"/>
          <w:sz w:val="20"/>
          <w:szCs w:val="20"/>
        </w:rPr>
        <w:t>, ‘France: The FN, Ethnonationalism and Populism’, 177</w:t>
      </w:r>
    </w:p>
  </w:endnote>
  <w:endnote w:id="67">
    <w:p w14:paraId="6E1E5785" w14:textId="7777777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BE"/>
        </w:rPr>
        <w:t xml:space="preserve"> Christian </w:t>
      </w:r>
      <w:proofErr w:type="spellStart"/>
      <w:r w:rsidRPr="005A5398">
        <w:rPr>
          <w:rFonts w:asciiTheme="minorHAnsi" w:hAnsiTheme="minorHAnsi" w:cstheme="minorHAnsi"/>
          <w:sz w:val="20"/>
          <w:szCs w:val="20"/>
          <w:lang w:val="fr-BE"/>
        </w:rPr>
        <w:t>Goutobre</w:t>
      </w:r>
      <w:proofErr w:type="spellEnd"/>
      <w:r w:rsidRPr="005A5398">
        <w:rPr>
          <w:rFonts w:asciiTheme="minorHAnsi" w:hAnsiTheme="minorHAnsi" w:cstheme="minorHAnsi"/>
          <w:sz w:val="20"/>
          <w:szCs w:val="20"/>
          <w:lang w:val="fr-BE"/>
        </w:rPr>
        <w:t xml:space="preserve">, ‘Le coup de sang des viticulteurs en colère’, </w:t>
      </w:r>
      <w:r w:rsidRPr="005A5398">
        <w:rPr>
          <w:rFonts w:asciiTheme="minorHAnsi" w:hAnsiTheme="minorHAnsi" w:cstheme="minorHAnsi"/>
          <w:i/>
          <w:sz w:val="20"/>
          <w:szCs w:val="20"/>
          <w:lang w:val="fr-BE"/>
        </w:rPr>
        <w:t>La Dépêche</w:t>
      </w:r>
      <w:r w:rsidRPr="005A5398">
        <w:rPr>
          <w:rFonts w:asciiTheme="minorHAnsi" w:hAnsiTheme="minorHAnsi" w:cstheme="minorHAnsi"/>
          <w:sz w:val="20"/>
          <w:szCs w:val="20"/>
          <w:lang w:val="fr-BE"/>
        </w:rPr>
        <w:t xml:space="preserve">, </w:t>
      </w:r>
      <w:r w:rsidRPr="005A5398">
        <w:rPr>
          <w:rFonts w:asciiTheme="minorHAnsi" w:hAnsiTheme="minorHAnsi" w:cstheme="minorHAnsi"/>
          <w:color w:val="323232"/>
          <w:sz w:val="20"/>
          <w:szCs w:val="20"/>
          <w:shd w:val="clear" w:color="auto" w:fill="FFFFFF"/>
          <w:lang w:val="fr-BE"/>
        </w:rPr>
        <w:t>02/08/2000.</w:t>
      </w:r>
    </w:p>
  </w:endnote>
  <w:endnote w:id="68">
    <w:p w14:paraId="1D107285" w14:textId="7777777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BE"/>
        </w:rPr>
        <w:t xml:space="preserve"> Christian </w:t>
      </w:r>
      <w:proofErr w:type="spellStart"/>
      <w:r w:rsidRPr="005A5398">
        <w:rPr>
          <w:rFonts w:asciiTheme="minorHAnsi" w:hAnsiTheme="minorHAnsi" w:cstheme="minorHAnsi"/>
          <w:sz w:val="20"/>
          <w:szCs w:val="20"/>
          <w:lang w:val="fr-BE"/>
        </w:rPr>
        <w:t>Aniort</w:t>
      </w:r>
      <w:proofErr w:type="spellEnd"/>
      <w:r w:rsidRPr="005A5398">
        <w:rPr>
          <w:rFonts w:asciiTheme="minorHAnsi" w:hAnsiTheme="minorHAnsi" w:cstheme="minorHAnsi"/>
          <w:sz w:val="20"/>
          <w:szCs w:val="20"/>
          <w:lang w:val="fr-BE"/>
        </w:rPr>
        <w:t xml:space="preserve">, ‘8.000 à crier leur colère’, </w:t>
      </w:r>
      <w:r w:rsidRPr="005A5398">
        <w:rPr>
          <w:rFonts w:asciiTheme="minorHAnsi" w:hAnsiTheme="minorHAnsi" w:cstheme="minorHAnsi"/>
          <w:i/>
          <w:sz w:val="20"/>
          <w:szCs w:val="20"/>
          <w:lang w:val="fr-BE"/>
        </w:rPr>
        <w:t>La Dépêche</w:t>
      </w:r>
      <w:r w:rsidRPr="005A5398">
        <w:rPr>
          <w:rFonts w:asciiTheme="minorHAnsi" w:hAnsiTheme="minorHAnsi" w:cstheme="minorHAnsi"/>
          <w:sz w:val="20"/>
          <w:szCs w:val="20"/>
          <w:lang w:val="fr-BE"/>
        </w:rPr>
        <w:t xml:space="preserve">, </w:t>
      </w:r>
      <w:r w:rsidRPr="005A5398">
        <w:rPr>
          <w:rFonts w:asciiTheme="minorHAnsi" w:hAnsiTheme="minorHAnsi" w:cstheme="minorHAnsi"/>
          <w:color w:val="323232"/>
          <w:sz w:val="20"/>
          <w:szCs w:val="20"/>
          <w:shd w:val="clear" w:color="auto" w:fill="FFFFFF"/>
          <w:lang w:val="fr-BE"/>
        </w:rPr>
        <w:t>22/03/2001.</w:t>
      </w:r>
    </w:p>
  </w:endnote>
  <w:endnote w:id="69">
    <w:p w14:paraId="1B060CB2" w14:textId="7777777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BE"/>
        </w:rPr>
        <w:t xml:space="preserve"> ‘Une écharpe tricolore dans la manifestation : « Conjuguer mon métier et mon rôle d'élu »’, </w:t>
      </w:r>
      <w:r w:rsidRPr="005A5398">
        <w:rPr>
          <w:rFonts w:asciiTheme="minorHAnsi" w:hAnsiTheme="minorHAnsi" w:cstheme="minorHAnsi"/>
          <w:i/>
          <w:sz w:val="20"/>
          <w:szCs w:val="20"/>
          <w:lang w:val="fr-BE"/>
        </w:rPr>
        <w:t>La Dépêche</w:t>
      </w:r>
      <w:r w:rsidRPr="005A5398">
        <w:rPr>
          <w:rFonts w:asciiTheme="minorHAnsi" w:hAnsiTheme="minorHAnsi" w:cstheme="minorHAnsi"/>
          <w:sz w:val="20"/>
          <w:szCs w:val="20"/>
          <w:lang w:val="fr-BE"/>
        </w:rPr>
        <w:t xml:space="preserve">, </w:t>
      </w:r>
      <w:r w:rsidRPr="005A5398">
        <w:rPr>
          <w:rFonts w:asciiTheme="minorHAnsi" w:hAnsiTheme="minorHAnsi" w:cstheme="minorHAnsi"/>
          <w:color w:val="323232"/>
          <w:sz w:val="20"/>
          <w:szCs w:val="20"/>
          <w:shd w:val="clear" w:color="auto" w:fill="FFFFFF"/>
          <w:lang w:val="fr-BE"/>
        </w:rPr>
        <w:t>22/03/2001.</w:t>
      </w:r>
    </w:p>
  </w:endnote>
  <w:endnote w:id="70">
    <w:p w14:paraId="730AA4F2" w14:textId="7777777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BE"/>
        </w:rPr>
        <w:t xml:space="preserve"> Christian </w:t>
      </w:r>
      <w:proofErr w:type="spellStart"/>
      <w:r w:rsidRPr="005A5398">
        <w:rPr>
          <w:rFonts w:asciiTheme="minorHAnsi" w:hAnsiTheme="minorHAnsi" w:cstheme="minorHAnsi"/>
          <w:sz w:val="20"/>
          <w:szCs w:val="20"/>
          <w:lang w:val="fr-BE"/>
        </w:rPr>
        <w:t>Aniort</w:t>
      </w:r>
      <w:proofErr w:type="spellEnd"/>
      <w:r w:rsidRPr="005A5398">
        <w:rPr>
          <w:rFonts w:asciiTheme="minorHAnsi" w:hAnsiTheme="minorHAnsi" w:cstheme="minorHAnsi"/>
          <w:sz w:val="20"/>
          <w:szCs w:val="20"/>
          <w:lang w:val="fr-BE"/>
        </w:rPr>
        <w:t xml:space="preserve">, ‘Rien ne va plus chez les vignerons’, </w:t>
      </w:r>
      <w:r w:rsidRPr="005A5398">
        <w:rPr>
          <w:rFonts w:asciiTheme="minorHAnsi" w:hAnsiTheme="minorHAnsi" w:cstheme="minorHAnsi"/>
          <w:i/>
          <w:sz w:val="20"/>
          <w:szCs w:val="20"/>
          <w:lang w:val="fr-BE"/>
        </w:rPr>
        <w:t>La Dépêche</w:t>
      </w:r>
      <w:r w:rsidRPr="005A5398">
        <w:rPr>
          <w:rFonts w:asciiTheme="minorHAnsi" w:hAnsiTheme="minorHAnsi" w:cstheme="minorHAnsi"/>
          <w:sz w:val="20"/>
          <w:szCs w:val="20"/>
          <w:lang w:val="fr-BE"/>
        </w:rPr>
        <w:t>, 17</w:t>
      </w:r>
      <w:r w:rsidRPr="005A5398">
        <w:rPr>
          <w:rFonts w:asciiTheme="minorHAnsi" w:hAnsiTheme="minorHAnsi" w:cstheme="minorHAnsi"/>
          <w:color w:val="323232"/>
          <w:sz w:val="20"/>
          <w:szCs w:val="20"/>
          <w:shd w:val="clear" w:color="auto" w:fill="FFFFFF"/>
          <w:lang w:val="fr-BE"/>
        </w:rPr>
        <w:t>/01/2002.</w:t>
      </w:r>
    </w:p>
  </w:endnote>
  <w:endnote w:id="71">
    <w:p w14:paraId="5D295883" w14:textId="146CCAFF"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Benoit </w:t>
      </w:r>
      <w:proofErr w:type="spellStart"/>
      <w:r w:rsidRPr="005A5398">
        <w:rPr>
          <w:rFonts w:asciiTheme="minorHAnsi" w:hAnsiTheme="minorHAnsi" w:cstheme="minorHAnsi"/>
          <w:sz w:val="20"/>
          <w:szCs w:val="20"/>
          <w:lang w:val="fr-FR"/>
        </w:rPr>
        <w:t>Hopkin</w:t>
      </w:r>
      <w:proofErr w:type="spellEnd"/>
      <w:r w:rsidRPr="005A5398">
        <w:rPr>
          <w:rFonts w:asciiTheme="minorHAnsi" w:hAnsiTheme="minorHAnsi" w:cstheme="minorHAnsi"/>
          <w:sz w:val="20"/>
          <w:szCs w:val="20"/>
          <w:lang w:val="fr-FR"/>
        </w:rPr>
        <w:t xml:space="preserve">, ‘Le Midi « rouge » risque de basculer à l'extrême droite’, </w:t>
      </w:r>
      <w:r w:rsidRPr="005A5398">
        <w:rPr>
          <w:rFonts w:asciiTheme="minorHAnsi" w:hAnsiTheme="minorHAnsi" w:cstheme="minorHAnsi"/>
          <w:i/>
          <w:sz w:val="20"/>
          <w:szCs w:val="20"/>
          <w:lang w:val="fr-FR"/>
        </w:rPr>
        <w:t>Le Monde</w:t>
      </w:r>
      <w:r w:rsidRPr="005A5398">
        <w:rPr>
          <w:rFonts w:asciiTheme="minorHAnsi" w:hAnsiTheme="minorHAnsi" w:cstheme="minorHAnsi"/>
          <w:sz w:val="20"/>
          <w:szCs w:val="20"/>
          <w:lang w:val="fr-FR"/>
        </w:rPr>
        <w:t>, 08/06/2002.</w:t>
      </w:r>
    </w:p>
  </w:endnote>
  <w:endnote w:id="72">
    <w:p w14:paraId="6EF38138" w14:textId="2815435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BE"/>
        </w:rPr>
        <w:t xml:space="preserve"> ‘Languedoc Roussillon : La vague Le Pen’, </w:t>
      </w:r>
      <w:r w:rsidRPr="005A5398">
        <w:rPr>
          <w:rFonts w:asciiTheme="minorHAnsi" w:hAnsiTheme="minorHAnsi" w:cstheme="minorHAnsi"/>
          <w:i/>
          <w:sz w:val="20"/>
          <w:szCs w:val="20"/>
          <w:lang w:val="fr-BE"/>
        </w:rPr>
        <w:t>La Dépêche</w:t>
      </w:r>
      <w:r w:rsidRPr="005A5398">
        <w:rPr>
          <w:rFonts w:asciiTheme="minorHAnsi" w:hAnsiTheme="minorHAnsi" w:cstheme="minorHAnsi"/>
          <w:sz w:val="20"/>
          <w:szCs w:val="20"/>
          <w:lang w:val="fr-BE"/>
        </w:rPr>
        <w:t>, 22</w:t>
      </w:r>
      <w:r w:rsidRPr="005A5398">
        <w:rPr>
          <w:rFonts w:asciiTheme="minorHAnsi" w:hAnsiTheme="minorHAnsi" w:cstheme="minorHAnsi"/>
          <w:color w:val="323232"/>
          <w:sz w:val="20"/>
          <w:szCs w:val="20"/>
          <w:shd w:val="clear" w:color="auto" w:fill="FFFFFF"/>
          <w:lang w:val="fr-BE"/>
        </w:rPr>
        <w:t>/04/2002.</w:t>
      </w:r>
    </w:p>
  </w:endnote>
  <w:endnote w:id="73">
    <w:p w14:paraId="145352D4" w14:textId="67F14BBE"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See</w:t>
      </w:r>
      <w:proofErr w:type="spellEnd"/>
      <w:r w:rsidRPr="005A5398">
        <w:rPr>
          <w:rFonts w:asciiTheme="minorHAnsi" w:hAnsiTheme="minorHAnsi" w:cstheme="minorHAnsi"/>
          <w:sz w:val="20"/>
          <w:szCs w:val="20"/>
          <w:lang w:val="fr-FR"/>
        </w:rPr>
        <w:t xml:space="preserve"> J</w:t>
      </w:r>
      <w:r w:rsidR="002922E0">
        <w:rPr>
          <w:rFonts w:asciiTheme="minorHAnsi" w:hAnsiTheme="minorHAnsi" w:cstheme="minorHAnsi"/>
          <w:sz w:val="20"/>
          <w:szCs w:val="20"/>
          <w:lang w:val="fr-FR"/>
        </w:rPr>
        <w:t>oel</w:t>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Gombin</w:t>
      </w:r>
      <w:proofErr w:type="spellEnd"/>
      <w:r w:rsidRPr="005A5398">
        <w:rPr>
          <w:rFonts w:asciiTheme="minorHAnsi" w:hAnsiTheme="minorHAnsi" w:cstheme="minorHAnsi"/>
          <w:sz w:val="20"/>
          <w:szCs w:val="20"/>
          <w:lang w:val="fr-FR"/>
        </w:rPr>
        <w:t xml:space="preserve">, ‘Le changement dans la continuité </w:t>
      </w:r>
      <w:proofErr w:type="spellStart"/>
      <w:r w:rsidRPr="005A5398">
        <w:rPr>
          <w:rFonts w:asciiTheme="minorHAnsi" w:hAnsiTheme="minorHAnsi" w:cstheme="minorHAnsi"/>
          <w:sz w:val="20"/>
          <w:szCs w:val="20"/>
          <w:lang w:val="fr-FR"/>
        </w:rPr>
        <w:t>geographies</w:t>
      </w:r>
      <w:proofErr w:type="spellEnd"/>
      <w:r w:rsidRPr="005A5398">
        <w:rPr>
          <w:rFonts w:asciiTheme="minorHAnsi" w:hAnsiTheme="minorHAnsi" w:cstheme="minorHAnsi"/>
          <w:sz w:val="20"/>
          <w:szCs w:val="20"/>
          <w:lang w:val="fr-FR"/>
        </w:rPr>
        <w:t xml:space="preserve"> électorales du Front National depuis 1992’, in </w:t>
      </w:r>
      <w:proofErr w:type="spellStart"/>
      <w:r w:rsidRPr="005A5398">
        <w:rPr>
          <w:rFonts w:asciiTheme="minorHAnsi" w:hAnsiTheme="minorHAnsi" w:cstheme="minorHAnsi"/>
          <w:sz w:val="20"/>
          <w:szCs w:val="20"/>
          <w:lang w:val="fr-FR"/>
        </w:rPr>
        <w:t>Crepon</w:t>
      </w:r>
      <w:proofErr w:type="spellEnd"/>
      <w:r w:rsidRPr="005A5398">
        <w:rPr>
          <w:rFonts w:asciiTheme="minorHAnsi" w:hAnsiTheme="minorHAnsi" w:cstheme="minorHAnsi"/>
          <w:sz w:val="20"/>
          <w:szCs w:val="20"/>
          <w:lang w:val="fr-FR"/>
        </w:rPr>
        <w:t xml:space="preserve"> et al, </w:t>
      </w:r>
      <w:r w:rsidRPr="005A5398">
        <w:rPr>
          <w:rFonts w:asciiTheme="minorHAnsi" w:hAnsiTheme="minorHAnsi" w:cstheme="minorHAnsi"/>
          <w:i/>
          <w:sz w:val="20"/>
          <w:szCs w:val="20"/>
          <w:lang w:val="fr-FR"/>
        </w:rPr>
        <w:t xml:space="preserve">Les faux semblants, </w:t>
      </w:r>
      <w:r w:rsidRPr="005A5398">
        <w:rPr>
          <w:rFonts w:asciiTheme="minorHAnsi" w:hAnsiTheme="minorHAnsi" w:cstheme="minorHAnsi"/>
          <w:sz w:val="20"/>
          <w:szCs w:val="20"/>
          <w:lang w:val="fr-FR"/>
        </w:rPr>
        <w:t xml:space="preserve">395-416. On the mégrétiste split, </w:t>
      </w:r>
      <w:proofErr w:type="spellStart"/>
      <w:r w:rsidRPr="005A5398">
        <w:rPr>
          <w:rFonts w:asciiTheme="minorHAnsi" w:hAnsiTheme="minorHAnsi" w:cstheme="minorHAnsi"/>
          <w:sz w:val="20"/>
          <w:szCs w:val="20"/>
          <w:lang w:val="fr-FR"/>
        </w:rPr>
        <w:t>see</w:t>
      </w:r>
      <w:proofErr w:type="spellEnd"/>
      <w:r w:rsidRPr="005A5398">
        <w:rPr>
          <w:rFonts w:asciiTheme="minorHAnsi" w:hAnsiTheme="minorHAnsi" w:cstheme="minorHAnsi"/>
          <w:sz w:val="20"/>
          <w:szCs w:val="20"/>
          <w:lang w:val="fr-FR"/>
        </w:rPr>
        <w:t xml:space="preserve"> D</w:t>
      </w:r>
      <w:r w:rsidR="002922E0">
        <w:rPr>
          <w:rFonts w:asciiTheme="minorHAnsi" w:hAnsiTheme="minorHAnsi" w:cstheme="minorHAnsi"/>
          <w:sz w:val="20"/>
          <w:szCs w:val="20"/>
          <w:lang w:val="fr-FR"/>
        </w:rPr>
        <w:t>ominique</w:t>
      </w:r>
      <w:r w:rsidRPr="005A5398">
        <w:rPr>
          <w:rFonts w:asciiTheme="minorHAnsi" w:hAnsiTheme="minorHAnsi" w:cstheme="minorHAnsi"/>
          <w:sz w:val="20"/>
          <w:szCs w:val="20"/>
          <w:lang w:val="fr-FR"/>
        </w:rPr>
        <w:t xml:space="preserve"> Albertini and D</w:t>
      </w:r>
      <w:r w:rsidR="002922E0">
        <w:rPr>
          <w:rFonts w:asciiTheme="minorHAnsi" w:hAnsiTheme="minorHAnsi" w:cstheme="minorHAnsi"/>
          <w:sz w:val="20"/>
          <w:szCs w:val="20"/>
          <w:lang w:val="fr-FR"/>
        </w:rPr>
        <w:t>avid</w:t>
      </w:r>
      <w:r w:rsidRPr="005A5398">
        <w:rPr>
          <w:rFonts w:asciiTheme="minorHAnsi" w:hAnsiTheme="minorHAnsi" w:cstheme="minorHAnsi"/>
          <w:sz w:val="20"/>
          <w:szCs w:val="20"/>
          <w:lang w:val="fr-FR"/>
        </w:rPr>
        <w:t xml:space="preserve"> Doucet, </w:t>
      </w:r>
      <w:r w:rsidRPr="005A5398">
        <w:rPr>
          <w:rFonts w:asciiTheme="minorHAnsi" w:hAnsiTheme="minorHAnsi" w:cstheme="minorHAnsi"/>
          <w:i/>
          <w:sz w:val="20"/>
          <w:szCs w:val="20"/>
          <w:lang w:val="fr-FR"/>
        </w:rPr>
        <w:t xml:space="preserve">Histoire de la Front National </w:t>
      </w:r>
      <w:r w:rsidRPr="005A5398">
        <w:rPr>
          <w:rFonts w:asciiTheme="minorHAnsi" w:hAnsiTheme="minorHAnsi" w:cstheme="minorHAnsi"/>
          <w:sz w:val="20"/>
          <w:szCs w:val="20"/>
          <w:lang w:val="fr-FR"/>
        </w:rPr>
        <w:t>(</w:t>
      </w:r>
      <w:proofErr w:type="gramStart"/>
      <w:r w:rsidRPr="005A5398">
        <w:rPr>
          <w:rFonts w:asciiTheme="minorHAnsi" w:hAnsiTheme="minorHAnsi" w:cstheme="minorHAnsi"/>
          <w:sz w:val="20"/>
          <w:szCs w:val="20"/>
          <w:lang w:val="fr-FR"/>
        </w:rPr>
        <w:t>Paris:</w:t>
      </w:r>
      <w:proofErr w:type="gramEnd"/>
      <w:r w:rsidRPr="005A5398">
        <w:rPr>
          <w:rFonts w:asciiTheme="minorHAnsi" w:hAnsiTheme="minorHAnsi" w:cstheme="minorHAnsi"/>
          <w:sz w:val="20"/>
          <w:szCs w:val="20"/>
          <w:lang w:val="fr-FR"/>
        </w:rPr>
        <w:t xml:space="preserve"> Tallandier, 2014), 207-236. </w:t>
      </w:r>
    </w:p>
  </w:endnote>
  <w:endnote w:id="74">
    <w:p w14:paraId="5B9D5107" w14:textId="2C9906DA"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rPr>
        <w:t xml:space="preserve"> For a full account of Blanc’s election bid, see Y</w:t>
      </w:r>
      <w:r w:rsidR="00AF02FB">
        <w:rPr>
          <w:rFonts w:asciiTheme="minorHAnsi" w:hAnsiTheme="minorHAnsi" w:cstheme="minorHAnsi"/>
          <w:sz w:val="20"/>
          <w:szCs w:val="20"/>
        </w:rPr>
        <w:t>ves</w:t>
      </w:r>
      <w:r w:rsidRPr="005A5398">
        <w:rPr>
          <w:rFonts w:asciiTheme="minorHAnsi" w:hAnsiTheme="minorHAnsi" w:cstheme="minorHAnsi"/>
          <w:sz w:val="20"/>
          <w:szCs w:val="20"/>
        </w:rPr>
        <w:t xml:space="preserve"> </w:t>
      </w:r>
      <w:proofErr w:type="spellStart"/>
      <w:r w:rsidRPr="005A5398">
        <w:rPr>
          <w:rFonts w:asciiTheme="minorHAnsi" w:hAnsiTheme="minorHAnsi" w:cstheme="minorHAnsi"/>
          <w:sz w:val="20"/>
          <w:szCs w:val="20"/>
        </w:rPr>
        <w:t>Pourcher</w:t>
      </w:r>
      <w:proofErr w:type="spellEnd"/>
      <w:r w:rsidRPr="005A5398">
        <w:rPr>
          <w:rFonts w:asciiTheme="minorHAnsi" w:hAnsiTheme="minorHAnsi" w:cstheme="minorHAnsi"/>
          <w:sz w:val="20"/>
          <w:szCs w:val="20"/>
        </w:rPr>
        <w:t>, ‘</w:t>
      </w:r>
      <w:proofErr w:type="spellStart"/>
      <w:r w:rsidRPr="005A5398">
        <w:rPr>
          <w:rFonts w:asciiTheme="minorHAnsi" w:hAnsiTheme="minorHAnsi" w:cstheme="minorHAnsi"/>
          <w:sz w:val="20"/>
          <w:szCs w:val="20"/>
        </w:rPr>
        <w:t>Votez</w:t>
      </w:r>
      <w:proofErr w:type="spellEnd"/>
      <w:r w:rsidRPr="005A5398">
        <w:rPr>
          <w:rFonts w:asciiTheme="minorHAnsi" w:hAnsiTheme="minorHAnsi" w:cstheme="minorHAnsi"/>
          <w:sz w:val="20"/>
          <w:szCs w:val="20"/>
        </w:rPr>
        <w:t xml:space="preserve"> </w:t>
      </w:r>
      <w:proofErr w:type="spellStart"/>
      <w:r w:rsidRPr="005A5398">
        <w:rPr>
          <w:rFonts w:asciiTheme="minorHAnsi" w:hAnsiTheme="minorHAnsi" w:cstheme="minorHAnsi"/>
          <w:sz w:val="20"/>
          <w:szCs w:val="20"/>
        </w:rPr>
        <w:t>tous</w:t>
      </w:r>
      <w:proofErr w:type="spellEnd"/>
      <w:r w:rsidRPr="005A5398">
        <w:rPr>
          <w:rFonts w:asciiTheme="minorHAnsi" w:hAnsiTheme="minorHAnsi" w:cstheme="minorHAnsi"/>
          <w:sz w:val="20"/>
          <w:szCs w:val="20"/>
        </w:rPr>
        <w:t xml:space="preserve"> pour </w:t>
      </w:r>
      <w:proofErr w:type="spellStart"/>
      <w:proofErr w:type="gramStart"/>
      <w:r w:rsidRPr="005A5398">
        <w:rPr>
          <w:rFonts w:asciiTheme="minorHAnsi" w:hAnsiTheme="minorHAnsi" w:cstheme="minorHAnsi"/>
          <w:sz w:val="20"/>
          <w:szCs w:val="20"/>
        </w:rPr>
        <w:t>moi</w:t>
      </w:r>
      <w:proofErr w:type="spellEnd"/>
      <w:r w:rsidRPr="005A5398">
        <w:rPr>
          <w:rFonts w:asciiTheme="minorHAnsi" w:hAnsiTheme="minorHAnsi" w:cstheme="minorHAnsi"/>
          <w:sz w:val="20"/>
          <w:szCs w:val="20"/>
        </w:rPr>
        <w:t xml:space="preserve"> !</w:t>
      </w:r>
      <w:proofErr w:type="gramEnd"/>
      <w:r w:rsidRPr="005A5398">
        <w:rPr>
          <w:rFonts w:asciiTheme="minorHAnsi" w:hAnsiTheme="minorHAnsi" w:cstheme="minorHAnsi"/>
          <w:i/>
          <w:iCs/>
          <w:color w:val="323232"/>
          <w:sz w:val="20"/>
          <w:szCs w:val="20"/>
        </w:rPr>
        <w:t xml:space="preserve"> </w:t>
      </w:r>
      <w:r w:rsidRPr="005A5398">
        <w:rPr>
          <w:rFonts w:asciiTheme="minorHAnsi" w:hAnsiTheme="minorHAnsi" w:cstheme="minorHAnsi"/>
          <w:i/>
          <w:iCs/>
          <w:sz w:val="20"/>
          <w:szCs w:val="20"/>
          <w:lang w:val="fr-FR"/>
        </w:rPr>
        <w:t xml:space="preserve">Les campagnes électorales de Jacques Blanc en Languedoc-Roussillon (1986-2004) </w:t>
      </w:r>
      <w:r w:rsidRPr="005A5398">
        <w:rPr>
          <w:rFonts w:asciiTheme="minorHAnsi" w:hAnsiTheme="minorHAnsi" w:cstheme="minorHAnsi"/>
          <w:iCs/>
          <w:sz w:val="20"/>
          <w:szCs w:val="20"/>
          <w:lang w:val="fr-FR"/>
        </w:rPr>
        <w:t>(</w:t>
      </w:r>
      <w:proofErr w:type="gramStart"/>
      <w:r w:rsidRPr="005A5398">
        <w:rPr>
          <w:rFonts w:asciiTheme="minorHAnsi" w:hAnsiTheme="minorHAnsi" w:cstheme="minorHAnsi"/>
          <w:iCs/>
          <w:sz w:val="20"/>
          <w:szCs w:val="20"/>
          <w:lang w:val="fr-FR"/>
        </w:rPr>
        <w:t>Paris:</w:t>
      </w:r>
      <w:proofErr w:type="gramEnd"/>
      <w:r w:rsidRPr="005A5398">
        <w:rPr>
          <w:rFonts w:asciiTheme="minorHAnsi" w:hAnsiTheme="minorHAnsi" w:cstheme="minorHAnsi"/>
          <w:iCs/>
          <w:sz w:val="20"/>
          <w:szCs w:val="20"/>
          <w:lang w:val="fr-FR"/>
        </w:rPr>
        <w:t xml:space="preserve"> Presses de Sciences Po, 2004).</w:t>
      </w:r>
    </w:p>
  </w:endnote>
  <w:endnote w:id="75">
    <w:p w14:paraId="77D5DB6A" w14:textId="63DDC371"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BE"/>
        </w:rPr>
        <w:t xml:space="preserve"> Richard </w:t>
      </w:r>
      <w:proofErr w:type="spellStart"/>
      <w:r w:rsidRPr="005A5398">
        <w:rPr>
          <w:rFonts w:asciiTheme="minorHAnsi" w:hAnsiTheme="minorHAnsi" w:cstheme="minorHAnsi"/>
          <w:sz w:val="20"/>
          <w:szCs w:val="20"/>
          <w:lang w:val="fr-BE"/>
        </w:rPr>
        <w:t>Lorente</w:t>
      </w:r>
      <w:proofErr w:type="spellEnd"/>
      <w:r w:rsidRPr="005A5398">
        <w:rPr>
          <w:rFonts w:asciiTheme="minorHAnsi" w:hAnsiTheme="minorHAnsi" w:cstheme="minorHAnsi"/>
          <w:sz w:val="20"/>
          <w:szCs w:val="20"/>
          <w:lang w:val="fr-BE"/>
        </w:rPr>
        <w:t xml:space="preserve">, ‘L'avertissement viticole’, </w:t>
      </w:r>
      <w:r w:rsidRPr="005A5398">
        <w:rPr>
          <w:rFonts w:asciiTheme="minorHAnsi" w:hAnsiTheme="minorHAnsi" w:cstheme="minorHAnsi"/>
          <w:i/>
          <w:sz w:val="20"/>
          <w:szCs w:val="20"/>
          <w:lang w:val="fr-BE"/>
        </w:rPr>
        <w:t>La Dépêche</w:t>
      </w:r>
      <w:r w:rsidRPr="005A5398">
        <w:rPr>
          <w:rFonts w:asciiTheme="minorHAnsi" w:hAnsiTheme="minorHAnsi" w:cstheme="minorHAnsi"/>
          <w:sz w:val="20"/>
          <w:szCs w:val="20"/>
          <w:lang w:val="fr-BE"/>
        </w:rPr>
        <w:t>, 22</w:t>
      </w:r>
      <w:r w:rsidRPr="005A5398">
        <w:rPr>
          <w:rFonts w:asciiTheme="minorHAnsi" w:hAnsiTheme="minorHAnsi" w:cstheme="minorHAnsi"/>
          <w:color w:val="323232"/>
          <w:sz w:val="20"/>
          <w:szCs w:val="20"/>
          <w:shd w:val="clear" w:color="auto" w:fill="FFFFFF"/>
          <w:lang w:val="fr-BE"/>
        </w:rPr>
        <w:t>/08/2002.</w:t>
      </w:r>
    </w:p>
  </w:endnote>
  <w:endnote w:id="76">
    <w:p w14:paraId="3309770C" w14:textId="630E2F72"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BE"/>
        </w:rPr>
        <w:t xml:space="preserve"> ‘Viticulteurs : la rue pour déboucher la crise’, </w:t>
      </w:r>
      <w:r w:rsidRPr="005A5398">
        <w:rPr>
          <w:rFonts w:asciiTheme="minorHAnsi" w:hAnsiTheme="minorHAnsi" w:cstheme="minorHAnsi"/>
          <w:i/>
          <w:sz w:val="20"/>
          <w:szCs w:val="20"/>
          <w:lang w:val="fr-BE"/>
        </w:rPr>
        <w:t>La Dépêche</w:t>
      </w:r>
      <w:r w:rsidRPr="005A5398">
        <w:rPr>
          <w:rFonts w:asciiTheme="minorHAnsi" w:hAnsiTheme="minorHAnsi" w:cstheme="minorHAnsi"/>
          <w:sz w:val="20"/>
          <w:szCs w:val="20"/>
          <w:lang w:val="fr-BE"/>
        </w:rPr>
        <w:t>, 16</w:t>
      </w:r>
      <w:r w:rsidRPr="005A5398">
        <w:rPr>
          <w:rFonts w:asciiTheme="minorHAnsi" w:hAnsiTheme="minorHAnsi" w:cstheme="minorHAnsi"/>
          <w:color w:val="323232"/>
          <w:sz w:val="20"/>
          <w:szCs w:val="20"/>
          <w:shd w:val="clear" w:color="auto" w:fill="FFFFFF"/>
          <w:lang w:val="fr-BE"/>
        </w:rPr>
        <w:t>/02/2006.</w:t>
      </w:r>
    </w:p>
  </w:endnote>
  <w:endnote w:id="77">
    <w:p w14:paraId="6B2E4840" w14:textId="465C356F"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BE"/>
        </w:rPr>
        <w:t xml:space="preserve"> ‘Retour sur les dernières actions du CAV en Languedoc-Roussillon’, </w:t>
      </w:r>
      <w:r w:rsidRPr="005A5398">
        <w:rPr>
          <w:rFonts w:asciiTheme="minorHAnsi" w:hAnsiTheme="minorHAnsi" w:cstheme="minorHAnsi"/>
          <w:i/>
          <w:sz w:val="20"/>
          <w:szCs w:val="20"/>
          <w:lang w:val="fr-BE"/>
        </w:rPr>
        <w:t>Midi Libre</w:t>
      </w:r>
      <w:r w:rsidRPr="005A5398">
        <w:rPr>
          <w:rFonts w:asciiTheme="minorHAnsi" w:hAnsiTheme="minorHAnsi" w:cstheme="minorHAnsi"/>
          <w:sz w:val="20"/>
          <w:szCs w:val="20"/>
          <w:lang w:val="fr-BE"/>
        </w:rPr>
        <w:t>, 17/07/2013.</w:t>
      </w:r>
    </w:p>
  </w:endnote>
  <w:endnote w:id="78">
    <w:p w14:paraId="1A043F7D" w14:textId="57E94C9D"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BE"/>
        </w:rPr>
        <w:t xml:space="preserve"> ‘Plusieurs milliers de viticulteurs réclament des aides pour sortir de la crise’, </w:t>
      </w:r>
      <w:r w:rsidRPr="005A5398">
        <w:rPr>
          <w:rFonts w:asciiTheme="minorHAnsi" w:hAnsiTheme="minorHAnsi" w:cstheme="minorHAnsi"/>
          <w:i/>
          <w:sz w:val="20"/>
          <w:szCs w:val="20"/>
          <w:lang w:val="fr-BE"/>
        </w:rPr>
        <w:t>Midi Libre</w:t>
      </w:r>
      <w:r w:rsidRPr="005A5398">
        <w:rPr>
          <w:rFonts w:asciiTheme="minorHAnsi" w:hAnsiTheme="minorHAnsi" w:cstheme="minorHAnsi"/>
          <w:sz w:val="20"/>
          <w:szCs w:val="20"/>
          <w:lang w:val="fr-BE"/>
        </w:rPr>
        <w:t>, 25/11/2009.</w:t>
      </w:r>
    </w:p>
  </w:endnote>
  <w:endnote w:id="79">
    <w:p w14:paraId="1FA0A308" w14:textId="28660931"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BE"/>
        </w:rPr>
        <w:t xml:space="preserve"> Jean-Pierre </w:t>
      </w:r>
      <w:proofErr w:type="spellStart"/>
      <w:r w:rsidRPr="005A5398">
        <w:rPr>
          <w:rFonts w:asciiTheme="minorHAnsi" w:hAnsiTheme="minorHAnsi" w:cstheme="minorHAnsi"/>
          <w:sz w:val="20"/>
          <w:szCs w:val="20"/>
          <w:lang w:val="fr-BE"/>
        </w:rPr>
        <w:t>Amarger</w:t>
      </w:r>
      <w:proofErr w:type="spellEnd"/>
      <w:r w:rsidRPr="005A5398">
        <w:rPr>
          <w:rFonts w:asciiTheme="minorHAnsi" w:hAnsiTheme="minorHAnsi" w:cstheme="minorHAnsi"/>
          <w:sz w:val="20"/>
          <w:szCs w:val="20"/>
          <w:lang w:val="fr-BE"/>
        </w:rPr>
        <w:t xml:space="preserve">, ‘Le président de la cave assure avoir un projet’, </w:t>
      </w:r>
      <w:r w:rsidRPr="005A5398">
        <w:rPr>
          <w:rFonts w:asciiTheme="minorHAnsi" w:hAnsiTheme="minorHAnsi" w:cstheme="minorHAnsi"/>
          <w:i/>
          <w:sz w:val="20"/>
          <w:szCs w:val="20"/>
          <w:lang w:val="fr-BE"/>
        </w:rPr>
        <w:t>Midi Libre</w:t>
      </w:r>
      <w:r w:rsidRPr="005A5398">
        <w:rPr>
          <w:rFonts w:asciiTheme="minorHAnsi" w:hAnsiTheme="minorHAnsi" w:cstheme="minorHAnsi"/>
          <w:sz w:val="20"/>
          <w:szCs w:val="20"/>
          <w:lang w:val="fr-BE"/>
        </w:rPr>
        <w:t>, 09/06/201.</w:t>
      </w:r>
    </w:p>
  </w:endnote>
  <w:endnote w:id="80">
    <w:p w14:paraId="78BB30E7" w14:textId="4367973D"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BE"/>
        </w:rPr>
        <w:t xml:space="preserve"> Jean-Pierre </w:t>
      </w:r>
      <w:proofErr w:type="spellStart"/>
      <w:r w:rsidRPr="005A5398">
        <w:rPr>
          <w:rFonts w:asciiTheme="minorHAnsi" w:hAnsiTheme="minorHAnsi" w:cstheme="minorHAnsi"/>
          <w:sz w:val="20"/>
          <w:szCs w:val="20"/>
          <w:lang w:val="fr-BE"/>
        </w:rPr>
        <w:t>Amarger</w:t>
      </w:r>
      <w:proofErr w:type="spellEnd"/>
      <w:r w:rsidRPr="005A5398">
        <w:rPr>
          <w:rFonts w:asciiTheme="minorHAnsi" w:hAnsiTheme="minorHAnsi" w:cstheme="minorHAnsi"/>
          <w:sz w:val="20"/>
          <w:szCs w:val="20"/>
          <w:lang w:val="fr-BE"/>
        </w:rPr>
        <w:t xml:space="preserve">, ‘Une association défend les coopérateurs’, </w:t>
      </w:r>
      <w:r w:rsidRPr="005A5398">
        <w:rPr>
          <w:rFonts w:asciiTheme="minorHAnsi" w:hAnsiTheme="minorHAnsi" w:cstheme="minorHAnsi"/>
          <w:i/>
          <w:sz w:val="20"/>
          <w:szCs w:val="20"/>
          <w:lang w:val="fr-BE"/>
        </w:rPr>
        <w:t>Midi Libre</w:t>
      </w:r>
      <w:r w:rsidRPr="005A5398">
        <w:rPr>
          <w:rFonts w:asciiTheme="minorHAnsi" w:hAnsiTheme="minorHAnsi" w:cstheme="minorHAnsi"/>
          <w:sz w:val="20"/>
          <w:szCs w:val="20"/>
          <w:lang w:val="fr-BE"/>
        </w:rPr>
        <w:t xml:space="preserve">, 15/06/2011. On Maraussan, </w:t>
      </w:r>
      <w:proofErr w:type="spellStart"/>
      <w:r w:rsidRPr="005A5398">
        <w:rPr>
          <w:rFonts w:asciiTheme="minorHAnsi" w:hAnsiTheme="minorHAnsi" w:cstheme="minorHAnsi"/>
          <w:sz w:val="20"/>
          <w:szCs w:val="20"/>
          <w:lang w:val="fr-BE"/>
        </w:rPr>
        <w:t>see</w:t>
      </w:r>
      <w:proofErr w:type="spellEnd"/>
      <w:r w:rsidRPr="005A5398">
        <w:rPr>
          <w:rFonts w:asciiTheme="minorHAnsi" w:hAnsiTheme="minorHAnsi" w:cstheme="minorHAnsi"/>
          <w:sz w:val="20"/>
          <w:szCs w:val="20"/>
          <w:lang w:val="fr-BE"/>
        </w:rPr>
        <w:t xml:space="preserve"> </w:t>
      </w:r>
      <w:r w:rsidRPr="005A5398">
        <w:rPr>
          <w:rFonts w:asciiTheme="minorHAnsi" w:hAnsiTheme="minorHAnsi" w:cstheme="minorHAnsi"/>
          <w:sz w:val="20"/>
          <w:szCs w:val="20"/>
          <w:lang w:val="fr-FR"/>
        </w:rPr>
        <w:t xml:space="preserve">Smith, </w:t>
      </w:r>
      <w:r w:rsidRPr="005A5398">
        <w:rPr>
          <w:rFonts w:asciiTheme="minorHAnsi" w:hAnsiTheme="minorHAnsi" w:cstheme="minorHAnsi"/>
          <w:i/>
          <w:sz w:val="20"/>
          <w:szCs w:val="20"/>
          <w:lang w:val="fr-FR"/>
        </w:rPr>
        <w:t xml:space="preserve">Terror and terroir, </w:t>
      </w:r>
      <w:r w:rsidRPr="005A5398">
        <w:rPr>
          <w:rFonts w:asciiTheme="minorHAnsi" w:hAnsiTheme="minorHAnsi" w:cstheme="minorHAnsi"/>
          <w:sz w:val="20"/>
          <w:szCs w:val="20"/>
          <w:lang w:val="fr-FR"/>
        </w:rPr>
        <w:t>27.</w:t>
      </w:r>
      <w:r w:rsidRPr="005A5398">
        <w:rPr>
          <w:rFonts w:asciiTheme="minorHAnsi" w:hAnsiTheme="minorHAnsi" w:cstheme="minorHAnsi"/>
          <w:sz w:val="20"/>
          <w:szCs w:val="20"/>
          <w:lang w:val="fr-BE"/>
        </w:rPr>
        <w:t xml:space="preserve"> </w:t>
      </w:r>
    </w:p>
  </w:endnote>
  <w:endnote w:id="81">
    <w:p w14:paraId="45B21756" w14:textId="0A9404B3"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BE"/>
        </w:rPr>
        <w:t xml:space="preserve"> ‘Cave coopérative : fusion ou promo, il faudra choisir’, </w:t>
      </w:r>
      <w:r w:rsidRPr="005A5398">
        <w:rPr>
          <w:rFonts w:asciiTheme="minorHAnsi" w:hAnsiTheme="minorHAnsi" w:cstheme="minorHAnsi"/>
          <w:i/>
          <w:sz w:val="20"/>
          <w:szCs w:val="20"/>
          <w:lang w:val="fr-BE"/>
        </w:rPr>
        <w:t>Midi Libre</w:t>
      </w:r>
      <w:r w:rsidRPr="005A5398">
        <w:rPr>
          <w:rFonts w:asciiTheme="minorHAnsi" w:hAnsiTheme="minorHAnsi" w:cstheme="minorHAnsi"/>
          <w:sz w:val="20"/>
          <w:szCs w:val="20"/>
          <w:lang w:val="fr-BE"/>
        </w:rPr>
        <w:t>, 16/06/2011.</w:t>
      </w:r>
    </w:p>
  </w:endnote>
  <w:endnote w:id="82">
    <w:p w14:paraId="751A8740" w14:textId="53C49D7E"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BE"/>
        </w:rPr>
        <w:t xml:space="preserve"> ‘Premier bilan satisfaisant du mariage d’une cave Audoise et Héraultaise’, </w:t>
      </w:r>
      <w:r w:rsidRPr="005A5398">
        <w:rPr>
          <w:rFonts w:asciiTheme="minorHAnsi" w:hAnsiTheme="minorHAnsi" w:cstheme="minorHAnsi"/>
          <w:i/>
          <w:sz w:val="20"/>
          <w:szCs w:val="20"/>
          <w:lang w:val="fr-BE"/>
        </w:rPr>
        <w:t>Midi Libre</w:t>
      </w:r>
      <w:r w:rsidRPr="005A5398">
        <w:rPr>
          <w:rFonts w:asciiTheme="minorHAnsi" w:hAnsiTheme="minorHAnsi" w:cstheme="minorHAnsi"/>
          <w:sz w:val="20"/>
          <w:szCs w:val="20"/>
          <w:lang w:val="fr-BE"/>
        </w:rPr>
        <w:t>, 12/06/2013.</w:t>
      </w:r>
    </w:p>
  </w:endnote>
  <w:endnote w:id="83">
    <w:p w14:paraId="72AD8B41" w14:textId="03857A03"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w:t>
      </w:r>
      <w:r w:rsidR="001371E4">
        <w:rPr>
          <w:rFonts w:asciiTheme="minorHAnsi" w:hAnsiTheme="minorHAnsi" w:cstheme="minorHAnsi"/>
          <w:sz w:val="20"/>
          <w:szCs w:val="20"/>
          <w:lang w:val="fr-FR"/>
        </w:rPr>
        <w:t xml:space="preserve">Jean </w:t>
      </w:r>
      <w:proofErr w:type="spellStart"/>
      <w:r w:rsidRPr="005A5398">
        <w:rPr>
          <w:rFonts w:asciiTheme="minorHAnsi" w:hAnsiTheme="minorHAnsi" w:cstheme="minorHAnsi"/>
          <w:sz w:val="20"/>
          <w:szCs w:val="20"/>
          <w:lang w:val="fr-FR"/>
        </w:rPr>
        <w:t>Sagnes</w:t>
      </w:r>
      <w:proofErr w:type="spellEnd"/>
      <w:r w:rsidRPr="005A5398">
        <w:rPr>
          <w:rFonts w:asciiTheme="minorHAnsi" w:hAnsiTheme="minorHAnsi" w:cstheme="minorHAnsi"/>
          <w:sz w:val="20"/>
          <w:szCs w:val="20"/>
          <w:lang w:val="fr-FR"/>
        </w:rPr>
        <w:t xml:space="preserve">, </w:t>
      </w:r>
      <w:r w:rsidRPr="005A5398">
        <w:rPr>
          <w:rFonts w:asciiTheme="minorHAnsi" w:hAnsiTheme="minorHAnsi" w:cstheme="minorHAnsi"/>
          <w:i/>
          <w:sz w:val="20"/>
          <w:szCs w:val="20"/>
          <w:lang w:val="fr-FR"/>
        </w:rPr>
        <w:t>Le Midi rouge</w:t>
      </w:r>
      <w:r w:rsidR="00E3659B" w:rsidRPr="00E3659B">
        <w:rPr>
          <w:rFonts w:asciiTheme="minorHAnsi" w:hAnsiTheme="minorHAnsi" w:cstheme="minorHAnsi"/>
          <w:i/>
          <w:sz w:val="20"/>
          <w:szCs w:val="20"/>
          <w:lang w:val="fr-FR"/>
        </w:rPr>
        <w:t xml:space="preserve">, mythe et </w:t>
      </w:r>
      <w:proofErr w:type="spellStart"/>
      <w:proofErr w:type="gramStart"/>
      <w:r w:rsidR="00E3659B" w:rsidRPr="00E3659B">
        <w:rPr>
          <w:rFonts w:asciiTheme="minorHAnsi" w:hAnsiTheme="minorHAnsi" w:cstheme="minorHAnsi"/>
          <w:i/>
          <w:sz w:val="20"/>
          <w:szCs w:val="20"/>
          <w:lang w:val="fr-FR"/>
        </w:rPr>
        <w:t>réalite</w:t>
      </w:r>
      <w:proofErr w:type="spellEnd"/>
      <w:r w:rsidR="00E3659B" w:rsidRPr="00E3659B">
        <w:rPr>
          <w:rFonts w:asciiTheme="minorHAnsi" w:hAnsiTheme="minorHAnsi" w:cstheme="minorHAnsi"/>
          <w:i/>
          <w:sz w:val="20"/>
          <w:szCs w:val="20"/>
          <w:lang w:val="fr-FR"/>
        </w:rPr>
        <w:t>́:</w:t>
      </w:r>
      <w:proofErr w:type="gramEnd"/>
      <w:r w:rsidR="00E3659B" w:rsidRPr="00E3659B">
        <w:rPr>
          <w:rFonts w:asciiTheme="minorHAnsi" w:hAnsiTheme="minorHAnsi" w:cstheme="minorHAnsi"/>
          <w:i/>
          <w:sz w:val="20"/>
          <w:szCs w:val="20"/>
          <w:lang w:val="fr-FR"/>
        </w:rPr>
        <w:t xml:space="preserve"> </w:t>
      </w:r>
      <w:proofErr w:type="spellStart"/>
      <w:r w:rsidR="00E3659B" w:rsidRPr="00E3659B">
        <w:rPr>
          <w:rFonts w:asciiTheme="minorHAnsi" w:hAnsiTheme="minorHAnsi" w:cstheme="minorHAnsi"/>
          <w:i/>
          <w:sz w:val="20"/>
          <w:szCs w:val="20"/>
          <w:lang w:val="fr-FR"/>
        </w:rPr>
        <w:t>Études</w:t>
      </w:r>
      <w:proofErr w:type="spellEnd"/>
      <w:r w:rsidR="00E3659B" w:rsidRPr="00E3659B">
        <w:rPr>
          <w:rFonts w:asciiTheme="minorHAnsi" w:hAnsiTheme="minorHAnsi" w:cstheme="minorHAnsi"/>
          <w:i/>
          <w:sz w:val="20"/>
          <w:szCs w:val="20"/>
          <w:lang w:val="fr-FR"/>
        </w:rPr>
        <w:t xml:space="preserve"> d'histoire occitane</w:t>
      </w:r>
      <w:r w:rsidR="00E3659B">
        <w:rPr>
          <w:rFonts w:asciiTheme="minorHAnsi" w:hAnsiTheme="minorHAnsi" w:cstheme="minorHAnsi"/>
          <w:i/>
          <w:sz w:val="20"/>
          <w:szCs w:val="20"/>
          <w:lang w:val="fr-FR"/>
        </w:rPr>
        <w:t xml:space="preserve"> </w:t>
      </w:r>
      <w:r w:rsidR="00E3659B">
        <w:rPr>
          <w:rFonts w:asciiTheme="minorHAnsi" w:hAnsiTheme="minorHAnsi" w:cstheme="minorHAnsi"/>
          <w:iCs/>
          <w:sz w:val="20"/>
          <w:szCs w:val="20"/>
          <w:lang w:val="fr-FR"/>
        </w:rPr>
        <w:t>(Paris : Anthropos, 1982),</w:t>
      </w:r>
      <w:r w:rsidRPr="005A5398">
        <w:rPr>
          <w:rFonts w:asciiTheme="minorHAnsi" w:hAnsiTheme="minorHAnsi" w:cstheme="minorHAnsi"/>
          <w:i/>
          <w:sz w:val="20"/>
          <w:szCs w:val="20"/>
          <w:lang w:val="fr-FR"/>
        </w:rPr>
        <w:t xml:space="preserve"> </w:t>
      </w:r>
      <w:r w:rsidRPr="005A5398">
        <w:rPr>
          <w:rFonts w:asciiTheme="minorHAnsi" w:hAnsiTheme="minorHAnsi" w:cstheme="minorHAnsi"/>
          <w:sz w:val="20"/>
          <w:szCs w:val="20"/>
          <w:lang w:val="fr-FR"/>
        </w:rPr>
        <w:t>304</w:t>
      </w:r>
    </w:p>
  </w:endnote>
  <w:endnote w:id="84">
    <w:p w14:paraId="06C438B3" w14:textId="743FFDF0"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rPr>
      </w:pPr>
      <w:r w:rsidRPr="005A5398">
        <w:rPr>
          <w:rStyle w:val="EndnoteReference"/>
          <w:rFonts w:asciiTheme="minorHAnsi" w:hAnsiTheme="minorHAnsi" w:cstheme="minorHAnsi"/>
          <w:sz w:val="20"/>
          <w:szCs w:val="20"/>
        </w:rPr>
        <w:endnoteRef/>
      </w:r>
      <w:r w:rsidRPr="00AF02FB">
        <w:rPr>
          <w:rFonts w:asciiTheme="minorHAnsi" w:hAnsiTheme="minorHAnsi" w:cstheme="minorHAnsi"/>
          <w:sz w:val="20"/>
          <w:szCs w:val="20"/>
        </w:rPr>
        <w:t xml:space="preserve"> E</w:t>
      </w:r>
      <w:r w:rsidR="00AF02FB" w:rsidRPr="00AF02FB">
        <w:rPr>
          <w:rFonts w:asciiTheme="minorHAnsi" w:hAnsiTheme="minorHAnsi" w:cstheme="minorHAnsi"/>
          <w:sz w:val="20"/>
          <w:szCs w:val="20"/>
        </w:rPr>
        <w:t>mile</w:t>
      </w:r>
      <w:r w:rsidRPr="00AF02FB">
        <w:rPr>
          <w:rFonts w:asciiTheme="minorHAnsi" w:hAnsiTheme="minorHAnsi" w:cstheme="minorHAnsi"/>
          <w:sz w:val="20"/>
          <w:szCs w:val="20"/>
        </w:rPr>
        <w:t xml:space="preserve"> Chabal, ‘Le </w:t>
      </w:r>
      <w:proofErr w:type="spellStart"/>
      <w:r w:rsidRPr="00AF02FB">
        <w:rPr>
          <w:rFonts w:asciiTheme="minorHAnsi" w:hAnsiTheme="minorHAnsi" w:cstheme="minorHAnsi"/>
          <w:sz w:val="20"/>
          <w:szCs w:val="20"/>
        </w:rPr>
        <w:t>Président</w:t>
      </w:r>
      <w:proofErr w:type="spellEnd"/>
      <w:r w:rsidRPr="00AF02FB">
        <w:rPr>
          <w:rFonts w:asciiTheme="minorHAnsi" w:hAnsiTheme="minorHAnsi" w:cstheme="minorHAnsi"/>
          <w:sz w:val="20"/>
          <w:szCs w:val="20"/>
        </w:rPr>
        <w:t xml:space="preserve">? </w:t>
      </w:r>
      <w:r w:rsidRPr="005A5398">
        <w:rPr>
          <w:rFonts w:asciiTheme="minorHAnsi" w:hAnsiTheme="minorHAnsi" w:cstheme="minorHAnsi"/>
          <w:sz w:val="20"/>
          <w:szCs w:val="20"/>
        </w:rPr>
        <w:t>Georges Frêche and the making of a local notable in late twentieth-century France’, in P</w:t>
      </w:r>
      <w:r w:rsidR="00AF02FB">
        <w:rPr>
          <w:rFonts w:asciiTheme="minorHAnsi" w:hAnsiTheme="minorHAnsi" w:cstheme="minorHAnsi"/>
          <w:sz w:val="20"/>
          <w:szCs w:val="20"/>
        </w:rPr>
        <w:t>hilip</w:t>
      </w:r>
      <w:r w:rsidRPr="005A5398">
        <w:rPr>
          <w:rFonts w:asciiTheme="minorHAnsi" w:hAnsiTheme="minorHAnsi" w:cstheme="minorHAnsi"/>
          <w:sz w:val="20"/>
          <w:szCs w:val="20"/>
        </w:rPr>
        <w:t xml:space="preserve"> Whalen and P</w:t>
      </w:r>
      <w:r w:rsidR="00AF02FB">
        <w:rPr>
          <w:rFonts w:asciiTheme="minorHAnsi" w:hAnsiTheme="minorHAnsi" w:cstheme="minorHAnsi"/>
          <w:sz w:val="20"/>
          <w:szCs w:val="20"/>
        </w:rPr>
        <w:t>atrick</w:t>
      </w:r>
      <w:r w:rsidRPr="005A5398">
        <w:rPr>
          <w:rFonts w:asciiTheme="minorHAnsi" w:hAnsiTheme="minorHAnsi" w:cstheme="minorHAnsi"/>
          <w:sz w:val="20"/>
          <w:szCs w:val="20"/>
        </w:rPr>
        <w:t xml:space="preserve"> Young (</w:t>
      </w:r>
      <w:proofErr w:type="spellStart"/>
      <w:proofErr w:type="gramStart"/>
      <w:r w:rsidRPr="005A5398">
        <w:rPr>
          <w:rFonts w:asciiTheme="minorHAnsi" w:hAnsiTheme="minorHAnsi" w:cstheme="minorHAnsi"/>
          <w:sz w:val="20"/>
          <w:szCs w:val="20"/>
        </w:rPr>
        <w:t>ed.s</w:t>
      </w:r>
      <w:proofErr w:type="spellEnd"/>
      <w:proofErr w:type="gramEnd"/>
      <w:r w:rsidRPr="005A5398">
        <w:rPr>
          <w:rFonts w:asciiTheme="minorHAnsi" w:hAnsiTheme="minorHAnsi" w:cstheme="minorHAnsi"/>
          <w:sz w:val="20"/>
          <w:szCs w:val="20"/>
        </w:rPr>
        <w:t xml:space="preserve">), </w:t>
      </w:r>
      <w:r w:rsidRPr="005A5398">
        <w:rPr>
          <w:rFonts w:asciiTheme="minorHAnsi" w:hAnsiTheme="minorHAnsi" w:cstheme="minorHAnsi"/>
          <w:i/>
          <w:sz w:val="20"/>
          <w:szCs w:val="20"/>
        </w:rPr>
        <w:t xml:space="preserve">Place and Locality in Modern France </w:t>
      </w:r>
      <w:r w:rsidRPr="005A5398">
        <w:rPr>
          <w:rFonts w:asciiTheme="minorHAnsi" w:hAnsiTheme="minorHAnsi" w:cstheme="minorHAnsi"/>
          <w:sz w:val="20"/>
          <w:szCs w:val="20"/>
        </w:rPr>
        <w:t>(London: Bloomsbury, 2014), 205, 214.</w:t>
      </w:r>
    </w:p>
  </w:endnote>
  <w:endnote w:id="85">
    <w:p w14:paraId="30BFD6B6" w14:textId="5C055C1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w:t>
      </w:r>
      <w:r w:rsidR="00E3419A" w:rsidRPr="00E3419A">
        <w:rPr>
          <w:rFonts w:asciiTheme="minorHAnsi" w:hAnsiTheme="minorHAnsi" w:cstheme="minorHAnsi"/>
          <w:sz w:val="20"/>
          <w:szCs w:val="20"/>
          <w:lang w:val="fr-FR"/>
        </w:rPr>
        <w:t xml:space="preserve">Emmanuel Négrier, Marie-Thérèse </w:t>
      </w:r>
      <w:proofErr w:type="spellStart"/>
      <w:r w:rsidR="00E3419A" w:rsidRPr="00E3419A">
        <w:rPr>
          <w:rFonts w:asciiTheme="minorHAnsi" w:hAnsiTheme="minorHAnsi" w:cstheme="minorHAnsi"/>
          <w:sz w:val="20"/>
          <w:szCs w:val="20"/>
          <w:lang w:val="fr-FR"/>
        </w:rPr>
        <w:t>Jourda</w:t>
      </w:r>
      <w:proofErr w:type="spellEnd"/>
      <w:r w:rsidR="00E3419A" w:rsidRPr="00E3419A">
        <w:rPr>
          <w:rFonts w:asciiTheme="minorHAnsi" w:hAnsiTheme="minorHAnsi" w:cstheme="minorHAnsi"/>
          <w:sz w:val="20"/>
          <w:szCs w:val="20"/>
          <w:lang w:val="fr-FR"/>
        </w:rPr>
        <w:t xml:space="preserve"> and Stéphane </w:t>
      </w:r>
      <w:proofErr w:type="spellStart"/>
      <w:r w:rsidR="00E3419A" w:rsidRPr="00E3419A">
        <w:rPr>
          <w:rFonts w:asciiTheme="minorHAnsi" w:hAnsiTheme="minorHAnsi" w:cstheme="minorHAnsi"/>
          <w:sz w:val="20"/>
          <w:szCs w:val="20"/>
          <w:lang w:val="fr-FR"/>
        </w:rPr>
        <w:t>Ratinaud</w:t>
      </w:r>
      <w:proofErr w:type="spellEnd"/>
      <w:r w:rsidRPr="005A5398">
        <w:rPr>
          <w:rFonts w:asciiTheme="minorHAnsi" w:hAnsiTheme="minorHAnsi" w:cstheme="minorHAnsi"/>
          <w:sz w:val="20"/>
          <w:szCs w:val="20"/>
          <w:lang w:val="fr-FR"/>
        </w:rPr>
        <w:t xml:space="preserve">, ‘Guerre des Roses en Languedoc. </w:t>
      </w:r>
      <w:r w:rsidRPr="005A5398">
        <w:rPr>
          <w:rFonts w:asciiTheme="minorHAnsi" w:hAnsiTheme="minorHAnsi" w:cstheme="minorHAnsi"/>
          <w:sz w:val="20"/>
          <w:szCs w:val="20"/>
          <w:lang w:val="fr-BE"/>
        </w:rPr>
        <w:t xml:space="preserve">Les élections régionales 2010’, </w:t>
      </w:r>
      <w:r w:rsidRPr="005A5398">
        <w:rPr>
          <w:rFonts w:asciiTheme="minorHAnsi" w:hAnsiTheme="minorHAnsi" w:cstheme="minorHAnsi"/>
          <w:i/>
          <w:sz w:val="20"/>
          <w:szCs w:val="20"/>
          <w:lang w:val="fr-BE"/>
        </w:rPr>
        <w:t>Pôle Sud</w:t>
      </w:r>
      <w:r w:rsidRPr="005A5398">
        <w:rPr>
          <w:rFonts w:asciiTheme="minorHAnsi" w:hAnsiTheme="minorHAnsi" w:cstheme="minorHAnsi"/>
          <w:sz w:val="20"/>
          <w:szCs w:val="20"/>
          <w:lang w:val="fr-BE"/>
        </w:rPr>
        <w:t xml:space="preserve">, </w:t>
      </w:r>
      <w:proofErr w:type="gramStart"/>
      <w:r w:rsidRPr="005A5398">
        <w:rPr>
          <w:rFonts w:asciiTheme="minorHAnsi" w:hAnsiTheme="minorHAnsi" w:cstheme="minorHAnsi"/>
          <w:sz w:val="20"/>
          <w:szCs w:val="20"/>
          <w:lang w:val="fr-BE"/>
        </w:rPr>
        <w:t>34:</w:t>
      </w:r>
      <w:proofErr w:type="gramEnd"/>
      <w:r w:rsidRPr="005A5398">
        <w:rPr>
          <w:rFonts w:asciiTheme="minorHAnsi" w:hAnsiTheme="minorHAnsi" w:cstheme="minorHAnsi"/>
          <w:sz w:val="20"/>
          <w:szCs w:val="20"/>
          <w:lang w:val="fr-BE"/>
        </w:rPr>
        <w:t>1 (2011), p. 64.</w:t>
      </w:r>
    </w:p>
  </w:endnote>
  <w:endnote w:id="86">
    <w:p w14:paraId="4A9CD9FC" w14:textId="021C46C6"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BE"/>
        </w:rPr>
        <w:t xml:space="preserve"> On the </w:t>
      </w:r>
      <w:proofErr w:type="spellStart"/>
      <w:r w:rsidRPr="005A5398">
        <w:rPr>
          <w:rFonts w:asciiTheme="minorHAnsi" w:hAnsiTheme="minorHAnsi" w:cstheme="minorHAnsi"/>
          <w:sz w:val="20"/>
          <w:szCs w:val="20"/>
          <w:lang w:val="fr-BE"/>
        </w:rPr>
        <w:t>programme’s</w:t>
      </w:r>
      <w:proofErr w:type="spellEnd"/>
      <w:r w:rsidRPr="005A5398">
        <w:rPr>
          <w:rFonts w:asciiTheme="minorHAnsi" w:hAnsiTheme="minorHAnsi" w:cstheme="minorHAnsi"/>
          <w:sz w:val="20"/>
          <w:szCs w:val="20"/>
          <w:lang w:val="fr-BE"/>
        </w:rPr>
        <w:t xml:space="preserve"> </w:t>
      </w:r>
      <w:proofErr w:type="spellStart"/>
      <w:r w:rsidRPr="005A5398">
        <w:rPr>
          <w:rFonts w:asciiTheme="minorHAnsi" w:hAnsiTheme="minorHAnsi" w:cstheme="minorHAnsi"/>
          <w:sz w:val="20"/>
          <w:szCs w:val="20"/>
          <w:lang w:val="fr-BE"/>
        </w:rPr>
        <w:t>Poujadist</w:t>
      </w:r>
      <w:proofErr w:type="spellEnd"/>
      <w:r w:rsidRPr="005A5398">
        <w:rPr>
          <w:rFonts w:asciiTheme="minorHAnsi" w:hAnsiTheme="minorHAnsi" w:cstheme="minorHAnsi"/>
          <w:sz w:val="20"/>
          <w:szCs w:val="20"/>
          <w:lang w:val="fr-BE"/>
        </w:rPr>
        <w:t xml:space="preserve"> </w:t>
      </w:r>
      <w:proofErr w:type="spellStart"/>
      <w:r w:rsidRPr="005A5398">
        <w:rPr>
          <w:rFonts w:asciiTheme="minorHAnsi" w:hAnsiTheme="minorHAnsi" w:cstheme="minorHAnsi"/>
          <w:sz w:val="20"/>
          <w:szCs w:val="20"/>
          <w:lang w:val="fr-BE"/>
        </w:rPr>
        <w:t>inheritance</w:t>
      </w:r>
      <w:proofErr w:type="spellEnd"/>
      <w:r w:rsidRPr="005A5398">
        <w:rPr>
          <w:rFonts w:asciiTheme="minorHAnsi" w:hAnsiTheme="minorHAnsi" w:cstheme="minorHAnsi"/>
          <w:sz w:val="20"/>
          <w:szCs w:val="20"/>
          <w:lang w:val="fr-BE"/>
        </w:rPr>
        <w:t>, s</w:t>
      </w:r>
      <w:proofErr w:type="spellStart"/>
      <w:r w:rsidRPr="005A5398">
        <w:rPr>
          <w:rFonts w:asciiTheme="minorHAnsi" w:hAnsiTheme="minorHAnsi" w:cstheme="minorHAnsi"/>
          <w:sz w:val="20"/>
          <w:szCs w:val="20"/>
          <w:lang w:val="fr-FR"/>
        </w:rPr>
        <w:t>ee</w:t>
      </w:r>
      <w:proofErr w:type="spellEnd"/>
      <w:r w:rsidRPr="005A5398">
        <w:rPr>
          <w:rFonts w:asciiTheme="minorHAnsi" w:hAnsiTheme="minorHAnsi" w:cstheme="minorHAnsi"/>
          <w:sz w:val="20"/>
          <w:szCs w:val="20"/>
          <w:lang w:val="fr-FR"/>
        </w:rPr>
        <w:t xml:space="preserve"> Négrier, </w:t>
      </w:r>
      <w:r w:rsidR="002D281D">
        <w:rPr>
          <w:rFonts w:asciiTheme="minorHAnsi" w:hAnsiTheme="minorHAnsi" w:cstheme="minorHAnsi"/>
          <w:sz w:val="20"/>
          <w:szCs w:val="20"/>
          <w:lang w:val="fr-FR"/>
        </w:rPr>
        <w:t>et al</w:t>
      </w:r>
      <w:r w:rsidRPr="005A5398">
        <w:rPr>
          <w:rFonts w:asciiTheme="minorHAnsi" w:hAnsiTheme="minorHAnsi" w:cstheme="minorHAnsi"/>
          <w:sz w:val="20"/>
          <w:szCs w:val="20"/>
          <w:lang w:val="fr-FR"/>
        </w:rPr>
        <w:t>. ‘Guerre des Roses en Languedoc</w:t>
      </w:r>
      <w:proofErr w:type="gramStart"/>
      <w:r w:rsidRPr="005A5398">
        <w:rPr>
          <w:rFonts w:asciiTheme="minorHAnsi" w:hAnsiTheme="minorHAnsi" w:cstheme="minorHAnsi"/>
          <w:sz w:val="20"/>
          <w:szCs w:val="20"/>
          <w:lang w:val="fr-FR"/>
        </w:rPr>
        <w:t>’;</w:t>
      </w:r>
      <w:proofErr w:type="gramEnd"/>
      <w:r w:rsidRPr="005A5398">
        <w:rPr>
          <w:rFonts w:asciiTheme="minorHAnsi" w:hAnsiTheme="minorHAnsi" w:cstheme="minorHAnsi"/>
          <w:sz w:val="20"/>
          <w:szCs w:val="20"/>
          <w:lang w:val="fr-FR"/>
        </w:rPr>
        <w:t xml:space="preserve"> E</w:t>
      </w:r>
      <w:r w:rsidR="002D281D">
        <w:rPr>
          <w:rFonts w:asciiTheme="minorHAnsi" w:hAnsiTheme="minorHAnsi" w:cstheme="minorHAnsi"/>
          <w:sz w:val="20"/>
          <w:szCs w:val="20"/>
          <w:lang w:val="fr-FR"/>
        </w:rPr>
        <w:t>mmanuel</w:t>
      </w:r>
      <w:r w:rsidRPr="005A5398">
        <w:rPr>
          <w:rFonts w:asciiTheme="minorHAnsi" w:hAnsiTheme="minorHAnsi" w:cstheme="minorHAnsi"/>
          <w:sz w:val="20"/>
          <w:szCs w:val="20"/>
          <w:lang w:val="fr-FR"/>
        </w:rPr>
        <w:t xml:space="preserve"> Négrier, ‘Une vague bleue en Midi Rouge. Les élections 2014 en Languedoc-Roussillon’, </w:t>
      </w:r>
      <w:r w:rsidRPr="005A5398">
        <w:rPr>
          <w:rFonts w:asciiTheme="minorHAnsi" w:hAnsiTheme="minorHAnsi" w:cstheme="minorHAnsi"/>
          <w:i/>
          <w:iCs/>
          <w:sz w:val="20"/>
          <w:szCs w:val="20"/>
          <w:lang w:val="fr-FR"/>
        </w:rPr>
        <w:t>Pôle Sud</w:t>
      </w:r>
      <w:r w:rsidRPr="005A5398">
        <w:rPr>
          <w:rFonts w:asciiTheme="minorHAnsi" w:hAnsiTheme="minorHAnsi" w:cstheme="minorHAnsi"/>
          <w:sz w:val="20"/>
          <w:szCs w:val="20"/>
          <w:lang w:val="fr-FR"/>
        </w:rPr>
        <w:t>, 41</w:t>
      </w:r>
      <w:r w:rsidR="002D281D">
        <w:rPr>
          <w:rFonts w:asciiTheme="minorHAnsi" w:hAnsiTheme="minorHAnsi" w:cstheme="minorHAnsi"/>
          <w:sz w:val="20"/>
          <w:szCs w:val="20"/>
          <w:lang w:val="fr-FR"/>
        </w:rPr>
        <w:t xml:space="preserve">, </w:t>
      </w:r>
      <w:r w:rsidRPr="005A5398">
        <w:rPr>
          <w:rFonts w:asciiTheme="minorHAnsi" w:hAnsiTheme="minorHAnsi" w:cstheme="minorHAnsi"/>
          <w:sz w:val="20"/>
          <w:szCs w:val="20"/>
          <w:lang w:val="fr-FR"/>
        </w:rPr>
        <w:t>2 (2014), 203-</w:t>
      </w:r>
      <w:proofErr w:type="gramStart"/>
      <w:r w:rsidRPr="005A5398">
        <w:rPr>
          <w:rFonts w:asciiTheme="minorHAnsi" w:hAnsiTheme="minorHAnsi" w:cstheme="minorHAnsi"/>
          <w:sz w:val="20"/>
          <w:szCs w:val="20"/>
          <w:lang w:val="fr-FR"/>
        </w:rPr>
        <w:t>213;</w:t>
      </w:r>
      <w:proofErr w:type="gramEnd"/>
      <w:r w:rsidRPr="005A5398">
        <w:rPr>
          <w:rFonts w:asciiTheme="minorHAnsi" w:hAnsiTheme="minorHAnsi" w:cstheme="minorHAnsi"/>
          <w:sz w:val="20"/>
          <w:szCs w:val="20"/>
          <w:lang w:val="fr-FR"/>
        </w:rPr>
        <w:t xml:space="preserve"> N</w:t>
      </w:r>
      <w:r w:rsidR="00DE5CAF">
        <w:rPr>
          <w:rFonts w:asciiTheme="minorHAnsi" w:hAnsiTheme="minorHAnsi" w:cstheme="minorHAnsi"/>
          <w:sz w:val="20"/>
          <w:szCs w:val="20"/>
          <w:lang w:val="fr-FR"/>
        </w:rPr>
        <w:t>icolas</w:t>
      </w:r>
      <w:r w:rsidRPr="005A5398">
        <w:rPr>
          <w:rFonts w:asciiTheme="minorHAnsi" w:hAnsiTheme="minorHAnsi" w:cstheme="minorHAnsi"/>
          <w:sz w:val="20"/>
          <w:szCs w:val="20"/>
          <w:lang w:val="fr-FR"/>
        </w:rPr>
        <w:t xml:space="preserve"> Lebourg, ‘Le Front National et la galaxie des extrêmes droites radicales ‘, </w:t>
      </w:r>
      <w:r w:rsidRPr="005A5398">
        <w:rPr>
          <w:rFonts w:asciiTheme="minorHAnsi" w:hAnsiTheme="minorHAnsi" w:cstheme="minorHAnsi"/>
          <w:iCs/>
          <w:sz w:val="20"/>
          <w:szCs w:val="20"/>
          <w:lang w:val="fr-FR"/>
        </w:rPr>
        <w:t>in</w:t>
      </w:r>
      <w:r w:rsidRPr="005A5398">
        <w:rPr>
          <w:rFonts w:asciiTheme="minorHAnsi" w:hAnsiTheme="minorHAnsi" w:cstheme="minorHAnsi"/>
          <w:i/>
          <w:iCs/>
          <w:sz w:val="20"/>
          <w:szCs w:val="20"/>
          <w:lang w:val="fr-FR"/>
        </w:rPr>
        <w:t xml:space="preserve"> </w:t>
      </w:r>
      <w:r w:rsidRPr="005A5398">
        <w:rPr>
          <w:rFonts w:asciiTheme="minorHAnsi" w:hAnsiTheme="minorHAnsi" w:cstheme="minorHAnsi"/>
          <w:sz w:val="20"/>
          <w:szCs w:val="20"/>
          <w:lang w:val="fr-FR"/>
        </w:rPr>
        <w:t xml:space="preserve">Crépon </w:t>
      </w:r>
      <w:r w:rsidRPr="005A5398">
        <w:rPr>
          <w:rFonts w:asciiTheme="minorHAnsi" w:hAnsiTheme="minorHAnsi" w:cstheme="minorHAnsi"/>
          <w:iCs/>
          <w:sz w:val="20"/>
          <w:szCs w:val="20"/>
          <w:lang w:val="fr-FR"/>
        </w:rPr>
        <w:t>et al</w:t>
      </w:r>
      <w:r w:rsidRPr="005A5398">
        <w:rPr>
          <w:rFonts w:asciiTheme="minorHAnsi" w:hAnsiTheme="minorHAnsi" w:cstheme="minorHAnsi"/>
          <w:sz w:val="20"/>
          <w:szCs w:val="20"/>
          <w:lang w:val="fr-FR"/>
        </w:rPr>
        <w:t xml:space="preserve">, </w:t>
      </w:r>
      <w:r w:rsidRPr="005A5398">
        <w:rPr>
          <w:rFonts w:asciiTheme="minorHAnsi" w:hAnsiTheme="minorHAnsi" w:cstheme="minorHAnsi"/>
          <w:i/>
          <w:iCs/>
          <w:sz w:val="20"/>
          <w:szCs w:val="20"/>
          <w:lang w:val="fr-FR"/>
        </w:rPr>
        <w:t>Les faux-semblants</w:t>
      </w:r>
      <w:r w:rsidR="002D281D">
        <w:rPr>
          <w:rFonts w:asciiTheme="minorHAnsi" w:hAnsiTheme="minorHAnsi" w:cstheme="minorHAnsi"/>
          <w:i/>
          <w:iCs/>
          <w:sz w:val="20"/>
          <w:szCs w:val="20"/>
          <w:lang w:val="fr-FR"/>
        </w:rPr>
        <w:t>,</w:t>
      </w:r>
      <w:r w:rsidRPr="005A5398">
        <w:rPr>
          <w:rFonts w:asciiTheme="minorHAnsi" w:hAnsiTheme="minorHAnsi" w:cstheme="minorHAnsi"/>
          <w:i/>
          <w:iCs/>
          <w:sz w:val="20"/>
          <w:szCs w:val="20"/>
          <w:lang w:val="fr-FR"/>
        </w:rPr>
        <w:t xml:space="preserve"> </w:t>
      </w:r>
      <w:r w:rsidRPr="005A5398">
        <w:rPr>
          <w:rFonts w:asciiTheme="minorHAnsi" w:hAnsiTheme="minorHAnsi" w:cstheme="minorHAnsi"/>
          <w:sz w:val="20"/>
          <w:szCs w:val="20"/>
          <w:lang w:val="fr-FR"/>
        </w:rPr>
        <w:t>136.</w:t>
      </w:r>
    </w:p>
  </w:endnote>
  <w:endnote w:id="87">
    <w:p w14:paraId="0695682E" w14:textId="0B7B7604"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BE"/>
        </w:rPr>
        <w:t xml:space="preserve"> ‘Cave coopérative : fusion ou promo, il faudra choisir’, </w:t>
      </w:r>
      <w:r w:rsidRPr="005A5398">
        <w:rPr>
          <w:rFonts w:asciiTheme="minorHAnsi" w:hAnsiTheme="minorHAnsi" w:cstheme="minorHAnsi"/>
          <w:i/>
          <w:sz w:val="20"/>
          <w:szCs w:val="20"/>
          <w:lang w:val="fr-BE"/>
        </w:rPr>
        <w:t>Midi Libre</w:t>
      </w:r>
      <w:r w:rsidRPr="005A5398">
        <w:rPr>
          <w:rFonts w:asciiTheme="minorHAnsi" w:hAnsiTheme="minorHAnsi" w:cstheme="minorHAnsi"/>
          <w:sz w:val="20"/>
          <w:szCs w:val="20"/>
          <w:lang w:val="fr-BE"/>
        </w:rPr>
        <w:t>, 16/06/2011.</w:t>
      </w:r>
    </w:p>
  </w:endnote>
  <w:endnote w:id="88">
    <w:p w14:paraId="7E637887" w14:textId="66ADD6CB"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w:t>
      </w:r>
      <w:r w:rsidRPr="005A5398">
        <w:rPr>
          <w:rFonts w:asciiTheme="minorHAnsi" w:hAnsiTheme="minorHAnsi" w:cstheme="minorHAnsi"/>
          <w:color w:val="222222"/>
          <w:sz w:val="20"/>
          <w:szCs w:val="20"/>
          <w:lang w:val="fr-FR" w:eastAsia="en-GB"/>
        </w:rPr>
        <w:t>A</w:t>
      </w:r>
      <w:r w:rsidR="00791975">
        <w:rPr>
          <w:rFonts w:asciiTheme="minorHAnsi" w:hAnsiTheme="minorHAnsi" w:cstheme="minorHAnsi"/>
          <w:color w:val="222222"/>
          <w:sz w:val="20"/>
          <w:szCs w:val="20"/>
          <w:lang w:val="fr-FR" w:eastAsia="en-GB"/>
        </w:rPr>
        <w:t>bel</w:t>
      </w:r>
      <w:r w:rsidRPr="005A5398">
        <w:rPr>
          <w:rFonts w:asciiTheme="minorHAnsi" w:hAnsiTheme="minorHAnsi" w:cstheme="minorHAnsi"/>
          <w:color w:val="222222"/>
          <w:sz w:val="20"/>
          <w:szCs w:val="20"/>
          <w:lang w:val="fr-FR" w:eastAsia="en-GB"/>
        </w:rPr>
        <w:t xml:space="preserve"> Mestre and C</w:t>
      </w:r>
      <w:r w:rsidR="00791975">
        <w:rPr>
          <w:rFonts w:asciiTheme="minorHAnsi" w:hAnsiTheme="minorHAnsi" w:cstheme="minorHAnsi"/>
          <w:color w:val="222222"/>
          <w:sz w:val="20"/>
          <w:szCs w:val="20"/>
          <w:lang w:val="fr-FR" w:eastAsia="en-GB"/>
        </w:rPr>
        <w:t>arol</w:t>
      </w:r>
      <w:r w:rsidRPr="005A5398">
        <w:rPr>
          <w:rFonts w:asciiTheme="minorHAnsi" w:hAnsiTheme="minorHAnsi" w:cstheme="minorHAnsi"/>
          <w:color w:val="222222"/>
          <w:sz w:val="20"/>
          <w:szCs w:val="20"/>
          <w:lang w:val="fr-FR" w:eastAsia="en-GB"/>
        </w:rPr>
        <w:t xml:space="preserve"> Monnot, ‘Les réseaux du Front National’</w:t>
      </w:r>
      <w:r w:rsidRPr="005A5398">
        <w:rPr>
          <w:rFonts w:asciiTheme="minorHAnsi" w:hAnsiTheme="minorHAnsi" w:cstheme="minorHAnsi"/>
          <w:iCs/>
          <w:sz w:val="20"/>
          <w:szCs w:val="20"/>
          <w:lang w:val="fr-FR"/>
        </w:rPr>
        <w:t xml:space="preserve"> </w:t>
      </w:r>
      <w:r w:rsidRPr="005A5398">
        <w:rPr>
          <w:rFonts w:asciiTheme="minorHAnsi" w:hAnsiTheme="minorHAnsi" w:cstheme="minorHAnsi"/>
          <w:iCs/>
          <w:color w:val="222222"/>
          <w:sz w:val="20"/>
          <w:szCs w:val="20"/>
          <w:lang w:val="fr-FR" w:eastAsia="en-GB"/>
        </w:rPr>
        <w:t>in</w:t>
      </w:r>
      <w:r w:rsidRPr="005A5398">
        <w:rPr>
          <w:rFonts w:asciiTheme="minorHAnsi" w:hAnsiTheme="minorHAnsi" w:cstheme="minorHAnsi"/>
          <w:i/>
          <w:iCs/>
          <w:color w:val="222222"/>
          <w:sz w:val="20"/>
          <w:szCs w:val="20"/>
          <w:lang w:val="fr-FR" w:eastAsia="en-GB"/>
        </w:rPr>
        <w:t xml:space="preserve"> </w:t>
      </w:r>
      <w:r w:rsidRPr="005A5398">
        <w:rPr>
          <w:rFonts w:asciiTheme="minorHAnsi" w:hAnsiTheme="minorHAnsi" w:cstheme="minorHAnsi"/>
          <w:color w:val="222222"/>
          <w:sz w:val="20"/>
          <w:szCs w:val="20"/>
          <w:lang w:val="fr-FR" w:eastAsia="en-GB"/>
        </w:rPr>
        <w:t xml:space="preserve">Crépon </w:t>
      </w:r>
      <w:r w:rsidRPr="005A5398">
        <w:rPr>
          <w:rFonts w:asciiTheme="minorHAnsi" w:hAnsiTheme="minorHAnsi" w:cstheme="minorHAnsi"/>
          <w:iCs/>
          <w:color w:val="222222"/>
          <w:sz w:val="20"/>
          <w:szCs w:val="20"/>
          <w:lang w:val="fr-FR" w:eastAsia="en-GB"/>
        </w:rPr>
        <w:t>et al</w:t>
      </w:r>
      <w:r w:rsidRPr="005A5398">
        <w:rPr>
          <w:rFonts w:asciiTheme="minorHAnsi" w:hAnsiTheme="minorHAnsi" w:cstheme="minorHAnsi"/>
          <w:color w:val="222222"/>
          <w:sz w:val="20"/>
          <w:szCs w:val="20"/>
          <w:lang w:val="fr-FR" w:eastAsia="en-GB"/>
        </w:rPr>
        <w:t xml:space="preserve">, </w:t>
      </w:r>
      <w:r w:rsidRPr="005A5398">
        <w:rPr>
          <w:rFonts w:asciiTheme="minorHAnsi" w:hAnsiTheme="minorHAnsi" w:cstheme="minorHAnsi"/>
          <w:i/>
          <w:iCs/>
          <w:color w:val="222222"/>
          <w:sz w:val="20"/>
          <w:szCs w:val="20"/>
          <w:lang w:val="fr-FR" w:eastAsia="en-GB"/>
        </w:rPr>
        <w:t>Les faux-semblants</w:t>
      </w:r>
      <w:r w:rsidRPr="005A5398">
        <w:rPr>
          <w:rFonts w:asciiTheme="minorHAnsi" w:hAnsiTheme="minorHAnsi" w:cstheme="minorHAnsi"/>
          <w:color w:val="222222"/>
          <w:sz w:val="20"/>
          <w:szCs w:val="20"/>
          <w:lang w:val="fr-FR" w:eastAsia="en-GB"/>
        </w:rPr>
        <w:t>, p. 61.</w:t>
      </w:r>
    </w:p>
  </w:endnote>
  <w:endnote w:id="89">
    <w:p w14:paraId="7A89EAEE" w14:textId="7959D9A6" w:rsidR="005A5398" w:rsidRPr="005A5398" w:rsidRDefault="005A5398" w:rsidP="005A5398">
      <w:pPr>
        <w:pStyle w:val="EndnoteText"/>
        <w:spacing w:line="480" w:lineRule="auto"/>
        <w:ind w:left="0" w:firstLine="0"/>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L. Blanc, </w:t>
      </w:r>
      <w:r w:rsidRPr="005A5398">
        <w:rPr>
          <w:rFonts w:asciiTheme="minorHAnsi" w:hAnsiTheme="minorHAnsi" w:cstheme="minorHAnsi"/>
          <w:i/>
          <w:sz w:val="20"/>
          <w:szCs w:val="20"/>
          <w:lang w:val="fr-FR"/>
        </w:rPr>
        <w:t>Souvenirs de 1907</w:t>
      </w:r>
      <w:r w:rsidRPr="005A5398">
        <w:rPr>
          <w:rFonts w:asciiTheme="minorHAnsi" w:hAnsiTheme="minorHAnsi" w:cstheme="minorHAnsi"/>
          <w:sz w:val="20"/>
          <w:szCs w:val="20"/>
          <w:lang w:val="fr-FR"/>
        </w:rPr>
        <w:t xml:space="preserve"> (</w:t>
      </w:r>
      <w:proofErr w:type="gramStart"/>
      <w:r w:rsidRPr="005A5398">
        <w:rPr>
          <w:rFonts w:asciiTheme="minorHAnsi" w:hAnsiTheme="minorHAnsi" w:cstheme="minorHAnsi"/>
          <w:sz w:val="20"/>
          <w:szCs w:val="20"/>
          <w:lang w:val="fr-FR"/>
        </w:rPr>
        <w:t>Olonzac:</w:t>
      </w:r>
      <w:proofErr w:type="gramEnd"/>
      <w:r w:rsidRPr="005A5398">
        <w:rPr>
          <w:rFonts w:asciiTheme="minorHAnsi" w:hAnsiTheme="minorHAnsi" w:cstheme="minorHAnsi"/>
          <w:sz w:val="20"/>
          <w:szCs w:val="20"/>
          <w:lang w:val="fr-FR"/>
        </w:rPr>
        <w:t xml:space="preserve"> CGVM, 1948).</w:t>
      </w:r>
      <w:r w:rsidR="00791975">
        <w:rPr>
          <w:rFonts w:asciiTheme="minorHAnsi" w:hAnsiTheme="minorHAnsi" w:cstheme="minorHAnsi"/>
          <w:sz w:val="20"/>
          <w:szCs w:val="20"/>
          <w:lang w:val="fr-FR"/>
        </w:rPr>
        <w:t xml:space="preserve"> </w:t>
      </w:r>
      <w:r w:rsidR="00791975" w:rsidRPr="005A5398">
        <w:rPr>
          <w:rFonts w:asciiTheme="minorHAnsi" w:hAnsiTheme="minorHAnsi" w:cstheme="minorHAnsi"/>
          <w:sz w:val="20"/>
          <w:szCs w:val="20"/>
          <w:lang w:val="fr-FR"/>
        </w:rPr>
        <w:t>Archives Nationales de la France F10/5360</w:t>
      </w:r>
    </w:p>
  </w:endnote>
  <w:endnote w:id="90">
    <w:p w14:paraId="57BBB298" w14:textId="05EE38AD" w:rsidR="005A5398" w:rsidRPr="005A5398" w:rsidRDefault="005A5398" w:rsidP="005A5398">
      <w:pPr>
        <w:pStyle w:val="EndnoteText"/>
        <w:spacing w:line="480" w:lineRule="auto"/>
        <w:ind w:left="0" w:firstLine="0"/>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R</w:t>
      </w:r>
      <w:r w:rsidR="0016367C">
        <w:rPr>
          <w:rFonts w:asciiTheme="minorHAnsi" w:hAnsiTheme="minorHAnsi" w:cstheme="minorHAnsi"/>
          <w:sz w:val="20"/>
          <w:szCs w:val="20"/>
          <w:lang w:val="fr-FR"/>
        </w:rPr>
        <w:t>aymond</w:t>
      </w:r>
      <w:r w:rsidRPr="005A5398">
        <w:rPr>
          <w:rFonts w:asciiTheme="minorHAnsi" w:hAnsiTheme="minorHAnsi" w:cstheme="minorHAnsi"/>
          <w:sz w:val="20"/>
          <w:szCs w:val="20"/>
          <w:lang w:val="fr-FR"/>
        </w:rPr>
        <w:t xml:space="preserve"> Lamy (</w:t>
      </w:r>
      <w:proofErr w:type="spellStart"/>
      <w:r w:rsidRPr="005A5398">
        <w:rPr>
          <w:rFonts w:asciiTheme="minorHAnsi" w:hAnsiTheme="minorHAnsi" w:cstheme="minorHAnsi"/>
          <w:sz w:val="20"/>
          <w:szCs w:val="20"/>
          <w:lang w:val="fr-FR"/>
        </w:rPr>
        <w:t>dir</w:t>
      </w:r>
      <w:proofErr w:type="spellEnd"/>
      <w:r w:rsidRPr="005A5398">
        <w:rPr>
          <w:rFonts w:asciiTheme="minorHAnsi" w:hAnsiTheme="minorHAnsi" w:cstheme="minorHAnsi"/>
          <w:sz w:val="20"/>
          <w:szCs w:val="20"/>
          <w:lang w:val="fr-FR"/>
        </w:rPr>
        <w:t xml:space="preserve">.), </w:t>
      </w:r>
      <w:r w:rsidRPr="005A5398">
        <w:rPr>
          <w:rFonts w:asciiTheme="minorHAnsi" w:hAnsiTheme="minorHAnsi" w:cstheme="minorHAnsi"/>
          <w:i/>
          <w:sz w:val="20"/>
          <w:szCs w:val="20"/>
          <w:lang w:val="fr-FR"/>
        </w:rPr>
        <w:t>La Révolte des Gueux</w:t>
      </w:r>
      <w:r w:rsidRPr="005A5398">
        <w:rPr>
          <w:rFonts w:asciiTheme="minorHAnsi" w:hAnsiTheme="minorHAnsi" w:cstheme="minorHAnsi"/>
          <w:sz w:val="20"/>
          <w:szCs w:val="20"/>
          <w:lang w:val="fr-FR"/>
        </w:rPr>
        <w:t xml:space="preserve"> (1949).</w:t>
      </w:r>
      <w:r w:rsidR="00791975">
        <w:rPr>
          <w:rFonts w:asciiTheme="minorHAnsi" w:hAnsiTheme="minorHAnsi" w:cstheme="minorHAnsi"/>
          <w:sz w:val="20"/>
          <w:szCs w:val="20"/>
          <w:lang w:val="fr-FR"/>
        </w:rPr>
        <w:t xml:space="preserve"> </w:t>
      </w:r>
      <w:r w:rsidR="00791975" w:rsidRPr="005A5398">
        <w:rPr>
          <w:rFonts w:asciiTheme="minorHAnsi" w:hAnsiTheme="minorHAnsi" w:cstheme="minorHAnsi"/>
          <w:sz w:val="20"/>
          <w:szCs w:val="20"/>
          <w:lang w:val="fr-FR"/>
        </w:rPr>
        <w:t>Ciné-archives, Fonds audiovisuel du Parti communiste français et du mouvement ouvrier et démocratique</w:t>
      </w:r>
      <w:r w:rsidR="00791975">
        <w:rPr>
          <w:rFonts w:asciiTheme="minorHAnsi" w:hAnsiTheme="minorHAnsi" w:cstheme="minorHAnsi"/>
          <w:sz w:val="20"/>
          <w:szCs w:val="20"/>
          <w:lang w:val="fr-FR"/>
        </w:rPr>
        <w:t>.</w:t>
      </w:r>
    </w:p>
  </w:endnote>
  <w:endnote w:id="91">
    <w:p w14:paraId="39FDE9B9" w14:textId="77777777" w:rsidR="005A5398" w:rsidRPr="005A5398" w:rsidRDefault="005A5398" w:rsidP="005A5398">
      <w:pPr>
        <w:pStyle w:val="EndnoteText"/>
        <w:spacing w:line="480" w:lineRule="auto"/>
        <w:ind w:left="0" w:firstLine="0"/>
        <w:rPr>
          <w:rFonts w:asciiTheme="minorHAnsi" w:hAnsiTheme="minorHAnsi" w:cstheme="minorHAnsi"/>
          <w:sz w:val="20"/>
          <w:szCs w:val="20"/>
          <w:lang w:val="en-US"/>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en-US"/>
        </w:rPr>
        <w:t xml:space="preserve"> See Smith, </w:t>
      </w:r>
      <w:r w:rsidRPr="005A5398">
        <w:rPr>
          <w:rFonts w:asciiTheme="minorHAnsi" w:hAnsiTheme="minorHAnsi" w:cstheme="minorHAnsi"/>
          <w:i/>
          <w:sz w:val="20"/>
          <w:szCs w:val="20"/>
          <w:lang w:val="en-US"/>
        </w:rPr>
        <w:t xml:space="preserve">Terror and Terroir, </w:t>
      </w:r>
      <w:r w:rsidRPr="005A5398">
        <w:rPr>
          <w:rFonts w:asciiTheme="minorHAnsi" w:hAnsiTheme="minorHAnsi" w:cstheme="minorHAnsi"/>
          <w:sz w:val="20"/>
          <w:szCs w:val="20"/>
          <w:lang w:val="en-US"/>
        </w:rPr>
        <w:t>128-163.</w:t>
      </w:r>
    </w:p>
  </w:endnote>
  <w:endnote w:id="92">
    <w:p w14:paraId="1D26C530" w14:textId="0A0D3B90" w:rsidR="005A5398" w:rsidRPr="005A5398" w:rsidRDefault="005A5398" w:rsidP="005A5398">
      <w:pPr>
        <w:pStyle w:val="EndnoteText"/>
        <w:spacing w:line="480" w:lineRule="auto"/>
        <w:ind w:left="0" w:firstLine="0"/>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Martin, </w:t>
      </w:r>
      <w:r w:rsidRPr="005A5398">
        <w:rPr>
          <w:rFonts w:asciiTheme="minorHAnsi" w:hAnsiTheme="minorHAnsi" w:cstheme="minorHAnsi"/>
          <w:i/>
          <w:sz w:val="20"/>
          <w:szCs w:val="20"/>
          <w:lang w:val="fr-FR"/>
        </w:rPr>
        <w:t>Histoire de la nouvelle gauche paysanne</w:t>
      </w:r>
      <w:r w:rsidR="00F746A3">
        <w:rPr>
          <w:rFonts w:asciiTheme="minorHAnsi" w:hAnsiTheme="minorHAnsi" w:cstheme="minorHAnsi"/>
          <w:sz w:val="20"/>
          <w:szCs w:val="20"/>
          <w:lang w:val="fr-FR"/>
        </w:rPr>
        <w:t xml:space="preserve">, </w:t>
      </w:r>
      <w:r w:rsidRPr="005A5398">
        <w:rPr>
          <w:rFonts w:asciiTheme="minorHAnsi" w:hAnsiTheme="minorHAnsi" w:cstheme="minorHAnsi"/>
          <w:sz w:val="20"/>
          <w:szCs w:val="20"/>
          <w:lang w:val="fr-FR"/>
        </w:rPr>
        <w:t>137-142.</w:t>
      </w:r>
    </w:p>
  </w:endnote>
  <w:endnote w:id="93">
    <w:p w14:paraId="421BBD4F" w14:textId="50460314"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E</w:t>
      </w:r>
      <w:r w:rsidR="00F746A3">
        <w:rPr>
          <w:rFonts w:asciiTheme="minorHAnsi" w:hAnsiTheme="minorHAnsi" w:cstheme="minorHAnsi"/>
          <w:sz w:val="20"/>
          <w:szCs w:val="20"/>
          <w:lang w:val="fr-FR"/>
        </w:rPr>
        <w:t>mmanuel</w:t>
      </w:r>
      <w:r w:rsidRPr="005A5398">
        <w:rPr>
          <w:rFonts w:asciiTheme="minorHAnsi" w:hAnsiTheme="minorHAnsi" w:cstheme="minorHAnsi"/>
          <w:sz w:val="20"/>
          <w:szCs w:val="20"/>
          <w:lang w:val="fr-FR"/>
        </w:rPr>
        <w:t xml:space="preserve"> Négrier, ‘Le Pen et le peuple. Géopolitiques du vote FN en Languedoc-Roussillon’, </w:t>
      </w:r>
      <w:r w:rsidRPr="005A5398">
        <w:rPr>
          <w:rFonts w:asciiTheme="minorHAnsi" w:hAnsiTheme="minorHAnsi" w:cstheme="minorHAnsi"/>
          <w:i/>
          <w:sz w:val="20"/>
          <w:szCs w:val="20"/>
          <w:lang w:val="fr-FR"/>
        </w:rPr>
        <w:t>Pôle Sud</w:t>
      </w:r>
      <w:r w:rsidRPr="005A5398">
        <w:rPr>
          <w:rFonts w:asciiTheme="minorHAnsi" w:hAnsiTheme="minorHAnsi" w:cstheme="minorHAnsi"/>
          <w:sz w:val="20"/>
          <w:szCs w:val="20"/>
          <w:lang w:val="fr-FR"/>
        </w:rPr>
        <w:t>, 37</w:t>
      </w:r>
      <w:r w:rsidR="00F746A3">
        <w:rPr>
          <w:rFonts w:asciiTheme="minorHAnsi" w:hAnsiTheme="minorHAnsi" w:cstheme="minorHAnsi"/>
          <w:sz w:val="20"/>
          <w:szCs w:val="20"/>
          <w:lang w:val="fr-FR"/>
        </w:rPr>
        <w:t xml:space="preserve">, </w:t>
      </w:r>
      <w:r w:rsidRPr="005A5398">
        <w:rPr>
          <w:rFonts w:asciiTheme="minorHAnsi" w:hAnsiTheme="minorHAnsi" w:cstheme="minorHAnsi"/>
          <w:sz w:val="20"/>
          <w:szCs w:val="20"/>
          <w:lang w:val="fr-FR"/>
        </w:rPr>
        <w:t>2 (2012), 165.</w:t>
      </w:r>
    </w:p>
  </w:endnote>
  <w:endnote w:id="94">
    <w:p w14:paraId="3D3A6A06" w14:textId="7777777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Robert Ménard, ‘Philippe de Villiers apporte son soutien à Robert Ménard’, </w:t>
      </w:r>
      <w:r w:rsidRPr="005A5398">
        <w:rPr>
          <w:rFonts w:asciiTheme="minorHAnsi" w:hAnsiTheme="minorHAnsi" w:cstheme="minorHAnsi"/>
          <w:i/>
          <w:sz w:val="20"/>
          <w:szCs w:val="20"/>
          <w:lang w:val="fr-FR"/>
        </w:rPr>
        <w:t>Hérault Tribune</w:t>
      </w:r>
      <w:r w:rsidRPr="005A5398">
        <w:rPr>
          <w:rFonts w:asciiTheme="minorHAnsi" w:hAnsiTheme="minorHAnsi" w:cstheme="minorHAnsi"/>
          <w:sz w:val="20"/>
          <w:szCs w:val="20"/>
          <w:lang w:val="fr-FR"/>
        </w:rPr>
        <w:t xml:space="preserve">, 17/12/2013. </w:t>
      </w:r>
      <w:r w:rsidRPr="005A5398">
        <w:rPr>
          <w:rFonts w:asciiTheme="minorHAnsi" w:hAnsiTheme="minorHAnsi" w:cstheme="minorHAnsi"/>
          <w:sz w:val="20"/>
          <w:szCs w:val="20"/>
        </w:rPr>
        <w:t>Retrieved from [</w:t>
      </w:r>
      <w:hyperlink r:id="rId2" w:history="1">
        <w:r w:rsidRPr="005A5398">
          <w:rPr>
            <w:rStyle w:val="Hyperlink"/>
            <w:rFonts w:asciiTheme="minorHAnsi" w:hAnsiTheme="minorHAnsi" w:cstheme="minorHAnsi"/>
            <w:sz w:val="20"/>
            <w:szCs w:val="20"/>
          </w:rPr>
          <w:t>https://www.herault-tribune.com/articles/19565/philippe-de-villiers-apporte-son-soutien-a-robert-menard/</w:t>
        </w:r>
      </w:hyperlink>
      <w:r w:rsidRPr="005A5398">
        <w:rPr>
          <w:rFonts w:asciiTheme="minorHAnsi" w:hAnsiTheme="minorHAnsi" w:cstheme="minorHAnsi"/>
          <w:sz w:val="20"/>
          <w:szCs w:val="20"/>
        </w:rPr>
        <w:t>] on 15/04/2019.</w:t>
      </w:r>
    </w:p>
  </w:endnote>
  <w:endnote w:id="95">
    <w:p w14:paraId="0502385B" w14:textId="7777777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Robert Ménard, ‘Philippe de Villiers apporte son soutien à Robert Ménard’, </w:t>
      </w:r>
      <w:r w:rsidRPr="005A5398">
        <w:rPr>
          <w:rFonts w:asciiTheme="minorHAnsi" w:hAnsiTheme="minorHAnsi" w:cstheme="minorHAnsi"/>
          <w:i/>
          <w:sz w:val="20"/>
          <w:szCs w:val="20"/>
          <w:lang w:val="fr-FR"/>
        </w:rPr>
        <w:t>Hérault Tribune</w:t>
      </w:r>
      <w:r w:rsidRPr="005A5398">
        <w:rPr>
          <w:rFonts w:asciiTheme="minorHAnsi" w:hAnsiTheme="minorHAnsi" w:cstheme="minorHAnsi"/>
          <w:sz w:val="20"/>
          <w:szCs w:val="20"/>
          <w:lang w:val="fr-FR"/>
        </w:rPr>
        <w:t xml:space="preserve">, 17/12/2013. </w:t>
      </w:r>
      <w:r w:rsidRPr="005A5398">
        <w:rPr>
          <w:rFonts w:asciiTheme="minorHAnsi" w:hAnsiTheme="minorHAnsi" w:cstheme="minorHAnsi"/>
          <w:sz w:val="20"/>
          <w:szCs w:val="20"/>
        </w:rPr>
        <w:t>Retrieved from [</w:t>
      </w:r>
      <w:hyperlink r:id="rId3" w:history="1">
        <w:r w:rsidRPr="005A5398">
          <w:rPr>
            <w:rStyle w:val="Hyperlink"/>
            <w:rFonts w:asciiTheme="minorHAnsi" w:hAnsiTheme="minorHAnsi" w:cstheme="minorHAnsi"/>
            <w:sz w:val="20"/>
            <w:szCs w:val="20"/>
          </w:rPr>
          <w:t>https://www.herault-tribune.com/articles/19565/philippe-de-villiers-apporte-son-soutien-a-robert-menard/</w:t>
        </w:r>
      </w:hyperlink>
      <w:r w:rsidRPr="005A5398">
        <w:rPr>
          <w:rFonts w:asciiTheme="minorHAnsi" w:hAnsiTheme="minorHAnsi" w:cstheme="minorHAnsi"/>
          <w:sz w:val="20"/>
          <w:szCs w:val="20"/>
        </w:rPr>
        <w:t>] on 15/04/2019.</w:t>
      </w:r>
    </w:p>
  </w:endnote>
  <w:endnote w:id="96">
    <w:p w14:paraId="24581701" w14:textId="271530A9"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rPr>
        <w:t xml:space="preserve"> </w:t>
      </w:r>
      <w:r w:rsidRPr="005A5398">
        <w:rPr>
          <w:rFonts w:asciiTheme="minorHAnsi" w:hAnsiTheme="minorHAnsi" w:cstheme="minorHAnsi"/>
          <w:i/>
          <w:sz w:val="20"/>
          <w:szCs w:val="20"/>
        </w:rPr>
        <w:t xml:space="preserve">Journal de </w:t>
      </w:r>
      <w:proofErr w:type="spellStart"/>
      <w:r w:rsidRPr="005A5398">
        <w:rPr>
          <w:rFonts w:asciiTheme="minorHAnsi" w:hAnsiTheme="minorHAnsi" w:cstheme="minorHAnsi"/>
          <w:i/>
          <w:sz w:val="20"/>
          <w:szCs w:val="20"/>
        </w:rPr>
        <w:t>Béziers</w:t>
      </w:r>
      <w:proofErr w:type="spellEnd"/>
      <w:r w:rsidRPr="005A5398">
        <w:rPr>
          <w:rFonts w:asciiTheme="minorHAnsi" w:hAnsiTheme="minorHAnsi" w:cstheme="minorHAnsi"/>
          <w:i/>
          <w:sz w:val="20"/>
          <w:szCs w:val="20"/>
        </w:rPr>
        <w:t xml:space="preserve"> </w:t>
      </w:r>
      <w:r w:rsidRPr="005A5398">
        <w:rPr>
          <w:rFonts w:asciiTheme="minorHAnsi" w:hAnsiTheme="minorHAnsi" w:cstheme="minorHAnsi"/>
          <w:sz w:val="20"/>
          <w:szCs w:val="20"/>
        </w:rPr>
        <w:t>[hereafter JDB]</w:t>
      </w:r>
      <w:r w:rsidRPr="005A5398">
        <w:rPr>
          <w:rFonts w:asciiTheme="minorHAnsi" w:hAnsiTheme="minorHAnsi" w:cstheme="minorHAnsi"/>
          <w:i/>
          <w:sz w:val="20"/>
          <w:szCs w:val="20"/>
        </w:rPr>
        <w:t xml:space="preserve">, </w:t>
      </w:r>
      <w:r w:rsidRPr="005A5398">
        <w:rPr>
          <w:rFonts w:asciiTheme="minorHAnsi" w:hAnsiTheme="minorHAnsi" w:cstheme="minorHAnsi"/>
          <w:sz w:val="20"/>
          <w:szCs w:val="20"/>
        </w:rPr>
        <w:t>3</w:t>
      </w:r>
      <w:r w:rsidRPr="005A5398">
        <w:rPr>
          <w:rFonts w:asciiTheme="minorHAnsi" w:hAnsiTheme="minorHAnsi" w:cstheme="minorHAnsi"/>
          <w:i/>
          <w:sz w:val="20"/>
          <w:szCs w:val="20"/>
        </w:rPr>
        <w:t xml:space="preserve"> </w:t>
      </w:r>
      <w:r w:rsidRPr="005A5398">
        <w:rPr>
          <w:rFonts w:asciiTheme="minorHAnsi" w:hAnsiTheme="minorHAnsi" w:cstheme="minorHAnsi"/>
          <w:sz w:val="20"/>
          <w:szCs w:val="20"/>
        </w:rPr>
        <w:t>(October 2014), 20</w:t>
      </w:r>
      <w:r w:rsidR="007F2075">
        <w:rPr>
          <w:rFonts w:asciiTheme="minorHAnsi" w:hAnsiTheme="minorHAnsi" w:cstheme="minorHAnsi"/>
          <w:sz w:val="20"/>
          <w:szCs w:val="20"/>
        </w:rPr>
        <w:t>;</w:t>
      </w:r>
      <w:r w:rsidRPr="005A5398">
        <w:rPr>
          <w:rFonts w:asciiTheme="minorHAnsi" w:hAnsiTheme="minorHAnsi" w:cstheme="minorHAnsi"/>
          <w:sz w:val="20"/>
          <w:szCs w:val="20"/>
        </w:rPr>
        <w:t xml:space="preserve"> </w:t>
      </w:r>
      <w:r w:rsidRPr="005A5398">
        <w:rPr>
          <w:rFonts w:asciiTheme="minorHAnsi" w:hAnsiTheme="minorHAnsi" w:cstheme="minorHAnsi"/>
          <w:i/>
          <w:sz w:val="20"/>
          <w:szCs w:val="20"/>
        </w:rPr>
        <w:t xml:space="preserve">JDB, </w:t>
      </w:r>
      <w:r w:rsidRPr="005A5398">
        <w:rPr>
          <w:rFonts w:asciiTheme="minorHAnsi" w:hAnsiTheme="minorHAnsi" w:cstheme="minorHAnsi"/>
          <w:sz w:val="20"/>
          <w:szCs w:val="20"/>
        </w:rPr>
        <w:t>22</w:t>
      </w:r>
      <w:r w:rsidRPr="005A5398">
        <w:rPr>
          <w:rFonts w:asciiTheme="minorHAnsi" w:hAnsiTheme="minorHAnsi" w:cstheme="minorHAnsi"/>
          <w:i/>
          <w:sz w:val="20"/>
          <w:szCs w:val="20"/>
        </w:rPr>
        <w:t xml:space="preserve"> </w:t>
      </w:r>
      <w:r w:rsidRPr="005A5398">
        <w:rPr>
          <w:rFonts w:asciiTheme="minorHAnsi" w:hAnsiTheme="minorHAnsi" w:cstheme="minorHAnsi"/>
          <w:sz w:val="20"/>
          <w:szCs w:val="20"/>
        </w:rPr>
        <w:t xml:space="preserve">(November 2015), 13; </w:t>
      </w:r>
      <w:r w:rsidRPr="005A5398">
        <w:rPr>
          <w:rFonts w:asciiTheme="minorHAnsi" w:hAnsiTheme="minorHAnsi" w:cstheme="minorHAnsi"/>
          <w:i/>
          <w:sz w:val="20"/>
          <w:szCs w:val="20"/>
        </w:rPr>
        <w:t xml:space="preserve">JDB, </w:t>
      </w:r>
      <w:r w:rsidRPr="005A5398">
        <w:rPr>
          <w:rFonts w:asciiTheme="minorHAnsi" w:hAnsiTheme="minorHAnsi" w:cstheme="minorHAnsi"/>
          <w:sz w:val="20"/>
          <w:szCs w:val="20"/>
        </w:rPr>
        <w:t>46</w:t>
      </w:r>
      <w:r w:rsidRPr="005A5398">
        <w:rPr>
          <w:rFonts w:asciiTheme="minorHAnsi" w:hAnsiTheme="minorHAnsi" w:cstheme="minorHAnsi"/>
          <w:i/>
          <w:sz w:val="20"/>
          <w:szCs w:val="20"/>
        </w:rPr>
        <w:t xml:space="preserve"> </w:t>
      </w:r>
      <w:r w:rsidRPr="005A5398">
        <w:rPr>
          <w:rFonts w:asciiTheme="minorHAnsi" w:hAnsiTheme="minorHAnsi" w:cstheme="minorHAnsi"/>
          <w:sz w:val="20"/>
          <w:szCs w:val="20"/>
        </w:rPr>
        <w:t>(December 2016), 17 On Puy-du-</w:t>
      </w:r>
      <w:proofErr w:type="spellStart"/>
      <w:r w:rsidRPr="005A5398">
        <w:rPr>
          <w:rFonts w:asciiTheme="minorHAnsi" w:hAnsiTheme="minorHAnsi" w:cstheme="minorHAnsi"/>
          <w:sz w:val="20"/>
          <w:szCs w:val="20"/>
        </w:rPr>
        <w:t>Fou</w:t>
      </w:r>
      <w:proofErr w:type="spellEnd"/>
      <w:r w:rsidRPr="005A5398">
        <w:rPr>
          <w:rFonts w:asciiTheme="minorHAnsi" w:hAnsiTheme="minorHAnsi" w:cstheme="minorHAnsi"/>
          <w:sz w:val="20"/>
          <w:szCs w:val="20"/>
        </w:rPr>
        <w:t xml:space="preserve"> and historical memory, see Steven Kaplan, </w:t>
      </w:r>
      <w:r w:rsidRPr="005A5398">
        <w:rPr>
          <w:rFonts w:asciiTheme="minorHAnsi" w:hAnsiTheme="minorHAnsi" w:cstheme="minorHAnsi"/>
          <w:i/>
          <w:sz w:val="20"/>
          <w:szCs w:val="20"/>
        </w:rPr>
        <w:t xml:space="preserve">Farewell, Revolution: Disputed Legacies, France, 1789/1989 </w:t>
      </w:r>
      <w:r w:rsidRPr="005A5398">
        <w:rPr>
          <w:rFonts w:asciiTheme="minorHAnsi" w:hAnsiTheme="minorHAnsi" w:cstheme="minorHAnsi"/>
          <w:sz w:val="20"/>
          <w:szCs w:val="20"/>
        </w:rPr>
        <w:t>(Ithaca, NY: Cornell University Press, 1995), 84-111.</w:t>
      </w:r>
    </w:p>
  </w:endnote>
  <w:endnote w:id="97">
    <w:p w14:paraId="4D5E4A52" w14:textId="384786E8" w:rsidR="005A5398" w:rsidRPr="00B25EBE"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B25EBE">
        <w:rPr>
          <w:rFonts w:asciiTheme="minorHAnsi" w:hAnsiTheme="minorHAnsi" w:cstheme="minorHAnsi"/>
          <w:sz w:val="20"/>
          <w:szCs w:val="20"/>
          <w:lang w:val="fr-BE"/>
        </w:rPr>
        <w:t xml:space="preserve"> </w:t>
      </w:r>
      <w:r w:rsidRPr="00B25EBE">
        <w:rPr>
          <w:rFonts w:asciiTheme="minorHAnsi" w:hAnsiTheme="minorHAnsi" w:cstheme="minorHAnsi"/>
          <w:i/>
          <w:sz w:val="20"/>
          <w:szCs w:val="20"/>
          <w:lang w:val="fr-BE"/>
        </w:rPr>
        <w:t xml:space="preserve">JDB, </w:t>
      </w:r>
      <w:r w:rsidRPr="00B25EBE">
        <w:rPr>
          <w:rFonts w:asciiTheme="minorHAnsi" w:hAnsiTheme="minorHAnsi" w:cstheme="minorHAnsi"/>
          <w:sz w:val="20"/>
          <w:szCs w:val="20"/>
          <w:lang w:val="fr-BE"/>
        </w:rPr>
        <w:t>4</w:t>
      </w:r>
      <w:r w:rsidRPr="00B25EBE">
        <w:rPr>
          <w:rFonts w:asciiTheme="minorHAnsi" w:hAnsiTheme="minorHAnsi" w:cstheme="minorHAnsi"/>
          <w:i/>
          <w:sz w:val="20"/>
          <w:szCs w:val="20"/>
          <w:lang w:val="fr-BE"/>
        </w:rPr>
        <w:t xml:space="preserve"> </w:t>
      </w:r>
      <w:r w:rsidRPr="00B25EBE">
        <w:rPr>
          <w:rFonts w:asciiTheme="minorHAnsi" w:hAnsiTheme="minorHAnsi" w:cstheme="minorHAnsi"/>
          <w:sz w:val="20"/>
          <w:szCs w:val="20"/>
          <w:lang w:val="fr-BE"/>
        </w:rPr>
        <w:t>(</w:t>
      </w:r>
      <w:proofErr w:type="spellStart"/>
      <w:r w:rsidRPr="00B25EBE">
        <w:rPr>
          <w:rFonts w:asciiTheme="minorHAnsi" w:hAnsiTheme="minorHAnsi" w:cstheme="minorHAnsi"/>
          <w:sz w:val="20"/>
          <w:szCs w:val="20"/>
          <w:lang w:val="fr-BE"/>
        </w:rPr>
        <w:t>December</w:t>
      </w:r>
      <w:proofErr w:type="spellEnd"/>
      <w:r w:rsidRPr="00B25EBE">
        <w:rPr>
          <w:rFonts w:asciiTheme="minorHAnsi" w:hAnsiTheme="minorHAnsi" w:cstheme="minorHAnsi"/>
          <w:sz w:val="20"/>
          <w:szCs w:val="20"/>
          <w:lang w:val="fr-BE"/>
        </w:rPr>
        <w:t xml:space="preserve"> 2014), 21</w:t>
      </w:r>
    </w:p>
  </w:endnote>
  <w:endnote w:id="98">
    <w:p w14:paraId="298FC68D" w14:textId="19BD420A" w:rsidR="005A5398" w:rsidRPr="00B25EBE"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B25EBE">
        <w:rPr>
          <w:rFonts w:asciiTheme="minorHAnsi" w:hAnsiTheme="minorHAnsi" w:cstheme="minorHAnsi"/>
          <w:sz w:val="20"/>
          <w:szCs w:val="20"/>
          <w:lang w:val="fr-BE"/>
        </w:rPr>
        <w:t xml:space="preserve"> </w:t>
      </w:r>
      <w:r w:rsidRPr="00B25EBE">
        <w:rPr>
          <w:rFonts w:asciiTheme="minorHAnsi" w:hAnsiTheme="minorHAnsi" w:cstheme="minorHAnsi"/>
          <w:i/>
          <w:sz w:val="20"/>
          <w:szCs w:val="20"/>
          <w:lang w:val="fr-BE"/>
        </w:rPr>
        <w:t xml:space="preserve">JDB, </w:t>
      </w:r>
      <w:r w:rsidRPr="00B25EBE">
        <w:rPr>
          <w:rFonts w:asciiTheme="minorHAnsi" w:hAnsiTheme="minorHAnsi" w:cstheme="minorHAnsi"/>
          <w:sz w:val="20"/>
          <w:szCs w:val="20"/>
          <w:lang w:val="fr-BE"/>
        </w:rPr>
        <w:t>43 (</w:t>
      </w:r>
      <w:proofErr w:type="spellStart"/>
      <w:r w:rsidRPr="00B25EBE">
        <w:rPr>
          <w:rFonts w:asciiTheme="minorHAnsi" w:hAnsiTheme="minorHAnsi" w:cstheme="minorHAnsi"/>
          <w:sz w:val="20"/>
          <w:szCs w:val="20"/>
          <w:lang w:val="fr-BE"/>
        </w:rPr>
        <w:t>October</w:t>
      </w:r>
      <w:proofErr w:type="spellEnd"/>
      <w:r w:rsidRPr="00B25EBE">
        <w:rPr>
          <w:rFonts w:asciiTheme="minorHAnsi" w:hAnsiTheme="minorHAnsi" w:cstheme="minorHAnsi"/>
          <w:sz w:val="20"/>
          <w:szCs w:val="20"/>
          <w:lang w:val="fr-BE"/>
        </w:rPr>
        <w:t xml:space="preserve"> 2016), </w:t>
      </w:r>
      <w:r w:rsidR="007F2075" w:rsidRPr="00B25EBE">
        <w:rPr>
          <w:rFonts w:asciiTheme="minorHAnsi" w:hAnsiTheme="minorHAnsi" w:cstheme="minorHAnsi"/>
          <w:sz w:val="20"/>
          <w:szCs w:val="20"/>
          <w:lang w:val="fr-BE"/>
        </w:rPr>
        <w:t>1</w:t>
      </w:r>
      <w:r w:rsidRPr="00B25EBE">
        <w:rPr>
          <w:rFonts w:asciiTheme="minorHAnsi" w:hAnsiTheme="minorHAnsi" w:cstheme="minorHAnsi"/>
          <w:sz w:val="20"/>
          <w:szCs w:val="20"/>
          <w:lang w:val="fr-BE"/>
        </w:rPr>
        <w:t>0-11.</w:t>
      </w:r>
    </w:p>
  </w:endnote>
  <w:endnote w:id="99">
    <w:p w14:paraId="2157DB84" w14:textId="6ED4F232"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BE"/>
        </w:rPr>
        <w:t xml:space="preserve"> ‘Béziers / Municipales : économie et emploi, ce que proposent les candidats’, </w:t>
      </w:r>
      <w:r w:rsidRPr="005A5398">
        <w:rPr>
          <w:rFonts w:asciiTheme="minorHAnsi" w:hAnsiTheme="minorHAnsi" w:cstheme="minorHAnsi"/>
          <w:i/>
          <w:sz w:val="20"/>
          <w:szCs w:val="20"/>
          <w:lang w:val="fr-BE"/>
        </w:rPr>
        <w:t>Midi Libre</w:t>
      </w:r>
      <w:r w:rsidRPr="005A5398">
        <w:rPr>
          <w:rFonts w:asciiTheme="minorHAnsi" w:hAnsiTheme="minorHAnsi" w:cstheme="minorHAnsi"/>
          <w:sz w:val="20"/>
          <w:szCs w:val="20"/>
          <w:lang w:val="fr-BE"/>
        </w:rPr>
        <w:t xml:space="preserve">, 20/03/2014 ; </w:t>
      </w:r>
      <w:r w:rsidRPr="005A5398">
        <w:rPr>
          <w:rFonts w:asciiTheme="minorHAnsi" w:hAnsiTheme="minorHAnsi" w:cstheme="minorHAnsi"/>
          <w:i/>
          <w:sz w:val="20"/>
          <w:szCs w:val="20"/>
          <w:lang w:val="fr-BE"/>
        </w:rPr>
        <w:t xml:space="preserve">JDB </w:t>
      </w:r>
      <w:r w:rsidRPr="005A5398">
        <w:rPr>
          <w:rFonts w:asciiTheme="minorHAnsi" w:hAnsiTheme="minorHAnsi" w:cstheme="minorHAnsi"/>
          <w:sz w:val="20"/>
          <w:szCs w:val="20"/>
          <w:lang w:val="fr-BE"/>
        </w:rPr>
        <w:t xml:space="preserve">(June 2015), 18. </w:t>
      </w:r>
    </w:p>
  </w:endnote>
  <w:endnote w:id="100">
    <w:p w14:paraId="71CC2D91" w14:textId="3E1AFEDB"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BE"/>
        </w:rPr>
        <w:t xml:space="preserve"> ‘Feria : "Une reconnexion à la pureté" sur l’affiche’, </w:t>
      </w:r>
      <w:r w:rsidRPr="005A5398">
        <w:rPr>
          <w:rFonts w:asciiTheme="minorHAnsi" w:hAnsiTheme="minorHAnsi" w:cstheme="minorHAnsi"/>
          <w:i/>
          <w:sz w:val="20"/>
          <w:szCs w:val="20"/>
          <w:lang w:val="fr-BE"/>
        </w:rPr>
        <w:t>Midi Libre</w:t>
      </w:r>
      <w:r w:rsidRPr="005A5398">
        <w:rPr>
          <w:rFonts w:asciiTheme="minorHAnsi" w:hAnsiTheme="minorHAnsi" w:cstheme="minorHAnsi"/>
          <w:sz w:val="20"/>
          <w:szCs w:val="20"/>
          <w:lang w:val="fr-BE"/>
        </w:rPr>
        <w:t>, 04/06/2016.</w:t>
      </w:r>
    </w:p>
  </w:endnote>
  <w:endnote w:id="101">
    <w:p w14:paraId="4138BC2C" w14:textId="731BDBA0" w:rsidR="005A5398" w:rsidRPr="00B25EBE" w:rsidRDefault="005A5398" w:rsidP="005A5398">
      <w:pPr>
        <w:pStyle w:val="EndnoteText"/>
        <w:spacing w:line="480" w:lineRule="auto"/>
        <w:ind w:left="0" w:firstLine="0"/>
        <w:contextualSpacing/>
        <w:mirrorIndents/>
        <w:rPr>
          <w:rFonts w:asciiTheme="minorHAnsi" w:hAnsiTheme="minorHAnsi" w:cstheme="minorHAnsi"/>
          <w:sz w:val="20"/>
          <w:szCs w:val="20"/>
          <w:lang w:val="fr-BE"/>
        </w:rPr>
      </w:pPr>
      <w:r w:rsidRPr="005A5398">
        <w:rPr>
          <w:rStyle w:val="EndnoteReference"/>
          <w:rFonts w:asciiTheme="minorHAnsi" w:hAnsiTheme="minorHAnsi" w:cstheme="minorHAnsi"/>
          <w:sz w:val="20"/>
          <w:szCs w:val="20"/>
        </w:rPr>
        <w:endnoteRef/>
      </w:r>
      <w:r w:rsidRPr="00B25EBE">
        <w:rPr>
          <w:rFonts w:asciiTheme="minorHAnsi" w:hAnsiTheme="minorHAnsi" w:cstheme="minorHAnsi"/>
          <w:sz w:val="20"/>
          <w:szCs w:val="20"/>
          <w:lang w:val="fr-BE"/>
        </w:rPr>
        <w:t xml:space="preserve"> R</w:t>
      </w:r>
      <w:r w:rsidR="00B25EBE" w:rsidRPr="00B25EBE">
        <w:rPr>
          <w:rFonts w:asciiTheme="minorHAnsi" w:hAnsiTheme="minorHAnsi" w:cstheme="minorHAnsi"/>
          <w:sz w:val="20"/>
          <w:szCs w:val="20"/>
          <w:lang w:val="fr-BE"/>
        </w:rPr>
        <w:t>obert</w:t>
      </w:r>
      <w:r w:rsidRPr="00B25EBE">
        <w:rPr>
          <w:rFonts w:asciiTheme="minorHAnsi" w:hAnsiTheme="minorHAnsi" w:cstheme="minorHAnsi"/>
          <w:sz w:val="20"/>
          <w:szCs w:val="20"/>
          <w:lang w:val="fr-BE"/>
        </w:rPr>
        <w:t xml:space="preserve"> Ménard, ‘Inauguration de la Feria 2016’, 11 August 2016 </w:t>
      </w:r>
      <w:proofErr w:type="spellStart"/>
      <w:r w:rsidRPr="00B25EBE">
        <w:rPr>
          <w:rFonts w:asciiTheme="minorHAnsi" w:hAnsiTheme="minorHAnsi" w:cstheme="minorHAnsi"/>
          <w:sz w:val="20"/>
          <w:szCs w:val="20"/>
          <w:lang w:val="fr-BE"/>
        </w:rPr>
        <w:t>Retrieved</w:t>
      </w:r>
      <w:proofErr w:type="spellEnd"/>
      <w:r w:rsidRPr="00B25EBE">
        <w:rPr>
          <w:rFonts w:asciiTheme="minorHAnsi" w:hAnsiTheme="minorHAnsi" w:cstheme="minorHAnsi"/>
          <w:sz w:val="20"/>
          <w:szCs w:val="20"/>
          <w:lang w:val="fr-BE"/>
        </w:rPr>
        <w:t xml:space="preserve"> </w:t>
      </w:r>
      <w:proofErr w:type="spellStart"/>
      <w:r w:rsidRPr="00B25EBE">
        <w:rPr>
          <w:rFonts w:asciiTheme="minorHAnsi" w:hAnsiTheme="minorHAnsi" w:cstheme="minorHAnsi"/>
          <w:sz w:val="20"/>
          <w:szCs w:val="20"/>
          <w:lang w:val="fr-BE"/>
        </w:rPr>
        <w:t>from</w:t>
      </w:r>
      <w:proofErr w:type="spellEnd"/>
      <w:r w:rsidRPr="00B25EBE">
        <w:rPr>
          <w:rFonts w:asciiTheme="minorHAnsi" w:hAnsiTheme="minorHAnsi" w:cstheme="minorHAnsi"/>
          <w:sz w:val="20"/>
          <w:szCs w:val="20"/>
          <w:lang w:val="fr-BE"/>
        </w:rPr>
        <w:t xml:space="preserve"> [http://www.ville-Béziers.fr/discours-de-robert-Ménard-maire-de-Béziers-pregon-inauguration-de-feria-2016/] </w:t>
      </w:r>
      <w:proofErr w:type="gramStart"/>
      <w:r w:rsidRPr="00B25EBE">
        <w:rPr>
          <w:rFonts w:asciiTheme="minorHAnsi" w:hAnsiTheme="minorHAnsi" w:cstheme="minorHAnsi"/>
          <w:sz w:val="20"/>
          <w:szCs w:val="20"/>
          <w:lang w:val="fr-BE"/>
        </w:rPr>
        <w:t>on  03</w:t>
      </w:r>
      <w:proofErr w:type="gramEnd"/>
      <w:r w:rsidRPr="00B25EBE">
        <w:rPr>
          <w:rFonts w:asciiTheme="minorHAnsi" w:hAnsiTheme="minorHAnsi" w:cstheme="minorHAnsi"/>
          <w:sz w:val="20"/>
          <w:szCs w:val="20"/>
          <w:lang w:val="fr-BE"/>
        </w:rPr>
        <w:t>/09/2018.</w:t>
      </w:r>
    </w:p>
  </w:endnote>
  <w:endnote w:id="102">
    <w:p w14:paraId="4DC9B778" w14:textId="260DD5BA"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en-US"/>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Ville de Béziers Facebook page, 12/08/2017. </w:t>
      </w:r>
      <w:r w:rsidRPr="005A5398">
        <w:rPr>
          <w:rFonts w:asciiTheme="minorHAnsi" w:hAnsiTheme="minorHAnsi" w:cstheme="minorHAnsi"/>
          <w:sz w:val="20"/>
          <w:szCs w:val="20"/>
          <w:lang w:val="en-US"/>
        </w:rPr>
        <w:t>‘Retrieved from: [https://www.facebook.com/ville.debeziers/photos/discours-de-robert-m%C3%A9nard-lors-du-pregon-nous-voici-ici-comme-chaque-ann%C3%A9e-pour-/1519276681444396/] on 15/04/2019.</w:t>
      </w:r>
    </w:p>
  </w:endnote>
  <w:endnote w:id="103">
    <w:p w14:paraId="4E307143" w14:textId="3EB14713"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w:t>
      </w:r>
      <w:r w:rsidRPr="005A5398">
        <w:rPr>
          <w:rFonts w:asciiTheme="minorHAnsi" w:hAnsiTheme="minorHAnsi" w:cstheme="minorHAnsi"/>
          <w:i/>
          <w:sz w:val="20"/>
          <w:szCs w:val="20"/>
          <w:lang w:val="fr-FR"/>
        </w:rPr>
        <w:t xml:space="preserve">JDB, </w:t>
      </w:r>
      <w:r w:rsidRPr="005A5398">
        <w:rPr>
          <w:rFonts w:asciiTheme="minorHAnsi" w:hAnsiTheme="minorHAnsi" w:cstheme="minorHAnsi"/>
          <w:sz w:val="20"/>
          <w:szCs w:val="20"/>
          <w:lang w:val="fr-FR"/>
        </w:rPr>
        <w:t>48</w:t>
      </w:r>
      <w:r w:rsidRPr="005A5398">
        <w:rPr>
          <w:rFonts w:asciiTheme="minorHAnsi" w:hAnsiTheme="minorHAnsi" w:cstheme="minorHAnsi"/>
          <w:i/>
          <w:sz w:val="20"/>
          <w:szCs w:val="20"/>
          <w:lang w:val="fr-FR"/>
        </w:rPr>
        <w:t xml:space="preserve"> </w:t>
      </w:r>
      <w:r w:rsidRPr="005A5398">
        <w:rPr>
          <w:rFonts w:asciiTheme="minorHAnsi" w:hAnsiTheme="minorHAnsi" w:cstheme="minorHAnsi"/>
          <w:sz w:val="20"/>
          <w:szCs w:val="20"/>
          <w:lang w:val="fr-FR"/>
        </w:rPr>
        <w:t>(</w:t>
      </w:r>
      <w:proofErr w:type="spellStart"/>
      <w:r w:rsidRPr="005A5398">
        <w:rPr>
          <w:rFonts w:asciiTheme="minorHAnsi" w:hAnsiTheme="minorHAnsi" w:cstheme="minorHAnsi"/>
          <w:sz w:val="20"/>
          <w:szCs w:val="20"/>
          <w:lang w:val="fr-FR"/>
        </w:rPr>
        <w:t>January</w:t>
      </w:r>
      <w:proofErr w:type="spellEnd"/>
      <w:r w:rsidRPr="005A5398">
        <w:rPr>
          <w:rFonts w:asciiTheme="minorHAnsi" w:hAnsiTheme="minorHAnsi" w:cstheme="minorHAnsi"/>
          <w:sz w:val="20"/>
          <w:szCs w:val="20"/>
          <w:lang w:val="fr-FR"/>
        </w:rPr>
        <w:t xml:space="preserve"> 2017), 4.</w:t>
      </w:r>
    </w:p>
  </w:endnote>
  <w:endnote w:id="104">
    <w:p w14:paraId="65E2742A" w14:textId="550E3EE6"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‘A Béziers, Robert Ménard interdit d'étendre le linge aux fenêtres’, </w:t>
      </w:r>
      <w:r w:rsidRPr="005A5398">
        <w:rPr>
          <w:rFonts w:asciiTheme="minorHAnsi" w:hAnsiTheme="minorHAnsi" w:cstheme="minorHAnsi"/>
          <w:i/>
          <w:sz w:val="20"/>
          <w:szCs w:val="20"/>
          <w:lang w:val="fr-FR"/>
        </w:rPr>
        <w:t xml:space="preserve">Le Monde, </w:t>
      </w:r>
      <w:r w:rsidRPr="005A5398">
        <w:rPr>
          <w:rFonts w:asciiTheme="minorHAnsi" w:hAnsiTheme="minorHAnsi" w:cstheme="minorHAnsi"/>
          <w:sz w:val="20"/>
          <w:szCs w:val="20"/>
          <w:lang w:val="fr-FR"/>
        </w:rPr>
        <w:t xml:space="preserve">20/05/2014 ; ‘A Béziers, Robert Ménard prend un arrêté anti-crachats’, </w:t>
      </w:r>
      <w:r w:rsidRPr="005A5398">
        <w:rPr>
          <w:rFonts w:asciiTheme="minorHAnsi" w:hAnsiTheme="minorHAnsi" w:cstheme="minorHAnsi"/>
          <w:i/>
          <w:sz w:val="20"/>
          <w:szCs w:val="20"/>
          <w:lang w:val="fr-FR"/>
        </w:rPr>
        <w:t xml:space="preserve">Le Monde, </w:t>
      </w:r>
      <w:r w:rsidRPr="005A5398">
        <w:rPr>
          <w:rFonts w:asciiTheme="minorHAnsi" w:hAnsiTheme="minorHAnsi" w:cstheme="minorHAnsi"/>
          <w:sz w:val="20"/>
          <w:szCs w:val="20"/>
          <w:lang w:val="fr-FR"/>
        </w:rPr>
        <w:t>20/09/2014</w:t>
      </w:r>
      <w:r w:rsidRPr="005A5398">
        <w:rPr>
          <w:rFonts w:asciiTheme="minorHAnsi" w:hAnsiTheme="minorHAnsi" w:cstheme="minorHAnsi"/>
          <w:i/>
          <w:sz w:val="20"/>
          <w:szCs w:val="20"/>
          <w:lang w:val="fr-FR"/>
        </w:rPr>
        <w:t>.</w:t>
      </w:r>
    </w:p>
  </w:endnote>
  <w:endnote w:id="105">
    <w:p w14:paraId="36F2FBA4" w14:textId="20C7D0DB" w:rsidR="005A5398" w:rsidRPr="005A5398" w:rsidRDefault="005A5398" w:rsidP="005A5398">
      <w:pPr>
        <w:pStyle w:val="EndnoteText"/>
        <w:spacing w:line="480" w:lineRule="auto"/>
        <w:ind w:left="0" w:firstLine="0"/>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R</w:t>
      </w:r>
      <w:r w:rsidR="00F3142C">
        <w:rPr>
          <w:rFonts w:asciiTheme="minorHAnsi" w:hAnsiTheme="minorHAnsi" w:cstheme="minorHAnsi"/>
          <w:sz w:val="20"/>
          <w:szCs w:val="20"/>
          <w:lang w:val="fr-FR"/>
        </w:rPr>
        <w:t>émy</w:t>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Cougnenc</w:t>
      </w:r>
      <w:proofErr w:type="spellEnd"/>
      <w:r w:rsidRPr="005A5398">
        <w:rPr>
          <w:rFonts w:asciiTheme="minorHAnsi" w:hAnsiTheme="minorHAnsi" w:cstheme="minorHAnsi"/>
          <w:sz w:val="20"/>
          <w:szCs w:val="20"/>
          <w:lang w:val="fr-FR"/>
        </w:rPr>
        <w:t xml:space="preserve">, ‘Béziers : l'envers du décor de la gestion de Robert Ménard’, </w:t>
      </w:r>
      <w:r w:rsidRPr="005A5398">
        <w:rPr>
          <w:rFonts w:asciiTheme="minorHAnsi" w:hAnsiTheme="minorHAnsi" w:cstheme="minorHAnsi"/>
          <w:i/>
          <w:sz w:val="20"/>
          <w:szCs w:val="20"/>
          <w:lang w:val="fr-FR"/>
        </w:rPr>
        <w:t xml:space="preserve">La Marseillaise </w:t>
      </w:r>
      <w:r w:rsidRPr="005A5398">
        <w:rPr>
          <w:rFonts w:asciiTheme="minorHAnsi" w:hAnsiTheme="minorHAnsi" w:cstheme="minorHAnsi"/>
          <w:sz w:val="20"/>
          <w:szCs w:val="20"/>
          <w:lang w:val="fr-FR"/>
        </w:rPr>
        <w:t>10/12/</w:t>
      </w:r>
      <w:proofErr w:type="gramStart"/>
      <w:r w:rsidRPr="005A5398">
        <w:rPr>
          <w:rFonts w:asciiTheme="minorHAnsi" w:hAnsiTheme="minorHAnsi" w:cstheme="minorHAnsi"/>
          <w:sz w:val="20"/>
          <w:szCs w:val="20"/>
          <w:lang w:val="fr-FR"/>
        </w:rPr>
        <w:t>2017;</w:t>
      </w:r>
      <w:proofErr w:type="gramEnd"/>
      <w:r w:rsidRPr="005A5398">
        <w:rPr>
          <w:rFonts w:asciiTheme="minorHAnsi" w:hAnsiTheme="minorHAnsi" w:cstheme="minorHAnsi"/>
          <w:sz w:val="20"/>
          <w:szCs w:val="20"/>
          <w:lang w:val="fr-FR"/>
        </w:rPr>
        <w:t xml:space="preserve"> ‘Le pistolet semi-automatique, «nouvel ami» de Robert Ménard’, </w:t>
      </w:r>
      <w:proofErr w:type="spellStart"/>
      <w:r w:rsidRPr="005A5398">
        <w:rPr>
          <w:rFonts w:asciiTheme="minorHAnsi" w:hAnsiTheme="minorHAnsi" w:cstheme="minorHAnsi"/>
          <w:i/>
          <w:sz w:val="20"/>
          <w:szCs w:val="20"/>
          <w:lang w:val="fr-FR"/>
        </w:rPr>
        <w:t>Liberation</w:t>
      </w:r>
      <w:proofErr w:type="spellEnd"/>
      <w:r w:rsidRPr="005A5398">
        <w:rPr>
          <w:rFonts w:asciiTheme="minorHAnsi" w:hAnsiTheme="minorHAnsi" w:cstheme="minorHAnsi"/>
          <w:i/>
          <w:sz w:val="20"/>
          <w:szCs w:val="20"/>
          <w:lang w:val="fr-FR"/>
        </w:rPr>
        <w:t xml:space="preserve">, </w:t>
      </w:r>
      <w:r w:rsidRPr="005A5398">
        <w:rPr>
          <w:rFonts w:asciiTheme="minorHAnsi" w:hAnsiTheme="minorHAnsi" w:cstheme="minorHAnsi"/>
          <w:sz w:val="20"/>
          <w:szCs w:val="20"/>
          <w:lang w:val="fr-FR"/>
        </w:rPr>
        <w:t xml:space="preserve">11/02/2015; ‘La « garde biterroise » de Robert Ménard retoquée en justice’, </w:t>
      </w:r>
      <w:r w:rsidRPr="005A5398">
        <w:rPr>
          <w:rFonts w:asciiTheme="minorHAnsi" w:hAnsiTheme="minorHAnsi" w:cstheme="minorHAnsi"/>
          <w:i/>
          <w:sz w:val="20"/>
          <w:szCs w:val="20"/>
          <w:lang w:val="fr-FR"/>
        </w:rPr>
        <w:t xml:space="preserve">Le Monde, </w:t>
      </w:r>
      <w:r w:rsidRPr="005A5398">
        <w:rPr>
          <w:rFonts w:asciiTheme="minorHAnsi" w:hAnsiTheme="minorHAnsi" w:cstheme="minorHAnsi"/>
          <w:sz w:val="20"/>
          <w:szCs w:val="20"/>
          <w:lang w:val="fr-FR"/>
        </w:rPr>
        <w:t xml:space="preserve">05/07/2016 ; </w:t>
      </w:r>
      <w:r w:rsidRPr="005A5398">
        <w:rPr>
          <w:rFonts w:asciiTheme="minorHAnsi" w:hAnsiTheme="minorHAnsi" w:cstheme="minorHAnsi"/>
          <w:i/>
          <w:sz w:val="20"/>
          <w:szCs w:val="20"/>
          <w:lang w:val="fr-FR"/>
        </w:rPr>
        <w:t xml:space="preserve">JDB, </w:t>
      </w:r>
      <w:r w:rsidRPr="005A5398">
        <w:rPr>
          <w:rFonts w:asciiTheme="minorHAnsi" w:hAnsiTheme="minorHAnsi" w:cstheme="minorHAnsi"/>
          <w:sz w:val="20"/>
          <w:szCs w:val="20"/>
          <w:lang w:val="fr-FR"/>
        </w:rPr>
        <w:t>42</w:t>
      </w:r>
      <w:r w:rsidRPr="005A5398">
        <w:rPr>
          <w:rFonts w:asciiTheme="minorHAnsi" w:hAnsiTheme="minorHAnsi" w:cstheme="minorHAnsi"/>
          <w:i/>
          <w:sz w:val="20"/>
          <w:szCs w:val="20"/>
          <w:lang w:val="fr-FR"/>
        </w:rPr>
        <w:t xml:space="preserve"> </w:t>
      </w:r>
      <w:r w:rsidRPr="005A5398">
        <w:rPr>
          <w:rFonts w:asciiTheme="minorHAnsi" w:hAnsiTheme="minorHAnsi" w:cstheme="minorHAnsi"/>
          <w:sz w:val="20"/>
          <w:szCs w:val="20"/>
          <w:lang w:val="fr-FR"/>
        </w:rPr>
        <w:t>(</w:t>
      </w:r>
      <w:proofErr w:type="spellStart"/>
      <w:r w:rsidRPr="005A5398">
        <w:rPr>
          <w:rFonts w:asciiTheme="minorHAnsi" w:hAnsiTheme="minorHAnsi" w:cstheme="minorHAnsi"/>
          <w:sz w:val="20"/>
          <w:szCs w:val="20"/>
          <w:lang w:val="fr-FR"/>
        </w:rPr>
        <w:t>October</w:t>
      </w:r>
      <w:proofErr w:type="spellEnd"/>
      <w:r w:rsidRPr="005A5398">
        <w:rPr>
          <w:rFonts w:asciiTheme="minorHAnsi" w:hAnsiTheme="minorHAnsi" w:cstheme="minorHAnsi"/>
          <w:sz w:val="20"/>
          <w:szCs w:val="20"/>
          <w:lang w:val="fr-FR"/>
        </w:rPr>
        <w:t xml:space="preserve"> 2016), 4.</w:t>
      </w:r>
    </w:p>
  </w:endnote>
  <w:endnote w:id="106">
    <w:p w14:paraId="33B17A0C" w14:textId="38DEEEF5"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en-US"/>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en-US"/>
        </w:rPr>
        <w:t xml:space="preserve"> </w:t>
      </w:r>
      <w:r w:rsidRPr="005A5398">
        <w:rPr>
          <w:rFonts w:asciiTheme="minorHAnsi" w:hAnsiTheme="minorHAnsi" w:cstheme="minorHAnsi"/>
          <w:i/>
          <w:sz w:val="20"/>
          <w:szCs w:val="20"/>
          <w:lang w:val="en-US"/>
        </w:rPr>
        <w:t xml:space="preserve">JDB, </w:t>
      </w:r>
      <w:r w:rsidRPr="005A5398">
        <w:rPr>
          <w:rFonts w:asciiTheme="minorHAnsi" w:hAnsiTheme="minorHAnsi" w:cstheme="minorHAnsi"/>
          <w:sz w:val="20"/>
          <w:szCs w:val="20"/>
          <w:lang w:val="en-US"/>
        </w:rPr>
        <w:t>42</w:t>
      </w:r>
      <w:r w:rsidRPr="005A5398">
        <w:rPr>
          <w:rFonts w:asciiTheme="minorHAnsi" w:hAnsiTheme="minorHAnsi" w:cstheme="minorHAnsi"/>
          <w:i/>
          <w:sz w:val="20"/>
          <w:szCs w:val="20"/>
          <w:lang w:val="en-US"/>
        </w:rPr>
        <w:t xml:space="preserve"> </w:t>
      </w:r>
      <w:r w:rsidRPr="005A5398">
        <w:rPr>
          <w:rFonts w:asciiTheme="minorHAnsi" w:hAnsiTheme="minorHAnsi" w:cstheme="minorHAnsi"/>
          <w:sz w:val="20"/>
          <w:szCs w:val="20"/>
          <w:lang w:val="en-US"/>
        </w:rPr>
        <w:t>(October 2016), 4.</w:t>
      </w:r>
    </w:p>
  </w:endnote>
  <w:endnote w:id="107">
    <w:p w14:paraId="513CFFA3" w14:textId="645FB838"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rPr>
        <w:t xml:space="preserve"> </w:t>
      </w:r>
      <w:r w:rsidRPr="005A5398">
        <w:rPr>
          <w:rFonts w:asciiTheme="minorHAnsi" w:hAnsiTheme="minorHAnsi" w:cstheme="minorHAnsi"/>
          <w:i/>
          <w:sz w:val="20"/>
          <w:szCs w:val="20"/>
        </w:rPr>
        <w:t xml:space="preserve">JDB, </w:t>
      </w:r>
      <w:r w:rsidRPr="005A5398">
        <w:rPr>
          <w:rFonts w:asciiTheme="minorHAnsi" w:hAnsiTheme="minorHAnsi" w:cstheme="minorHAnsi"/>
          <w:sz w:val="20"/>
          <w:szCs w:val="20"/>
        </w:rPr>
        <w:t>28</w:t>
      </w:r>
      <w:r w:rsidRPr="005A5398">
        <w:rPr>
          <w:rFonts w:asciiTheme="minorHAnsi" w:hAnsiTheme="minorHAnsi" w:cstheme="minorHAnsi"/>
          <w:i/>
          <w:sz w:val="20"/>
          <w:szCs w:val="20"/>
        </w:rPr>
        <w:t xml:space="preserve"> </w:t>
      </w:r>
      <w:r w:rsidRPr="005A5398">
        <w:rPr>
          <w:rFonts w:asciiTheme="minorHAnsi" w:hAnsiTheme="minorHAnsi" w:cstheme="minorHAnsi"/>
          <w:sz w:val="20"/>
          <w:szCs w:val="20"/>
        </w:rPr>
        <w:t>(February 2016), 3-7</w:t>
      </w:r>
      <w:r w:rsidR="00AB32AE">
        <w:rPr>
          <w:rFonts w:asciiTheme="minorHAnsi" w:hAnsiTheme="minorHAnsi" w:cstheme="minorHAnsi"/>
          <w:sz w:val="20"/>
          <w:szCs w:val="20"/>
        </w:rPr>
        <w:t>;</w:t>
      </w:r>
      <w:r w:rsidRPr="005A5398">
        <w:rPr>
          <w:rFonts w:asciiTheme="minorHAnsi" w:hAnsiTheme="minorHAnsi" w:cstheme="minorHAnsi"/>
          <w:sz w:val="20"/>
          <w:szCs w:val="20"/>
        </w:rPr>
        <w:t xml:space="preserve"> </w:t>
      </w:r>
      <w:r w:rsidR="00AB32AE">
        <w:rPr>
          <w:rFonts w:asciiTheme="minorHAnsi" w:hAnsiTheme="minorHAnsi" w:cstheme="minorHAnsi"/>
          <w:i/>
          <w:sz w:val="20"/>
          <w:szCs w:val="20"/>
        </w:rPr>
        <w:t>JDB</w:t>
      </w:r>
      <w:r w:rsidRPr="005A5398">
        <w:rPr>
          <w:rFonts w:asciiTheme="minorHAnsi" w:hAnsiTheme="minorHAnsi" w:cstheme="minorHAnsi"/>
          <w:i/>
          <w:sz w:val="20"/>
          <w:szCs w:val="20"/>
        </w:rPr>
        <w:t xml:space="preserve">, </w:t>
      </w:r>
      <w:r w:rsidRPr="005A5398">
        <w:rPr>
          <w:rFonts w:asciiTheme="minorHAnsi" w:hAnsiTheme="minorHAnsi" w:cstheme="minorHAnsi"/>
          <w:sz w:val="20"/>
          <w:szCs w:val="20"/>
        </w:rPr>
        <w:t>30</w:t>
      </w:r>
      <w:r w:rsidRPr="005A5398">
        <w:rPr>
          <w:rFonts w:asciiTheme="minorHAnsi" w:hAnsiTheme="minorHAnsi" w:cstheme="minorHAnsi"/>
          <w:i/>
          <w:sz w:val="20"/>
          <w:szCs w:val="20"/>
        </w:rPr>
        <w:t xml:space="preserve"> </w:t>
      </w:r>
      <w:r w:rsidRPr="005A5398">
        <w:rPr>
          <w:rFonts w:asciiTheme="minorHAnsi" w:hAnsiTheme="minorHAnsi" w:cstheme="minorHAnsi"/>
          <w:sz w:val="20"/>
          <w:szCs w:val="20"/>
        </w:rPr>
        <w:t>(March 2016), 8.</w:t>
      </w:r>
    </w:p>
  </w:endnote>
  <w:endnote w:id="108">
    <w:p w14:paraId="42CC268E" w14:textId="7777777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en-US"/>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en-US"/>
        </w:rPr>
        <w:t xml:space="preserve"> To track </w:t>
      </w:r>
      <w:proofErr w:type="spellStart"/>
      <w:r w:rsidRPr="005A5398">
        <w:rPr>
          <w:rFonts w:asciiTheme="minorHAnsi" w:hAnsiTheme="minorHAnsi" w:cstheme="minorHAnsi"/>
          <w:sz w:val="20"/>
          <w:szCs w:val="20"/>
          <w:lang w:val="en-US"/>
        </w:rPr>
        <w:t>Ménard’s</w:t>
      </w:r>
      <w:proofErr w:type="spellEnd"/>
      <w:r w:rsidRPr="005A5398">
        <w:rPr>
          <w:rFonts w:asciiTheme="minorHAnsi" w:hAnsiTheme="minorHAnsi" w:cstheme="minorHAnsi"/>
          <w:sz w:val="20"/>
          <w:szCs w:val="20"/>
          <w:lang w:val="en-US"/>
        </w:rPr>
        <w:t xml:space="preserve"> engagement, see R. Ménard, ‘Se </w:t>
      </w:r>
      <w:proofErr w:type="spellStart"/>
      <w:r w:rsidRPr="005A5398">
        <w:rPr>
          <w:rFonts w:asciiTheme="minorHAnsi" w:hAnsiTheme="minorHAnsi" w:cstheme="minorHAnsi"/>
          <w:sz w:val="20"/>
          <w:szCs w:val="20"/>
          <w:lang w:val="en-US"/>
        </w:rPr>
        <w:t>sentir</w:t>
      </w:r>
      <w:proofErr w:type="spellEnd"/>
      <w:r w:rsidRPr="005A5398">
        <w:rPr>
          <w:rFonts w:asciiTheme="minorHAnsi" w:hAnsiTheme="minorHAnsi" w:cstheme="minorHAnsi"/>
          <w:sz w:val="20"/>
          <w:szCs w:val="20"/>
          <w:lang w:val="en-US"/>
        </w:rPr>
        <w:t xml:space="preserve"> chez </w:t>
      </w:r>
      <w:proofErr w:type="spellStart"/>
      <w:r w:rsidRPr="005A5398">
        <w:rPr>
          <w:rFonts w:asciiTheme="minorHAnsi" w:hAnsiTheme="minorHAnsi" w:cstheme="minorHAnsi"/>
          <w:sz w:val="20"/>
          <w:szCs w:val="20"/>
          <w:lang w:val="en-US"/>
        </w:rPr>
        <w:t>soi</w:t>
      </w:r>
      <w:proofErr w:type="spellEnd"/>
      <w:r w:rsidRPr="005A5398">
        <w:rPr>
          <w:rFonts w:asciiTheme="minorHAnsi" w:hAnsiTheme="minorHAnsi" w:cstheme="minorHAnsi"/>
          <w:sz w:val="20"/>
          <w:szCs w:val="20"/>
          <w:lang w:val="en-US"/>
        </w:rPr>
        <w:t>’</w:t>
      </w:r>
      <w:r w:rsidRPr="005A5398">
        <w:rPr>
          <w:rFonts w:asciiTheme="minorHAnsi" w:hAnsiTheme="minorHAnsi" w:cstheme="minorHAnsi"/>
          <w:i/>
          <w:sz w:val="20"/>
          <w:szCs w:val="20"/>
          <w:lang w:val="en-US"/>
        </w:rPr>
        <w:t xml:space="preserve">, </w:t>
      </w:r>
      <w:r w:rsidRPr="005A5398">
        <w:rPr>
          <w:rFonts w:asciiTheme="minorHAnsi" w:hAnsiTheme="minorHAnsi" w:cstheme="minorHAnsi"/>
          <w:sz w:val="20"/>
          <w:szCs w:val="20"/>
          <w:lang w:val="en-US"/>
        </w:rPr>
        <w:t>03/09/2012 Retrieved from [http://www.robertMénard.fr/2012/09/03/se-</w:t>
      </w:r>
      <w:proofErr w:type="spellStart"/>
      <w:r w:rsidRPr="005A5398">
        <w:rPr>
          <w:rFonts w:asciiTheme="minorHAnsi" w:hAnsiTheme="minorHAnsi" w:cstheme="minorHAnsi"/>
          <w:sz w:val="20"/>
          <w:szCs w:val="20"/>
          <w:lang w:val="en-US"/>
        </w:rPr>
        <w:t>sentir</w:t>
      </w:r>
      <w:proofErr w:type="spellEnd"/>
      <w:r w:rsidRPr="005A5398">
        <w:rPr>
          <w:rFonts w:asciiTheme="minorHAnsi" w:hAnsiTheme="minorHAnsi" w:cstheme="minorHAnsi"/>
          <w:sz w:val="20"/>
          <w:szCs w:val="20"/>
          <w:lang w:val="en-US"/>
        </w:rPr>
        <w:t>-chez-</w:t>
      </w:r>
      <w:proofErr w:type="spellStart"/>
      <w:r w:rsidRPr="005A5398">
        <w:rPr>
          <w:rFonts w:asciiTheme="minorHAnsi" w:hAnsiTheme="minorHAnsi" w:cstheme="minorHAnsi"/>
          <w:sz w:val="20"/>
          <w:szCs w:val="20"/>
          <w:lang w:val="en-US"/>
        </w:rPr>
        <w:t>soi</w:t>
      </w:r>
      <w:proofErr w:type="spellEnd"/>
      <w:r w:rsidRPr="005A5398">
        <w:rPr>
          <w:rFonts w:asciiTheme="minorHAnsi" w:hAnsiTheme="minorHAnsi" w:cstheme="minorHAnsi"/>
          <w:sz w:val="20"/>
          <w:szCs w:val="20"/>
          <w:lang w:val="en-US"/>
        </w:rPr>
        <w:t>/]. Accessed 06/12/2013.</w:t>
      </w:r>
    </w:p>
  </w:endnote>
  <w:endnote w:id="109">
    <w:p w14:paraId="2CEFE563" w14:textId="6A88FE3E"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rPr>
        <w:t xml:space="preserve"> It also drew some voters from the left, concerned by immigration, and often described as </w:t>
      </w:r>
      <w:r w:rsidRPr="005A5398">
        <w:rPr>
          <w:rFonts w:asciiTheme="minorHAnsi" w:hAnsiTheme="minorHAnsi" w:cstheme="minorHAnsi"/>
          <w:i/>
          <w:sz w:val="20"/>
          <w:szCs w:val="20"/>
        </w:rPr>
        <w:t>gaucho-</w:t>
      </w:r>
      <w:proofErr w:type="spellStart"/>
      <w:r w:rsidRPr="005A5398">
        <w:rPr>
          <w:rFonts w:asciiTheme="minorHAnsi" w:hAnsiTheme="minorHAnsi" w:cstheme="minorHAnsi"/>
          <w:i/>
          <w:sz w:val="20"/>
          <w:szCs w:val="20"/>
        </w:rPr>
        <w:t>lepéniste</w:t>
      </w:r>
      <w:proofErr w:type="spellEnd"/>
      <w:r w:rsidRPr="005A5398">
        <w:rPr>
          <w:rFonts w:asciiTheme="minorHAnsi" w:hAnsiTheme="minorHAnsi" w:cstheme="minorHAnsi"/>
          <w:sz w:val="20"/>
          <w:szCs w:val="20"/>
        </w:rPr>
        <w:t xml:space="preserve">. </w:t>
      </w:r>
      <w:r w:rsidRPr="005A5398">
        <w:rPr>
          <w:rFonts w:asciiTheme="minorHAnsi" w:hAnsiTheme="minorHAnsi" w:cstheme="minorHAnsi"/>
          <w:sz w:val="20"/>
          <w:szCs w:val="20"/>
          <w:lang w:val="fr-FR"/>
        </w:rPr>
        <w:t xml:space="preserve">For more on </w:t>
      </w:r>
      <w:proofErr w:type="spellStart"/>
      <w:r w:rsidRPr="005A5398">
        <w:rPr>
          <w:rFonts w:asciiTheme="minorHAnsi" w:hAnsiTheme="minorHAnsi" w:cstheme="minorHAnsi"/>
          <w:sz w:val="20"/>
          <w:szCs w:val="20"/>
          <w:lang w:val="fr-FR"/>
        </w:rPr>
        <w:t>this</w:t>
      </w:r>
      <w:proofErr w:type="spellEnd"/>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phenomenon</w:t>
      </w:r>
      <w:proofErr w:type="spellEnd"/>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see</w:t>
      </w:r>
      <w:proofErr w:type="spellEnd"/>
      <w:r w:rsidRPr="005A5398">
        <w:rPr>
          <w:rFonts w:asciiTheme="minorHAnsi" w:hAnsiTheme="minorHAnsi" w:cstheme="minorHAnsi"/>
          <w:sz w:val="20"/>
          <w:szCs w:val="20"/>
          <w:lang w:val="fr-FR"/>
        </w:rPr>
        <w:t xml:space="preserve"> P</w:t>
      </w:r>
      <w:r w:rsidR="00F3142C">
        <w:rPr>
          <w:rFonts w:asciiTheme="minorHAnsi" w:hAnsiTheme="minorHAnsi" w:cstheme="minorHAnsi"/>
          <w:sz w:val="20"/>
          <w:szCs w:val="20"/>
          <w:lang w:val="fr-FR"/>
        </w:rPr>
        <w:t>ascal</w:t>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Perrineau</w:t>
      </w:r>
      <w:proofErr w:type="spellEnd"/>
      <w:r w:rsidRPr="005A5398">
        <w:rPr>
          <w:rFonts w:asciiTheme="minorHAnsi" w:hAnsiTheme="minorHAnsi" w:cstheme="minorHAnsi"/>
          <w:sz w:val="20"/>
          <w:szCs w:val="20"/>
          <w:lang w:val="fr-FR"/>
        </w:rPr>
        <w:t xml:space="preserve">, </w:t>
      </w:r>
      <w:r w:rsidRPr="005A5398">
        <w:rPr>
          <w:rFonts w:asciiTheme="minorHAnsi" w:hAnsiTheme="minorHAnsi" w:cstheme="minorHAnsi"/>
          <w:i/>
          <w:sz w:val="20"/>
          <w:szCs w:val="20"/>
          <w:lang w:val="fr-FR"/>
        </w:rPr>
        <w:t>Cette France De Gauche Qui Vote FN</w:t>
      </w:r>
      <w:r w:rsidRPr="005A5398">
        <w:rPr>
          <w:rFonts w:asciiTheme="minorHAnsi" w:hAnsiTheme="minorHAnsi" w:cstheme="minorHAnsi"/>
          <w:sz w:val="20"/>
          <w:szCs w:val="20"/>
          <w:lang w:val="fr-FR"/>
        </w:rPr>
        <w:t xml:space="preserve"> (</w:t>
      </w:r>
      <w:proofErr w:type="gramStart"/>
      <w:r w:rsidRPr="005A5398">
        <w:rPr>
          <w:rFonts w:asciiTheme="minorHAnsi" w:hAnsiTheme="minorHAnsi" w:cstheme="minorHAnsi"/>
          <w:sz w:val="20"/>
          <w:szCs w:val="20"/>
          <w:lang w:val="fr-FR"/>
        </w:rPr>
        <w:t>Paris:</w:t>
      </w:r>
      <w:proofErr w:type="gramEnd"/>
      <w:r w:rsidRPr="005A5398">
        <w:rPr>
          <w:rFonts w:asciiTheme="minorHAnsi" w:hAnsiTheme="minorHAnsi" w:cstheme="minorHAnsi"/>
          <w:sz w:val="20"/>
          <w:szCs w:val="20"/>
          <w:lang w:val="fr-FR"/>
        </w:rPr>
        <w:t xml:space="preserve"> Seuil, 2017).</w:t>
      </w:r>
    </w:p>
  </w:endnote>
  <w:endnote w:id="110">
    <w:p w14:paraId="4047D2A4" w14:textId="5E809071"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Marie-Thérèse </w:t>
      </w:r>
      <w:proofErr w:type="spellStart"/>
      <w:r w:rsidRPr="005A5398">
        <w:rPr>
          <w:rFonts w:asciiTheme="minorHAnsi" w:hAnsiTheme="minorHAnsi" w:cstheme="minorHAnsi"/>
          <w:sz w:val="20"/>
          <w:szCs w:val="20"/>
          <w:lang w:val="fr-FR"/>
        </w:rPr>
        <w:t>Jourda</w:t>
      </w:r>
      <w:proofErr w:type="spellEnd"/>
      <w:r w:rsidRPr="005A5398">
        <w:rPr>
          <w:rFonts w:asciiTheme="minorHAnsi" w:hAnsiTheme="minorHAnsi" w:cstheme="minorHAnsi"/>
          <w:sz w:val="20"/>
          <w:szCs w:val="20"/>
          <w:lang w:val="fr-FR"/>
        </w:rPr>
        <w:t xml:space="preserve">, Emmanuel Négrier, </w:t>
      </w:r>
      <w:r w:rsidR="00F3142C">
        <w:rPr>
          <w:rFonts w:asciiTheme="minorHAnsi" w:hAnsiTheme="minorHAnsi" w:cstheme="minorHAnsi"/>
          <w:sz w:val="20"/>
          <w:szCs w:val="20"/>
          <w:lang w:val="fr-FR"/>
        </w:rPr>
        <w:t>‘</w:t>
      </w:r>
      <w:r w:rsidRPr="005A5398">
        <w:rPr>
          <w:rFonts w:asciiTheme="minorHAnsi" w:hAnsiTheme="minorHAnsi" w:cstheme="minorHAnsi"/>
          <w:sz w:val="20"/>
          <w:szCs w:val="20"/>
          <w:lang w:val="fr-FR"/>
        </w:rPr>
        <w:t>Retour sur le « non » languedocien au traité constitutionnel européen. Le référendum du 29 mai 2005 en Languedoc-Roussillon</w:t>
      </w:r>
      <w:r w:rsidR="00F3142C">
        <w:rPr>
          <w:rFonts w:asciiTheme="minorHAnsi" w:hAnsiTheme="minorHAnsi" w:cstheme="minorHAnsi"/>
          <w:sz w:val="20"/>
          <w:szCs w:val="20"/>
          <w:lang w:val="fr-FR"/>
        </w:rPr>
        <w:t>’,</w:t>
      </w:r>
      <w:r w:rsidRPr="005A5398">
        <w:rPr>
          <w:rFonts w:asciiTheme="minorHAnsi" w:hAnsiTheme="minorHAnsi" w:cstheme="minorHAnsi"/>
          <w:sz w:val="20"/>
          <w:szCs w:val="20"/>
          <w:lang w:val="fr-FR"/>
        </w:rPr>
        <w:t xml:space="preserve"> </w:t>
      </w:r>
      <w:r w:rsidRPr="005A5398">
        <w:rPr>
          <w:rFonts w:asciiTheme="minorHAnsi" w:hAnsiTheme="minorHAnsi" w:cstheme="minorHAnsi"/>
          <w:i/>
          <w:iCs/>
          <w:sz w:val="20"/>
          <w:szCs w:val="20"/>
          <w:lang w:val="fr-FR"/>
        </w:rPr>
        <w:t xml:space="preserve">Pôle Sud, </w:t>
      </w:r>
      <w:r w:rsidRPr="005A5398">
        <w:rPr>
          <w:rFonts w:asciiTheme="minorHAnsi" w:hAnsiTheme="minorHAnsi" w:cstheme="minorHAnsi"/>
          <w:sz w:val="20"/>
          <w:szCs w:val="20"/>
          <w:lang w:val="fr-FR"/>
        </w:rPr>
        <w:t>23</w:t>
      </w:r>
      <w:r w:rsidR="00F3142C">
        <w:rPr>
          <w:rFonts w:asciiTheme="minorHAnsi" w:hAnsiTheme="minorHAnsi" w:cstheme="minorHAnsi"/>
          <w:sz w:val="20"/>
          <w:szCs w:val="20"/>
          <w:lang w:val="fr-FR"/>
        </w:rPr>
        <w:t xml:space="preserve">, </w:t>
      </w:r>
      <w:r w:rsidRPr="005A5398">
        <w:rPr>
          <w:rFonts w:asciiTheme="minorHAnsi" w:hAnsiTheme="minorHAnsi" w:cstheme="minorHAnsi"/>
          <w:sz w:val="20"/>
          <w:szCs w:val="20"/>
          <w:lang w:val="fr-FR"/>
        </w:rPr>
        <w:t>2 (2005), 176</w:t>
      </w:r>
      <w:r w:rsidR="00F3142C">
        <w:rPr>
          <w:rFonts w:asciiTheme="minorHAnsi" w:hAnsiTheme="minorHAnsi" w:cstheme="minorHAnsi"/>
          <w:sz w:val="20"/>
          <w:szCs w:val="20"/>
          <w:lang w:val="fr-FR"/>
        </w:rPr>
        <w:t>.</w:t>
      </w:r>
    </w:p>
  </w:endnote>
  <w:endnote w:id="111">
    <w:p w14:paraId="1E68B8D8" w14:textId="7777777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Ibid</w:t>
      </w:r>
      <w:proofErr w:type="spellEnd"/>
      <w:r w:rsidRPr="005A5398">
        <w:rPr>
          <w:rFonts w:asciiTheme="minorHAnsi" w:hAnsiTheme="minorHAnsi" w:cstheme="minorHAnsi"/>
          <w:sz w:val="20"/>
          <w:szCs w:val="20"/>
          <w:lang w:val="fr-FR"/>
        </w:rPr>
        <w:t>, 177.</w:t>
      </w:r>
    </w:p>
  </w:endnote>
  <w:endnote w:id="112">
    <w:p w14:paraId="3287F316" w14:textId="7777777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Smith, ‘L'Europe, le Midi et le vin’, 132.</w:t>
      </w:r>
    </w:p>
  </w:endnote>
  <w:endnote w:id="113">
    <w:p w14:paraId="22E2ACCF" w14:textId="29E23EC9"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rPr>
        <w:t xml:space="preserve"> Liz Alderman, ‘Wine War in Southern France Has Streets Running Red’, </w:t>
      </w:r>
      <w:r w:rsidRPr="005A5398">
        <w:rPr>
          <w:rFonts w:asciiTheme="minorHAnsi" w:hAnsiTheme="minorHAnsi" w:cstheme="minorHAnsi"/>
          <w:i/>
          <w:sz w:val="20"/>
          <w:szCs w:val="20"/>
        </w:rPr>
        <w:t>New York Times</w:t>
      </w:r>
      <w:r w:rsidRPr="005A5398">
        <w:rPr>
          <w:rFonts w:asciiTheme="minorHAnsi" w:hAnsiTheme="minorHAnsi" w:cstheme="minorHAnsi"/>
          <w:sz w:val="20"/>
          <w:szCs w:val="20"/>
        </w:rPr>
        <w:t>, 25/08/2017</w:t>
      </w:r>
      <w:r w:rsidR="00F3142C">
        <w:rPr>
          <w:rFonts w:asciiTheme="minorHAnsi" w:hAnsiTheme="minorHAnsi" w:cstheme="minorHAnsi"/>
          <w:sz w:val="20"/>
          <w:szCs w:val="20"/>
        </w:rPr>
        <w:t>.</w:t>
      </w:r>
    </w:p>
  </w:endnote>
  <w:endnote w:id="114">
    <w:p w14:paraId="387EFC87" w14:textId="47B5F0C3"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‘Les bureaux d’un courtier en vin à Béziers incendié, le CRAV revendique’, </w:t>
      </w:r>
      <w:r w:rsidRPr="005A5398">
        <w:rPr>
          <w:rFonts w:asciiTheme="minorHAnsi" w:hAnsiTheme="minorHAnsi" w:cstheme="minorHAnsi"/>
          <w:i/>
          <w:sz w:val="20"/>
          <w:szCs w:val="20"/>
          <w:lang w:val="fr-FR"/>
        </w:rPr>
        <w:t>Le Figaro,</w:t>
      </w:r>
      <w:r w:rsidRPr="005A5398">
        <w:rPr>
          <w:rFonts w:asciiTheme="minorHAnsi" w:hAnsiTheme="minorHAnsi" w:cstheme="minorHAnsi"/>
          <w:sz w:val="20"/>
          <w:szCs w:val="20"/>
          <w:lang w:val="fr-FR"/>
        </w:rPr>
        <w:t xml:space="preserve"> 27/03/2017</w:t>
      </w:r>
      <w:r w:rsidR="00F3142C">
        <w:rPr>
          <w:rFonts w:asciiTheme="minorHAnsi" w:hAnsiTheme="minorHAnsi" w:cstheme="minorHAnsi"/>
          <w:sz w:val="20"/>
          <w:szCs w:val="20"/>
          <w:lang w:val="fr-FR"/>
        </w:rPr>
        <w:t>.</w:t>
      </w:r>
    </w:p>
  </w:endnote>
  <w:endnote w:id="115">
    <w:p w14:paraId="0313C827" w14:textId="6E0B6F33"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‘Les vignerons du Midi</w:t>
      </w:r>
      <w:proofErr w:type="gramStart"/>
      <w:r w:rsidRPr="005A5398">
        <w:rPr>
          <w:rFonts w:asciiTheme="minorHAnsi" w:hAnsiTheme="minorHAnsi" w:cstheme="minorHAnsi"/>
          <w:sz w:val="20"/>
          <w:szCs w:val="20"/>
          <w:lang w:val="fr-FR"/>
        </w:rPr>
        <w:t xml:space="preserve"> «jettent</w:t>
      </w:r>
      <w:proofErr w:type="gramEnd"/>
      <w:r w:rsidRPr="005A5398">
        <w:rPr>
          <w:rFonts w:asciiTheme="minorHAnsi" w:hAnsiTheme="minorHAnsi" w:cstheme="minorHAnsi"/>
          <w:sz w:val="20"/>
          <w:szCs w:val="20"/>
          <w:lang w:val="fr-FR"/>
        </w:rPr>
        <w:t xml:space="preserve"> une grosse bouteille dans la campagne»’, </w:t>
      </w:r>
      <w:r w:rsidRPr="005A5398">
        <w:rPr>
          <w:rFonts w:asciiTheme="minorHAnsi" w:hAnsiTheme="minorHAnsi" w:cstheme="minorHAnsi"/>
          <w:i/>
          <w:sz w:val="20"/>
          <w:szCs w:val="20"/>
          <w:lang w:val="fr-FR"/>
        </w:rPr>
        <w:t>Le Figaro</w:t>
      </w:r>
      <w:r w:rsidRPr="005A5398">
        <w:rPr>
          <w:rFonts w:asciiTheme="minorHAnsi" w:hAnsiTheme="minorHAnsi" w:cstheme="minorHAnsi"/>
          <w:sz w:val="20"/>
          <w:szCs w:val="20"/>
          <w:lang w:val="fr-FR"/>
        </w:rPr>
        <w:t>, 26/03/2017</w:t>
      </w:r>
      <w:r w:rsidR="00F3142C">
        <w:rPr>
          <w:rFonts w:asciiTheme="minorHAnsi" w:hAnsiTheme="minorHAnsi" w:cstheme="minorHAnsi"/>
          <w:sz w:val="20"/>
          <w:szCs w:val="20"/>
          <w:lang w:val="fr-FR"/>
        </w:rPr>
        <w:t>.</w:t>
      </w:r>
    </w:p>
  </w:endnote>
  <w:endnote w:id="116">
    <w:p w14:paraId="0A38EB53" w14:textId="54F249F0"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w:t>
      </w:r>
      <w:r w:rsidRPr="005A5398">
        <w:rPr>
          <w:rFonts w:asciiTheme="minorHAnsi" w:hAnsiTheme="minorHAnsi" w:cstheme="minorHAnsi"/>
          <w:i/>
          <w:sz w:val="20"/>
          <w:szCs w:val="20"/>
          <w:lang w:val="fr-FR"/>
        </w:rPr>
        <w:t>JDB</w:t>
      </w:r>
      <w:r w:rsidRPr="005A5398">
        <w:rPr>
          <w:rFonts w:asciiTheme="minorHAnsi" w:hAnsiTheme="minorHAnsi" w:cstheme="minorHAnsi"/>
          <w:sz w:val="20"/>
          <w:szCs w:val="20"/>
          <w:lang w:val="fr-FR"/>
        </w:rPr>
        <w:t>, 54 (April 2017), 20.</w:t>
      </w:r>
    </w:p>
  </w:endnote>
  <w:endnote w:id="117">
    <w:p w14:paraId="24856ACF" w14:textId="7DF63EDD"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Emmanuelle </w:t>
      </w:r>
      <w:proofErr w:type="spellStart"/>
      <w:r w:rsidRPr="005A5398">
        <w:rPr>
          <w:rFonts w:asciiTheme="minorHAnsi" w:hAnsiTheme="minorHAnsi" w:cstheme="minorHAnsi"/>
          <w:sz w:val="20"/>
          <w:szCs w:val="20"/>
          <w:lang w:val="fr-FR"/>
        </w:rPr>
        <w:t>Reungoat</w:t>
      </w:r>
      <w:proofErr w:type="spellEnd"/>
      <w:r w:rsidRPr="005A5398">
        <w:rPr>
          <w:rFonts w:asciiTheme="minorHAnsi" w:hAnsiTheme="minorHAnsi" w:cstheme="minorHAnsi"/>
          <w:sz w:val="20"/>
          <w:szCs w:val="20"/>
          <w:lang w:val="fr-FR"/>
        </w:rPr>
        <w:t xml:space="preserve">, ‘Le Front National et l’union européenne. La radicalisation comme continuité’, in Crépon et al, </w:t>
      </w:r>
      <w:r w:rsidRPr="005A5398">
        <w:rPr>
          <w:rFonts w:asciiTheme="minorHAnsi" w:hAnsiTheme="minorHAnsi" w:cstheme="minorHAnsi"/>
          <w:i/>
          <w:sz w:val="20"/>
          <w:szCs w:val="20"/>
          <w:lang w:val="fr-FR"/>
        </w:rPr>
        <w:t>Les faux-semblants</w:t>
      </w:r>
      <w:r w:rsidRPr="005A5398">
        <w:rPr>
          <w:rFonts w:asciiTheme="minorHAnsi" w:hAnsiTheme="minorHAnsi" w:cstheme="minorHAnsi"/>
          <w:sz w:val="20"/>
          <w:szCs w:val="20"/>
          <w:lang w:val="fr-FR"/>
        </w:rPr>
        <w:t xml:space="preserve">, 233. </w:t>
      </w:r>
      <w:r w:rsidRPr="005A5398">
        <w:rPr>
          <w:rFonts w:asciiTheme="minorHAnsi" w:hAnsiTheme="minorHAnsi" w:cstheme="minorHAnsi"/>
          <w:sz w:val="20"/>
          <w:szCs w:val="20"/>
        </w:rPr>
        <w:t>See also, G</w:t>
      </w:r>
      <w:r w:rsidR="003B6BF4">
        <w:rPr>
          <w:rFonts w:asciiTheme="minorHAnsi" w:hAnsiTheme="minorHAnsi" w:cstheme="minorHAnsi"/>
          <w:sz w:val="20"/>
          <w:szCs w:val="20"/>
        </w:rPr>
        <w:t>illes</w:t>
      </w:r>
      <w:r w:rsidRPr="005A5398">
        <w:rPr>
          <w:rFonts w:asciiTheme="minorHAnsi" w:hAnsiTheme="minorHAnsi" w:cstheme="minorHAnsi"/>
          <w:sz w:val="20"/>
          <w:szCs w:val="20"/>
        </w:rPr>
        <w:t xml:space="preserve"> </w:t>
      </w:r>
      <w:proofErr w:type="spellStart"/>
      <w:r w:rsidRPr="005A5398">
        <w:rPr>
          <w:rFonts w:asciiTheme="minorHAnsi" w:hAnsiTheme="minorHAnsi" w:cstheme="minorHAnsi"/>
          <w:sz w:val="20"/>
          <w:szCs w:val="20"/>
        </w:rPr>
        <w:t>Ivaldi</w:t>
      </w:r>
      <w:proofErr w:type="spellEnd"/>
      <w:r w:rsidRPr="005A5398">
        <w:rPr>
          <w:rFonts w:asciiTheme="minorHAnsi" w:hAnsiTheme="minorHAnsi" w:cstheme="minorHAnsi"/>
          <w:sz w:val="20"/>
          <w:szCs w:val="20"/>
        </w:rPr>
        <w:t xml:space="preserve">, ‘Contesting the EU in times of crisis: The Front National and politics of Euroscepticism in France’, </w:t>
      </w:r>
      <w:r w:rsidRPr="005A5398">
        <w:rPr>
          <w:rFonts w:asciiTheme="minorHAnsi" w:hAnsiTheme="minorHAnsi" w:cstheme="minorHAnsi"/>
          <w:i/>
          <w:sz w:val="20"/>
          <w:szCs w:val="20"/>
        </w:rPr>
        <w:t xml:space="preserve">Politics, </w:t>
      </w:r>
      <w:r w:rsidRPr="005A5398">
        <w:rPr>
          <w:rFonts w:asciiTheme="minorHAnsi" w:hAnsiTheme="minorHAnsi" w:cstheme="minorHAnsi"/>
          <w:sz w:val="20"/>
          <w:szCs w:val="20"/>
        </w:rPr>
        <w:t>38</w:t>
      </w:r>
      <w:r w:rsidR="003B6BF4">
        <w:rPr>
          <w:rFonts w:asciiTheme="minorHAnsi" w:hAnsiTheme="minorHAnsi" w:cstheme="minorHAnsi"/>
          <w:sz w:val="20"/>
          <w:szCs w:val="20"/>
        </w:rPr>
        <w:t xml:space="preserve">, </w:t>
      </w:r>
      <w:r w:rsidRPr="005A5398">
        <w:rPr>
          <w:rFonts w:asciiTheme="minorHAnsi" w:hAnsiTheme="minorHAnsi" w:cstheme="minorHAnsi"/>
          <w:sz w:val="20"/>
          <w:szCs w:val="20"/>
        </w:rPr>
        <w:t xml:space="preserve">3 (2018), 278 – 294. On the ways in which Le Pen has altered the party, see Alexandre </w:t>
      </w:r>
      <w:proofErr w:type="spellStart"/>
      <w:r w:rsidRPr="005A5398">
        <w:rPr>
          <w:rFonts w:asciiTheme="minorHAnsi" w:hAnsiTheme="minorHAnsi" w:cstheme="minorHAnsi"/>
          <w:sz w:val="20"/>
          <w:szCs w:val="20"/>
        </w:rPr>
        <w:t>Dézé</w:t>
      </w:r>
      <w:proofErr w:type="spellEnd"/>
      <w:r w:rsidRPr="005A5398">
        <w:rPr>
          <w:rFonts w:asciiTheme="minorHAnsi" w:hAnsiTheme="minorHAnsi" w:cstheme="minorHAnsi"/>
          <w:sz w:val="20"/>
          <w:szCs w:val="20"/>
        </w:rPr>
        <w:t xml:space="preserve">, ‘La « </w:t>
      </w:r>
      <w:proofErr w:type="spellStart"/>
      <w:r w:rsidRPr="005A5398">
        <w:rPr>
          <w:rFonts w:asciiTheme="minorHAnsi" w:hAnsiTheme="minorHAnsi" w:cstheme="minorHAnsi"/>
          <w:sz w:val="20"/>
          <w:szCs w:val="20"/>
        </w:rPr>
        <w:t>dédiabolisation</w:t>
      </w:r>
      <w:proofErr w:type="spellEnd"/>
      <w:r w:rsidRPr="005A5398">
        <w:rPr>
          <w:rFonts w:asciiTheme="minorHAnsi" w:hAnsiTheme="minorHAnsi" w:cstheme="minorHAnsi"/>
          <w:sz w:val="20"/>
          <w:szCs w:val="20"/>
        </w:rPr>
        <w:t xml:space="preserve"> ». </w:t>
      </w:r>
      <w:r w:rsidRPr="005A5398">
        <w:rPr>
          <w:rFonts w:asciiTheme="minorHAnsi" w:hAnsiTheme="minorHAnsi" w:cstheme="minorHAnsi"/>
          <w:sz w:val="20"/>
          <w:szCs w:val="20"/>
          <w:lang w:val="fr-FR"/>
        </w:rPr>
        <w:t xml:space="preserve">Une nouvelle stratégie ?’, </w:t>
      </w:r>
      <w:r w:rsidRPr="003B6BF4">
        <w:rPr>
          <w:rFonts w:asciiTheme="minorHAnsi" w:hAnsiTheme="minorHAnsi" w:cstheme="minorHAnsi"/>
          <w:sz w:val="20"/>
          <w:szCs w:val="20"/>
          <w:lang w:val="fr-FR"/>
        </w:rPr>
        <w:t>in</w:t>
      </w:r>
      <w:r w:rsidRPr="005A5398">
        <w:rPr>
          <w:rFonts w:asciiTheme="minorHAnsi" w:hAnsiTheme="minorHAnsi" w:cstheme="minorHAnsi"/>
          <w:i/>
          <w:iCs/>
          <w:sz w:val="20"/>
          <w:szCs w:val="20"/>
          <w:lang w:val="fr-FR"/>
        </w:rPr>
        <w:t xml:space="preserve"> </w:t>
      </w:r>
      <w:r w:rsidRPr="005A5398">
        <w:rPr>
          <w:rFonts w:asciiTheme="minorHAnsi" w:hAnsiTheme="minorHAnsi" w:cstheme="minorHAnsi"/>
          <w:sz w:val="20"/>
          <w:szCs w:val="20"/>
          <w:lang w:val="fr-FR"/>
        </w:rPr>
        <w:t xml:space="preserve">Crépon </w:t>
      </w:r>
      <w:r w:rsidRPr="005A5398">
        <w:rPr>
          <w:rFonts w:asciiTheme="minorHAnsi" w:hAnsiTheme="minorHAnsi" w:cstheme="minorHAnsi"/>
          <w:iCs/>
          <w:sz w:val="20"/>
          <w:szCs w:val="20"/>
          <w:lang w:val="fr-FR"/>
        </w:rPr>
        <w:t>et al.</w:t>
      </w:r>
      <w:r w:rsidRPr="005A5398">
        <w:rPr>
          <w:rFonts w:asciiTheme="minorHAnsi" w:hAnsiTheme="minorHAnsi" w:cstheme="minorHAnsi"/>
          <w:sz w:val="20"/>
          <w:szCs w:val="20"/>
          <w:lang w:val="fr-FR"/>
        </w:rPr>
        <w:t xml:space="preserve">, </w:t>
      </w:r>
      <w:r w:rsidRPr="005A5398">
        <w:rPr>
          <w:rFonts w:asciiTheme="minorHAnsi" w:hAnsiTheme="minorHAnsi" w:cstheme="minorHAnsi"/>
          <w:i/>
          <w:iCs/>
          <w:sz w:val="20"/>
          <w:szCs w:val="20"/>
          <w:lang w:val="fr-FR"/>
        </w:rPr>
        <w:t>Les faux-semblants</w:t>
      </w:r>
      <w:r w:rsidRPr="005A5398">
        <w:rPr>
          <w:rFonts w:asciiTheme="minorHAnsi" w:hAnsiTheme="minorHAnsi" w:cstheme="minorHAnsi"/>
          <w:sz w:val="20"/>
          <w:szCs w:val="20"/>
          <w:lang w:val="fr-FR"/>
        </w:rPr>
        <w:t xml:space="preserve">, p. 25. </w:t>
      </w:r>
      <w:r w:rsidRPr="008909DA">
        <w:rPr>
          <w:rFonts w:asciiTheme="minorHAnsi" w:hAnsiTheme="minorHAnsi" w:cstheme="minorHAnsi"/>
          <w:i/>
          <w:sz w:val="20"/>
          <w:szCs w:val="20"/>
          <w:lang w:val="fr-FR"/>
        </w:rPr>
        <w:t>Le Monde</w:t>
      </w:r>
      <w:r w:rsidRPr="008909DA">
        <w:rPr>
          <w:rFonts w:asciiTheme="minorHAnsi" w:hAnsiTheme="minorHAnsi" w:cstheme="minorHAnsi"/>
          <w:sz w:val="20"/>
          <w:szCs w:val="20"/>
          <w:lang w:val="fr-FR"/>
        </w:rPr>
        <w:t xml:space="preserve"> </w:t>
      </w:r>
      <w:proofErr w:type="spellStart"/>
      <w:r w:rsidRPr="008909DA">
        <w:rPr>
          <w:rFonts w:asciiTheme="minorHAnsi" w:hAnsiTheme="minorHAnsi" w:cstheme="minorHAnsi"/>
          <w:sz w:val="20"/>
          <w:szCs w:val="20"/>
          <w:lang w:val="fr-FR"/>
        </w:rPr>
        <w:t>described</w:t>
      </w:r>
      <w:proofErr w:type="spellEnd"/>
      <w:r w:rsidRPr="008909DA">
        <w:rPr>
          <w:rFonts w:asciiTheme="minorHAnsi" w:hAnsiTheme="minorHAnsi" w:cstheme="minorHAnsi"/>
          <w:sz w:val="20"/>
          <w:szCs w:val="20"/>
          <w:lang w:val="fr-FR"/>
        </w:rPr>
        <w:t xml:space="preserve"> Ménard as a ‘</w:t>
      </w:r>
      <w:proofErr w:type="spellStart"/>
      <w:r w:rsidRPr="008909DA">
        <w:rPr>
          <w:rFonts w:asciiTheme="minorHAnsi" w:hAnsiTheme="minorHAnsi" w:cstheme="minorHAnsi"/>
          <w:sz w:val="20"/>
          <w:szCs w:val="20"/>
          <w:lang w:val="fr-FR"/>
        </w:rPr>
        <w:t>torchbearer</w:t>
      </w:r>
      <w:proofErr w:type="spellEnd"/>
      <w:r w:rsidRPr="008909DA">
        <w:rPr>
          <w:rFonts w:asciiTheme="minorHAnsi" w:hAnsiTheme="minorHAnsi" w:cstheme="minorHAnsi"/>
          <w:sz w:val="20"/>
          <w:szCs w:val="20"/>
          <w:lang w:val="fr-FR"/>
        </w:rPr>
        <w:t xml:space="preserve"> of the de-</w:t>
      </w:r>
      <w:proofErr w:type="spellStart"/>
      <w:r w:rsidRPr="008909DA">
        <w:rPr>
          <w:rFonts w:asciiTheme="minorHAnsi" w:hAnsiTheme="minorHAnsi" w:cstheme="minorHAnsi"/>
          <w:sz w:val="20"/>
          <w:szCs w:val="20"/>
          <w:lang w:val="fr-FR"/>
        </w:rPr>
        <w:t>d</w:t>
      </w:r>
      <w:r w:rsidR="0083359A" w:rsidRPr="008909DA">
        <w:rPr>
          <w:rFonts w:asciiTheme="minorHAnsi" w:hAnsiTheme="minorHAnsi" w:cstheme="minorHAnsi"/>
          <w:sz w:val="20"/>
          <w:szCs w:val="20"/>
          <w:lang w:val="fr-FR"/>
        </w:rPr>
        <w:t>i</w:t>
      </w:r>
      <w:r w:rsidRPr="008909DA">
        <w:rPr>
          <w:rFonts w:asciiTheme="minorHAnsi" w:hAnsiTheme="minorHAnsi" w:cstheme="minorHAnsi"/>
          <w:sz w:val="20"/>
          <w:szCs w:val="20"/>
          <w:lang w:val="fr-FR"/>
        </w:rPr>
        <w:t>abolized</w:t>
      </w:r>
      <w:proofErr w:type="spellEnd"/>
      <w:r w:rsidRPr="008909DA">
        <w:rPr>
          <w:rFonts w:asciiTheme="minorHAnsi" w:hAnsiTheme="minorHAnsi" w:cstheme="minorHAnsi"/>
          <w:sz w:val="20"/>
          <w:szCs w:val="20"/>
          <w:lang w:val="fr-FR"/>
        </w:rPr>
        <w:t xml:space="preserve">’ FN. </w:t>
      </w:r>
      <w:r w:rsidRPr="005A5398">
        <w:rPr>
          <w:rFonts w:asciiTheme="minorHAnsi" w:hAnsiTheme="minorHAnsi" w:cstheme="minorHAnsi"/>
          <w:sz w:val="20"/>
          <w:szCs w:val="20"/>
          <w:lang w:val="fr-FR"/>
        </w:rPr>
        <w:t xml:space="preserve">‘Robert Ménard, porte-flambeau de la dédiabolisation du FN’, </w:t>
      </w:r>
      <w:r w:rsidRPr="005A5398">
        <w:rPr>
          <w:rFonts w:asciiTheme="minorHAnsi" w:hAnsiTheme="minorHAnsi" w:cstheme="minorHAnsi"/>
          <w:i/>
          <w:sz w:val="20"/>
          <w:szCs w:val="20"/>
          <w:lang w:val="fr-FR"/>
        </w:rPr>
        <w:t>Le Monde</w:t>
      </w:r>
      <w:r w:rsidRPr="005A5398">
        <w:rPr>
          <w:rFonts w:asciiTheme="minorHAnsi" w:hAnsiTheme="minorHAnsi" w:cstheme="minorHAnsi"/>
          <w:sz w:val="20"/>
          <w:szCs w:val="20"/>
          <w:lang w:val="fr-FR"/>
        </w:rPr>
        <w:t xml:space="preserve">, 20/06/2013.  </w:t>
      </w:r>
      <w:r w:rsidRPr="005A5398">
        <w:rPr>
          <w:rFonts w:asciiTheme="minorHAnsi" w:hAnsiTheme="minorHAnsi" w:cstheme="minorHAnsi"/>
          <w:sz w:val="20"/>
          <w:szCs w:val="20"/>
        </w:rPr>
        <w:t>See also G</w:t>
      </w:r>
      <w:r w:rsidR="0083359A">
        <w:rPr>
          <w:rFonts w:asciiTheme="minorHAnsi" w:hAnsiTheme="minorHAnsi" w:cstheme="minorHAnsi"/>
          <w:sz w:val="20"/>
          <w:szCs w:val="20"/>
        </w:rPr>
        <w:t>illes</w:t>
      </w:r>
      <w:r w:rsidRPr="005A5398">
        <w:rPr>
          <w:rFonts w:asciiTheme="minorHAnsi" w:hAnsiTheme="minorHAnsi" w:cstheme="minorHAnsi"/>
          <w:sz w:val="20"/>
          <w:szCs w:val="20"/>
        </w:rPr>
        <w:t xml:space="preserve"> </w:t>
      </w:r>
      <w:proofErr w:type="spellStart"/>
      <w:r w:rsidRPr="005A5398">
        <w:rPr>
          <w:rFonts w:asciiTheme="minorHAnsi" w:hAnsiTheme="minorHAnsi" w:cstheme="minorHAnsi"/>
          <w:sz w:val="20"/>
          <w:szCs w:val="20"/>
        </w:rPr>
        <w:t>Ivaldi</w:t>
      </w:r>
      <w:proofErr w:type="spellEnd"/>
      <w:r w:rsidRPr="005A5398">
        <w:rPr>
          <w:rFonts w:asciiTheme="minorHAnsi" w:hAnsiTheme="minorHAnsi" w:cstheme="minorHAnsi"/>
          <w:sz w:val="20"/>
          <w:szCs w:val="20"/>
        </w:rPr>
        <w:t xml:space="preserve">, ‘A new course for the French radical-right? The Front National and ‘de-demonization’’, in </w:t>
      </w:r>
      <w:proofErr w:type="spellStart"/>
      <w:r w:rsidR="00561E4E" w:rsidRPr="00561E4E">
        <w:rPr>
          <w:rFonts w:asciiTheme="minorHAnsi" w:hAnsiTheme="minorHAnsi" w:cstheme="minorHAnsi"/>
          <w:sz w:val="20"/>
          <w:szCs w:val="20"/>
        </w:rPr>
        <w:t>Tjitske</w:t>
      </w:r>
      <w:proofErr w:type="spellEnd"/>
      <w:r w:rsidR="00561E4E" w:rsidRPr="00561E4E">
        <w:rPr>
          <w:rFonts w:asciiTheme="minorHAnsi" w:hAnsiTheme="minorHAnsi" w:cstheme="minorHAnsi"/>
          <w:sz w:val="20"/>
          <w:szCs w:val="20"/>
        </w:rPr>
        <w:t xml:space="preserve"> </w:t>
      </w:r>
      <w:proofErr w:type="spellStart"/>
      <w:r w:rsidR="00561E4E" w:rsidRPr="00561E4E">
        <w:rPr>
          <w:rFonts w:asciiTheme="minorHAnsi" w:hAnsiTheme="minorHAnsi" w:cstheme="minorHAnsi"/>
          <w:sz w:val="20"/>
          <w:szCs w:val="20"/>
        </w:rPr>
        <w:t>Akkerman</w:t>
      </w:r>
      <w:proofErr w:type="spellEnd"/>
      <w:r w:rsidR="00561E4E" w:rsidRPr="00561E4E">
        <w:rPr>
          <w:rFonts w:asciiTheme="minorHAnsi" w:hAnsiTheme="minorHAnsi" w:cstheme="minorHAnsi"/>
          <w:sz w:val="20"/>
          <w:szCs w:val="20"/>
        </w:rPr>
        <w:t xml:space="preserve">, Sarah L. de Lange, Matthijs </w:t>
      </w:r>
      <w:proofErr w:type="spellStart"/>
      <w:r w:rsidR="00561E4E" w:rsidRPr="00561E4E">
        <w:rPr>
          <w:rFonts w:asciiTheme="minorHAnsi" w:hAnsiTheme="minorHAnsi" w:cstheme="minorHAnsi"/>
          <w:sz w:val="20"/>
          <w:szCs w:val="20"/>
        </w:rPr>
        <w:t>Rooduijn</w:t>
      </w:r>
      <w:proofErr w:type="spellEnd"/>
      <w:r w:rsidR="00561E4E" w:rsidRPr="00561E4E">
        <w:rPr>
          <w:rFonts w:asciiTheme="minorHAnsi" w:hAnsiTheme="minorHAnsi" w:cstheme="minorHAnsi"/>
          <w:sz w:val="20"/>
          <w:szCs w:val="20"/>
        </w:rPr>
        <w:t xml:space="preserve"> </w:t>
      </w:r>
      <w:r w:rsidRPr="005A5398">
        <w:rPr>
          <w:rFonts w:asciiTheme="minorHAnsi" w:hAnsiTheme="minorHAnsi" w:cstheme="minorHAnsi"/>
          <w:sz w:val="20"/>
          <w:szCs w:val="20"/>
        </w:rPr>
        <w:t>(</w:t>
      </w:r>
      <w:proofErr w:type="spellStart"/>
      <w:proofErr w:type="gramStart"/>
      <w:r w:rsidRPr="005A5398">
        <w:rPr>
          <w:rFonts w:asciiTheme="minorHAnsi" w:hAnsiTheme="minorHAnsi" w:cstheme="minorHAnsi"/>
          <w:sz w:val="20"/>
          <w:szCs w:val="20"/>
        </w:rPr>
        <w:t>ed.s</w:t>
      </w:r>
      <w:proofErr w:type="spellEnd"/>
      <w:proofErr w:type="gramEnd"/>
      <w:r w:rsidRPr="005A5398">
        <w:rPr>
          <w:rFonts w:asciiTheme="minorHAnsi" w:hAnsiTheme="minorHAnsi" w:cstheme="minorHAnsi"/>
          <w:sz w:val="20"/>
          <w:szCs w:val="20"/>
        </w:rPr>
        <w:t xml:space="preserve">), </w:t>
      </w:r>
      <w:r w:rsidRPr="005A5398">
        <w:rPr>
          <w:rFonts w:asciiTheme="minorHAnsi" w:hAnsiTheme="minorHAnsi" w:cstheme="minorHAnsi"/>
          <w:i/>
          <w:sz w:val="20"/>
          <w:szCs w:val="20"/>
        </w:rPr>
        <w:t>Right-wing Populist Parties in Western Europe: into the Mainstream?</w:t>
      </w:r>
      <w:r w:rsidRPr="005A5398">
        <w:rPr>
          <w:rFonts w:asciiTheme="minorHAnsi" w:hAnsiTheme="minorHAnsi" w:cstheme="minorHAnsi"/>
          <w:sz w:val="20"/>
          <w:szCs w:val="20"/>
        </w:rPr>
        <w:t xml:space="preserve"> (London: Routledge, 2016), 231–253. Ménard certainly exhibits the ‘corrupt elite v pure people’ trope outlined by Mudde. See, C</w:t>
      </w:r>
      <w:r w:rsidR="008773CC">
        <w:rPr>
          <w:rFonts w:asciiTheme="minorHAnsi" w:hAnsiTheme="minorHAnsi" w:cstheme="minorHAnsi"/>
          <w:sz w:val="20"/>
          <w:szCs w:val="20"/>
        </w:rPr>
        <w:t>as</w:t>
      </w:r>
      <w:r w:rsidRPr="005A5398">
        <w:rPr>
          <w:rFonts w:asciiTheme="minorHAnsi" w:hAnsiTheme="minorHAnsi" w:cstheme="minorHAnsi"/>
          <w:sz w:val="20"/>
          <w:szCs w:val="20"/>
        </w:rPr>
        <w:t xml:space="preserve"> Mudde, ‘The Populist Zeitgeist’,</w:t>
      </w:r>
      <w:r w:rsidRPr="005A5398">
        <w:rPr>
          <w:rFonts w:asciiTheme="minorHAnsi" w:hAnsiTheme="minorHAnsi" w:cstheme="minorHAnsi"/>
          <w:i/>
          <w:sz w:val="20"/>
          <w:szCs w:val="20"/>
        </w:rPr>
        <w:t xml:space="preserve"> Government and Opposition, </w:t>
      </w:r>
      <w:r w:rsidRPr="005A5398">
        <w:rPr>
          <w:rFonts w:asciiTheme="minorHAnsi" w:hAnsiTheme="minorHAnsi" w:cstheme="minorHAnsi"/>
          <w:sz w:val="20"/>
          <w:szCs w:val="20"/>
        </w:rPr>
        <w:t>39</w:t>
      </w:r>
      <w:r w:rsidR="008773CC">
        <w:rPr>
          <w:rFonts w:asciiTheme="minorHAnsi" w:hAnsiTheme="minorHAnsi" w:cstheme="minorHAnsi"/>
          <w:sz w:val="20"/>
          <w:szCs w:val="20"/>
        </w:rPr>
        <w:t xml:space="preserve">, </w:t>
      </w:r>
      <w:r w:rsidRPr="005A5398">
        <w:rPr>
          <w:rFonts w:asciiTheme="minorHAnsi" w:hAnsiTheme="minorHAnsi" w:cstheme="minorHAnsi"/>
          <w:sz w:val="20"/>
          <w:szCs w:val="20"/>
        </w:rPr>
        <w:t>4 (2004), 543. Ménard certainly claims to be “of the people but not of the system”, as outlined by Taggart. See P</w:t>
      </w:r>
      <w:r w:rsidR="008773CC">
        <w:rPr>
          <w:rFonts w:asciiTheme="minorHAnsi" w:hAnsiTheme="minorHAnsi" w:cstheme="minorHAnsi"/>
          <w:sz w:val="20"/>
          <w:szCs w:val="20"/>
        </w:rPr>
        <w:t>aul</w:t>
      </w:r>
      <w:r w:rsidRPr="005A5398">
        <w:rPr>
          <w:rFonts w:asciiTheme="minorHAnsi" w:hAnsiTheme="minorHAnsi" w:cstheme="minorHAnsi"/>
          <w:sz w:val="20"/>
          <w:szCs w:val="20"/>
        </w:rPr>
        <w:t xml:space="preserve"> Taggart, </w:t>
      </w:r>
      <w:r w:rsidRPr="005A5398">
        <w:rPr>
          <w:rFonts w:asciiTheme="minorHAnsi" w:hAnsiTheme="minorHAnsi" w:cstheme="minorHAnsi"/>
          <w:i/>
          <w:sz w:val="20"/>
          <w:szCs w:val="20"/>
        </w:rPr>
        <w:t>The New Populism and the New Politics: New Protest Parties in Sweden in a Comparative Perspective</w:t>
      </w:r>
      <w:r w:rsidRPr="005A5398">
        <w:rPr>
          <w:rFonts w:asciiTheme="minorHAnsi" w:hAnsiTheme="minorHAnsi" w:cstheme="minorHAnsi"/>
          <w:sz w:val="20"/>
          <w:szCs w:val="20"/>
        </w:rPr>
        <w:t xml:space="preserve"> (London, Macmillan, 1996), 32. Likewise, this ‘neo-republican’ style seems to create a tension between, on the hand, a pious commitment to the sanctity constitution, and on the other, a desire to project values upon it, echoing the democratic tension which creates space for populism. See, M</w:t>
      </w:r>
      <w:r w:rsidR="008773CC">
        <w:rPr>
          <w:rFonts w:asciiTheme="minorHAnsi" w:hAnsiTheme="minorHAnsi" w:cstheme="minorHAnsi"/>
          <w:sz w:val="20"/>
          <w:szCs w:val="20"/>
        </w:rPr>
        <w:t>argaret</w:t>
      </w:r>
      <w:r w:rsidRPr="005A5398">
        <w:rPr>
          <w:rFonts w:asciiTheme="minorHAnsi" w:hAnsiTheme="minorHAnsi" w:cstheme="minorHAnsi"/>
          <w:sz w:val="20"/>
          <w:szCs w:val="20"/>
        </w:rPr>
        <w:t xml:space="preserve"> </w:t>
      </w:r>
      <w:proofErr w:type="spellStart"/>
      <w:r w:rsidRPr="005A5398">
        <w:rPr>
          <w:rFonts w:asciiTheme="minorHAnsi" w:hAnsiTheme="minorHAnsi" w:cstheme="minorHAnsi"/>
          <w:sz w:val="20"/>
          <w:szCs w:val="20"/>
        </w:rPr>
        <w:t>Canovan</w:t>
      </w:r>
      <w:proofErr w:type="spellEnd"/>
      <w:r w:rsidRPr="005A5398">
        <w:rPr>
          <w:rFonts w:asciiTheme="minorHAnsi" w:hAnsiTheme="minorHAnsi" w:cstheme="minorHAnsi"/>
          <w:sz w:val="20"/>
          <w:szCs w:val="20"/>
        </w:rPr>
        <w:t xml:space="preserve">, ‘Trust the People! Populism and the Two Faces of Democracy’, </w:t>
      </w:r>
      <w:r w:rsidRPr="005A5398">
        <w:rPr>
          <w:rFonts w:asciiTheme="minorHAnsi" w:hAnsiTheme="minorHAnsi" w:cstheme="minorHAnsi"/>
          <w:i/>
          <w:sz w:val="20"/>
          <w:szCs w:val="20"/>
        </w:rPr>
        <w:t>Politics</w:t>
      </w:r>
      <w:r w:rsidRPr="005A5398">
        <w:rPr>
          <w:rFonts w:asciiTheme="minorHAnsi" w:hAnsiTheme="minorHAnsi" w:cstheme="minorHAnsi"/>
          <w:sz w:val="20"/>
          <w:szCs w:val="20"/>
        </w:rPr>
        <w:t xml:space="preserve"> 47:1 (1999), 2-16. Indeed, populist is used here in line with these definitions, and that of Jan Werner-Müller: </w:t>
      </w:r>
      <w:proofErr w:type="spellStart"/>
      <w:r w:rsidRPr="005A5398">
        <w:rPr>
          <w:rFonts w:asciiTheme="minorHAnsi" w:hAnsiTheme="minorHAnsi" w:cstheme="minorHAnsi"/>
          <w:sz w:val="20"/>
          <w:szCs w:val="20"/>
        </w:rPr>
        <w:t>Ménard’s</w:t>
      </w:r>
      <w:proofErr w:type="spellEnd"/>
      <w:r w:rsidRPr="005A5398">
        <w:rPr>
          <w:rFonts w:asciiTheme="minorHAnsi" w:hAnsiTheme="minorHAnsi" w:cstheme="minorHAnsi"/>
          <w:sz w:val="20"/>
          <w:szCs w:val="20"/>
        </w:rPr>
        <w:t xml:space="preserve"> rhetoric has shown itself to be directly engaged with identity politics, repeatedly anti-elitist, and anti-pluralist in the personalisation of his platform, and in articulating and defending his notions of threat (to civilization, security, and more). See, J</w:t>
      </w:r>
      <w:r w:rsidR="0063481E">
        <w:rPr>
          <w:rFonts w:asciiTheme="minorHAnsi" w:hAnsiTheme="minorHAnsi" w:cstheme="minorHAnsi"/>
          <w:sz w:val="20"/>
          <w:szCs w:val="20"/>
        </w:rPr>
        <w:t>an</w:t>
      </w:r>
      <w:r w:rsidRPr="005A5398">
        <w:rPr>
          <w:rFonts w:asciiTheme="minorHAnsi" w:hAnsiTheme="minorHAnsi" w:cstheme="minorHAnsi"/>
          <w:sz w:val="20"/>
          <w:szCs w:val="20"/>
        </w:rPr>
        <w:t xml:space="preserve"> Werner- Müller, </w:t>
      </w:r>
      <w:proofErr w:type="gramStart"/>
      <w:r w:rsidRPr="005A5398">
        <w:rPr>
          <w:rFonts w:asciiTheme="minorHAnsi" w:hAnsiTheme="minorHAnsi" w:cstheme="minorHAnsi"/>
          <w:i/>
          <w:sz w:val="20"/>
          <w:szCs w:val="20"/>
        </w:rPr>
        <w:t>What</w:t>
      </w:r>
      <w:proofErr w:type="gramEnd"/>
      <w:r w:rsidRPr="005A5398">
        <w:rPr>
          <w:rFonts w:asciiTheme="minorHAnsi" w:hAnsiTheme="minorHAnsi" w:cstheme="minorHAnsi"/>
          <w:i/>
          <w:sz w:val="20"/>
          <w:szCs w:val="20"/>
        </w:rPr>
        <w:t xml:space="preserve"> is Populism?</w:t>
      </w:r>
      <w:r w:rsidRPr="005A5398">
        <w:rPr>
          <w:rFonts w:asciiTheme="minorHAnsi" w:hAnsiTheme="minorHAnsi" w:cstheme="minorHAnsi"/>
          <w:sz w:val="20"/>
          <w:szCs w:val="20"/>
        </w:rPr>
        <w:t xml:space="preserve"> (London: Penguin, 2017).</w:t>
      </w:r>
    </w:p>
  </w:endnote>
  <w:endnote w:id="118">
    <w:p w14:paraId="297548FB" w14:textId="4B1D56A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rPr>
        <w:t xml:space="preserve"> </w:t>
      </w:r>
      <w:r w:rsidRPr="005A5398">
        <w:rPr>
          <w:rFonts w:asciiTheme="minorHAnsi" w:hAnsiTheme="minorHAnsi" w:cstheme="minorHAnsi"/>
          <w:i/>
          <w:sz w:val="20"/>
          <w:szCs w:val="20"/>
        </w:rPr>
        <w:t xml:space="preserve">JDB, </w:t>
      </w:r>
      <w:r w:rsidRPr="005A5398">
        <w:rPr>
          <w:rFonts w:asciiTheme="minorHAnsi" w:hAnsiTheme="minorHAnsi" w:cstheme="minorHAnsi"/>
          <w:sz w:val="20"/>
          <w:szCs w:val="20"/>
        </w:rPr>
        <w:t>23</w:t>
      </w:r>
      <w:r w:rsidRPr="005A5398">
        <w:rPr>
          <w:rFonts w:asciiTheme="minorHAnsi" w:hAnsiTheme="minorHAnsi" w:cstheme="minorHAnsi"/>
          <w:i/>
          <w:sz w:val="20"/>
          <w:szCs w:val="20"/>
        </w:rPr>
        <w:t xml:space="preserve"> </w:t>
      </w:r>
      <w:r w:rsidRPr="005A5398">
        <w:rPr>
          <w:rFonts w:asciiTheme="minorHAnsi" w:hAnsiTheme="minorHAnsi" w:cstheme="minorHAnsi"/>
          <w:sz w:val="20"/>
          <w:szCs w:val="20"/>
        </w:rPr>
        <w:t>(November 2015), 3.</w:t>
      </w:r>
    </w:p>
  </w:endnote>
  <w:endnote w:id="119">
    <w:p w14:paraId="2D5F5C8B" w14:textId="5F924225"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rPr>
        <w:t xml:space="preserve"> Ménard subsequently invited Donald Trump to visit him in </w:t>
      </w:r>
      <w:proofErr w:type="spellStart"/>
      <w:r w:rsidRPr="005A5398">
        <w:rPr>
          <w:rFonts w:asciiTheme="minorHAnsi" w:hAnsiTheme="minorHAnsi" w:cstheme="minorHAnsi"/>
          <w:sz w:val="20"/>
          <w:szCs w:val="20"/>
        </w:rPr>
        <w:t>Béziers</w:t>
      </w:r>
      <w:proofErr w:type="spellEnd"/>
      <w:r w:rsidRPr="005A5398">
        <w:rPr>
          <w:rFonts w:asciiTheme="minorHAnsi" w:hAnsiTheme="minorHAnsi" w:cstheme="minorHAnsi"/>
          <w:sz w:val="20"/>
          <w:szCs w:val="20"/>
        </w:rPr>
        <w:t xml:space="preserve">, citing their shared belied in the defence of “families, borders, traditions, and the nation, and our fight against globalism and terrorism.” </w:t>
      </w:r>
      <w:r w:rsidRPr="005A5398">
        <w:rPr>
          <w:rFonts w:asciiTheme="minorHAnsi" w:hAnsiTheme="minorHAnsi" w:cstheme="minorHAnsi"/>
          <w:sz w:val="20"/>
          <w:szCs w:val="20"/>
          <w:lang w:val="fr-FR"/>
        </w:rPr>
        <w:t>Robert Ménard (@</w:t>
      </w:r>
      <w:proofErr w:type="spellStart"/>
      <w:r w:rsidRPr="005A5398">
        <w:rPr>
          <w:rFonts w:asciiTheme="minorHAnsi" w:hAnsiTheme="minorHAnsi" w:cstheme="minorHAnsi"/>
          <w:sz w:val="20"/>
          <w:szCs w:val="20"/>
          <w:lang w:val="fr-FR"/>
        </w:rPr>
        <w:t>robertMénardfr</w:t>
      </w:r>
      <w:proofErr w:type="spellEnd"/>
      <w:r w:rsidRPr="005A5398">
        <w:rPr>
          <w:rFonts w:asciiTheme="minorHAnsi" w:hAnsiTheme="minorHAnsi" w:cstheme="minorHAnsi"/>
          <w:sz w:val="20"/>
          <w:szCs w:val="20"/>
          <w:lang w:val="fr-FR"/>
        </w:rPr>
        <w:t xml:space="preserve">), Mon invitation au président </w:t>
      </w:r>
      <w:r w:rsidR="00D80FCE" w:rsidRPr="00D80FCE">
        <w:rPr>
          <w:rFonts w:asciiTheme="minorHAnsi" w:hAnsiTheme="minorHAnsi" w:cstheme="minorHAnsi"/>
          <w:sz w:val="20"/>
          <w:szCs w:val="20"/>
          <w:lang w:val="fr-FR"/>
        </w:rPr>
        <w:t>@</w:t>
      </w:r>
      <w:proofErr w:type="spellStart"/>
      <w:r w:rsidR="00D80FCE" w:rsidRPr="00D80FCE">
        <w:rPr>
          <w:rFonts w:asciiTheme="minorHAnsi" w:hAnsiTheme="minorHAnsi" w:cstheme="minorHAnsi"/>
          <w:sz w:val="20"/>
          <w:szCs w:val="20"/>
          <w:lang w:val="fr-FR"/>
        </w:rPr>
        <w:t>realDonaldTrump</w:t>
      </w:r>
      <w:proofErr w:type="spellEnd"/>
      <w:r w:rsidRPr="005A5398">
        <w:rPr>
          <w:rFonts w:asciiTheme="minorHAnsi" w:hAnsiTheme="minorHAnsi" w:cstheme="minorHAnsi"/>
          <w:sz w:val="20"/>
          <w:szCs w:val="20"/>
          <w:lang w:val="fr-FR"/>
        </w:rPr>
        <w:t xml:space="preserve"> à venir à </w:t>
      </w:r>
      <w:r w:rsidR="00D80FCE" w:rsidRPr="00D80FCE">
        <w:rPr>
          <w:rFonts w:asciiTheme="minorHAnsi" w:hAnsiTheme="minorHAnsi" w:cstheme="minorHAnsi"/>
          <w:sz w:val="20"/>
          <w:szCs w:val="20"/>
          <w:lang w:val="fr-FR"/>
        </w:rPr>
        <w:t>#Béziers</w:t>
      </w:r>
      <w:r w:rsidRPr="005A5398">
        <w:rPr>
          <w:rFonts w:asciiTheme="minorHAnsi" w:hAnsiTheme="minorHAnsi" w:cstheme="minorHAnsi"/>
          <w:sz w:val="20"/>
          <w:szCs w:val="20"/>
          <w:lang w:val="fr-FR"/>
        </w:rPr>
        <w:t xml:space="preserve">, ville de résistance. (09/11/2016). </w:t>
      </w:r>
      <w:proofErr w:type="spellStart"/>
      <w:r w:rsidRPr="005A5398">
        <w:rPr>
          <w:rFonts w:asciiTheme="minorHAnsi" w:hAnsiTheme="minorHAnsi" w:cstheme="minorHAnsi"/>
          <w:sz w:val="20"/>
          <w:szCs w:val="20"/>
          <w:lang w:val="fr-FR"/>
        </w:rPr>
        <w:t>Accessed</w:t>
      </w:r>
      <w:proofErr w:type="spellEnd"/>
      <w:r w:rsidRPr="005A5398">
        <w:rPr>
          <w:rFonts w:asciiTheme="minorHAnsi" w:hAnsiTheme="minorHAnsi" w:cstheme="minorHAnsi"/>
          <w:sz w:val="20"/>
          <w:szCs w:val="20"/>
          <w:lang w:val="fr-FR"/>
        </w:rPr>
        <w:t xml:space="preserve"> [https://twitter.com/</w:t>
      </w:r>
      <w:proofErr w:type="spellStart"/>
      <w:r w:rsidRPr="005A5398">
        <w:rPr>
          <w:rFonts w:asciiTheme="minorHAnsi" w:hAnsiTheme="minorHAnsi" w:cstheme="minorHAnsi"/>
          <w:sz w:val="20"/>
          <w:szCs w:val="20"/>
          <w:lang w:val="fr-FR"/>
        </w:rPr>
        <w:t>RobertMénardFR</w:t>
      </w:r>
      <w:proofErr w:type="spellEnd"/>
      <w:r w:rsidRPr="005A5398">
        <w:rPr>
          <w:rFonts w:asciiTheme="minorHAnsi" w:hAnsiTheme="minorHAnsi" w:cstheme="minorHAnsi"/>
          <w:sz w:val="20"/>
          <w:szCs w:val="20"/>
          <w:lang w:val="fr-FR"/>
        </w:rPr>
        <w:t>/</w:t>
      </w:r>
      <w:proofErr w:type="spellStart"/>
      <w:r w:rsidRPr="005A5398">
        <w:rPr>
          <w:rFonts w:asciiTheme="minorHAnsi" w:hAnsiTheme="minorHAnsi" w:cstheme="minorHAnsi"/>
          <w:sz w:val="20"/>
          <w:szCs w:val="20"/>
          <w:lang w:val="fr-FR"/>
        </w:rPr>
        <w:t>status</w:t>
      </w:r>
      <w:proofErr w:type="spellEnd"/>
      <w:r w:rsidRPr="005A5398">
        <w:rPr>
          <w:rFonts w:asciiTheme="minorHAnsi" w:hAnsiTheme="minorHAnsi" w:cstheme="minorHAnsi"/>
          <w:sz w:val="20"/>
          <w:szCs w:val="20"/>
          <w:lang w:val="fr-FR"/>
        </w:rPr>
        <w:t>/772760907369836544] on 02/08/2018.</w:t>
      </w:r>
    </w:p>
  </w:endnote>
  <w:endnote w:id="120">
    <w:p w14:paraId="74C1A603" w14:textId="13ED133C"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M</w:t>
      </w:r>
      <w:r w:rsidR="004A795D">
        <w:rPr>
          <w:rFonts w:asciiTheme="minorHAnsi" w:hAnsiTheme="minorHAnsi" w:cstheme="minorHAnsi"/>
          <w:sz w:val="20"/>
          <w:szCs w:val="20"/>
          <w:lang w:val="fr-FR"/>
        </w:rPr>
        <w:t>arc</w:t>
      </w:r>
      <w:r w:rsidRPr="005A5398">
        <w:rPr>
          <w:rFonts w:asciiTheme="minorHAnsi" w:hAnsiTheme="minorHAnsi" w:cstheme="minorHAnsi"/>
          <w:sz w:val="20"/>
          <w:szCs w:val="20"/>
          <w:lang w:val="fr-FR"/>
        </w:rPr>
        <w:t xml:space="preserve"> de Boni, ‘Selon Robert Ménard,</w:t>
      </w:r>
      <w:proofErr w:type="gramStart"/>
      <w:r w:rsidRPr="005A5398">
        <w:rPr>
          <w:rFonts w:asciiTheme="minorHAnsi" w:hAnsiTheme="minorHAnsi" w:cstheme="minorHAnsi"/>
          <w:sz w:val="20"/>
          <w:szCs w:val="20"/>
          <w:lang w:val="fr-FR"/>
        </w:rPr>
        <w:t xml:space="preserve"> «être</w:t>
      </w:r>
      <w:proofErr w:type="gramEnd"/>
      <w:r w:rsidRPr="005A5398">
        <w:rPr>
          <w:rFonts w:asciiTheme="minorHAnsi" w:hAnsiTheme="minorHAnsi" w:cstheme="minorHAnsi"/>
          <w:sz w:val="20"/>
          <w:szCs w:val="20"/>
          <w:lang w:val="fr-FR"/>
        </w:rPr>
        <w:t xml:space="preserve"> Français, c'est être blanc et catholique’, </w:t>
      </w:r>
      <w:r w:rsidRPr="005A5398">
        <w:rPr>
          <w:rFonts w:asciiTheme="minorHAnsi" w:hAnsiTheme="minorHAnsi" w:cstheme="minorHAnsi"/>
          <w:i/>
          <w:sz w:val="20"/>
          <w:szCs w:val="20"/>
          <w:lang w:val="fr-FR"/>
        </w:rPr>
        <w:t xml:space="preserve">Le Figaro </w:t>
      </w:r>
      <w:r w:rsidRPr="005A5398">
        <w:rPr>
          <w:rFonts w:asciiTheme="minorHAnsi" w:hAnsiTheme="minorHAnsi" w:cstheme="minorHAnsi"/>
          <w:sz w:val="20"/>
          <w:szCs w:val="20"/>
          <w:lang w:val="fr-FR"/>
        </w:rPr>
        <w:t>05/09/2016</w:t>
      </w:r>
      <w:r w:rsidRPr="005A5398">
        <w:rPr>
          <w:rFonts w:asciiTheme="minorHAnsi" w:hAnsiTheme="minorHAnsi" w:cstheme="minorHAnsi"/>
          <w:sz w:val="20"/>
          <w:szCs w:val="20"/>
          <w:lang w:val="fr-BE"/>
        </w:rPr>
        <w:t xml:space="preserve">; </w:t>
      </w:r>
      <w:r w:rsidRPr="005A5398">
        <w:rPr>
          <w:rFonts w:asciiTheme="minorHAnsi" w:hAnsiTheme="minorHAnsi" w:cstheme="minorHAnsi"/>
          <w:sz w:val="20"/>
          <w:szCs w:val="20"/>
          <w:lang w:val="fr-FR"/>
        </w:rPr>
        <w:t xml:space="preserve">‘Béziers conserve sa crèche de Noël cette année’, </w:t>
      </w:r>
      <w:r w:rsidRPr="005A5398">
        <w:rPr>
          <w:rFonts w:asciiTheme="minorHAnsi" w:hAnsiTheme="minorHAnsi" w:cstheme="minorHAnsi"/>
          <w:i/>
          <w:sz w:val="20"/>
          <w:szCs w:val="20"/>
          <w:lang w:val="fr-FR"/>
        </w:rPr>
        <w:t xml:space="preserve">Le Monde, </w:t>
      </w:r>
      <w:r w:rsidRPr="005A5398">
        <w:rPr>
          <w:rFonts w:asciiTheme="minorHAnsi" w:hAnsiTheme="minorHAnsi" w:cstheme="minorHAnsi"/>
          <w:sz w:val="20"/>
          <w:szCs w:val="20"/>
          <w:lang w:val="fr-FR"/>
        </w:rPr>
        <w:t>19/12/2014.</w:t>
      </w:r>
    </w:p>
  </w:endnote>
  <w:endnote w:id="121">
    <w:p w14:paraId="38479677" w14:textId="07D15B2F" w:rsidR="005A5398" w:rsidRPr="005A5398" w:rsidRDefault="005A5398" w:rsidP="005A5398">
      <w:pPr>
        <w:pStyle w:val="EndnoteText"/>
        <w:spacing w:line="480" w:lineRule="auto"/>
        <w:ind w:left="0" w:firstLine="0"/>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rPr>
        <w:t xml:space="preserve"> See V</w:t>
      </w:r>
      <w:r w:rsidR="001D575C">
        <w:rPr>
          <w:rFonts w:asciiTheme="minorHAnsi" w:hAnsiTheme="minorHAnsi" w:cstheme="minorHAnsi"/>
          <w:sz w:val="20"/>
          <w:szCs w:val="20"/>
        </w:rPr>
        <w:t>aleria</w:t>
      </w:r>
      <w:r w:rsidRPr="005A5398">
        <w:rPr>
          <w:rFonts w:asciiTheme="minorHAnsi" w:hAnsiTheme="minorHAnsi" w:cstheme="minorHAnsi"/>
          <w:sz w:val="20"/>
          <w:szCs w:val="20"/>
        </w:rPr>
        <w:t xml:space="preserve"> Costa-</w:t>
      </w:r>
      <w:proofErr w:type="spellStart"/>
      <w:r w:rsidRPr="005A5398">
        <w:rPr>
          <w:rFonts w:asciiTheme="minorHAnsi" w:hAnsiTheme="minorHAnsi" w:cstheme="minorHAnsi"/>
          <w:sz w:val="20"/>
          <w:szCs w:val="20"/>
        </w:rPr>
        <w:t>Kostritsky</w:t>
      </w:r>
      <w:proofErr w:type="spellEnd"/>
      <w:r w:rsidRPr="005A5398">
        <w:rPr>
          <w:rFonts w:asciiTheme="minorHAnsi" w:hAnsiTheme="minorHAnsi" w:cstheme="minorHAnsi"/>
          <w:sz w:val="20"/>
          <w:szCs w:val="20"/>
        </w:rPr>
        <w:t xml:space="preserve">, ‘Tartuffe in </w:t>
      </w:r>
      <w:proofErr w:type="spellStart"/>
      <w:r w:rsidRPr="005A5398">
        <w:rPr>
          <w:rFonts w:asciiTheme="minorHAnsi" w:hAnsiTheme="minorHAnsi" w:cstheme="minorHAnsi"/>
          <w:sz w:val="20"/>
          <w:szCs w:val="20"/>
        </w:rPr>
        <w:t>Béziers</w:t>
      </w:r>
      <w:proofErr w:type="spellEnd"/>
      <w:r w:rsidRPr="005A5398">
        <w:rPr>
          <w:rFonts w:asciiTheme="minorHAnsi" w:hAnsiTheme="minorHAnsi" w:cstheme="minorHAnsi"/>
          <w:sz w:val="20"/>
          <w:szCs w:val="20"/>
        </w:rPr>
        <w:t xml:space="preserve">’, </w:t>
      </w:r>
      <w:r w:rsidRPr="005A5398">
        <w:rPr>
          <w:rFonts w:asciiTheme="minorHAnsi" w:hAnsiTheme="minorHAnsi" w:cstheme="minorHAnsi"/>
          <w:i/>
          <w:sz w:val="20"/>
          <w:szCs w:val="20"/>
        </w:rPr>
        <w:t xml:space="preserve">LRB Blog, </w:t>
      </w:r>
      <w:r w:rsidRPr="005A5398">
        <w:rPr>
          <w:rFonts w:asciiTheme="minorHAnsi" w:hAnsiTheme="minorHAnsi" w:cstheme="minorHAnsi"/>
          <w:sz w:val="20"/>
          <w:szCs w:val="20"/>
        </w:rPr>
        <w:t xml:space="preserve">05/04/2016. </w:t>
      </w:r>
      <w:proofErr w:type="spellStart"/>
      <w:r w:rsidRPr="005A5398">
        <w:rPr>
          <w:rFonts w:asciiTheme="minorHAnsi" w:hAnsiTheme="minorHAnsi" w:cstheme="minorHAnsi"/>
          <w:sz w:val="20"/>
          <w:szCs w:val="20"/>
          <w:lang w:val="fr-FR"/>
        </w:rPr>
        <w:t>Retreived</w:t>
      </w:r>
      <w:proofErr w:type="spellEnd"/>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from</w:t>
      </w:r>
      <w:proofErr w:type="spellEnd"/>
      <w:r w:rsidRPr="005A5398">
        <w:rPr>
          <w:rFonts w:asciiTheme="minorHAnsi" w:hAnsiTheme="minorHAnsi" w:cstheme="minorHAnsi"/>
          <w:sz w:val="20"/>
          <w:szCs w:val="20"/>
          <w:lang w:val="fr-FR"/>
        </w:rPr>
        <w:t xml:space="preserve"> [http://www.lrb.co.uk/blog/2016/04/05/valeria-costa-kostritsky/tartuffe-in-Béziers/] on 03/09/</w:t>
      </w:r>
      <w:proofErr w:type="gramStart"/>
      <w:r w:rsidRPr="005A5398">
        <w:rPr>
          <w:rFonts w:asciiTheme="minorHAnsi" w:hAnsiTheme="minorHAnsi" w:cstheme="minorHAnsi"/>
          <w:sz w:val="20"/>
          <w:szCs w:val="20"/>
          <w:lang w:val="fr-FR"/>
        </w:rPr>
        <w:t>2018;</w:t>
      </w:r>
      <w:proofErr w:type="gramEnd"/>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see</w:t>
      </w:r>
      <w:proofErr w:type="spellEnd"/>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also</w:t>
      </w:r>
      <w:proofErr w:type="spellEnd"/>
      <w:r w:rsidRPr="005A5398">
        <w:rPr>
          <w:rFonts w:asciiTheme="minorHAnsi" w:hAnsiTheme="minorHAnsi" w:cstheme="minorHAnsi"/>
          <w:sz w:val="20"/>
          <w:szCs w:val="20"/>
          <w:lang w:val="fr-FR"/>
        </w:rPr>
        <w:t xml:space="preserve">, ‘Le vote pied-noir : mythe ou réalité ?’, </w:t>
      </w:r>
      <w:r w:rsidRPr="005A5398">
        <w:rPr>
          <w:rFonts w:asciiTheme="minorHAnsi" w:hAnsiTheme="minorHAnsi" w:cstheme="minorHAnsi"/>
          <w:i/>
          <w:sz w:val="20"/>
          <w:szCs w:val="20"/>
          <w:lang w:val="fr-FR"/>
        </w:rPr>
        <w:t xml:space="preserve">IFOP Focus Département Opinion et Stratégies d’Entreprises, </w:t>
      </w:r>
      <w:r w:rsidRPr="005A5398">
        <w:rPr>
          <w:rFonts w:asciiTheme="minorHAnsi" w:hAnsiTheme="minorHAnsi" w:cstheme="minorHAnsi"/>
          <w:sz w:val="20"/>
          <w:szCs w:val="20"/>
          <w:lang w:val="fr-FR"/>
        </w:rPr>
        <w:t>107 (March 2014), 7</w:t>
      </w:r>
    </w:p>
  </w:endnote>
  <w:endnote w:id="122">
    <w:p w14:paraId="0EA4E8C9" w14:textId="3A8EDE14"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Robert Ménard (@</w:t>
      </w:r>
      <w:proofErr w:type="spellStart"/>
      <w:r w:rsidRPr="005A5398">
        <w:rPr>
          <w:rFonts w:asciiTheme="minorHAnsi" w:hAnsiTheme="minorHAnsi" w:cstheme="minorHAnsi"/>
          <w:sz w:val="20"/>
          <w:szCs w:val="20"/>
          <w:lang w:val="fr-FR"/>
        </w:rPr>
        <w:t>robertMénardfr</w:t>
      </w:r>
      <w:proofErr w:type="spellEnd"/>
      <w:r w:rsidRPr="005A5398">
        <w:rPr>
          <w:rFonts w:asciiTheme="minorHAnsi" w:hAnsiTheme="minorHAnsi" w:cstheme="minorHAnsi"/>
          <w:sz w:val="20"/>
          <w:szCs w:val="20"/>
          <w:lang w:val="fr-FR"/>
        </w:rPr>
        <w:t>), #</w:t>
      </w:r>
      <w:proofErr w:type="spellStart"/>
      <w:proofErr w:type="gramStart"/>
      <w:r w:rsidRPr="005A5398">
        <w:rPr>
          <w:rFonts w:asciiTheme="minorHAnsi" w:hAnsiTheme="minorHAnsi" w:cstheme="minorHAnsi"/>
          <w:sz w:val="20"/>
          <w:szCs w:val="20"/>
          <w:lang w:val="fr-FR"/>
        </w:rPr>
        <w:t>rentreedesclasses</w:t>
      </w:r>
      <w:proofErr w:type="spellEnd"/>
      <w:r w:rsidRPr="005A5398">
        <w:rPr>
          <w:rFonts w:asciiTheme="minorHAnsi" w:hAnsiTheme="minorHAnsi" w:cstheme="minorHAnsi"/>
          <w:sz w:val="20"/>
          <w:szCs w:val="20"/>
          <w:lang w:val="fr-FR"/>
        </w:rPr>
        <w:t>:</w:t>
      </w:r>
      <w:proofErr w:type="gramEnd"/>
      <w:r w:rsidRPr="005A5398">
        <w:rPr>
          <w:rFonts w:asciiTheme="minorHAnsi" w:hAnsiTheme="minorHAnsi" w:cstheme="minorHAnsi"/>
          <w:sz w:val="20"/>
          <w:szCs w:val="20"/>
          <w:lang w:val="fr-FR"/>
        </w:rPr>
        <w:t xml:space="preserve"> la preuve la plus éclatante du #</w:t>
      </w:r>
      <w:proofErr w:type="spellStart"/>
      <w:r w:rsidRPr="005A5398">
        <w:rPr>
          <w:rFonts w:asciiTheme="minorHAnsi" w:hAnsiTheme="minorHAnsi" w:cstheme="minorHAnsi"/>
          <w:sz w:val="20"/>
          <w:szCs w:val="20"/>
          <w:lang w:val="fr-FR"/>
        </w:rPr>
        <w:t>GrandRemplacement</w:t>
      </w:r>
      <w:proofErr w:type="spellEnd"/>
      <w:r w:rsidRPr="005A5398">
        <w:rPr>
          <w:rFonts w:asciiTheme="minorHAnsi" w:hAnsiTheme="minorHAnsi" w:cstheme="minorHAnsi"/>
          <w:sz w:val="20"/>
          <w:szCs w:val="20"/>
          <w:lang w:val="fr-FR"/>
        </w:rPr>
        <w:t xml:space="preserve">  en cours. Il suffit de regarder d'anciennes photos de classe... (01/09/2016). </w:t>
      </w:r>
      <w:proofErr w:type="spellStart"/>
      <w:r w:rsidRPr="005A5398">
        <w:rPr>
          <w:rFonts w:asciiTheme="minorHAnsi" w:hAnsiTheme="minorHAnsi" w:cstheme="minorHAnsi"/>
          <w:sz w:val="20"/>
          <w:szCs w:val="20"/>
          <w:lang w:val="fr-FR"/>
        </w:rPr>
        <w:t>Retrieved</w:t>
      </w:r>
      <w:proofErr w:type="spellEnd"/>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from</w:t>
      </w:r>
      <w:proofErr w:type="spellEnd"/>
      <w:r w:rsidRPr="005A5398">
        <w:rPr>
          <w:rFonts w:asciiTheme="minorHAnsi" w:hAnsiTheme="minorHAnsi" w:cstheme="minorHAnsi"/>
          <w:sz w:val="20"/>
          <w:szCs w:val="20"/>
          <w:lang w:val="fr-FR"/>
        </w:rPr>
        <w:t xml:space="preserve"> [https://twitter.com/</w:t>
      </w:r>
      <w:proofErr w:type="spellStart"/>
      <w:r w:rsidRPr="005A5398">
        <w:rPr>
          <w:rFonts w:asciiTheme="minorHAnsi" w:hAnsiTheme="minorHAnsi" w:cstheme="minorHAnsi"/>
          <w:sz w:val="20"/>
          <w:szCs w:val="20"/>
          <w:lang w:val="fr-FR"/>
        </w:rPr>
        <w:t>RobertMénardFR</w:t>
      </w:r>
      <w:proofErr w:type="spellEnd"/>
      <w:r w:rsidRPr="005A5398">
        <w:rPr>
          <w:rFonts w:asciiTheme="minorHAnsi" w:hAnsiTheme="minorHAnsi" w:cstheme="minorHAnsi"/>
          <w:sz w:val="20"/>
          <w:szCs w:val="20"/>
          <w:lang w:val="fr-FR"/>
        </w:rPr>
        <w:t>/</w:t>
      </w:r>
      <w:proofErr w:type="spellStart"/>
      <w:r w:rsidRPr="005A5398">
        <w:rPr>
          <w:rFonts w:asciiTheme="minorHAnsi" w:hAnsiTheme="minorHAnsi" w:cstheme="minorHAnsi"/>
          <w:sz w:val="20"/>
          <w:szCs w:val="20"/>
          <w:lang w:val="fr-FR"/>
        </w:rPr>
        <w:t>status</w:t>
      </w:r>
      <w:proofErr w:type="spellEnd"/>
      <w:r w:rsidRPr="005A5398">
        <w:rPr>
          <w:rFonts w:asciiTheme="minorHAnsi" w:hAnsiTheme="minorHAnsi" w:cstheme="minorHAnsi"/>
          <w:sz w:val="20"/>
          <w:szCs w:val="20"/>
          <w:lang w:val="fr-FR"/>
        </w:rPr>
        <w:t xml:space="preserve">/771404889754927104] on 02/08/2018. </w:t>
      </w:r>
      <w:proofErr w:type="spellStart"/>
      <w:r w:rsidRPr="005A5398">
        <w:rPr>
          <w:rFonts w:asciiTheme="minorHAnsi" w:hAnsiTheme="minorHAnsi" w:cstheme="minorHAnsi"/>
          <w:sz w:val="20"/>
          <w:szCs w:val="20"/>
          <w:lang w:val="fr-FR"/>
        </w:rPr>
        <w:t>See</w:t>
      </w:r>
      <w:proofErr w:type="spellEnd"/>
      <w:r w:rsidRPr="005A5398">
        <w:rPr>
          <w:rFonts w:asciiTheme="minorHAnsi" w:hAnsiTheme="minorHAnsi" w:cstheme="minorHAnsi"/>
          <w:sz w:val="20"/>
          <w:szCs w:val="20"/>
          <w:lang w:val="fr-FR"/>
        </w:rPr>
        <w:t xml:space="preserve"> H</w:t>
      </w:r>
      <w:r w:rsidR="001D575C">
        <w:rPr>
          <w:rFonts w:asciiTheme="minorHAnsi" w:hAnsiTheme="minorHAnsi" w:cstheme="minorHAnsi"/>
          <w:sz w:val="20"/>
          <w:szCs w:val="20"/>
          <w:lang w:val="fr-FR"/>
        </w:rPr>
        <w:t>ugo</w:t>
      </w:r>
      <w:r w:rsidRPr="005A5398">
        <w:rPr>
          <w:rFonts w:asciiTheme="minorHAnsi" w:hAnsiTheme="minorHAnsi" w:cstheme="minorHAnsi"/>
          <w:sz w:val="20"/>
          <w:szCs w:val="20"/>
          <w:lang w:val="fr-FR"/>
        </w:rPr>
        <w:t xml:space="preserve"> Frey, ‘Contradiction </w:t>
      </w:r>
      <w:proofErr w:type="spellStart"/>
      <w:r w:rsidRPr="005A5398">
        <w:rPr>
          <w:rFonts w:asciiTheme="minorHAnsi" w:hAnsiTheme="minorHAnsi" w:cstheme="minorHAnsi"/>
          <w:sz w:val="20"/>
          <w:szCs w:val="20"/>
          <w:lang w:val="fr-FR"/>
        </w:rPr>
        <w:t>Without</w:t>
      </w:r>
      <w:proofErr w:type="spellEnd"/>
      <w:r w:rsidRPr="005A5398">
        <w:rPr>
          <w:rFonts w:asciiTheme="minorHAnsi" w:hAnsiTheme="minorHAnsi" w:cstheme="minorHAnsi"/>
          <w:sz w:val="20"/>
          <w:szCs w:val="20"/>
          <w:lang w:val="fr-FR"/>
        </w:rPr>
        <w:t xml:space="preserve"> </w:t>
      </w:r>
      <w:proofErr w:type="gramStart"/>
      <w:r w:rsidRPr="005A5398">
        <w:rPr>
          <w:rFonts w:asciiTheme="minorHAnsi" w:hAnsiTheme="minorHAnsi" w:cstheme="minorHAnsi"/>
          <w:sz w:val="20"/>
          <w:szCs w:val="20"/>
          <w:lang w:val="fr-FR"/>
        </w:rPr>
        <w:t>End:</w:t>
      </w:r>
      <w:proofErr w:type="gramEnd"/>
      <w:r w:rsidRPr="005A5398">
        <w:rPr>
          <w:rFonts w:asciiTheme="minorHAnsi" w:hAnsiTheme="minorHAnsi" w:cstheme="minorHAnsi"/>
          <w:sz w:val="20"/>
          <w:szCs w:val="20"/>
          <w:lang w:val="fr-FR"/>
        </w:rPr>
        <w:t xml:space="preserve"> Renaud Camus and the Parti de l’</w:t>
      </w:r>
      <w:proofErr w:type="spellStart"/>
      <w:r w:rsidRPr="005A5398">
        <w:rPr>
          <w:rFonts w:asciiTheme="minorHAnsi" w:hAnsiTheme="minorHAnsi" w:cstheme="minorHAnsi"/>
          <w:sz w:val="20"/>
          <w:szCs w:val="20"/>
          <w:lang w:val="fr-FR"/>
        </w:rPr>
        <w:t>In-nocence</w:t>
      </w:r>
      <w:proofErr w:type="spellEnd"/>
      <w:r w:rsidRPr="005A5398">
        <w:rPr>
          <w:rFonts w:asciiTheme="minorHAnsi" w:hAnsiTheme="minorHAnsi" w:cstheme="minorHAnsi"/>
          <w:sz w:val="20"/>
          <w:szCs w:val="20"/>
          <w:lang w:val="fr-FR"/>
        </w:rPr>
        <w:t>’, in R</w:t>
      </w:r>
      <w:r w:rsidR="00523E29">
        <w:rPr>
          <w:rFonts w:asciiTheme="minorHAnsi" w:hAnsiTheme="minorHAnsi" w:cstheme="minorHAnsi"/>
          <w:sz w:val="20"/>
          <w:szCs w:val="20"/>
          <w:lang w:val="fr-FR"/>
        </w:rPr>
        <w:t>alph</w:t>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Sarkonak</w:t>
      </w:r>
      <w:proofErr w:type="spellEnd"/>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ed</w:t>
      </w:r>
      <w:proofErr w:type="spellEnd"/>
      <w:r w:rsidRPr="005A5398">
        <w:rPr>
          <w:rFonts w:asciiTheme="minorHAnsi" w:hAnsiTheme="minorHAnsi" w:cstheme="minorHAnsi"/>
          <w:sz w:val="20"/>
          <w:szCs w:val="20"/>
          <w:lang w:val="fr-FR"/>
        </w:rPr>
        <w:t xml:space="preserve">.), </w:t>
      </w:r>
      <w:r w:rsidRPr="005A5398">
        <w:rPr>
          <w:rFonts w:asciiTheme="minorHAnsi" w:hAnsiTheme="minorHAnsi" w:cstheme="minorHAnsi"/>
          <w:i/>
          <w:sz w:val="20"/>
          <w:szCs w:val="20"/>
          <w:lang w:val="fr-FR"/>
        </w:rPr>
        <w:t xml:space="preserve">Les Spirales du sens chez Renaud Camus </w:t>
      </w:r>
      <w:r w:rsidRPr="005A5398">
        <w:rPr>
          <w:rFonts w:asciiTheme="minorHAnsi" w:hAnsiTheme="minorHAnsi" w:cstheme="minorHAnsi"/>
          <w:sz w:val="20"/>
          <w:szCs w:val="20"/>
          <w:lang w:val="fr-FR"/>
        </w:rPr>
        <w:t>(Leiden: Brill, 2009), 207-231.</w:t>
      </w:r>
    </w:p>
  </w:endnote>
  <w:endnote w:id="123">
    <w:p w14:paraId="38E385FE" w14:textId="0D077F9B"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L</w:t>
      </w:r>
      <w:r w:rsidR="00523E29">
        <w:rPr>
          <w:rFonts w:asciiTheme="minorHAnsi" w:hAnsiTheme="minorHAnsi" w:cstheme="minorHAnsi"/>
          <w:sz w:val="20"/>
          <w:szCs w:val="20"/>
          <w:lang w:val="fr-FR"/>
        </w:rPr>
        <w:t>aurence</w:t>
      </w:r>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Lemouzy</w:t>
      </w:r>
      <w:proofErr w:type="spellEnd"/>
      <w:r w:rsidRPr="005A5398">
        <w:rPr>
          <w:rFonts w:asciiTheme="minorHAnsi" w:hAnsiTheme="minorHAnsi" w:cstheme="minorHAnsi"/>
          <w:sz w:val="20"/>
          <w:szCs w:val="20"/>
          <w:lang w:val="fr-FR"/>
        </w:rPr>
        <w:t>, ‘L'imaginaire dans l'action publique territoriale’ (</w:t>
      </w:r>
      <w:proofErr w:type="spellStart"/>
      <w:r w:rsidRPr="005A5398">
        <w:rPr>
          <w:rFonts w:asciiTheme="minorHAnsi" w:hAnsiTheme="minorHAnsi" w:cstheme="minorHAnsi"/>
          <w:sz w:val="20"/>
          <w:szCs w:val="20"/>
          <w:lang w:val="fr-FR"/>
        </w:rPr>
        <w:t>Unpublished</w:t>
      </w:r>
      <w:proofErr w:type="spellEnd"/>
      <w:r w:rsidRPr="005A5398">
        <w:rPr>
          <w:rFonts w:asciiTheme="minorHAnsi" w:hAnsiTheme="minorHAnsi" w:cstheme="minorHAnsi"/>
          <w:sz w:val="20"/>
          <w:szCs w:val="20"/>
          <w:lang w:val="fr-FR"/>
        </w:rPr>
        <w:t xml:space="preserve"> PhD </w:t>
      </w:r>
      <w:proofErr w:type="spellStart"/>
      <w:r w:rsidRPr="005A5398">
        <w:rPr>
          <w:rFonts w:asciiTheme="minorHAnsi" w:hAnsiTheme="minorHAnsi" w:cstheme="minorHAnsi"/>
          <w:sz w:val="20"/>
          <w:szCs w:val="20"/>
          <w:lang w:val="fr-FR"/>
        </w:rPr>
        <w:t>Thesis</w:t>
      </w:r>
      <w:proofErr w:type="spellEnd"/>
      <w:r w:rsidRPr="005A5398">
        <w:rPr>
          <w:rFonts w:asciiTheme="minorHAnsi" w:hAnsiTheme="minorHAnsi" w:cstheme="minorHAnsi"/>
          <w:sz w:val="20"/>
          <w:szCs w:val="20"/>
          <w:lang w:val="fr-FR"/>
        </w:rPr>
        <w:t>, Université Paris II, 2017), 361-364.</w:t>
      </w:r>
    </w:p>
  </w:endnote>
  <w:endnote w:id="124">
    <w:p w14:paraId="380E9FC1" w14:textId="7777777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Smith, </w:t>
      </w:r>
      <w:r w:rsidRPr="005A5398">
        <w:rPr>
          <w:rFonts w:asciiTheme="minorHAnsi" w:hAnsiTheme="minorHAnsi" w:cstheme="minorHAnsi"/>
          <w:i/>
          <w:sz w:val="20"/>
          <w:szCs w:val="20"/>
          <w:lang w:val="fr-FR"/>
        </w:rPr>
        <w:t>Terror and terroir</w:t>
      </w:r>
      <w:r w:rsidRPr="005A5398">
        <w:rPr>
          <w:rFonts w:asciiTheme="minorHAnsi" w:hAnsiTheme="minorHAnsi" w:cstheme="minorHAnsi"/>
          <w:sz w:val="20"/>
          <w:szCs w:val="20"/>
          <w:lang w:val="fr-FR"/>
        </w:rPr>
        <w:t>, 262</w:t>
      </w:r>
    </w:p>
  </w:endnote>
  <w:endnote w:id="125">
    <w:p w14:paraId="241386DB" w14:textId="7777777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Touzard, ‘</w:t>
      </w:r>
      <w:proofErr w:type="spellStart"/>
      <w:r w:rsidRPr="005A5398">
        <w:rPr>
          <w:rFonts w:asciiTheme="minorHAnsi" w:hAnsiTheme="minorHAnsi" w:cstheme="minorHAnsi"/>
          <w:sz w:val="20"/>
          <w:szCs w:val="20"/>
          <w:lang w:val="fr-FR"/>
        </w:rPr>
        <w:t>Regulation</w:t>
      </w:r>
      <w:proofErr w:type="spellEnd"/>
      <w:r w:rsidRPr="005A5398">
        <w:rPr>
          <w:rFonts w:asciiTheme="minorHAnsi" w:hAnsiTheme="minorHAnsi" w:cstheme="minorHAnsi"/>
          <w:sz w:val="20"/>
          <w:szCs w:val="20"/>
          <w:lang w:val="fr-FR"/>
        </w:rPr>
        <w:t xml:space="preserve"> </w:t>
      </w:r>
      <w:proofErr w:type="spellStart"/>
      <w:r w:rsidRPr="005A5398">
        <w:rPr>
          <w:rFonts w:asciiTheme="minorHAnsi" w:hAnsiTheme="minorHAnsi" w:cstheme="minorHAnsi"/>
          <w:sz w:val="20"/>
          <w:szCs w:val="20"/>
          <w:lang w:val="fr-FR"/>
        </w:rPr>
        <w:t>sectorelle</w:t>
      </w:r>
      <w:proofErr w:type="spellEnd"/>
      <w:r w:rsidRPr="005A5398">
        <w:rPr>
          <w:rFonts w:asciiTheme="minorHAnsi" w:hAnsiTheme="minorHAnsi" w:cstheme="minorHAnsi"/>
          <w:sz w:val="20"/>
          <w:szCs w:val="20"/>
          <w:lang w:val="fr-FR"/>
        </w:rPr>
        <w:t>’, p318 ;</w:t>
      </w:r>
      <w:r w:rsidRPr="005A5398">
        <w:rPr>
          <w:rFonts w:asciiTheme="minorHAnsi" w:hAnsiTheme="minorHAnsi" w:cstheme="minorHAnsi"/>
          <w:color w:val="FF0000"/>
          <w:sz w:val="20"/>
          <w:szCs w:val="20"/>
          <w:lang w:val="fr-FR"/>
        </w:rPr>
        <w:t xml:space="preserve"> </w:t>
      </w:r>
      <w:r w:rsidRPr="005A5398">
        <w:rPr>
          <w:rFonts w:asciiTheme="minorHAnsi" w:hAnsiTheme="minorHAnsi" w:cstheme="minorHAnsi"/>
          <w:sz w:val="20"/>
          <w:szCs w:val="20"/>
          <w:lang w:val="fr-FR"/>
        </w:rPr>
        <w:t>Viard, Béja, Mongin, ‘Marseille, Maritime Et Cosmopolite’, 91</w:t>
      </w:r>
    </w:p>
  </w:endnote>
  <w:endnote w:id="126">
    <w:p w14:paraId="4F0C4FDD" w14:textId="77777777" w:rsidR="005A5398" w:rsidRPr="005A5398" w:rsidRDefault="005A5398" w:rsidP="005A5398">
      <w:pPr>
        <w:pStyle w:val="EndnoteText"/>
        <w:spacing w:line="480" w:lineRule="auto"/>
        <w:ind w:left="0" w:firstLine="0"/>
        <w:contextualSpacing/>
        <w:mirrorIndents/>
        <w:rPr>
          <w:rFonts w:asciiTheme="minorHAnsi" w:hAnsiTheme="minorHAnsi" w:cstheme="minorHAnsi"/>
          <w:sz w:val="20"/>
          <w:szCs w:val="20"/>
          <w:lang w:val="fr-FR"/>
        </w:rPr>
      </w:pPr>
      <w:r w:rsidRPr="005A5398">
        <w:rPr>
          <w:rStyle w:val="EndnoteReference"/>
          <w:rFonts w:asciiTheme="minorHAnsi" w:hAnsiTheme="minorHAnsi" w:cstheme="minorHAnsi"/>
          <w:sz w:val="20"/>
          <w:szCs w:val="20"/>
        </w:rPr>
        <w:endnoteRef/>
      </w:r>
      <w:r w:rsidRPr="005A5398">
        <w:rPr>
          <w:rFonts w:asciiTheme="minorHAnsi" w:hAnsiTheme="minorHAnsi" w:cstheme="minorHAnsi"/>
          <w:sz w:val="20"/>
          <w:szCs w:val="20"/>
          <w:lang w:val="fr-FR"/>
        </w:rPr>
        <w:t xml:space="preserve"> Costa-</w:t>
      </w:r>
      <w:proofErr w:type="spellStart"/>
      <w:r w:rsidRPr="005A5398">
        <w:rPr>
          <w:rFonts w:asciiTheme="minorHAnsi" w:hAnsiTheme="minorHAnsi" w:cstheme="minorHAnsi"/>
          <w:sz w:val="20"/>
          <w:szCs w:val="20"/>
          <w:lang w:val="fr-FR"/>
        </w:rPr>
        <w:t>Kostritsky</w:t>
      </w:r>
      <w:proofErr w:type="spellEnd"/>
      <w:r w:rsidRPr="005A5398">
        <w:rPr>
          <w:rFonts w:asciiTheme="minorHAnsi" w:hAnsiTheme="minorHAnsi" w:cstheme="minorHAnsi"/>
          <w:sz w:val="20"/>
          <w:szCs w:val="20"/>
          <w:lang w:val="fr-FR"/>
        </w:rPr>
        <w:t>, ‘Tartuffe in Béziers’.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BEFC" w14:textId="705167C1" w:rsidR="001E2371" w:rsidRDefault="001E2371">
    <w:pPr>
      <w:pStyle w:val="Footer"/>
      <w:jc w:val="right"/>
    </w:pPr>
    <w:r>
      <w:fldChar w:fldCharType="begin"/>
    </w:r>
    <w:r>
      <w:instrText xml:space="preserve"> PAGE   \* MERGEFORMAT </w:instrText>
    </w:r>
    <w:r>
      <w:fldChar w:fldCharType="separate"/>
    </w:r>
    <w:r w:rsidR="006B79D2">
      <w:rPr>
        <w:noProof/>
      </w:rPr>
      <w:t>1</w:t>
    </w:r>
    <w:r>
      <w:rPr>
        <w:noProof/>
      </w:rPr>
      <w:fldChar w:fldCharType="end"/>
    </w:r>
  </w:p>
  <w:p w14:paraId="03A3A989" w14:textId="77777777" w:rsidR="001E2371" w:rsidRDefault="001E2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FBA3E" w14:textId="77777777" w:rsidR="0011011D" w:rsidRDefault="0011011D" w:rsidP="00C93397">
      <w:pPr>
        <w:spacing w:after="0" w:line="240" w:lineRule="auto"/>
      </w:pPr>
      <w:r>
        <w:separator/>
      </w:r>
    </w:p>
  </w:footnote>
  <w:footnote w:type="continuationSeparator" w:id="0">
    <w:p w14:paraId="3D354C88" w14:textId="77777777" w:rsidR="0011011D" w:rsidRDefault="0011011D" w:rsidP="00C93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B49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60F1B"/>
    <w:multiLevelType w:val="hybridMultilevel"/>
    <w:tmpl w:val="DFA0B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F7BC8"/>
    <w:multiLevelType w:val="hybridMultilevel"/>
    <w:tmpl w:val="DFA0B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FB"/>
    <w:rsid w:val="00000B12"/>
    <w:rsid w:val="00003C4C"/>
    <w:rsid w:val="00005D6B"/>
    <w:rsid w:val="000079D7"/>
    <w:rsid w:val="00007FB4"/>
    <w:rsid w:val="000118B7"/>
    <w:rsid w:val="00012E5C"/>
    <w:rsid w:val="00013452"/>
    <w:rsid w:val="000135CD"/>
    <w:rsid w:val="00014CAB"/>
    <w:rsid w:val="000278EE"/>
    <w:rsid w:val="000327BF"/>
    <w:rsid w:val="00034DA9"/>
    <w:rsid w:val="00037CE2"/>
    <w:rsid w:val="000420A2"/>
    <w:rsid w:val="000476A3"/>
    <w:rsid w:val="00050970"/>
    <w:rsid w:val="000558DB"/>
    <w:rsid w:val="00055CC7"/>
    <w:rsid w:val="00056971"/>
    <w:rsid w:val="00056DC5"/>
    <w:rsid w:val="00056FDF"/>
    <w:rsid w:val="000570D3"/>
    <w:rsid w:val="00060E3E"/>
    <w:rsid w:val="000661B0"/>
    <w:rsid w:val="000724D9"/>
    <w:rsid w:val="00076AEB"/>
    <w:rsid w:val="00080CDE"/>
    <w:rsid w:val="00083934"/>
    <w:rsid w:val="00087030"/>
    <w:rsid w:val="00093117"/>
    <w:rsid w:val="000A394A"/>
    <w:rsid w:val="000A5DB1"/>
    <w:rsid w:val="000B0061"/>
    <w:rsid w:val="000B0073"/>
    <w:rsid w:val="000B59A6"/>
    <w:rsid w:val="000C1CA3"/>
    <w:rsid w:val="000D1186"/>
    <w:rsid w:val="000D28A7"/>
    <w:rsid w:val="000D4132"/>
    <w:rsid w:val="000D7038"/>
    <w:rsid w:val="000D7CD3"/>
    <w:rsid w:val="000E2D45"/>
    <w:rsid w:val="000E6062"/>
    <w:rsid w:val="000E6656"/>
    <w:rsid w:val="000E7B7F"/>
    <w:rsid w:val="000F093F"/>
    <w:rsid w:val="000F38A1"/>
    <w:rsid w:val="000F3998"/>
    <w:rsid w:val="00105405"/>
    <w:rsid w:val="0011011D"/>
    <w:rsid w:val="00112D26"/>
    <w:rsid w:val="001138E3"/>
    <w:rsid w:val="00113FB4"/>
    <w:rsid w:val="00114AD0"/>
    <w:rsid w:val="00117072"/>
    <w:rsid w:val="001216C7"/>
    <w:rsid w:val="00125EE7"/>
    <w:rsid w:val="001265D6"/>
    <w:rsid w:val="0012691A"/>
    <w:rsid w:val="00126B33"/>
    <w:rsid w:val="00126FDF"/>
    <w:rsid w:val="00135341"/>
    <w:rsid w:val="00135B47"/>
    <w:rsid w:val="00135E23"/>
    <w:rsid w:val="001371E4"/>
    <w:rsid w:val="00140408"/>
    <w:rsid w:val="001422C4"/>
    <w:rsid w:val="001442AC"/>
    <w:rsid w:val="00151507"/>
    <w:rsid w:val="001543AB"/>
    <w:rsid w:val="0016367C"/>
    <w:rsid w:val="001641D0"/>
    <w:rsid w:val="001660CD"/>
    <w:rsid w:val="001666A1"/>
    <w:rsid w:val="00170268"/>
    <w:rsid w:val="00174668"/>
    <w:rsid w:val="00175D38"/>
    <w:rsid w:val="001772E1"/>
    <w:rsid w:val="00181277"/>
    <w:rsid w:val="00181409"/>
    <w:rsid w:val="00185E16"/>
    <w:rsid w:val="00187D96"/>
    <w:rsid w:val="00190CF9"/>
    <w:rsid w:val="00190F06"/>
    <w:rsid w:val="001934D3"/>
    <w:rsid w:val="00193D88"/>
    <w:rsid w:val="00196477"/>
    <w:rsid w:val="001A046E"/>
    <w:rsid w:val="001A107A"/>
    <w:rsid w:val="001A2664"/>
    <w:rsid w:val="001A42EF"/>
    <w:rsid w:val="001A56D9"/>
    <w:rsid w:val="001A5D85"/>
    <w:rsid w:val="001C284C"/>
    <w:rsid w:val="001C4F19"/>
    <w:rsid w:val="001D575C"/>
    <w:rsid w:val="001E0C0F"/>
    <w:rsid w:val="001E0F7A"/>
    <w:rsid w:val="001E2371"/>
    <w:rsid w:val="001E249D"/>
    <w:rsid w:val="001E3486"/>
    <w:rsid w:val="001E4547"/>
    <w:rsid w:val="001E5FDB"/>
    <w:rsid w:val="001E6FBF"/>
    <w:rsid w:val="001F6AA5"/>
    <w:rsid w:val="00204153"/>
    <w:rsid w:val="002042C5"/>
    <w:rsid w:val="00204750"/>
    <w:rsid w:val="00204B6C"/>
    <w:rsid w:val="00207198"/>
    <w:rsid w:val="002079EE"/>
    <w:rsid w:val="0021788B"/>
    <w:rsid w:val="00220B0E"/>
    <w:rsid w:val="002210C1"/>
    <w:rsid w:val="00221C46"/>
    <w:rsid w:val="00223F97"/>
    <w:rsid w:val="00225E67"/>
    <w:rsid w:val="002327AD"/>
    <w:rsid w:val="00236964"/>
    <w:rsid w:val="00236E4A"/>
    <w:rsid w:val="00237E9E"/>
    <w:rsid w:val="0024196F"/>
    <w:rsid w:val="0024702C"/>
    <w:rsid w:val="00247B98"/>
    <w:rsid w:val="00250A6B"/>
    <w:rsid w:val="0025589A"/>
    <w:rsid w:val="00256BD4"/>
    <w:rsid w:val="0026126E"/>
    <w:rsid w:val="0026209E"/>
    <w:rsid w:val="00266D3A"/>
    <w:rsid w:val="0026756A"/>
    <w:rsid w:val="00267A9A"/>
    <w:rsid w:val="002715AD"/>
    <w:rsid w:val="002762B3"/>
    <w:rsid w:val="00276504"/>
    <w:rsid w:val="002807C7"/>
    <w:rsid w:val="002807E9"/>
    <w:rsid w:val="00282714"/>
    <w:rsid w:val="00283A75"/>
    <w:rsid w:val="0028537A"/>
    <w:rsid w:val="0029208A"/>
    <w:rsid w:val="002922E0"/>
    <w:rsid w:val="0029290B"/>
    <w:rsid w:val="0029434B"/>
    <w:rsid w:val="002956D0"/>
    <w:rsid w:val="002A075E"/>
    <w:rsid w:val="002A2BE8"/>
    <w:rsid w:val="002A365C"/>
    <w:rsid w:val="002A4341"/>
    <w:rsid w:val="002B2CD3"/>
    <w:rsid w:val="002B4D2D"/>
    <w:rsid w:val="002B7D63"/>
    <w:rsid w:val="002C00E0"/>
    <w:rsid w:val="002C2529"/>
    <w:rsid w:val="002C3007"/>
    <w:rsid w:val="002C6F1E"/>
    <w:rsid w:val="002C740A"/>
    <w:rsid w:val="002C7CFC"/>
    <w:rsid w:val="002D281D"/>
    <w:rsid w:val="002D37E8"/>
    <w:rsid w:val="002D382E"/>
    <w:rsid w:val="002E0ED6"/>
    <w:rsid w:val="002E1FDB"/>
    <w:rsid w:val="002F2C11"/>
    <w:rsid w:val="002F2D05"/>
    <w:rsid w:val="002F5A44"/>
    <w:rsid w:val="002F609C"/>
    <w:rsid w:val="00302DD7"/>
    <w:rsid w:val="003037CF"/>
    <w:rsid w:val="003046A0"/>
    <w:rsid w:val="00307252"/>
    <w:rsid w:val="00307D8B"/>
    <w:rsid w:val="0031359F"/>
    <w:rsid w:val="003153C8"/>
    <w:rsid w:val="00316676"/>
    <w:rsid w:val="00317894"/>
    <w:rsid w:val="00320522"/>
    <w:rsid w:val="003213B6"/>
    <w:rsid w:val="00321912"/>
    <w:rsid w:val="00323605"/>
    <w:rsid w:val="00327B49"/>
    <w:rsid w:val="003302AD"/>
    <w:rsid w:val="0033223E"/>
    <w:rsid w:val="003345FE"/>
    <w:rsid w:val="0034230B"/>
    <w:rsid w:val="00343BAD"/>
    <w:rsid w:val="00345E2E"/>
    <w:rsid w:val="00347B75"/>
    <w:rsid w:val="003501D3"/>
    <w:rsid w:val="00352965"/>
    <w:rsid w:val="00355BA9"/>
    <w:rsid w:val="00357EED"/>
    <w:rsid w:val="003608C9"/>
    <w:rsid w:val="00370788"/>
    <w:rsid w:val="00370F8A"/>
    <w:rsid w:val="00372C53"/>
    <w:rsid w:val="00373FC7"/>
    <w:rsid w:val="00374AAF"/>
    <w:rsid w:val="00375894"/>
    <w:rsid w:val="00375A1B"/>
    <w:rsid w:val="003843FD"/>
    <w:rsid w:val="00386AD7"/>
    <w:rsid w:val="00394B63"/>
    <w:rsid w:val="00395512"/>
    <w:rsid w:val="0039728C"/>
    <w:rsid w:val="003A6210"/>
    <w:rsid w:val="003A63B3"/>
    <w:rsid w:val="003B5774"/>
    <w:rsid w:val="003B5815"/>
    <w:rsid w:val="003B623C"/>
    <w:rsid w:val="003B6A1E"/>
    <w:rsid w:val="003B6BF4"/>
    <w:rsid w:val="003C30E0"/>
    <w:rsid w:val="003D2807"/>
    <w:rsid w:val="003D7FD8"/>
    <w:rsid w:val="003E38BC"/>
    <w:rsid w:val="003E4BA4"/>
    <w:rsid w:val="003F13BC"/>
    <w:rsid w:val="003F69EB"/>
    <w:rsid w:val="003F6B28"/>
    <w:rsid w:val="00400504"/>
    <w:rsid w:val="0040515C"/>
    <w:rsid w:val="0041077E"/>
    <w:rsid w:val="00410C1C"/>
    <w:rsid w:val="004153AD"/>
    <w:rsid w:val="004160D8"/>
    <w:rsid w:val="004167D8"/>
    <w:rsid w:val="00422411"/>
    <w:rsid w:val="0043060B"/>
    <w:rsid w:val="0043608F"/>
    <w:rsid w:val="00436E33"/>
    <w:rsid w:val="00436F74"/>
    <w:rsid w:val="00437C9E"/>
    <w:rsid w:val="00437FD3"/>
    <w:rsid w:val="004401AB"/>
    <w:rsid w:val="00441172"/>
    <w:rsid w:val="00443CF2"/>
    <w:rsid w:val="0044523C"/>
    <w:rsid w:val="00446CFE"/>
    <w:rsid w:val="00460948"/>
    <w:rsid w:val="004641BB"/>
    <w:rsid w:val="00464688"/>
    <w:rsid w:val="0046565B"/>
    <w:rsid w:val="00470A8C"/>
    <w:rsid w:val="00470F3C"/>
    <w:rsid w:val="00471D93"/>
    <w:rsid w:val="0047204F"/>
    <w:rsid w:val="00473D21"/>
    <w:rsid w:val="00481CAA"/>
    <w:rsid w:val="00490A8F"/>
    <w:rsid w:val="004924CC"/>
    <w:rsid w:val="00497EA1"/>
    <w:rsid w:val="004A05B6"/>
    <w:rsid w:val="004A795D"/>
    <w:rsid w:val="004B3BA4"/>
    <w:rsid w:val="004B3CBE"/>
    <w:rsid w:val="004B7303"/>
    <w:rsid w:val="004B76D9"/>
    <w:rsid w:val="004C0E08"/>
    <w:rsid w:val="004C1373"/>
    <w:rsid w:val="004C1BF8"/>
    <w:rsid w:val="004C244B"/>
    <w:rsid w:val="004C40B3"/>
    <w:rsid w:val="004C4BBB"/>
    <w:rsid w:val="004C63FF"/>
    <w:rsid w:val="004D21FB"/>
    <w:rsid w:val="004D6010"/>
    <w:rsid w:val="004D6F18"/>
    <w:rsid w:val="004E0692"/>
    <w:rsid w:val="004E4F25"/>
    <w:rsid w:val="004E5847"/>
    <w:rsid w:val="004E64D7"/>
    <w:rsid w:val="004E7F91"/>
    <w:rsid w:val="004F0307"/>
    <w:rsid w:val="005000E6"/>
    <w:rsid w:val="005075A9"/>
    <w:rsid w:val="00507F05"/>
    <w:rsid w:val="005132E3"/>
    <w:rsid w:val="00523E29"/>
    <w:rsid w:val="00527FAA"/>
    <w:rsid w:val="00530C31"/>
    <w:rsid w:val="005322C9"/>
    <w:rsid w:val="00532939"/>
    <w:rsid w:val="00532B2C"/>
    <w:rsid w:val="0053332D"/>
    <w:rsid w:val="005364D9"/>
    <w:rsid w:val="00537257"/>
    <w:rsid w:val="005434FC"/>
    <w:rsid w:val="00546192"/>
    <w:rsid w:val="00550079"/>
    <w:rsid w:val="005516D7"/>
    <w:rsid w:val="00553073"/>
    <w:rsid w:val="00554C11"/>
    <w:rsid w:val="00555DCD"/>
    <w:rsid w:val="005612B6"/>
    <w:rsid w:val="00561E4E"/>
    <w:rsid w:val="00565252"/>
    <w:rsid w:val="00566C7C"/>
    <w:rsid w:val="005713E2"/>
    <w:rsid w:val="005714EB"/>
    <w:rsid w:val="00573415"/>
    <w:rsid w:val="00574BFC"/>
    <w:rsid w:val="00575A74"/>
    <w:rsid w:val="00575FEA"/>
    <w:rsid w:val="005765D9"/>
    <w:rsid w:val="005852FD"/>
    <w:rsid w:val="005906BB"/>
    <w:rsid w:val="00591DD4"/>
    <w:rsid w:val="005934D0"/>
    <w:rsid w:val="005952D6"/>
    <w:rsid w:val="00595BFC"/>
    <w:rsid w:val="00597087"/>
    <w:rsid w:val="005A0DBC"/>
    <w:rsid w:val="005A0E09"/>
    <w:rsid w:val="005A3577"/>
    <w:rsid w:val="005A5398"/>
    <w:rsid w:val="005B17E2"/>
    <w:rsid w:val="005B3479"/>
    <w:rsid w:val="005B6856"/>
    <w:rsid w:val="005B68B5"/>
    <w:rsid w:val="005B7BCC"/>
    <w:rsid w:val="005C1D9E"/>
    <w:rsid w:val="005C2844"/>
    <w:rsid w:val="005C2B10"/>
    <w:rsid w:val="005C2E9D"/>
    <w:rsid w:val="005C5298"/>
    <w:rsid w:val="005C61BB"/>
    <w:rsid w:val="005C621C"/>
    <w:rsid w:val="005C674C"/>
    <w:rsid w:val="005D013C"/>
    <w:rsid w:val="005D1CC1"/>
    <w:rsid w:val="005D4209"/>
    <w:rsid w:val="005D6F86"/>
    <w:rsid w:val="005E4159"/>
    <w:rsid w:val="005E4F28"/>
    <w:rsid w:val="005E7F9C"/>
    <w:rsid w:val="005F43B4"/>
    <w:rsid w:val="005F7E97"/>
    <w:rsid w:val="006035BB"/>
    <w:rsid w:val="006061A3"/>
    <w:rsid w:val="00612E47"/>
    <w:rsid w:val="00614FE3"/>
    <w:rsid w:val="00617045"/>
    <w:rsid w:val="006170BA"/>
    <w:rsid w:val="00622681"/>
    <w:rsid w:val="00624632"/>
    <w:rsid w:val="00627B21"/>
    <w:rsid w:val="00631928"/>
    <w:rsid w:val="0063481E"/>
    <w:rsid w:val="006400CB"/>
    <w:rsid w:val="00644024"/>
    <w:rsid w:val="00644C6B"/>
    <w:rsid w:val="00645D3C"/>
    <w:rsid w:val="00646580"/>
    <w:rsid w:val="00646C9B"/>
    <w:rsid w:val="0065493A"/>
    <w:rsid w:val="0065581F"/>
    <w:rsid w:val="0065664F"/>
    <w:rsid w:val="0066010F"/>
    <w:rsid w:val="006618F3"/>
    <w:rsid w:val="00663010"/>
    <w:rsid w:val="006630BD"/>
    <w:rsid w:val="0066739C"/>
    <w:rsid w:val="006679A9"/>
    <w:rsid w:val="0067126E"/>
    <w:rsid w:val="00671711"/>
    <w:rsid w:val="00671A39"/>
    <w:rsid w:val="00671EB4"/>
    <w:rsid w:val="006729AC"/>
    <w:rsid w:val="00672FF7"/>
    <w:rsid w:val="00673B9C"/>
    <w:rsid w:val="00674F44"/>
    <w:rsid w:val="00675059"/>
    <w:rsid w:val="00677350"/>
    <w:rsid w:val="00680287"/>
    <w:rsid w:val="00682EE1"/>
    <w:rsid w:val="00686137"/>
    <w:rsid w:val="006864D8"/>
    <w:rsid w:val="00691372"/>
    <w:rsid w:val="00691C80"/>
    <w:rsid w:val="0069549B"/>
    <w:rsid w:val="006A14EA"/>
    <w:rsid w:val="006A5969"/>
    <w:rsid w:val="006A5C29"/>
    <w:rsid w:val="006A706F"/>
    <w:rsid w:val="006A78F4"/>
    <w:rsid w:val="006B5CF4"/>
    <w:rsid w:val="006B63E9"/>
    <w:rsid w:val="006B79C1"/>
    <w:rsid w:val="006B79D2"/>
    <w:rsid w:val="006C0BFA"/>
    <w:rsid w:val="006C21DA"/>
    <w:rsid w:val="006C24A2"/>
    <w:rsid w:val="006D0EE4"/>
    <w:rsid w:val="006D1112"/>
    <w:rsid w:val="006D11B4"/>
    <w:rsid w:val="006D4B81"/>
    <w:rsid w:val="006D792D"/>
    <w:rsid w:val="006E2A25"/>
    <w:rsid w:val="006E7A75"/>
    <w:rsid w:val="006F4650"/>
    <w:rsid w:val="0070252B"/>
    <w:rsid w:val="00707D8D"/>
    <w:rsid w:val="00710DCD"/>
    <w:rsid w:val="0071109A"/>
    <w:rsid w:val="00711968"/>
    <w:rsid w:val="00714B23"/>
    <w:rsid w:val="00715506"/>
    <w:rsid w:val="007166C5"/>
    <w:rsid w:val="007415A8"/>
    <w:rsid w:val="007416F2"/>
    <w:rsid w:val="007435ED"/>
    <w:rsid w:val="00743CEB"/>
    <w:rsid w:val="007479EB"/>
    <w:rsid w:val="00754434"/>
    <w:rsid w:val="0075583E"/>
    <w:rsid w:val="00757EE7"/>
    <w:rsid w:val="00767A43"/>
    <w:rsid w:val="007745B9"/>
    <w:rsid w:val="00776BA3"/>
    <w:rsid w:val="0077768A"/>
    <w:rsid w:val="00781232"/>
    <w:rsid w:val="007830DF"/>
    <w:rsid w:val="007836ED"/>
    <w:rsid w:val="00791975"/>
    <w:rsid w:val="00792813"/>
    <w:rsid w:val="00793F5F"/>
    <w:rsid w:val="00796922"/>
    <w:rsid w:val="007977FA"/>
    <w:rsid w:val="007A2B78"/>
    <w:rsid w:val="007A4913"/>
    <w:rsid w:val="007A7C79"/>
    <w:rsid w:val="007B00DF"/>
    <w:rsid w:val="007B39CB"/>
    <w:rsid w:val="007B5025"/>
    <w:rsid w:val="007B6600"/>
    <w:rsid w:val="007C5306"/>
    <w:rsid w:val="007C5AEA"/>
    <w:rsid w:val="007C5EE6"/>
    <w:rsid w:val="007C6FEB"/>
    <w:rsid w:val="007D02F9"/>
    <w:rsid w:val="007E055F"/>
    <w:rsid w:val="007E17E0"/>
    <w:rsid w:val="007E39FC"/>
    <w:rsid w:val="007E432C"/>
    <w:rsid w:val="007E6345"/>
    <w:rsid w:val="007F2075"/>
    <w:rsid w:val="007F2BB0"/>
    <w:rsid w:val="007F32D4"/>
    <w:rsid w:val="007F698A"/>
    <w:rsid w:val="00802A59"/>
    <w:rsid w:val="008031E2"/>
    <w:rsid w:val="00806B51"/>
    <w:rsid w:val="0081476D"/>
    <w:rsid w:val="00814D70"/>
    <w:rsid w:val="0081581C"/>
    <w:rsid w:val="008253E4"/>
    <w:rsid w:val="00825CA3"/>
    <w:rsid w:val="008263F9"/>
    <w:rsid w:val="00831924"/>
    <w:rsid w:val="008322C5"/>
    <w:rsid w:val="0083359A"/>
    <w:rsid w:val="00834124"/>
    <w:rsid w:val="008346A3"/>
    <w:rsid w:val="008434BC"/>
    <w:rsid w:val="0084353E"/>
    <w:rsid w:val="00843780"/>
    <w:rsid w:val="008532A1"/>
    <w:rsid w:val="008556A7"/>
    <w:rsid w:val="0085693D"/>
    <w:rsid w:val="00856B2C"/>
    <w:rsid w:val="00857578"/>
    <w:rsid w:val="008613B0"/>
    <w:rsid w:val="00861529"/>
    <w:rsid w:val="00861A6C"/>
    <w:rsid w:val="00861E68"/>
    <w:rsid w:val="008648FE"/>
    <w:rsid w:val="00866220"/>
    <w:rsid w:val="00866DCA"/>
    <w:rsid w:val="00866E3A"/>
    <w:rsid w:val="00873FFF"/>
    <w:rsid w:val="0087603D"/>
    <w:rsid w:val="008768CA"/>
    <w:rsid w:val="008773CC"/>
    <w:rsid w:val="008844C0"/>
    <w:rsid w:val="008872A9"/>
    <w:rsid w:val="008909DA"/>
    <w:rsid w:val="00890D9B"/>
    <w:rsid w:val="00891522"/>
    <w:rsid w:val="00891574"/>
    <w:rsid w:val="00894EFA"/>
    <w:rsid w:val="0089735F"/>
    <w:rsid w:val="008A2B7A"/>
    <w:rsid w:val="008A345B"/>
    <w:rsid w:val="008A5A8F"/>
    <w:rsid w:val="008B0221"/>
    <w:rsid w:val="008B285B"/>
    <w:rsid w:val="008B3379"/>
    <w:rsid w:val="008B4D6E"/>
    <w:rsid w:val="008C028E"/>
    <w:rsid w:val="008C061C"/>
    <w:rsid w:val="008C278C"/>
    <w:rsid w:val="008D0C52"/>
    <w:rsid w:val="008D2AB9"/>
    <w:rsid w:val="008D4364"/>
    <w:rsid w:val="008E1286"/>
    <w:rsid w:val="008E2063"/>
    <w:rsid w:val="008E2727"/>
    <w:rsid w:val="008E27D5"/>
    <w:rsid w:val="008E31E4"/>
    <w:rsid w:val="008E478E"/>
    <w:rsid w:val="008E618B"/>
    <w:rsid w:val="008F0B82"/>
    <w:rsid w:val="008F1F04"/>
    <w:rsid w:val="008F2A05"/>
    <w:rsid w:val="008F33EF"/>
    <w:rsid w:val="008F50F4"/>
    <w:rsid w:val="008F56CE"/>
    <w:rsid w:val="00901B4B"/>
    <w:rsid w:val="00904D09"/>
    <w:rsid w:val="009070F0"/>
    <w:rsid w:val="00910632"/>
    <w:rsid w:val="00911381"/>
    <w:rsid w:val="009119AF"/>
    <w:rsid w:val="0091203C"/>
    <w:rsid w:val="009142FA"/>
    <w:rsid w:val="00915976"/>
    <w:rsid w:val="0092159D"/>
    <w:rsid w:val="009230DA"/>
    <w:rsid w:val="00924F9A"/>
    <w:rsid w:val="009258D7"/>
    <w:rsid w:val="00925926"/>
    <w:rsid w:val="00926CC6"/>
    <w:rsid w:val="0093111E"/>
    <w:rsid w:val="00931D18"/>
    <w:rsid w:val="00934283"/>
    <w:rsid w:val="00940D41"/>
    <w:rsid w:val="00940DF1"/>
    <w:rsid w:val="009413C4"/>
    <w:rsid w:val="009435C0"/>
    <w:rsid w:val="0094374E"/>
    <w:rsid w:val="00955A4B"/>
    <w:rsid w:val="00956B2A"/>
    <w:rsid w:val="009613E5"/>
    <w:rsid w:val="00962DA9"/>
    <w:rsid w:val="009647A0"/>
    <w:rsid w:val="00964A66"/>
    <w:rsid w:val="00967146"/>
    <w:rsid w:val="00971C03"/>
    <w:rsid w:val="009744B8"/>
    <w:rsid w:val="00975AB2"/>
    <w:rsid w:val="009822B9"/>
    <w:rsid w:val="0098510B"/>
    <w:rsid w:val="0098776C"/>
    <w:rsid w:val="00992D3E"/>
    <w:rsid w:val="00993623"/>
    <w:rsid w:val="00996E57"/>
    <w:rsid w:val="009A0D10"/>
    <w:rsid w:val="009A372A"/>
    <w:rsid w:val="009B42A8"/>
    <w:rsid w:val="009B6645"/>
    <w:rsid w:val="009B6FE4"/>
    <w:rsid w:val="009B71AC"/>
    <w:rsid w:val="009C1C3C"/>
    <w:rsid w:val="009C7E0C"/>
    <w:rsid w:val="009D2FB4"/>
    <w:rsid w:val="009D4C8A"/>
    <w:rsid w:val="009D5491"/>
    <w:rsid w:val="009E3505"/>
    <w:rsid w:val="009E42CB"/>
    <w:rsid w:val="009F0596"/>
    <w:rsid w:val="009F2C28"/>
    <w:rsid w:val="009F45C6"/>
    <w:rsid w:val="009F76BE"/>
    <w:rsid w:val="00A00492"/>
    <w:rsid w:val="00A004B7"/>
    <w:rsid w:val="00A01B14"/>
    <w:rsid w:val="00A02DF6"/>
    <w:rsid w:val="00A03F7B"/>
    <w:rsid w:val="00A04B84"/>
    <w:rsid w:val="00A05C09"/>
    <w:rsid w:val="00A06EDD"/>
    <w:rsid w:val="00A104CA"/>
    <w:rsid w:val="00A1446F"/>
    <w:rsid w:val="00A154EF"/>
    <w:rsid w:val="00A17D13"/>
    <w:rsid w:val="00A24372"/>
    <w:rsid w:val="00A25815"/>
    <w:rsid w:val="00A270CE"/>
    <w:rsid w:val="00A279F4"/>
    <w:rsid w:val="00A312B0"/>
    <w:rsid w:val="00A31735"/>
    <w:rsid w:val="00A31F1F"/>
    <w:rsid w:val="00A32019"/>
    <w:rsid w:val="00A32D69"/>
    <w:rsid w:val="00A33707"/>
    <w:rsid w:val="00A362EE"/>
    <w:rsid w:val="00A438AC"/>
    <w:rsid w:val="00A50DE9"/>
    <w:rsid w:val="00A563EB"/>
    <w:rsid w:val="00A57171"/>
    <w:rsid w:val="00A60F5C"/>
    <w:rsid w:val="00A614F5"/>
    <w:rsid w:val="00A615CB"/>
    <w:rsid w:val="00A64AB4"/>
    <w:rsid w:val="00A6737B"/>
    <w:rsid w:val="00A6767C"/>
    <w:rsid w:val="00A707ED"/>
    <w:rsid w:val="00A7216F"/>
    <w:rsid w:val="00A7472D"/>
    <w:rsid w:val="00A74B4D"/>
    <w:rsid w:val="00A83168"/>
    <w:rsid w:val="00A8368D"/>
    <w:rsid w:val="00A83951"/>
    <w:rsid w:val="00A83990"/>
    <w:rsid w:val="00A86001"/>
    <w:rsid w:val="00A90C68"/>
    <w:rsid w:val="00A90E5F"/>
    <w:rsid w:val="00A9584A"/>
    <w:rsid w:val="00AA272F"/>
    <w:rsid w:val="00AB32AE"/>
    <w:rsid w:val="00AB454B"/>
    <w:rsid w:val="00AB4D82"/>
    <w:rsid w:val="00AB705F"/>
    <w:rsid w:val="00AD1DD1"/>
    <w:rsid w:val="00AD502D"/>
    <w:rsid w:val="00AD51A1"/>
    <w:rsid w:val="00AD7DFE"/>
    <w:rsid w:val="00AE0E4C"/>
    <w:rsid w:val="00AE2AFB"/>
    <w:rsid w:val="00AE3F7A"/>
    <w:rsid w:val="00AE5FAC"/>
    <w:rsid w:val="00AF02FB"/>
    <w:rsid w:val="00AF0699"/>
    <w:rsid w:val="00AF2E38"/>
    <w:rsid w:val="00AF3DF4"/>
    <w:rsid w:val="00AF42E4"/>
    <w:rsid w:val="00AF64F7"/>
    <w:rsid w:val="00AF75CF"/>
    <w:rsid w:val="00AF784F"/>
    <w:rsid w:val="00B0421B"/>
    <w:rsid w:val="00B0519E"/>
    <w:rsid w:val="00B07DEB"/>
    <w:rsid w:val="00B122AE"/>
    <w:rsid w:val="00B1418D"/>
    <w:rsid w:val="00B155A9"/>
    <w:rsid w:val="00B16C51"/>
    <w:rsid w:val="00B16D71"/>
    <w:rsid w:val="00B20AB5"/>
    <w:rsid w:val="00B24AA6"/>
    <w:rsid w:val="00B25EBE"/>
    <w:rsid w:val="00B317A9"/>
    <w:rsid w:val="00B35B03"/>
    <w:rsid w:val="00B35BBC"/>
    <w:rsid w:val="00B41B6E"/>
    <w:rsid w:val="00B41F09"/>
    <w:rsid w:val="00B42A47"/>
    <w:rsid w:val="00B44003"/>
    <w:rsid w:val="00B453A0"/>
    <w:rsid w:val="00B57554"/>
    <w:rsid w:val="00B5761C"/>
    <w:rsid w:val="00B612D3"/>
    <w:rsid w:val="00B656AB"/>
    <w:rsid w:val="00B65B70"/>
    <w:rsid w:val="00B75E44"/>
    <w:rsid w:val="00B765D9"/>
    <w:rsid w:val="00B76916"/>
    <w:rsid w:val="00B7763A"/>
    <w:rsid w:val="00B80309"/>
    <w:rsid w:val="00B805A2"/>
    <w:rsid w:val="00B81D42"/>
    <w:rsid w:val="00B8616D"/>
    <w:rsid w:val="00B90565"/>
    <w:rsid w:val="00B909AE"/>
    <w:rsid w:val="00B949C8"/>
    <w:rsid w:val="00B956ED"/>
    <w:rsid w:val="00B95CDE"/>
    <w:rsid w:val="00B96039"/>
    <w:rsid w:val="00B9613D"/>
    <w:rsid w:val="00B96C7E"/>
    <w:rsid w:val="00B9724F"/>
    <w:rsid w:val="00BA3520"/>
    <w:rsid w:val="00BA6D99"/>
    <w:rsid w:val="00BB06E6"/>
    <w:rsid w:val="00BB4204"/>
    <w:rsid w:val="00BC45BC"/>
    <w:rsid w:val="00BC5070"/>
    <w:rsid w:val="00BC6571"/>
    <w:rsid w:val="00BD03A6"/>
    <w:rsid w:val="00BD4FCC"/>
    <w:rsid w:val="00BD72F2"/>
    <w:rsid w:val="00BE3079"/>
    <w:rsid w:val="00BE72EF"/>
    <w:rsid w:val="00BF1865"/>
    <w:rsid w:val="00BF2695"/>
    <w:rsid w:val="00BF2BED"/>
    <w:rsid w:val="00BF563D"/>
    <w:rsid w:val="00BF64D2"/>
    <w:rsid w:val="00BF6E3A"/>
    <w:rsid w:val="00C02252"/>
    <w:rsid w:val="00C02E84"/>
    <w:rsid w:val="00C044EA"/>
    <w:rsid w:val="00C04C31"/>
    <w:rsid w:val="00C07561"/>
    <w:rsid w:val="00C1078C"/>
    <w:rsid w:val="00C10B7C"/>
    <w:rsid w:val="00C16A94"/>
    <w:rsid w:val="00C225FE"/>
    <w:rsid w:val="00C245A4"/>
    <w:rsid w:val="00C2610F"/>
    <w:rsid w:val="00C26FF3"/>
    <w:rsid w:val="00C2723C"/>
    <w:rsid w:val="00C31CD5"/>
    <w:rsid w:val="00C33737"/>
    <w:rsid w:val="00C356ED"/>
    <w:rsid w:val="00C36069"/>
    <w:rsid w:val="00C42BF2"/>
    <w:rsid w:val="00C43177"/>
    <w:rsid w:val="00C44BB8"/>
    <w:rsid w:val="00C457B8"/>
    <w:rsid w:val="00C46139"/>
    <w:rsid w:val="00C479FA"/>
    <w:rsid w:val="00C52B36"/>
    <w:rsid w:val="00C5336A"/>
    <w:rsid w:val="00C54975"/>
    <w:rsid w:val="00C57074"/>
    <w:rsid w:val="00C60564"/>
    <w:rsid w:val="00C65768"/>
    <w:rsid w:val="00C659AC"/>
    <w:rsid w:val="00C66DFB"/>
    <w:rsid w:val="00C6784B"/>
    <w:rsid w:val="00C70412"/>
    <w:rsid w:val="00C7204A"/>
    <w:rsid w:val="00C77406"/>
    <w:rsid w:val="00C80A68"/>
    <w:rsid w:val="00C83328"/>
    <w:rsid w:val="00C83E24"/>
    <w:rsid w:val="00C93397"/>
    <w:rsid w:val="00C93500"/>
    <w:rsid w:val="00C9443E"/>
    <w:rsid w:val="00C9554C"/>
    <w:rsid w:val="00C96CB8"/>
    <w:rsid w:val="00CA0B0D"/>
    <w:rsid w:val="00CA609E"/>
    <w:rsid w:val="00CA677A"/>
    <w:rsid w:val="00CA6FD9"/>
    <w:rsid w:val="00CA796E"/>
    <w:rsid w:val="00CB02D8"/>
    <w:rsid w:val="00CB24F6"/>
    <w:rsid w:val="00CB3402"/>
    <w:rsid w:val="00CB7C94"/>
    <w:rsid w:val="00CC05A9"/>
    <w:rsid w:val="00CC14CA"/>
    <w:rsid w:val="00CC1733"/>
    <w:rsid w:val="00CC3165"/>
    <w:rsid w:val="00CD06CB"/>
    <w:rsid w:val="00CD2138"/>
    <w:rsid w:val="00CD345C"/>
    <w:rsid w:val="00CD350F"/>
    <w:rsid w:val="00CD3D98"/>
    <w:rsid w:val="00CD48D5"/>
    <w:rsid w:val="00CD784E"/>
    <w:rsid w:val="00CE0008"/>
    <w:rsid w:val="00CE1900"/>
    <w:rsid w:val="00CE2D74"/>
    <w:rsid w:val="00CE3FF1"/>
    <w:rsid w:val="00CE4D29"/>
    <w:rsid w:val="00CE78EF"/>
    <w:rsid w:val="00CF2343"/>
    <w:rsid w:val="00CF5044"/>
    <w:rsid w:val="00D00896"/>
    <w:rsid w:val="00D045FD"/>
    <w:rsid w:val="00D0466E"/>
    <w:rsid w:val="00D04EAD"/>
    <w:rsid w:val="00D10FB4"/>
    <w:rsid w:val="00D14146"/>
    <w:rsid w:val="00D15640"/>
    <w:rsid w:val="00D25D8E"/>
    <w:rsid w:val="00D27297"/>
    <w:rsid w:val="00D276D8"/>
    <w:rsid w:val="00D31761"/>
    <w:rsid w:val="00D32127"/>
    <w:rsid w:val="00D3224A"/>
    <w:rsid w:val="00D36A46"/>
    <w:rsid w:val="00D40CBB"/>
    <w:rsid w:val="00D43CBB"/>
    <w:rsid w:val="00D47DDA"/>
    <w:rsid w:val="00D54CFA"/>
    <w:rsid w:val="00D565E6"/>
    <w:rsid w:val="00D57B53"/>
    <w:rsid w:val="00D57CF8"/>
    <w:rsid w:val="00D61091"/>
    <w:rsid w:val="00D61E67"/>
    <w:rsid w:val="00D62DD4"/>
    <w:rsid w:val="00D633B6"/>
    <w:rsid w:val="00D63D77"/>
    <w:rsid w:val="00D64A7D"/>
    <w:rsid w:val="00D651CD"/>
    <w:rsid w:val="00D66912"/>
    <w:rsid w:val="00D71A56"/>
    <w:rsid w:val="00D73225"/>
    <w:rsid w:val="00D74237"/>
    <w:rsid w:val="00D74AB5"/>
    <w:rsid w:val="00D7534D"/>
    <w:rsid w:val="00D75B8E"/>
    <w:rsid w:val="00D76D34"/>
    <w:rsid w:val="00D77D74"/>
    <w:rsid w:val="00D80E55"/>
    <w:rsid w:val="00D80FCE"/>
    <w:rsid w:val="00D81819"/>
    <w:rsid w:val="00D83EED"/>
    <w:rsid w:val="00D84599"/>
    <w:rsid w:val="00D845BB"/>
    <w:rsid w:val="00D84764"/>
    <w:rsid w:val="00D848B2"/>
    <w:rsid w:val="00D86DF7"/>
    <w:rsid w:val="00D87297"/>
    <w:rsid w:val="00D90580"/>
    <w:rsid w:val="00D91A43"/>
    <w:rsid w:val="00D96282"/>
    <w:rsid w:val="00DA1A54"/>
    <w:rsid w:val="00DA1BC5"/>
    <w:rsid w:val="00DA22E3"/>
    <w:rsid w:val="00DB0931"/>
    <w:rsid w:val="00DB387F"/>
    <w:rsid w:val="00DB4A14"/>
    <w:rsid w:val="00DC074E"/>
    <w:rsid w:val="00DC2C2E"/>
    <w:rsid w:val="00DC44E1"/>
    <w:rsid w:val="00DC4BE2"/>
    <w:rsid w:val="00DC6E5D"/>
    <w:rsid w:val="00DD0865"/>
    <w:rsid w:val="00DD18ED"/>
    <w:rsid w:val="00DD2CDE"/>
    <w:rsid w:val="00DE1500"/>
    <w:rsid w:val="00DE172C"/>
    <w:rsid w:val="00DE4EAE"/>
    <w:rsid w:val="00DE5CAF"/>
    <w:rsid w:val="00DE6968"/>
    <w:rsid w:val="00DF05F5"/>
    <w:rsid w:val="00DF1ED9"/>
    <w:rsid w:val="00DF6844"/>
    <w:rsid w:val="00E019BA"/>
    <w:rsid w:val="00E04A21"/>
    <w:rsid w:val="00E1072C"/>
    <w:rsid w:val="00E12A55"/>
    <w:rsid w:val="00E17949"/>
    <w:rsid w:val="00E201E0"/>
    <w:rsid w:val="00E22F9E"/>
    <w:rsid w:val="00E2502A"/>
    <w:rsid w:val="00E3419A"/>
    <w:rsid w:val="00E3659B"/>
    <w:rsid w:val="00E43361"/>
    <w:rsid w:val="00E45711"/>
    <w:rsid w:val="00E46A18"/>
    <w:rsid w:val="00E561F7"/>
    <w:rsid w:val="00E624C6"/>
    <w:rsid w:val="00E66A9E"/>
    <w:rsid w:val="00E744D5"/>
    <w:rsid w:val="00E75815"/>
    <w:rsid w:val="00E76580"/>
    <w:rsid w:val="00E76B4F"/>
    <w:rsid w:val="00E76C98"/>
    <w:rsid w:val="00E8217C"/>
    <w:rsid w:val="00E844D1"/>
    <w:rsid w:val="00E84F70"/>
    <w:rsid w:val="00E92F72"/>
    <w:rsid w:val="00E93118"/>
    <w:rsid w:val="00E935CB"/>
    <w:rsid w:val="00E9761C"/>
    <w:rsid w:val="00E97A46"/>
    <w:rsid w:val="00E97AD2"/>
    <w:rsid w:val="00EA00A8"/>
    <w:rsid w:val="00EA12BB"/>
    <w:rsid w:val="00EA179D"/>
    <w:rsid w:val="00EA366B"/>
    <w:rsid w:val="00EB272B"/>
    <w:rsid w:val="00EB483E"/>
    <w:rsid w:val="00EC2000"/>
    <w:rsid w:val="00EC3DA8"/>
    <w:rsid w:val="00EC5A4F"/>
    <w:rsid w:val="00ED4CBC"/>
    <w:rsid w:val="00ED507A"/>
    <w:rsid w:val="00ED6EA0"/>
    <w:rsid w:val="00EE0550"/>
    <w:rsid w:val="00EE2D07"/>
    <w:rsid w:val="00EE459C"/>
    <w:rsid w:val="00EE7B71"/>
    <w:rsid w:val="00EF1C24"/>
    <w:rsid w:val="00EF62E0"/>
    <w:rsid w:val="00EF6E10"/>
    <w:rsid w:val="00F0350C"/>
    <w:rsid w:val="00F03C60"/>
    <w:rsid w:val="00F07933"/>
    <w:rsid w:val="00F1038C"/>
    <w:rsid w:val="00F10E3E"/>
    <w:rsid w:val="00F11B08"/>
    <w:rsid w:val="00F11EBD"/>
    <w:rsid w:val="00F14E1A"/>
    <w:rsid w:val="00F173E9"/>
    <w:rsid w:val="00F258FE"/>
    <w:rsid w:val="00F263EA"/>
    <w:rsid w:val="00F26718"/>
    <w:rsid w:val="00F26B1B"/>
    <w:rsid w:val="00F30922"/>
    <w:rsid w:val="00F3142C"/>
    <w:rsid w:val="00F32E98"/>
    <w:rsid w:val="00F34478"/>
    <w:rsid w:val="00F37D9A"/>
    <w:rsid w:val="00F4070D"/>
    <w:rsid w:val="00F43A85"/>
    <w:rsid w:val="00F44109"/>
    <w:rsid w:val="00F50D8D"/>
    <w:rsid w:val="00F5174D"/>
    <w:rsid w:val="00F546A1"/>
    <w:rsid w:val="00F5505D"/>
    <w:rsid w:val="00F56E66"/>
    <w:rsid w:val="00F60342"/>
    <w:rsid w:val="00F62317"/>
    <w:rsid w:val="00F62963"/>
    <w:rsid w:val="00F6646B"/>
    <w:rsid w:val="00F66823"/>
    <w:rsid w:val="00F6710B"/>
    <w:rsid w:val="00F7069F"/>
    <w:rsid w:val="00F72738"/>
    <w:rsid w:val="00F746A3"/>
    <w:rsid w:val="00F8209D"/>
    <w:rsid w:val="00F835DF"/>
    <w:rsid w:val="00F871CE"/>
    <w:rsid w:val="00F91710"/>
    <w:rsid w:val="00F91CCF"/>
    <w:rsid w:val="00F967F7"/>
    <w:rsid w:val="00FB0019"/>
    <w:rsid w:val="00FB361F"/>
    <w:rsid w:val="00FB3F00"/>
    <w:rsid w:val="00FB49F9"/>
    <w:rsid w:val="00FC47CD"/>
    <w:rsid w:val="00FC606C"/>
    <w:rsid w:val="00FD0FAD"/>
    <w:rsid w:val="00FD22C3"/>
    <w:rsid w:val="00FD5504"/>
    <w:rsid w:val="00FD60C5"/>
    <w:rsid w:val="00FD7CFC"/>
    <w:rsid w:val="00FE00D6"/>
    <w:rsid w:val="00FE054A"/>
    <w:rsid w:val="00FE18DC"/>
    <w:rsid w:val="00FE1A31"/>
    <w:rsid w:val="00FE3C67"/>
    <w:rsid w:val="00FE3E8E"/>
    <w:rsid w:val="00FE6BF3"/>
    <w:rsid w:val="00FF0912"/>
    <w:rsid w:val="00FF2F41"/>
    <w:rsid w:val="00FF3FF4"/>
    <w:rsid w:val="00FF586D"/>
    <w:rsid w:val="00FF5B7F"/>
    <w:rsid w:val="00FF6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0C2B0"/>
  <w15:chartTrackingRefBased/>
  <w15:docId w15:val="{9764171C-25FD-4729-8377-A7B47985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6F2"/>
    <w:pPr>
      <w:spacing w:after="200" w:line="480" w:lineRule="auto"/>
      <w:ind w:firstLine="720"/>
      <w:jc w:val="both"/>
    </w:pPr>
    <w:rPr>
      <w:sz w:val="22"/>
      <w:szCs w:val="22"/>
      <w:lang w:val="en-GB"/>
    </w:rPr>
  </w:style>
  <w:style w:type="paragraph" w:styleId="Heading1">
    <w:name w:val="heading 1"/>
    <w:basedOn w:val="Normal"/>
    <w:next w:val="Normal"/>
    <w:link w:val="Heading1Char"/>
    <w:uiPriority w:val="9"/>
    <w:qFormat/>
    <w:rsid w:val="0032191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5B7B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33707"/>
    <w:pPr>
      <w:spacing w:before="100" w:beforeAutospacing="1" w:after="100" w:afterAutospacing="1" w:line="240" w:lineRule="auto"/>
      <w:ind w:firstLine="0"/>
      <w:jc w:val="left"/>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MUP Endnote Text"/>
    <w:basedOn w:val="Normal"/>
    <w:link w:val="EndnoteTextChar"/>
    <w:rsid w:val="00C93397"/>
    <w:pPr>
      <w:spacing w:after="0" w:line="240" w:lineRule="auto"/>
      <w:ind w:left="720" w:hanging="720"/>
      <w:jc w:val="left"/>
    </w:pPr>
    <w:rPr>
      <w:rFonts w:ascii="Times New Roman" w:eastAsia="Times New Roman" w:hAnsi="Times New Roman"/>
      <w:sz w:val="24"/>
      <w:szCs w:val="24"/>
    </w:rPr>
  </w:style>
  <w:style w:type="character" w:customStyle="1" w:styleId="EndnoteTextChar">
    <w:name w:val="Endnote Text Char"/>
    <w:aliases w:val="MUP Endnote Text Char"/>
    <w:link w:val="EndnoteText"/>
    <w:rsid w:val="00C93397"/>
    <w:rPr>
      <w:rFonts w:ascii="Times New Roman" w:eastAsia="Times New Roman" w:hAnsi="Times New Roman"/>
      <w:sz w:val="24"/>
      <w:szCs w:val="24"/>
      <w:lang w:eastAsia="en-US"/>
    </w:rPr>
  </w:style>
  <w:style w:type="character" w:styleId="EndnoteReference">
    <w:name w:val="endnote reference"/>
    <w:uiPriority w:val="99"/>
    <w:unhideWhenUsed/>
    <w:rsid w:val="00C93397"/>
    <w:rPr>
      <w:vertAlign w:val="superscript"/>
    </w:rPr>
  </w:style>
  <w:style w:type="character" w:customStyle="1" w:styleId="FootnoteCharacters">
    <w:name w:val="Footnote Characters"/>
    <w:rsid w:val="004924CC"/>
    <w:rPr>
      <w:vertAlign w:val="superscript"/>
    </w:rPr>
  </w:style>
  <w:style w:type="paragraph" w:customStyle="1" w:styleId="MediumShading1-Accent11">
    <w:name w:val="Medium Shading 1 - Accent 11"/>
    <w:uiPriority w:val="1"/>
    <w:qFormat/>
    <w:rsid w:val="004924CC"/>
    <w:rPr>
      <w:sz w:val="22"/>
      <w:szCs w:val="22"/>
      <w:lang w:val="en-GB"/>
    </w:rPr>
  </w:style>
  <w:style w:type="character" w:customStyle="1" w:styleId="apple-style-span">
    <w:name w:val="apple-style-span"/>
    <w:basedOn w:val="DefaultParagraphFont"/>
    <w:rsid w:val="004924CC"/>
  </w:style>
  <w:style w:type="paragraph" w:customStyle="1" w:styleId="MUPExtractEpigraph">
    <w:name w:val="MUP Extract/Epigraph"/>
    <w:basedOn w:val="Normal"/>
    <w:next w:val="Normal"/>
    <w:autoRedefine/>
    <w:rsid w:val="001265D6"/>
    <w:pPr>
      <w:spacing w:before="120" w:after="120"/>
      <w:ind w:left="851" w:right="851" w:firstLine="0"/>
      <w:contextualSpacing/>
      <w:jc w:val="left"/>
    </w:pPr>
    <w:rPr>
      <w:rFonts w:eastAsia="Times New Roman" w:cs="Calibri"/>
      <w:sz w:val="24"/>
      <w:szCs w:val="24"/>
    </w:rPr>
  </w:style>
  <w:style w:type="character" w:styleId="Hyperlink">
    <w:name w:val="Hyperlink"/>
    <w:uiPriority w:val="99"/>
    <w:unhideWhenUsed/>
    <w:rsid w:val="001265D6"/>
    <w:rPr>
      <w:color w:val="0563C1"/>
      <w:u w:val="single"/>
    </w:rPr>
  </w:style>
  <w:style w:type="paragraph" w:styleId="FootnoteText">
    <w:name w:val="footnote text"/>
    <w:basedOn w:val="Normal"/>
    <w:link w:val="FootnoteTextChar"/>
    <w:uiPriority w:val="99"/>
    <w:unhideWhenUsed/>
    <w:rsid w:val="002C3007"/>
    <w:rPr>
      <w:sz w:val="20"/>
      <w:szCs w:val="20"/>
    </w:rPr>
  </w:style>
  <w:style w:type="character" w:customStyle="1" w:styleId="FootnoteTextChar">
    <w:name w:val="Footnote Text Char"/>
    <w:link w:val="FootnoteText"/>
    <w:uiPriority w:val="99"/>
    <w:rsid w:val="002C3007"/>
    <w:rPr>
      <w:lang w:eastAsia="en-US"/>
    </w:rPr>
  </w:style>
  <w:style w:type="character" w:styleId="FootnoteReference">
    <w:name w:val="footnote reference"/>
    <w:uiPriority w:val="99"/>
    <w:semiHidden/>
    <w:unhideWhenUsed/>
    <w:rsid w:val="002C3007"/>
    <w:rPr>
      <w:vertAlign w:val="superscript"/>
    </w:rPr>
  </w:style>
  <w:style w:type="character" w:customStyle="1" w:styleId="UnresolvedMention1">
    <w:name w:val="Unresolved Mention1"/>
    <w:uiPriority w:val="99"/>
    <w:semiHidden/>
    <w:unhideWhenUsed/>
    <w:rsid w:val="00B9724F"/>
    <w:rPr>
      <w:color w:val="808080"/>
      <w:shd w:val="clear" w:color="auto" w:fill="E6E6E6"/>
    </w:rPr>
  </w:style>
  <w:style w:type="paragraph" w:styleId="NormalWeb">
    <w:name w:val="Normal (Web)"/>
    <w:basedOn w:val="Normal"/>
    <w:uiPriority w:val="99"/>
    <w:semiHidden/>
    <w:unhideWhenUsed/>
    <w:rsid w:val="00E97A46"/>
    <w:pPr>
      <w:spacing w:before="100" w:beforeAutospacing="1" w:after="100" w:afterAutospacing="1" w:line="240" w:lineRule="auto"/>
      <w:ind w:firstLine="0"/>
      <w:jc w:val="left"/>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C479FA"/>
    <w:pPr>
      <w:tabs>
        <w:tab w:val="center" w:pos="4513"/>
        <w:tab w:val="right" w:pos="9026"/>
      </w:tabs>
    </w:pPr>
  </w:style>
  <w:style w:type="character" w:customStyle="1" w:styleId="HeaderChar">
    <w:name w:val="Header Char"/>
    <w:link w:val="Header"/>
    <w:uiPriority w:val="99"/>
    <w:rsid w:val="00C479FA"/>
    <w:rPr>
      <w:sz w:val="22"/>
      <w:szCs w:val="22"/>
      <w:lang w:eastAsia="en-US"/>
    </w:rPr>
  </w:style>
  <w:style w:type="paragraph" w:styleId="Footer">
    <w:name w:val="footer"/>
    <w:basedOn w:val="Normal"/>
    <w:link w:val="FooterChar"/>
    <w:uiPriority w:val="99"/>
    <w:unhideWhenUsed/>
    <w:rsid w:val="00C479FA"/>
    <w:pPr>
      <w:tabs>
        <w:tab w:val="center" w:pos="4513"/>
        <w:tab w:val="right" w:pos="9026"/>
      </w:tabs>
    </w:pPr>
  </w:style>
  <w:style w:type="character" w:customStyle="1" w:styleId="FooterChar">
    <w:name w:val="Footer Char"/>
    <w:link w:val="Footer"/>
    <w:uiPriority w:val="99"/>
    <w:rsid w:val="00C479FA"/>
    <w:rPr>
      <w:sz w:val="22"/>
      <w:szCs w:val="22"/>
      <w:lang w:eastAsia="en-US"/>
    </w:rPr>
  </w:style>
  <w:style w:type="character" w:styleId="FollowedHyperlink">
    <w:name w:val="FollowedHyperlink"/>
    <w:uiPriority w:val="99"/>
    <w:semiHidden/>
    <w:unhideWhenUsed/>
    <w:rsid w:val="00B41F09"/>
    <w:rPr>
      <w:color w:val="954F72"/>
      <w:u w:val="single"/>
    </w:rPr>
  </w:style>
  <w:style w:type="character" w:styleId="CommentReference">
    <w:name w:val="annotation reference"/>
    <w:uiPriority w:val="99"/>
    <w:semiHidden/>
    <w:unhideWhenUsed/>
    <w:rsid w:val="00CD2138"/>
    <w:rPr>
      <w:sz w:val="18"/>
      <w:szCs w:val="18"/>
    </w:rPr>
  </w:style>
  <w:style w:type="paragraph" w:styleId="CommentText">
    <w:name w:val="annotation text"/>
    <w:basedOn w:val="Normal"/>
    <w:link w:val="CommentTextChar"/>
    <w:uiPriority w:val="99"/>
    <w:semiHidden/>
    <w:unhideWhenUsed/>
    <w:rsid w:val="00CD2138"/>
    <w:rPr>
      <w:sz w:val="24"/>
      <w:szCs w:val="24"/>
    </w:rPr>
  </w:style>
  <w:style w:type="character" w:customStyle="1" w:styleId="CommentTextChar">
    <w:name w:val="Comment Text Char"/>
    <w:link w:val="CommentText"/>
    <w:uiPriority w:val="99"/>
    <w:semiHidden/>
    <w:rsid w:val="00CD2138"/>
    <w:rPr>
      <w:sz w:val="24"/>
      <w:szCs w:val="24"/>
    </w:rPr>
  </w:style>
  <w:style w:type="paragraph" w:styleId="CommentSubject">
    <w:name w:val="annotation subject"/>
    <w:basedOn w:val="CommentText"/>
    <w:next w:val="CommentText"/>
    <w:link w:val="CommentSubjectChar"/>
    <w:uiPriority w:val="99"/>
    <w:semiHidden/>
    <w:unhideWhenUsed/>
    <w:rsid w:val="00CD2138"/>
    <w:rPr>
      <w:b/>
      <w:bCs/>
      <w:sz w:val="20"/>
      <w:szCs w:val="20"/>
    </w:rPr>
  </w:style>
  <w:style w:type="character" w:customStyle="1" w:styleId="CommentSubjectChar">
    <w:name w:val="Comment Subject Char"/>
    <w:link w:val="CommentSubject"/>
    <w:uiPriority w:val="99"/>
    <w:semiHidden/>
    <w:rsid w:val="00CD2138"/>
    <w:rPr>
      <w:b/>
      <w:bCs/>
      <w:sz w:val="24"/>
      <w:szCs w:val="24"/>
    </w:rPr>
  </w:style>
  <w:style w:type="paragraph" w:styleId="BalloonText">
    <w:name w:val="Balloon Text"/>
    <w:basedOn w:val="Normal"/>
    <w:link w:val="BalloonTextChar"/>
    <w:uiPriority w:val="99"/>
    <w:semiHidden/>
    <w:unhideWhenUsed/>
    <w:rsid w:val="00CD2138"/>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D2138"/>
    <w:rPr>
      <w:rFonts w:ascii="Lucida Grande" w:hAnsi="Lucida Grande" w:cs="Lucida Grande"/>
      <w:sz w:val="18"/>
      <w:szCs w:val="18"/>
    </w:rPr>
  </w:style>
  <w:style w:type="character" w:styleId="Emphasis">
    <w:name w:val="Emphasis"/>
    <w:uiPriority w:val="20"/>
    <w:qFormat/>
    <w:rsid w:val="00A33707"/>
    <w:rPr>
      <w:i/>
      <w:iCs/>
    </w:rPr>
  </w:style>
  <w:style w:type="character" w:customStyle="1" w:styleId="Heading4Char">
    <w:name w:val="Heading 4 Char"/>
    <w:link w:val="Heading4"/>
    <w:uiPriority w:val="9"/>
    <w:rsid w:val="00A33707"/>
    <w:rPr>
      <w:rFonts w:ascii="Times New Roman" w:eastAsia="Times New Roman" w:hAnsi="Times New Roman"/>
      <w:b/>
      <w:bCs/>
      <w:sz w:val="24"/>
      <w:szCs w:val="24"/>
    </w:rPr>
  </w:style>
  <w:style w:type="character" w:customStyle="1" w:styleId="Heading1Char">
    <w:name w:val="Heading 1 Char"/>
    <w:link w:val="Heading1"/>
    <w:uiPriority w:val="9"/>
    <w:rsid w:val="00321912"/>
    <w:rPr>
      <w:rFonts w:ascii="Calibri Light" w:eastAsia="Times New Roman" w:hAnsi="Calibri Light" w:cs="Times New Roman"/>
      <w:b/>
      <w:bCs/>
      <w:kern w:val="32"/>
      <w:sz w:val="32"/>
      <w:szCs w:val="32"/>
      <w:lang w:eastAsia="en-US"/>
    </w:rPr>
  </w:style>
  <w:style w:type="character" w:customStyle="1" w:styleId="Heading2Char">
    <w:name w:val="Heading 2 Char"/>
    <w:basedOn w:val="DefaultParagraphFont"/>
    <w:link w:val="Heading2"/>
    <w:uiPriority w:val="9"/>
    <w:semiHidden/>
    <w:rsid w:val="005B7BCC"/>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2555">
      <w:bodyDiv w:val="1"/>
      <w:marLeft w:val="0"/>
      <w:marRight w:val="0"/>
      <w:marTop w:val="0"/>
      <w:marBottom w:val="0"/>
      <w:divBdr>
        <w:top w:val="none" w:sz="0" w:space="0" w:color="auto"/>
        <w:left w:val="none" w:sz="0" w:space="0" w:color="auto"/>
        <w:bottom w:val="none" w:sz="0" w:space="0" w:color="auto"/>
        <w:right w:val="none" w:sz="0" w:space="0" w:color="auto"/>
      </w:divBdr>
    </w:div>
    <w:div w:id="129130876">
      <w:bodyDiv w:val="1"/>
      <w:marLeft w:val="0"/>
      <w:marRight w:val="0"/>
      <w:marTop w:val="0"/>
      <w:marBottom w:val="0"/>
      <w:divBdr>
        <w:top w:val="none" w:sz="0" w:space="0" w:color="auto"/>
        <w:left w:val="none" w:sz="0" w:space="0" w:color="auto"/>
        <w:bottom w:val="none" w:sz="0" w:space="0" w:color="auto"/>
        <w:right w:val="none" w:sz="0" w:space="0" w:color="auto"/>
      </w:divBdr>
    </w:div>
    <w:div w:id="184712626">
      <w:bodyDiv w:val="1"/>
      <w:marLeft w:val="0"/>
      <w:marRight w:val="0"/>
      <w:marTop w:val="0"/>
      <w:marBottom w:val="0"/>
      <w:divBdr>
        <w:top w:val="none" w:sz="0" w:space="0" w:color="auto"/>
        <w:left w:val="none" w:sz="0" w:space="0" w:color="auto"/>
        <w:bottom w:val="none" w:sz="0" w:space="0" w:color="auto"/>
        <w:right w:val="none" w:sz="0" w:space="0" w:color="auto"/>
      </w:divBdr>
    </w:div>
    <w:div w:id="275870885">
      <w:bodyDiv w:val="1"/>
      <w:marLeft w:val="0"/>
      <w:marRight w:val="0"/>
      <w:marTop w:val="0"/>
      <w:marBottom w:val="0"/>
      <w:divBdr>
        <w:top w:val="none" w:sz="0" w:space="0" w:color="auto"/>
        <w:left w:val="none" w:sz="0" w:space="0" w:color="auto"/>
        <w:bottom w:val="none" w:sz="0" w:space="0" w:color="auto"/>
        <w:right w:val="none" w:sz="0" w:space="0" w:color="auto"/>
      </w:divBdr>
    </w:div>
    <w:div w:id="281154576">
      <w:bodyDiv w:val="1"/>
      <w:marLeft w:val="0"/>
      <w:marRight w:val="0"/>
      <w:marTop w:val="0"/>
      <w:marBottom w:val="0"/>
      <w:divBdr>
        <w:top w:val="none" w:sz="0" w:space="0" w:color="auto"/>
        <w:left w:val="none" w:sz="0" w:space="0" w:color="auto"/>
        <w:bottom w:val="none" w:sz="0" w:space="0" w:color="auto"/>
        <w:right w:val="none" w:sz="0" w:space="0" w:color="auto"/>
      </w:divBdr>
    </w:div>
    <w:div w:id="282276710">
      <w:bodyDiv w:val="1"/>
      <w:marLeft w:val="0"/>
      <w:marRight w:val="0"/>
      <w:marTop w:val="0"/>
      <w:marBottom w:val="0"/>
      <w:divBdr>
        <w:top w:val="none" w:sz="0" w:space="0" w:color="auto"/>
        <w:left w:val="none" w:sz="0" w:space="0" w:color="auto"/>
        <w:bottom w:val="none" w:sz="0" w:space="0" w:color="auto"/>
        <w:right w:val="none" w:sz="0" w:space="0" w:color="auto"/>
      </w:divBdr>
    </w:div>
    <w:div w:id="326784331">
      <w:bodyDiv w:val="1"/>
      <w:marLeft w:val="0"/>
      <w:marRight w:val="0"/>
      <w:marTop w:val="0"/>
      <w:marBottom w:val="0"/>
      <w:divBdr>
        <w:top w:val="none" w:sz="0" w:space="0" w:color="auto"/>
        <w:left w:val="none" w:sz="0" w:space="0" w:color="auto"/>
        <w:bottom w:val="none" w:sz="0" w:space="0" w:color="auto"/>
        <w:right w:val="none" w:sz="0" w:space="0" w:color="auto"/>
      </w:divBdr>
      <w:divsChild>
        <w:div w:id="431170105">
          <w:marLeft w:val="0"/>
          <w:marRight w:val="0"/>
          <w:marTop w:val="0"/>
          <w:marBottom w:val="0"/>
          <w:divBdr>
            <w:top w:val="none" w:sz="0" w:space="0" w:color="auto"/>
            <w:left w:val="none" w:sz="0" w:space="0" w:color="auto"/>
            <w:bottom w:val="none" w:sz="0" w:space="0" w:color="auto"/>
            <w:right w:val="none" w:sz="0" w:space="0" w:color="auto"/>
          </w:divBdr>
        </w:div>
        <w:div w:id="1756050609">
          <w:marLeft w:val="0"/>
          <w:marRight w:val="0"/>
          <w:marTop w:val="0"/>
          <w:marBottom w:val="0"/>
          <w:divBdr>
            <w:top w:val="none" w:sz="0" w:space="0" w:color="auto"/>
            <w:left w:val="none" w:sz="0" w:space="0" w:color="auto"/>
            <w:bottom w:val="none" w:sz="0" w:space="0" w:color="auto"/>
            <w:right w:val="none" w:sz="0" w:space="0" w:color="auto"/>
          </w:divBdr>
        </w:div>
      </w:divsChild>
    </w:div>
    <w:div w:id="381443327">
      <w:bodyDiv w:val="1"/>
      <w:marLeft w:val="0"/>
      <w:marRight w:val="0"/>
      <w:marTop w:val="0"/>
      <w:marBottom w:val="0"/>
      <w:divBdr>
        <w:top w:val="none" w:sz="0" w:space="0" w:color="auto"/>
        <w:left w:val="none" w:sz="0" w:space="0" w:color="auto"/>
        <w:bottom w:val="none" w:sz="0" w:space="0" w:color="auto"/>
        <w:right w:val="none" w:sz="0" w:space="0" w:color="auto"/>
      </w:divBdr>
    </w:div>
    <w:div w:id="421611249">
      <w:bodyDiv w:val="1"/>
      <w:marLeft w:val="0"/>
      <w:marRight w:val="0"/>
      <w:marTop w:val="0"/>
      <w:marBottom w:val="0"/>
      <w:divBdr>
        <w:top w:val="none" w:sz="0" w:space="0" w:color="auto"/>
        <w:left w:val="none" w:sz="0" w:space="0" w:color="auto"/>
        <w:bottom w:val="none" w:sz="0" w:space="0" w:color="auto"/>
        <w:right w:val="none" w:sz="0" w:space="0" w:color="auto"/>
      </w:divBdr>
      <w:divsChild>
        <w:div w:id="131794370">
          <w:marLeft w:val="0"/>
          <w:marRight w:val="0"/>
          <w:marTop w:val="0"/>
          <w:marBottom w:val="0"/>
          <w:divBdr>
            <w:top w:val="none" w:sz="0" w:space="0" w:color="auto"/>
            <w:left w:val="none" w:sz="0" w:space="0" w:color="auto"/>
            <w:bottom w:val="none" w:sz="0" w:space="0" w:color="auto"/>
            <w:right w:val="none" w:sz="0" w:space="0" w:color="auto"/>
          </w:divBdr>
          <w:divsChild>
            <w:div w:id="1462501670">
              <w:marLeft w:val="0"/>
              <w:marRight w:val="0"/>
              <w:marTop w:val="0"/>
              <w:marBottom w:val="0"/>
              <w:divBdr>
                <w:top w:val="none" w:sz="0" w:space="0" w:color="auto"/>
                <w:left w:val="none" w:sz="0" w:space="0" w:color="auto"/>
                <w:bottom w:val="none" w:sz="0" w:space="0" w:color="auto"/>
                <w:right w:val="none" w:sz="0" w:space="0" w:color="auto"/>
              </w:divBdr>
              <w:divsChild>
                <w:div w:id="17847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996">
          <w:marLeft w:val="0"/>
          <w:marRight w:val="0"/>
          <w:marTop w:val="0"/>
          <w:marBottom w:val="0"/>
          <w:divBdr>
            <w:top w:val="none" w:sz="0" w:space="0" w:color="auto"/>
            <w:left w:val="none" w:sz="0" w:space="0" w:color="auto"/>
            <w:bottom w:val="none" w:sz="0" w:space="0" w:color="auto"/>
            <w:right w:val="none" w:sz="0" w:space="0" w:color="auto"/>
          </w:divBdr>
          <w:divsChild>
            <w:div w:id="764157991">
              <w:marLeft w:val="0"/>
              <w:marRight w:val="0"/>
              <w:marTop w:val="0"/>
              <w:marBottom w:val="0"/>
              <w:divBdr>
                <w:top w:val="none" w:sz="0" w:space="0" w:color="auto"/>
                <w:left w:val="none" w:sz="0" w:space="0" w:color="auto"/>
                <w:bottom w:val="none" w:sz="0" w:space="0" w:color="auto"/>
                <w:right w:val="none" w:sz="0" w:space="0" w:color="auto"/>
              </w:divBdr>
              <w:divsChild>
                <w:div w:id="757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8772">
          <w:marLeft w:val="0"/>
          <w:marRight w:val="0"/>
          <w:marTop w:val="225"/>
          <w:marBottom w:val="0"/>
          <w:divBdr>
            <w:top w:val="none" w:sz="0" w:space="0" w:color="auto"/>
            <w:left w:val="none" w:sz="0" w:space="0" w:color="auto"/>
            <w:bottom w:val="none" w:sz="0" w:space="0" w:color="auto"/>
            <w:right w:val="none" w:sz="0" w:space="0" w:color="auto"/>
          </w:divBdr>
          <w:divsChild>
            <w:div w:id="1176264291">
              <w:marLeft w:val="0"/>
              <w:marRight w:val="0"/>
              <w:marTop w:val="0"/>
              <w:marBottom w:val="0"/>
              <w:divBdr>
                <w:top w:val="none" w:sz="0" w:space="0" w:color="auto"/>
                <w:left w:val="none" w:sz="0" w:space="0" w:color="auto"/>
                <w:bottom w:val="none" w:sz="0" w:space="0" w:color="auto"/>
                <w:right w:val="none" w:sz="0" w:space="0" w:color="auto"/>
              </w:divBdr>
              <w:divsChild>
                <w:div w:id="1763453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48935439">
      <w:bodyDiv w:val="1"/>
      <w:marLeft w:val="0"/>
      <w:marRight w:val="0"/>
      <w:marTop w:val="0"/>
      <w:marBottom w:val="0"/>
      <w:divBdr>
        <w:top w:val="none" w:sz="0" w:space="0" w:color="auto"/>
        <w:left w:val="none" w:sz="0" w:space="0" w:color="auto"/>
        <w:bottom w:val="none" w:sz="0" w:space="0" w:color="auto"/>
        <w:right w:val="none" w:sz="0" w:space="0" w:color="auto"/>
      </w:divBdr>
    </w:div>
    <w:div w:id="479271632">
      <w:bodyDiv w:val="1"/>
      <w:marLeft w:val="0"/>
      <w:marRight w:val="0"/>
      <w:marTop w:val="0"/>
      <w:marBottom w:val="0"/>
      <w:divBdr>
        <w:top w:val="none" w:sz="0" w:space="0" w:color="auto"/>
        <w:left w:val="none" w:sz="0" w:space="0" w:color="auto"/>
        <w:bottom w:val="none" w:sz="0" w:space="0" w:color="auto"/>
        <w:right w:val="none" w:sz="0" w:space="0" w:color="auto"/>
      </w:divBdr>
      <w:divsChild>
        <w:div w:id="37291459">
          <w:marLeft w:val="0"/>
          <w:marRight w:val="0"/>
          <w:marTop w:val="0"/>
          <w:marBottom w:val="0"/>
          <w:divBdr>
            <w:top w:val="none" w:sz="0" w:space="0" w:color="auto"/>
            <w:left w:val="none" w:sz="0" w:space="0" w:color="auto"/>
            <w:bottom w:val="none" w:sz="0" w:space="0" w:color="auto"/>
            <w:right w:val="none" w:sz="0" w:space="0" w:color="auto"/>
          </w:divBdr>
        </w:div>
        <w:div w:id="2006325767">
          <w:marLeft w:val="0"/>
          <w:marRight w:val="0"/>
          <w:marTop w:val="0"/>
          <w:marBottom w:val="0"/>
          <w:divBdr>
            <w:top w:val="none" w:sz="0" w:space="0" w:color="auto"/>
            <w:left w:val="none" w:sz="0" w:space="0" w:color="auto"/>
            <w:bottom w:val="none" w:sz="0" w:space="0" w:color="auto"/>
            <w:right w:val="none" w:sz="0" w:space="0" w:color="auto"/>
          </w:divBdr>
        </w:div>
      </w:divsChild>
    </w:div>
    <w:div w:id="491068081">
      <w:bodyDiv w:val="1"/>
      <w:marLeft w:val="0"/>
      <w:marRight w:val="0"/>
      <w:marTop w:val="0"/>
      <w:marBottom w:val="0"/>
      <w:divBdr>
        <w:top w:val="none" w:sz="0" w:space="0" w:color="auto"/>
        <w:left w:val="none" w:sz="0" w:space="0" w:color="auto"/>
        <w:bottom w:val="none" w:sz="0" w:space="0" w:color="auto"/>
        <w:right w:val="none" w:sz="0" w:space="0" w:color="auto"/>
      </w:divBdr>
    </w:div>
    <w:div w:id="504634188">
      <w:bodyDiv w:val="1"/>
      <w:marLeft w:val="0"/>
      <w:marRight w:val="0"/>
      <w:marTop w:val="0"/>
      <w:marBottom w:val="0"/>
      <w:divBdr>
        <w:top w:val="none" w:sz="0" w:space="0" w:color="auto"/>
        <w:left w:val="none" w:sz="0" w:space="0" w:color="auto"/>
        <w:bottom w:val="none" w:sz="0" w:space="0" w:color="auto"/>
        <w:right w:val="none" w:sz="0" w:space="0" w:color="auto"/>
      </w:divBdr>
    </w:div>
    <w:div w:id="509104488">
      <w:bodyDiv w:val="1"/>
      <w:marLeft w:val="0"/>
      <w:marRight w:val="0"/>
      <w:marTop w:val="0"/>
      <w:marBottom w:val="0"/>
      <w:divBdr>
        <w:top w:val="none" w:sz="0" w:space="0" w:color="auto"/>
        <w:left w:val="none" w:sz="0" w:space="0" w:color="auto"/>
        <w:bottom w:val="none" w:sz="0" w:space="0" w:color="auto"/>
        <w:right w:val="none" w:sz="0" w:space="0" w:color="auto"/>
      </w:divBdr>
    </w:div>
    <w:div w:id="577402812">
      <w:bodyDiv w:val="1"/>
      <w:marLeft w:val="0"/>
      <w:marRight w:val="0"/>
      <w:marTop w:val="0"/>
      <w:marBottom w:val="0"/>
      <w:divBdr>
        <w:top w:val="none" w:sz="0" w:space="0" w:color="auto"/>
        <w:left w:val="none" w:sz="0" w:space="0" w:color="auto"/>
        <w:bottom w:val="none" w:sz="0" w:space="0" w:color="auto"/>
        <w:right w:val="none" w:sz="0" w:space="0" w:color="auto"/>
      </w:divBdr>
      <w:divsChild>
        <w:div w:id="156308072">
          <w:marLeft w:val="0"/>
          <w:marRight w:val="0"/>
          <w:marTop w:val="0"/>
          <w:marBottom w:val="0"/>
          <w:divBdr>
            <w:top w:val="none" w:sz="0" w:space="0" w:color="auto"/>
            <w:left w:val="none" w:sz="0" w:space="0" w:color="auto"/>
            <w:bottom w:val="none" w:sz="0" w:space="0" w:color="auto"/>
            <w:right w:val="none" w:sz="0" w:space="0" w:color="auto"/>
          </w:divBdr>
        </w:div>
        <w:div w:id="194078862">
          <w:marLeft w:val="0"/>
          <w:marRight w:val="0"/>
          <w:marTop w:val="0"/>
          <w:marBottom w:val="0"/>
          <w:divBdr>
            <w:top w:val="none" w:sz="0" w:space="0" w:color="auto"/>
            <w:left w:val="none" w:sz="0" w:space="0" w:color="auto"/>
            <w:bottom w:val="none" w:sz="0" w:space="0" w:color="auto"/>
            <w:right w:val="none" w:sz="0" w:space="0" w:color="auto"/>
          </w:divBdr>
        </w:div>
        <w:div w:id="318075159">
          <w:marLeft w:val="0"/>
          <w:marRight w:val="0"/>
          <w:marTop w:val="0"/>
          <w:marBottom w:val="0"/>
          <w:divBdr>
            <w:top w:val="none" w:sz="0" w:space="0" w:color="auto"/>
            <w:left w:val="none" w:sz="0" w:space="0" w:color="auto"/>
            <w:bottom w:val="none" w:sz="0" w:space="0" w:color="auto"/>
            <w:right w:val="none" w:sz="0" w:space="0" w:color="auto"/>
          </w:divBdr>
        </w:div>
        <w:div w:id="419986327">
          <w:marLeft w:val="0"/>
          <w:marRight w:val="0"/>
          <w:marTop w:val="0"/>
          <w:marBottom w:val="0"/>
          <w:divBdr>
            <w:top w:val="none" w:sz="0" w:space="0" w:color="auto"/>
            <w:left w:val="none" w:sz="0" w:space="0" w:color="auto"/>
            <w:bottom w:val="none" w:sz="0" w:space="0" w:color="auto"/>
            <w:right w:val="none" w:sz="0" w:space="0" w:color="auto"/>
          </w:divBdr>
        </w:div>
        <w:div w:id="428552841">
          <w:marLeft w:val="0"/>
          <w:marRight w:val="0"/>
          <w:marTop w:val="0"/>
          <w:marBottom w:val="0"/>
          <w:divBdr>
            <w:top w:val="none" w:sz="0" w:space="0" w:color="auto"/>
            <w:left w:val="none" w:sz="0" w:space="0" w:color="auto"/>
            <w:bottom w:val="none" w:sz="0" w:space="0" w:color="auto"/>
            <w:right w:val="none" w:sz="0" w:space="0" w:color="auto"/>
          </w:divBdr>
        </w:div>
        <w:div w:id="601570963">
          <w:marLeft w:val="0"/>
          <w:marRight w:val="0"/>
          <w:marTop w:val="0"/>
          <w:marBottom w:val="0"/>
          <w:divBdr>
            <w:top w:val="none" w:sz="0" w:space="0" w:color="auto"/>
            <w:left w:val="none" w:sz="0" w:space="0" w:color="auto"/>
            <w:bottom w:val="none" w:sz="0" w:space="0" w:color="auto"/>
            <w:right w:val="none" w:sz="0" w:space="0" w:color="auto"/>
          </w:divBdr>
        </w:div>
        <w:div w:id="935820128">
          <w:marLeft w:val="0"/>
          <w:marRight w:val="0"/>
          <w:marTop w:val="0"/>
          <w:marBottom w:val="0"/>
          <w:divBdr>
            <w:top w:val="none" w:sz="0" w:space="0" w:color="auto"/>
            <w:left w:val="none" w:sz="0" w:space="0" w:color="auto"/>
            <w:bottom w:val="none" w:sz="0" w:space="0" w:color="auto"/>
            <w:right w:val="none" w:sz="0" w:space="0" w:color="auto"/>
          </w:divBdr>
        </w:div>
        <w:div w:id="1146238473">
          <w:marLeft w:val="0"/>
          <w:marRight w:val="0"/>
          <w:marTop w:val="0"/>
          <w:marBottom w:val="0"/>
          <w:divBdr>
            <w:top w:val="none" w:sz="0" w:space="0" w:color="auto"/>
            <w:left w:val="none" w:sz="0" w:space="0" w:color="auto"/>
            <w:bottom w:val="none" w:sz="0" w:space="0" w:color="auto"/>
            <w:right w:val="none" w:sz="0" w:space="0" w:color="auto"/>
          </w:divBdr>
        </w:div>
        <w:div w:id="1162349481">
          <w:marLeft w:val="0"/>
          <w:marRight w:val="0"/>
          <w:marTop w:val="0"/>
          <w:marBottom w:val="0"/>
          <w:divBdr>
            <w:top w:val="none" w:sz="0" w:space="0" w:color="auto"/>
            <w:left w:val="none" w:sz="0" w:space="0" w:color="auto"/>
            <w:bottom w:val="none" w:sz="0" w:space="0" w:color="auto"/>
            <w:right w:val="none" w:sz="0" w:space="0" w:color="auto"/>
          </w:divBdr>
        </w:div>
        <w:div w:id="1229804413">
          <w:marLeft w:val="0"/>
          <w:marRight w:val="0"/>
          <w:marTop w:val="0"/>
          <w:marBottom w:val="0"/>
          <w:divBdr>
            <w:top w:val="none" w:sz="0" w:space="0" w:color="auto"/>
            <w:left w:val="none" w:sz="0" w:space="0" w:color="auto"/>
            <w:bottom w:val="none" w:sz="0" w:space="0" w:color="auto"/>
            <w:right w:val="none" w:sz="0" w:space="0" w:color="auto"/>
          </w:divBdr>
        </w:div>
        <w:div w:id="1317225978">
          <w:marLeft w:val="0"/>
          <w:marRight w:val="0"/>
          <w:marTop w:val="0"/>
          <w:marBottom w:val="0"/>
          <w:divBdr>
            <w:top w:val="none" w:sz="0" w:space="0" w:color="auto"/>
            <w:left w:val="none" w:sz="0" w:space="0" w:color="auto"/>
            <w:bottom w:val="none" w:sz="0" w:space="0" w:color="auto"/>
            <w:right w:val="none" w:sz="0" w:space="0" w:color="auto"/>
          </w:divBdr>
        </w:div>
      </w:divsChild>
    </w:div>
    <w:div w:id="600918530">
      <w:bodyDiv w:val="1"/>
      <w:marLeft w:val="0"/>
      <w:marRight w:val="0"/>
      <w:marTop w:val="0"/>
      <w:marBottom w:val="0"/>
      <w:divBdr>
        <w:top w:val="none" w:sz="0" w:space="0" w:color="auto"/>
        <w:left w:val="none" w:sz="0" w:space="0" w:color="auto"/>
        <w:bottom w:val="none" w:sz="0" w:space="0" w:color="auto"/>
        <w:right w:val="none" w:sz="0" w:space="0" w:color="auto"/>
      </w:divBdr>
    </w:div>
    <w:div w:id="617416423">
      <w:bodyDiv w:val="1"/>
      <w:marLeft w:val="0"/>
      <w:marRight w:val="0"/>
      <w:marTop w:val="0"/>
      <w:marBottom w:val="0"/>
      <w:divBdr>
        <w:top w:val="none" w:sz="0" w:space="0" w:color="auto"/>
        <w:left w:val="none" w:sz="0" w:space="0" w:color="auto"/>
        <w:bottom w:val="none" w:sz="0" w:space="0" w:color="auto"/>
        <w:right w:val="none" w:sz="0" w:space="0" w:color="auto"/>
      </w:divBdr>
    </w:div>
    <w:div w:id="696470407">
      <w:bodyDiv w:val="1"/>
      <w:marLeft w:val="0"/>
      <w:marRight w:val="0"/>
      <w:marTop w:val="0"/>
      <w:marBottom w:val="0"/>
      <w:divBdr>
        <w:top w:val="none" w:sz="0" w:space="0" w:color="auto"/>
        <w:left w:val="none" w:sz="0" w:space="0" w:color="auto"/>
        <w:bottom w:val="none" w:sz="0" w:space="0" w:color="auto"/>
        <w:right w:val="none" w:sz="0" w:space="0" w:color="auto"/>
      </w:divBdr>
    </w:div>
    <w:div w:id="700936504">
      <w:bodyDiv w:val="1"/>
      <w:marLeft w:val="0"/>
      <w:marRight w:val="0"/>
      <w:marTop w:val="0"/>
      <w:marBottom w:val="0"/>
      <w:divBdr>
        <w:top w:val="none" w:sz="0" w:space="0" w:color="auto"/>
        <w:left w:val="none" w:sz="0" w:space="0" w:color="auto"/>
        <w:bottom w:val="none" w:sz="0" w:space="0" w:color="auto"/>
        <w:right w:val="none" w:sz="0" w:space="0" w:color="auto"/>
      </w:divBdr>
    </w:div>
    <w:div w:id="709498395">
      <w:bodyDiv w:val="1"/>
      <w:marLeft w:val="0"/>
      <w:marRight w:val="0"/>
      <w:marTop w:val="0"/>
      <w:marBottom w:val="0"/>
      <w:divBdr>
        <w:top w:val="none" w:sz="0" w:space="0" w:color="auto"/>
        <w:left w:val="none" w:sz="0" w:space="0" w:color="auto"/>
        <w:bottom w:val="none" w:sz="0" w:space="0" w:color="auto"/>
        <w:right w:val="none" w:sz="0" w:space="0" w:color="auto"/>
      </w:divBdr>
    </w:div>
    <w:div w:id="766275016">
      <w:bodyDiv w:val="1"/>
      <w:marLeft w:val="0"/>
      <w:marRight w:val="0"/>
      <w:marTop w:val="0"/>
      <w:marBottom w:val="0"/>
      <w:divBdr>
        <w:top w:val="none" w:sz="0" w:space="0" w:color="auto"/>
        <w:left w:val="none" w:sz="0" w:space="0" w:color="auto"/>
        <w:bottom w:val="none" w:sz="0" w:space="0" w:color="auto"/>
        <w:right w:val="none" w:sz="0" w:space="0" w:color="auto"/>
      </w:divBdr>
    </w:div>
    <w:div w:id="794257058">
      <w:bodyDiv w:val="1"/>
      <w:marLeft w:val="0"/>
      <w:marRight w:val="0"/>
      <w:marTop w:val="0"/>
      <w:marBottom w:val="0"/>
      <w:divBdr>
        <w:top w:val="none" w:sz="0" w:space="0" w:color="auto"/>
        <w:left w:val="none" w:sz="0" w:space="0" w:color="auto"/>
        <w:bottom w:val="none" w:sz="0" w:space="0" w:color="auto"/>
        <w:right w:val="none" w:sz="0" w:space="0" w:color="auto"/>
      </w:divBdr>
    </w:div>
    <w:div w:id="799109019">
      <w:bodyDiv w:val="1"/>
      <w:marLeft w:val="0"/>
      <w:marRight w:val="0"/>
      <w:marTop w:val="0"/>
      <w:marBottom w:val="0"/>
      <w:divBdr>
        <w:top w:val="none" w:sz="0" w:space="0" w:color="auto"/>
        <w:left w:val="none" w:sz="0" w:space="0" w:color="auto"/>
        <w:bottom w:val="none" w:sz="0" w:space="0" w:color="auto"/>
        <w:right w:val="none" w:sz="0" w:space="0" w:color="auto"/>
      </w:divBdr>
    </w:div>
    <w:div w:id="829096818">
      <w:bodyDiv w:val="1"/>
      <w:marLeft w:val="0"/>
      <w:marRight w:val="0"/>
      <w:marTop w:val="0"/>
      <w:marBottom w:val="0"/>
      <w:divBdr>
        <w:top w:val="none" w:sz="0" w:space="0" w:color="auto"/>
        <w:left w:val="none" w:sz="0" w:space="0" w:color="auto"/>
        <w:bottom w:val="none" w:sz="0" w:space="0" w:color="auto"/>
        <w:right w:val="none" w:sz="0" w:space="0" w:color="auto"/>
      </w:divBdr>
    </w:div>
    <w:div w:id="849639586">
      <w:bodyDiv w:val="1"/>
      <w:marLeft w:val="0"/>
      <w:marRight w:val="0"/>
      <w:marTop w:val="0"/>
      <w:marBottom w:val="0"/>
      <w:divBdr>
        <w:top w:val="none" w:sz="0" w:space="0" w:color="auto"/>
        <w:left w:val="none" w:sz="0" w:space="0" w:color="auto"/>
        <w:bottom w:val="none" w:sz="0" w:space="0" w:color="auto"/>
        <w:right w:val="none" w:sz="0" w:space="0" w:color="auto"/>
      </w:divBdr>
    </w:div>
    <w:div w:id="881357890">
      <w:bodyDiv w:val="1"/>
      <w:marLeft w:val="0"/>
      <w:marRight w:val="0"/>
      <w:marTop w:val="0"/>
      <w:marBottom w:val="0"/>
      <w:divBdr>
        <w:top w:val="none" w:sz="0" w:space="0" w:color="auto"/>
        <w:left w:val="none" w:sz="0" w:space="0" w:color="auto"/>
        <w:bottom w:val="none" w:sz="0" w:space="0" w:color="auto"/>
        <w:right w:val="none" w:sz="0" w:space="0" w:color="auto"/>
      </w:divBdr>
      <w:divsChild>
        <w:div w:id="839202344">
          <w:marLeft w:val="0"/>
          <w:marRight w:val="0"/>
          <w:marTop w:val="0"/>
          <w:marBottom w:val="0"/>
          <w:divBdr>
            <w:top w:val="none" w:sz="0" w:space="0" w:color="auto"/>
            <w:left w:val="none" w:sz="0" w:space="0" w:color="auto"/>
            <w:bottom w:val="none" w:sz="0" w:space="0" w:color="auto"/>
            <w:right w:val="none" w:sz="0" w:space="0" w:color="auto"/>
          </w:divBdr>
          <w:divsChild>
            <w:div w:id="1019427962">
              <w:marLeft w:val="0"/>
              <w:marRight w:val="0"/>
              <w:marTop w:val="0"/>
              <w:marBottom w:val="0"/>
              <w:divBdr>
                <w:top w:val="none" w:sz="0" w:space="0" w:color="auto"/>
                <w:left w:val="none" w:sz="0" w:space="0" w:color="auto"/>
                <w:bottom w:val="none" w:sz="0" w:space="0" w:color="auto"/>
                <w:right w:val="none" w:sz="0" w:space="0" w:color="auto"/>
              </w:divBdr>
            </w:div>
          </w:divsChild>
        </w:div>
        <w:div w:id="1864246758">
          <w:marLeft w:val="0"/>
          <w:marRight w:val="0"/>
          <w:marTop w:val="0"/>
          <w:marBottom w:val="0"/>
          <w:divBdr>
            <w:top w:val="none" w:sz="0" w:space="0" w:color="auto"/>
            <w:left w:val="none" w:sz="0" w:space="0" w:color="auto"/>
            <w:bottom w:val="none" w:sz="0" w:space="0" w:color="auto"/>
            <w:right w:val="none" w:sz="0" w:space="0" w:color="auto"/>
          </w:divBdr>
        </w:div>
        <w:div w:id="1946882484">
          <w:marLeft w:val="0"/>
          <w:marRight w:val="0"/>
          <w:marTop w:val="0"/>
          <w:marBottom w:val="0"/>
          <w:divBdr>
            <w:top w:val="none" w:sz="0" w:space="0" w:color="auto"/>
            <w:left w:val="none" w:sz="0" w:space="0" w:color="auto"/>
            <w:bottom w:val="none" w:sz="0" w:space="0" w:color="auto"/>
            <w:right w:val="none" w:sz="0" w:space="0" w:color="auto"/>
          </w:divBdr>
        </w:div>
        <w:div w:id="2077584428">
          <w:marLeft w:val="0"/>
          <w:marRight w:val="0"/>
          <w:marTop w:val="0"/>
          <w:marBottom w:val="0"/>
          <w:divBdr>
            <w:top w:val="none" w:sz="0" w:space="0" w:color="auto"/>
            <w:left w:val="none" w:sz="0" w:space="0" w:color="auto"/>
            <w:bottom w:val="none" w:sz="0" w:space="0" w:color="auto"/>
            <w:right w:val="none" w:sz="0" w:space="0" w:color="auto"/>
          </w:divBdr>
        </w:div>
      </w:divsChild>
    </w:div>
    <w:div w:id="897591585">
      <w:bodyDiv w:val="1"/>
      <w:marLeft w:val="0"/>
      <w:marRight w:val="0"/>
      <w:marTop w:val="0"/>
      <w:marBottom w:val="0"/>
      <w:divBdr>
        <w:top w:val="none" w:sz="0" w:space="0" w:color="auto"/>
        <w:left w:val="none" w:sz="0" w:space="0" w:color="auto"/>
        <w:bottom w:val="none" w:sz="0" w:space="0" w:color="auto"/>
        <w:right w:val="none" w:sz="0" w:space="0" w:color="auto"/>
      </w:divBdr>
    </w:div>
    <w:div w:id="975909876">
      <w:bodyDiv w:val="1"/>
      <w:marLeft w:val="0"/>
      <w:marRight w:val="0"/>
      <w:marTop w:val="0"/>
      <w:marBottom w:val="0"/>
      <w:divBdr>
        <w:top w:val="none" w:sz="0" w:space="0" w:color="auto"/>
        <w:left w:val="none" w:sz="0" w:space="0" w:color="auto"/>
        <w:bottom w:val="none" w:sz="0" w:space="0" w:color="auto"/>
        <w:right w:val="none" w:sz="0" w:space="0" w:color="auto"/>
      </w:divBdr>
    </w:div>
    <w:div w:id="1018654068">
      <w:bodyDiv w:val="1"/>
      <w:marLeft w:val="0"/>
      <w:marRight w:val="0"/>
      <w:marTop w:val="0"/>
      <w:marBottom w:val="0"/>
      <w:divBdr>
        <w:top w:val="none" w:sz="0" w:space="0" w:color="auto"/>
        <w:left w:val="none" w:sz="0" w:space="0" w:color="auto"/>
        <w:bottom w:val="none" w:sz="0" w:space="0" w:color="auto"/>
        <w:right w:val="none" w:sz="0" w:space="0" w:color="auto"/>
      </w:divBdr>
    </w:div>
    <w:div w:id="1031146521">
      <w:bodyDiv w:val="1"/>
      <w:marLeft w:val="0"/>
      <w:marRight w:val="0"/>
      <w:marTop w:val="0"/>
      <w:marBottom w:val="0"/>
      <w:divBdr>
        <w:top w:val="none" w:sz="0" w:space="0" w:color="auto"/>
        <w:left w:val="none" w:sz="0" w:space="0" w:color="auto"/>
        <w:bottom w:val="none" w:sz="0" w:space="0" w:color="auto"/>
        <w:right w:val="none" w:sz="0" w:space="0" w:color="auto"/>
      </w:divBdr>
    </w:div>
    <w:div w:id="1052925976">
      <w:bodyDiv w:val="1"/>
      <w:marLeft w:val="0"/>
      <w:marRight w:val="0"/>
      <w:marTop w:val="0"/>
      <w:marBottom w:val="0"/>
      <w:divBdr>
        <w:top w:val="none" w:sz="0" w:space="0" w:color="auto"/>
        <w:left w:val="none" w:sz="0" w:space="0" w:color="auto"/>
        <w:bottom w:val="none" w:sz="0" w:space="0" w:color="auto"/>
        <w:right w:val="none" w:sz="0" w:space="0" w:color="auto"/>
      </w:divBdr>
    </w:div>
    <w:div w:id="1057168594">
      <w:bodyDiv w:val="1"/>
      <w:marLeft w:val="0"/>
      <w:marRight w:val="0"/>
      <w:marTop w:val="0"/>
      <w:marBottom w:val="0"/>
      <w:divBdr>
        <w:top w:val="none" w:sz="0" w:space="0" w:color="auto"/>
        <w:left w:val="none" w:sz="0" w:space="0" w:color="auto"/>
        <w:bottom w:val="none" w:sz="0" w:space="0" w:color="auto"/>
        <w:right w:val="none" w:sz="0" w:space="0" w:color="auto"/>
      </w:divBdr>
    </w:div>
    <w:div w:id="1079400065">
      <w:bodyDiv w:val="1"/>
      <w:marLeft w:val="0"/>
      <w:marRight w:val="0"/>
      <w:marTop w:val="0"/>
      <w:marBottom w:val="0"/>
      <w:divBdr>
        <w:top w:val="none" w:sz="0" w:space="0" w:color="auto"/>
        <w:left w:val="none" w:sz="0" w:space="0" w:color="auto"/>
        <w:bottom w:val="none" w:sz="0" w:space="0" w:color="auto"/>
        <w:right w:val="none" w:sz="0" w:space="0" w:color="auto"/>
      </w:divBdr>
    </w:div>
    <w:div w:id="1185244133">
      <w:bodyDiv w:val="1"/>
      <w:marLeft w:val="0"/>
      <w:marRight w:val="0"/>
      <w:marTop w:val="0"/>
      <w:marBottom w:val="0"/>
      <w:divBdr>
        <w:top w:val="none" w:sz="0" w:space="0" w:color="auto"/>
        <w:left w:val="none" w:sz="0" w:space="0" w:color="auto"/>
        <w:bottom w:val="none" w:sz="0" w:space="0" w:color="auto"/>
        <w:right w:val="none" w:sz="0" w:space="0" w:color="auto"/>
      </w:divBdr>
    </w:div>
    <w:div w:id="1225724426">
      <w:bodyDiv w:val="1"/>
      <w:marLeft w:val="0"/>
      <w:marRight w:val="0"/>
      <w:marTop w:val="0"/>
      <w:marBottom w:val="0"/>
      <w:divBdr>
        <w:top w:val="none" w:sz="0" w:space="0" w:color="auto"/>
        <w:left w:val="none" w:sz="0" w:space="0" w:color="auto"/>
        <w:bottom w:val="none" w:sz="0" w:space="0" w:color="auto"/>
        <w:right w:val="none" w:sz="0" w:space="0" w:color="auto"/>
      </w:divBdr>
    </w:div>
    <w:div w:id="1411082451">
      <w:bodyDiv w:val="1"/>
      <w:marLeft w:val="0"/>
      <w:marRight w:val="0"/>
      <w:marTop w:val="0"/>
      <w:marBottom w:val="0"/>
      <w:divBdr>
        <w:top w:val="none" w:sz="0" w:space="0" w:color="auto"/>
        <w:left w:val="none" w:sz="0" w:space="0" w:color="auto"/>
        <w:bottom w:val="none" w:sz="0" w:space="0" w:color="auto"/>
        <w:right w:val="none" w:sz="0" w:space="0" w:color="auto"/>
      </w:divBdr>
    </w:div>
    <w:div w:id="1469349771">
      <w:bodyDiv w:val="1"/>
      <w:marLeft w:val="0"/>
      <w:marRight w:val="0"/>
      <w:marTop w:val="0"/>
      <w:marBottom w:val="0"/>
      <w:divBdr>
        <w:top w:val="none" w:sz="0" w:space="0" w:color="auto"/>
        <w:left w:val="none" w:sz="0" w:space="0" w:color="auto"/>
        <w:bottom w:val="none" w:sz="0" w:space="0" w:color="auto"/>
        <w:right w:val="none" w:sz="0" w:space="0" w:color="auto"/>
      </w:divBdr>
    </w:div>
    <w:div w:id="1478108050">
      <w:bodyDiv w:val="1"/>
      <w:marLeft w:val="0"/>
      <w:marRight w:val="0"/>
      <w:marTop w:val="0"/>
      <w:marBottom w:val="0"/>
      <w:divBdr>
        <w:top w:val="none" w:sz="0" w:space="0" w:color="auto"/>
        <w:left w:val="none" w:sz="0" w:space="0" w:color="auto"/>
        <w:bottom w:val="none" w:sz="0" w:space="0" w:color="auto"/>
        <w:right w:val="none" w:sz="0" w:space="0" w:color="auto"/>
      </w:divBdr>
    </w:div>
    <w:div w:id="1554581768">
      <w:bodyDiv w:val="1"/>
      <w:marLeft w:val="0"/>
      <w:marRight w:val="0"/>
      <w:marTop w:val="0"/>
      <w:marBottom w:val="0"/>
      <w:divBdr>
        <w:top w:val="none" w:sz="0" w:space="0" w:color="auto"/>
        <w:left w:val="none" w:sz="0" w:space="0" w:color="auto"/>
        <w:bottom w:val="none" w:sz="0" w:space="0" w:color="auto"/>
        <w:right w:val="none" w:sz="0" w:space="0" w:color="auto"/>
      </w:divBdr>
    </w:div>
    <w:div w:id="1594321812">
      <w:bodyDiv w:val="1"/>
      <w:marLeft w:val="0"/>
      <w:marRight w:val="0"/>
      <w:marTop w:val="0"/>
      <w:marBottom w:val="0"/>
      <w:divBdr>
        <w:top w:val="none" w:sz="0" w:space="0" w:color="auto"/>
        <w:left w:val="none" w:sz="0" w:space="0" w:color="auto"/>
        <w:bottom w:val="none" w:sz="0" w:space="0" w:color="auto"/>
        <w:right w:val="none" w:sz="0" w:space="0" w:color="auto"/>
      </w:divBdr>
    </w:div>
    <w:div w:id="1610316616">
      <w:bodyDiv w:val="1"/>
      <w:marLeft w:val="0"/>
      <w:marRight w:val="0"/>
      <w:marTop w:val="0"/>
      <w:marBottom w:val="0"/>
      <w:divBdr>
        <w:top w:val="none" w:sz="0" w:space="0" w:color="auto"/>
        <w:left w:val="none" w:sz="0" w:space="0" w:color="auto"/>
        <w:bottom w:val="none" w:sz="0" w:space="0" w:color="auto"/>
        <w:right w:val="none" w:sz="0" w:space="0" w:color="auto"/>
      </w:divBdr>
    </w:div>
    <w:div w:id="1623000576">
      <w:bodyDiv w:val="1"/>
      <w:marLeft w:val="0"/>
      <w:marRight w:val="0"/>
      <w:marTop w:val="0"/>
      <w:marBottom w:val="0"/>
      <w:divBdr>
        <w:top w:val="none" w:sz="0" w:space="0" w:color="auto"/>
        <w:left w:val="none" w:sz="0" w:space="0" w:color="auto"/>
        <w:bottom w:val="none" w:sz="0" w:space="0" w:color="auto"/>
        <w:right w:val="none" w:sz="0" w:space="0" w:color="auto"/>
      </w:divBdr>
    </w:div>
    <w:div w:id="1653211407">
      <w:bodyDiv w:val="1"/>
      <w:marLeft w:val="0"/>
      <w:marRight w:val="0"/>
      <w:marTop w:val="0"/>
      <w:marBottom w:val="0"/>
      <w:divBdr>
        <w:top w:val="none" w:sz="0" w:space="0" w:color="auto"/>
        <w:left w:val="none" w:sz="0" w:space="0" w:color="auto"/>
        <w:bottom w:val="none" w:sz="0" w:space="0" w:color="auto"/>
        <w:right w:val="none" w:sz="0" w:space="0" w:color="auto"/>
      </w:divBdr>
    </w:div>
    <w:div w:id="1741362479">
      <w:bodyDiv w:val="1"/>
      <w:marLeft w:val="0"/>
      <w:marRight w:val="0"/>
      <w:marTop w:val="0"/>
      <w:marBottom w:val="0"/>
      <w:divBdr>
        <w:top w:val="none" w:sz="0" w:space="0" w:color="auto"/>
        <w:left w:val="none" w:sz="0" w:space="0" w:color="auto"/>
        <w:bottom w:val="none" w:sz="0" w:space="0" w:color="auto"/>
        <w:right w:val="none" w:sz="0" w:space="0" w:color="auto"/>
      </w:divBdr>
    </w:div>
    <w:div w:id="1824278362">
      <w:bodyDiv w:val="1"/>
      <w:marLeft w:val="0"/>
      <w:marRight w:val="0"/>
      <w:marTop w:val="0"/>
      <w:marBottom w:val="0"/>
      <w:divBdr>
        <w:top w:val="none" w:sz="0" w:space="0" w:color="auto"/>
        <w:left w:val="none" w:sz="0" w:space="0" w:color="auto"/>
        <w:bottom w:val="none" w:sz="0" w:space="0" w:color="auto"/>
        <w:right w:val="none" w:sz="0" w:space="0" w:color="auto"/>
      </w:divBdr>
    </w:div>
    <w:div w:id="1888452218">
      <w:bodyDiv w:val="1"/>
      <w:marLeft w:val="0"/>
      <w:marRight w:val="0"/>
      <w:marTop w:val="0"/>
      <w:marBottom w:val="0"/>
      <w:divBdr>
        <w:top w:val="none" w:sz="0" w:space="0" w:color="auto"/>
        <w:left w:val="none" w:sz="0" w:space="0" w:color="auto"/>
        <w:bottom w:val="none" w:sz="0" w:space="0" w:color="auto"/>
        <w:right w:val="none" w:sz="0" w:space="0" w:color="auto"/>
      </w:divBdr>
    </w:div>
    <w:div w:id="1905286814">
      <w:bodyDiv w:val="1"/>
      <w:marLeft w:val="0"/>
      <w:marRight w:val="0"/>
      <w:marTop w:val="0"/>
      <w:marBottom w:val="0"/>
      <w:divBdr>
        <w:top w:val="none" w:sz="0" w:space="0" w:color="auto"/>
        <w:left w:val="none" w:sz="0" w:space="0" w:color="auto"/>
        <w:bottom w:val="none" w:sz="0" w:space="0" w:color="auto"/>
        <w:right w:val="none" w:sz="0" w:space="0" w:color="auto"/>
      </w:divBdr>
    </w:div>
    <w:div w:id="1906451707">
      <w:bodyDiv w:val="1"/>
      <w:marLeft w:val="0"/>
      <w:marRight w:val="0"/>
      <w:marTop w:val="0"/>
      <w:marBottom w:val="0"/>
      <w:divBdr>
        <w:top w:val="none" w:sz="0" w:space="0" w:color="auto"/>
        <w:left w:val="none" w:sz="0" w:space="0" w:color="auto"/>
        <w:bottom w:val="none" w:sz="0" w:space="0" w:color="auto"/>
        <w:right w:val="none" w:sz="0" w:space="0" w:color="auto"/>
      </w:divBdr>
    </w:div>
    <w:div w:id="1921596534">
      <w:bodyDiv w:val="1"/>
      <w:marLeft w:val="0"/>
      <w:marRight w:val="0"/>
      <w:marTop w:val="0"/>
      <w:marBottom w:val="0"/>
      <w:divBdr>
        <w:top w:val="none" w:sz="0" w:space="0" w:color="auto"/>
        <w:left w:val="none" w:sz="0" w:space="0" w:color="auto"/>
        <w:bottom w:val="none" w:sz="0" w:space="0" w:color="auto"/>
        <w:right w:val="none" w:sz="0" w:space="0" w:color="auto"/>
      </w:divBdr>
    </w:div>
    <w:div w:id="1959723394">
      <w:bodyDiv w:val="1"/>
      <w:marLeft w:val="0"/>
      <w:marRight w:val="0"/>
      <w:marTop w:val="0"/>
      <w:marBottom w:val="0"/>
      <w:divBdr>
        <w:top w:val="none" w:sz="0" w:space="0" w:color="auto"/>
        <w:left w:val="none" w:sz="0" w:space="0" w:color="auto"/>
        <w:bottom w:val="none" w:sz="0" w:space="0" w:color="auto"/>
        <w:right w:val="none" w:sz="0" w:space="0" w:color="auto"/>
      </w:divBdr>
    </w:div>
    <w:div w:id="1990132318">
      <w:bodyDiv w:val="1"/>
      <w:marLeft w:val="0"/>
      <w:marRight w:val="0"/>
      <w:marTop w:val="0"/>
      <w:marBottom w:val="0"/>
      <w:divBdr>
        <w:top w:val="none" w:sz="0" w:space="0" w:color="auto"/>
        <w:left w:val="none" w:sz="0" w:space="0" w:color="auto"/>
        <w:bottom w:val="none" w:sz="0" w:space="0" w:color="auto"/>
        <w:right w:val="none" w:sz="0" w:space="0" w:color="auto"/>
      </w:divBdr>
    </w:div>
    <w:div w:id="2010211413">
      <w:bodyDiv w:val="1"/>
      <w:marLeft w:val="0"/>
      <w:marRight w:val="0"/>
      <w:marTop w:val="0"/>
      <w:marBottom w:val="0"/>
      <w:divBdr>
        <w:top w:val="none" w:sz="0" w:space="0" w:color="auto"/>
        <w:left w:val="none" w:sz="0" w:space="0" w:color="auto"/>
        <w:bottom w:val="none" w:sz="0" w:space="0" w:color="auto"/>
        <w:right w:val="none" w:sz="0" w:space="0" w:color="auto"/>
      </w:divBdr>
    </w:div>
    <w:div w:id="2041199175">
      <w:bodyDiv w:val="1"/>
      <w:marLeft w:val="0"/>
      <w:marRight w:val="0"/>
      <w:marTop w:val="0"/>
      <w:marBottom w:val="0"/>
      <w:divBdr>
        <w:top w:val="none" w:sz="0" w:space="0" w:color="auto"/>
        <w:left w:val="none" w:sz="0" w:space="0" w:color="auto"/>
        <w:bottom w:val="none" w:sz="0" w:space="0" w:color="auto"/>
        <w:right w:val="none" w:sz="0" w:space="0" w:color="auto"/>
      </w:divBdr>
    </w:div>
    <w:div w:id="2064981864">
      <w:bodyDiv w:val="1"/>
      <w:marLeft w:val="0"/>
      <w:marRight w:val="0"/>
      <w:marTop w:val="0"/>
      <w:marBottom w:val="0"/>
      <w:divBdr>
        <w:top w:val="none" w:sz="0" w:space="0" w:color="auto"/>
        <w:left w:val="none" w:sz="0" w:space="0" w:color="auto"/>
        <w:bottom w:val="none" w:sz="0" w:space="0" w:color="auto"/>
        <w:right w:val="none" w:sz="0" w:space="0" w:color="auto"/>
      </w:divBdr>
    </w:div>
    <w:div w:id="2086997487">
      <w:bodyDiv w:val="1"/>
      <w:marLeft w:val="0"/>
      <w:marRight w:val="0"/>
      <w:marTop w:val="0"/>
      <w:marBottom w:val="0"/>
      <w:divBdr>
        <w:top w:val="none" w:sz="0" w:space="0" w:color="auto"/>
        <w:left w:val="none" w:sz="0" w:space="0" w:color="auto"/>
        <w:bottom w:val="none" w:sz="0" w:space="0" w:color="auto"/>
        <w:right w:val="none" w:sz="0" w:space="0" w:color="auto"/>
      </w:divBdr>
    </w:div>
    <w:div w:id="21088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s://www.herault-tribune.com/articles/19565/philippe-de-villiers-apporte-son-soutien-a-robert-menard/" TargetMode="External"/><Relationship Id="rId2" Type="http://schemas.openxmlformats.org/officeDocument/2006/relationships/hyperlink" Target="https://www.herault-tribune.com/articles/19565/philippe-de-villiers-apporte-son-soutien-a-robert-menard/" TargetMode="External"/><Relationship Id="rId1" Type="http://schemas.openxmlformats.org/officeDocument/2006/relationships/hyperlink" Target="https://academic.oup.com/cjres/article/11/1/189/4821289?searchresul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9817F1EC650F489F11A37DA596B8FA" ma:contentTypeVersion="11" ma:contentTypeDescription="Create a new document." ma:contentTypeScope="" ma:versionID="962b70b14728478dd652e684434fcc7b">
  <xsd:schema xmlns:xsd="http://www.w3.org/2001/XMLSchema" xmlns:xs="http://www.w3.org/2001/XMLSchema" xmlns:p="http://schemas.microsoft.com/office/2006/metadata/properties" xmlns:ns3="2a2e940e-753c-44fb-afb6-231394677fc7" xmlns:ns4="145e6d9c-6ab0-4ff5-ba22-b2692f1a3993" targetNamespace="http://schemas.microsoft.com/office/2006/metadata/properties" ma:root="true" ma:fieldsID="4a37c3d7624d5b60b4a95f7028e7ed49" ns3:_="" ns4:_="">
    <xsd:import namespace="2a2e940e-753c-44fb-afb6-231394677fc7"/>
    <xsd:import namespace="145e6d9c-6ab0-4ff5-ba22-b2692f1a39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e940e-753c-44fb-afb6-231394677f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e6d9c-6ab0-4ff5-ba22-b2692f1a39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792BD-E1F0-4FD6-814F-2149C881E0F4}">
  <ds:schemaRefs>
    <ds:schemaRef ds:uri="http://schemas.microsoft.com/sharepoint/v3/contenttype/forms"/>
  </ds:schemaRefs>
</ds:datastoreItem>
</file>

<file path=customXml/itemProps2.xml><?xml version="1.0" encoding="utf-8"?>
<ds:datastoreItem xmlns:ds="http://schemas.openxmlformats.org/officeDocument/2006/customXml" ds:itemID="{EC83F53E-F48B-4212-8CEC-2D266699BE36}">
  <ds:schemaRefs>
    <ds:schemaRef ds:uri="http://purl.org/dc/terms/"/>
    <ds:schemaRef ds:uri="http://schemas.openxmlformats.org/package/2006/metadata/core-properties"/>
    <ds:schemaRef ds:uri="2a2e940e-753c-44fb-afb6-231394677fc7"/>
    <ds:schemaRef ds:uri="http://schemas.microsoft.com/office/2006/documentManagement/types"/>
    <ds:schemaRef ds:uri="http://schemas.microsoft.com/office/infopath/2007/PartnerControls"/>
    <ds:schemaRef ds:uri="http://purl.org/dc/elements/1.1/"/>
    <ds:schemaRef ds:uri="http://schemas.microsoft.com/office/2006/metadata/properties"/>
    <ds:schemaRef ds:uri="145e6d9c-6ab0-4ff5-ba22-b2692f1a3993"/>
    <ds:schemaRef ds:uri="http://www.w3.org/XML/1998/namespace"/>
    <ds:schemaRef ds:uri="http://purl.org/dc/dcmitype/"/>
  </ds:schemaRefs>
</ds:datastoreItem>
</file>

<file path=customXml/itemProps3.xml><?xml version="1.0" encoding="utf-8"?>
<ds:datastoreItem xmlns:ds="http://schemas.openxmlformats.org/officeDocument/2006/customXml" ds:itemID="{A37A5EB5-7B29-428A-B16B-8B98CD8A6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e940e-753c-44fb-afb6-231394677fc7"/>
    <ds:schemaRef ds:uri="145e6d9c-6ab0-4ff5-ba22-b2692f1a3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36</Pages>
  <Words>7107</Words>
  <Characters>39034</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46049</CharactersWithSpaces>
  <SharedDoc>false</SharedDoc>
  <HLinks>
    <vt:vector size="18" baseType="variant">
      <vt:variant>
        <vt:i4>5111882</vt:i4>
      </vt:variant>
      <vt:variant>
        <vt:i4>6</vt:i4>
      </vt:variant>
      <vt:variant>
        <vt:i4>0</vt:i4>
      </vt:variant>
      <vt:variant>
        <vt:i4>5</vt:i4>
      </vt:variant>
      <vt:variant>
        <vt:lpwstr>https://twitter.com/hashtag/B%C3%A9ziers?src=hash</vt:lpwstr>
      </vt:variant>
      <vt:variant>
        <vt:lpwstr/>
      </vt:variant>
      <vt:variant>
        <vt:i4>6619169</vt:i4>
      </vt:variant>
      <vt:variant>
        <vt:i4>3</vt:i4>
      </vt:variant>
      <vt:variant>
        <vt:i4>0</vt:i4>
      </vt:variant>
      <vt:variant>
        <vt:i4>5</vt:i4>
      </vt:variant>
      <vt:variant>
        <vt:lpwstr>https://twitter.com/realDonaldTrump</vt:lpwstr>
      </vt:variant>
      <vt:variant>
        <vt:lpwstr/>
      </vt:variant>
      <vt:variant>
        <vt:i4>7995429</vt:i4>
      </vt:variant>
      <vt:variant>
        <vt:i4>0</vt:i4>
      </vt:variant>
      <vt:variant>
        <vt:i4>0</vt:i4>
      </vt:variant>
      <vt:variant>
        <vt:i4>5</vt:i4>
      </vt:variant>
      <vt:variant>
        <vt:lpwstr>https://academic.oup.com/cjres/article/11/1/189/4821289?searchresult=1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Andrew Smith</cp:lastModifiedBy>
  <cp:revision>7</cp:revision>
  <cp:lastPrinted>2019-04-15T13:10:00Z</cp:lastPrinted>
  <dcterms:created xsi:type="dcterms:W3CDTF">2019-09-03T11:13:00Z</dcterms:created>
  <dcterms:modified xsi:type="dcterms:W3CDTF">2019-09-10T13:55:00Z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0x010100DF9817F1EC650F489F11A37DA596B8FA</vt:lpwstr>
  </property>
</Properties>
</file>