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AC" w:rsidRPr="00873F4B" w:rsidRDefault="00873F4B" w:rsidP="00A12B8E">
      <w:pPr>
        <w:spacing w:line="240" w:lineRule="auto"/>
        <w:rPr>
          <w:rFonts w:ascii="Georgia" w:hAnsi="Georgia"/>
          <w:b/>
          <w:sz w:val="24"/>
          <w:szCs w:val="24"/>
        </w:rPr>
      </w:pPr>
      <w:r w:rsidRPr="00873F4B">
        <w:rPr>
          <w:rFonts w:ascii="Georgia" w:hAnsi="Georgia"/>
          <w:b/>
          <w:sz w:val="24"/>
          <w:szCs w:val="24"/>
        </w:rPr>
        <w:t xml:space="preserve">LEARNING TO DEAL WITH IT: ONE CASE STUDY WORKFORCE'S PERCEPTION OF THE RISK OF CYBER BULLYING </w:t>
      </w:r>
      <w:r w:rsidR="00AC7195" w:rsidRPr="00873F4B">
        <w:rPr>
          <w:rFonts w:ascii="Georgia" w:hAnsi="Georgia"/>
          <w:b/>
          <w:sz w:val="24"/>
          <w:szCs w:val="24"/>
        </w:rPr>
        <w:t xml:space="preserve"> </w:t>
      </w:r>
    </w:p>
    <w:p w:rsidR="00A12B8E" w:rsidRPr="00873F4B" w:rsidRDefault="00A12B8E" w:rsidP="00A1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eorgia" w:hAnsi="Georgia"/>
          <w:color w:val="000000"/>
          <w:sz w:val="24"/>
          <w:szCs w:val="24"/>
        </w:rPr>
      </w:pPr>
      <w:r w:rsidRPr="00873F4B">
        <w:rPr>
          <w:rFonts w:ascii="Georgia" w:hAnsi="Georgia"/>
          <w:color w:val="000000"/>
          <w:sz w:val="24"/>
          <w:szCs w:val="24"/>
        </w:rPr>
        <w:t>Dr Hazel BEADLE</w:t>
      </w:r>
    </w:p>
    <w:p w:rsidR="00A12B8E" w:rsidRPr="00873F4B" w:rsidRDefault="00B240B8" w:rsidP="00A1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eorgia" w:hAnsi="Georgia"/>
          <w:color w:val="000000"/>
          <w:sz w:val="24"/>
          <w:szCs w:val="24"/>
        </w:rPr>
      </w:pPr>
      <w:r>
        <w:rPr>
          <w:rFonts w:ascii="Georgia" w:hAnsi="Georgia"/>
          <w:color w:val="000000"/>
          <w:sz w:val="24"/>
          <w:szCs w:val="24"/>
        </w:rPr>
        <w:t xml:space="preserve">Institute of Education, </w:t>
      </w:r>
      <w:r w:rsidR="00A12B8E" w:rsidRPr="00873F4B">
        <w:rPr>
          <w:rFonts w:ascii="Georgia" w:hAnsi="Georgia"/>
          <w:color w:val="000000"/>
          <w:sz w:val="24"/>
          <w:szCs w:val="24"/>
        </w:rPr>
        <w:t>University of Chichester</w:t>
      </w:r>
      <w:r w:rsidR="00873F4B">
        <w:rPr>
          <w:rFonts w:ascii="Georgia" w:hAnsi="Georgia"/>
          <w:color w:val="000000"/>
          <w:sz w:val="24"/>
          <w:szCs w:val="24"/>
        </w:rPr>
        <w:t xml:space="preserve">, </w:t>
      </w:r>
      <w:r w:rsidR="00A12B8E" w:rsidRPr="00873F4B">
        <w:rPr>
          <w:rFonts w:ascii="Georgia" w:hAnsi="Georgia"/>
          <w:color w:val="000000"/>
          <w:sz w:val="24"/>
          <w:szCs w:val="24"/>
        </w:rPr>
        <w:t>United Kingdom</w:t>
      </w:r>
    </w:p>
    <w:p w:rsidR="00A12B8E" w:rsidRDefault="00873F4B" w:rsidP="00A1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eorgia" w:hAnsi="Georgia"/>
          <w:color w:val="000000"/>
          <w:sz w:val="24"/>
          <w:szCs w:val="24"/>
        </w:rPr>
      </w:pPr>
      <w:r w:rsidRPr="00873F4B">
        <w:rPr>
          <w:rFonts w:ascii="Georgia" w:hAnsi="Georgia" w:cs="Calibri"/>
          <w:i/>
        </w:rPr>
        <w:t>Corresponding email:</w:t>
      </w:r>
      <w:r>
        <w:rPr>
          <w:rFonts w:ascii="Georgia" w:hAnsi="Georgia" w:cs="Calibri"/>
          <w:i/>
        </w:rPr>
        <w:t xml:space="preserve"> </w:t>
      </w:r>
      <w:r w:rsidR="00A12B8E" w:rsidRPr="00873F4B">
        <w:rPr>
          <w:rFonts w:ascii="Georgia" w:hAnsi="Georgia"/>
          <w:color w:val="000000"/>
          <w:sz w:val="24"/>
          <w:szCs w:val="24"/>
        </w:rPr>
        <w:t>h.beadle@chi.ac.uk</w:t>
      </w:r>
    </w:p>
    <w:p w:rsidR="00873F4B" w:rsidRDefault="00873F4B" w:rsidP="00873F4B">
      <w:pPr>
        <w:pStyle w:val="INFO"/>
        <w:pBdr>
          <w:bottom w:val="single" w:sz="4" w:space="1" w:color="auto"/>
        </w:pBdr>
        <w:rPr>
          <w:rFonts w:ascii="Georgia" w:hAnsi="Georgia" w:cs="Calibri"/>
          <w:i w:val="0"/>
          <w:sz w:val="22"/>
          <w:szCs w:val="22"/>
          <w:lang w:val="en-GB"/>
        </w:rPr>
      </w:pPr>
    </w:p>
    <w:p w:rsidR="00873F4B" w:rsidRPr="00873F4B" w:rsidRDefault="00873F4B" w:rsidP="00A12B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Georgia" w:hAnsi="Georgia"/>
          <w:color w:val="000000"/>
          <w:sz w:val="24"/>
          <w:szCs w:val="24"/>
        </w:rPr>
      </w:pPr>
    </w:p>
    <w:p w:rsidR="00781782" w:rsidRPr="00873F4B" w:rsidRDefault="00781782" w:rsidP="00873F4B">
      <w:pPr>
        <w:spacing w:line="240" w:lineRule="auto"/>
        <w:jc w:val="center"/>
        <w:rPr>
          <w:rFonts w:ascii="Georgia" w:hAnsi="Georgia"/>
          <w:b/>
          <w:sz w:val="24"/>
          <w:szCs w:val="24"/>
        </w:rPr>
      </w:pPr>
      <w:r w:rsidRPr="00873F4B">
        <w:rPr>
          <w:rFonts w:ascii="Georgia" w:hAnsi="Georgia"/>
          <w:b/>
          <w:sz w:val="24"/>
          <w:szCs w:val="24"/>
        </w:rPr>
        <w:t>Abstract</w:t>
      </w:r>
    </w:p>
    <w:p w:rsidR="00A12B8E" w:rsidRDefault="00A12B8E" w:rsidP="00A12B8E">
      <w:pPr>
        <w:spacing w:line="240" w:lineRule="auto"/>
        <w:rPr>
          <w:rFonts w:ascii="Georgia" w:hAnsi="Georgia"/>
        </w:rPr>
      </w:pPr>
      <w:r w:rsidRPr="00873F4B">
        <w:rPr>
          <w:rFonts w:ascii="Georgia" w:hAnsi="Georgia"/>
        </w:rPr>
        <w:t xml:space="preserve">Cyber bullying </w:t>
      </w:r>
      <w:r w:rsidR="00D8707E" w:rsidRPr="00873F4B">
        <w:rPr>
          <w:rFonts w:ascii="Georgia" w:hAnsi="Georgia"/>
        </w:rPr>
        <w:t xml:space="preserve">has received </w:t>
      </w:r>
      <w:r w:rsidRPr="00873F4B">
        <w:rPr>
          <w:rFonts w:ascii="Georgia" w:hAnsi="Georgia"/>
        </w:rPr>
        <w:t xml:space="preserve">increasing attention over the past decade.  Drawing on a longitudinal research study which examined the introduction </w:t>
      </w:r>
      <w:r w:rsidR="00D8707E" w:rsidRPr="00873F4B">
        <w:rPr>
          <w:rFonts w:ascii="Georgia" w:hAnsi="Georgia"/>
        </w:rPr>
        <w:t>of the</w:t>
      </w:r>
      <w:r w:rsidRPr="00873F4B">
        <w:rPr>
          <w:rFonts w:ascii="Georgia" w:hAnsi="Georgia"/>
        </w:rPr>
        <w:t xml:space="preserve"> use of s</w:t>
      </w:r>
      <w:r w:rsidR="00DF2291">
        <w:rPr>
          <w:rFonts w:ascii="Georgia" w:hAnsi="Georgia"/>
        </w:rPr>
        <w:t>ocial media into one publicl</w:t>
      </w:r>
      <w:r w:rsidR="005F76F8" w:rsidRPr="00873F4B">
        <w:rPr>
          <w:rFonts w:ascii="Georgia" w:hAnsi="Georgia"/>
        </w:rPr>
        <w:t xml:space="preserve">y </w:t>
      </w:r>
      <w:r w:rsidRPr="00873F4B">
        <w:rPr>
          <w:rFonts w:ascii="Georgia" w:hAnsi="Georgia"/>
        </w:rPr>
        <w:t xml:space="preserve">funded medical practice based in the United Kingdom, a case study which is of particular value in the light of there being decreasing opportunities to examine organisations which have yet to commence using social media, this study reveals that the </w:t>
      </w:r>
      <w:r w:rsidR="00D8707E" w:rsidRPr="00873F4B">
        <w:rPr>
          <w:rFonts w:ascii="Georgia" w:hAnsi="Georgia"/>
        </w:rPr>
        <w:t xml:space="preserve">perceived </w:t>
      </w:r>
      <w:r w:rsidRPr="00873F4B">
        <w:rPr>
          <w:rFonts w:ascii="Georgia" w:hAnsi="Georgia"/>
        </w:rPr>
        <w:t>risk of cyber bullying plays a significant role within the workplace</w:t>
      </w:r>
      <w:r w:rsidR="00D8707E" w:rsidRPr="00873F4B">
        <w:rPr>
          <w:rFonts w:ascii="Georgia" w:hAnsi="Georgia"/>
        </w:rPr>
        <w:t>, influencing</w:t>
      </w:r>
      <w:r w:rsidRPr="00873F4B">
        <w:rPr>
          <w:rFonts w:ascii="Georgia" w:hAnsi="Georgia"/>
        </w:rPr>
        <w:t xml:space="preserve"> the actions individuals </w:t>
      </w:r>
      <w:r w:rsidR="00D8707E" w:rsidRPr="00873F4B">
        <w:rPr>
          <w:rFonts w:ascii="Georgia" w:hAnsi="Georgia"/>
        </w:rPr>
        <w:t xml:space="preserve">take </w:t>
      </w:r>
      <w:r w:rsidRPr="00873F4B">
        <w:rPr>
          <w:rFonts w:ascii="Georgia" w:hAnsi="Georgia"/>
        </w:rPr>
        <w:t xml:space="preserve">within that context.  Identifying that the need to manage the introduction of the use of social media </w:t>
      </w:r>
      <w:r w:rsidR="00D8707E" w:rsidRPr="00873F4B">
        <w:rPr>
          <w:rFonts w:ascii="Georgia" w:hAnsi="Georgia"/>
        </w:rPr>
        <w:t xml:space="preserve">is </w:t>
      </w:r>
      <w:r w:rsidRPr="00873F4B">
        <w:rPr>
          <w:rFonts w:ascii="Georgia" w:hAnsi="Georgia"/>
        </w:rPr>
        <w:t xml:space="preserve">a task which is </w:t>
      </w:r>
      <w:r w:rsidR="00D8707E" w:rsidRPr="00873F4B">
        <w:rPr>
          <w:rFonts w:ascii="Georgia" w:hAnsi="Georgia"/>
        </w:rPr>
        <w:t xml:space="preserve">shaped </w:t>
      </w:r>
      <w:r w:rsidRPr="00873F4B">
        <w:rPr>
          <w:rFonts w:ascii="Georgia" w:hAnsi="Georgia"/>
        </w:rPr>
        <w:t xml:space="preserve">by the nature of the workplace organisation, this paper reveals </w:t>
      </w:r>
      <w:r w:rsidR="00D8707E" w:rsidRPr="00873F4B">
        <w:rPr>
          <w:rFonts w:ascii="Georgia" w:hAnsi="Georgia"/>
        </w:rPr>
        <w:t>influences on the cyber bullying perspective</w:t>
      </w:r>
      <w:r w:rsidRPr="00873F4B">
        <w:rPr>
          <w:rFonts w:ascii="Georgia" w:hAnsi="Georgia"/>
        </w:rPr>
        <w:t>.  It highlights the significance of effectively managing the introduction of the use of social media, as well as the expectation that organisations handle to the satisfaction of the targeted worker any cyber bullying behaviours which arise.  Also identified is the need to manage worker perceptions in relation to the social media-using expertise of those who might be tempted to undertake cyber bullying activities.</w:t>
      </w:r>
    </w:p>
    <w:p w:rsidR="00873F4B" w:rsidRDefault="00873F4B" w:rsidP="00873F4B">
      <w:pPr>
        <w:ind w:right="571"/>
        <w:jc w:val="both"/>
        <w:rPr>
          <w:rFonts w:ascii="Georgia" w:hAnsi="Georgia" w:cs="Calibri"/>
        </w:rPr>
      </w:pPr>
      <w:r w:rsidRPr="00A225D0">
        <w:rPr>
          <w:rFonts w:ascii="Georgia" w:hAnsi="Georgia" w:cs="Calibri"/>
          <w:b/>
          <w:bCs/>
          <w:i/>
        </w:rPr>
        <w:t>Keywords:</w:t>
      </w:r>
      <w:r w:rsidRPr="00A225D0">
        <w:rPr>
          <w:rFonts w:ascii="Georgia" w:hAnsi="Georgia" w:cs="Calibri"/>
          <w:i/>
        </w:rPr>
        <w:t xml:space="preserve"> </w:t>
      </w:r>
      <w:r>
        <w:rPr>
          <w:rFonts w:ascii="Georgia" w:hAnsi="Georgia" w:cs="Calibri"/>
        </w:rPr>
        <w:t xml:space="preserve">Cyber bullying, social media, </w:t>
      </w:r>
      <w:r w:rsidR="00057364">
        <w:rPr>
          <w:rFonts w:ascii="Georgia" w:hAnsi="Georgia" w:cs="Calibri"/>
        </w:rPr>
        <w:t xml:space="preserve">perception, </w:t>
      </w:r>
      <w:r>
        <w:rPr>
          <w:rFonts w:ascii="Georgia" w:hAnsi="Georgia" w:cs="Calibri"/>
        </w:rPr>
        <w:t>organisational change</w:t>
      </w:r>
    </w:p>
    <w:p w:rsidR="00873F4B" w:rsidRPr="00E32B2E" w:rsidRDefault="00873F4B" w:rsidP="00873F4B">
      <w:pPr>
        <w:pBdr>
          <w:bottom w:val="single" w:sz="6" w:space="1" w:color="auto"/>
        </w:pBdr>
        <w:spacing w:after="0" w:line="240" w:lineRule="auto"/>
        <w:ind w:right="6"/>
        <w:jc w:val="both"/>
        <w:rPr>
          <w:rFonts w:ascii="Georgia" w:hAnsi="Georgia" w:cs="Calibri"/>
          <w:szCs w:val="20"/>
        </w:rPr>
      </w:pPr>
    </w:p>
    <w:p w:rsidR="00873F4B" w:rsidRPr="00E32B2E" w:rsidRDefault="00873F4B" w:rsidP="00873F4B">
      <w:pPr>
        <w:spacing w:after="0" w:line="240" w:lineRule="auto"/>
        <w:ind w:right="6"/>
        <w:jc w:val="both"/>
        <w:rPr>
          <w:rFonts w:ascii="Georgia" w:hAnsi="Georgia" w:cs="Calibri"/>
          <w:sz w:val="10"/>
          <w:szCs w:val="20"/>
        </w:rPr>
      </w:pPr>
    </w:p>
    <w:p w:rsidR="00ED648E" w:rsidRPr="00873F4B" w:rsidRDefault="00873F4B" w:rsidP="00873F4B">
      <w:pPr>
        <w:pStyle w:val="Heading2"/>
        <w:jc w:val="center"/>
        <w:rPr>
          <w:rFonts w:ascii="Georgia" w:hAnsi="Georgia"/>
          <w:b w:val="0"/>
          <w:sz w:val="22"/>
          <w:szCs w:val="22"/>
        </w:rPr>
      </w:pPr>
      <w:r w:rsidRPr="00873F4B">
        <w:rPr>
          <w:rFonts w:ascii="Georgia" w:hAnsi="Georgia"/>
          <w:sz w:val="22"/>
          <w:szCs w:val="22"/>
        </w:rPr>
        <w:t xml:space="preserve">1. </w:t>
      </w:r>
      <w:r w:rsidR="00FB13CD" w:rsidRPr="00873F4B">
        <w:rPr>
          <w:rFonts w:ascii="Georgia" w:hAnsi="Georgia"/>
          <w:sz w:val="22"/>
          <w:szCs w:val="22"/>
        </w:rPr>
        <w:t>Introduction</w:t>
      </w:r>
    </w:p>
    <w:p w:rsidR="00767109" w:rsidRPr="00873F4B" w:rsidRDefault="00EC5BFA" w:rsidP="00A12B8E">
      <w:pPr>
        <w:spacing w:line="240" w:lineRule="auto"/>
        <w:rPr>
          <w:rFonts w:ascii="Georgia" w:hAnsi="Georgia"/>
        </w:rPr>
      </w:pPr>
      <w:r w:rsidRPr="00873F4B">
        <w:rPr>
          <w:rFonts w:ascii="Georgia" w:hAnsi="Georgia"/>
        </w:rPr>
        <w:t xml:space="preserve">There is a wealth of literature relating to </w:t>
      </w:r>
      <w:r w:rsidR="00A7407C" w:rsidRPr="00873F4B">
        <w:rPr>
          <w:rFonts w:ascii="Georgia" w:hAnsi="Georgia"/>
        </w:rPr>
        <w:t xml:space="preserve">'offline' harassment. </w:t>
      </w:r>
      <w:r w:rsidR="00B730D1" w:rsidRPr="00873F4B">
        <w:rPr>
          <w:rFonts w:ascii="Georgia" w:hAnsi="Georgia"/>
        </w:rPr>
        <w:t>C</w:t>
      </w:r>
      <w:r w:rsidRPr="00873F4B">
        <w:rPr>
          <w:rFonts w:ascii="Georgia" w:hAnsi="Georgia"/>
        </w:rPr>
        <w:t>yber harassment</w:t>
      </w:r>
      <w:r w:rsidR="00FB13CD" w:rsidRPr="00873F4B">
        <w:rPr>
          <w:rFonts w:ascii="Georgia" w:hAnsi="Georgia"/>
        </w:rPr>
        <w:t>, more commonly talked of as cyber bullying</w:t>
      </w:r>
      <w:r w:rsidR="00D8707E" w:rsidRPr="00873F4B">
        <w:rPr>
          <w:rFonts w:ascii="Georgia" w:hAnsi="Georgia"/>
        </w:rPr>
        <w:t xml:space="preserve"> and, from this point forward, the term used within this paper</w:t>
      </w:r>
      <w:r w:rsidR="00FB13CD" w:rsidRPr="00873F4B">
        <w:rPr>
          <w:rFonts w:ascii="Georgia" w:hAnsi="Georgia"/>
        </w:rPr>
        <w:t>,</w:t>
      </w:r>
      <w:r w:rsidR="00A7407C" w:rsidRPr="00873F4B">
        <w:rPr>
          <w:rFonts w:ascii="Georgia" w:hAnsi="Georgia"/>
        </w:rPr>
        <w:t xml:space="preserve"> is a more recent concept but one which </w:t>
      </w:r>
      <w:r w:rsidR="00781782" w:rsidRPr="00873F4B">
        <w:rPr>
          <w:rFonts w:ascii="Georgia" w:hAnsi="Georgia"/>
        </w:rPr>
        <w:t>has</w:t>
      </w:r>
      <w:r w:rsidR="00A7407C" w:rsidRPr="00873F4B">
        <w:rPr>
          <w:rFonts w:ascii="Georgia" w:hAnsi="Georgia"/>
        </w:rPr>
        <w:t xml:space="preserve"> received </w:t>
      </w:r>
      <w:r w:rsidR="00A25828" w:rsidRPr="00873F4B">
        <w:rPr>
          <w:rFonts w:ascii="Georgia" w:hAnsi="Georgia"/>
        </w:rPr>
        <w:t>increasing</w:t>
      </w:r>
      <w:r w:rsidR="00A7407C" w:rsidRPr="00873F4B">
        <w:rPr>
          <w:rFonts w:ascii="Georgia" w:hAnsi="Georgia"/>
        </w:rPr>
        <w:t xml:space="preserve"> attention </w:t>
      </w:r>
      <w:r w:rsidR="0027362E" w:rsidRPr="00873F4B">
        <w:rPr>
          <w:rFonts w:ascii="Georgia" w:hAnsi="Georgia"/>
        </w:rPr>
        <w:t xml:space="preserve">both </w:t>
      </w:r>
      <w:r w:rsidR="00A7407C" w:rsidRPr="00873F4B">
        <w:rPr>
          <w:rFonts w:ascii="Georgia" w:hAnsi="Georgia"/>
        </w:rPr>
        <w:t xml:space="preserve">within </w:t>
      </w:r>
      <w:r w:rsidR="0027362E" w:rsidRPr="00873F4B">
        <w:rPr>
          <w:rFonts w:ascii="Georgia" w:hAnsi="Georgia"/>
        </w:rPr>
        <w:t xml:space="preserve">and outside </w:t>
      </w:r>
      <w:r w:rsidR="00A7407C" w:rsidRPr="00873F4B">
        <w:rPr>
          <w:rFonts w:ascii="Georgia" w:hAnsi="Georgia"/>
        </w:rPr>
        <w:t>the popular press</w:t>
      </w:r>
      <w:r w:rsidR="0027362E" w:rsidRPr="00873F4B">
        <w:rPr>
          <w:rFonts w:ascii="Georgia" w:hAnsi="Georgia"/>
        </w:rPr>
        <w:t xml:space="preserve"> over the past decade (</w:t>
      </w:r>
      <w:r w:rsidR="0027362E" w:rsidRPr="00873F4B">
        <w:rPr>
          <w:rStyle w:val="exlresultdetails"/>
          <w:rFonts w:ascii="Georgia" w:hAnsi="Georgia" w:cs="Arial"/>
          <w:color w:val="222222"/>
          <w:bdr w:val="none" w:sz="0" w:space="0" w:color="auto" w:frame="1"/>
          <w:shd w:val="clear" w:color="auto" w:fill="FFFFFF"/>
        </w:rPr>
        <w:t>Arntfield, 2015)</w:t>
      </w:r>
      <w:r w:rsidR="00A7407C" w:rsidRPr="00873F4B">
        <w:rPr>
          <w:rFonts w:ascii="Georgia" w:hAnsi="Georgia"/>
        </w:rPr>
        <w:t xml:space="preserve">.  </w:t>
      </w:r>
      <w:r w:rsidR="00AA0BDA" w:rsidRPr="00873F4B">
        <w:rPr>
          <w:rFonts w:ascii="Georgia" w:hAnsi="Georgia"/>
        </w:rPr>
        <w:t xml:space="preserve">The term is </w:t>
      </w:r>
      <w:r w:rsidR="005552F3" w:rsidRPr="00873F4B">
        <w:rPr>
          <w:rFonts w:ascii="Georgia" w:hAnsi="Georgia"/>
        </w:rPr>
        <w:t>suggested</w:t>
      </w:r>
      <w:r w:rsidR="00AA0BDA" w:rsidRPr="00873F4B">
        <w:rPr>
          <w:rFonts w:ascii="Georgia" w:hAnsi="Georgia"/>
        </w:rPr>
        <w:t xml:space="preserve"> to have been </w:t>
      </w:r>
      <w:r w:rsidR="00767109" w:rsidRPr="00873F4B">
        <w:rPr>
          <w:rFonts w:ascii="Georgia" w:hAnsi="Georgia"/>
        </w:rPr>
        <w:t>first used in 2000 (</w:t>
      </w:r>
      <w:r w:rsidR="00767109" w:rsidRPr="00873F4B">
        <w:rPr>
          <w:rStyle w:val="exlresultdetails"/>
          <w:rFonts w:ascii="Georgia" w:hAnsi="Georgia" w:cs="Arial"/>
          <w:color w:val="222222"/>
          <w:bdr w:val="none" w:sz="0" w:space="0" w:color="auto" w:frame="1"/>
          <w:shd w:val="clear" w:color="auto" w:fill="FFFFFF"/>
        </w:rPr>
        <w:t>Aboujaoude et al, 2015) and</w:t>
      </w:r>
      <w:r w:rsidR="00A7407C" w:rsidRPr="00873F4B">
        <w:rPr>
          <w:rFonts w:ascii="Georgia" w:hAnsi="Georgia"/>
        </w:rPr>
        <w:t xml:space="preserve"> is explained as being "a course of action in which an adult individual or groups of individuals use digital media to cause another individual to suffer emotional distress" (Van Laer, 2014 p.85)</w:t>
      </w:r>
      <w:r w:rsidR="00767109" w:rsidRPr="00873F4B">
        <w:rPr>
          <w:rFonts w:ascii="Georgia" w:hAnsi="Georgia"/>
        </w:rPr>
        <w:t xml:space="preserve">.  However there are a number of writers (e.g. </w:t>
      </w:r>
      <w:r w:rsidR="00B730D1" w:rsidRPr="00873F4B">
        <w:rPr>
          <w:rFonts w:ascii="Georgia" w:hAnsi="Georgia"/>
        </w:rPr>
        <w:t>A</w:t>
      </w:r>
      <w:r w:rsidR="0074700F" w:rsidRPr="00873F4B">
        <w:rPr>
          <w:rFonts w:ascii="Georgia" w:hAnsi="Georgia"/>
        </w:rPr>
        <w:t>rn</w:t>
      </w:r>
      <w:r w:rsidR="00B730D1" w:rsidRPr="00873F4B">
        <w:rPr>
          <w:rFonts w:ascii="Georgia" w:hAnsi="Georgia"/>
        </w:rPr>
        <w:t>tfield</w:t>
      </w:r>
      <w:r w:rsidR="00767109" w:rsidRPr="00873F4B">
        <w:rPr>
          <w:rFonts w:ascii="Georgia" w:hAnsi="Georgia"/>
        </w:rPr>
        <w:t xml:space="preserve">, 2015; </w:t>
      </w:r>
      <w:r w:rsidR="00767109" w:rsidRPr="00873F4B">
        <w:rPr>
          <w:rStyle w:val="exlresultdetails"/>
          <w:rFonts w:ascii="Georgia" w:hAnsi="Georgia" w:cs="Arial"/>
          <w:color w:val="222222"/>
          <w:bdr w:val="none" w:sz="0" w:space="0" w:color="auto" w:frame="1"/>
          <w:shd w:val="clear" w:color="auto" w:fill="FFFFFF"/>
        </w:rPr>
        <w:t xml:space="preserve">Aboujaoude et al, 2015) who emphasise the absence of a consensus on a </w:t>
      </w:r>
      <w:r w:rsidR="00B730D1" w:rsidRPr="00873F4B">
        <w:rPr>
          <w:rFonts w:ascii="Georgia" w:hAnsi="Georgia"/>
        </w:rPr>
        <w:t>worka</w:t>
      </w:r>
      <w:r w:rsidR="00767109" w:rsidRPr="00873F4B">
        <w:rPr>
          <w:rFonts w:ascii="Georgia" w:hAnsi="Georgia"/>
        </w:rPr>
        <w:t xml:space="preserve">ble definition of </w:t>
      </w:r>
      <w:r w:rsidR="009B366F" w:rsidRPr="00873F4B">
        <w:rPr>
          <w:rFonts w:ascii="Georgia" w:hAnsi="Georgia"/>
        </w:rPr>
        <w:t xml:space="preserve">the </w:t>
      </w:r>
      <w:r w:rsidR="00767109" w:rsidRPr="00873F4B">
        <w:rPr>
          <w:rFonts w:ascii="Georgia" w:hAnsi="Georgia"/>
        </w:rPr>
        <w:t>cyber</w:t>
      </w:r>
      <w:r w:rsidR="00FB13CD" w:rsidRPr="00873F4B">
        <w:rPr>
          <w:rFonts w:ascii="Georgia" w:hAnsi="Georgia"/>
        </w:rPr>
        <w:t xml:space="preserve"> </w:t>
      </w:r>
      <w:r w:rsidR="00D15181" w:rsidRPr="00873F4B">
        <w:rPr>
          <w:rFonts w:ascii="Georgia" w:hAnsi="Georgia"/>
        </w:rPr>
        <w:t>bullying</w:t>
      </w:r>
      <w:r w:rsidR="009B366F" w:rsidRPr="00873F4B">
        <w:rPr>
          <w:rFonts w:ascii="Georgia" w:hAnsi="Georgia"/>
        </w:rPr>
        <w:t xml:space="preserve"> term</w:t>
      </w:r>
      <w:r w:rsidR="00767109" w:rsidRPr="00873F4B">
        <w:rPr>
          <w:rFonts w:ascii="Georgia" w:hAnsi="Georgia"/>
        </w:rPr>
        <w:t>.</w:t>
      </w:r>
    </w:p>
    <w:p w:rsidR="00A25828" w:rsidRPr="00873F4B" w:rsidRDefault="00A25828" w:rsidP="00A12B8E">
      <w:pPr>
        <w:spacing w:line="240" w:lineRule="auto"/>
        <w:rPr>
          <w:rFonts w:ascii="Georgia" w:hAnsi="Georgia"/>
        </w:rPr>
      </w:pPr>
      <w:r w:rsidRPr="00873F4B">
        <w:rPr>
          <w:rFonts w:ascii="Georgia" w:hAnsi="Georgia"/>
        </w:rPr>
        <w:t>The difficulty with establishing a definition acknowledged, ex</w:t>
      </w:r>
      <w:r w:rsidR="00DF357C" w:rsidRPr="00873F4B">
        <w:rPr>
          <w:rFonts w:ascii="Georgia" w:hAnsi="Georgia"/>
        </w:rPr>
        <w:t>amples of cyber</w:t>
      </w:r>
      <w:r w:rsidR="0070094C" w:rsidRPr="00873F4B">
        <w:rPr>
          <w:rFonts w:ascii="Georgia" w:hAnsi="Georgia"/>
        </w:rPr>
        <w:t xml:space="preserve"> </w:t>
      </w:r>
      <w:r w:rsidR="00DF357C" w:rsidRPr="00873F4B">
        <w:rPr>
          <w:rFonts w:ascii="Georgia" w:hAnsi="Georgia"/>
        </w:rPr>
        <w:t>bullying include 'sending insulting or threatening messages, spreading rumo</w:t>
      </w:r>
      <w:r w:rsidR="0042165F" w:rsidRPr="00873F4B">
        <w:rPr>
          <w:rFonts w:ascii="Georgia" w:hAnsi="Georgia"/>
        </w:rPr>
        <w:t>u</w:t>
      </w:r>
      <w:r w:rsidR="00DF357C" w:rsidRPr="00873F4B">
        <w:rPr>
          <w:rFonts w:ascii="Georgia" w:hAnsi="Georgia"/>
        </w:rPr>
        <w:t>rs, disclosing personal information, displaying embarrassing pictures, or excluding others during online communications' (</w:t>
      </w:r>
      <w:r w:rsidR="0070094C" w:rsidRPr="00873F4B">
        <w:rPr>
          <w:rFonts w:ascii="Georgia" w:hAnsi="Georgia"/>
        </w:rPr>
        <w:t xml:space="preserve">Patton et al, 2014).  </w:t>
      </w:r>
      <w:r w:rsidR="00767109" w:rsidRPr="00873F4B">
        <w:rPr>
          <w:rFonts w:ascii="Georgia" w:hAnsi="Georgia"/>
        </w:rPr>
        <w:t xml:space="preserve">Furthermore, </w:t>
      </w:r>
      <w:r w:rsidR="00B730D1" w:rsidRPr="00873F4B">
        <w:rPr>
          <w:rFonts w:ascii="Georgia" w:hAnsi="Georgia"/>
        </w:rPr>
        <w:t>cyber</w:t>
      </w:r>
      <w:r w:rsidR="00FB13CD" w:rsidRPr="00873F4B">
        <w:rPr>
          <w:rFonts w:ascii="Georgia" w:hAnsi="Georgia"/>
        </w:rPr>
        <w:t xml:space="preserve"> </w:t>
      </w:r>
      <w:r w:rsidR="00B730D1" w:rsidRPr="00873F4B">
        <w:rPr>
          <w:rFonts w:ascii="Georgia" w:hAnsi="Georgia"/>
        </w:rPr>
        <w:t>bulling is</w:t>
      </w:r>
      <w:r w:rsidR="005552F3" w:rsidRPr="00873F4B">
        <w:rPr>
          <w:rFonts w:ascii="Georgia" w:hAnsi="Georgia"/>
        </w:rPr>
        <w:t xml:space="preserve">, on occasion, </w:t>
      </w:r>
      <w:r w:rsidR="00B730D1" w:rsidRPr="00873F4B">
        <w:rPr>
          <w:rFonts w:ascii="Georgia" w:hAnsi="Georgia"/>
        </w:rPr>
        <w:t xml:space="preserve">spoken </w:t>
      </w:r>
      <w:r w:rsidR="005552F3" w:rsidRPr="00873F4B">
        <w:rPr>
          <w:rFonts w:ascii="Georgia" w:hAnsi="Georgia"/>
        </w:rPr>
        <w:t>about</w:t>
      </w:r>
      <w:r w:rsidR="00B730D1" w:rsidRPr="00873F4B">
        <w:rPr>
          <w:rFonts w:ascii="Georgia" w:hAnsi="Georgia"/>
        </w:rPr>
        <w:t xml:space="preserve"> using alternative terms including cyber</w:t>
      </w:r>
      <w:r w:rsidR="00FB13CD" w:rsidRPr="00873F4B">
        <w:rPr>
          <w:rFonts w:ascii="Georgia" w:hAnsi="Georgia"/>
        </w:rPr>
        <w:t xml:space="preserve"> </w:t>
      </w:r>
      <w:r w:rsidR="00B730D1" w:rsidRPr="00873F4B">
        <w:rPr>
          <w:rFonts w:ascii="Georgia" w:hAnsi="Georgia"/>
        </w:rPr>
        <w:t>mobbing, flaming</w:t>
      </w:r>
      <w:r w:rsidRPr="00873F4B">
        <w:rPr>
          <w:rFonts w:ascii="Georgia" w:hAnsi="Georgia"/>
        </w:rPr>
        <w:t>, trolling (A</w:t>
      </w:r>
      <w:r w:rsidR="0074700F" w:rsidRPr="00873F4B">
        <w:rPr>
          <w:rFonts w:ascii="Georgia" w:hAnsi="Georgia"/>
        </w:rPr>
        <w:t>rntfield</w:t>
      </w:r>
      <w:r w:rsidRPr="00873F4B">
        <w:rPr>
          <w:rFonts w:ascii="Georgia" w:hAnsi="Georgia"/>
        </w:rPr>
        <w:t>, 2015) or cyber</w:t>
      </w:r>
      <w:r w:rsidR="00FB13CD" w:rsidRPr="00873F4B">
        <w:rPr>
          <w:rFonts w:ascii="Georgia" w:hAnsi="Georgia"/>
        </w:rPr>
        <w:t xml:space="preserve"> </w:t>
      </w:r>
      <w:r w:rsidRPr="00873F4B">
        <w:rPr>
          <w:rFonts w:ascii="Georgia" w:hAnsi="Georgia"/>
        </w:rPr>
        <w:t>stalking (</w:t>
      </w:r>
      <w:r w:rsidRPr="00873F4B">
        <w:rPr>
          <w:rStyle w:val="exlresultdetails"/>
          <w:rFonts w:ascii="Georgia" w:hAnsi="Georgia" w:cs="Arial"/>
          <w:color w:val="222222"/>
          <w:bdr w:val="none" w:sz="0" w:space="0" w:color="auto" w:frame="1"/>
          <w:shd w:val="clear" w:color="auto" w:fill="FFFFFF"/>
        </w:rPr>
        <w:t>Aboujaoude et al, 2015).</w:t>
      </w:r>
    </w:p>
    <w:p w:rsidR="0070094C" w:rsidRPr="00873F4B" w:rsidRDefault="0070094C" w:rsidP="00A12B8E">
      <w:pPr>
        <w:spacing w:line="240" w:lineRule="auto"/>
        <w:rPr>
          <w:rFonts w:ascii="Georgia" w:hAnsi="Georgia"/>
        </w:rPr>
      </w:pPr>
      <w:r w:rsidRPr="00873F4B">
        <w:rPr>
          <w:rFonts w:ascii="Georgia" w:hAnsi="Georgia"/>
        </w:rPr>
        <w:t>Although some overlap between physical and cyber bullying can be identified</w:t>
      </w:r>
      <w:r w:rsidR="009B366F" w:rsidRPr="00873F4B">
        <w:rPr>
          <w:rFonts w:ascii="Georgia" w:hAnsi="Georgia"/>
        </w:rPr>
        <w:t>, and Aboujaoude et al (2015, p.16) identify 'traditional bullying is a risk factor for cyber</w:t>
      </w:r>
      <w:r w:rsidR="00FB13CD" w:rsidRPr="00873F4B">
        <w:rPr>
          <w:rFonts w:ascii="Georgia" w:hAnsi="Georgia"/>
        </w:rPr>
        <w:t xml:space="preserve"> </w:t>
      </w:r>
      <w:r w:rsidR="009B366F" w:rsidRPr="00873F4B">
        <w:rPr>
          <w:rFonts w:ascii="Georgia" w:hAnsi="Georgia"/>
        </w:rPr>
        <w:t>bullying'</w:t>
      </w:r>
      <w:r w:rsidRPr="00873F4B">
        <w:rPr>
          <w:rFonts w:ascii="Georgia" w:hAnsi="Georgia"/>
        </w:rPr>
        <w:t>,</w:t>
      </w:r>
      <w:r w:rsidR="00377E53" w:rsidRPr="00873F4B">
        <w:rPr>
          <w:rFonts w:ascii="Georgia" w:hAnsi="Georgia"/>
        </w:rPr>
        <w:t xml:space="preserve"> there </w:t>
      </w:r>
      <w:r w:rsidR="007A34C1" w:rsidRPr="00873F4B">
        <w:rPr>
          <w:rFonts w:ascii="Georgia" w:hAnsi="Georgia"/>
        </w:rPr>
        <w:t xml:space="preserve">is a need to recognise that there </w:t>
      </w:r>
      <w:r w:rsidR="00377E53" w:rsidRPr="00873F4B">
        <w:rPr>
          <w:rFonts w:ascii="Georgia" w:hAnsi="Georgia"/>
        </w:rPr>
        <w:t xml:space="preserve">are </w:t>
      </w:r>
      <w:r w:rsidR="009B366F" w:rsidRPr="00873F4B">
        <w:rPr>
          <w:rFonts w:ascii="Georgia" w:hAnsi="Georgia"/>
        </w:rPr>
        <w:t xml:space="preserve">also </w:t>
      </w:r>
      <w:r w:rsidR="00B730D1" w:rsidRPr="00873F4B">
        <w:rPr>
          <w:rFonts w:ascii="Georgia" w:hAnsi="Georgia"/>
        </w:rPr>
        <w:t xml:space="preserve">some </w:t>
      </w:r>
      <w:r w:rsidR="00377E53" w:rsidRPr="00873F4B">
        <w:rPr>
          <w:rFonts w:ascii="Georgia" w:hAnsi="Georgia"/>
        </w:rPr>
        <w:t xml:space="preserve">differences </w:t>
      </w:r>
      <w:r w:rsidR="00B730D1" w:rsidRPr="00873F4B">
        <w:rPr>
          <w:rFonts w:ascii="Georgia" w:hAnsi="Georgia"/>
        </w:rPr>
        <w:t xml:space="preserve">between </w:t>
      </w:r>
      <w:r w:rsidR="00377E53" w:rsidRPr="00873F4B">
        <w:rPr>
          <w:rFonts w:ascii="Georgia" w:hAnsi="Georgia"/>
        </w:rPr>
        <w:t xml:space="preserve">the two approaches </w:t>
      </w:r>
      <w:r w:rsidR="007A34C1" w:rsidRPr="00873F4B">
        <w:rPr>
          <w:rFonts w:ascii="Georgia" w:hAnsi="Georgia"/>
        </w:rPr>
        <w:t>(Canty et al, 2016).  O</w:t>
      </w:r>
      <w:r w:rsidRPr="00873F4B">
        <w:rPr>
          <w:rFonts w:ascii="Georgia" w:hAnsi="Georgia"/>
        </w:rPr>
        <w:t>nline harassment</w:t>
      </w:r>
      <w:r w:rsidR="00781782" w:rsidRPr="00873F4B">
        <w:rPr>
          <w:rFonts w:ascii="Georgia" w:hAnsi="Georgia"/>
        </w:rPr>
        <w:t>, for example,</w:t>
      </w:r>
      <w:r w:rsidRPr="00873F4B">
        <w:rPr>
          <w:rFonts w:ascii="Georgia" w:hAnsi="Georgia"/>
        </w:rPr>
        <w:t xml:space="preserve"> typically involves text or materials which gain permanency through the digital footprint and </w:t>
      </w:r>
      <w:r w:rsidR="00F875F1" w:rsidRPr="00873F4B">
        <w:rPr>
          <w:rFonts w:ascii="Georgia" w:hAnsi="Georgia"/>
        </w:rPr>
        <w:t xml:space="preserve">which </w:t>
      </w:r>
      <w:r w:rsidRPr="00873F4B">
        <w:rPr>
          <w:rFonts w:ascii="Georgia" w:hAnsi="Georgia"/>
        </w:rPr>
        <w:t xml:space="preserve">are </w:t>
      </w:r>
      <w:r w:rsidR="005552F3" w:rsidRPr="00873F4B">
        <w:rPr>
          <w:rFonts w:ascii="Georgia" w:hAnsi="Georgia"/>
        </w:rPr>
        <w:t xml:space="preserve">visible or </w:t>
      </w:r>
      <w:r w:rsidRPr="00873F4B">
        <w:rPr>
          <w:rFonts w:ascii="Georgia" w:hAnsi="Georgia"/>
        </w:rPr>
        <w:t>available more broadly (Patton et al, 2014</w:t>
      </w:r>
      <w:r w:rsidR="009B1FA7" w:rsidRPr="00873F4B">
        <w:rPr>
          <w:rFonts w:ascii="Georgia" w:hAnsi="Georgia"/>
        </w:rPr>
        <w:t>; Winiewski et al, 2013</w:t>
      </w:r>
      <w:r w:rsidRPr="00873F4B">
        <w:rPr>
          <w:rFonts w:ascii="Georgia" w:hAnsi="Georgia"/>
        </w:rPr>
        <w:t xml:space="preserve">).  </w:t>
      </w:r>
    </w:p>
    <w:p w:rsidR="00A25828" w:rsidRPr="00873F4B" w:rsidRDefault="00F875F1" w:rsidP="00A12B8E">
      <w:pPr>
        <w:spacing w:line="240" w:lineRule="auto"/>
        <w:rPr>
          <w:rStyle w:val="exlresultdetails"/>
          <w:rFonts w:ascii="Georgia" w:hAnsi="Georgia" w:cs="Arial"/>
          <w:color w:val="222222"/>
          <w:bdr w:val="none" w:sz="0" w:space="0" w:color="auto" w:frame="1"/>
          <w:shd w:val="clear" w:color="auto" w:fill="FFFFFF"/>
        </w:rPr>
      </w:pPr>
      <w:r w:rsidRPr="00873F4B">
        <w:rPr>
          <w:rFonts w:ascii="Georgia" w:hAnsi="Georgia"/>
        </w:rPr>
        <w:lastRenderedPageBreak/>
        <w:t xml:space="preserve">The literature provides </w:t>
      </w:r>
      <w:r w:rsidR="00971C81" w:rsidRPr="00873F4B">
        <w:rPr>
          <w:rFonts w:ascii="Georgia" w:hAnsi="Georgia"/>
        </w:rPr>
        <w:t>extensive</w:t>
      </w:r>
      <w:r w:rsidRPr="00873F4B">
        <w:rPr>
          <w:rFonts w:ascii="Georgia" w:hAnsi="Georgia"/>
        </w:rPr>
        <w:t xml:space="preserve"> focus on the impact </w:t>
      </w:r>
      <w:r w:rsidR="00781782" w:rsidRPr="00873F4B">
        <w:rPr>
          <w:rFonts w:ascii="Georgia" w:hAnsi="Georgia"/>
        </w:rPr>
        <w:t xml:space="preserve">of </w:t>
      </w:r>
      <w:r w:rsidR="004F3517" w:rsidRPr="00873F4B">
        <w:rPr>
          <w:rFonts w:ascii="Georgia" w:hAnsi="Georgia"/>
        </w:rPr>
        <w:t>cyber bullying</w:t>
      </w:r>
      <w:r w:rsidR="00781782" w:rsidRPr="00873F4B">
        <w:rPr>
          <w:rFonts w:ascii="Georgia" w:hAnsi="Georgia"/>
        </w:rPr>
        <w:t xml:space="preserve"> </w:t>
      </w:r>
      <w:r w:rsidRPr="00873F4B">
        <w:rPr>
          <w:rFonts w:ascii="Georgia" w:hAnsi="Georgia"/>
        </w:rPr>
        <w:t xml:space="preserve">on </w:t>
      </w:r>
      <w:r w:rsidR="00234555" w:rsidRPr="00873F4B">
        <w:rPr>
          <w:rFonts w:ascii="Georgia" w:hAnsi="Georgia"/>
        </w:rPr>
        <w:t xml:space="preserve">young people (e.g. </w:t>
      </w:r>
      <w:r w:rsidR="00971C81" w:rsidRPr="00873F4B">
        <w:rPr>
          <w:rStyle w:val="exlresultdetails"/>
          <w:rFonts w:ascii="Georgia" w:hAnsi="Georgia" w:cs="Arial"/>
          <w:color w:val="222222"/>
          <w:bdr w:val="none" w:sz="0" w:space="0" w:color="auto" w:frame="1"/>
          <w:shd w:val="clear" w:color="auto" w:fill="FFFFFF"/>
        </w:rPr>
        <w:t xml:space="preserve">Heirman and Walrave, 2012; </w:t>
      </w:r>
      <w:r w:rsidR="00234555" w:rsidRPr="00873F4B">
        <w:rPr>
          <w:rFonts w:ascii="Georgia" w:hAnsi="Georgia"/>
        </w:rPr>
        <w:t>Patton et al, 2014; Best et al, 2014</w:t>
      </w:r>
      <w:r w:rsidR="00BB4EAE" w:rsidRPr="00873F4B">
        <w:rPr>
          <w:rFonts w:ascii="Georgia" w:hAnsi="Georgia"/>
        </w:rPr>
        <w:t>; Nilan et al, 2015</w:t>
      </w:r>
      <w:r w:rsidR="00234555" w:rsidRPr="00873F4B">
        <w:rPr>
          <w:rFonts w:ascii="Georgia" w:hAnsi="Georgia"/>
        </w:rPr>
        <w:t>)</w:t>
      </w:r>
      <w:r w:rsidRPr="00873F4B">
        <w:rPr>
          <w:rFonts w:ascii="Georgia" w:hAnsi="Georgia"/>
        </w:rPr>
        <w:t xml:space="preserve">.  </w:t>
      </w:r>
      <w:r w:rsidR="00234555" w:rsidRPr="00873F4B">
        <w:rPr>
          <w:rFonts w:ascii="Georgia" w:hAnsi="Georgia"/>
        </w:rPr>
        <w:t xml:space="preserve">This </w:t>
      </w:r>
      <w:r w:rsidR="00686E88" w:rsidRPr="00873F4B">
        <w:rPr>
          <w:rFonts w:ascii="Georgia" w:hAnsi="Georgia"/>
        </w:rPr>
        <w:t xml:space="preserve">attention </w:t>
      </w:r>
      <w:r w:rsidR="00234555" w:rsidRPr="00873F4B">
        <w:rPr>
          <w:rFonts w:ascii="Georgia" w:hAnsi="Georgia"/>
        </w:rPr>
        <w:t>appear</w:t>
      </w:r>
      <w:r w:rsidR="005552F3" w:rsidRPr="00873F4B">
        <w:rPr>
          <w:rFonts w:ascii="Georgia" w:hAnsi="Georgia"/>
        </w:rPr>
        <w:t>s</w:t>
      </w:r>
      <w:r w:rsidR="00234555" w:rsidRPr="00873F4B">
        <w:rPr>
          <w:rFonts w:ascii="Georgia" w:hAnsi="Georgia"/>
        </w:rPr>
        <w:t xml:space="preserve"> to be on account of that sector </w:t>
      </w:r>
      <w:r w:rsidR="00732D67" w:rsidRPr="00873F4B">
        <w:rPr>
          <w:rFonts w:ascii="Georgia" w:hAnsi="Georgia"/>
        </w:rPr>
        <w:t>being the first to</w:t>
      </w:r>
      <w:r w:rsidR="00234555" w:rsidRPr="00873F4B">
        <w:rPr>
          <w:rFonts w:ascii="Georgia" w:hAnsi="Georgia"/>
        </w:rPr>
        <w:t xml:space="preserve"> fully embrace th</w:t>
      </w:r>
      <w:r w:rsidR="00BB4EAE" w:rsidRPr="00873F4B">
        <w:rPr>
          <w:rFonts w:ascii="Georgia" w:hAnsi="Georgia"/>
        </w:rPr>
        <w:t>e digital medium (</w:t>
      </w:r>
      <w:r w:rsidR="00234555" w:rsidRPr="00873F4B">
        <w:rPr>
          <w:rFonts w:ascii="Georgia" w:hAnsi="Georgia"/>
        </w:rPr>
        <w:t>Best et al, 2014</w:t>
      </w:r>
      <w:r w:rsidR="00BB4EAE" w:rsidRPr="00873F4B">
        <w:rPr>
          <w:rFonts w:ascii="Georgia" w:hAnsi="Georgia"/>
        </w:rPr>
        <w:t>; Nilan et al, 2015</w:t>
      </w:r>
      <w:r w:rsidR="00DE65D0" w:rsidRPr="00873F4B">
        <w:rPr>
          <w:rFonts w:ascii="Georgia" w:hAnsi="Georgia"/>
        </w:rPr>
        <w:t>; Moll et al, 2015</w:t>
      </w:r>
      <w:r w:rsidR="00BB4EAE" w:rsidRPr="00873F4B">
        <w:rPr>
          <w:rFonts w:ascii="Georgia" w:hAnsi="Georgia"/>
        </w:rPr>
        <w:t>)</w:t>
      </w:r>
      <w:r w:rsidR="003E3EE2" w:rsidRPr="00873F4B">
        <w:rPr>
          <w:rFonts w:ascii="Georgia" w:hAnsi="Georgia"/>
        </w:rPr>
        <w:t xml:space="preserve"> as well as the effect revealing itself in </w:t>
      </w:r>
      <w:r w:rsidR="00797CCB" w:rsidRPr="00873F4B">
        <w:rPr>
          <w:rFonts w:ascii="Georgia" w:hAnsi="Georgia"/>
        </w:rPr>
        <w:t xml:space="preserve">youth </w:t>
      </w:r>
      <w:r w:rsidR="003E3EE2" w:rsidRPr="00873F4B">
        <w:rPr>
          <w:rFonts w:ascii="Georgia" w:hAnsi="Georgia"/>
        </w:rPr>
        <w:t>self-harm (O'Connor et al, 2014</w:t>
      </w:r>
      <w:r w:rsidR="009B366F" w:rsidRPr="00873F4B">
        <w:rPr>
          <w:rFonts w:ascii="Georgia" w:hAnsi="Georgia"/>
        </w:rPr>
        <w:t xml:space="preserve">; </w:t>
      </w:r>
      <w:r w:rsidR="009B366F" w:rsidRPr="00873F4B">
        <w:rPr>
          <w:rStyle w:val="exlresultdetails"/>
          <w:rFonts w:ascii="Georgia" w:hAnsi="Georgia" w:cs="Arial"/>
          <w:color w:val="222222"/>
          <w:bdr w:val="none" w:sz="0" w:space="0" w:color="auto" w:frame="1"/>
          <w:shd w:val="clear" w:color="auto" w:fill="FFFFFF"/>
        </w:rPr>
        <w:t>Aboujaoude et al, 2015</w:t>
      </w:r>
      <w:r w:rsidR="003E3EE2" w:rsidRPr="00873F4B">
        <w:rPr>
          <w:rFonts w:ascii="Georgia" w:hAnsi="Georgia"/>
        </w:rPr>
        <w:t>).</w:t>
      </w:r>
      <w:r w:rsidR="00A25828" w:rsidRPr="00873F4B">
        <w:rPr>
          <w:rFonts w:ascii="Georgia" w:hAnsi="Georgia"/>
        </w:rPr>
        <w:t xml:space="preserve">  </w:t>
      </w:r>
      <w:r w:rsidR="00797CCB" w:rsidRPr="00873F4B">
        <w:rPr>
          <w:rFonts w:ascii="Georgia" w:hAnsi="Georgia"/>
        </w:rPr>
        <w:t xml:space="preserve">However, there is </w:t>
      </w:r>
      <w:r w:rsidR="009B366F" w:rsidRPr="00873F4B">
        <w:rPr>
          <w:rFonts w:ascii="Georgia" w:hAnsi="Georgia"/>
        </w:rPr>
        <w:t>acknowledgement</w:t>
      </w:r>
      <w:r w:rsidR="00797CCB" w:rsidRPr="00873F4B">
        <w:rPr>
          <w:rFonts w:ascii="Georgia" w:hAnsi="Georgia"/>
        </w:rPr>
        <w:t xml:space="preserve"> (e.g. </w:t>
      </w:r>
      <w:r w:rsidR="00797CCB" w:rsidRPr="00873F4B">
        <w:rPr>
          <w:rStyle w:val="exlresultdetails"/>
          <w:rFonts w:ascii="Georgia" w:hAnsi="Georgia" w:cs="Arial"/>
          <w:color w:val="222222"/>
          <w:bdr w:val="none" w:sz="0" w:space="0" w:color="auto" w:frame="1"/>
          <w:shd w:val="clear" w:color="auto" w:fill="FFFFFF"/>
        </w:rPr>
        <w:t>Aboujaoude et al, 2015) that</w:t>
      </w:r>
      <w:r w:rsidR="00797CCB" w:rsidRPr="00873F4B">
        <w:rPr>
          <w:rFonts w:ascii="Georgia" w:hAnsi="Georgia"/>
        </w:rPr>
        <w:t xml:space="preserve"> </w:t>
      </w:r>
      <w:r w:rsidR="009B366F" w:rsidRPr="00873F4B">
        <w:rPr>
          <w:rFonts w:ascii="Georgia" w:hAnsi="Georgia"/>
        </w:rPr>
        <w:t>cyber</w:t>
      </w:r>
      <w:r w:rsidR="00FB13CD" w:rsidRPr="00873F4B">
        <w:rPr>
          <w:rFonts w:ascii="Georgia" w:hAnsi="Georgia"/>
        </w:rPr>
        <w:t xml:space="preserve"> </w:t>
      </w:r>
      <w:r w:rsidR="009B366F" w:rsidRPr="00873F4B">
        <w:rPr>
          <w:rFonts w:ascii="Georgia" w:hAnsi="Georgia"/>
        </w:rPr>
        <w:t xml:space="preserve">bullying is not an </w:t>
      </w:r>
      <w:r w:rsidR="00797CCB" w:rsidRPr="00873F4B">
        <w:rPr>
          <w:rFonts w:ascii="Georgia" w:hAnsi="Georgia"/>
        </w:rPr>
        <w:t xml:space="preserve">issue </w:t>
      </w:r>
      <w:r w:rsidR="009B366F" w:rsidRPr="00873F4B">
        <w:rPr>
          <w:rFonts w:ascii="Georgia" w:hAnsi="Georgia"/>
        </w:rPr>
        <w:t>which is</w:t>
      </w:r>
      <w:r w:rsidR="00797CCB" w:rsidRPr="00873F4B">
        <w:rPr>
          <w:rFonts w:ascii="Georgia" w:hAnsi="Georgia"/>
        </w:rPr>
        <w:t xml:space="preserve"> limited to young people.  Difficulty in identifying the significance of the issue is the consequence of a perceived </w:t>
      </w:r>
      <w:r w:rsidR="00A25828" w:rsidRPr="00873F4B">
        <w:rPr>
          <w:rFonts w:ascii="Georgia" w:hAnsi="Georgia"/>
        </w:rPr>
        <w:t xml:space="preserve">tendency towards under reporting.  </w:t>
      </w:r>
      <w:r w:rsidR="00797CCB" w:rsidRPr="00873F4B">
        <w:rPr>
          <w:rFonts w:ascii="Georgia" w:hAnsi="Georgia"/>
        </w:rPr>
        <w:t xml:space="preserve">Whilst </w:t>
      </w:r>
      <w:r w:rsidR="00A25828" w:rsidRPr="00873F4B">
        <w:rPr>
          <w:rFonts w:ascii="Georgia" w:hAnsi="Georgia"/>
        </w:rPr>
        <w:t xml:space="preserve">perpetrators </w:t>
      </w:r>
      <w:r w:rsidR="00797CCB" w:rsidRPr="00873F4B">
        <w:rPr>
          <w:rFonts w:ascii="Georgia" w:hAnsi="Georgia"/>
        </w:rPr>
        <w:t>m</w:t>
      </w:r>
      <w:r w:rsidR="00781782" w:rsidRPr="00873F4B">
        <w:rPr>
          <w:rFonts w:ascii="Georgia" w:hAnsi="Georgia"/>
        </w:rPr>
        <w:t xml:space="preserve">ight </w:t>
      </w:r>
      <w:r w:rsidR="00797CCB" w:rsidRPr="00873F4B">
        <w:rPr>
          <w:rFonts w:ascii="Georgia" w:hAnsi="Georgia"/>
        </w:rPr>
        <w:t xml:space="preserve">be reasoned as </w:t>
      </w:r>
      <w:r w:rsidR="005067CD" w:rsidRPr="00873F4B">
        <w:rPr>
          <w:rFonts w:ascii="Georgia" w:hAnsi="Georgia"/>
        </w:rPr>
        <w:t>tending</w:t>
      </w:r>
      <w:r w:rsidR="00797CCB" w:rsidRPr="00873F4B">
        <w:rPr>
          <w:rFonts w:ascii="Georgia" w:hAnsi="Georgia"/>
        </w:rPr>
        <w:t xml:space="preserve"> to conceal</w:t>
      </w:r>
      <w:r w:rsidR="00A25828" w:rsidRPr="00873F4B">
        <w:rPr>
          <w:rFonts w:ascii="Georgia" w:hAnsi="Georgia"/>
        </w:rPr>
        <w:t xml:space="preserve"> their behaviour</w:t>
      </w:r>
      <w:r w:rsidR="00797CCB" w:rsidRPr="00873F4B">
        <w:rPr>
          <w:rFonts w:ascii="Georgia" w:hAnsi="Georgia"/>
        </w:rPr>
        <w:t xml:space="preserve">, victims </w:t>
      </w:r>
      <w:r w:rsidR="00A25828" w:rsidRPr="00873F4B">
        <w:rPr>
          <w:rFonts w:ascii="Georgia" w:hAnsi="Georgia"/>
        </w:rPr>
        <w:t>too are regarded to under</w:t>
      </w:r>
      <w:r w:rsidR="005F76F8" w:rsidRPr="00873F4B">
        <w:rPr>
          <w:rFonts w:ascii="Georgia" w:hAnsi="Georgia"/>
        </w:rPr>
        <w:t xml:space="preserve"> </w:t>
      </w:r>
      <w:r w:rsidR="00A25828" w:rsidRPr="00873F4B">
        <w:rPr>
          <w:rFonts w:ascii="Georgia" w:hAnsi="Georgia"/>
        </w:rPr>
        <w:t>repor</w:t>
      </w:r>
      <w:r w:rsidR="00797CCB" w:rsidRPr="00873F4B">
        <w:rPr>
          <w:rFonts w:ascii="Georgia" w:hAnsi="Georgia"/>
        </w:rPr>
        <w:t>t.  This is the consequence of fearing</w:t>
      </w:r>
      <w:r w:rsidR="00A25828" w:rsidRPr="00873F4B">
        <w:rPr>
          <w:rFonts w:ascii="Georgia" w:hAnsi="Georgia"/>
        </w:rPr>
        <w:t xml:space="preserve"> punishment (</w:t>
      </w:r>
      <w:r w:rsidR="00797CCB" w:rsidRPr="00873F4B">
        <w:rPr>
          <w:rFonts w:ascii="Georgia" w:hAnsi="Georgia"/>
        </w:rPr>
        <w:t xml:space="preserve">such as the </w:t>
      </w:r>
      <w:r w:rsidR="00A25828" w:rsidRPr="00873F4B">
        <w:rPr>
          <w:rFonts w:ascii="Georgia" w:hAnsi="Georgia"/>
        </w:rPr>
        <w:t>los</w:t>
      </w:r>
      <w:r w:rsidR="00797CCB" w:rsidRPr="00873F4B">
        <w:rPr>
          <w:rFonts w:ascii="Georgia" w:hAnsi="Georgia"/>
        </w:rPr>
        <w:t>s</w:t>
      </w:r>
      <w:r w:rsidR="00A25828" w:rsidRPr="00873F4B">
        <w:rPr>
          <w:rFonts w:ascii="Georgia" w:hAnsi="Georgia"/>
        </w:rPr>
        <w:t xml:space="preserve"> of technology</w:t>
      </w:r>
      <w:r w:rsidR="00797CCB" w:rsidRPr="00873F4B">
        <w:rPr>
          <w:rFonts w:ascii="Georgia" w:hAnsi="Georgia"/>
        </w:rPr>
        <w:t xml:space="preserve"> and</w:t>
      </w:r>
      <w:r w:rsidR="00FB13CD" w:rsidRPr="00873F4B">
        <w:rPr>
          <w:rFonts w:ascii="Georgia" w:hAnsi="Georgia"/>
        </w:rPr>
        <w:t>/or</w:t>
      </w:r>
      <w:r w:rsidR="00A25828" w:rsidRPr="00873F4B">
        <w:rPr>
          <w:rFonts w:ascii="Georgia" w:hAnsi="Georgia"/>
        </w:rPr>
        <w:t xml:space="preserve"> perpetrator retribution) </w:t>
      </w:r>
      <w:r w:rsidR="00FB13CD" w:rsidRPr="00873F4B">
        <w:rPr>
          <w:rFonts w:ascii="Georgia" w:hAnsi="Georgia"/>
        </w:rPr>
        <w:t>as well</w:t>
      </w:r>
      <w:r w:rsidR="00A25828" w:rsidRPr="00873F4B">
        <w:rPr>
          <w:rFonts w:ascii="Georgia" w:hAnsi="Georgia"/>
        </w:rPr>
        <w:t xml:space="preserve"> as </w:t>
      </w:r>
      <w:r w:rsidR="00781782" w:rsidRPr="00873F4B">
        <w:rPr>
          <w:rFonts w:ascii="Georgia" w:hAnsi="Georgia"/>
        </w:rPr>
        <w:t xml:space="preserve">being </w:t>
      </w:r>
      <w:r w:rsidR="00A25828" w:rsidRPr="00873F4B">
        <w:rPr>
          <w:rFonts w:ascii="Georgia" w:hAnsi="Georgia"/>
        </w:rPr>
        <w:t>a result of embarrassment (</w:t>
      </w:r>
      <w:r w:rsidR="00A25828" w:rsidRPr="00873F4B">
        <w:rPr>
          <w:rStyle w:val="exlresultdetails"/>
          <w:rFonts w:ascii="Georgia" w:hAnsi="Georgia" w:cs="Arial"/>
          <w:color w:val="222222"/>
          <w:bdr w:val="none" w:sz="0" w:space="0" w:color="auto" w:frame="1"/>
          <w:shd w:val="clear" w:color="auto" w:fill="FFFFFF"/>
        </w:rPr>
        <w:t>Aboujaoude et al, 2015).</w:t>
      </w:r>
    </w:p>
    <w:p w:rsidR="009358B2" w:rsidRPr="00873F4B" w:rsidRDefault="0042165F" w:rsidP="00A12B8E">
      <w:pPr>
        <w:spacing w:line="240" w:lineRule="auto"/>
        <w:rPr>
          <w:rFonts w:ascii="Georgia" w:hAnsi="Georgia"/>
        </w:rPr>
      </w:pPr>
      <w:r w:rsidRPr="00873F4B">
        <w:rPr>
          <w:rFonts w:ascii="Georgia" w:hAnsi="Georgia"/>
        </w:rPr>
        <w:t xml:space="preserve">Where attention turns to the workplace, the predominant focus is </w:t>
      </w:r>
      <w:r w:rsidR="0074700F" w:rsidRPr="00873F4B">
        <w:rPr>
          <w:rFonts w:ascii="Georgia" w:hAnsi="Georgia"/>
        </w:rPr>
        <w:t xml:space="preserve">on </w:t>
      </w:r>
      <w:r w:rsidRPr="00873F4B">
        <w:rPr>
          <w:rFonts w:ascii="Georgia" w:hAnsi="Georgia"/>
        </w:rPr>
        <w:t xml:space="preserve">how organisations </w:t>
      </w:r>
      <w:r w:rsidR="001C1B21" w:rsidRPr="00873F4B">
        <w:rPr>
          <w:rFonts w:ascii="Georgia" w:hAnsi="Georgia"/>
        </w:rPr>
        <w:t xml:space="preserve">protect, or indeed fail to protect, their customer's data and how ill considered use of </w:t>
      </w:r>
      <w:r w:rsidR="00B42F78" w:rsidRPr="00873F4B">
        <w:rPr>
          <w:rFonts w:ascii="Georgia" w:hAnsi="Georgia"/>
        </w:rPr>
        <w:t>online media</w:t>
      </w:r>
      <w:r w:rsidR="001C1B21" w:rsidRPr="00873F4B">
        <w:rPr>
          <w:rFonts w:ascii="Georgia" w:hAnsi="Georgia"/>
        </w:rPr>
        <w:t xml:space="preserve"> can result in a compromising of </w:t>
      </w:r>
      <w:r w:rsidR="0074700F" w:rsidRPr="00873F4B">
        <w:rPr>
          <w:rFonts w:ascii="Georgia" w:hAnsi="Georgia"/>
        </w:rPr>
        <w:t>perceived</w:t>
      </w:r>
      <w:r w:rsidR="001C1B21" w:rsidRPr="00873F4B">
        <w:rPr>
          <w:rFonts w:ascii="Georgia" w:hAnsi="Georgia"/>
        </w:rPr>
        <w:t xml:space="preserve"> integrity.  </w:t>
      </w:r>
      <w:r w:rsidR="005552F3" w:rsidRPr="00873F4B">
        <w:rPr>
          <w:rFonts w:ascii="Georgia" w:hAnsi="Georgia"/>
        </w:rPr>
        <w:t xml:space="preserve">Such actions are </w:t>
      </w:r>
      <w:r w:rsidR="001C1B21" w:rsidRPr="00873F4B">
        <w:rPr>
          <w:rFonts w:ascii="Georgia" w:hAnsi="Georgia"/>
        </w:rPr>
        <w:t xml:space="preserve">explained by </w:t>
      </w:r>
      <w:r w:rsidR="001C1B21" w:rsidRPr="00873F4B">
        <w:rPr>
          <w:rFonts w:ascii="Georgia" w:eastAsia="Times New Roman" w:hAnsi="Georgia" w:cs="Arial"/>
          <w:color w:val="222222"/>
        </w:rPr>
        <w:t>Demers and Sullivan (2016 p.518)</w:t>
      </w:r>
      <w:r w:rsidR="001C1B21" w:rsidRPr="00873F4B">
        <w:rPr>
          <w:rFonts w:ascii="Georgia" w:hAnsi="Georgia"/>
        </w:rPr>
        <w:t xml:space="preserve"> to </w:t>
      </w:r>
      <w:r w:rsidR="005067CD" w:rsidRPr="00873F4B">
        <w:rPr>
          <w:rFonts w:ascii="Georgia" w:hAnsi="Georgia"/>
        </w:rPr>
        <w:t>be the consequence</w:t>
      </w:r>
      <w:r w:rsidR="001C1B21" w:rsidRPr="00873F4B">
        <w:rPr>
          <w:rFonts w:ascii="Georgia" w:hAnsi="Georgia"/>
        </w:rPr>
        <w:t xml:space="preserve"> of 'electronic vulnerabilities'</w:t>
      </w:r>
      <w:r w:rsidR="008E79AB" w:rsidRPr="00873F4B">
        <w:rPr>
          <w:rFonts w:ascii="Georgia" w:hAnsi="Georgia"/>
        </w:rPr>
        <w:t xml:space="preserve">.  </w:t>
      </w:r>
      <w:r w:rsidR="009F74E3" w:rsidRPr="00873F4B">
        <w:rPr>
          <w:rFonts w:ascii="Georgia" w:hAnsi="Georgia"/>
        </w:rPr>
        <w:t>Beyond this there is literature rel</w:t>
      </w:r>
      <w:r w:rsidR="005552F3" w:rsidRPr="00873F4B">
        <w:rPr>
          <w:rFonts w:ascii="Georgia" w:hAnsi="Georgia"/>
        </w:rPr>
        <w:t>ating to the personal use of social media when in the workplace</w:t>
      </w:r>
      <w:r w:rsidR="009F74E3" w:rsidRPr="00873F4B">
        <w:rPr>
          <w:rFonts w:ascii="Georgia" w:hAnsi="Georgia"/>
        </w:rPr>
        <w:t xml:space="preserve">, </w:t>
      </w:r>
      <w:r w:rsidR="00781782" w:rsidRPr="00873F4B">
        <w:rPr>
          <w:rFonts w:ascii="Georgia" w:hAnsi="Georgia"/>
        </w:rPr>
        <w:t>predominantl</w:t>
      </w:r>
      <w:r w:rsidR="009F74E3" w:rsidRPr="00873F4B">
        <w:rPr>
          <w:rFonts w:ascii="Georgia" w:hAnsi="Georgia"/>
        </w:rPr>
        <w:t>y a desire to manage the use of social media by individuals during their hours of employment</w:t>
      </w:r>
      <w:r w:rsidR="00B15C69" w:rsidRPr="00873F4B">
        <w:rPr>
          <w:rFonts w:ascii="Georgia" w:hAnsi="Georgia"/>
        </w:rPr>
        <w:t xml:space="preserve">, with some acknowledgement that </w:t>
      </w:r>
      <w:r w:rsidR="00FB13CD" w:rsidRPr="00873F4B">
        <w:rPr>
          <w:rFonts w:ascii="Georgia" w:hAnsi="Georgia"/>
        </w:rPr>
        <w:t>cyber</w:t>
      </w:r>
      <w:r w:rsidR="00B15C69" w:rsidRPr="00873F4B">
        <w:rPr>
          <w:rFonts w:ascii="Georgia" w:hAnsi="Georgia"/>
        </w:rPr>
        <w:t xml:space="preserve"> bullying, for example 'inappropriate, unwelcome remarks about employees by supervisors, or among </w:t>
      </w:r>
      <w:r w:rsidR="004F3517" w:rsidRPr="00873F4B">
        <w:rPr>
          <w:rFonts w:ascii="Georgia" w:hAnsi="Georgia"/>
        </w:rPr>
        <w:t>co-workers'</w:t>
      </w:r>
      <w:r w:rsidR="00B15C69" w:rsidRPr="00873F4B">
        <w:rPr>
          <w:rFonts w:ascii="Georgia" w:hAnsi="Georgia"/>
        </w:rPr>
        <w:t xml:space="preserve"> (Hamer, 2013 p.4) should not be tolerated</w:t>
      </w:r>
      <w:r w:rsidR="00377E53" w:rsidRPr="00873F4B">
        <w:rPr>
          <w:rFonts w:ascii="Georgia" w:hAnsi="Georgia"/>
        </w:rPr>
        <w:t xml:space="preserve"> and thus need</w:t>
      </w:r>
      <w:r w:rsidR="007A34C1" w:rsidRPr="00873F4B">
        <w:rPr>
          <w:rFonts w:ascii="Georgia" w:hAnsi="Georgia"/>
        </w:rPr>
        <w:t>s</w:t>
      </w:r>
      <w:r w:rsidR="00377E53" w:rsidRPr="00873F4B">
        <w:rPr>
          <w:rFonts w:ascii="Georgia" w:hAnsi="Georgia"/>
        </w:rPr>
        <w:t xml:space="preserve"> to form part of a workplace social media policy</w:t>
      </w:r>
      <w:r w:rsidR="009F74E3" w:rsidRPr="00873F4B">
        <w:rPr>
          <w:rFonts w:ascii="Georgia" w:hAnsi="Georgia"/>
        </w:rPr>
        <w:t xml:space="preserve">. </w:t>
      </w:r>
      <w:r w:rsidR="00B15C69" w:rsidRPr="00873F4B">
        <w:rPr>
          <w:rFonts w:ascii="Georgia" w:hAnsi="Georgia"/>
        </w:rPr>
        <w:t xml:space="preserve"> </w:t>
      </w:r>
      <w:r w:rsidR="00375480" w:rsidRPr="00873F4B">
        <w:rPr>
          <w:rFonts w:ascii="Georgia" w:hAnsi="Georgia"/>
        </w:rPr>
        <w:t>R</w:t>
      </w:r>
      <w:r w:rsidR="00234555" w:rsidRPr="00873F4B">
        <w:rPr>
          <w:rFonts w:ascii="Georgia" w:hAnsi="Georgia"/>
        </w:rPr>
        <w:t xml:space="preserve">eceiving less attention is how the perception of a risk of bullying from outside of an organisation might influence the actions and perspectives of individuals </w:t>
      </w:r>
      <w:r w:rsidR="001C1B21" w:rsidRPr="00873F4B">
        <w:rPr>
          <w:rFonts w:ascii="Georgia" w:hAnsi="Georgia"/>
          <w:u w:val="single"/>
        </w:rPr>
        <w:t>within</w:t>
      </w:r>
      <w:r w:rsidR="00234555" w:rsidRPr="00873F4B">
        <w:rPr>
          <w:rFonts w:ascii="Georgia" w:hAnsi="Georgia"/>
        </w:rPr>
        <w:t xml:space="preserve"> </w:t>
      </w:r>
      <w:r w:rsidR="0074700F" w:rsidRPr="00873F4B">
        <w:rPr>
          <w:rFonts w:ascii="Georgia" w:hAnsi="Georgia"/>
        </w:rPr>
        <w:t>the</w:t>
      </w:r>
      <w:r w:rsidR="00234555" w:rsidRPr="00873F4B">
        <w:rPr>
          <w:rFonts w:ascii="Georgia" w:hAnsi="Georgia"/>
        </w:rPr>
        <w:t xml:space="preserve"> workplace context</w:t>
      </w:r>
      <w:r w:rsidR="001C1B21" w:rsidRPr="00873F4B">
        <w:rPr>
          <w:rFonts w:ascii="Georgia" w:hAnsi="Georgia"/>
        </w:rPr>
        <w:t xml:space="preserve"> and thus the willingness of those workers to embrace changed operational practices</w:t>
      </w:r>
      <w:r w:rsidR="00375480" w:rsidRPr="00873F4B">
        <w:rPr>
          <w:rFonts w:ascii="Georgia" w:hAnsi="Georgia"/>
        </w:rPr>
        <w:t xml:space="preserve">, such as </w:t>
      </w:r>
      <w:r w:rsidR="0074700F" w:rsidRPr="00873F4B">
        <w:rPr>
          <w:rFonts w:ascii="Georgia" w:hAnsi="Georgia"/>
        </w:rPr>
        <w:t xml:space="preserve">those encountered by </w:t>
      </w:r>
      <w:r w:rsidR="00375480" w:rsidRPr="00873F4B">
        <w:rPr>
          <w:rFonts w:ascii="Georgia" w:hAnsi="Georgia"/>
        </w:rPr>
        <w:t>organisation</w:t>
      </w:r>
      <w:r w:rsidR="0074700F" w:rsidRPr="00873F4B">
        <w:rPr>
          <w:rFonts w:ascii="Georgia" w:hAnsi="Georgia"/>
        </w:rPr>
        <w:t>s</w:t>
      </w:r>
      <w:r w:rsidR="00375480" w:rsidRPr="00873F4B">
        <w:rPr>
          <w:rFonts w:ascii="Georgia" w:hAnsi="Georgia"/>
        </w:rPr>
        <w:t xml:space="preserve"> starting to make use of social media</w:t>
      </w:r>
      <w:r w:rsidR="00234555" w:rsidRPr="00873F4B">
        <w:rPr>
          <w:rFonts w:ascii="Georgia" w:hAnsi="Georgia"/>
        </w:rPr>
        <w:t xml:space="preserve">. </w:t>
      </w:r>
    </w:p>
    <w:p w:rsidR="00234555" w:rsidRPr="00873F4B" w:rsidRDefault="00587537" w:rsidP="00A12B8E">
      <w:pPr>
        <w:spacing w:line="240" w:lineRule="auto"/>
        <w:rPr>
          <w:rFonts w:ascii="Georgia" w:hAnsi="Georgia"/>
        </w:rPr>
      </w:pPr>
      <w:r w:rsidRPr="00873F4B">
        <w:rPr>
          <w:rFonts w:ascii="Georgia" w:hAnsi="Georgia"/>
        </w:rPr>
        <w:t xml:space="preserve">This paper contributes towards </w:t>
      </w:r>
      <w:r w:rsidR="009358B2" w:rsidRPr="00873F4B">
        <w:rPr>
          <w:rFonts w:ascii="Georgia" w:hAnsi="Georgia"/>
        </w:rPr>
        <w:t xml:space="preserve">the </w:t>
      </w:r>
      <w:r w:rsidRPr="00873F4B">
        <w:rPr>
          <w:rFonts w:ascii="Georgia" w:hAnsi="Georgia"/>
        </w:rPr>
        <w:t xml:space="preserve">filling </w:t>
      </w:r>
      <w:r w:rsidR="009358B2" w:rsidRPr="00873F4B">
        <w:rPr>
          <w:rFonts w:ascii="Georgia" w:hAnsi="Georgia"/>
        </w:rPr>
        <w:t xml:space="preserve">of </w:t>
      </w:r>
      <w:r w:rsidRPr="00873F4B">
        <w:rPr>
          <w:rFonts w:ascii="Georgia" w:hAnsi="Georgia"/>
        </w:rPr>
        <w:t xml:space="preserve">that gap.  </w:t>
      </w:r>
      <w:r w:rsidR="009358B2" w:rsidRPr="00873F4B">
        <w:rPr>
          <w:rFonts w:ascii="Georgia" w:hAnsi="Georgia"/>
        </w:rPr>
        <w:t>This paper is</w:t>
      </w:r>
      <w:r w:rsidRPr="00873F4B">
        <w:rPr>
          <w:rFonts w:ascii="Georgia" w:hAnsi="Georgia"/>
        </w:rPr>
        <w:t xml:space="preserve"> drawn from a longitudinal research study which examined</w:t>
      </w:r>
      <w:r w:rsidR="009358B2" w:rsidRPr="00873F4B">
        <w:rPr>
          <w:rFonts w:ascii="Georgia" w:hAnsi="Georgia"/>
        </w:rPr>
        <w:t xml:space="preserve"> the introduction and use of social media in one publically-funded medical practice based in the United Kingdom; a case study which is of particular value in the light of the</w:t>
      </w:r>
      <w:r w:rsidR="0074700F" w:rsidRPr="00873F4B">
        <w:rPr>
          <w:rFonts w:ascii="Georgia" w:hAnsi="Georgia"/>
        </w:rPr>
        <w:t xml:space="preserve"> </w:t>
      </w:r>
      <w:r w:rsidR="009358B2" w:rsidRPr="00873F4B">
        <w:rPr>
          <w:rFonts w:ascii="Georgia" w:hAnsi="Georgia"/>
        </w:rPr>
        <w:t xml:space="preserve">decreasing opportunities </w:t>
      </w:r>
      <w:r w:rsidR="0074700F" w:rsidRPr="00873F4B">
        <w:rPr>
          <w:rFonts w:ascii="Georgia" w:hAnsi="Georgia"/>
        </w:rPr>
        <w:t xml:space="preserve">which exist </w:t>
      </w:r>
      <w:r w:rsidR="009358B2" w:rsidRPr="00873F4B">
        <w:rPr>
          <w:rFonts w:ascii="Georgia" w:hAnsi="Georgia"/>
        </w:rPr>
        <w:t>to examine organisations which have yet</w:t>
      </w:r>
      <w:r w:rsidR="00BB7177" w:rsidRPr="00873F4B">
        <w:rPr>
          <w:rFonts w:ascii="Georgia" w:hAnsi="Georgia"/>
        </w:rPr>
        <w:t xml:space="preserve"> to </w:t>
      </w:r>
      <w:r w:rsidR="0074700F" w:rsidRPr="00873F4B">
        <w:rPr>
          <w:rFonts w:ascii="Georgia" w:hAnsi="Georgia"/>
        </w:rPr>
        <w:t xml:space="preserve">make use of </w:t>
      </w:r>
      <w:r w:rsidR="00BB7177" w:rsidRPr="00873F4B">
        <w:rPr>
          <w:rFonts w:ascii="Georgia" w:hAnsi="Georgia"/>
        </w:rPr>
        <w:t>social media.</w:t>
      </w:r>
    </w:p>
    <w:p w:rsidR="00704974" w:rsidRPr="00873F4B" w:rsidRDefault="00873F4B" w:rsidP="00873F4B">
      <w:pPr>
        <w:spacing w:line="240" w:lineRule="auto"/>
        <w:jc w:val="center"/>
        <w:rPr>
          <w:rFonts w:ascii="Georgia" w:hAnsi="Georgia"/>
          <w:b/>
        </w:rPr>
      </w:pPr>
      <w:r>
        <w:rPr>
          <w:rFonts w:ascii="Georgia" w:hAnsi="Georgia"/>
          <w:b/>
        </w:rPr>
        <w:t xml:space="preserve">2. </w:t>
      </w:r>
      <w:r w:rsidR="00BB7177" w:rsidRPr="00873F4B">
        <w:rPr>
          <w:rFonts w:ascii="Georgia" w:hAnsi="Georgia"/>
          <w:b/>
        </w:rPr>
        <w:t>Theoretical background</w:t>
      </w:r>
      <w:r w:rsidR="001F1743" w:rsidRPr="00873F4B">
        <w:rPr>
          <w:rFonts w:ascii="Georgia" w:hAnsi="Georgia"/>
          <w:b/>
        </w:rPr>
        <w:t xml:space="preserve"> </w:t>
      </w:r>
      <w:r>
        <w:rPr>
          <w:rFonts w:ascii="Georgia" w:hAnsi="Georgia"/>
          <w:b/>
        </w:rPr>
        <w:t xml:space="preserve">- </w:t>
      </w:r>
      <w:r w:rsidR="00FB13CD" w:rsidRPr="00873F4B">
        <w:rPr>
          <w:rFonts w:ascii="Georgia" w:hAnsi="Georgia"/>
          <w:b/>
        </w:rPr>
        <w:t>Cyber bullying in the workplace</w:t>
      </w:r>
    </w:p>
    <w:p w:rsidR="00F16A5C" w:rsidRPr="00873F4B" w:rsidRDefault="005067CD" w:rsidP="00A12B8E">
      <w:pPr>
        <w:spacing w:line="240" w:lineRule="auto"/>
        <w:rPr>
          <w:rFonts w:ascii="Georgia" w:hAnsi="Georgia"/>
        </w:rPr>
      </w:pPr>
      <w:r w:rsidRPr="00873F4B">
        <w:rPr>
          <w:rFonts w:ascii="Georgia" w:hAnsi="Georgia"/>
        </w:rPr>
        <w:t>In many contexts there is a link between e</w:t>
      </w:r>
      <w:r w:rsidR="00BB7177" w:rsidRPr="00873F4B">
        <w:rPr>
          <w:rFonts w:ascii="Georgia" w:hAnsi="Georgia"/>
        </w:rPr>
        <w:t xml:space="preserve">xposure </w:t>
      </w:r>
      <w:r w:rsidRPr="00873F4B">
        <w:rPr>
          <w:rFonts w:ascii="Georgia" w:hAnsi="Georgia"/>
        </w:rPr>
        <w:t>and</w:t>
      </w:r>
      <w:r w:rsidR="00BB7177" w:rsidRPr="00873F4B">
        <w:rPr>
          <w:rFonts w:ascii="Georgia" w:hAnsi="Georgia"/>
        </w:rPr>
        <w:t xml:space="preserve"> risk.  </w:t>
      </w:r>
      <w:r w:rsidRPr="00873F4B">
        <w:rPr>
          <w:rFonts w:ascii="Georgia" w:hAnsi="Georgia"/>
        </w:rPr>
        <w:t>Social media is no exception.  I</w:t>
      </w:r>
      <w:r w:rsidR="0074700F" w:rsidRPr="00873F4B">
        <w:rPr>
          <w:rFonts w:ascii="Georgia" w:hAnsi="Georgia"/>
        </w:rPr>
        <w:t>t is i</w:t>
      </w:r>
      <w:r w:rsidRPr="00873F4B">
        <w:rPr>
          <w:rFonts w:ascii="Georgia" w:hAnsi="Georgia"/>
        </w:rPr>
        <w:t>n this context</w:t>
      </w:r>
      <w:r w:rsidR="0074700F" w:rsidRPr="00873F4B">
        <w:rPr>
          <w:rFonts w:ascii="Georgia" w:hAnsi="Georgia"/>
        </w:rPr>
        <w:t xml:space="preserve"> that</w:t>
      </w:r>
      <w:r w:rsidRPr="00873F4B">
        <w:rPr>
          <w:rFonts w:ascii="Georgia" w:hAnsi="Georgia"/>
        </w:rPr>
        <w:t xml:space="preserve"> </w:t>
      </w:r>
      <w:r w:rsidR="00BB7177" w:rsidRPr="00873F4B">
        <w:rPr>
          <w:rFonts w:ascii="Georgia" w:hAnsi="Georgia"/>
        </w:rPr>
        <w:t xml:space="preserve">frequent users </w:t>
      </w:r>
      <w:r w:rsidR="00701566" w:rsidRPr="00873F4B">
        <w:rPr>
          <w:rFonts w:ascii="Georgia" w:hAnsi="Georgia"/>
        </w:rPr>
        <w:t xml:space="preserve">of social media </w:t>
      </w:r>
      <w:r w:rsidR="00BB7177" w:rsidRPr="00873F4B">
        <w:rPr>
          <w:rFonts w:ascii="Georgia" w:hAnsi="Georgia"/>
        </w:rPr>
        <w:t>are reasoned to be vulnerable to the risk of c</w:t>
      </w:r>
      <w:r w:rsidR="0070094C" w:rsidRPr="00873F4B">
        <w:rPr>
          <w:rFonts w:ascii="Georgia" w:hAnsi="Georgia"/>
        </w:rPr>
        <w:t>yber bullying (Patton et al, 2014</w:t>
      </w:r>
      <w:r w:rsidR="0074700F" w:rsidRPr="00873F4B">
        <w:rPr>
          <w:rFonts w:ascii="Georgia" w:hAnsi="Georgia"/>
        </w:rPr>
        <w:t>, Arntfield</w:t>
      </w:r>
      <w:r w:rsidR="003E3EE2" w:rsidRPr="00873F4B">
        <w:rPr>
          <w:rFonts w:ascii="Georgia" w:hAnsi="Georgia"/>
        </w:rPr>
        <w:t>, 2015</w:t>
      </w:r>
      <w:r w:rsidR="0070094C" w:rsidRPr="00873F4B">
        <w:rPr>
          <w:rFonts w:ascii="Georgia" w:hAnsi="Georgia"/>
        </w:rPr>
        <w:t>)</w:t>
      </w:r>
      <w:r w:rsidR="00BB7177" w:rsidRPr="00873F4B">
        <w:rPr>
          <w:rFonts w:ascii="Georgia" w:hAnsi="Georgia"/>
        </w:rPr>
        <w:t>, with that risk embracing both the role of target and observer</w:t>
      </w:r>
      <w:r w:rsidR="0070094C" w:rsidRPr="00873F4B">
        <w:rPr>
          <w:rFonts w:ascii="Georgia" w:hAnsi="Georgia"/>
        </w:rPr>
        <w:t xml:space="preserve">.  </w:t>
      </w:r>
      <w:r w:rsidR="00701566" w:rsidRPr="00873F4B">
        <w:rPr>
          <w:rFonts w:ascii="Georgia" w:hAnsi="Georgia"/>
        </w:rPr>
        <w:t>However, t</w:t>
      </w:r>
      <w:r w:rsidR="00F516B7" w:rsidRPr="00873F4B">
        <w:rPr>
          <w:rFonts w:ascii="Georgia" w:hAnsi="Georgia"/>
        </w:rPr>
        <w:t>he concept of c</w:t>
      </w:r>
      <w:r w:rsidR="00BB7177" w:rsidRPr="00873F4B">
        <w:rPr>
          <w:rFonts w:ascii="Georgia" w:hAnsi="Georgia"/>
        </w:rPr>
        <w:t>yber bullying embrace</w:t>
      </w:r>
      <w:r w:rsidR="00F516B7" w:rsidRPr="00873F4B">
        <w:rPr>
          <w:rFonts w:ascii="Georgia" w:hAnsi="Georgia"/>
        </w:rPr>
        <w:t>s far more than social media</w:t>
      </w:r>
      <w:r w:rsidRPr="00873F4B">
        <w:rPr>
          <w:rFonts w:ascii="Georgia" w:hAnsi="Georgia"/>
        </w:rPr>
        <w:t>.  I</w:t>
      </w:r>
      <w:r w:rsidR="00F16A5C" w:rsidRPr="00873F4B">
        <w:rPr>
          <w:rFonts w:ascii="Georgia" w:hAnsi="Georgia"/>
        </w:rPr>
        <w:t>ndeed</w:t>
      </w:r>
      <w:r w:rsidRPr="00873F4B">
        <w:rPr>
          <w:rFonts w:ascii="Georgia" w:hAnsi="Georgia"/>
        </w:rPr>
        <w:t>,</w:t>
      </w:r>
      <w:r w:rsidR="00F16A5C" w:rsidRPr="00873F4B">
        <w:rPr>
          <w:rFonts w:ascii="Georgia" w:hAnsi="Georgia"/>
        </w:rPr>
        <w:t xml:space="preserve"> </w:t>
      </w:r>
      <w:r w:rsidRPr="00873F4B">
        <w:rPr>
          <w:rFonts w:ascii="Georgia" w:hAnsi="Georgia"/>
        </w:rPr>
        <w:t xml:space="preserve">there is suggestion that </w:t>
      </w:r>
      <w:r w:rsidR="00F16A5C" w:rsidRPr="00873F4B">
        <w:rPr>
          <w:rFonts w:ascii="Georgia" w:hAnsi="Georgia"/>
        </w:rPr>
        <w:t xml:space="preserve">cyber bullying </w:t>
      </w:r>
      <w:r w:rsidR="00701566" w:rsidRPr="00873F4B">
        <w:rPr>
          <w:rFonts w:ascii="Georgia" w:hAnsi="Georgia"/>
        </w:rPr>
        <w:t>most frequently</w:t>
      </w:r>
      <w:r w:rsidR="00F16A5C" w:rsidRPr="00873F4B">
        <w:rPr>
          <w:rFonts w:ascii="Georgia" w:hAnsi="Georgia"/>
        </w:rPr>
        <w:t xml:space="preserve"> occur</w:t>
      </w:r>
      <w:r w:rsidR="00701566" w:rsidRPr="00873F4B">
        <w:rPr>
          <w:rFonts w:ascii="Georgia" w:hAnsi="Georgia"/>
        </w:rPr>
        <w:t>s</w:t>
      </w:r>
      <w:r w:rsidR="00F16A5C" w:rsidRPr="00873F4B">
        <w:rPr>
          <w:rFonts w:ascii="Georgia" w:hAnsi="Georgia"/>
        </w:rPr>
        <w:t xml:space="preserve"> via e-mail (Patton et al, 2014).  Furthermore, </w:t>
      </w:r>
      <w:r w:rsidR="00F516B7" w:rsidRPr="00873F4B">
        <w:rPr>
          <w:rFonts w:ascii="Georgia" w:hAnsi="Georgia"/>
        </w:rPr>
        <w:t xml:space="preserve">it is the user of </w:t>
      </w:r>
      <w:r w:rsidR="00701566" w:rsidRPr="00873F4B">
        <w:rPr>
          <w:rFonts w:ascii="Georgia" w:hAnsi="Georgia"/>
        </w:rPr>
        <w:t xml:space="preserve">the </w:t>
      </w:r>
      <w:r w:rsidR="00F516B7" w:rsidRPr="00873F4B">
        <w:rPr>
          <w:rFonts w:ascii="Georgia" w:hAnsi="Georgia"/>
        </w:rPr>
        <w:t xml:space="preserve">media rather than the media itself which demonstrates </w:t>
      </w:r>
      <w:r w:rsidR="00701566" w:rsidRPr="00873F4B">
        <w:rPr>
          <w:rFonts w:ascii="Georgia" w:hAnsi="Georgia"/>
        </w:rPr>
        <w:t xml:space="preserve">the </w:t>
      </w:r>
      <w:r w:rsidR="00F516B7" w:rsidRPr="00873F4B">
        <w:rPr>
          <w:rFonts w:ascii="Georgia" w:hAnsi="Georgia"/>
        </w:rPr>
        <w:t>bullying actions</w:t>
      </w:r>
      <w:r w:rsidR="005F76F8" w:rsidRPr="00873F4B">
        <w:rPr>
          <w:rFonts w:ascii="Georgia" w:hAnsi="Georgia"/>
        </w:rPr>
        <w:t>,</w:t>
      </w:r>
      <w:r w:rsidR="00F16A5C" w:rsidRPr="00873F4B">
        <w:rPr>
          <w:rFonts w:ascii="Georgia" w:hAnsi="Georgia"/>
        </w:rPr>
        <w:t xml:space="preserve"> with Best et al (2014, p.34) highlighting that technology 'is value-free, neither promoting the good nor the bad'.  </w:t>
      </w:r>
      <w:r w:rsidR="00F516B7" w:rsidRPr="00873F4B">
        <w:rPr>
          <w:rFonts w:ascii="Georgia" w:hAnsi="Georgia"/>
        </w:rPr>
        <w:t xml:space="preserve">However, amongst the wealth of positive actions which </w:t>
      </w:r>
      <w:r w:rsidR="00F16A5C" w:rsidRPr="00873F4B">
        <w:rPr>
          <w:rFonts w:ascii="Georgia" w:hAnsi="Georgia"/>
        </w:rPr>
        <w:t xml:space="preserve">have the potential to result from social media, it is the negative outcomes which </w:t>
      </w:r>
      <w:r w:rsidR="00CB6281" w:rsidRPr="00873F4B">
        <w:rPr>
          <w:rFonts w:ascii="Georgia" w:hAnsi="Georgia"/>
        </w:rPr>
        <w:t>often receive a heightened profile</w:t>
      </w:r>
      <w:r w:rsidR="00F16A5C" w:rsidRPr="00873F4B">
        <w:rPr>
          <w:rFonts w:ascii="Georgia" w:hAnsi="Georgia"/>
        </w:rPr>
        <w:t>.  The consequence is that s</w:t>
      </w:r>
      <w:r w:rsidR="0070094C" w:rsidRPr="00873F4B">
        <w:rPr>
          <w:rFonts w:ascii="Georgia" w:hAnsi="Georgia"/>
        </w:rPr>
        <w:t xml:space="preserve">ocial media </w:t>
      </w:r>
      <w:r w:rsidR="00CB6281" w:rsidRPr="00873F4B">
        <w:rPr>
          <w:rFonts w:ascii="Georgia" w:hAnsi="Georgia"/>
        </w:rPr>
        <w:t xml:space="preserve">has attracted some negative publicity.  </w:t>
      </w:r>
    </w:p>
    <w:p w:rsidR="0082645B" w:rsidRPr="00873F4B" w:rsidRDefault="0070094C" w:rsidP="00A12B8E">
      <w:pPr>
        <w:spacing w:line="240" w:lineRule="auto"/>
        <w:rPr>
          <w:rFonts w:ascii="Georgia" w:hAnsi="Georgia"/>
        </w:rPr>
      </w:pPr>
      <w:r w:rsidRPr="00873F4B">
        <w:rPr>
          <w:rFonts w:ascii="Georgia" w:hAnsi="Georgia"/>
        </w:rPr>
        <w:t>I</w:t>
      </w:r>
      <w:r w:rsidR="00A7407C" w:rsidRPr="00873F4B">
        <w:rPr>
          <w:rFonts w:ascii="Georgia" w:hAnsi="Georgia"/>
        </w:rPr>
        <w:t>n an effort to combat</w:t>
      </w:r>
      <w:r w:rsidR="00F16A5C" w:rsidRPr="00873F4B">
        <w:rPr>
          <w:rFonts w:ascii="Georgia" w:hAnsi="Georgia"/>
        </w:rPr>
        <w:t xml:space="preserve"> that negative profile and specifically to deter those who are inclined toward</w:t>
      </w:r>
      <w:r w:rsidR="005067CD" w:rsidRPr="00873F4B">
        <w:rPr>
          <w:rFonts w:ascii="Georgia" w:hAnsi="Georgia"/>
        </w:rPr>
        <w:t>s engaging in</w:t>
      </w:r>
      <w:r w:rsidR="00A7407C" w:rsidRPr="00873F4B">
        <w:rPr>
          <w:rFonts w:ascii="Georgia" w:hAnsi="Georgia"/>
        </w:rPr>
        <w:t xml:space="preserve"> </w:t>
      </w:r>
      <w:r w:rsidR="0042165F" w:rsidRPr="00873F4B">
        <w:rPr>
          <w:rFonts w:ascii="Georgia" w:hAnsi="Georgia"/>
        </w:rPr>
        <w:t>online</w:t>
      </w:r>
      <w:r w:rsidR="00A7407C" w:rsidRPr="00873F4B">
        <w:rPr>
          <w:rFonts w:ascii="Georgia" w:hAnsi="Georgia"/>
        </w:rPr>
        <w:t xml:space="preserve"> harassment</w:t>
      </w:r>
      <w:r w:rsidR="0082645B" w:rsidRPr="00873F4B">
        <w:rPr>
          <w:rFonts w:ascii="Georgia" w:hAnsi="Georgia"/>
        </w:rPr>
        <w:t>,</w:t>
      </w:r>
      <w:r w:rsidR="00A7407C" w:rsidRPr="00873F4B">
        <w:rPr>
          <w:rFonts w:ascii="Georgia" w:hAnsi="Georgia"/>
        </w:rPr>
        <w:t xml:space="preserve"> the providers of social media platforms have introduced various monitoring technologies and processes.  However, the effectiveness of these tools has been subject to critique, both with regard to </w:t>
      </w:r>
      <w:r w:rsidR="00CB6281" w:rsidRPr="00873F4B">
        <w:rPr>
          <w:rFonts w:ascii="Georgia" w:hAnsi="Georgia"/>
        </w:rPr>
        <w:t xml:space="preserve">their </w:t>
      </w:r>
      <w:r w:rsidR="00A7407C" w:rsidRPr="00873F4B">
        <w:rPr>
          <w:rFonts w:ascii="Georgia" w:hAnsi="Georgia"/>
        </w:rPr>
        <w:t xml:space="preserve">effectiveness but also </w:t>
      </w:r>
      <w:r w:rsidR="00E242F8" w:rsidRPr="00873F4B">
        <w:rPr>
          <w:rFonts w:ascii="Georgia" w:hAnsi="Georgia"/>
        </w:rPr>
        <w:t xml:space="preserve">with regard to the extent to which </w:t>
      </w:r>
      <w:r w:rsidR="0082645B" w:rsidRPr="00873F4B">
        <w:rPr>
          <w:rFonts w:ascii="Georgia" w:hAnsi="Georgia"/>
        </w:rPr>
        <w:t>these tools</w:t>
      </w:r>
      <w:r w:rsidR="00E242F8" w:rsidRPr="00873F4B">
        <w:rPr>
          <w:rFonts w:ascii="Georgia" w:hAnsi="Georgia"/>
        </w:rPr>
        <w:t xml:space="preserve"> are, in their own right, intrusive</w:t>
      </w:r>
      <w:r w:rsidR="00A7407C" w:rsidRPr="00873F4B">
        <w:rPr>
          <w:rFonts w:ascii="Georgia" w:hAnsi="Georgia"/>
        </w:rPr>
        <w:t xml:space="preserve"> (Van Laer, 2014).</w:t>
      </w:r>
      <w:r w:rsidR="0082645B" w:rsidRPr="00873F4B">
        <w:rPr>
          <w:rFonts w:ascii="Georgia" w:hAnsi="Georgia"/>
        </w:rPr>
        <w:t xml:space="preserve">  </w:t>
      </w:r>
    </w:p>
    <w:p w:rsidR="00244357" w:rsidRPr="00873F4B" w:rsidRDefault="00B42F78" w:rsidP="00A12B8E">
      <w:pPr>
        <w:spacing w:line="240" w:lineRule="auto"/>
        <w:rPr>
          <w:rFonts w:ascii="Georgia" w:hAnsi="Georgia"/>
        </w:rPr>
      </w:pPr>
      <w:r w:rsidRPr="00873F4B">
        <w:rPr>
          <w:rFonts w:ascii="Georgia" w:hAnsi="Georgia"/>
        </w:rPr>
        <w:t>Bullying is argued to occur where there is a power imbalance among individuals (</w:t>
      </w:r>
      <w:r w:rsidR="00732D67" w:rsidRPr="00873F4B">
        <w:rPr>
          <w:rStyle w:val="exlresultdetails"/>
          <w:rFonts w:ascii="Georgia" w:hAnsi="Georgia" w:cs="Arial"/>
          <w:color w:val="222222"/>
          <w:bdr w:val="none" w:sz="0" w:space="0" w:color="auto" w:frame="1"/>
          <w:shd w:val="clear" w:color="auto" w:fill="FFFFFF"/>
        </w:rPr>
        <w:t xml:space="preserve">Nilan et al, 2015; </w:t>
      </w:r>
      <w:r w:rsidR="003C0957" w:rsidRPr="00873F4B">
        <w:rPr>
          <w:rStyle w:val="exlresultdetails"/>
          <w:rFonts w:ascii="Georgia" w:hAnsi="Georgia" w:cs="Arial"/>
          <w:color w:val="222222"/>
          <w:bdr w:val="none" w:sz="0" w:space="0" w:color="auto" w:frame="1"/>
          <w:shd w:val="clear" w:color="auto" w:fill="FFFFFF"/>
        </w:rPr>
        <w:t>Whittaker and Kowalski, 2015</w:t>
      </w:r>
      <w:r w:rsidRPr="00873F4B">
        <w:rPr>
          <w:rFonts w:ascii="Georgia" w:hAnsi="Georgia"/>
        </w:rPr>
        <w:t xml:space="preserve">).  In the traditional context this </w:t>
      </w:r>
      <w:r w:rsidR="0027362E" w:rsidRPr="00873F4B">
        <w:rPr>
          <w:rFonts w:ascii="Georgia" w:hAnsi="Georgia"/>
        </w:rPr>
        <w:t xml:space="preserve">is </w:t>
      </w:r>
      <w:r w:rsidR="003C0957" w:rsidRPr="00873F4B">
        <w:rPr>
          <w:rFonts w:ascii="Georgia" w:hAnsi="Georgia"/>
        </w:rPr>
        <w:t xml:space="preserve">typically related </w:t>
      </w:r>
      <w:r w:rsidRPr="00873F4B">
        <w:rPr>
          <w:rFonts w:ascii="Georgia" w:hAnsi="Georgia"/>
        </w:rPr>
        <w:t xml:space="preserve">to physical strength or social status, whereas in relation to technology </w:t>
      </w:r>
      <w:r w:rsidR="003C0957" w:rsidRPr="00873F4B">
        <w:rPr>
          <w:rFonts w:ascii="Georgia" w:hAnsi="Georgia"/>
        </w:rPr>
        <w:t xml:space="preserve">the link </w:t>
      </w:r>
      <w:r w:rsidR="00CB6281" w:rsidRPr="00873F4B">
        <w:rPr>
          <w:rFonts w:ascii="Georgia" w:hAnsi="Georgia"/>
        </w:rPr>
        <w:t>is</w:t>
      </w:r>
      <w:r w:rsidR="00D15181" w:rsidRPr="00873F4B">
        <w:rPr>
          <w:rFonts w:ascii="Georgia" w:hAnsi="Georgia"/>
        </w:rPr>
        <w:t xml:space="preserve"> more frequently attributed</w:t>
      </w:r>
      <w:r w:rsidRPr="00873F4B">
        <w:rPr>
          <w:rFonts w:ascii="Georgia" w:hAnsi="Georgia"/>
        </w:rPr>
        <w:t xml:space="preserve"> to technological expertise (</w:t>
      </w:r>
      <w:r w:rsidR="003C0957" w:rsidRPr="00873F4B">
        <w:rPr>
          <w:rStyle w:val="exlresultdetails"/>
          <w:rFonts w:ascii="Georgia" w:hAnsi="Georgia" w:cs="Arial"/>
          <w:color w:val="222222"/>
          <w:bdr w:val="none" w:sz="0" w:space="0" w:color="auto" w:frame="1"/>
          <w:shd w:val="clear" w:color="auto" w:fill="FFFFFF"/>
        </w:rPr>
        <w:t>Whittaker and Kowalski, 2015</w:t>
      </w:r>
      <w:r w:rsidR="009B366F" w:rsidRPr="00873F4B">
        <w:rPr>
          <w:rStyle w:val="exlresultdetails"/>
          <w:rFonts w:ascii="Georgia" w:hAnsi="Georgia" w:cs="Arial"/>
          <w:color w:val="222222"/>
          <w:bdr w:val="none" w:sz="0" w:space="0" w:color="auto" w:frame="1"/>
          <w:shd w:val="clear" w:color="auto" w:fill="FFFFFF"/>
        </w:rPr>
        <w:t xml:space="preserve">; Aboujaoude </w:t>
      </w:r>
      <w:r w:rsidR="009B366F" w:rsidRPr="00873F4B">
        <w:rPr>
          <w:rStyle w:val="exlresultdetails"/>
          <w:rFonts w:ascii="Georgia" w:hAnsi="Georgia" w:cs="Arial"/>
          <w:color w:val="222222"/>
          <w:bdr w:val="none" w:sz="0" w:space="0" w:color="auto" w:frame="1"/>
          <w:shd w:val="clear" w:color="auto" w:fill="FFFFFF"/>
        </w:rPr>
        <w:lastRenderedPageBreak/>
        <w:t>et al, 2015</w:t>
      </w:r>
      <w:r w:rsidRPr="00873F4B">
        <w:rPr>
          <w:rFonts w:ascii="Georgia" w:hAnsi="Georgia"/>
        </w:rPr>
        <w:t>)</w:t>
      </w:r>
      <w:r w:rsidR="00732D67" w:rsidRPr="00873F4B">
        <w:rPr>
          <w:rFonts w:ascii="Georgia" w:hAnsi="Georgia"/>
        </w:rPr>
        <w:t xml:space="preserve">.  </w:t>
      </w:r>
      <w:r w:rsidR="00D15181" w:rsidRPr="00873F4B">
        <w:rPr>
          <w:rFonts w:ascii="Georgia" w:hAnsi="Georgia"/>
        </w:rPr>
        <w:t>In itself t</w:t>
      </w:r>
      <w:r w:rsidR="009B1FA7" w:rsidRPr="00873F4B">
        <w:rPr>
          <w:rFonts w:ascii="Georgia" w:hAnsi="Georgia"/>
        </w:rPr>
        <w:t>he</w:t>
      </w:r>
      <w:r w:rsidR="007228A1" w:rsidRPr="00873F4B">
        <w:rPr>
          <w:rFonts w:ascii="Georgia" w:hAnsi="Georgia"/>
        </w:rPr>
        <w:t xml:space="preserve"> changing </w:t>
      </w:r>
      <w:r w:rsidRPr="00873F4B">
        <w:rPr>
          <w:rFonts w:ascii="Georgia" w:hAnsi="Georgia"/>
        </w:rPr>
        <w:t xml:space="preserve">nature of technology </w:t>
      </w:r>
      <w:r w:rsidR="007228A1" w:rsidRPr="00873F4B">
        <w:rPr>
          <w:rFonts w:ascii="Georgia" w:hAnsi="Georgia"/>
        </w:rPr>
        <w:t>can contribute</w:t>
      </w:r>
      <w:r w:rsidRPr="00873F4B">
        <w:rPr>
          <w:rFonts w:ascii="Georgia" w:hAnsi="Georgia"/>
        </w:rPr>
        <w:t xml:space="preserve"> to the presence of </w:t>
      </w:r>
      <w:r w:rsidR="007228A1" w:rsidRPr="00873F4B">
        <w:rPr>
          <w:rFonts w:ascii="Georgia" w:hAnsi="Georgia"/>
        </w:rPr>
        <w:t>an</w:t>
      </w:r>
      <w:r w:rsidR="003C0957" w:rsidRPr="00873F4B">
        <w:rPr>
          <w:rFonts w:ascii="Georgia" w:hAnsi="Georgia"/>
        </w:rPr>
        <w:t xml:space="preserve"> imbalance as individuals </w:t>
      </w:r>
      <w:r w:rsidR="00D15181" w:rsidRPr="00873F4B">
        <w:rPr>
          <w:rFonts w:ascii="Georgia" w:hAnsi="Georgia"/>
        </w:rPr>
        <w:t>progress at different rates towards becoming</w:t>
      </w:r>
      <w:r w:rsidR="003C0957" w:rsidRPr="00873F4B">
        <w:rPr>
          <w:rFonts w:ascii="Georgia" w:hAnsi="Georgia"/>
        </w:rPr>
        <w:t xml:space="preserve"> </w:t>
      </w:r>
      <w:r w:rsidR="005F76F8" w:rsidRPr="00873F4B">
        <w:rPr>
          <w:rFonts w:ascii="Georgia" w:hAnsi="Georgia"/>
        </w:rPr>
        <w:t>familiar with</w:t>
      </w:r>
      <w:r w:rsidR="003C0957" w:rsidRPr="00873F4B">
        <w:rPr>
          <w:rFonts w:ascii="Georgia" w:hAnsi="Georgia"/>
        </w:rPr>
        <w:t xml:space="preserve"> the capabilities of the d</w:t>
      </w:r>
      <w:r w:rsidR="00CB6281" w:rsidRPr="00873F4B">
        <w:rPr>
          <w:rFonts w:ascii="Georgia" w:hAnsi="Georgia"/>
        </w:rPr>
        <w:t xml:space="preserve">eveloping </w:t>
      </w:r>
      <w:r w:rsidR="003C0957" w:rsidRPr="00873F4B">
        <w:rPr>
          <w:rFonts w:ascii="Georgia" w:hAnsi="Georgia"/>
        </w:rPr>
        <w:t>technologies</w:t>
      </w:r>
      <w:r w:rsidR="00D15181" w:rsidRPr="00873F4B">
        <w:rPr>
          <w:rFonts w:ascii="Georgia" w:hAnsi="Georgia"/>
        </w:rPr>
        <w:t xml:space="preserve">, with </w:t>
      </w:r>
      <w:r w:rsidR="008E79AB" w:rsidRPr="00873F4B">
        <w:rPr>
          <w:rFonts w:ascii="Georgia" w:hAnsi="Georgia"/>
        </w:rPr>
        <w:t>those who are more attuned to the capabilities of current technologies</w:t>
      </w:r>
      <w:r w:rsidR="00D15181" w:rsidRPr="00873F4B">
        <w:rPr>
          <w:rFonts w:ascii="Georgia" w:hAnsi="Georgia"/>
        </w:rPr>
        <w:t xml:space="preserve">, or at least perceiving themselves to be the more capable with regard to using those technologies, drawing </w:t>
      </w:r>
      <w:r w:rsidR="008E79AB" w:rsidRPr="00873F4B">
        <w:rPr>
          <w:rFonts w:ascii="Georgia" w:hAnsi="Georgia"/>
        </w:rPr>
        <w:t>confidence from th</w:t>
      </w:r>
      <w:r w:rsidR="00EB5A1F" w:rsidRPr="00873F4B">
        <w:rPr>
          <w:rFonts w:ascii="Georgia" w:hAnsi="Georgia"/>
        </w:rPr>
        <w:t xml:space="preserve">at </w:t>
      </w:r>
      <w:r w:rsidR="008E79AB" w:rsidRPr="00873F4B">
        <w:rPr>
          <w:rFonts w:ascii="Georgia" w:hAnsi="Georgia"/>
        </w:rPr>
        <w:t>exp</w:t>
      </w:r>
      <w:r w:rsidR="0082645B" w:rsidRPr="00873F4B">
        <w:rPr>
          <w:rFonts w:ascii="Georgia" w:hAnsi="Georgia"/>
        </w:rPr>
        <w:t>er</w:t>
      </w:r>
      <w:r w:rsidR="008E79AB" w:rsidRPr="00873F4B">
        <w:rPr>
          <w:rFonts w:ascii="Georgia" w:hAnsi="Georgia"/>
        </w:rPr>
        <w:t>tise</w:t>
      </w:r>
      <w:r w:rsidR="00EB5A1F" w:rsidRPr="00873F4B">
        <w:rPr>
          <w:rFonts w:ascii="Georgia" w:hAnsi="Georgia"/>
        </w:rPr>
        <w:t xml:space="preserve"> or perception</w:t>
      </w:r>
      <w:r w:rsidR="008E79AB" w:rsidRPr="00873F4B">
        <w:rPr>
          <w:rFonts w:ascii="Georgia" w:hAnsi="Georgia"/>
        </w:rPr>
        <w:t xml:space="preserve">.  </w:t>
      </w:r>
      <w:r w:rsidR="003C0957" w:rsidRPr="00873F4B">
        <w:rPr>
          <w:rStyle w:val="exlresultdetails"/>
          <w:rFonts w:ascii="Georgia" w:hAnsi="Georgia" w:cs="Arial"/>
          <w:color w:val="222222"/>
          <w:bdr w:val="none" w:sz="0" w:space="0" w:color="auto" w:frame="1"/>
          <w:shd w:val="clear" w:color="auto" w:fill="FFFFFF"/>
        </w:rPr>
        <w:t>Whittaker and Kowalski (2015</w:t>
      </w:r>
      <w:r w:rsidR="0005446A" w:rsidRPr="00873F4B">
        <w:rPr>
          <w:rStyle w:val="exlresultdetails"/>
          <w:rFonts w:ascii="Georgia" w:hAnsi="Georgia" w:cs="Arial"/>
          <w:color w:val="222222"/>
          <w:bdr w:val="none" w:sz="0" w:space="0" w:color="auto" w:frame="1"/>
          <w:shd w:val="clear" w:color="auto" w:fill="FFFFFF"/>
        </w:rPr>
        <w:t>, p.16</w:t>
      </w:r>
      <w:r w:rsidR="003C0957" w:rsidRPr="00873F4B">
        <w:rPr>
          <w:rStyle w:val="exlresultdetails"/>
          <w:rFonts w:ascii="Georgia" w:hAnsi="Georgia" w:cs="Arial"/>
          <w:color w:val="222222"/>
          <w:bdr w:val="none" w:sz="0" w:space="0" w:color="auto" w:frame="1"/>
          <w:shd w:val="clear" w:color="auto" w:fill="FFFFFF"/>
        </w:rPr>
        <w:t xml:space="preserve">) provide </w:t>
      </w:r>
      <w:r w:rsidR="00D15181" w:rsidRPr="00873F4B">
        <w:rPr>
          <w:rStyle w:val="exlresultdetails"/>
          <w:rFonts w:ascii="Georgia" w:hAnsi="Georgia" w:cs="Arial"/>
          <w:color w:val="222222"/>
          <w:bdr w:val="none" w:sz="0" w:space="0" w:color="auto" w:frame="1"/>
          <w:shd w:val="clear" w:color="auto" w:fill="FFFFFF"/>
        </w:rPr>
        <w:t xml:space="preserve">an </w:t>
      </w:r>
      <w:r w:rsidR="003C0957" w:rsidRPr="00873F4B">
        <w:rPr>
          <w:rStyle w:val="exlresultdetails"/>
          <w:rFonts w:ascii="Georgia" w:hAnsi="Georgia" w:cs="Arial"/>
          <w:color w:val="222222"/>
          <w:bdr w:val="none" w:sz="0" w:space="0" w:color="auto" w:frame="1"/>
          <w:shd w:val="clear" w:color="auto" w:fill="FFFFFF"/>
        </w:rPr>
        <w:t>example of this in their</w:t>
      </w:r>
      <w:r w:rsidRPr="00873F4B">
        <w:rPr>
          <w:rFonts w:ascii="Georgia" w:hAnsi="Georgia"/>
        </w:rPr>
        <w:t xml:space="preserve"> </w:t>
      </w:r>
      <w:r w:rsidR="003C0957" w:rsidRPr="00873F4B">
        <w:rPr>
          <w:rFonts w:ascii="Georgia" w:hAnsi="Georgia"/>
        </w:rPr>
        <w:t xml:space="preserve">tracking of how instant messaging, </w:t>
      </w:r>
      <w:r w:rsidR="004F3517" w:rsidRPr="00873F4B">
        <w:rPr>
          <w:rFonts w:ascii="Georgia" w:hAnsi="Georgia"/>
        </w:rPr>
        <w:t>chat rooms</w:t>
      </w:r>
      <w:r w:rsidR="003C0957" w:rsidRPr="00873F4B">
        <w:rPr>
          <w:rFonts w:ascii="Georgia" w:hAnsi="Georgia"/>
        </w:rPr>
        <w:t xml:space="preserve"> and social media platforms have been used in turn</w:t>
      </w:r>
      <w:r w:rsidR="00D15181" w:rsidRPr="00873F4B">
        <w:rPr>
          <w:rFonts w:ascii="Georgia" w:hAnsi="Georgia"/>
        </w:rPr>
        <w:t xml:space="preserve"> to execute actions which can be perceived as bullying in their nature</w:t>
      </w:r>
      <w:r w:rsidR="0005446A" w:rsidRPr="00873F4B">
        <w:rPr>
          <w:rFonts w:ascii="Georgia" w:hAnsi="Georgia"/>
        </w:rPr>
        <w:t xml:space="preserve">; identifying that 'as new modes of technology emerge, new means of </w:t>
      </w:r>
      <w:r w:rsidR="004F3517" w:rsidRPr="00873F4B">
        <w:rPr>
          <w:rFonts w:ascii="Georgia" w:hAnsi="Georgia"/>
        </w:rPr>
        <w:t>cyber bullying</w:t>
      </w:r>
      <w:r w:rsidR="0005446A" w:rsidRPr="00873F4B">
        <w:rPr>
          <w:rFonts w:ascii="Georgia" w:hAnsi="Georgia"/>
        </w:rPr>
        <w:t xml:space="preserve"> appear'.  </w:t>
      </w:r>
    </w:p>
    <w:p w:rsidR="00B4612F" w:rsidRPr="00873F4B" w:rsidRDefault="00244357" w:rsidP="00A12B8E">
      <w:pPr>
        <w:spacing w:line="240" w:lineRule="auto"/>
        <w:rPr>
          <w:rFonts w:ascii="Georgia" w:hAnsi="Georgia"/>
        </w:rPr>
      </w:pPr>
      <w:r w:rsidRPr="00873F4B">
        <w:rPr>
          <w:rFonts w:ascii="Georgia" w:hAnsi="Georgia"/>
        </w:rPr>
        <w:t xml:space="preserve">A significant, but often overlooked, difference between traditional bullying and that which </w:t>
      </w:r>
      <w:r w:rsidR="00EB5A1F" w:rsidRPr="00873F4B">
        <w:rPr>
          <w:rFonts w:ascii="Georgia" w:hAnsi="Georgia"/>
        </w:rPr>
        <w:t xml:space="preserve">emanates from the use of </w:t>
      </w:r>
      <w:r w:rsidRPr="00873F4B">
        <w:rPr>
          <w:rFonts w:ascii="Georgia" w:hAnsi="Georgia"/>
        </w:rPr>
        <w:t>technology relates to the relationship between the respective parties.  In the traditional context t</w:t>
      </w:r>
      <w:r w:rsidR="003C0957" w:rsidRPr="00873F4B">
        <w:rPr>
          <w:rFonts w:ascii="Georgia" w:hAnsi="Georgia"/>
        </w:rPr>
        <w:t>he</w:t>
      </w:r>
      <w:r w:rsidR="007A34C1" w:rsidRPr="00873F4B">
        <w:rPr>
          <w:rFonts w:ascii="Georgia" w:hAnsi="Georgia"/>
        </w:rPr>
        <w:t xml:space="preserve">re is </w:t>
      </w:r>
      <w:r w:rsidRPr="00873F4B">
        <w:rPr>
          <w:rFonts w:ascii="Georgia" w:hAnsi="Georgia"/>
        </w:rPr>
        <w:t xml:space="preserve">usually </w:t>
      </w:r>
      <w:r w:rsidR="00EB5A1F" w:rsidRPr="00873F4B">
        <w:rPr>
          <w:rFonts w:ascii="Georgia" w:hAnsi="Georgia"/>
        </w:rPr>
        <w:t>a tangible relationship</w:t>
      </w:r>
      <w:r w:rsidRPr="00873F4B">
        <w:rPr>
          <w:rFonts w:ascii="Georgia" w:hAnsi="Georgia"/>
        </w:rPr>
        <w:t xml:space="preserve"> between the victim and the perpetrator </w:t>
      </w:r>
      <w:r w:rsidR="00CB6281" w:rsidRPr="00873F4B">
        <w:rPr>
          <w:rFonts w:ascii="Georgia" w:hAnsi="Georgia"/>
        </w:rPr>
        <w:t xml:space="preserve">of the </w:t>
      </w:r>
      <w:r w:rsidR="004F3517" w:rsidRPr="00873F4B">
        <w:rPr>
          <w:rFonts w:ascii="Georgia" w:hAnsi="Georgia"/>
        </w:rPr>
        <w:t>bullying</w:t>
      </w:r>
      <w:r w:rsidR="00CB6281" w:rsidRPr="00873F4B">
        <w:rPr>
          <w:rFonts w:ascii="Georgia" w:hAnsi="Georgia"/>
        </w:rPr>
        <w:t xml:space="preserve"> act.  T</w:t>
      </w:r>
      <w:r w:rsidRPr="00873F4B">
        <w:rPr>
          <w:rFonts w:ascii="Georgia" w:hAnsi="Georgia"/>
        </w:rPr>
        <w:t xml:space="preserve">here is a </w:t>
      </w:r>
      <w:r w:rsidR="007A34C1" w:rsidRPr="00873F4B">
        <w:rPr>
          <w:rFonts w:ascii="Georgia" w:hAnsi="Georgia"/>
        </w:rPr>
        <w:t xml:space="preserve">misassumption </w:t>
      </w:r>
      <w:r w:rsidR="003C0957" w:rsidRPr="00873F4B">
        <w:rPr>
          <w:rFonts w:ascii="Georgia" w:hAnsi="Georgia"/>
        </w:rPr>
        <w:t xml:space="preserve">that </w:t>
      </w:r>
      <w:r w:rsidRPr="00873F4B">
        <w:rPr>
          <w:rFonts w:ascii="Georgia" w:hAnsi="Georgia"/>
        </w:rPr>
        <w:t xml:space="preserve">in the context of cyber bulling that </w:t>
      </w:r>
      <w:r w:rsidR="0082645B" w:rsidRPr="00873F4B">
        <w:rPr>
          <w:rFonts w:ascii="Georgia" w:hAnsi="Georgia"/>
        </w:rPr>
        <w:t xml:space="preserve">the </w:t>
      </w:r>
      <w:r w:rsidR="003C0957" w:rsidRPr="00873F4B">
        <w:rPr>
          <w:rFonts w:ascii="Georgia" w:hAnsi="Georgia"/>
        </w:rPr>
        <w:t xml:space="preserve">victim and </w:t>
      </w:r>
      <w:r w:rsidR="0082645B" w:rsidRPr="00873F4B">
        <w:rPr>
          <w:rFonts w:ascii="Georgia" w:hAnsi="Georgia"/>
        </w:rPr>
        <w:t xml:space="preserve">the </w:t>
      </w:r>
      <w:r w:rsidR="003C0957" w:rsidRPr="00873F4B">
        <w:rPr>
          <w:rFonts w:ascii="Georgia" w:hAnsi="Georgia"/>
        </w:rPr>
        <w:t xml:space="preserve">perpetrator </w:t>
      </w:r>
      <w:r w:rsidR="007A34C1" w:rsidRPr="00873F4B">
        <w:rPr>
          <w:rFonts w:ascii="Georgia" w:hAnsi="Georgia"/>
        </w:rPr>
        <w:t xml:space="preserve">will </w:t>
      </w:r>
      <w:r w:rsidR="00CB6281" w:rsidRPr="00873F4B">
        <w:rPr>
          <w:rFonts w:ascii="Georgia" w:hAnsi="Georgia"/>
        </w:rPr>
        <w:t xml:space="preserve">have a </w:t>
      </w:r>
      <w:r w:rsidR="00EB5A1F" w:rsidRPr="00873F4B">
        <w:rPr>
          <w:rFonts w:ascii="Georgia" w:hAnsi="Georgia"/>
        </w:rPr>
        <w:t>similar</w:t>
      </w:r>
      <w:r w:rsidR="00B4612F" w:rsidRPr="00873F4B">
        <w:rPr>
          <w:rFonts w:ascii="Georgia" w:hAnsi="Georgia"/>
        </w:rPr>
        <w:t xml:space="preserve"> relationship </w:t>
      </w:r>
      <w:r w:rsidR="007A34C1" w:rsidRPr="00873F4B">
        <w:rPr>
          <w:rFonts w:ascii="Georgia" w:hAnsi="Georgia"/>
        </w:rPr>
        <w:t>(Whittaker and Kowalski, 2015; Ca</w:t>
      </w:r>
      <w:r w:rsidR="0074700F" w:rsidRPr="00873F4B">
        <w:rPr>
          <w:rFonts w:ascii="Georgia" w:hAnsi="Georgia"/>
        </w:rPr>
        <w:t>nty</w:t>
      </w:r>
      <w:r w:rsidR="007A34C1" w:rsidRPr="00873F4B">
        <w:rPr>
          <w:rFonts w:ascii="Georgia" w:hAnsi="Georgia"/>
        </w:rPr>
        <w:t xml:space="preserve"> et al, 2016).  </w:t>
      </w:r>
      <w:r w:rsidRPr="00873F4B">
        <w:rPr>
          <w:rFonts w:ascii="Georgia" w:hAnsi="Georgia"/>
        </w:rPr>
        <w:t>However s</w:t>
      </w:r>
      <w:r w:rsidR="007A34C1" w:rsidRPr="00873F4B">
        <w:rPr>
          <w:rFonts w:ascii="Georgia" w:hAnsi="Georgia"/>
        </w:rPr>
        <w:t>ocial media facilitates anonymity, for example through the use of nicknames</w:t>
      </w:r>
      <w:r w:rsidR="009B366F" w:rsidRPr="00873F4B">
        <w:rPr>
          <w:rFonts w:ascii="Georgia" w:hAnsi="Georgia"/>
        </w:rPr>
        <w:t xml:space="preserve">, impersonation, the hiding of electronic trails, hacking and identity theft.  </w:t>
      </w:r>
      <w:r w:rsidR="00B4612F" w:rsidRPr="00873F4B">
        <w:rPr>
          <w:rFonts w:ascii="Georgia" w:hAnsi="Georgia"/>
        </w:rPr>
        <w:t xml:space="preserve">Indeed it can be argued that there are levels of anonymity associated with how robustly the individual wishes to disguise their true identity and that this can be purposefully manipulated by the would-be bully.  </w:t>
      </w:r>
      <w:r w:rsidR="009B1FA7" w:rsidRPr="00873F4B">
        <w:rPr>
          <w:rFonts w:ascii="Georgia" w:hAnsi="Georgia"/>
        </w:rPr>
        <w:t>Th</w:t>
      </w:r>
      <w:r w:rsidR="00971C81" w:rsidRPr="00873F4B">
        <w:rPr>
          <w:rFonts w:ascii="Georgia" w:hAnsi="Georgia"/>
        </w:rPr>
        <w:t xml:space="preserve">is 'hiding' </w:t>
      </w:r>
      <w:r w:rsidR="00B4612F" w:rsidRPr="00873F4B">
        <w:rPr>
          <w:rFonts w:ascii="Georgia" w:hAnsi="Georgia"/>
        </w:rPr>
        <w:t xml:space="preserve">through disguise </w:t>
      </w:r>
      <w:r w:rsidR="00EB5A1F" w:rsidRPr="00873F4B">
        <w:rPr>
          <w:rFonts w:ascii="Georgia" w:hAnsi="Georgia"/>
        </w:rPr>
        <w:t xml:space="preserve">risks facilitating </w:t>
      </w:r>
      <w:r w:rsidR="009B1FA7" w:rsidRPr="00873F4B">
        <w:rPr>
          <w:rFonts w:ascii="Georgia" w:hAnsi="Georgia"/>
        </w:rPr>
        <w:t>what Winiewski et al (2013, p.39) refer</w:t>
      </w:r>
      <w:r w:rsidR="00CB6281" w:rsidRPr="00873F4B">
        <w:rPr>
          <w:rFonts w:ascii="Georgia" w:hAnsi="Georgia"/>
        </w:rPr>
        <w:t xml:space="preserve"> </w:t>
      </w:r>
      <w:r w:rsidR="009B1FA7" w:rsidRPr="00873F4B">
        <w:rPr>
          <w:rFonts w:ascii="Georgia" w:hAnsi="Georgia"/>
        </w:rPr>
        <w:t xml:space="preserve">to as 'the diminution of a sense of responsibility' </w:t>
      </w:r>
      <w:r w:rsidR="00B4612F" w:rsidRPr="00873F4B">
        <w:rPr>
          <w:rFonts w:ascii="Georgia" w:hAnsi="Georgia"/>
        </w:rPr>
        <w:t>leading</w:t>
      </w:r>
      <w:r w:rsidR="009B366F" w:rsidRPr="00873F4B">
        <w:rPr>
          <w:rFonts w:ascii="Georgia" w:hAnsi="Georgia"/>
        </w:rPr>
        <w:t xml:space="preserve"> to </w:t>
      </w:r>
      <w:r w:rsidR="008E79AB" w:rsidRPr="00873F4B">
        <w:rPr>
          <w:rFonts w:ascii="Georgia" w:hAnsi="Georgia"/>
        </w:rPr>
        <w:t xml:space="preserve">what </w:t>
      </w:r>
      <w:r w:rsidR="009437DE" w:rsidRPr="00873F4B">
        <w:rPr>
          <w:rFonts w:ascii="Georgia" w:hAnsi="Georgia"/>
        </w:rPr>
        <w:t>Rowe (2014, p.242)</w:t>
      </w:r>
      <w:r w:rsidR="008E79AB" w:rsidRPr="00873F4B">
        <w:rPr>
          <w:rFonts w:ascii="Georgia" w:hAnsi="Georgia"/>
        </w:rPr>
        <w:t xml:space="preserve"> terms, 'rash and perhaps unthinking web use'</w:t>
      </w:r>
      <w:r w:rsidR="0082645B" w:rsidRPr="00873F4B">
        <w:rPr>
          <w:rFonts w:ascii="Georgia" w:hAnsi="Georgia"/>
        </w:rPr>
        <w:t>.</w:t>
      </w:r>
      <w:r w:rsidR="00B4612F" w:rsidRPr="00873F4B">
        <w:rPr>
          <w:rFonts w:ascii="Georgia" w:hAnsi="Georgia"/>
        </w:rPr>
        <w:t xml:space="preserve">  </w:t>
      </w:r>
    </w:p>
    <w:p w:rsidR="009C71AD" w:rsidRPr="00873F4B" w:rsidRDefault="00BB4EAE" w:rsidP="00A12B8E">
      <w:pPr>
        <w:spacing w:line="240" w:lineRule="auto"/>
        <w:rPr>
          <w:rFonts w:ascii="Georgia" w:hAnsi="Georgia"/>
        </w:rPr>
      </w:pPr>
      <w:r w:rsidRPr="00873F4B">
        <w:rPr>
          <w:rFonts w:ascii="Georgia" w:hAnsi="Georgia"/>
        </w:rPr>
        <w:t>Just as Nilan et al (2015, p.2) highlight that "school policies that recognize cyber</w:t>
      </w:r>
      <w:r w:rsidR="00B4612F" w:rsidRPr="00873F4B">
        <w:rPr>
          <w:rFonts w:ascii="Georgia" w:hAnsi="Georgia"/>
        </w:rPr>
        <w:t xml:space="preserve"> </w:t>
      </w:r>
      <w:r w:rsidRPr="00873F4B">
        <w:rPr>
          <w:rFonts w:ascii="Georgia" w:hAnsi="Georgia"/>
        </w:rPr>
        <w:t>bullying often falter at the point of effective identification of key actors and events", likewise there is a concern with regard to how effectively i</w:t>
      </w:r>
      <w:r w:rsidR="00B518AC" w:rsidRPr="00873F4B">
        <w:rPr>
          <w:rFonts w:ascii="Georgia" w:hAnsi="Georgia"/>
        </w:rPr>
        <w:t xml:space="preserve">ssues can be handled when the context </w:t>
      </w:r>
      <w:r w:rsidR="00B4612F" w:rsidRPr="00873F4B">
        <w:rPr>
          <w:rFonts w:ascii="Georgia" w:hAnsi="Georgia"/>
        </w:rPr>
        <w:t xml:space="preserve">in which the cyber bullying is encountered </w:t>
      </w:r>
      <w:r w:rsidR="00B518AC" w:rsidRPr="00873F4B">
        <w:rPr>
          <w:rFonts w:ascii="Georgia" w:hAnsi="Georgia"/>
        </w:rPr>
        <w:t xml:space="preserve">is the </w:t>
      </w:r>
      <w:r w:rsidRPr="00873F4B">
        <w:rPr>
          <w:rFonts w:ascii="Georgia" w:hAnsi="Georgia"/>
        </w:rPr>
        <w:t xml:space="preserve">workplace.  </w:t>
      </w:r>
      <w:r w:rsidR="009C71AD" w:rsidRPr="00873F4B">
        <w:rPr>
          <w:rFonts w:ascii="Georgia" w:hAnsi="Georgia"/>
        </w:rPr>
        <w:t>B</w:t>
      </w:r>
      <w:r w:rsidR="009437DE" w:rsidRPr="00873F4B">
        <w:rPr>
          <w:rFonts w:ascii="Georgia" w:hAnsi="Georgia"/>
        </w:rPr>
        <w:t>ystanders</w:t>
      </w:r>
      <w:r w:rsidR="00B518AC" w:rsidRPr="00873F4B">
        <w:rPr>
          <w:rFonts w:ascii="Georgia" w:hAnsi="Georgia"/>
        </w:rPr>
        <w:t>, for instance,</w:t>
      </w:r>
      <w:r w:rsidR="009437DE" w:rsidRPr="00873F4B">
        <w:rPr>
          <w:rFonts w:ascii="Georgia" w:hAnsi="Georgia"/>
        </w:rPr>
        <w:t xml:space="preserve"> are identifi</w:t>
      </w:r>
      <w:r w:rsidR="005C00CF" w:rsidRPr="00873F4B">
        <w:rPr>
          <w:rFonts w:ascii="Georgia" w:hAnsi="Georgia"/>
        </w:rPr>
        <w:t>ed as typically taking no or ineffective action to halt the effect of the bullying act</w:t>
      </w:r>
      <w:r w:rsidR="009437DE" w:rsidRPr="00873F4B">
        <w:rPr>
          <w:rFonts w:ascii="Georgia" w:hAnsi="Georgia"/>
        </w:rPr>
        <w:t xml:space="preserve"> (Whittaker and Kowalski, 2015</w:t>
      </w:r>
      <w:r w:rsidR="005C00CF" w:rsidRPr="00873F4B">
        <w:rPr>
          <w:rFonts w:ascii="Georgia" w:hAnsi="Georgia"/>
        </w:rPr>
        <w:t>; Winiewski et al, 2013</w:t>
      </w:r>
      <w:r w:rsidR="009437DE" w:rsidRPr="00873F4B">
        <w:rPr>
          <w:rFonts w:ascii="Georgia" w:hAnsi="Georgia"/>
        </w:rPr>
        <w:t>)</w:t>
      </w:r>
      <w:r w:rsidR="005C00CF" w:rsidRPr="00873F4B">
        <w:rPr>
          <w:rFonts w:ascii="Georgia" w:hAnsi="Georgia"/>
        </w:rPr>
        <w:t>.</w:t>
      </w:r>
      <w:r w:rsidR="009B1FA7" w:rsidRPr="00873F4B">
        <w:rPr>
          <w:rFonts w:ascii="Georgia" w:hAnsi="Georgia"/>
        </w:rPr>
        <w:t xml:space="preserve"> </w:t>
      </w:r>
      <w:r w:rsidR="00971C81" w:rsidRPr="00873F4B">
        <w:rPr>
          <w:rFonts w:ascii="Georgia" w:hAnsi="Georgia"/>
        </w:rPr>
        <w:t xml:space="preserve"> It is for this reason that schools have been urged to adopt intervention strategies</w:t>
      </w:r>
      <w:r w:rsidR="00B518AC" w:rsidRPr="00873F4B">
        <w:rPr>
          <w:rFonts w:ascii="Georgia" w:hAnsi="Georgia"/>
        </w:rPr>
        <w:t xml:space="preserve"> which focus student attention on </w:t>
      </w:r>
      <w:r w:rsidR="009C71AD" w:rsidRPr="00873F4B">
        <w:rPr>
          <w:rFonts w:ascii="Georgia" w:hAnsi="Georgia"/>
        </w:rPr>
        <w:t>cyber</w:t>
      </w:r>
      <w:r w:rsidR="00492D27" w:rsidRPr="00873F4B">
        <w:rPr>
          <w:rFonts w:ascii="Georgia" w:hAnsi="Georgia"/>
        </w:rPr>
        <w:t xml:space="preserve"> </w:t>
      </w:r>
      <w:r w:rsidR="009C71AD" w:rsidRPr="00873F4B">
        <w:rPr>
          <w:rFonts w:ascii="Georgia" w:hAnsi="Georgia"/>
        </w:rPr>
        <w:t>bullying in order to '</w:t>
      </w:r>
      <w:r w:rsidR="00971C81" w:rsidRPr="00873F4B">
        <w:rPr>
          <w:rFonts w:ascii="Georgia" w:hAnsi="Georgia"/>
        </w:rPr>
        <w:t>help them understand the impact of their behavio</w:t>
      </w:r>
      <w:r w:rsidR="00492D27" w:rsidRPr="00873F4B">
        <w:rPr>
          <w:rFonts w:ascii="Georgia" w:hAnsi="Georgia"/>
        </w:rPr>
        <w:t>u</w:t>
      </w:r>
      <w:r w:rsidR="00971C81" w:rsidRPr="00873F4B">
        <w:rPr>
          <w:rFonts w:ascii="Georgia" w:hAnsi="Georgia"/>
        </w:rPr>
        <w:t>rs on victimized students</w:t>
      </w:r>
      <w:r w:rsidR="009C71AD" w:rsidRPr="00873F4B">
        <w:rPr>
          <w:rFonts w:ascii="Georgia" w:hAnsi="Georgia"/>
        </w:rPr>
        <w:t>' (</w:t>
      </w:r>
      <w:r w:rsidR="009C71AD" w:rsidRPr="00873F4B">
        <w:rPr>
          <w:rStyle w:val="exlresultdetails"/>
          <w:rFonts w:ascii="Georgia" w:hAnsi="Georgia" w:cs="Arial"/>
          <w:color w:val="222222"/>
          <w:bdr w:val="none" w:sz="0" w:space="0" w:color="auto" w:frame="1"/>
          <w:shd w:val="clear" w:color="auto" w:fill="FFFFFF"/>
        </w:rPr>
        <w:t xml:space="preserve">Heirman and Walrave, 2012 p.619).  </w:t>
      </w:r>
      <w:r w:rsidR="009B1FA7" w:rsidRPr="00873F4B">
        <w:rPr>
          <w:rFonts w:ascii="Georgia" w:hAnsi="Georgia"/>
        </w:rPr>
        <w:t xml:space="preserve">In part this is the consequence of </w:t>
      </w:r>
      <w:r w:rsidR="004F3517" w:rsidRPr="00873F4B">
        <w:rPr>
          <w:rFonts w:ascii="Georgia" w:hAnsi="Georgia"/>
        </w:rPr>
        <w:t>cyber bullies</w:t>
      </w:r>
      <w:r w:rsidR="009C71AD" w:rsidRPr="00873F4B">
        <w:rPr>
          <w:rFonts w:ascii="Georgia" w:hAnsi="Georgia"/>
        </w:rPr>
        <w:t xml:space="preserve"> </w:t>
      </w:r>
      <w:r w:rsidR="00AA0BDA" w:rsidRPr="00873F4B">
        <w:rPr>
          <w:rFonts w:ascii="Georgia" w:hAnsi="Georgia"/>
        </w:rPr>
        <w:t xml:space="preserve">surrounding themselves with likeminded thinkers, those who Winiewski et al (2013) describe as consequently seeing little wrong in the standards of behaviour exhibited.  </w:t>
      </w:r>
      <w:r w:rsidR="00CB6281" w:rsidRPr="00873F4B">
        <w:rPr>
          <w:rFonts w:ascii="Georgia" w:hAnsi="Georgia"/>
        </w:rPr>
        <w:t>T</w:t>
      </w:r>
      <w:r w:rsidR="00492D27" w:rsidRPr="00873F4B">
        <w:rPr>
          <w:rFonts w:ascii="Georgia" w:hAnsi="Georgia"/>
        </w:rPr>
        <w:t xml:space="preserve">his approach to </w:t>
      </w:r>
      <w:r w:rsidR="00F7598D" w:rsidRPr="00873F4B">
        <w:rPr>
          <w:rFonts w:ascii="Georgia" w:hAnsi="Georgia"/>
        </w:rPr>
        <w:t>surrounding oneself with like</w:t>
      </w:r>
      <w:r w:rsidR="00492D27" w:rsidRPr="00873F4B">
        <w:rPr>
          <w:rFonts w:ascii="Georgia" w:hAnsi="Georgia"/>
        </w:rPr>
        <w:t xml:space="preserve"> minded individuals is not</w:t>
      </w:r>
      <w:r w:rsidR="00CB6281" w:rsidRPr="00873F4B">
        <w:rPr>
          <w:rFonts w:ascii="Georgia" w:hAnsi="Georgia"/>
        </w:rPr>
        <w:t>, however,</w:t>
      </w:r>
      <w:r w:rsidR="00492D27" w:rsidRPr="00873F4B">
        <w:rPr>
          <w:rFonts w:ascii="Georgia" w:hAnsi="Georgia"/>
        </w:rPr>
        <w:t xml:space="preserve"> limited to the context of bullying</w:t>
      </w:r>
      <w:r w:rsidR="00F7598D" w:rsidRPr="00873F4B">
        <w:rPr>
          <w:rFonts w:ascii="Georgia" w:hAnsi="Georgia"/>
        </w:rPr>
        <w:t>, whether online or otherwise</w:t>
      </w:r>
      <w:r w:rsidR="00492D27" w:rsidRPr="00873F4B">
        <w:rPr>
          <w:rFonts w:ascii="Georgia" w:hAnsi="Georgia"/>
        </w:rPr>
        <w:t xml:space="preserve">.  It </w:t>
      </w:r>
      <w:r w:rsidR="00F7598D" w:rsidRPr="00873F4B">
        <w:rPr>
          <w:rFonts w:ascii="Georgia" w:hAnsi="Georgia"/>
        </w:rPr>
        <w:t xml:space="preserve">is, for example, highlighted to be a particular feature in the use of social media, for example in relation to the use of the Twitter platform in order to support professional development </w:t>
      </w:r>
      <w:r w:rsidR="00B4000D" w:rsidRPr="00873F4B">
        <w:rPr>
          <w:rFonts w:ascii="Georgia" w:hAnsi="Georgia"/>
        </w:rPr>
        <w:t>(Beadle, 2014).</w:t>
      </w:r>
    </w:p>
    <w:p w:rsidR="00660E99" w:rsidRPr="00873F4B" w:rsidRDefault="00F7598D" w:rsidP="00A12B8E">
      <w:pPr>
        <w:spacing w:line="240" w:lineRule="auto"/>
        <w:rPr>
          <w:rFonts w:ascii="Georgia" w:hAnsi="Georgia"/>
        </w:rPr>
      </w:pPr>
      <w:r w:rsidRPr="00873F4B">
        <w:rPr>
          <w:rFonts w:ascii="Georgia" w:hAnsi="Georgia"/>
        </w:rPr>
        <w:t xml:space="preserve">A focus on </w:t>
      </w:r>
      <w:r w:rsidR="004E0181" w:rsidRPr="00873F4B">
        <w:rPr>
          <w:rFonts w:ascii="Georgia" w:hAnsi="Georgia"/>
        </w:rPr>
        <w:t xml:space="preserve">the need to take </w:t>
      </w:r>
      <w:r w:rsidRPr="00873F4B">
        <w:rPr>
          <w:rFonts w:ascii="Georgia" w:hAnsi="Georgia"/>
        </w:rPr>
        <w:t xml:space="preserve">appropriate action </w:t>
      </w:r>
      <w:r w:rsidR="005C00CF" w:rsidRPr="00873F4B">
        <w:rPr>
          <w:rFonts w:ascii="Georgia" w:hAnsi="Georgia"/>
        </w:rPr>
        <w:t>is similarly echoed in the workplace literature</w:t>
      </w:r>
      <w:r w:rsidR="00461C71" w:rsidRPr="00873F4B">
        <w:rPr>
          <w:rFonts w:ascii="Georgia" w:hAnsi="Georgia"/>
        </w:rPr>
        <w:t>,</w:t>
      </w:r>
      <w:r w:rsidR="005C00CF" w:rsidRPr="00873F4B">
        <w:rPr>
          <w:rFonts w:ascii="Georgia" w:hAnsi="Georgia"/>
        </w:rPr>
        <w:t xml:space="preserve"> </w:t>
      </w:r>
      <w:r w:rsidR="007228A1" w:rsidRPr="00873F4B">
        <w:rPr>
          <w:rFonts w:ascii="Georgia" w:hAnsi="Georgia"/>
        </w:rPr>
        <w:t xml:space="preserve">where the concern of employers regarding </w:t>
      </w:r>
      <w:r w:rsidR="009B1FA7" w:rsidRPr="00873F4B">
        <w:rPr>
          <w:rFonts w:ascii="Georgia" w:hAnsi="Georgia"/>
        </w:rPr>
        <w:t xml:space="preserve">what action </w:t>
      </w:r>
      <w:r w:rsidR="00864C0F" w:rsidRPr="00873F4B">
        <w:rPr>
          <w:rFonts w:ascii="Georgia" w:hAnsi="Georgia"/>
        </w:rPr>
        <w:t xml:space="preserve">is appropriate for them to take </w:t>
      </w:r>
      <w:r w:rsidR="00660E99" w:rsidRPr="00873F4B">
        <w:rPr>
          <w:rFonts w:ascii="Georgia" w:hAnsi="Georgia"/>
        </w:rPr>
        <w:t>is regularly noted (e.g. Hall, 2012)</w:t>
      </w:r>
      <w:r w:rsidR="009437DE" w:rsidRPr="00873F4B">
        <w:rPr>
          <w:rFonts w:ascii="Georgia" w:hAnsi="Georgia"/>
        </w:rPr>
        <w:t>.  Rowe (2014 p.251) identifies that "a high proportion of staff believe that their employer has an obligation to take action regarding negative posts, particularly those that are derogatory or personally insulting, in order to protect the health, well-being and reputation of staff"</w:t>
      </w:r>
      <w:r w:rsidR="00BB4EAE" w:rsidRPr="00873F4B">
        <w:rPr>
          <w:rFonts w:ascii="Georgia" w:hAnsi="Georgia"/>
        </w:rPr>
        <w:t xml:space="preserve"> but acknowledges </w:t>
      </w:r>
      <w:r w:rsidR="00CB6281" w:rsidRPr="00873F4B">
        <w:rPr>
          <w:rFonts w:ascii="Georgia" w:hAnsi="Georgia"/>
        </w:rPr>
        <w:t xml:space="preserve">that </w:t>
      </w:r>
      <w:r w:rsidR="00BB4EAE" w:rsidRPr="00873F4B">
        <w:rPr>
          <w:rFonts w:ascii="Georgia" w:hAnsi="Georgia"/>
        </w:rPr>
        <w:t xml:space="preserve">the perceived </w:t>
      </w:r>
      <w:r w:rsidR="009437DE" w:rsidRPr="00873F4B">
        <w:rPr>
          <w:rFonts w:ascii="Georgia" w:hAnsi="Georgia"/>
        </w:rPr>
        <w:t xml:space="preserve">sensitivity to comments </w:t>
      </w:r>
      <w:r w:rsidR="004E0181" w:rsidRPr="00873F4B">
        <w:rPr>
          <w:rFonts w:ascii="Georgia" w:hAnsi="Georgia"/>
        </w:rPr>
        <w:t>varies</w:t>
      </w:r>
      <w:r w:rsidR="00BB4EAE" w:rsidRPr="00873F4B">
        <w:rPr>
          <w:rFonts w:ascii="Georgia" w:hAnsi="Georgia"/>
        </w:rPr>
        <w:t xml:space="preserve">.  </w:t>
      </w:r>
      <w:r w:rsidR="00704974" w:rsidRPr="00873F4B">
        <w:rPr>
          <w:rFonts w:ascii="Georgia" w:hAnsi="Georgia"/>
        </w:rPr>
        <w:t xml:space="preserve">The literature argues, both in relation to physical and emotional abuse, that there is an absence of a common benchmark and thus, using the words of Rowe (2014 p.251), </w:t>
      </w:r>
      <w:r w:rsidR="00BB4EAE" w:rsidRPr="00873F4B">
        <w:rPr>
          <w:rFonts w:ascii="Georgia" w:hAnsi="Georgia"/>
        </w:rPr>
        <w:t>"W</w:t>
      </w:r>
      <w:r w:rsidR="009437DE" w:rsidRPr="00873F4B">
        <w:rPr>
          <w:rFonts w:ascii="Georgia" w:hAnsi="Georgia"/>
        </w:rPr>
        <w:t>hat is considered harmful and damaging to one individual may be considered relatively trivial to another'.</w:t>
      </w:r>
      <w:r w:rsidR="001B1CAD" w:rsidRPr="00873F4B">
        <w:rPr>
          <w:rFonts w:ascii="Georgia" w:hAnsi="Georgia"/>
        </w:rPr>
        <w:t xml:space="preserve">  Rowe's (2014, p.255) research</w:t>
      </w:r>
      <w:r w:rsidR="00BB4EAE" w:rsidRPr="00873F4B">
        <w:rPr>
          <w:rFonts w:ascii="Georgia" w:hAnsi="Georgia"/>
        </w:rPr>
        <w:t>, in the context of university life,</w:t>
      </w:r>
      <w:r w:rsidR="001B1CAD" w:rsidRPr="00873F4B">
        <w:rPr>
          <w:rFonts w:ascii="Georgia" w:hAnsi="Georgia"/>
        </w:rPr>
        <w:t xml:space="preserve"> identifie</w:t>
      </w:r>
      <w:r w:rsidR="00BB4EAE" w:rsidRPr="00873F4B">
        <w:rPr>
          <w:rFonts w:ascii="Georgia" w:hAnsi="Georgia"/>
        </w:rPr>
        <w:t>s</w:t>
      </w:r>
      <w:r w:rsidR="001B1CAD" w:rsidRPr="00873F4B">
        <w:rPr>
          <w:rFonts w:ascii="Georgia" w:hAnsi="Georgia"/>
        </w:rPr>
        <w:t xml:space="preserve"> that universities ha</w:t>
      </w:r>
      <w:r w:rsidR="00BB4EAE" w:rsidRPr="00873F4B">
        <w:rPr>
          <w:rFonts w:ascii="Georgia" w:hAnsi="Georgia"/>
        </w:rPr>
        <w:t>ve</w:t>
      </w:r>
      <w:r w:rsidR="001B1CAD" w:rsidRPr="00873F4B">
        <w:rPr>
          <w:rFonts w:ascii="Georgia" w:hAnsi="Georgia"/>
        </w:rPr>
        <w:t xml:space="preserve"> the right to monitor and react to comments posted on official university forums, albeit that not all comments, even where individuals are critically named, may warrant intervention.  </w:t>
      </w:r>
      <w:r w:rsidR="00BB4EAE" w:rsidRPr="00873F4B">
        <w:rPr>
          <w:rFonts w:ascii="Georgia" w:hAnsi="Georgia"/>
        </w:rPr>
        <w:t>Furthermore</w:t>
      </w:r>
      <w:r w:rsidR="001B1CAD" w:rsidRPr="00873F4B">
        <w:rPr>
          <w:rFonts w:ascii="Georgia" w:hAnsi="Georgia"/>
        </w:rPr>
        <w:t xml:space="preserve">, </w:t>
      </w:r>
      <w:r w:rsidR="004E0181" w:rsidRPr="00873F4B">
        <w:rPr>
          <w:rFonts w:ascii="Georgia" w:hAnsi="Georgia"/>
        </w:rPr>
        <w:t>he puts forward</w:t>
      </w:r>
      <w:r w:rsidR="001B1CAD" w:rsidRPr="00873F4B">
        <w:rPr>
          <w:rFonts w:ascii="Georgia" w:hAnsi="Georgia"/>
        </w:rPr>
        <w:t xml:space="preserve"> </w:t>
      </w:r>
      <w:r w:rsidR="00BA0926" w:rsidRPr="00873F4B">
        <w:rPr>
          <w:rFonts w:ascii="Georgia" w:hAnsi="Georgia"/>
        </w:rPr>
        <w:t>a recommendation that</w:t>
      </w:r>
      <w:r w:rsidR="001B1CAD" w:rsidRPr="00873F4B">
        <w:rPr>
          <w:rFonts w:ascii="Georgia" w:hAnsi="Georgia"/>
        </w:rPr>
        <w:t xml:space="preserve"> action should only be taken on non university sites in the event of a complaint or report being made and, even then, to  "advise the complainant to approach the relevant group administrator or social networking provider direct to have the post removed and, where appropriate, the offending sit</w:t>
      </w:r>
      <w:r w:rsidR="00660E99" w:rsidRPr="00873F4B">
        <w:rPr>
          <w:rFonts w:ascii="Georgia" w:hAnsi="Georgia"/>
        </w:rPr>
        <w:t>e or user account de-activated".</w:t>
      </w:r>
    </w:p>
    <w:p w:rsidR="001F1743" w:rsidRPr="00873F4B" w:rsidRDefault="00864C0F" w:rsidP="00A12B8E">
      <w:pPr>
        <w:spacing w:line="240" w:lineRule="auto"/>
        <w:rPr>
          <w:rFonts w:ascii="Georgia" w:hAnsi="Georgia"/>
        </w:rPr>
      </w:pPr>
      <w:r w:rsidRPr="00873F4B">
        <w:rPr>
          <w:rFonts w:ascii="Georgia" w:hAnsi="Georgia"/>
        </w:rPr>
        <w:lastRenderedPageBreak/>
        <w:t xml:space="preserve">It is clear that some </w:t>
      </w:r>
      <w:r w:rsidR="00CB6281" w:rsidRPr="00873F4B">
        <w:rPr>
          <w:rFonts w:ascii="Georgia" w:hAnsi="Georgia"/>
        </w:rPr>
        <w:t xml:space="preserve">occupational </w:t>
      </w:r>
      <w:r w:rsidRPr="00873F4B">
        <w:rPr>
          <w:rFonts w:ascii="Georgia" w:hAnsi="Georgia"/>
        </w:rPr>
        <w:t>sectors have received more focus with regard to bullying behaviours than others.  The issue of increasing violence, generally regarded to include verbal and physical abuse, against health service staff</w:t>
      </w:r>
      <w:r w:rsidR="00825825" w:rsidRPr="00873F4B">
        <w:rPr>
          <w:rFonts w:ascii="Georgia" w:hAnsi="Georgia"/>
        </w:rPr>
        <w:t>, particularly those based in hospital locations,</w:t>
      </w:r>
      <w:r w:rsidRPr="00873F4B">
        <w:rPr>
          <w:rFonts w:ascii="Georgia" w:hAnsi="Georgia"/>
        </w:rPr>
        <w:t xml:space="preserve"> has, for example, been the focus of a wealth of literature (e.g. Beecham, 2001; Dyer, 2003).  </w:t>
      </w:r>
      <w:r w:rsidR="001F1743" w:rsidRPr="00873F4B">
        <w:rPr>
          <w:rFonts w:ascii="Georgia" w:hAnsi="Georgia"/>
        </w:rPr>
        <w:t xml:space="preserve">Here, for example, it is reported that 40% of nurses and midwives have encountered abuse within a 12 month period (Keogh, 2014) and over 80% of staff have experienced at least one abusive event during their shift (Sprigg et al, 2007).  Efforts to respond to </w:t>
      </w:r>
      <w:r w:rsidR="00EB5A1F" w:rsidRPr="00873F4B">
        <w:rPr>
          <w:rFonts w:ascii="Georgia" w:hAnsi="Georgia"/>
        </w:rPr>
        <w:t>these risks</w:t>
      </w:r>
      <w:r w:rsidR="005F76F8" w:rsidRPr="00873F4B">
        <w:rPr>
          <w:rFonts w:ascii="Georgia" w:hAnsi="Georgia"/>
        </w:rPr>
        <w:t>,</w:t>
      </w:r>
      <w:r w:rsidR="001F1743" w:rsidRPr="00873F4B">
        <w:rPr>
          <w:rFonts w:ascii="Georgia" w:hAnsi="Georgia"/>
        </w:rPr>
        <w:t xml:space="preserve"> and intended to sent out a reassuring message to staff as well as flagging up more broadly that 'violence and intimidation are unacceptable' (</w:t>
      </w:r>
      <w:r w:rsidR="001F1743" w:rsidRPr="00873F4B">
        <w:rPr>
          <w:rStyle w:val="exlresultdetails"/>
          <w:rFonts w:ascii="Georgia" w:hAnsi="Georgia" w:cs="Arial"/>
          <w:color w:val="222222"/>
          <w:bdr w:val="none" w:sz="0" w:space="0" w:color="auto" w:frame="1"/>
          <w:shd w:val="clear" w:color="auto" w:fill="FFFFFF"/>
        </w:rPr>
        <w:t>Ferns and Chojnacka, 2005 p.51)</w:t>
      </w:r>
      <w:r w:rsidR="005F76F8" w:rsidRPr="00873F4B">
        <w:rPr>
          <w:rStyle w:val="exlresultdetails"/>
          <w:rFonts w:ascii="Georgia" w:hAnsi="Georgia" w:cs="Arial"/>
          <w:color w:val="222222"/>
          <w:bdr w:val="none" w:sz="0" w:space="0" w:color="auto" w:frame="1"/>
          <w:shd w:val="clear" w:color="auto" w:fill="FFFFFF"/>
        </w:rPr>
        <w:t>,</w:t>
      </w:r>
      <w:r w:rsidR="001F1743" w:rsidRPr="00873F4B">
        <w:rPr>
          <w:rStyle w:val="exlresultdetails"/>
          <w:rFonts w:ascii="Georgia" w:hAnsi="Georgia" w:cs="Arial"/>
          <w:color w:val="222222"/>
          <w:bdr w:val="none" w:sz="0" w:space="0" w:color="auto" w:frame="1"/>
          <w:shd w:val="clear" w:color="auto" w:fill="FFFFFF"/>
        </w:rPr>
        <w:t xml:space="preserve"> include the introduction of </w:t>
      </w:r>
      <w:r w:rsidR="001F1743" w:rsidRPr="00873F4B">
        <w:rPr>
          <w:rFonts w:ascii="Georgia" w:hAnsi="Georgia"/>
        </w:rPr>
        <w:t xml:space="preserve">both a zero tolerance campaign (Essex, 2001) plus the establishment of </w:t>
      </w:r>
      <w:r w:rsidR="001F1743" w:rsidRPr="00873F4B">
        <w:rPr>
          <w:rFonts w:ascii="Georgia" w:hAnsi="Georgia" w:cs="Helvetica"/>
          <w:color w:val="333333"/>
          <w:shd w:val="clear" w:color="auto" w:fill="FFFFFF"/>
        </w:rPr>
        <w:t>a central computerised assaults register (Burke, 2003)</w:t>
      </w:r>
      <w:r w:rsidR="001F1743" w:rsidRPr="00873F4B">
        <w:rPr>
          <w:rFonts w:ascii="Georgia" w:hAnsi="Georgia"/>
        </w:rPr>
        <w:t>.  C</w:t>
      </w:r>
      <w:r w:rsidRPr="00873F4B">
        <w:rPr>
          <w:rFonts w:ascii="Georgia" w:hAnsi="Georgia"/>
        </w:rPr>
        <w:t xml:space="preserve">omparisons between the health service and other sectors have also been noted (Sprigg et al, 2007).  </w:t>
      </w:r>
      <w:r w:rsidR="001F1743" w:rsidRPr="00873F4B">
        <w:rPr>
          <w:rFonts w:ascii="Georgia" w:hAnsi="Georgia"/>
        </w:rPr>
        <w:t xml:space="preserve">However less attention has been paid to the perceptions of staff working within the medical field more broadly.  </w:t>
      </w:r>
      <w:r w:rsidR="00CB6281" w:rsidRPr="00873F4B">
        <w:rPr>
          <w:rFonts w:ascii="Georgia" w:hAnsi="Georgia"/>
        </w:rPr>
        <w:t>Th</w:t>
      </w:r>
      <w:r w:rsidR="001F1743" w:rsidRPr="00873F4B">
        <w:rPr>
          <w:rFonts w:ascii="Georgia" w:hAnsi="Georgia"/>
        </w:rPr>
        <w:t>is paper focuses on the perceptions of</w:t>
      </w:r>
      <w:r w:rsidR="00CB6281" w:rsidRPr="00873F4B">
        <w:rPr>
          <w:rFonts w:ascii="Georgia" w:hAnsi="Georgia"/>
        </w:rPr>
        <w:t xml:space="preserve"> staff working within one</w:t>
      </w:r>
      <w:r w:rsidRPr="00873F4B">
        <w:rPr>
          <w:rFonts w:ascii="Georgia" w:hAnsi="Georgia"/>
        </w:rPr>
        <w:t xml:space="preserve"> publically funded medical practice </w:t>
      </w:r>
      <w:r w:rsidR="001F1743" w:rsidRPr="00873F4B">
        <w:rPr>
          <w:rFonts w:ascii="Georgia" w:hAnsi="Georgia"/>
        </w:rPr>
        <w:t xml:space="preserve">based </w:t>
      </w:r>
      <w:r w:rsidRPr="00873F4B">
        <w:rPr>
          <w:rFonts w:ascii="Georgia" w:hAnsi="Georgia"/>
        </w:rPr>
        <w:t>in the United Kingdom</w:t>
      </w:r>
      <w:r w:rsidR="00825825" w:rsidRPr="00873F4B">
        <w:rPr>
          <w:rFonts w:ascii="Georgia" w:hAnsi="Georgia"/>
        </w:rPr>
        <w:t xml:space="preserve">.  </w:t>
      </w:r>
    </w:p>
    <w:p w:rsidR="00385653" w:rsidRPr="00873F4B" w:rsidRDefault="00873F4B" w:rsidP="00873F4B">
      <w:pPr>
        <w:spacing w:line="240" w:lineRule="auto"/>
        <w:jc w:val="center"/>
        <w:rPr>
          <w:rFonts w:ascii="Georgia" w:hAnsi="Georgia"/>
          <w:b/>
        </w:rPr>
      </w:pPr>
      <w:r>
        <w:rPr>
          <w:rFonts w:ascii="Georgia" w:hAnsi="Georgia"/>
          <w:b/>
        </w:rPr>
        <w:t xml:space="preserve">3. </w:t>
      </w:r>
      <w:r w:rsidR="00385653" w:rsidRPr="00873F4B">
        <w:rPr>
          <w:rFonts w:ascii="Georgia" w:hAnsi="Georgia"/>
          <w:b/>
        </w:rPr>
        <w:t>Method</w:t>
      </w:r>
    </w:p>
    <w:p w:rsidR="009E582E" w:rsidRPr="00873F4B" w:rsidRDefault="00385653" w:rsidP="00A12B8E">
      <w:pPr>
        <w:spacing w:line="240" w:lineRule="auto"/>
        <w:rPr>
          <w:rFonts w:ascii="Georgia" w:hAnsi="Georgia"/>
          <w:bCs/>
        </w:rPr>
      </w:pPr>
      <w:r w:rsidRPr="00873F4B">
        <w:rPr>
          <w:rFonts w:ascii="Georgia" w:hAnsi="Georgia"/>
          <w:bCs/>
        </w:rPr>
        <w:t>The data for this paper was gathered using 22 semi-structured interviews undertaken over a 2 month period in the autumn of 2015.  This was part of the first stage of a longitudinal study into the adoption and use of social media wherein interviews were conducted to establish the pre-existing understanding of social media</w:t>
      </w:r>
      <w:r w:rsidR="00CB6281" w:rsidRPr="00873F4B">
        <w:rPr>
          <w:rFonts w:ascii="Georgia" w:hAnsi="Georgia"/>
          <w:bCs/>
        </w:rPr>
        <w:t xml:space="preserve"> amongst the case study workforce</w:t>
      </w:r>
      <w:r w:rsidRPr="00873F4B">
        <w:rPr>
          <w:rFonts w:ascii="Georgia" w:hAnsi="Georgia"/>
          <w:bCs/>
        </w:rPr>
        <w:t>.  At the time this data was collected the organisation had not commenced making use of social media</w:t>
      </w:r>
      <w:r w:rsidR="00EB5A1F" w:rsidRPr="00873F4B">
        <w:rPr>
          <w:rFonts w:ascii="Georgia" w:hAnsi="Georgia"/>
          <w:bCs/>
        </w:rPr>
        <w:t xml:space="preserve"> but had expressed its intention to do so</w:t>
      </w:r>
      <w:r w:rsidRPr="00873F4B">
        <w:rPr>
          <w:rFonts w:ascii="Georgia" w:hAnsi="Georgia"/>
          <w:bCs/>
        </w:rPr>
        <w:t xml:space="preserve">.  Each interview lasted approximately 45 minutes and was conducted on a 1-2-1 basis at the case study organisation's site, </w:t>
      </w:r>
      <w:r w:rsidR="009E582E" w:rsidRPr="00873F4B">
        <w:rPr>
          <w:rFonts w:ascii="Georgia" w:hAnsi="Georgia"/>
          <w:bCs/>
        </w:rPr>
        <w:t>the medical practice</w:t>
      </w:r>
      <w:r w:rsidRPr="00873F4B">
        <w:rPr>
          <w:rFonts w:ascii="Georgia" w:hAnsi="Georgia"/>
          <w:bCs/>
        </w:rPr>
        <w:t xml:space="preserve">.  </w:t>
      </w:r>
    </w:p>
    <w:p w:rsidR="00385653" w:rsidRPr="00873F4B" w:rsidRDefault="00385653" w:rsidP="00A12B8E">
      <w:pPr>
        <w:spacing w:line="240" w:lineRule="auto"/>
        <w:rPr>
          <w:rFonts w:ascii="Georgia" w:hAnsi="Georgia"/>
          <w:bCs/>
        </w:rPr>
      </w:pPr>
      <w:r w:rsidRPr="00873F4B">
        <w:rPr>
          <w:rFonts w:ascii="Georgia" w:hAnsi="Georgia"/>
          <w:bCs/>
        </w:rPr>
        <w:t xml:space="preserve">Participants in the study were self-nominating and approximately two thirds of the workforce chose to become involved in this </w:t>
      </w:r>
      <w:r w:rsidR="005F76F8" w:rsidRPr="00873F4B">
        <w:rPr>
          <w:rFonts w:ascii="Georgia" w:hAnsi="Georgia"/>
          <w:bCs/>
        </w:rPr>
        <w:t xml:space="preserve">first </w:t>
      </w:r>
      <w:r w:rsidRPr="00873F4B">
        <w:rPr>
          <w:rFonts w:ascii="Georgia" w:hAnsi="Georgia"/>
          <w:bCs/>
        </w:rPr>
        <w:t xml:space="preserve">stage of the research activity.  The body of participants included each of the organisational roles.  Each interview was undertaken, transcribed and coded by the writer, the researcher, who used </w:t>
      </w:r>
      <w:r w:rsidR="009E582E" w:rsidRPr="00873F4B">
        <w:rPr>
          <w:rFonts w:ascii="Georgia" w:hAnsi="Georgia"/>
          <w:bCs/>
        </w:rPr>
        <w:t xml:space="preserve">both open and semi-structured questions, followed by </w:t>
      </w:r>
      <w:r w:rsidRPr="00873F4B">
        <w:rPr>
          <w:rFonts w:ascii="Georgia" w:hAnsi="Georgia"/>
          <w:bCs/>
        </w:rPr>
        <w:t xml:space="preserve">a progressive coding approach informed by the factors identified </w:t>
      </w:r>
      <w:r w:rsidR="009E582E" w:rsidRPr="00873F4B">
        <w:rPr>
          <w:rFonts w:ascii="Georgia" w:hAnsi="Georgia"/>
          <w:bCs/>
        </w:rPr>
        <w:t xml:space="preserve">as arising within </w:t>
      </w:r>
      <w:r w:rsidRPr="00873F4B">
        <w:rPr>
          <w:rFonts w:ascii="Georgia" w:hAnsi="Georgia"/>
          <w:bCs/>
        </w:rPr>
        <w:t>the participant responses</w:t>
      </w:r>
      <w:r w:rsidR="009E582E" w:rsidRPr="00873F4B">
        <w:rPr>
          <w:rFonts w:ascii="Georgia" w:hAnsi="Georgia"/>
          <w:bCs/>
        </w:rPr>
        <w:t xml:space="preserve">.  </w:t>
      </w:r>
    </w:p>
    <w:p w:rsidR="003E61BC" w:rsidRPr="00873F4B" w:rsidRDefault="00873F4B" w:rsidP="00873F4B">
      <w:pPr>
        <w:spacing w:line="240" w:lineRule="auto"/>
        <w:jc w:val="center"/>
        <w:rPr>
          <w:rFonts w:ascii="Georgia" w:eastAsia="Arial Unicode MS" w:hAnsi="Georgia" w:cs="Times New Roman"/>
          <w:b/>
        </w:rPr>
      </w:pPr>
      <w:r>
        <w:rPr>
          <w:rFonts w:ascii="Georgia" w:eastAsia="Times New Roman" w:hAnsi="Georgia" w:cs="Times New Roman"/>
          <w:b/>
          <w:bCs/>
        </w:rPr>
        <w:t xml:space="preserve">4. </w:t>
      </w:r>
      <w:r w:rsidR="00385653" w:rsidRPr="00873F4B">
        <w:rPr>
          <w:rFonts w:ascii="Georgia" w:eastAsia="Times New Roman" w:hAnsi="Georgia" w:cs="Times New Roman"/>
          <w:b/>
          <w:bCs/>
        </w:rPr>
        <w:t>Findings</w:t>
      </w:r>
    </w:p>
    <w:p w:rsidR="00536DF9" w:rsidRPr="00873F4B" w:rsidRDefault="00536DF9" w:rsidP="00A12B8E">
      <w:pPr>
        <w:shd w:val="clear" w:color="auto" w:fill="FFFFFF"/>
        <w:spacing w:after="0" w:line="240" w:lineRule="auto"/>
        <w:textAlignment w:val="baseline"/>
        <w:rPr>
          <w:rFonts w:ascii="Georgia" w:hAnsi="Georgia"/>
          <w:bCs/>
        </w:rPr>
      </w:pPr>
      <w:r w:rsidRPr="00873F4B">
        <w:rPr>
          <w:rFonts w:ascii="Georgia" w:eastAsia="Arial Unicode MS" w:hAnsi="Georgia" w:cs="Times New Roman"/>
        </w:rPr>
        <w:t xml:space="preserve">It is important to note that the research was </w:t>
      </w:r>
      <w:r w:rsidRPr="00873F4B">
        <w:rPr>
          <w:rFonts w:ascii="Georgia" w:hAnsi="Georgia"/>
          <w:bCs/>
        </w:rPr>
        <w:t>conducted to establish the pre-existing understanding of social media.  The study had not sought to specifically draw out concerns related to the broader concept of cyber</w:t>
      </w:r>
      <w:r w:rsidR="00EB5A1F" w:rsidRPr="00873F4B">
        <w:rPr>
          <w:rFonts w:ascii="Georgia" w:hAnsi="Georgia"/>
          <w:bCs/>
        </w:rPr>
        <w:t xml:space="preserve"> </w:t>
      </w:r>
      <w:r w:rsidRPr="00873F4B">
        <w:rPr>
          <w:rFonts w:ascii="Georgia" w:hAnsi="Georgia"/>
          <w:bCs/>
        </w:rPr>
        <w:t>bulling and the fact</w:t>
      </w:r>
      <w:r w:rsidR="001457D3" w:rsidRPr="00873F4B">
        <w:rPr>
          <w:rFonts w:ascii="Georgia" w:hAnsi="Georgia"/>
          <w:bCs/>
        </w:rPr>
        <w:t xml:space="preserve"> that </w:t>
      </w:r>
      <w:r w:rsidR="005F76F8" w:rsidRPr="00873F4B">
        <w:rPr>
          <w:rFonts w:ascii="Georgia" w:hAnsi="Georgia"/>
          <w:bCs/>
        </w:rPr>
        <w:t xml:space="preserve">cyber </w:t>
      </w:r>
      <w:r w:rsidR="001457D3" w:rsidRPr="00873F4B">
        <w:rPr>
          <w:rFonts w:ascii="Georgia" w:hAnsi="Georgia"/>
          <w:bCs/>
        </w:rPr>
        <w:t xml:space="preserve">bullying-related issues </w:t>
      </w:r>
      <w:r w:rsidR="0026741B" w:rsidRPr="00873F4B">
        <w:rPr>
          <w:rFonts w:ascii="Georgia" w:hAnsi="Georgia"/>
          <w:bCs/>
        </w:rPr>
        <w:t>conclusively arose was</w:t>
      </w:r>
      <w:r w:rsidRPr="00873F4B">
        <w:rPr>
          <w:rFonts w:ascii="Georgia" w:hAnsi="Georgia"/>
          <w:bCs/>
        </w:rPr>
        <w:t xml:space="preserve"> identified to be reflect</w:t>
      </w:r>
      <w:r w:rsidR="0026741B" w:rsidRPr="00873F4B">
        <w:rPr>
          <w:rFonts w:ascii="Georgia" w:hAnsi="Georgia"/>
          <w:bCs/>
        </w:rPr>
        <w:t>ion</w:t>
      </w:r>
      <w:r w:rsidRPr="00873F4B">
        <w:rPr>
          <w:rFonts w:ascii="Georgia" w:hAnsi="Georgia"/>
          <w:bCs/>
        </w:rPr>
        <w:t xml:space="preserve"> of the depth of concern which the participants </w:t>
      </w:r>
      <w:r w:rsidR="001457D3" w:rsidRPr="00873F4B">
        <w:rPr>
          <w:rFonts w:ascii="Georgia" w:hAnsi="Georgia"/>
          <w:bCs/>
        </w:rPr>
        <w:t>felt</w:t>
      </w:r>
      <w:r w:rsidRPr="00873F4B">
        <w:rPr>
          <w:rFonts w:ascii="Georgia" w:hAnsi="Georgia"/>
          <w:bCs/>
        </w:rPr>
        <w:t xml:space="preserve">. </w:t>
      </w:r>
    </w:p>
    <w:p w:rsidR="00536DF9" w:rsidRPr="00873F4B" w:rsidRDefault="00536DF9" w:rsidP="00A12B8E">
      <w:pPr>
        <w:shd w:val="clear" w:color="auto" w:fill="FFFFFF"/>
        <w:spacing w:after="0" w:line="240" w:lineRule="auto"/>
        <w:textAlignment w:val="baseline"/>
        <w:rPr>
          <w:rFonts w:ascii="Georgia" w:hAnsi="Georgia"/>
          <w:bCs/>
        </w:rPr>
      </w:pPr>
    </w:p>
    <w:p w:rsidR="003E61BC" w:rsidRPr="00873F4B" w:rsidRDefault="00536DF9" w:rsidP="00A12B8E">
      <w:pPr>
        <w:shd w:val="clear" w:color="auto" w:fill="FFFFFF"/>
        <w:spacing w:after="0" w:line="240" w:lineRule="auto"/>
        <w:textAlignment w:val="baseline"/>
        <w:rPr>
          <w:rFonts w:ascii="Georgia" w:hAnsi="Georgia" w:cs="Times New Roman"/>
        </w:rPr>
      </w:pPr>
      <w:r w:rsidRPr="00873F4B">
        <w:rPr>
          <w:rFonts w:ascii="Georgia" w:hAnsi="Georgia"/>
          <w:bCs/>
        </w:rPr>
        <w:t xml:space="preserve">Three </w:t>
      </w:r>
      <w:r w:rsidR="00CB6281" w:rsidRPr="00873F4B">
        <w:rPr>
          <w:rFonts w:ascii="Georgia" w:hAnsi="Georgia"/>
          <w:bCs/>
        </w:rPr>
        <w:t xml:space="preserve">key </w:t>
      </w:r>
      <w:r w:rsidRPr="00873F4B">
        <w:rPr>
          <w:rFonts w:ascii="Georgia" w:hAnsi="Georgia"/>
          <w:bCs/>
        </w:rPr>
        <w:t xml:space="preserve">issues were identified, the </w:t>
      </w:r>
      <w:r w:rsidR="003E61BC" w:rsidRPr="00873F4B">
        <w:rPr>
          <w:rFonts w:ascii="Georgia" w:hAnsi="Georgia" w:cs="Times New Roman"/>
        </w:rPr>
        <w:t xml:space="preserve">potential for social media to empower the complainant; the risk of individual workers being on the receiving end of a negative online focus; and the ramifications arising from the increased onus placed on performance.  </w:t>
      </w:r>
      <w:r w:rsidR="00EE2EB6" w:rsidRPr="00873F4B">
        <w:rPr>
          <w:rFonts w:ascii="Georgia" w:hAnsi="Georgia" w:cs="Times New Roman"/>
        </w:rPr>
        <w:t>These are considered in turn.</w:t>
      </w:r>
    </w:p>
    <w:p w:rsidR="00536DF9" w:rsidRPr="00873F4B" w:rsidRDefault="00536DF9" w:rsidP="00A12B8E">
      <w:pPr>
        <w:shd w:val="clear" w:color="auto" w:fill="FFFFFF"/>
        <w:spacing w:after="0" w:line="240" w:lineRule="auto"/>
        <w:textAlignment w:val="baseline"/>
        <w:rPr>
          <w:rFonts w:ascii="Georgia" w:eastAsia="Arial Unicode MS" w:hAnsi="Georgia" w:cs="Times New Roman"/>
        </w:rPr>
      </w:pPr>
    </w:p>
    <w:p w:rsidR="00D02923" w:rsidRPr="00664EAB" w:rsidRDefault="00664EAB" w:rsidP="00664EAB">
      <w:pPr>
        <w:shd w:val="clear" w:color="auto" w:fill="FFFFFF"/>
        <w:spacing w:after="0" w:line="240" w:lineRule="auto"/>
        <w:jc w:val="center"/>
        <w:textAlignment w:val="baseline"/>
        <w:rPr>
          <w:rFonts w:ascii="Georgia" w:eastAsia="Arial Unicode MS" w:hAnsi="Georgia" w:cs="Times New Roman"/>
          <w:b/>
        </w:rPr>
      </w:pPr>
      <w:r>
        <w:rPr>
          <w:rFonts w:ascii="Georgia" w:eastAsia="Arial Unicode MS" w:hAnsi="Georgia" w:cs="Times New Roman"/>
          <w:b/>
        </w:rPr>
        <w:t xml:space="preserve">4.1 </w:t>
      </w:r>
      <w:r w:rsidR="001457D3" w:rsidRPr="00664EAB">
        <w:rPr>
          <w:rFonts w:ascii="Georgia" w:eastAsia="Arial Unicode MS" w:hAnsi="Georgia" w:cs="Times New Roman"/>
          <w:b/>
        </w:rPr>
        <w:t>Empowerment of the complainant</w:t>
      </w:r>
    </w:p>
    <w:p w:rsidR="00D02923" w:rsidRPr="00873F4B" w:rsidRDefault="00D02923" w:rsidP="00A12B8E">
      <w:pPr>
        <w:shd w:val="clear" w:color="auto" w:fill="FFFFFF"/>
        <w:spacing w:after="0" w:line="240" w:lineRule="auto"/>
        <w:textAlignment w:val="baseline"/>
        <w:rPr>
          <w:rFonts w:ascii="Georgia" w:eastAsia="Arial Unicode MS" w:hAnsi="Georgia" w:cs="Times New Roman"/>
        </w:rPr>
      </w:pPr>
    </w:p>
    <w:p w:rsidR="000E015C" w:rsidRPr="00873F4B" w:rsidRDefault="000E015C" w:rsidP="00A12B8E">
      <w:pPr>
        <w:spacing w:line="240" w:lineRule="auto"/>
        <w:rPr>
          <w:rFonts w:ascii="Georgia" w:hAnsi="Georgia"/>
        </w:rPr>
      </w:pPr>
      <w:r w:rsidRPr="00873F4B">
        <w:rPr>
          <w:rFonts w:ascii="Georgia" w:hAnsi="Georgia"/>
        </w:rPr>
        <w:t xml:space="preserve">Whilst empowerment is generally regarded </w:t>
      </w:r>
      <w:r w:rsidR="00777FBD" w:rsidRPr="00873F4B">
        <w:rPr>
          <w:rFonts w:ascii="Georgia" w:hAnsi="Georgia"/>
        </w:rPr>
        <w:t>to be</w:t>
      </w:r>
      <w:r w:rsidRPr="00873F4B">
        <w:rPr>
          <w:rFonts w:ascii="Georgia" w:hAnsi="Georgia"/>
        </w:rPr>
        <w:t xml:space="preserve"> a positive, the sentiment was that too much power had the potential to lie in the wrong hands.  </w:t>
      </w:r>
      <w:r w:rsidR="00B75D57" w:rsidRPr="00873F4B">
        <w:rPr>
          <w:rFonts w:ascii="Georgia" w:hAnsi="Georgia"/>
        </w:rPr>
        <w:t xml:space="preserve">These 'wrong hands' were </w:t>
      </w:r>
      <w:r w:rsidRPr="00873F4B">
        <w:rPr>
          <w:rFonts w:ascii="Georgia" w:hAnsi="Georgia"/>
        </w:rPr>
        <w:t xml:space="preserve">explained by </w:t>
      </w:r>
      <w:r w:rsidR="00B75D57" w:rsidRPr="00873F4B">
        <w:rPr>
          <w:rFonts w:ascii="Georgia" w:hAnsi="Georgia"/>
        </w:rPr>
        <w:t>Participant 11</w:t>
      </w:r>
      <w:r w:rsidRPr="00873F4B">
        <w:rPr>
          <w:rFonts w:ascii="Georgia" w:hAnsi="Georgia"/>
        </w:rPr>
        <w:t xml:space="preserve"> as being those with 'fast reaction[s] and e</w:t>
      </w:r>
      <w:r w:rsidR="00B75D57" w:rsidRPr="00873F4B">
        <w:rPr>
          <w:rFonts w:ascii="Georgia" w:hAnsi="Georgia"/>
        </w:rPr>
        <w:t xml:space="preserve">xcellent manipulation skills'. </w:t>
      </w:r>
      <w:r w:rsidRPr="00873F4B">
        <w:rPr>
          <w:rFonts w:ascii="Georgia" w:hAnsi="Georgia"/>
        </w:rPr>
        <w:t xml:space="preserve">Several participants expressed surprise that postings were not, using their terminology, 'policed' before becoming visible on the respective </w:t>
      </w:r>
      <w:r w:rsidR="00777FBD" w:rsidRPr="00873F4B">
        <w:rPr>
          <w:rFonts w:ascii="Georgia" w:hAnsi="Georgia"/>
        </w:rPr>
        <w:t xml:space="preserve">social media </w:t>
      </w:r>
      <w:r w:rsidRPr="00873F4B">
        <w:rPr>
          <w:rFonts w:ascii="Georgia" w:hAnsi="Georgia"/>
        </w:rPr>
        <w:t xml:space="preserve">platform; that there was no need to prove that comments were factual before they were shared.  </w:t>
      </w:r>
    </w:p>
    <w:p w:rsidR="000E015C" w:rsidRPr="00873F4B" w:rsidRDefault="000E015C" w:rsidP="00A12B8E">
      <w:pPr>
        <w:spacing w:line="240" w:lineRule="auto"/>
        <w:rPr>
          <w:rFonts w:ascii="Georgia" w:hAnsi="Georgia"/>
        </w:rPr>
      </w:pPr>
      <w:r w:rsidRPr="00873F4B">
        <w:rPr>
          <w:rFonts w:ascii="Georgia" w:hAnsi="Georgia"/>
        </w:rPr>
        <w:t xml:space="preserve">That empowerment meant that users could tailor </w:t>
      </w:r>
      <w:r w:rsidR="00245B6F" w:rsidRPr="00873F4B">
        <w:rPr>
          <w:rFonts w:ascii="Georgia" w:hAnsi="Georgia"/>
        </w:rPr>
        <w:t xml:space="preserve">the use of </w:t>
      </w:r>
      <w:r w:rsidRPr="00873F4B">
        <w:rPr>
          <w:rFonts w:ascii="Georgia" w:hAnsi="Georgia"/>
        </w:rPr>
        <w:t xml:space="preserve">social media for their own purpose and, indeed, that this was one of the benefits anticipated from </w:t>
      </w:r>
      <w:r w:rsidR="00CD6625" w:rsidRPr="00873F4B">
        <w:rPr>
          <w:rFonts w:ascii="Georgia" w:hAnsi="Georgia"/>
        </w:rPr>
        <w:t xml:space="preserve">the organisation's </w:t>
      </w:r>
      <w:r w:rsidR="00CD6625" w:rsidRPr="00873F4B">
        <w:rPr>
          <w:rFonts w:ascii="Georgia" w:hAnsi="Georgia"/>
        </w:rPr>
        <w:lastRenderedPageBreak/>
        <w:t xml:space="preserve">forthcoming </w:t>
      </w:r>
      <w:r w:rsidRPr="00873F4B">
        <w:rPr>
          <w:rFonts w:ascii="Georgia" w:hAnsi="Georgia"/>
        </w:rPr>
        <w:t xml:space="preserve">use of social media, was identified.  </w:t>
      </w:r>
      <w:r w:rsidR="00B75D57" w:rsidRPr="00873F4B">
        <w:rPr>
          <w:rFonts w:ascii="Georgia" w:hAnsi="Georgia"/>
        </w:rPr>
        <w:t>D</w:t>
      </w:r>
      <w:r w:rsidRPr="00873F4B">
        <w:rPr>
          <w:rFonts w:ascii="Georgia" w:hAnsi="Georgia"/>
        </w:rPr>
        <w:t>espite this acknowledgement</w:t>
      </w:r>
      <w:r w:rsidR="00EA7B86" w:rsidRPr="00873F4B">
        <w:rPr>
          <w:rFonts w:ascii="Georgia" w:hAnsi="Georgia"/>
        </w:rPr>
        <w:t>,</w:t>
      </w:r>
      <w:r w:rsidRPr="00873F4B">
        <w:rPr>
          <w:rFonts w:ascii="Georgia" w:hAnsi="Georgia"/>
        </w:rPr>
        <w:t xml:space="preserve"> the focus of participant responses regularly returned to the negative potential of social media, suggesting that these negative</w:t>
      </w:r>
      <w:r w:rsidR="007376A5" w:rsidRPr="00873F4B">
        <w:rPr>
          <w:rFonts w:ascii="Georgia" w:hAnsi="Georgia"/>
        </w:rPr>
        <w:t xml:space="preserve"> perceptions of empowerment </w:t>
      </w:r>
      <w:r w:rsidR="00245B6F" w:rsidRPr="00873F4B">
        <w:rPr>
          <w:rFonts w:ascii="Georgia" w:hAnsi="Georgia"/>
        </w:rPr>
        <w:t>g</w:t>
      </w:r>
      <w:r w:rsidRPr="00873F4B">
        <w:rPr>
          <w:rFonts w:ascii="Georgia" w:hAnsi="Georgia"/>
        </w:rPr>
        <w:t xml:space="preserve">enerally outweighed the positive perceptions.  </w:t>
      </w:r>
    </w:p>
    <w:p w:rsidR="000E015C" w:rsidRPr="00873F4B" w:rsidRDefault="00B75D57" w:rsidP="00A12B8E">
      <w:pPr>
        <w:spacing w:line="240" w:lineRule="auto"/>
        <w:rPr>
          <w:rFonts w:ascii="Georgia" w:hAnsi="Georgia"/>
        </w:rPr>
      </w:pPr>
      <w:r w:rsidRPr="00873F4B">
        <w:rPr>
          <w:rFonts w:ascii="Georgia" w:hAnsi="Georgia"/>
        </w:rPr>
        <w:t>From the body of 22 participants, only one</w:t>
      </w:r>
      <w:r w:rsidR="005F76F8" w:rsidRPr="00873F4B">
        <w:rPr>
          <w:rFonts w:ascii="Georgia" w:hAnsi="Georgia"/>
        </w:rPr>
        <w:t xml:space="preserve"> person</w:t>
      </w:r>
      <w:r w:rsidRPr="00873F4B">
        <w:rPr>
          <w:rFonts w:ascii="Georgia" w:hAnsi="Georgia"/>
        </w:rPr>
        <w:t xml:space="preserve"> indicated </w:t>
      </w:r>
      <w:r w:rsidR="000E015C" w:rsidRPr="00873F4B">
        <w:rPr>
          <w:rFonts w:ascii="Georgia" w:hAnsi="Georgia"/>
        </w:rPr>
        <w:t>that there might be more than one view.</w:t>
      </w:r>
      <w:r w:rsidRPr="00873F4B">
        <w:rPr>
          <w:rFonts w:ascii="Georgia" w:hAnsi="Georgia"/>
        </w:rPr>
        <w:t xml:space="preserve">  P</w:t>
      </w:r>
      <w:r w:rsidR="000E015C" w:rsidRPr="00873F4B">
        <w:rPr>
          <w:rFonts w:ascii="Georgia" w:hAnsi="Georgia"/>
        </w:rPr>
        <w:t xml:space="preserve">articipant </w:t>
      </w:r>
      <w:r w:rsidR="00532323" w:rsidRPr="00873F4B">
        <w:rPr>
          <w:rFonts w:ascii="Georgia" w:hAnsi="Georgia"/>
        </w:rPr>
        <w:t>15</w:t>
      </w:r>
      <w:r w:rsidR="000E015C" w:rsidRPr="00873F4B">
        <w:rPr>
          <w:rFonts w:ascii="Georgia" w:hAnsi="Georgia"/>
        </w:rPr>
        <w:t xml:space="preserve"> talked about the need for 'a balanced opinion' but even here </w:t>
      </w:r>
      <w:r w:rsidR="00D10A6F" w:rsidRPr="00873F4B">
        <w:rPr>
          <w:rFonts w:ascii="Georgia" w:hAnsi="Georgia"/>
        </w:rPr>
        <w:t>their explanation</w:t>
      </w:r>
      <w:r w:rsidR="000E015C" w:rsidRPr="00873F4B">
        <w:rPr>
          <w:rFonts w:ascii="Georgia" w:hAnsi="Georgia"/>
        </w:rPr>
        <w:t xml:space="preserve"> drew down to the individual making the posting being wrong if it </w:t>
      </w:r>
      <w:r w:rsidRPr="00873F4B">
        <w:rPr>
          <w:rFonts w:ascii="Georgia" w:hAnsi="Georgia"/>
        </w:rPr>
        <w:t xml:space="preserve">had the potential to cast individuals, or the organisation as a whole, into </w:t>
      </w:r>
      <w:r w:rsidR="000E015C" w:rsidRPr="00873F4B">
        <w:rPr>
          <w:rFonts w:ascii="Georgia" w:hAnsi="Georgia"/>
        </w:rPr>
        <w:t xml:space="preserve">a negative light.  </w:t>
      </w:r>
      <w:r w:rsidRPr="00873F4B">
        <w:rPr>
          <w:rFonts w:ascii="Georgia" w:hAnsi="Georgia"/>
        </w:rPr>
        <w:t xml:space="preserve">Generally participants were concerned that the perception of the practice as a whole, and individuals as professionals, should be unblemished.  Furthermore, there was suggestion that if an individual was a professional, for example they had undertaken some form of medical training, then what that individual had to say </w:t>
      </w:r>
      <w:r w:rsidR="00AD7CCC" w:rsidRPr="00873F4B">
        <w:rPr>
          <w:rFonts w:ascii="Georgia" w:hAnsi="Georgia"/>
        </w:rPr>
        <w:t>should be accepted as being</w:t>
      </w:r>
      <w:r w:rsidRPr="00873F4B">
        <w:rPr>
          <w:rFonts w:ascii="Georgia" w:hAnsi="Georgia"/>
        </w:rPr>
        <w:t xml:space="preserve"> inherently correct.  </w:t>
      </w:r>
      <w:r w:rsidR="00532323" w:rsidRPr="00873F4B">
        <w:rPr>
          <w:rFonts w:ascii="Georgia" w:hAnsi="Georgia"/>
        </w:rPr>
        <w:t xml:space="preserve">Asked why this should be so, Participant 19 explained that </w:t>
      </w:r>
      <w:r w:rsidRPr="00873F4B">
        <w:rPr>
          <w:rFonts w:ascii="Georgia" w:hAnsi="Georgia"/>
        </w:rPr>
        <w:t>they saw this unquestioning effect to be the conse</w:t>
      </w:r>
      <w:r w:rsidR="00532323" w:rsidRPr="00873F4B">
        <w:rPr>
          <w:rFonts w:ascii="Georgia" w:hAnsi="Georgia"/>
        </w:rPr>
        <w:t xml:space="preserve">quence of </w:t>
      </w:r>
      <w:r w:rsidR="000E015C" w:rsidRPr="00873F4B">
        <w:rPr>
          <w:rFonts w:ascii="Georgia" w:hAnsi="Georgia"/>
        </w:rPr>
        <w:t>how hard those professionals ha</w:t>
      </w:r>
      <w:r w:rsidR="002F24A4" w:rsidRPr="00873F4B">
        <w:rPr>
          <w:rFonts w:ascii="Georgia" w:hAnsi="Georgia"/>
        </w:rPr>
        <w:t>d</w:t>
      </w:r>
      <w:r w:rsidR="000E015C" w:rsidRPr="00873F4B">
        <w:rPr>
          <w:rFonts w:ascii="Georgia" w:hAnsi="Georgia"/>
        </w:rPr>
        <w:t xml:space="preserve"> worked to get </w:t>
      </w:r>
      <w:r w:rsidR="002F24A4" w:rsidRPr="00873F4B">
        <w:rPr>
          <w:rFonts w:ascii="Georgia" w:hAnsi="Georgia"/>
        </w:rPr>
        <w:t>to the position they he</w:t>
      </w:r>
      <w:r w:rsidR="001457D3" w:rsidRPr="00873F4B">
        <w:rPr>
          <w:rFonts w:ascii="Georgia" w:hAnsi="Georgia"/>
        </w:rPr>
        <w:t>ld.</w:t>
      </w:r>
    </w:p>
    <w:p w:rsidR="001767F4" w:rsidRPr="00664EAB" w:rsidRDefault="00664EAB" w:rsidP="00664EAB">
      <w:pPr>
        <w:shd w:val="clear" w:color="auto" w:fill="FFFFFF"/>
        <w:spacing w:after="0" w:line="240" w:lineRule="auto"/>
        <w:jc w:val="center"/>
        <w:textAlignment w:val="baseline"/>
        <w:rPr>
          <w:rFonts w:ascii="Georgia" w:eastAsia="Arial Unicode MS" w:hAnsi="Georgia" w:cs="Times New Roman"/>
          <w:b/>
        </w:rPr>
      </w:pPr>
      <w:r>
        <w:rPr>
          <w:rFonts w:ascii="Georgia" w:eastAsia="Arial Unicode MS" w:hAnsi="Georgia" w:cs="Times New Roman"/>
          <w:b/>
          <w:noProof/>
        </w:rPr>
        <w:t xml:space="preserve">4.2 </w:t>
      </w:r>
      <w:r w:rsidR="00EE2EB6" w:rsidRPr="00664EAB">
        <w:rPr>
          <w:rFonts w:ascii="Georgia" w:eastAsia="Arial Unicode MS" w:hAnsi="Georgia" w:cs="Times New Roman"/>
          <w:b/>
          <w:noProof/>
        </w:rPr>
        <w:t>On the receiving end of a negative focus</w:t>
      </w:r>
    </w:p>
    <w:p w:rsidR="001767F4" w:rsidRPr="00873F4B" w:rsidRDefault="001767F4" w:rsidP="00A12B8E">
      <w:pPr>
        <w:shd w:val="clear" w:color="auto" w:fill="FFFFFF"/>
        <w:spacing w:after="0" w:line="240" w:lineRule="auto"/>
        <w:textAlignment w:val="baseline"/>
        <w:rPr>
          <w:rFonts w:ascii="Georgia" w:eastAsia="Arial Unicode MS" w:hAnsi="Georgia" w:cs="Times New Roman"/>
        </w:rPr>
      </w:pPr>
    </w:p>
    <w:p w:rsidR="001457D3" w:rsidRPr="00873F4B" w:rsidRDefault="002F24A4" w:rsidP="00A12B8E">
      <w:pPr>
        <w:spacing w:line="240" w:lineRule="auto"/>
        <w:rPr>
          <w:rFonts w:ascii="Georgia" w:hAnsi="Georgia"/>
        </w:rPr>
      </w:pPr>
      <w:r w:rsidRPr="00873F4B">
        <w:rPr>
          <w:rFonts w:ascii="Georgia" w:hAnsi="Georgia"/>
        </w:rPr>
        <w:t>The approach taken to postings was argued to vary from the broad ranging</w:t>
      </w:r>
      <w:r w:rsidR="001457D3" w:rsidRPr="00873F4B">
        <w:rPr>
          <w:rFonts w:ascii="Georgia" w:hAnsi="Georgia"/>
        </w:rPr>
        <w:t xml:space="preserve">, for example a generic statement, </w:t>
      </w:r>
      <w:r w:rsidRPr="00873F4B">
        <w:rPr>
          <w:rFonts w:ascii="Georgia" w:hAnsi="Georgia"/>
        </w:rPr>
        <w:t>down to a focus on the individual.  It was this focus on the individual</w:t>
      </w:r>
      <w:r w:rsidR="00FB39C4" w:rsidRPr="00873F4B">
        <w:rPr>
          <w:rFonts w:ascii="Georgia" w:hAnsi="Georgia"/>
        </w:rPr>
        <w:t xml:space="preserve">, </w:t>
      </w:r>
      <w:r w:rsidR="00EE2EB6" w:rsidRPr="00873F4B">
        <w:rPr>
          <w:rFonts w:ascii="Georgia" w:hAnsi="Georgia"/>
        </w:rPr>
        <w:t xml:space="preserve">generally but not always </w:t>
      </w:r>
      <w:r w:rsidR="007376A5" w:rsidRPr="00873F4B">
        <w:rPr>
          <w:rFonts w:ascii="Georgia" w:hAnsi="Georgia"/>
        </w:rPr>
        <w:t>a negative focus</w:t>
      </w:r>
      <w:r w:rsidR="00FB39C4" w:rsidRPr="00873F4B">
        <w:rPr>
          <w:rFonts w:ascii="Georgia" w:hAnsi="Georgia"/>
        </w:rPr>
        <w:t>,</w:t>
      </w:r>
      <w:r w:rsidRPr="00873F4B">
        <w:rPr>
          <w:rFonts w:ascii="Georgia" w:hAnsi="Georgia"/>
        </w:rPr>
        <w:t xml:space="preserve"> which generated particular concern.</w:t>
      </w:r>
      <w:r w:rsidR="001457D3" w:rsidRPr="00873F4B">
        <w:rPr>
          <w:rFonts w:ascii="Georgia" w:hAnsi="Georgia"/>
        </w:rPr>
        <w:t xml:space="preserve">  As Participant 4 identified,</w:t>
      </w:r>
    </w:p>
    <w:p w:rsidR="00351ACA" w:rsidRPr="00873F4B" w:rsidRDefault="001457D3" w:rsidP="00A12B8E">
      <w:pPr>
        <w:spacing w:line="240" w:lineRule="auto"/>
        <w:ind w:left="567" w:right="567"/>
        <w:rPr>
          <w:rFonts w:ascii="Georgia" w:hAnsi="Georgia"/>
        </w:rPr>
      </w:pPr>
      <w:r w:rsidRPr="00873F4B">
        <w:rPr>
          <w:rFonts w:ascii="Georgia" w:hAnsi="Georgia"/>
        </w:rPr>
        <w:t xml:space="preserve">It would be very hard if you were named, were singled out.  Even the toughest of us would go home and have a mull over that.  </w:t>
      </w:r>
      <w:r w:rsidR="002F24A4" w:rsidRPr="00873F4B">
        <w:rPr>
          <w:rFonts w:ascii="Georgia" w:hAnsi="Georgia"/>
        </w:rPr>
        <w:t xml:space="preserve">We do our best out there, sometimes under very difficult circumstances.  It is hard </w:t>
      </w:r>
      <w:r w:rsidRPr="00873F4B">
        <w:rPr>
          <w:rFonts w:ascii="Georgia" w:hAnsi="Georgia"/>
        </w:rPr>
        <w:t>not to take messages personally</w:t>
      </w:r>
      <w:r w:rsidR="00351ACA" w:rsidRPr="00873F4B">
        <w:rPr>
          <w:rFonts w:ascii="Georgia" w:hAnsi="Georgia"/>
        </w:rPr>
        <w:t>.</w:t>
      </w:r>
    </w:p>
    <w:p w:rsidR="00351ACA" w:rsidRPr="00873F4B" w:rsidRDefault="001457D3" w:rsidP="00A12B8E">
      <w:pPr>
        <w:spacing w:line="240" w:lineRule="auto"/>
        <w:rPr>
          <w:rFonts w:ascii="Georgia" w:hAnsi="Georgia"/>
        </w:rPr>
      </w:pPr>
      <w:r w:rsidRPr="00873F4B">
        <w:rPr>
          <w:rFonts w:ascii="Georgia" w:hAnsi="Georgia"/>
        </w:rPr>
        <w:t xml:space="preserve">The potential for negativity to have impact on the individual outside </w:t>
      </w:r>
      <w:r w:rsidR="00D10A6F" w:rsidRPr="00873F4B">
        <w:rPr>
          <w:rFonts w:ascii="Georgia" w:hAnsi="Georgia"/>
        </w:rPr>
        <w:t xml:space="preserve">of </w:t>
      </w:r>
      <w:r w:rsidRPr="00873F4B">
        <w:rPr>
          <w:rFonts w:ascii="Georgia" w:hAnsi="Georgia"/>
        </w:rPr>
        <w:t xml:space="preserve">the work role was identified to add to the significance of being on the receiving end of a negative </w:t>
      </w:r>
      <w:r w:rsidR="00AD7CCC" w:rsidRPr="00873F4B">
        <w:rPr>
          <w:rFonts w:ascii="Georgia" w:hAnsi="Georgia"/>
        </w:rPr>
        <w:t xml:space="preserve">online </w:t>
      </w:r>
      <w:r w:rsidRPr="00873F4B">
        <w:rPr>
          <w:rFonts w:ascii="Georgia" w:hAnsi="Georgia"/>
        </w:rPr>
        <w:t xml:space="preserve">focus.  </w:t>
      </w:r>
      <w:r w:rsidR="002F24A4" w:rsidRPr="00873F4B">
        <w:rPr>
          <w:rFonts w:ascii="Georgia" w:hAnsi="Georgia"/>
        </w:rPr>
        <w:t>Participant 19</w:t>
      </w:r>
      <w:r w:rsidR="00351ACA" w:rsidRPr="00873F4B">
        <w:rPr>
          <w:rFonts w:ascii="Georgia" w:hAnsi="Georgia"/>
        </w:rPr>
        <w:t xml:space="preserve">, </w:t>
      </w:r>
      <w:r w:rsidRPr="00873F4B">
        <w:rPr>
          <w:rFonts w:ascii="Georgia" w:hAnsi="Georgia"/>
        </w:rPr>
        <w:t xml:space="preserve">for example spoke of 'going home and having a look online' and of being 'disheartened' should negative comments become visible.  </w:t>
      </w:r>
    </w:p>
    <w:p w:rsidR="00A04472" w:rsidRPr="00873F4B" w:rsidRDefault="00EE2EB6" w:rsidP="00A12B8E">
      <w:pPr>
        <w:spacing w:line="240" w:lineRule="auto"/>
        <w:rPr>
          <w:rFonts w:ascii="Georgia" w:hAnsi="Georgia"/>
        </w:rPr>
      </w:pPr>
      <w:r w:rsidRPr="00873F4B">
        <w:rPr>
          <w:rFonts w:ascii="Georgia" w:hAnsi="Georgia"/>
        </w:rPr>
        <w:t xml:space="preserve">There was indication that it was an expectation </w:t>
      </w:r>
      <w:r w:rsidR="00A04472" w:rsidRPr="00873F4B">
        <w:rPr>
          <w:rFonts w:ascii="Georgia" w:hAnsi="Georgia"/>
        </w:rPr>
        <w:t>of being</w:t>
      </w:r>
      <w:r w:rsidRPr="00873F4B">
        <w:rPr>
          <w:rFonts w:ascii="Georgia" w:hAnsi="Georgia"/>
        </w:rPr>
        <w:t xml:space="preserve"> professional which precluded a response to negative postings and that other outlets for that anxiety needed to be </w:t>
      </w:r>
      <w:r w:rsidR="005F76F8" w:rsidRPr="00873F4B">
        <w:rPr>
          <w:rFonts w:ascii="Georgia" w:hAnsi="Georgia"/>
        </w:rPr>
        <w:t>use</w:t>
      </w:r>
      <w:r w:rsidRPr="00873F4B">
        <w:rPr>
          <w:rFonts w:ascii="Georgia" w:hAnsi="Georgia"/>
        </w:rPr>
        <w:t xml:space="preserve">d.  </w:t>
      </w:r>
      <w:r w:rsidR="002F24A4" w:rsidRPr="00873F4B">
        <w:rPr>
          <w:rFonts w:ascii="Georgia" w:hAnsi="Georgia"/>
        </w:rPr>
        <w:t>Participant 12</w:t>
      </w:r>
      <w:r w:rsidR="00351ACA" w:rsidRPr="00873F4B">
        <w:rPr>
          <w:rFonts w:ascii="Georgia" w:hAnsi="Georgia"/>
        </w:rPr>
        <w:t xml:space="preserve"> </w:t>
      </w:r>
      <w:r w:rsidR="00A04472" w:rsidRPr="00873F4B">
        <w:rPr>
          <w:rFonts w:ascii="Georgia" w:hAnsi="Georgia"/>
        </w:rPr>
        <w:t>highlighted, for example, that</w:t>
      </w:r>
    </w:p>
    <w:p w:rsidR="00A04472" w:rsidRPr="00873F4B" w:rsidRDefault="00A04472" w:rsidP="00A12B8E">
      <w:pPr>
        <w:spacing w:line="240" w:lineRule="auto"/>
        <w:ind w:left="567" w:right="567"/>
        <w:rPr>
          <w:rFonts w:ascii="Georgia" w:hAnsi="Georgia"/>
        </w:rPr>
      </w:pPr>
      <w:r w:rsidRPr="00873F4B">
        <w:rPr>
          <w:rFonts w:ascii="Georgia" w:hAnsi="Georgia"/>
        </w:rPr>
        <w:t>It is very hard not to engage in an argument [when negative comments are made].  I have to rise abo</w:t>
      </w:r>
      <w:r w:rsidR="00AD7CCC" w:rsidRPr="00873F4B">
        <w:rPr>
          <w:rFonts w:ascii="Georgia" w:hAnsi="Georgia"/>
        </w:rPr>
        <w:t>ve</w:t>
      </w:r>
      <w:r w:rsidRPr="00873F4B">
        <w:rPr>
          <w:rFonts w:ascii="Georgia" w:hAnsi="Georgia"/>
        </w:rPr>
        <w:t xml:space="preserve"> it.</w:t>
      </w:r>
      <w:r w:rsidR="002F24A4" w:rsidRPr="00873F4B">
        <w:rPr>
          <w:rFonts w:ascii="Georgia" w:hAnsi="Georgia"/>
        </w:rPr>
        <w:t xml:space="preserve"> </w:t>
      </w:r>
      <w:r w:rsidRPr="00873F4B">
        <w:rPr>
          <w:rFonts w:ascii="Georgia" w:hAnsi="Georgia"/>
        </w:rPr>
        <w:t xml:space="preserve"> I belong to a professional discussion group so that's where I go if I want to discuss somethi</w:t>
      </w:r>
      <w:r w:rsidR="00D10A6F" w:rsidRPr="00873F4B">
        <w:rPr>
          <w:rFonts w:ascii="Georgia" w:hAnsi="Georgia"/>
        </w:rPr>
        <w:t>n</w:t>
      </w:r>
      <w:r w:rsidRPr="00873F4B">
        <w:rPr>
          <w:rFonts w:ascii="Georgia" w:hAnsi="Georgia"/>
        </w:rPr>
        <w:t>g...not a place where just anyone can listen to what you are saying.</w:t>
      </w:r>
    </w:p>
    <w:p w:rsidR="004F23D1" w:rsidRPr="00664EAB" w:rsidRDefault="00664EAB" w:rsidP="00664EAB">
      <w:pPr>
        <w:spacing w:line="240" w:lineRule="auto"/>
        <w:jc w:val="center"/>
        <w:rPr>
          <w:rFonts w:ascii="Georgia" w:hAnsi="Georgia"/>
          <w:b/>
        </w:rPr>
      </w:pPr>
      <w:r>
        <w:rPr>
          <w:rFonts w:ascii="Georgia" w:hAnsi="Georgia"/>
          <w:b/>
        </w:rPr>
        <w:t xml:space="preserve">4.3 </w:t>
      </w:r>
      <w:r w:rsidR="004F23D1" w:rsidRPr="00664EAB">
        <w:rPr>
          <w:rFonts w:ascii="Georgia" w:hAnsi="Georgia"/>
          <w:b/>
        </w:rPr>
        <w:t>Increased onus to perform</w:t>
      </w:r>
    </w:p>
    <w:p w:rsidR="006F4579" w:rsidRPr="00873F4B" w:rsidRDefault="004F23D1" w:rsidP="00A12B8E">
      <w:pPr>
        <w:shd w:val="clear" w:color="auto" w:fill="FFFFFF"/>
        <w:spacing w:after="0" w:line="240" w:lineRule="auto"/>
        <w:textAlignment w:val="baseline"/>
        <w:rPr>
          <w:rFonts w:ascii="Georgia" w:eastAsia="Arial Unicode MS" w:hAnsi="Georgia" w:cs="Times New Roman"/>
        </w:rPr>
      </w:pPr>
      <w:r w:rsidRPr="00873F4B">
        <w:rPr>
          <w:rFonts w:ascii="Georgia" w:eastAsia="Arial Unicode MS" w:hAnsi="Georgia" w:cs="Times New Roman"/>
        </w:rPr>
        <w:t xml:space="preserve">When </w:t>
      </w:r>
      <w:r w:rsidR="00EB02AE" w:rsidRPr="00873F4B">
        <w:rPr>
          <w:rFonts w:ascii="Georgia" w:eastAsia="Arial Unicode MS" w:hAnsi="Georgia" w:cs="Times New Roman"/>
        </w:rPr>
        <w:t xml:space="preserve">the </w:t>
      </w:r>
      <w:r w:rsidRPr="00873F4B">
        <w:rPr>
          <w:rFonts w:ascii="Georgia" w:eastAsia="Arial Unicode MS" w:hAnsi="Georgia" w:cs="Times New Roman"/>
        </w:rPr>
        <w:t xml:space="preserve">participants spoke of an 'onus to perform', a term specifically used, they were not seen to be suggesting a desire to shirk their professional responsibilities but, instead, to be drawing attention to </w:t>
      </w:r>
      <w:r w:rsidR="00EB02AE" w:rsidRPr="00873F4B">
        <w:rPr>
          <w:rFonts w:ascii="Georgia" w:eastAsia="Arial Unicode MS" w:hAnsi="Georgia" w:cs="Times New Roman"/>
        </w:rPr>
        <w:t xml:space="preserve">the effort they perceived they would increasingly be needing to deploy in 'being seen' to fulfil their job role; to </w:t>
      </w:r>
      <w:r w:rsidRPr="00873F4B">
        <w:rPr>
          <w:rFonts w:ascii="Georgia" w:eastAsia="Arial Unicode MS" w:hAnsi="Georgia" w:cs="Times New Roman"/>
        </w:rPr>
        <w:t xml:space="preserve">be seen as performing.  </w:t>
      </w:r>
      <w:r w:rsidR="00EB02AE" w:rsidRPr="00873F4B">
        <w:rPr>
          <w:rFonts w:ascii="Georgia" w:eastAsia="Arial Unicode MS" w:hAnsi="Georgia" w:cs="Times New Roman"/>
        </w:rPr>
        <w:t xml:space="preserve">There was emphasis on the effort they deployed being wasted, in that the effort </w:t>
      </w:r>
      <w:r w:rsidRPr="00873F4B">
        <w:rPr>
          <w:rFonts w:ascii="Georgia" w:eastAsia="Arial Unicode MS" w:hAnsi="Georgia" w:cs="Times New Roman"/>
        </w:rPr>
        <w:t xml:space="preserve">engaged in </w:t>
      </w:r>
      <w:r w:rsidRPr="00873F4B">
        <w:rPr>
          <w:rFonts w:ascii="Georgia" w:eastAsia="Arial Unicode MS" w:hAnsi="Georgia" w:cs="Times New Roman"/>
          <w:i/>
        </w:rPr>
        <w:t>exhibiting</w:t>
      </w:r>
      <w:r w:rsidRPr="00873F4B">
        <w:rPr>
          <w:rFonts w:ascii="Georgia" w:eastAsia="Arial Unicode MS" w:hAnsi="Georgia" w:cs="Times New Roman"/>
        </w:rPr>
        <w:t xml:space="preserve"> fulfilment of the job role </w:t>
      </w:r>
      <w:r w:rsidR="00EB02AE" w:rsidRPr="00873F4B">
        <w:rPr>
          <w:rFonts w:ascii="Georgia" w:eastAsia="Arial Unicode MS" w:hAnsi="Georgia" w:cs="Times New Roman"/>
        </w:rPr>
        <w:t xml:space="preserve">was not effort that </w:t>
      </w:r>
      <w:r w:rsidR="000E14F0" w:rsidRPr="00873F4B">
        <w:rPr>
          <w:rFonts w:ascii="Georgia" w:eastAsia="Arial Unicode MS" w:hAnsi="Georgia" w:cs="Times New Roman"/>
        </w:rPr>
        <w:t xml:space="preserve">could </w:t>
      </w:r>
      <w:r w:rsidR="00EB02AE" w:rsidRPr="00873F4B">
        <w:rPr>
          <w:rFonts w:ascii="Georgia" w:eastAsia="Arial Unicode MS" w:hAnsi="Georgia" w:cs="Times New Roman"/>
        </w:rPr>
        <w:t>result in</w:t>
      </w:r>
      <w:r w:rsidRPr="00873F4B">
        <w:rPr>
          <w:rFonts w:ascii="Georgia" w:eastAsia="Arial Unicode MS" w:hAnsi="Georgia" w:cs="Times New Roman"/>
        </w:rPr>
        <w:t xml:space="preserve"> </w:t>
      </w:r>
      <w:r w:rsidR="000E14F0" w:rsidRPr="00873F4B">
        <w:rPr>
          <w:rFonts w:ascii="Georgia" w:eastAsia="Arial Unicode MS" w:hAnsi="Georgia" w:cs="Times New Roman"/>
        </w:rPr>
        <w:t>that</w:t>
      </w:r>
      <w:r w:rsidRPr="00873F4B">
        <w:rPr>
          <w:rFonts w:ascii="Georgia" w:eastAsia="Arial Unicode MS" w:hAnsi="Georgia" w:cs="Times New Roman"/>
        </w:rPr>
        <w:t xml:space="preserve"> job being completed.</w:t>
      </w:r>
    </w:p>
    <w:p w:rsidR="006F4579" w:rsidRPr="00873F4B" w:rsidRDefault="006F4579" w:rsidP="00A12B8E">
      <w:pPr>
        <w:shd w:val="clear" w:color="auto" w:fill="FFFFFF"/>
        <w:spacing w:after="0" w:line="240" w:lineRule="auto"/>
        <w:textAlignment w:val="baseline"/>
        <w:rPr>
          <w:rFonts w:ascii="Georgia" w:eastAsia="Arial Unicode MS" w:hAnsi="Georgia" w:cs="Times New Roman"/>
        </w:rPr>
      </w:pPr>
    </w:p>
    <w:p w:rsidR="00C8744D" w:rsidRPr="00873F4B" w:rsidRDefault="000E14F0" w:rsidP="00A12B8E">
      <w:pPr>
        <w:spacing w:line="240" w:lineRule="auto"/>
        <w:rPr>
          <w:rFonts w:ascii="Georgia" w:hAnsi="Georgia"/>
        </w:rPr>
      </w:pPr>
      <w:r w:rsidRPr="00873F4B">
        <w:rPr>
          <w:rFonts w:ascii="Georgia" w:hAnsi="Georgia"/>
        </w:rPr>
        <w:t>The participants did not deny that issues had the potential to arise.  Nor did the participants suggest that where issues became apparent that those issues should not receive attention.  However they did suggest that the</w:t>
      </w:r>
      <w:r w:rsidR="00587537" w:rsidRPr="00873F4B">
        <w:rPr>
          <w:rFonts w:ascii="Georgia" w:hAnsi="Georgia"/>
        </w:rPr>
        <w:t>y feared the</w:t>
      </w:r>
      <w:r w:rsidRPr="00873F4B">
        <w:rPr>
          <w:rFonts w:ascii="Georgia" w:hAnsi="Georgia"/>
        </w:rPr>
        <w:t xml:space="preserve"> use of social media within the medical practice would </w:t>
      </w:r>
      <w:r w:rsidR="004F23D1" w:rsidRPr="00873F4B">
        <w:rPr>
          <w:rFonts w:ascii="Georgia" w:hAnsi="Georgia"/>
        </w:rPr>
        <w:t>have a compounding influence</w:t>
      </w:r>
      <w:r w:rsidRPr="00873F4B">
        <w:rPr>
          <w:rFonts w:ascii="Georgia" w:hAnsi="Georgia"/>
        </w:rPr>
        <w:t xml:space="preserve">; that others would be encouraged </w:t>
      </w:r>
      <w:r w:rsidR="004F23D1" w:rsidRPr="00873F4B">
        <w:rPr>
          <w:rFonts w:ascii="Georgia" w:hAnsi="Georgia"/>
        </w:rPr>
        <w:t>to complain</w:t>
      </w:r>
      <w:r w:rsidR="00587537" w:rsidRPr="00873F4B">
        <w:rPr>
          <w:rFonts w:ascii="Georgia" w:hAnsi="Georgia"/>
        </w:rPr>
        <w:t xml:space="preserve"> and that </w:t>
      </w:r>
      <w:r w:rsidR="00587537" w:rsidRPr="00873F4B">
        <w:rPr>
          <w:rFonts w:ascii="Georgia" w:hAnsi="Georgia"/>
        </w:rPr>
        <w:lastRenderedPageBreak/>
        <w:t>the perception of the complaints arising would be greater than the reality</w:t>
      </w:r>
      <w:r w:rsidR="004F23D1" w:rsidRPr="00873F4B">
        <w:rPr>
          <w:rFonts w:ascii="Georgia" w:hAnsi="Georgia"/>
        </w:rPr>
        <w:t xml:space="preserve">.  </w:t>
      </w:r>
      <w:r w:rsidR="00C8744D" w:rsidRPr="00873F4B">
        <w:rPr>
          <w:rFonts w:ascii="Georgia" w:hAnsi="Georgia"/>
        </w:rPr>
        <w:t>As Participant 4 highlighted</w:t>
      </w:r>
      <w:r w:rsidRPr="00873F4B">
        <w:rPr>
          <w:rFonts w:ascii="Georgia" w:hAnsi="Georgia"/>
        </w:rPr>
        <w:t>,</w:t>
      </w:r>
    </w:p>
    <w:p w:rsidR="00C8744D" w:rsidRPr="00873F4B" w:rsidRDefault="00C8744D" w:rsidP="00A12B8E">
      <w:pPr>
        <w:spacing w:line="240" w:lineRule="auto"/>
        <w:ind w:left="567" w:right="567"/>
        <w:rPr>
          <w:rFonts w:ascii="Georgia" w:hAnsi="Georgia"/>
        </w:rPr>
      </w:pPr>
      <w:r w:rsidRPr="00873F4B">
        <w:rPr>
          <w:rFonts w:ascii="Georgia" w:hAnsi="Georgia"/>
        </w:rPr>
        <w:t>There was a remark made about [the organisation] and before you knew it other people had joined on the band wagon.  Someone put</w:t>
      </w:r>
      <w:r w:rsidR="00AD7CCC" w:rsidRPr="00873F4B">
        <w:rPr>
          <w:rFonts w:ascii="Georgia" w:hAnsi="Georgia"/>
        </w:rPr>
        <w:t>s</w:t>
      </w:r>
      <w:r w:rsidRPr="00873F4B">
        <w:rPr>
          <w:rFonts w:ascii="Georgia" w:hAnsi="Georgia"/>
        </w:rPr>
        <w:t xml:space="preserve"> something say one evening; you could wake up the next day and find loads added to it.  It doesn't make very nice reading.</w:t>
      </w:r>
      <w:r w:rsidR="00587537" w:rsidRPr="00873F4B">
        <w:rPr>
          <w:rFonts w:ascii="Georgia" w:hAnsi="Georgia"/>
        </w:rPr>
        <w:t xml:space="preserve">  It just wouldn't be the situation.</w:t>
      </w:r>
    </w:p>
    <w:p w:rsidR="00587537" w:rsidRPr="00873F4B" w:rsidRDefault="00587537" w:rsidP="00A12B8E">
      <w:pPr>
        <w:pStyle w:val="ListParagraph"/>
        <w:spacing w:line="240" w:lineRule="auto"/>
        <w:ind w:left="0"/>
        <w:rPr>
          <w:rFonts w:ascii="Georgia" w:hAnsi="Georgia"/>
        </w:rPr>
      </w:pPr>
      <w:r w:rsidRPr="00873F4B">
        <w:rPr>
          <w:rFonts w:ascii="Georgia" w:hAnsi="Georgia"/>
        </w:rPr>
        <w:t xml:space="preserve">The reaction to an issue, the effect that would result in the compounding of the complaints, was reasoned to be the consequence of what </w:t>
      </w:r>
      <w:r w:rsidR="00351ACA" w:rsidRPr="00873F4B">
        <w:rPr>
          <w:rFonts w:ascii="Georgia" w:hAnsi="Georgia"/>
        </w:rPr>
        <w:t>Participant 15 term</w:t>
      </w:r>
      <w:r w:rsidR="00D8074E" w:rsidRPr="00873F4B">
        <w:rPr>
          <w:rFonts w:ascii="Georgia" w:hAnsi="Georgia"/>
        </w:rPr>
        <w:t xml:space="preserve">ed </w:t>
      </w:r>
      <w:r w:rsidR="00351ACA" w:rsidRPr="00873F4B">
        <w:rPr>
          <w:rFonts w:ascii="Georgia" w:hAnsi="Georgia"/>
        </w:rPr>
        <w:t>'the heat of the moment'</w:t>
      </w:r>
      <w:r w:rsidRPr="00873F4B">
        <w:rPr>
          <w:rFonts w:ascii="Georgia" w:hAnsi="Georgia"/>
        </w:rPr>
        <w:t xml:space="preserve">.  </w:t>
      </w:r>
      <w:r w:rsidR="00351ACA" w:rsidRPr="00873F4B">
        <w:rPr>
          <w:rFonts w:ascii="Georgia" w:hAnsi="Georgia"/>
        </w:rPr>
        <w:t xml:space="preserve">Participants were open with their suggestions as to what might give fuel to that heat, </w:t>
      </w:r>
      <w:r w:rsidR="00D8074E" w:rsidRPr="00873F4B">
        <w:rPr>
          <w:rFonts w:ascii="Georgia" w:hAnsi="Georgia"/>
        </w:rPr>
        <w:t xml:space="preserve">including in their explanations, </w:t>
      </w:r>
      <w:r w:rsidR="00351ACA" w:rsidRPr="00873F4B">
        <w:rPr>
          <w:rFonts w:ascii="Georgia" w:hAnsi="Georgia"/>
        </w:rPr>
        <w:t>the influence of poor educational attainment, poor work experience, the use of alcohol</w:t>
      </w:r>
      <w:r w:rsidR="00D8074E" w:rsidRPr="00873F4B">
        <w:rPr>
          <w:rFonts w:ascii="Georgia" w:hAnsi="Georgia"/>
        </w:rPr>
        <w:t>,</w:t>
      </w:r>
      <w:r w:rsidR="00351ACA" w:rsidRPr="00873F4B">
        <w:rPr>
          <w:rFonts w:ascii="Georgia" w:hAnsi="Georgia"/>
        </w:rPr>
        <w:t xml:space="preserve"> and the potential influence of illegal drugs.  </w:t>
      </w:r>
      <w:r w:rsidRPr="00873F4B">
        <w:rPr>
          <w:rFonts w:ascii="Georgia" w:hAnsi="Georgia"/>
        </w:rPr>
        <w:t>Participant 19 highlighted that most of the negativity had the pote</w:t>
      </w:r>
      <w:r w:rsidR="00AD7CCC" w:rsidRPr="00873F4B">
        <w:rPr>
          <w:rFonts w:ascii="Georgia" w:hAnsi="Georgia"/>
        </w:rPr>
        <w:t>ntial to arise from those with '</w:t>
      </w:r>
      <w:r w:rsidRPr="00873F4B">
        <w:rPr>
          <w:rFonts w:ascii="Georgia" w:hAnsi="Georgia"/>
        </w:rPr>
        <w:t xml:space="preserve">the time and the inclination but not the education or the words to </w:t>
      </w:r>
      <w:r w:rsidR="00AD7CCC" w:rsidRPr="00873F4B">
        <w:rPr>
          <w:rFonts w:ascii="Georgia" w:hAnsi="Georgia"/>
        </w:rPr>
        <w:t>say what they are trying to say'</w:t>
      </w:r>
      <w:r w:rsidRPr="00873F4B">
        <w:rPr>
          <w:rFonts w:ascii="Georgia" w:hAnsi="Georgia"/>
        </w:rPr>
        <w:t>.</w:t>
      </w:r>
    </w:p>
    <w:p w:rsidR="00F67FAA" w:rsidRPr="00873F4B" w:rsidRDefault="00664EAB" w:rsidP="00664EAB">
      <w:pPr>
        <w:spacing w:line="240" w:lineRule="auto"/>
        <w:jc w:val="center"/>
        <w:rPr>
          <w:rFonts w:ascii="Georgia" w:hAnsi="Georgia"/>
          <w:b/>
        </w:rPr>
      </w:pPr>
      <w:r>
        <w:rPr>
          <w:rFonts w:ascii="Georgia" w:hAnsi="Georgia"/>
          <w:b/>
        </w:rPr>
        <w:t xml:space="preserve">5. </w:t>
      </w:r>
      <w:r w:rsidR="00F67FAA" w:rsidRPr="00873F4B">
        <w:rPr>
          <w:rFonts w:ascii="Georgia" w:hAnsi="Georgia"/>
          <w:b/>
        </w:rPr>
        <w:t>Discussion</w:t>
      </w:r>
    </w:p>
    <w:p w:rsidR="00F67FAA" w:rsidRPr="00873F4B" w:rsidRDefault="00F67FAA" w:rsidP="00A12B8E">
      <w:pPr>
        <w:spacing w:line="240" w:lineRule="auto"/>
        <w:rPr>
          <w:rFonts w:ascii="Georgia" w:hAnsi="Georgia"/>
        </w:rPr>
      </w:pPr>
      <w:r w:rsidRPr="00873F4B">
        <w:rPr>
          <w:rFonts w:ascii="Georgia" w:hAnsi="Georgia"/>
        </w:rPr>
        <w:t xml:space="preserve">Participants indicated that they considered the risk of cyber bullying </w:t>
      </w:r>
      <w:r w:rsidR="00AD7CCC" w:rsidRPr="00873F4B">
        <w:rPr>
          <w:rFonts w:ascii="Georgia" w:hAnsi="Georgia"/>
        </w:rPr>
        <w:t xml:space="preserve">occurring, as a consequence of the organisation adopting and making use of social media, </w:t>
      </w:r>
      <w:r w:rsidRPr="00873F4B">
        <w:rPr>
          <w:rFonts w:ascii="Georgia" w:hAnsi="Georgia"/>
        </w:rPr>
        <w:t xml:space="preserve">to be significant.  Although identified from the literature to be a comparatively recent concept, participant responses reflect </w:t>
      </w:r>
      <w:r w:rsidR="005F76F8" w:rsidRPr="00873F4B">
        <w:rPr>
          <w:rFonts w:ascii="Georgia" w:hAnsi="Georgia"/>
        </w:rPr>
        <w:t xml:space="preserve">Arntfield's (2015) identification of </w:t>
      </w:r>
      <w:r w:rsidRPr="00873F4B">
        <w:rPr>
          <w:rFonts w:ascii="Georgia" w:hAnsi="Georgia"/>
        </w:rPr>
        <w:t xml:space="preserve">the pervading nature of the </w:t>
      </w:r>
      <w:r w:rsidR="00AD7CCC" w:rsidRPr="00873F4B">
        <w:rPr>
          <w:rFonts w:ascii="Georgia" w:hAnsi="Georgia"/>
        </w:rPr>
        <w:t xml:space="preserve">cyber bullying </w:t>
      </w:r>
      <w:r w:rsidRPr="00873F4B">
        <w:rPr>
          <w:rFonts w:ascii="Georgia" w:hAnsi="Georgia"/>
        </w:rPr>
        <w:t>term over the past decade</w:t>
      </w:r>
      <w:r w:rsidRPr="00873F4B">
        <w:rPr>
          <w:rStyle w:val="exlresultdetails"/>
          <w:rFonts w:ascii="Georgia" w:hAnsi="Georgia" w:cs="Arial"/>
          <w:color w:val="222222"/>
          <w:bdr w:val="none" w:sz="0" w:space="0" w:color="auto" w:frame="1"/>
          <w:shd w:val="clear" w:color="auto" w:fill="FFFFFF"/>
        </w:rPr>
        <w:t xml:space="preserve">.  Indeed the approach taken </w:t>
      </w:r>
      <w:r w:rsidR="00AD7CCC" w:rsidRPr="00873F4B">
        <w:rPr>
          <w:rStyle w:val="exlresultdetails"/>
          <w:rFonts w:ascii="Georgia" w:hAnsi="Georgia" w:cs="Arial"/>
          <w:color w:val="222222"/>
          <w:bdr w:val="none" w:sz="0" w:space="0" w:color="auto" w:frame="1"/>
          <w:shd w:val="clear" w:color="auto" w:fill="FFFFFF"/>
        </w:rPr>
        <w:t xml:space="preserve">by the participants </w:t>
      </w:r>
      <w:r w:rsidRPr="00873F4B">
        <w:rPr>
          <w:rStyle w:val="exlresultdetails"/>
          <w:rFonts w:ascii="Georgia" w:hAnsi="Georgia" w:cs="Arial"/>
          <w:color w:val="222222"/>
          <w:bdr w:val="none" w:sz="0" w:space="0" w:color="auto" w:frame="1"/>
          <w:shd w:val="clear" w:color="auto" w:fill="FFFFFF"/>
        </w:rPr>
        <w:t xml:space="preserve">appears, furthermore, to be </w:t>
      </w:r>
      <w:r w:rsidR="00AD7CCC" w:rsidRPr="00873F4B">
        <w:rPr>
          <w:rStyle w:val="exlresultdetails"/>
          <w:rFonts w:ascii="Georgia" w:hAnsi="Georgia" w:cs="Arial"/>
          <w:color w:val="222222"/>
          <w:bdr w:val="none" w:sz="0" w:space="0" w:color="auto" w:frame="1"/>
          <w:shd w:val="clear" w:color="auto" w:fill="FFFFFF"/>
        </w:rPr>
        <w:t xml:space="preserve">a reaction to the </w:t>
      </w:r>
      <w:r w:rsidRPr="00873F4B">
        <w:rPr>
          <w:rFonts w:ascii="Georgia" w:hAnsi="Georgia"/>
        </w:rPr>
        <w:t xml:space="preserve">tendency identified within the literature towards under reporting.  </w:t>
      </w:r>
    </w:p>
    <w:p w:rsidR="00F67FAA" w:rsidRPr="00873F4B" w:rsidRDefault="00F67FAA" w:rsidP="00A12B8E">
      <w:pPr>
        <w:spacing w:line="240" w:lineRule="auto"/>
        <w:rPr>
          <w:rFonts w:ascii="Georgia" w:hAnsi="Georgia"/>
        </w:rPr>
      </w:pPr>
      <w:r w:rsidRPr="00873F4B">
        <w:rPr>
          <w:rFonts w:ascii="Georgia" w:hAnsi="Georgia"/>
        </w:rPr>
        <w:t xml:space="preserve">The risk of being cyber bullied, whether that bullying is directed at the organisation as a whole or focused on individuals specifically, appears to have served to detract from the development of any body of enthusiasm to engage with the </w:t>
      </w:r>
      <w:r w:rsidR="00AD7CCC" w:rsidRPr="00873F4B">
        <w:rPr>
          <w:rFonts w:ascii="Georgia" w:hAnsi="Georgia"/>
        </w:rPr>
        <w:t xml:space="preserve">organisation's stated intention to make </w:t>
      </w:r>
      <w:r w:rsidRPr="00873F4B">
        <w:rPr>
          <w:rFonts w:ascii="Georgia" w:hAnsi="Georgia"/>
        </w:rPr>
        <w:t xml:space="preserve">use of social media.  The effect reflects </w:t>
      </w:r>
      <w:r w:rsidR="005F76F8" w:rsidRPr="00873F4B">
        <w:rPr>
          <w:rFonts w:ascii="Georgia" w:hAnsi="Georgia"/>
        </w:rPr>
        <w:t xml:space="preserve">Best et al's (2014) observation that there is a </w:t>
      </w:r>
      <w:r w:rsidRPr="00873F4B">
        <w:rPr>
          <w:rFonts w:ascii="Georgia" w:hAnsi="Georgia"/>
        </w:rPr>
        <w:t xml:space="preserve">tendency to focus on the negative factors arising from technology's use.  It is as a result of the perceived risk of being cyber bullied that it can be argued that the introduction of social media within the organisation requires significant active management; an additional burden which might </w:t>
      </w:r>
      <w:r w:rsidR="005F76F8" w:rsidRPr="00873F4B">
        <w:rPr>
          <w:rFonts w:ascii="Georgia" w:hAnsi="Georgia"/>
        </w:rPr>
        <w:t>not be</w:t>
      </w:r>
      <w:r w:rsidRPr="00873F4B">
        <w:rPr>
          <w:rFonts w:ascii="Georgia" w:hAnsi="Georgia"/>
        </w:rPr>
        <w:t xml:space="preserve"> generally welcomed.  </w:t>
      </w:r>
    </w:p>
    <w:p w:rsidR="00F67FAA" w:rsidRPr="00873F4B" w:rsidRDefault="00F67FAA" w:rsidP="00A12B8E">
      <w:pPr>
        <w:spacing w:line="240" w:lineRule="auto"/>
        <w:rPr>
          <w:rFonts w:ascii="Georgia" w:hAnsi="Georgia"/>
        </w:rPr>
      </w:pPr>
      <w:r w:rsidRPr="00873F4B">
        <w:rPr>
          <w:rFonts w:ascii="Georgia" w:hAnsi="Georgia"/>
        </w:rPr>
        <w:t>Contributing to that management task is the need to embrace the broad nature of the media; that social media platforms have the potential to provide an intrinsic link between that workplace and any online persona created in a personal capacity.  The example id</w:t>
      </w:r>
      <w:r w:rsidR="00AD7CCC" w:rsidRPr="00873F4B">
        <w:rPr>
          <w:rFonts w:ascii="Georgia" w:hAnsi="Georgia"/>
        </w:rPr>
        <w:t>entified within the study of a p</w:t>
      </w:r>
      <w:r w:rsidRPr="00873F4B">
        <w:rPr>
          <w:rFonts w:ascii="Georgia" w:hAnsi="Georgia"/>
        </w:rPr>
        <w:t>articipant making use of a 'professional discussion group' suggests some awareness of this need</w:t>
      </w:r>
      <w:r w:rsidR="00AD7CCC" w:rsidRPr="00873F4B">
        <w:rPr>
          <w:rFonts w:ascii="Georgia" w:hAnsi="Georgia"/>
        </w:rPr>
        <w:t xml:space="preserve">. The participant was clearly identified as having sought to find a resolution.  </w:t>
      </w:r>
      <w:r w:rsidRPr="00873F4B">
        <w:rPr>
          <w:rFonts w:ascii="Georgia" w:hAnsi="Georgia"/>
        </w:rPr>
        <w:t xml:space="preserve">Also identified was the fear of a compounding influence; that similarly to links being made between professional and personal personas, those engaging with the practice's social media presence (potentially, but not necessarily, users of that practice's medical services) would be encouraged as a consequence of the practice's </w:t>
      </w:r>
      <w:r w:rsidR="00AD7CCC" w:rsidRPr="00873F4B">
        <w:rPr>
          <w:rFonts w:ascii="Georgia" w:hAnsi="Georgia"/>
        </w:rPr>
        <w:t xml:space="preserve">social media engagement </w:t>
      </w:r>
      <w:r w:rsidRPr="00873F4B">
        <w:rPr>
          <w:rFonts w:ascii="Georgia" w:hAnsi="Georgia"/>
        </w:rPr>
        <w:t xml:space="preserve">to escalate the number of complaints and that the perception </w:t>
      </w:r>
      <w:r w:rsidR="00AD7CCC" w:rsidRPr="00873F4B">
        <w:rPr>
          <w:rFonts w:ascii="Georgia" w:hAnsi="Georgia"/>
        </w:rPr>
        <w:t xml:space="preserve">created by </w:t>
      </w:r>
      <w:r w:rsidRPr="00873F4B">
        <w:rPr>
          <w:rFonts w:ascii="Georgia" w:hAnsi="Georgia"/>
        </w:rPr>
        <w:t>complaints arising would thus become greater than</w:t>
      </w:r>
      <w:r w:rsidR="004F3517" w:rsidRPr="00873F4B">
        <w:rPr>
          <w:rFonts w:ascii="Georgia" w:hAnsi="Georgia"/>
        </w:rPr>
        <w:t xml:space="preserve"> the reality.   The p</w:t>
      </w:r>
      <w:r w:rsidRPr="00873F4B">
        <w:rPr>
          <w:rFonts w:ascii="Georgia" w:hAnsi="Georgia"/>
        </w:rPr>
        <w:t>articipants highlighted that factors that they deemed to be significant to their local population such as the influence of poor educational attainment, poor work experience, the use of alcohol, and the potential influence of illegal drugs</w:t>
      </w:r>
      <w:r w:rsidR="004A1451" w:rsidRPr="00873F4B">
        <w:rPr>
          <w:rFonts w:ascii="Georgia" w:hAnsi="Georgia"/>
        </w:rPr>
        <w:t>,</w:t>
      </w:r>
      <w:r w:rsidRPr="00873F4B">
        <w:rPr>
          <w:rFonts w:ascii="Georgia" w:hAnsi="Georgia"/>
        </w:rPr>
        <w:t xml:space="preserve"> m</w:t>
      </w:r>
      <w:r w:rsidR="004A4FDE" w:rsidRPr="00873F4B">
        <w:rPr>
          <w:rFonts w:ascii="Georgia" w:hAnsi="Georgia"/>
        </w:rPr>
        <w:t>ay</w:t>
      </w:r>
      <w:r w:rsidRPr="00873F4B">
        <w:rPr>
          <w:rFonts w:ascii="Georgia" w:hAnsi="Georgia"/>
        </w:rPr>
        <w:t xml:space="preserve"> well prove to be contributing factors.  These factors might be considered in conjunction with the capacity which social media provides to 'hide' </w:t>
      </w:r>
      <w:r w:rsidR="00FA5C58" w:rsidRPr="00873F4B">
        <w:rPr>
          <w:rFonts w:ascii="Georgia" w:hAnsi="Georgia"/>
        </w:rPr>
        <w:t xml:space="preserve">within </w:t>
      </w:r>
      <w:r w:rsidRPr="00873F4B">
        <w:rPr>
          <w:rFonts w:ascii="Georgia" w:hAnsi="Georgia"/>
        </w:rPr>
        <w:t xml:space="preserve">the posting individual's identity.  </w:t>
      </w:r>
    </w:p>
    <w:p w:rsidR="00F67FAA" w:rsidRPr="00873F4B" w:rsidRDefault="00F67FAA" w:rsidP="00A12B8E">
      <w:pPr>
        <w:spacing w:line="240" w:lineRule="auto"/>
        <w:rPr>
          <w:rFonts w:ascii="Georgia" w:hAnsi="Georgia"/>
        </w:rPr>
      </w:pPr>
      <w:r w:rsidRPr="00873F4B">
        <w:rPr>
          <w:rFonts w:ascii="Georgia" w:hAnsi="Georgia"/>
        </w:rPr>
        <w:t xml:space="preserve">The 'emotional distress' explained by Van Laer (2014) to be at the result of the cyber bullying activity is indicated </w:t>
      </w:r>
      <w:r w:rsidR="00C7153A" w:rsidRPr="00873F4B">
        <w:rPr>
          <w:rFonts w:ascii="Georgia" w:hAnsi="Georgia"/>
        </w:rPr>
        <w:t>by this study to have a</w:t>
      </w:r>
      <w:r w:rsidRPr="00873F4B">
        <w:rPr>
          <w:rFonts w:ascii="Georgia" w:hAnsi="Georgia"/>
        </w:rPr>
        <w:t xml:space="preserve"> negative impact as a consequence of little more than an anticipated outcome.  </w:t>
      </w:r>
      <w:r w:rsidR="005F76F8" w:rsidRPr="00873F4B">
        <w:rPr>
          <w:rFonts w:ascii="Georgia" w:hAnsi="Georgia"/>
        </w:rPr>
        <w:t xml:space="preserve">A feature of that anticipated outcome is </w:t>
      </w:r>
      <w:r w:rsidRPr="00873F4B">
        <w:rPr>
          <w:rFonts w:ascii="Georgia" w:hAnsi="Georgia"/>
        </w:rPr>
        <w:t>question</w:t>
      </w:r>
      <w:r w:rsidR="005F76F8" w:rsidRPr="00873F4B">
        <w:rPr>
          <w:rFonts w:ascii="Georgia" w:hAnsi="Georgia"/>
        </w:rPr>
        <w:t>ing</w:t>
      </w:r>
      <w:r w:rsidRPr="00873F4B">
        <w:rPr>
          <w:rFonts w:ascii="Georgia" w:hAnsi="Georgia"/>
        </w:rPr>
        <w:t xml:space="preserve"> surrounding the effectiveness of the expected responsive action</w:t>
      </w:r>
      <w:r w:rsidR="004A1451" w:rsidRPr="00873F4B">
        <w:rPr>
          <w:rFonts w:ascii="Georgia" w:hAnsi="Georgia"/>
        </w:rPr>
        <w:t>, for example on the part of the organisation or of colleagues</w:t>
      </w:r>
      <w:r w:rsidRPr="00873F4B">
        <w:rPr>
          <w:rFonts w:ascii="Georgia" w:hAnsi="Georgia"/>
        </w:rPr>
        <w:t xml:space="preserve">.  The literature (e.g. Whittaker and Kowalski, 2015; </w:t>
      </w:r>
      <w:r w:rsidRPr="00873F4B">
        <w:rPr>
          <w:rFonts w:ascii="Georgia" w:hAnsi="Georgia"/>
        </w:rPr>
        <w:lastRenderedPageBreak/>
        <w:t xml:space="preserve">Winiewski et al, 2013) identified the risk that </w:t>
      </w:r>
      <w:r w:rsidR="004A1451" w:rsidRPr="00873F4B">
        <w:rPr>
          <w:rFonts w:ascii="Georgia" w:hAnsi="Georgia"/>
        </w:rPr>
        <w:t xml:space="preserve">the </w:t>
      </w:r>
      <w:r w:rsidRPr="00873F4B">
        <w:rPr>
          <w:rFonts w:ascii="Georgia" w:hAnsi="Georgia"/>
        </w:rPr>
        <w:t xml:space="preserve">action taken might be absent or ineffective.  </w:t>
      </w:r>
      <w:r w:rsidR="004A1451" w:rsidRPr="00873F4B">
        <w:rPr>
          <w:rFonts w:ascii="Georgia" w:hAnsi="Georgia"/>
        </w:rPr>
        <w:t>However i</w:t>
      </w:r>
      <w:r w:rsidRPr="00873F4B">
        <w:rPr>
          <w:rFonts w:ascii="Georgia" w:hAnsi="Georgia"/>
        </w:rPr>
        <w:t>t is unlikely that individuals would wish to subject themselves to being on the receiving end of a bullying action, online or otherwise, simply to check the accuracy of their assumptions.</w:t>
      </w:r>
    </w:p>
    <w:p w:rsidR="004A1451" w:rsidRPr="00873F4B" w:rsidRDefault="004F3517" w:rsidP="00A12B8E">
      <w:pPr>
        <w:spacing w:line="240" w:lineRule="auto"/>
        <w:rPr>
          <w:rFonts w:ascii="Georgia" w:hAnsi="Georgia"/>
        </w:rPr>
      </w:pPr>
      <w:r w:rsidRPr="00873F4B">
        <w:rPr>
          <w:rFonts w:ascii="Georgia" w:hAnsi="Georgia"/>
        </w:rPr>
        <w:t>It was evident that the p</w:t>
      </w:r>
      <w:r w:rsidR="00F67FAA" w:rsidRPr="00873F4B">
        <w:rPr>
          <w:rFonts w:ascii="Georgia" w:hAnsi="Georgia"/>
        </w:rPr>
        <w:t>articipants gained reassurance from control and structure, as illustrated by the reference to 'policing postings'</w:t>
      </w:r>
      <w:r w:rsidR="004A4FDE" w:rsidRPr="00873F4B">
        <w:rPr>
          <w:rFonts w:ascii="Georgia" w:hAnsi="Georgia"/>
        </w:rPr>
        <w:t>.  T</w:t>
      </w:r>
      <w:r w:rsidR="00F67FAA" w:rsidRPr="00873F4B">
        <w:rPr>
          <w:rFonts w:ascii="Georgia" w:hAnsi="Georgia"/>
        </w:rPr>
        <w:t>he change in operational practice</w:t>
      </w:r>
      <w:r w:rsidR="004A4FDE" w:rsidRPr="00873F4B">
        <w:rPr>
          <w:rFonts w:ascii="Georgia" w:hAnsi="Georgia"/>
        </w:rPr>
        <w:t xml:space="preserve">, </w:t>
      </w:r>
      <w:r w:rsidR="00F67FAA" w:rsidRPr="00873F4B">
        <w:rPr>
          <w:rFonts w:ascii="Georgia" w:hAnsi="Georgia"/>
        </w:rPr>
        <w:t>as well as</w:t>
      </w:r>
      <w:r w:rsidR="004A1451" w:rsidRPr="00873F4B">
        <w:rPr>
          <w:rFonts w:ascii="Georgia" w:hAnsi="Georgia"/>
        </w:rPr>
        <w:t xml:space="preserve"> acknowledgement of </w:t>
      </w:r>
      <w:r w:rsidR="00F67FAA" w:rsidRPr="00873F4B">
        <w:rPr>
          <w:rFonts w:ascii="Georgia" w:hAnsi="Georgia"/>
        </w:rPr>
        <w:t>technology's changing pace</w:t>
      </w:r>
      <w:r w:rsidR="004A4FDE" w:rsidRPr="00873F4B">
        <w:rPr>
          <w:rFonts w:ascii="Georgia" w:hAnsi="Georgia"/>
        </w:rPr>
        <w:t xml:space="preserve">, </w:t>
      </w:r>
      <w:r w:rsidR="00F67FAA" w:rsidRPr="00873F4B">
        <w:rPr>
          <w:rFonts w:ascii="Georgia" w:hAnsi="Georgia"/>
        </w:rPr>
        <w:t>were portrayed to be compromising features.  The ability to use technology effectively, to avoid being outw</w:t>
      </w:r>
      <w:r w:rsidR="004A1451" w:rsidRPr="00873F4B">
        <w:rPr>
          <w:rFonts w:ascii="Georgia" w:hAnsi="Georgia"/>
        </w:rPr>
        <w:t xml:space="preserve">itted by more competent users (for example the </w:t>
      </w:r>
      <w:r w:rsidRPr="00873F4B">
        <w:rPr>
          <w:rFonts w:ascii="Georgia" w:hAnsi="Georgia"/>
        </w:rPr>
        <w:t>people referred to by the p</w:t>
      </w:r>
      <w:r w:rsidR="00F67FAA" w:rsidRPr="00873F4B">
        <w:rPr>
          <w:rFonts w:ascii="Georgia" w:hAnsi="Georgia"/>
        </w:rPr>
        <w:t>articipants using the 'wrong hands' phraseology</w:t>
      </w:r>
      <w:r w:rsidR="004A1451" w:rsidRPr="00873F4B">
        <w:rPr>
          <w:rFonts w:ascii="Georgia" w:hAnsi="Georgia"/>
        </w:rPr>
        <w:t>) was</w:t>
      </w:r>
      <w:r w:rsidR="00F67FAA" w:rsidRPr="00873F4B">
        <w:rPr>
          <w:rFonts w:ascii="Georgia" w:hAnsi="Georgia"/>
        </w:rPr>
        <w:t xml:space="preserve"> significant to the perception being portrayed.  Here the intention appears to parallel with the desire to avoid being compromised by a technological expertise power imbalance (</w:t>
      </w:r>
      <w:r w:rsidR="00F67FAA" w:rsidRPr="00873F4B">
        <w:rPr>
          <w:rStyle w:val="exlresultdetails"/>
          <w:rFonts w:ascii="Georgia" w:hAnsi="Georgia" w:cs="Arial"/>
          <w:color w:val="222222"/>
          <w:bdr w:val="none" w:sz="0" w:space="0" w:color="auto" w:frame="1"/>
          <w:shd w:val="clear" w:color="auto" w:fill="FFFFFF"/>
        </w:rPr>
        <w:t>Whittaker and Kowalski, 2015; Aboujaoude et al, 2015</w:t>
      </w:r>
      <w:r w:rsidR="00F67FAA" w:rsidRPr="00873F4B">
        <w:rPr>
          <w:rFonts w:ascii="Georgia" w:hAnsi="Georgia"/>
        </w:rPr>
        <w:t>).  However, whilst the presence of a desire to achieve and retain greater technology-using competence than other users and the potential to use social media for their own (medical practice) purposes suggest a desire to positively embrace social media, the study identified this to be a positivity compromised by</w:t>
      </w:r>
      <w:r w:rsidR="004A1451" w:rsidRPr="00873F4B">
        <w:rPr>
          <w:rFonts w:ascii="Georgia" w:hAnsi="Georgia"/>
        </w:rPr>
        <w:t xml:space="preserve"> as little as</w:t>
      </w:r>
      <w:r w:rsidR="00F67FAA" w:rsidRPr="00873F4B">
        <w:rPr>
          <w:rFonts w:ascii="Georgia" w:hAnsi="Georgia"/>
        </w:rPr>
        <w:t xml:space="preserve"> the </w:t>
      </w:r>
      <w:r w:rsidR="00F67FAA" w:rsidRPr="00873F4B">
        <w:rPr>
          <w:rFonts w:ascii="Georgia" w:hAnsi="Georgia"/>
          <w:i/>
        </w:rPr>
        <w:t xml:space="preserve">potential </w:t>
      </w:r>
      <w:r w:rsidR="00F67FAA" w:rsidRPr="00873F4B">
        <w:rPr>
          <w:rFonts w:ascii="Georgia" w:hAnsi="Georgia"/>
        </w:rPr>
        <w:t xml:space="preserve">of individuals outside the organisation to </w:t>
      </w:r>
      <w:r w:rsidR="004A1451" w:rsidRPr="00873F4B">
        <w:rPr>
          <w:rFonts w:ascii="Georgia" w:hAnsi="Georgia"/>
        </w:rPr>
        <w:t xml:space="preserve">actively </w:t>
      </w:r>
      <w:r w:rsidR="00F67FAA" w:rsidRPr="00873F4B">
        <w:rPr>
          <w:rFonts w:ascii="Georgia" w:hAnsi="Georgia"/>
        </w:rPr>
        <w:t xml:space="preserve">demonstrate their expertise.  </w:t>
      </w:r>
      <w:r w:rsidR="004A4FDE" w:rsidRPr="00873F4B">
        <w:rPr>
          <w:rFonts w:ascii="Georgia" w:hAnsi="Georgia"/>
        </w:rPr>
        <w:t>Here t</w:t>
      </w:r>
      <w:r w:rsidR="00F67FAA" w:rsidRPr="00873F4B">
        <w:rPr>
          <w:rFonts w:ascii="Georgia" w:hAnsi="Georgia"/>
        </w:rPr>
        <w:t xml:space="preserve">he perceived ability of others was seen to have similar effect to </w:t>
      </w:r>
      <w:r w:rsidR="00F67FAA" w:rsidRPr="00873F4B">
        <w:rPr>
          <w:rFonts w:ascii="Georgia" w:hAnsi="Georgia"/>
          <w:i/>
        </w:rPr>
        <w:t>proven</w:t>
      </w:r>
      <w:r w:rsidR="00F67FAA" w:rsidRPr="00873F4B">
        <w:rPr>
          <w:rFonts w:ascii="Georgia" w:hAnsi="Georgia"/>
        </w:rPr>
        <w:t xml:space="preserve"> social media us</w:t>
      </w:r>
      <w:r w:rsidR="004A1451" w:rsidRPr="00873F4B">
        <w:rPr>
          <w:rFonts w:ascii="Georgia" w:hAnsi="Georgia"/>
        </w:rPr>
        <w:t xml:space="preserve">e </w:t>
      </w:r>
      <w:r w:rsidR="00F67FAA" w:rsidRPr="00873F4B">
        <w:rPr>
          <w:rFonts w:ascii="Georgia" w:hAnsi="Georgia"/>
        </w:rPr>
        <w:t xml:space="preserve">competence.  </w:t>
      </w:r>
    </w:p>
    <w:p w:rsidR="00F67FAA" w:rsidRPr="00873F4B" w:rsidRDefault="00F67FAA" w:rsidP="00A12B8E">
      <w:pPr>
        <w:spacing w:line="240" w:lineRule="auto"/>
        <w:rPr>
          <w:rFonts w:ascii="Georgia" w:hAnsi="Georgia"/>
        </w:rPr>
      </w:pPr>
      <w:r w:rsidRPr="00873F4B">
        <w:rPr>
          <w:rFonts w:ascii="Georgia" w:hAnsi="Georgia"/>
        </w:rPr>
        <w:t xml:space="preserve">The 'social media' term is noted to generate a measure of confusion.  Best et al (2014, p.34) provide acknowledgement of this when highlighting that technology is 'value-free, neither promoting the good nor the bad'.  </w:t>
      </w:r>
      <w:r w:rsidR="004F3517" w:rsidRPr="00873F4B">
        <w:rPr>
          <w:rFonts w:ascii="Georgia" w:hAnsi="Georgia"/>
        </w:rPr>
        <w:t xml:space="preserve">The study identifies anxiety surrounding the term; that it is not simply the name of a tool but that the term also offers description.  </w:t>
      </w:r>
      <w:r w:rsidRPr="00873F4B">
        <w:rPr>
          <w:rFonts w:ascii="Georgia" w:hAnsi="Georgia"/>
        </w:rPr>
        <w:t xml:space="preserve">The word 'social', for example, indicates interaction and the variance of opinion that might typically </w:t>
      </w:r>
      <w:r w:rsidR="005F76F8" w:rsidRPr="00873F4B">
        <w:rPr>
          <w:rFonts w:ascii="Georgia" w:hAnsi="Georgia"/>
        </w:rPr>
        <w:t>arise</w:t>
      </w:r>
      <w:r w:rsidRPr="00873F4B">
        <w:rPr>
          <w:rFonts w:ascii="Georgia" w:hAnsi="Georgia"/>
        </w:rPr>
        <w:t xml:space="preserve"> </w:t>
      </w:r>
      <w:r w:rsidR="004A1451" w:rsidRPr="00873F4B">
        <w:rPr>
          <w:rFonts w:ascii="Georgia" w:hAnsi="Georgia"/>
        </w:rPr>
        <w:t>from</w:t>
      </w:r>
      <w:r w:rsidR="004A4FDE" w:rsidRPr="00873F4B">
        <w:rPr>
          <w:rFonts w:ascii="Georgia" w:hAnsi="Georgia"/>
        </w:rPr>
        <w:t xml:space="preserve"> that</w:t>
      </w:r>
      <w:r w:rsidRPr="00873F4B">
        <w:rPr>
          <w:rFonts w:ascii="Georgia" w:hAnsi="Georgia"/>
        </w:rPr>
        <w:t xml:space="preserve"> interaction.  This interaction </w:t>
      </w:r>
      <w:r w:rsidR="004A4FDE" w:rsidRPr="00873F4B">
        <w:rPr>
          <w:rFonts w:ascii="Georgia" w:hAnsi="Georgia"/>
        </w:rPr>
        <w:t xml:space="preserve">is </w:t>
      </w:r>
      <w:r w:rsidRPr="00873F4B">
        <w:rPr>
          <w:rFonts w:ascii="Georgia" w:hAnsi="Georgia"/>
        </w:rPr>
        <w:t xml:space="preserve">significant to the concerns raised and provides </w:t>
      </w:r>
      <w:r w:rsidR="004A1451" w:rsidRPr="00873F4B">
        <w:rPr>
          <w:rFonts w:ascii="Georgia" w:hAnsi="Georgia"/>
        </w:rPr>
        <w:t xml:space="preserve">a </w:t>
      </w:r>
      <w:r w:rsidRPr="00873F4B">
        <w:rPr>
          <w:rFonts w:ascii="Georgia" w:hAnsi="Georgia"/>
        </w:rPr>
        <w:t>contextual example of the exposure and risk debate</w:t>
      </w:r>
      <w:r w:rsidR="004A4FDE" w:rsidRPr="00873F4B">
        <w:rPr>
          <w:rFonts w:ascii="Georgia" w:hAnsi="Georgia"/>
        </w:rPr>
        <w:t xml:space="preserve"> acknowledged in the literature</w:t>
      </w:r>
      <w:r w:rsidRPr="00873F4B">
        <w:rPr>
          <w:rFonts w:ascii="Georgia" w:hAnsi="Georgia"/>
        </w:rPr>
        <w:t xml:space="preserve"> (Patton et al, 2014, A</w:t>
      </w:r>
      <w:r w:rsidR="0074700F" w:rsidRPr="00873F4B">
        <w:rPr>
          <w:rFonts w:ascii="Georgia" w:hAnsi="Georgia"/>
        </w:rPr>
        <w:t>rnt</w:t>
      </w:r>
      <w:r w:rsidRPr="00873F4B">
        <w:rPr>
          <w:rFonts w:ascii="Georgia" w:hAnsi="Georgia"/>
        </w:rPr>
        <w:t xml:space="preserve">field, 2015).  Here the desire to maintain a professional persona, specifically to demonstrate the reasoned accuracy reflective of the medical profession generally and the operational medical practice specifically, was a significant influence.  </w:t>
      </w:r>
    </w:p>
    <w:p w:rsidR="00F67FAA" w:rsidRPr="00873F4B" w:rsidRDefault="00F67FAA" w:rsidP="00A12B8E">
      <w:pPr>
        <w:spacing w:line="240" w:lineRule="auto"/>
        <w:rPr>
          <w:rFonts w:ascii="Georgia" w:hAnsi="Georgia"/>
        </w:rPr>
      </w:pPr>
      <w:r w:rsidRPr="00873F4B">
        <w:rPr>
          <w:rFonts w:ascii="Georgia" w:hAnsi="Georgia"/>
        </w:rPr>
        <w:t xml:space="preserve">Participants conveyed their desire to maintain a professional persona in their reference to there being an 'onus to perform'.  </w:t>
      </w:r>
      <w:r w:rsidRPr="00873F4B">
        <w:rPr>
          <w:rStyle w:val="exlresultdetails"/>
          <w:rFonts w:ascii="Georgia" w:hAnsi="Georgia" w:cs="Arial"/>
          <w:color w:val="222222"/>
          <w:bdr w:val="none" w:sz="0" w:space="0" w:color="auto" w:frame="1"/>
          <w:shd w:val="clear" w:color="auto" w:fill="FFFFFF"/>
        </w:rPr>
        <w:t xml:space="preserve">Demonstrated was that </w:t>
      </w:r>
      <w:r w:rsidR="004A4FDE" w:rsidRPr="00873F4B">
        <w:rPr>
          <w:rStyle w:val="exlresultdetails"/>
          <w:rFonts w:ascii="Georgia" w:hAnsi="Georgia" w:cs="Arial"/>
          <w:color w:val="222222"/>
          <w:bdr w:val="none" w:sz="0" w:space="0" w:color="auto" w:frame="1"/>
          <w:shd w:val="clear" w:color="auto" w:fill="FFFFFF"/>
        </w:rPr>
        <w:t xml:space="preserve">it was </w:t>
      </w:r>
      <w:r w:rsidRPr="00873F4B">
        <w:rPr>
          <w:rStyle w:val="exlresultdetails"/>
          <w:rFonts w:ascii="Georgia" w:hAnsi="Georgia" w:cs="Arial"/>
          <w:color w:val="222222"/>
          <w:bdr w:val="none" w:sz="0" w:space="0" w:color="auto" w:frame="1"/>
          <w:shd w:val="clear" w:color="auto" w:fill="FFFFFF"/>
        </w:rPr>
        <w:t xml:space="preserve">the perception of the potential for a shortfall in the action taken, rather than the necessity of that shortfall arising, which has the capacity to </w:t>
      </w:r>
      <w:r w:rsidR="004A4FDE" w:rsidRPr="00873F4B">
        <w:rPr>
          <w:rStyle w:val="exlresultdetails"/>
          <w:rFonts w:ascii="Georgia" w:hAnsi="Georgia" w:cs="Arial"/>
          <w:color w:val="222222"/>
          <w:bdr w:val="none" w:sz="0" w:space="0" w:color="auto" w:frame="1"/>
          <w:shd w:val="clear" w:color="auto" w:fill="FFFFFF"/>
        </w:rPr>
        <w:t>generate concern</w:t>
      </w:r>
      <w:r w:rsidRPr="00873F4B">
        <w:rPr>
          <w:rStyle w:val="exlresultdetails"/>
          <w:rFonts w:ascii="Georgia" w:hAnsi="Georgia" w:cs="Arial"/>
          <w:color w:val="222222"/>
          <w:bdr w:val="none" w:sz="0" w:space="0" w:color="auto" w:frame="1"/>
          <w:shd w:val="clear" w:color="auto" w:fill="FFFFFF"/>
        </w:rPr>
        <w:t>.  Furthermore, t</w:t>
      </w:r>
      <w:r w:rsidRPr="00873F4B">
        <w:rPr>
          <w:rFonts w:ascii="Georgia" w:hAnsi="Georgia"/>
        </w:rPr>
        <w:t>he administrative support processes were regarded to be innately linked with the functions undertaken by the medically-trained professionals with whom those administrative staff</w:t>
      </w:r>
      <w:r w:rsidR="004A1451" w:rsidRPr="00873F4B">
        <w:rPr>
          <w:rFonts w:ascii="Georgia" w:hAnsi="Georgia"/>
        </w:rPr>
        <w:t>s</w:t>
      </w:r>
      <w:r w:rsidRPr="00873F4B">
        <w:rPr>
          <w:rFonts w:ascii="Georgia" w:hAnsi="Georgia"/>
        </w:rPr>
        <w:t xml:space="preserve"> were engaged to work.  Although this provides indication of cohesion, this cohesion is also reflective of the tendency identified in the literature (e.g. Beadle, 2014) toward surrounding oneself with like minded individuals.  </w:t>
      </w:r>
      <w:r w:rsidR="004A4FDE" w:rsidRPr="00873F4B">
        <w:rPr>
          <w:rFonts w:ascii="Georgia" w:hAnsi="Georgia"/>
        </w:rPr>
        <w:t>H</w:t>
      </w:r>
      <w:r w:rsidR="004A1451" w:rsidRPr="00873F4B">
        <w:rPr>
          <w:rFonts w:ascii="Georgia" w:hAnsi="Georgia"/>
        </w:rPr>
        <w:t xml:space="preserve">ere </w:t>
      </w:r>
      <w:r w:rsidR="004A4FDE" w:rsidRPr="00873F4B">
        <w:rPr>
          <w:rFonts w:ascii="Georgia" w:hAnsi="Georgia"/>
        </w:rPr>
        <w:t xml:space="preserve">there was </w:t>
      </w:r>
      <w:r w:rsidRPr="00873F4B">
        <w:rPr>
          <w:rFonts w:ascii="Georgia" w:hAnsi="Georgia"/>
        </w:rPr>
        <w:t xml:space="preserve">potential </w:t>
      </w:r>
      <w:r w:rsidR="004A4FDE" w:rsidRPr="00873F4B">
        <w:rPr>
          <w:rFonts w:ascii="Georgia" w:hAnsi="Georgia"/>
        </w:rPr>
        <w:t xml:space="preserve">for </w:t>
      </w:r>
      <w:r w:rsidRPr="00873F4B">
        <w:rPr>
          <w:rFonts w:ascii="Georgia" w:hAnsi="Georgia"/>
        </w:rPr>
        <w:t xml:space="preserve">groupthink.  </w:t>
      </w:r>
    </w:p>
    <w:p w:rsidR="00587537" w:rsidRPr="00873F4B" w:rsidRDefault="00664EAB" w:rsidP="00664EAB">
      <w:pPr>
        <w:spacing w:line="240" w:lineRule="auto"/>
        <w:jc w:val="center"/>
        <w:rPr>
          <w:rFonts w:ascii="Georgia" w:hAnsi="Georgia"/>
          <w:b/>
        </w:rPr>
      </w:pPr>
      <w:r>
        <w:rPr>
          <w:rFonts w:ascii="Georgia" w:hAnsi="Georgia"/>
          <w:b/>
        </w:rPr>
        <w:t xml:space="preserve">6. </w:t>
      </w:r>
      <w:r w:rsidR="00F67FAA" w:rsidRPr="00873F4B">
        <w:rPr>
          <w:rFonts w:ascii="Georgia" w:hAnsi="Georgia"/>
          <w:b/>
        </w:rPr>
        <w:t>Conclusion</w:t>
      </w:r>
    </w:p>
    <w:p w:rsidR="00CD4488" w:rsidRPr="00873F4B" w:rsidRDefault="00F67FAA" w:rsidP="00A12B8E">
      <w:pPr>
        <w:spacing w:line="240" w:lineRule="auto"/>
        <w:rPr>
          <w:rFonts w:ascii="Georgia" w:hAnsi="Georgia"/>
        </w:rPr>
      </w:pPr>
      <w:r w:rsidRPr="00873F4B">
        <w:rPr>
          <w:rFonts w:ascii="Georgia" w:hAnsi="Georgia"/>
        </w:rPr>
        <w:t>This paper</w:t>
      </w:r>
      <w:r w:rsidR="004A1451" w:rsidRPr="00873F4B">
        <w:rPr>
          <w:rFonts w:ascii="Georgia" w:hAnsi="Georgia"/>
        </w:rPr>
        <w:t xml:space="preserve"> </w:t>
      </w:r>
      <w:r w:rsidR="00CD4488" w:rsidRPr="00873F4B">
        <w:rPr>
          <w:rFonts w:ascii="Georgia" w:hAnsi="Georgia"/>
        </w:rPr>
        <w:t>contributes</w:t>
      </w:r>
      <w:r w:rsidR="004A1451" w:rsidRPr="00873F4B">
        <w:rPr>
          <w:rFonts w:ascii="Georgia" w:hAnsi="Georgia"/>
        </w:rPr>
        <w:t xml:space="preserve"> to the gap in research regarding how the perception of a risk of </w:t>
      </w:r>
      <w:r w:rsidR="00AD1740" w:rsidRPr="00873F4B">
        <w:rPr>
          <w:rFonts w:ascii="Georgia" w:hAnsi="Georgia"/>
        </w:rPr>
        <w:t xml:space="preserve">cyber </w:t>
      </w:r>
      <w:r w:rsidR="004A1451" w:rsidRPr="00873F4B">
        <w:rPr>
          <w:rFonts w:ascii="Georgia" w:hAnsi="Georgia"/>
        </w:rPr>
        <w:t>bullying might influence the actions and perspectives of individuals within a workplace context</w:t>
      </w:r>
      <w:r w:rsidR="00CD4488" w:rsidRPr="00873F4B">
        <w:rPr>
          <w:rFonts w:ascii="Georgia" w:hAnsi="Georgia"/>
        </w:rPr>
        <w:t>.  It highlights how</w:t>
      </w:r>
      <w:r w:rsidR="00AD1740" w:rsidRPr="00873F4B">
        <w:rPr>
          <w:rFonts w:ascii="Georgia" w:hAnsi="Georgia"/>
        </w:rPr>
        <w:t>, with an emphasis on what the study participants termed 'an onus to perform',</w:t>
      </w:r>
      <w:r w:rsidR="00CD4488" w:rsidRPr="00873F4B">
        <w:rPr>
          <w:rFonts w:ascii="Georgia" w:hAnsi="Georgia"/>
        </w:rPr>
        <w:t xml:space="preserve"> the perception of </w:t>
      </w:r>
      <w:r w:rsidR="004A4FDE" w:rsidRPr="00873F4B">
        <w:rPr>
          <w:rFonts w:ascii="Georgia" w:hAnsi="Georgia"/>
        </w:rPr>
        <w:t xml:space="preserve">a </w:t>
      </w:r>
      <w:r w:rsidR="00CD4488" w:rsidRPr="00873F4B">
        <w:rPr>
          <w:rFonts w:ascii="Georgia" w:hAnsi="Georgia"/>
        </w:rPr>
        <w:t xml:space="preserve">risk of </w:t>
      </w:r>
      <w:r w:rsidR="00AD1740" w:rsidRPr="00873F4B">
        <w:rPr>
          <w:rFonts w:ascii="Georgia" w:hAnsi="Georgia"/>
        </w:rPr>
        <w:t xml:space="preserve">cyber </w:t>
      </w:r>
      <w:r w:rsidR="00AC7195" w:rsidRPr="00873F4B">
        <w:rPr>
          <w:rFonts w:ascii="Georgia" w:hAnsi="Georgia"/>
        </w:rPr>
        <w:t xml:space="preserve">bullying can reveal </w:t>
      </w:r>
      <w:r w:rsidR="00CD4488" w:rsidRPr="00873F4B">
        <w:rPr>
          <w:rFonts w:ascii="Georgia" w:hAnsi="Georgia"/>
        </w:rPr>
        <w:t xml:space="preserve">itself through </w:t>
      </w:r>
      <w:r w:rsidR="00EE1C5D" w:rsidRPr="00873F4B">
        <w:rPr>
          <w:rFonts w:ascii="Georgia" w:hAnsi="Georgia"/>
        </w:rPr>
        <w:t>a reluctance t</w:t>
      </w:r>
      <w:r w:rsidR="00C31380" w:rsidRPr="00873F4B">
        <w:rPr>
          <w:rFonts w:ascii="Georgia" w:hAnsi="Georgia"/>
        </w:rPr>
        <w:t xml:space="preserve">o enthusiastically engage with </w:t>
      </w:r>
      <w:r w:rsidR="00CD4488" w:rsidRPr="00873F4B">
        <w:rPr>
          <w:rFonts w:ascii="Georgia" w:hAnsi="Georgia"/>
        </w:rPr>
        <w:t xml:space="preserve">the </w:t>
      </w:r>
      <w:r w:rsidR="00C31380" w:rsidRPr="00873F4B">
        <w:rPr>
          <w:rFonts w:ascii="Georgia" w:hAnsi="Georgia"/>
        </w:rPr>
        <w:t xml:space="preserve">use of social media in a professional capacity, even when this </w:t>
      </w:r>
      <w:r w:rsidR="00CD4488" w:rsidRPr="00873F4B">
        <w:rPr>
          <w:rFonts w:ascii="Georgia" w:hAnsi="Georgia"/>
        </w:rPr>
        <w:t>is</w:t>
      </w:r>
      <w:r w:rsidR="00C31380" w:rsidRPr="00873F4B">
        <w:rPr>
          <w:rFonts w:ascii="Georgia" w:hAnsi="Georgia"/>
        </w:rPr>
        <w:t xml:space="preserve"> a tool </w:t>
      </w:r>
      <w:r w:rsidR="00CD4488" w:rsidRPr="00873F4B">
        <w:rPr>
          <w:rFonts w:ascii="Georgia" w:hAnsi="Georgia"/>
        </w:rPr>
        <w:t xml:space="preserve">which is </w:t>
      </w:r>
      <w:r w:rsidR="00C31380" w:rsidRPr="00873F4B">
        <w:rPr>
          <w:rFonts w:ascii="Georgia" w:hAnsi="Georgia"/>
        </w:rPr>
        <w:t xml:space="preserve">regularly used </w:t>
      </w:r>
      <w:r w:rsidR="00AC65E1" w:rsidRPr="00873F4B">
        <w:rPr>
          <w:rFonts w:ascii="Georgia" w:hAnsi="Georgia"/>
        </w:rPr>
        <w:t xml:space="preserve">by </w:t>
      </w:r>
      <w:r w:rsidR="00AD1740" w:rsidRPr="00873F4B">
        <w:rPr>
          <w:rFonts w:ascii="Georgia" w:hAnsi="Georgia"/>
        </w:rPr>
        <w:t>those same individuals</w:t>
      </w:r>
      <w:r w:rsidR="00AC65E1" w:rsidRPr="00873F4B">
        <w:rPr>
          <w:rFonts w:ascii="Georgia" w:hAnsi="Georgia"/>
        </w:rPr>
        <w:t xml:space="preserve"> </w:t>
      </w:r>
      <w:r w:rsidR="00CD4488" w:rsidRPr="00873F4B">
        <w:rPr>
          <w:rFonts w:ascii="Georgia" w:hAnsi="Georgia"/>
        </w:rPr>
        <w:t>at a personal level</w:t>
      </w:r>
      <w:r w:rsidR="00112AF1" w:rsidRPr="00873F4B">
        <w:rPr>
          <w:rFonts w:ascii="Georgia" w:hAnsi="Georgia"/>
        </w:rPr>
        <w:t xml:space="preserve">.  </w:t>
      </w:r>
      <w:r w:rsidR="00C80562" w:rsidRPr="00873F4B">
        <w:rPr>
          <w:rFonts w:ascii="Georgia" w:hAnsi="Georgia"/>
        </w:rPr>
        <w:t>Since</w:t>
      </w:r>
      <w:r w:rsidR="00FA5C58" w:rsidRPr="00873F4B">
        <w:rPr>
          <w:rFonts w:ascii="Georgia" w:hAnsi="Georgia"/>
        </w:rPr>
        <w:t xml:space="preserve"> the effectiveness with which the personal and the professional image </w:t>
      </w:r>
      <w:r w:rsidR="00C80562" w:rsidRPr="00873F4B">
        <w:rPr>
          <w:rFonts w:ascii="Georgia" w:hAnsi="Georgia"/>
        </w:rPr>
        <w:t xml:space="preserve">cultured through social media </w:t>
      </w:r>
      <w:r w:rsidR="00FA5C58" w:rsidRPr="00873F4B">
        <w:rPr>
          <w:rFonts w:ascii="Georgia" w:hAnsi="Georgia"/>
        </w:rPr>
        <w:t>can be separated is questioned</w:t>
      </w:r>
      <w:r w:rsidR="00AD1740" w:rsidRPr="00873F4B">
        <w:rPr>
          <w:rFonts w:ascii="Georgia" w:hAnsi="Georgia"/>
        </w:rPr>
        <w:t xml:space="preserve">, </w:t>
      </w:r>
      <w:r w:rsidR="00C80562" w:rsidRPr="00873F4B">
        <w:rPr>
          <w:rFonts w:ascii="Georgia" w:hAnsi="Georgia"/>
        </w:rPr>
        <w:t>this is of particular note</w:t>
      </w:r>
      <w:r w:rsidR="00AD1740" w:rsidRPr="00873F4B">
        <w:rPr>
          <w:rFonts w:ascii="Georgia" w:hAnsi="Georgia"/>
        </w:rPr>
        <w:t>.  The approach</w:t>
      </w:r>
      <w:r w:rsidR="00112AF1" w:rsidRPr="00873F4B">
        <w:rPr>
          <w:rFonts w:ascii="Georgia" w:hAnsi="Georgia"/>
        </w:rPr>
        <w:t xml:space="preserve"> emphasis</w:t>
      </w:r>
      <w:r w:rsidR="00AD1740" w:rsidRPr="00873F4B">
        <w:rPr>
          <w:rFonts w:ascii="Georgia" w:hAnsi="Georgia"/>
        </w:rPr>
        <w:t>es</w:t>
      </w:r>
      <w:r w:rsidR="00112AF1" w:rsidRPr="00873F4B">
        <w:rPr>
          <w:rFonts w:ascii="Georgia" w:hAnsi="Georgia"/>
        </w:rPr>
        <w:t xml:space="preserve"> the need for a broader understanding</w:t>
      </w:r>
      <w:r w:rsidR="00AC7195" w:rsidRPr="00873F4B">
        <w:rPr>
          <w:rFonts w:ascii="Georgia" w:hAnsi="Georgia"/>
        </w:rPr>
        <w:t xml:space="preserve"> generally</w:t>
      </w:r>
      <w:r w:rsidR="004A4FDE" w:rsidRPr="00873F4B">
        <w:rPr>
          <w:rFonts w:ascii="Georgia" w:hAnsi="Georgia"/>
        </w:rPr>
        <w:t xml:space="preserve"> </w:t>
      </w:r>
      <w:r w:rsidR="00AC7195" w:rsidRPr="00873F4B">
        <w:rPr>
          <w:rFonts w:ascii="Georgia" w:hAnsi="Georgia"/>
        </w:rPr>
        <w:t xml:space="preserve">as to how </w:t>
      </w:r>
      <w:r w:rsidR="00112AF1" w:rsidRPr="00873F4B">
        <w:rPr>
          <w:rFonts w:ascii="Georgia" w:hAnsi="Georgia"/>
        </w:rPr>
        <w:t>social media operates</w:t>
      </w:r>
      <w:r w:rsidR="00C80562" w:rsidRPr="00873F4B">
        <w:rPr>
          <w:rFonts w:ascii="Georgia" w:hAnsi="Georgia"/>
        </w:rPr>
        <w:t>.</w:t>
      </w:r>
    </w:p>
    <w:p w:rsidR="00112AF1" w:rsidRPr="00873F4B" w:rsidRDefault="00EE1C5D" w:rsidP="00A12B8E">
      <w:pPr>
        <w:spacing w:line="240" w:lineRule="auto"/>
        <w:rPr>
          <w:rFonts w:ascii="Georgia" w:hAnsi="Georgia"/>
        </w:rPr>
      </w:pPr>
      <w:r w:rsidRPr="00873F4B">
        <w:rPr>
          <w:rFonts w:ascii="Georgia" w:hAnsi="Georgia"/>
        </w:rPr>
        <w:t xml:space="preserve">The risk </w:t>
      </w:r>
      <w:r w:rsidR="00C31380" w:rsidRPr="00873F4B">
        <w:rPr>
          <w:rFonts w:ascii="Georgia" w:hAnsi="Georgia"/>
        </w:rPr>
        <w:t xml:space="preserve">of being on the receiving end of cyber bullying </w:t>
      </w:r>
      <w:r w:rsidRPr="00873F4B">
        <w:rPr>
          <w:rFonts w:ascii="Georgia" w:hAnsi="Georgia"/>
        </w:rPr>
        <w:t xml:space="preserve">was perceived to be two fold, </w:t>
      </w:r>
      <w:r w:rsidR="00C31380" w:rsidRPr="00873F4B">
        <w:rPr>
          <w:rFonts w:ascii="Georgia" w:hAnsi="Georgia"/>
        </w:rPr>
        <w:t xml:space="preserve">firstly </w:t>
      </w:r>
      <w:r w:rsidRPr="00873F4B">
        <w:rPr>
          <w:rFonts w:ascii="Georgia" w:hAnsi="Georgia"/>
        </w:rPr>
        <w:t>relating to being part of a</w:t>
      </w:r>
      <w:r w:rsidR="00C31380" w:rsidRPr="00873F4B">
        <w:rPr>
          <w:rFonts w:ascii="Georgia" w:hAnsi="Georgia"/>
        </w:rPr>
        <w:t xml:space="preserve"> targeted organisation and secondly, although no less significant</w:t>
      </w:r>
      <w:r w:rsidR="00C80562" w:rsidRPr="00873F4B">
        <w:rPr>
          <w:rFonts w:ascii="Georgia" w:hAnsi="Georgia"/>
        </w:rPr>
        <w:t>ly</w:t>
      </w:r>
      <w:r w:rsidR="00C31380" w:rsidRPr="00873F4B">
        <w:rPr>
          <w:rFonts w:ascii="Georgia" w:hAnsi="Georgia"/>
        </w:rPr>
        <w:t xml:space="preserve">, in relation to the risk of being </w:t>
      </w:r>
      <w:r w:rsidRPr="00873F4B">
        <w:rPr>
          <w:rFonts w:ascii="Georgia" w:hAnsi="Georgia"/>
        </w:rPr>
        <w:t xml:space="preserve">singled out </w:t>
      </w:r>
      <w:r w:rsidR="004A4FDE" w:rsidRPr="00873F4B">
        <w:rPr>
          <w:rFonts w:ascii="Georgia" w:hAnsi="Georgia"/>
        </w:rPr>
        <w:t xml:space="preserve">online </w:t>
      </w:r>
      <w:r w:rsidRPr="00873F4B">
        <w:rPr>
          <w:rFonts w:ascii="Georgia" w:hAnsi="Georgia"/>
        </w:rPr>
        <w:t>as an individual</w:t>
      </w:r>
      <w:r w:rsidR="00CD4488" w:rsidRPr="00873F4B">
        <w:rPr>
          <w:rFonts w:ascii="Georgia" w:hAnsi="Georgia"/>
        </w:rPr>
        <w:t xml:space="preserve"> working within that organisation</w:t>
      </w:r>
      <w:r w:rsidRPr="00873F4B">
        <w:rPr>
          <w:rFonts w:ascii="Georgia" w:hAnsi="Georgia"/>
        </w:rPr>
        <w:t>.</w:t>
      </w:r>
      <w:r w:rsidR="00FA5C58" w:rsidRPr="00873F4B">
        <w:rPr>
          <w:rFonts w:ascii="Georgia" w:hAnsi="Georgia"/>
        </w:rPr>
        <w:t xml:space="preserve">  </w:t>
      </w:r>
      <w:r w:rsidR="00CD4488" w:rsidRPr="00873F4B">
        <w:rPr>
          <w:rFonts w:ascii="Georgia" w:hAnsi="Georgia"/>
        </w:rPr>
        <w:t xml:space="preserve">Identified is the significance of effectively managing the introduction of the </w:t>
      </w:r>
      <w:r w:rsidR="00CD4488" w:rsidRPr="00873F4B">
        <w:rPr>
          <w:rFonts w:ascii="Georgia" w:hAnsi="Georgia"/>
        </w:rPr>
        <w:lastRenderedPageBreak/>
        <w:t>use of social media within organisations</w:t>
      </w:r>
      <w:r w:rsidR="00500564" w:rsidRPr="00873F4B">
        <w:rPr>
          <w:rFonts w:ascii="Georgia" w:hAnsi="Georgia"/>
        </w:rPr>
        <w:t>, as well as the expectation that organisations will be effective in handling any cyber bullying behaviours which occur.</w:t>
      </w:r>
      <w:r w:rsidR="00112AF1" w:rsidRPr="00873F4B">
        <w:rPr>
          <w:rFonts w:ascii="Georgia" w:hAnsi="Georgia"/>
        </w:rPr>
        <w:t xml:space="preserve">  </w:t>
      </w:r>
      <w:r w:rsidR="00AC7195" w:rsidRPr="00873F4B">
        <w:rPr>
          <w:rFonts w:ascii="Georgia" w:hAnsi="Georgia"/>
        </w:rPr>
        <w:t>A further factor</w:t>
      </w:r>
      <w:r w:rsidR="00112AF1" w:rsidRPr="00873F4B">
        <w:rPr>
          <w:rFonts w:ascii="Georgia" w:hAnsi="Georgia"/>
        </w:rPr>
        <w:t xml:space="preserve"> </w:t>
      </w:r>
      <w:r w:rsidR="00AD1740" w:rsidRPr="00873F4B">
        <w:rPr>
          <w:rFonts w:ascii="Georgia" w:hAnsi="Georgia"/>
        </w:rPr>
        <w:t xml:space="preserve">highlighted by the study </w:t>
      </w:r>
      <w:r w:rsidR="00AC7195" w:rsidRPr="00873F4B">
        <w:rPr>
          <w:rFonts w:ascii="Georgia" w:hAnsi="Georgia"/>
        </w:rPr>
        <w:t>is</w:t>
      </w:r>
      <w:r w:rsidR="00AD1740" w:rsidRPr="00873F4B">
        <w:rPr>
          <w:rFonts w:ascii="Georgia" w:hAnsi="Georgia"/>
        </w:rPr>
        <w:t xml:space="preserve"> </w:t>
      </w:r>
      <w:r w:rsidR="00112AF1" w:rsidRPr="00873F4B">
        <w:rPr>
          <w:rFonts w:ascii="Georgia" w:hAnsi="Georgia"/>
        </w:rPr>
        <w:t>identification of the need to manage worker perceptions with regard to the social media-using expertise of those who might undertake cyber bullying activities</w:t>
      </w:r>
      <w:r w:rsidR="00AC7195" w:rsidRPr="00873F4B">
        <w:rPr>
          <w:rFonts w:ascii="Georgia" w:hAnsi="Georgia"/>
        </w:rPr>
        <w:t>.  P</w:t>
      </w:r>
      <w:r w:rsidR="00AD1740" w:rsidRPr="00873F4B">
        <w:rPr>
          <w:rFonts w:ascii="Georgia" w:hAnsi="Georgia"/>
        </w:rPr>
        <w:t xml:space="preserve">erceived ability </w:t>
      </w:r>
      <w:r w:rsidR="004A4FDE" w:rsidRPr="00873F4B">
        <w:rPr>
          <w:rFonts w:ascii="Georgia" w:hAnsi="Georgia"/>
        </w:rPr>
        <w:t xml:space="preserve">in using social media is identified by this study </w:t>
      </w:r>
      <w:r w:rsidR="00AD1740" w:rsidRPr="00873F4B">
        <w:rPr>
          <w:rFonts w:ascii="Georgia" w:hAnsi="Georgia"/>
        </w:rPr>
        <w:t>to have</w:t>
      </w:r>
      <w:r w:rsidR="004A4FDE" w:rsidRPr="00873F4B">
        <w:rPr>
          <w:rFonts w:ascii="Georgia" w:hAnsi="Georgia"/>
        </w:rPr>
        <w:t xml:space="preserve"> a</w:t>
      </w:r>
      <w:r w:rsidR="00AD1740" w:rsidRPr="00873F4B">
        <w:rPr>
          <w:rFonts w:ascii="Georgia" w:hAnsi="Georgia"/>
        </w:rPr>
        <w:t xml:space="preserve"> similar effect to </w:t>
      </w:r>
      <w:r w:rsidR="00AD1740" w:rsidRPr="00873F4B">
        <w:rPr>
          <w:rFonts w:ascii="Georgia" w:hAnsi="Georgia"/>
          <w:i/>
        </w:rPr>
        <w:t>proven</w:t>
      </w:r>
      <w:r w:rsidR="00AD1740" w:rsidRPr="00873F4B">
        <w:rPr>
          <w:rFonts w:ascii="Georgia" w:hAnsi="Georgia"/>
        </w:rPr>
        <w:t xml:space="preserve"> social media use competence</w:t>
      </w:r>
      <w:r w:rsidR="00AC7195" w:rsidRPr="00873F4B">
        <w:rPr>
          <w:rFonts w:ascii="Georgia" w:hAnsi="Georgia"/>
        </w:rPr>
        <w:t xml:space="preserve"> and t</w:t>
      </w:r>
      <w:r w:rsidR="00AD1740" w:rsidRPr="00873F4B">
        <w:rPr>
          <w:rFonts w:ascii="Georgia" w:hAnsi="Georgia"/>
        </w:rPr>
        <w:t>h</w:t>
      </w:r>
      <w:r w:rsidR="004A4FDE" w:rsidRPr="00873F4B">
        <w:rPr>
          <w:rFonts w:ascii="Georgia" w:hAnsi="Georgia"/>
        </w:rPr>
        <w:t>is</w:t>
      </w:r>
      <w:r w:rsidR="00AC7195" w:rsidRPr="00873F4B">
        <w:rPr>
          <w:rFonts w:ascii="Georgia" w:hAnsi="Georgia"/>
        </w:rPr>
        <w:t xml:space="preserve"> effect is one which </w:t>
      </w:r>
      <w:r w:rsidR="004A4FDE" w:rsidRPr="00873F4B">
        <w:rPr>
          <w:rFonts w:ascii="Georgia" w:hAnsi="Georgia"/>
        </w:rPr>
        <w:t>also aligns</w:t>
      </w:r>
      <w:r w:rsidR="00AD1740" w:rsidRPr="00873F4B">
        <w:rPr>
          <w:rFonts w:ascii="Georgia" w:hAnsi="Georgia"/>
        </w:rPr>
        <w:t xml:space="preserve"> </w:t>
      </w:r>
      <w:r w:rsidR="005F76F8" w:rsidRPr="00873F4B">
        <w:rPr>
          <w:rFonts w:ascii="Georgia" w:hAnsi="Georgia"/>
        </w:rPr>
        <w:t>with some</w:t>
      </w:r>
      <w:r w:rsidR="00AD1740" w:rsidRPr="00873F4B">
        <w:rPr>
          <w:rFonts w:ascii="Georgia" w:hAnsi="Georgia"/>
        </w:rPr>
        <w:t xml:space="preserve"> general confusion surround</w:t>
      </w:r>
      <w:r w:rsidR="005F76F8" w:rsidRPr="00873F4B">
        <w:rPr>
          <w:rFonts w:ascii="Georgia" w:hAnsi="Georgia"/>
        </w:rPr>
        <w:t>ing</w:t>
      </w:r>
      <w:r w:rsidR="00AD1740" w:rsidRPr="00873F4B">
        <w:rPr>
          <w:rFonts w:ascii="Georgia" w:hAnsi="Georgia"/>
        </w:rPr>
        <w:t xml:space="preserve"> use of the 'social media' term.</w:t>
      </w:r>
      <w:r w:rsidR="00500564" w:rsidRPr="00873F4B">
        <w:rPr>
          <w:rFonts w:ascii="Georgia" w:hAnsi="Georgia"/>
        </w:rPr>
        <w:t xml:space="preserve"> </w:t>
      </w:r>
    </w:p>
    <w:p w:rsidR="004F3517" w:rsidRPr="00873F4B" w:rsidRDefault="00500564" w:rsidP="00A12B8E">
      <w:pPr>
        <w:spacing w:line="240" w:lineRule="auto"/>
        <w:rPr>
          <w:rFonts w:ascii="Georgia" w:hAnsi="Georgia"/>
        </w:rPr>
      </w:pPr>
      <w:r w:rsidRPr="00873F4B">
        <w:rPr>
          <w:rFonts w:ascii="Georgia" w:hAnsi="Georgia"/>
        </w:rPr>
        <w:t>The need to manage the introduction of the use of social media might well be a task which is significantly in</w:t>
      </w:r>
      <w:r w:rsidR="00CD4488" w:rsidRPr="00873F4B">
        <w:rPr>
          <w:rFonts w:ascii="Georgia" w:hAnsi="Georgia"/>
        </w:rPr>
        <w:t>fluenced by the nature of th</w:t>
      </w:r>
      <w:r w:rsidRPr="00873F4B">
        <w:rPr>
          <w:rFonts w:ascii="Georgia" w:hAnsi="Georgia"/>
        </w:rPr>
        <w:t>at</w:t>
      </w:r>
      <w:r w:rsidR="00CD4488" w:rsidRPr="00873F4B">
        <w:rPr>
          <w:rFonts w:ascii="Georgia" w:hAnsi="Georgia"/>
        </w:rPr>
        <w:t xml:space="preserve"> organisation</w:t>
      </w:r>
      <w:r w:rsidR="004A4FDE" w:rsidRPr="00873F4B">
        <w:rPr>
          <w:rFonts w:ascii="Georgia" w:hAnsi="Georgia"/>
        </w:rPr>
        <w:t>, with p</w:t>
      </w:r>
      <w:r w:rsidR="00112AF1" w:rsidRPr="00873F4B">
        <w:rPr>
          <w:rFonts w:ascii="Georgia" w:hAnsi="Georgia"/>
        </w:rPr>
        <w:t>articipants identified to gain reassurance from control and structure</w:t>
      </w:r>
      <w:r w:rsidR="00CD4488" w:rsidRPr="00873F4B">
        <w:rPr>
          <w:rFonts w:ascii="Georgia" w:hAnsi="Georgia"/>
        </w:rPr>
        <w:t>.  The</w:t>
      </w:r>
      <w:r w:rsidR="00FA5C58" w:rsidRPr="00873F4B">
        <w:rPr>
          <w:rFonts w:ascii="Georgia" w:hAnsi="Georgia"/>
        </w:rPr>
        <w:t xml:space="preserve"> medical practice </w:t>
      </w:r>
      <w:r w:rsidR="004F3517" w:rsidRPr="00873F4B">
        <w:rPr>
          <w:rFonts w:ascii="Georgia" w:hAnsi="Georgia"/>
        </w:rPr>
        <w:t xml:space="preserve">which served as the case study </w:t>
      </w:r>
      <w:r w:rsidR="00FA5C58" w:rsidRPr="00873F4B">
        <w:rPr>
          <w:rFonts w:ascii="Georgia" w:hAnsi="Georgia"/>
        </w:rPr>
        <w:t>was highlighted, for example, to demonstrate a particular vulnerability to bullying actions with its location</w:t>
      </w:r>
      <w:r w:rsidR="004F3517" w:rsidRPr="00873F4B">
        <w:rPr>
          <w:rFonts w:ascii="Georgia" w:hAnsi="Georgia"/>
        </w:rPr>
        <w:t xml:space="preserve"> in </w:t>
      </w:r>
      <w:r w:rsidR="00FA5C58" w:rsidRPr="00873F4B">
        <w:rPr>
          <w:rFonts w:ascii="Georgia" w:hAnsi="Georgia"/>
        </w:rPr>
        <w:t xml:space="preserve">an area of significant </w:t>
      </w:r>
      <w:r w:rsidR="004F3517" w:rsidRPr="00873F4B">
        <w:rPr>
          <w:rFonts w:ascii="Georgia" w:hAnsi="Georgia"/>
        </w:rPr>
        <w:t xml:space="preserve">economic </w:t>
      </w:r>
      <w:r w:rsidR="00FA5C58" w:rsidRPr="00873F4B">
        <w:rPr>
          <w:rFonts w:ascii="Georgia" w:hAnsi="Georgia"/>
        </w:rPr>
        <w:t xml:space="preserve">deprivation </w:t>
      </w:r>
      <w:r w:rsidRPr="00873F4B">
        <w:rPr>
          <w:rFonts w:ascii="Georgia" w:hAnsi="Georgia"/>
        </w:rPr>
        <w:t>highlighted</w:t>
      </w:r>
      <w:r w:rsidR="00FA5C58" w:rsidRPr="00873F4B">
        <w:rPr>
          <w:rFonts w:ascii="Georgia" w:hAnsi="Georgia"/>
        </w:rPr>
        <w:t xml:space="preserve"> by participants as having the potential to compound </w:t>
      </w:r>
      <w:r w:rsidR="00C80562" w:rsidRPr="00873F4B">
        <w:rPr>
          <w:rFonts w:ascii="Georgia" w:hAnsi="Georgia"/>
        </w:rPr>
        <w:t>arising</w:t>
      </w:r>
      <w:r w:rsidR="00FA5C58" w:rsidRPr="00873F4B">
        <w:rPr>
          <w:rFonts w:ascii="Georgia" w:hAnsi="Georgia"/>
        </w:rPr>
        <w:t xml:space="preserve"> issues.</w:t>
      </w:r>
      <w:r w:rsidR="00C80562" w:rsidRPr="00873F4B">
        <w:rPr>
          <w:rFonts w:ascii="Georgia" w:hAnsi="Georgia"/>
        </w:rPr>
        <w:t xml:space="preserve">  </w:t>
      </w:r>
    </w:p>
    <w:p w:rsidR="00A04472" w:rsidRPr="00873F4B" w:rsidRDefault="00AC65E1" w:rsidP="00C8235C">
      <w:pPr>
        <w:spacing w:line="240" w:lineRule="auto"/>
        <w:jc w:val="center"/>
        <w:rPr>
          <w:rFonts w:ascii="Georgia" w:eastAsia="Times New Roman" w:hAnsi="Georgia" w:cs="Arial"/>
          <w:b/>
          <w:color w:val="222222"/>
        </w:rPr>
      </w:pPr>
      <w:r w:rsidRPr="00873F4B">
        <w:rPr>
          <w:rFonts w:ascii="Georgia" w:eastAsia="Times New Roman" w:hAnsi="Georgia" w:cs="Arial"/>
          <w:b/>
          <w:color w:val="222222"/>
        </w:rPr>
        <w:t>R</w:t>
      </w:r>
      <w:r w:rsidR="00A04472" w:rsidRPr="00873F4B">
        <w:rPr>
          <w:rFonts w:ascii="Georgia" w:eastAsia="Times New Roman" w:hAnsi="Georgia" w:cs="Arial"/>
          <w:b/>
          <w:color w:val="222222"/>
        </w:rPr>
        <w:t>eferences</w:t>
      </w:r>
    </w:p>
    <w:p w:rsidR="00A04472" w:rsidRPr="00664EAB" w:rsidRDefault="00A04472" w:rsidP="00664EAB">
      <w:pPr>
        <w:pStyle w:val="ListParagraph"/>
        <w:numPr>
          <w:ilvl w:val="0"/>
          <w:numId w:val="13"/>
        </w:numPr>
        <w:spacing w:line="240" w:lineRule="auto"/>
        <w:rPr>
          <w:rStyle w:val="exlresultdetails"/>
          <w:rFonts w:ascii="Georgia" w:hAnsi="Georgia"/>
          <w:sz w:val="20"/>
          <w:szCs w:val="20"/>
        </w:rPr>
      </w:pPr>
      <w:r w:rsidRPr="00664EAB">
        <w:rPr>
          <w:rStyle w:val="exlresultdetails"/>
          <w:rFonts w:ascii="Georgia" w:hAnsi="Georgia" w:cs="Arial"/>
          <w:color w:val="222222"/>
          <w:sz w:val="20"/>
          <w:szCs w:val="20"/>
          <w:bdr w:val="none" w:sz="0" w:space="0" w:color="auto" w:frame="1"/>
          <w:shd w:val="clear" w:color="auto" w:fill="FFFFFF"/>
        </w:rPr>
        <w:t xml:space="preserve">Aboujaoude, E., Savage, M., Starcevic, V. and Salame, W. (2015).  </w:t>
      </w:r>
      <w:r w:rsidR="004F3517" w:rsidRPr="00664EAB">
        <w:rPr>
          <w:rStyle w:val="exlresultdetails"/>
          <w:rFonts w:ascii="Georgia" w:hAnsi="Georgia" w:cs="Arial"/>
          <w:color w:val="222222"/>
          <w:sz w:val="20"/>
          <w:szCs w:val="20"/>
          <w:bdr w:val="none" w:sz="0" w:space="0" w:color="auto" w:frame="1"/>
          <w:shd w:val="clear" w:color="auto" w:fill="FFFFFF"/>
        </w:rPr>
        <w:t>Cyber bullying</w:t>
      </w:r>
      <w:r w:rsidRPr="00664EAB">
        <w:rPr>
          <w:rStyle w:val="exlresultdetails"/>
          <w:rFonts w:ascii="Georgia" w:hAnsi="Georgia" w:cs="Arial"/>
          <w:color w:val="222222"/>
          <w:sz w:val="20"/>
          <w:szCs w:val="20"/>
          <w:bdr w:val="none" w:sz="0" w:space="0" w:color="auto" w:frame="1"/>
          <w:shd w:val="clear" w:color="auto" w:fill="FFFFFF"/>
        </w:rPr>
        <w:t xml:space="preserve">: Review of old problem gone viral.   </w:t>
      </w:r>
      <w:r w:rsidRPr="00664EAB">
        <w:rPr>
          <w:rStyle w:val="exlresultdetails"/>
          <w:rFonts w:ascii="Georgia" w:hAnsi="Georgia" w:cs="Arial"/>
          <w:i/>
          <w:color w:val="222222"/>
          <w:sz w:val="20"/>
          <w:szCs w:val="20"/>
          <w:bdr w:val="none" w:sz="0" w:space="0" w:color="auto" w:frame="1"/>
          <w:shd w:val="clear" w:color="auto" w:fill="FFFFFF"/>
        </w:rPr>
        <w:t xml:space="preserve">Journal of Adolescent Health, </w:t>
      </w:r>
      <w:r w:rsidRPr="00664EAB">
        <w:rPr>
          <w:rStyle w:val="exlresultdetails"/>
          <w:rFonts w:ascii="Georgia" w:hAnsi="Georgia" w:cs="Arial"/>
          <w:color w:val="222222"/>
          <w:sz w:val="20"/>
          <w:szCs w:val="20"/>
          <w:bdr w:val="none" w:sz="0" w:space="0" w:color="auto" w:frame="1"/>
          <w:shd w:val="clear" w:color="auto" w:fill="FFFFFF"/>
        </w:rPr>
        <w:t xml:space="preserve">57(1), </w:t>
      </w:r>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10-18.</w:t>
      </w:r>
    </w:p>
    <w:p w:rsidR="00664EAB" w:rsidRPr="00664EAB" w:rsidRDefault="00664EAB" w:rsidP="00664EAB">
      <w:pPr>
        <w:pStyle w:val="ListParagraph"/>
        <w:spacing w:line="240" w:lineRule="auto"/>
        <w:rPr>
          <w:rFonts w:ascii="Georgia" w:hAnsi="Georgia"/>
          <w:sz w:val="20"/>
          <w:szCs w:val="20"/>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Arntfield, M. (2015).  Toward a Cybervictimology: </w:t>
      </w:r>
      <w:r w:rsidR="004F3517" w:rsidRPr="00664EAB">
        <w:rPr>
          <w:rStyle w:val="exlresultdetails"/>
          <w:rFonts w:ascii="Georgia" w:hAnsi="Georgia" w:cs="Arial"/>
          <w:color w:val="222222"/>
          <w:sz w:val="20"/>
          <w:szCs w:val="20"/>
          <w:bdr w:val="none" w:sz="0" w:space="0" w:color="auto" w:frame="1"/>
          <w:shd w:val="clear" w:color="auto" w:fill="FFFFFF"/>
        </w:rPr>
        <w:t>Cyber bullying</w:t>
      </w:r>
      <w:r w:rsidRPr="00664EAB">
        <w:rPr>
          <w:rStyle w:val="exlresultdetails"/>
          <w:rFonts w:ascii="Georgia" w:hAnsi="Georgia" w:cs="Arial"/>
          <w:color w:val="222222"/>
          <w:sz w:val="20"/>
          <w:szCs w:val="20"/>
          <w:bdr w:val="none" w:sz="0" w:space="0" w:color="auto" w:frame="1"/>
          <w:shd w:val="clear" w:color="auto" w:fill="FFFFFF"/>
        </w:rPr>
        <w:t xml:space="preserve">, routine activities </w:t>
      </w:r>
      <w:proofErr w:type="gramStart"/>
      <w:r w:rsidRPr="00664EAB">
        <w:rPr>
          <w:rStyle w:val="exlresultdetails"/>
          <w:rFonts w:ascii="Georgia" w:hAnsi="Georgia" w:cs="Arial"/>
          <w:color w:val="222222"/>
          <w:sz w:val="20"/>
          <w:szCs w:val="20"/>
          <w:bdr w:val="none" w:sz="0" w:space="0" w:color="auto" w:frame="1"/>
          <w:shd w:val="clear" w:color="auto" w:fill="FFFFFF"/>
        </w:rPr>
        <w:t>theory,</w:t>
      </w:r>
      <w:proofErr w:type="gramEnd"/>
      <w:r w:rsidRPr="00664EAB">
        <w:rPr>
          <w:rStyle w:val="exlresultdetails"/>
          <w:rFonts w:ascii="Georgia" w:hAnsi="Georgia" w:cs="Arial"/>
          <w:color w:val="222222"/>
          <w:sz w:val="20"/>
          <w:szCs w:val="20"/>
          <w:bdr w:val="none" w:sz="0" w:space="0" w:color="auto" w:frame="1"/>
          <w:shd w:val="clear" w:color="auto" w:fill="FFFFFF"/>
        </w:rPr>
        <w:t xml:space="preserve"> and the anti-sociality of social media. </w:t>
      </w:r>
      <w:r w:rsidRPr="00664EAB">
        <w:rPr>
          <w:rStyle w:val="exlresultdetails"/>
          <w:rFonts w:ascii="Georgia" w:hAnsi="Georgia" w:cs="Arial"/>
          <w:i/>
          <w:color w:val="222222"/>
          <w:sz w:val="20"/>
          <w:szCs w:val="20"/>
          <w:bdr w:val="none" w:sz="0" w:space="0" w:color="auto" w:frame="1"/>
          <w:shd w:val="clear" w:color="auto" w:fill="FFFFFF"/>
        </w:rPr>
        <w:t xml:space="preserve">Canadian Journal of Communication, </w:t>
      </w:r>
      <w:r w:rsidRPr="00664EAB">
        <w:rPr>
          <w:rStyle w:val="exlresultdetails"/>
          <w:rFonts w:ascii="Georgia" w:hAnsi="Georgia" w:cs="Arial"/>
          <w:color w:val="222222"/>
          <w:sz w:val="20"/>
          <w:szCs w:val="20"/>
          <w:bdr w:val="none" w:sz="0" w:space="0" w:color="auto" w:frame="1"/>
          <w:shd w:val="clear" w:color="auto" w:fill="FFFFFF"/>
        </w:rPr>
        <w:t xml:space="preserve">40(3),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371</w:t>
      </w:r>
      <w:proofErr w:type="spellEnd"/>
      <w:r w:rsidRPr="00664EAB">
        <w:rPr>
          <w:rStyle w:val="exlresultdetails"/>
          <w:rFonts w:ascii="Georgia" w:hAnsi="Georgia" w:cs="Arial"/>
          <w:color w:val="222222"/>
          <w:sz w:val="20"/>
          <w:szCs w:val="20"/>
          <w:bdr w:val="none" w:sz="0" w:space="0" w:color="auto" w:frame="1"/>
          <w:shd w:val="clear" w:color="auto" w:fill="FFFFFF"/>
        </w:rPr>
        <w:t>-388.</w:t>
      </w:r>
    </w:p>
    <w:p w:rsidR="00664EAB" w:rsidRDefault="00664EAB" w:rsidP="00664EAB">
      <w:pPr>
        <w:pStyle w:val="ListParagraph"/>
        <w:spacing w:line="240" w:lineRule="auto"/>
        <w:rPr>
          <w:rFonts w:ascii="Georgia" w:hAnsi="Georgia" w:cs="Arial"/>
          <w:sz w:val="20"/>
          <w:szCs w:val="20"/>
          <w:shd w:val="clear" w:color="auto" w:fill="FFFFFF"/>
        </w:rPr>
      </w:pPr>
    </w:p>
    <w:p w:rsidR="00B4000D" w:rsidRDefault="00B4000D" w:rsidP="00664EAB">
      <w:pPr>
        <w:pStyle w:val="ListParagraph"/>
        <w:numPr>
          <w:ilvl w:val="0"/>
          <w:numId w:val="13"/>
        </w:numPr>
        <w:spacing w:line="240" w:lineRule="auto"/>
        <w:rPr>
          <w:rFonts w:ascii="Georgia" w:hAnsi="Georgia" w:cs="Arial"/>
          <w:sz w:val="20"/>
          <w:szCs w:val="20"/>
          <w:shd w:val="clear" w:color="auto" w:fill="FFFFFF"/>
        </w:rPr>
      </w:pPr>
      <w:r w:rsidRPr="00664EAB">
        <w:rPr>
          <w:rFonts w:ascii="Georgia" w:hAnsi="Georgia" w:cs="Arial"/>
          <w:sz w:val="20"/>
          <w:szCs w:val="20"/>
          <w:shd w:val="clear" w:color="auto" w:fill="FFFFFF"/>
        </w:rPr>
        <w:t xml:space="preserve">Beadle, H. (2014).  The Tweet smell of success: Perceptions of Twitter as a CPD Tool.  </w:t>
      </w:r>
      <w:r w:rsidR="00664EAB" w:rsidRPr="00664EAB">
        <w:rPr>
          <w:rFonts w:ascii="Georgia" w:hAnsi="Georgia" w:cs="Arial"/>
          <w:i/>
          <w:sz w:val="20"/>
          <w:szCs w:val="20"/>
          <w:shd w:val="clear" w:color="auto" w:fill="FFFFFF"/>
        </w:rPr>
        <w:t xml:space="preserve">Proceedings of the </w:t>
      </w:r>
      <w:r w:rsidRPr="00664EAB">
        <w:rPr>
          <w:rFonts w:ascii="Georgia" w:hAnsi="Georgia" w:cs="Arial"/>
          <w:i/>
          <w:sz w:val="20"/>
          <w:szCs w:val="20"/>
          <w:shd w:val="clear" w:color="auto" w:fill="FFFFFF"/>
        </w:rPr>
        <w:t>International Professional Development Association 2014 International Conference - Rethinking Models of Professional Learning</w:t>
      </w:r>
      <w:r w:rsidRPr="00664EAB">
        <w:rPr>
          <w:rFonts w:ascii="Georgia" w:hAnsi="Georgia" w:cs="Arial"/>
          <w:sz w:val="20"/>
          <w:szCs w:val="20"/>
          <w:shd w:val="clear" w:color="auto" w:fill="FFFFFF"/>
        </w:rPr>
        <w:t>, Aston University Conference Centre, Birmingham</w:t>
      </w:r>
      <w:r w:rsidR="00664EAB">
        <w:rPr>
          <w:rFonts w:ascii="Georgia" w:hAnsi="Georgia" w:cs="Arial"/>
          <w:sz w:val="20"/>
          <w:szCs w:val="20"/>
          <w:shd w:val="clear" w:color="auto" w:fill="FFFFFF"/>
        </w:rPr>
        <w:t>, United Kingdom, 28th to 29th November 2014.</w:t>
      </w:r>
    </w:p>
    <w:p w:rsidR="00664EAB" w:rsidRPr="00664EAB" w:rsidRDefault="00664EAB" w:rsidP="00664EAB">
      <w:pPr>
        <w:pStyle w:val="ListParagraph"/>
        <w:spacing w:line="240" w:lineRule="auto"/>
        <w:rPr>
          <w:rFonts w:ascii="Georgia" w:hAnsi="Georgia" w:cs="Arial"/>
          <w:sz w:val="20"/>
          <w:szCs w:val="20"/>
          <w:shd w:val="clear" w:color="auto" w:fill="FFFFFF"/>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Beecham, L</w:t>
      </w:r>
      <w:r w:rsidR="004F3517" w:rsidRPr="00664EAB">
        <w:rPr>
          <w:rStyle w:val="exlresultdetails"/>
          <w:rFonts w:ascii="Georgia" w:hAnsi="Georgia" w:cs="Arial"/>
          <w:color w:val="222222"/>
          <w:sz w:val="20"/>
          <w:szCs w:val="20"/>
          <w:bdr w:val="none" w:sz="0" w:space="0" w:color="auto" w:frame="1"/>
          <w:shd w:val="clear" w:color="auto" w:fill="FFFFFF"/>
        </w:rPr>
        <w:t>. (</w:t>
      </w:r>
      <w:r w:rsidRPr="00664EAB">
        <w:rPr>
          <w:rStyle w:val="exlresultdetails"/>
          <w:rFonts w:ascii="Georgia" w:hAnsi="Georgia" w:cs="Arial"/>
          <w:color w:val="222222"/>
          <w:sz w:val="20"/>
          <w:szCs w:val="20"/>
          <w:bdr w:val="none" w:sz="0" w:space="0" w:color="auto" w:frame="1"/>
          <w:shd w:val="clear" w:color="auto" w:fill="FFFFFF"/>
        </w:rPr>
        <w:t xml:space="preserve">2001).  BMA wants action against violence in NHS.  </w:t>
      </w:r>
      <w:proofErr w:type="spellStart"/>
      <w:r w:rsidRPr="00664EAB">
        <w:rPr>
          <w:rStyle w:val="exlresultdetails"/>
          <w:rFonts w:ascii="Georgia" w:hAnsi="Georgia" w:cs="Arial"/>
          <w:i/>
          <w:color w:val="222222"/>
          <w:sz w:val="20"/>
          <w:szCs w:val="20"/>
          <w:bdr w:val="none" w:sz="0" w:space="0" w:color="auto" w:frame="1"/>
          <w:shd w:val="clear" w:color="auto" w:fill="FFFFFF"/>
        </w:rPr>
        <w:t>BMJ</w:t>
      </w:r>
      <w:proofErr w:type="spellEnd"/>
      <w:r w:rsidRPr="00664EAB">
        <w:rPr>
          <w:rStyle w:val="exlresultdetails"/>
          <w:rFonts w:ascii="Georgia" w:hAnsi="Georgia" w:cs="Arial"/>
          <w:i/>
          <w:color w:val="222222"/>
          <w:sz w:val="20"/>
          <w:szCs w:val="20"/>
          <w:bdr w:val="none" w:sz="0" w:space="0" w:color="auto" w:frame="1"/>
          <w:shd w:val="clear" w:color="auto" w:fill="FFFFFF"/>
        </w:rPr>
        <w:t xml:space="preserve">, </w:t>
      </w:r>
      <w:r w:rsidRPr="00664EAB">
        <w:rPr>
          <w:rStyle w:val="exlresultdetails"/>
          <w:rFonts w:ascii="Georgia" w:hAnsi="Georgia" w:cs="Arial"/>
          <w:color w:val="222222"/>
          <w:sz w:val="20"/>
          <w:szCs w:val="20"/>
          <w:bdr w:val="none" w:sz="0" w:space="0" w:color="auto" w:frame="1"/>
          <w:shd w:val="clear" w:color="auto" w:fill="FFFFFF"/>
        </w:rPr>
        <w:t xml:space="preserve">323(7304), </w:t>
      </w:r>
      <w:proofErr w:type="spellStart"/>
      <w:r w:rsidR="00664EAB">
        <w:rPr>
          <w:rStyle w:val="exlresultdetails"/>
          <w:rFonts w:ascii="Georgia" w:hAnsi="Georgia" w:cs="Arial"/>
          <w:color w:val="222222"/>
          <w:sz w:val="20"/>
          <w:szCs w:val="20"/>
          <w:bdr w:val="none" w:sz="0" w:space="0" w:color="auto" w:frame="1"/>
          <w:shd w:val="clear" w:color="auto" w:fill="FFFFFF"/>
        </w:rPr>
        <w:t>p.</w:t>
      </w:r>
      <w:r w:rsidRPr="00664EAB">
        <w:rPr>
          <w:rStyle w:val="exlresultdetails"/>
          <w:rFonts w:ascii="Georgia" w:hAnsi="Georgia" w:cs="Arial"/>
          <w:color w:val="222222"/>
          <w:sz w:val="20"/>
          <w:szCs w:val="20"/>
          <w:bdr w:val="none" w:sz="0" w:space="0" w:color="auto" w:frame="1"/>
          <w:shd w:val="clear" w:color="auto" w:fill="FFFFFF"/>
        </w:rPr>
        <w:t>70</w:t>
      </w:r>
      <w:proofErr w:type="spellEnd"/>
      <w:r w:rsidRPr="00664EAB">
        <w:rPr>
          <w:rStyle w:val="exlresultdetails"/>
          <w:rFonts w:ascii="Georgia" w:hAnsi="Georgia" w:cs="Arial"/>
          <w:color w:val="222222"/>
          <w:sz w:val="20"/>
          <w:szCs w:val="20"/>
          <w:bdr w:val="none" w:sz="0" w:space="0" w:color="auto" w:frame="1"/>
          <w:shd w:val="clear" w:color="auto" w:fill="FFFFFF"/>
        </w:rPr>
        <w:t>.</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Default="00A04472" w:rsidP="00664EAB">
      <w:pPr>
        <w:pStyle w:val="ListParagraph"/>
        <w:numPr>
          <w:ilvl w:val="0"/>
          <w:numId w:val="13"/>
        </w:numPr>
        <w:spacing w:line="240" w:lineRule="auto"/>
        <w:rPr>
          <w:rFonts w:ascii="Georgia" w:eastAsia="Times New Roman" w:hAnsi="Georgia" w:cs="Arial"/>
          <w:color w:val="222222"/>
          <w:sz w:val="20"/>
          <w:szCs w:val="20"/>
        </w:rPr>
      </w:pPr>
      <w:r w:rsidRPr="00664EAB">
        <w:rPr>
          <w:rFonts w:ascii="Georgia" w:eastAsia="Times New Roman" w:hAnsi="Georgia" w:cs="Arial"/>
          <w:color w:val="222222"/>
          <w:sz w:val="20"/>
          <w:szCs w:val="20"/>
        </w:rPr>
        <w:t xml:space="preserve">Best, P., Manktelow, R. and Taylor, B. (2014).  Online communication, social media and adolescent wellbeing: A systematic narrative review.  </w:t>
      </w:r>
      <w:r w:rsidRPr="00664EAB">
        <w:rPr>
          <w:rFonts w:ascii="Georgia" w:eastAsia="Times New Roman" w:hAnsi="Georgia" w:cs="Arial"/>
          <w:i/>
          <w:color w:val="222222"/>
          <w:sz w:val="20"/>
          <w:szCs w:val="20"/>
        </w:rPr>
        <w:t xml:space="preserve">Children and Youth Services Review, </w:t>
      </w:r>
      <w:r w:rsidRPr="00664EAB">
        <w:rPr>
          <w:rFonts w:ascii="Georgia" w:eastAsia="Times New Roman" w:hAnsi="Georgia" w:cs="Arial"/>
          <w:color w:val="222222"/>
          <w:sz w:val="20"/>
          <w:szCs w:val="20"/>
        </w:rPr>
        <w:t xml:space="preserve">41, </w:t>
      </w:r>
      <w:proofErr w:type="spellStart"/>
      <w:r w:rsidR="00664EAB">
        <w:rPr>
          <w:rFonts w:ascii="Georgia" w:eastAsia="Times New Roman" w:hAnsi="Georgia" w:cs="Arial"/>
          <w:color w:val="222222"/>
          <w:sz w:val="20"/>
          <w:szCs w:val="20"/>
        </w:rPr>
        <w:t>pp.</w:t>
      </w:r>
      <w:r w:rsidRPr="00664EAB">
        <w:rPr>
          <w:rFonts w:ascii="Georgia" w:eastAsia="Times New Roman" w:hAnsi="Georgia" w:cs="Arial"/>
          <w:color w:val="222222"/>
          <w:sz w:val="20"/>
          <w:szCs w:val="20"/>
        </w:rPr>
        <w:t>27</w:t>
      </w:r>
      <w:proofErr w:type="spellEnd"/>
      <w:r w:rsidRPr="00664EAB">
        <w:rPr>
          <w:rFonts w:ascii="Georgia" w:eastAsia="Times New Roman" w:hAnsi="Georgia" w:cs="Arial"/>
          <w:color w:val="222222"/>
          <w:sz w:val="20"/>
          <w:szCs w:val="20"/>
        </w:rPr>
        <w:t>-36.</w:t>
      </w:r>
    </w:p>
    <w:p w:rsidR="00664EAB" w:rsidRPr="00664EAB" w:rsidRDefault="00664EAB" w:rsidP="00664EAB">
      <w:pPr>
        <w:pStyle w:val="ListParagraph"/>
        <w:spacing w:line="240" w:lineRule="auto"/>
        <w:rPr>
          <w:rFonts w:ascii="Georgia" w:eastAsia="Times New Roman" w:hAnsi="Georgia" w:cs="Arial"/>
          <w:color w:val="222222"/>
          <w:sz w:val="20"/>
          <w:szCs w:val="20"/>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Burke, K. (2003).  Frontline staff in </w:t>
      </w:r>
      <w:r w:rsidR="004F3517" w:rsidRPr="00664EAB">
        <w:rPr>
          <w:rStyle w:val="exlresultdetails"/>
          <w:rFonts w:ascii="Georgia" w:hAnsi="Georgia" w:cs="Arial"/>
          <w:color w:val="222222"/>
          <w:sz w:val="20"/>
          <w:szCs w:val="20"/>
          <w:bdr w:val="none" w:sz="0" w:space="0" w:color="auto" w:frame="1"/>
          <w:shd w:val="clear" w:color="auto" w:fill="FFFFFF"/>
        </w:rPr>
        <w:t>the NHS</w:t>
      </w:r>
      <w:r w:rsidRPr="00664EAB">
        <w:rPr>
          <w:rStyle w:val="exlresultdetails"/>
          <w:rFonts w:ascii="Georgia" w:hAnsi="Georgia" w:cs="Arial"/>
          <w:color w:val="222222"/>
          <w:sz w:val="20"/>
          <w:szCs w:val="20"/>
          <w:bdr w:val="none" w:sz="0" w:space="0" w:color="auto" w:frame="1"/>
          <w:shd w:val="clear" w:color="auto" w:fill="FFFFFF"/>
        </w:rPr>
        <w:t xml:space="preserve"> to learn to defuse violent situations.  </w:t>
      </w:r>
      <w:proofErr w:type="spellStart"/>
      <w:r w:rsidRPr="00664EAB">
        <w:rPr>
          <w:rStyle w:val="exlresultdetails"/>
          <w:rFonts w:ascii="Georgia" w:hAnsi="Georgia" w:cs="Arial"/>
          <w:i/>
          <w:color w:val="222222"/>
          <w:sz w:val="20"/>
          <w:szCs w:val="20"/>
          <w:bdr w:val="none" w:sz="0" w:space="0" w:color="auto" w:frame="1"/>
          <w:shd w:val="clear" w:color="auto" w:fill="FFFFFF"/>
        </w:rPr>
        <w:t>BMJ</w:t>
      </w:r>
      <w:proofErr w:type="spellEnd"/>
      <w:r w:rsidRPr="00664EAB">
        <w:rPr>
          <w:rStyle w:val="exlresultdetails"/>
          <w:rFonts w:ascii="Georgia" w:hAnsi="Georgia" w:cs="Arial"/>
          <w:i/>
          <w:color w:val="222222"/>
          <w:sz w:val="20"/>
          <w:szCs w:val="20"/>
          <w:bdr w:val="none" w:sz="0" w:space="0" w:color="auto" w:frame="1"/>
          <w:shd w:val="clear" w:color="auto" w:fill="FFFFFF"/>
        </w:rPr>
        <w:t xml:space="preserve">, </w:t>
      </w:r>
      <w:r w:rsidRPr="00664EAB">
        <w:rPr>
          <w:rStyle w:val="exlresultdetails"/>
          <w:rFonts w:ascii="Georgia" w:hAnsi="Georgia" w:cs="Arial"/>
          <w:color w:val="222222"/>
          <w:sz w:val="20"/>
          <w:szCs w:val="20"/>
          <w:bdr w:val="none" w:sz="0" w:space="0" w:color="auto" w:frame="1"/>
          <w:shd w:val="clear" w:color="auto" w:fill="FFFFFF"/>
        </w:rPr>
        <w:t>327(7426)</w:t>
      </w:r>
      <w:r w:rsidR="004F3517" w:rsidRPr="00664EAB">
        <w:rPr>
          <w:rStyle w:val="exlresultdetails"/>
          <w:rFonts w:ascii="Georgia" w:hAnsi="Georgia" w:cs="Arial"/>
          <w:color w:val="222222"/>
          <w:sz w:val="20"/>
          <w:szCs w:val="20"/>
          <w:bdr w:val="none" w:sz="0" w:space="0" w:color="auto" w:frame="1"/>
          <w:shd w:val="clear" w:color="auto" w:fill="FFFFFF"/>
        </w:rPr>
        <w:t>,</w:t>
      </w:r>
      <w:r w:rsidR="00664EAB">
        <w:rPr>
          <w:rStyle w:val="exlresultdetails"/>
          <w:rFonts w:ascii="Georgia" w:hAnsi="Georgia" w:cs="Arial"/>
          <w:color w:val="222222"/>
          <w:sz w:val="20"/>
          <w:szCs w:val="20"/>
          <w:bdr w:val="none" w:sz="0" w:space="0" w:color="auto" w:frame="1"/>
          <w:shd w:val="clear" w:color="auto" w:fill="FFFFFF"/>
        </w:rPr>
        <w:t xml:space="preserve"> </w:t>
      </w:r>
      <w:proofErr w:type="spellStart"/>
      <w:r w:rsidR="00664EAB">
        <w:rPr>
          <w:rStyle w:val="exlresultdetails"/>
          <w:rFonts w:ascii="Georgia" w:hAnsi="Georgia" w:cs="Arial"/>
          <w:color w:val="222222"/>
          <w:sz w:val="20"/>
          <w:szCs w:val="20"/>
          <w:bdr w:val="none" w:sz="0" w:space="0" w:color="auto" w:frame="1"/>
          <w:shd w:val="clear" w:color="auto" w:fill="FFFFFF"/>
        </w:rPr>
        <w:t>p.</w:t>
      </w:r>
      <w:r w:rsidR="004F3517" w:rsidRPr="00664EAB">
        <w:rPr>
          <w:rStyle w:val="exlresultdetails"/>
          <w:rFonts w:ascii="Georgia" w:hAnsi="Georgia" w:cs="Arial"/>
          <w:color w:val="222222"/>
          <w:sz w:val="20"/>
          <w:szCs w:val="20"/>
          <w:bdr w:val="none" w:sz="0" w:space="0" w:color="auto" w:frame="1"/>
          <w:shd w:val="clear" w:color="auto" w:fill="FFFFFF"/>
        </w:rPr>
        <w:t>1250</w:t>
      </w:r>
      <w:proofErr w:type="spellEnd"/>
      <w:r w:rsidRPr="00664EAB">
        <w:rPr>
          <w:rStyle w:val="exlresultdetails"/>
          <w:rFonts w:ascii="Georgia" w:hAnsi="Georgia" w:cs="Arial"/>
          <w:color w:val="222222"/>
          <w:sz w:val="20"/>
          <w:szCs w:val="20"/>
          <w:bdr w:val="none" w:sz="0" w:space="0" w:color="auto" w:frame="1"/>
          <w:shd w:val="clear" w:color="auto" w:fill="FFFFFF"/>
        </w:rPr>
        <w:t>.</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Pr="00664EAB" w:rsidRDefault="00A04472" w:rsidP="00664EAB">
      <w:pPr>
        <w:pStyle w:val="ListParagraph"/>
        <w:numPr>
          <w:ilvl w:val="0"/>
          <w:numId w:val="13"/>
        </w:numPr>
        <w:spacing w:line="240" w:lineRule="auto"/>
        <w:rPr>
          <w:rStyle w:val="exlresultdetails"/>
          <w:rFonts w:ascii="Georgia" w:hAnsi="Georgia"/>
          <w:sz w:val="20"/>
          <w:szCs w:val="20"/>
        </w:rPr>
      </w:pPr>
      <w:r w:rsidRPr="00664EAB">
        <w:rPr>
          <w:rStyle w:val="exlresultdetails"/>
          <w:rFonts w:ascii="Georgia" w:hAnsi="Georgia" w:cs="Arial"/>
          <w:color w:val="222222"/>
          <w:sz w:val="20"/>
          <w:szCs w:val="20"/>
          <w:bdr w:val="none" w:sz="0" w:space="0" w:color="auto" w:frame="1"/>
          <w:shd w:val="clear" w:color="auto" w:fill="FFFFFF"/>
        </w:rPr>
        <w:t xml:space="preserve">Canty, J., Stubbe, M., Steers, D. and Collings, S. (2016).  The trouble with bullying - deconstructing the conventional definition of bullying for a child-centred investigation into children's use of social media.  </w:t>
      </w:r>
      <w:r w:rsidRPr="00664EAB">
        <w:rPr>
          <w:rStyle w:val="exlresultdetails"/>
          <w:rFonts w:ascii="Georgia" w:hAnsi="Georgia" w:cs="Arial"/>
          <w:i/>
          <w:color w:val="222222"/>
          <w:sz w:val="20"/>
          <w:szCs w:val="20"/>
          <w:bdr w:val="none" w:sz="0" w:space="0" w:color="auto" w:frame="1"/>
          <w:shd w:val="clear" w:color="auto" w:fill="FFFFFF"/>
        </w:rPr>
        <w:t>Children and Society</w:t>
      </w:r>
      <w:r w:rsidR="004F3517" w:rsidRPr="00664EAB">
        <w:rPr>
          <w:rStyle w:val="exlresultdetails"/>
          <w:rFonts w:ascii="Georgia" w:hAnsi="Georgia" w:cs="Arial"/>
          <w:i/>
          <w:color w:val="222222"/>
          <w:sz w:val="20"/>
          <w:szCs w:val="20"/>
          <w:bdr w:val="none" w:sz="0" w:space="0" w:color="auto" w:frame="1"/>
          <w:shd w:val="clear" w:color="auto" w:fill="FFFFFF"/>
        </w:rPr>
        <w:t xml:space="preserve">, </w:t>
      </w:r>
      <w:r w:rsidR="004F3517" w:rsidRPr="00664EAB">
        <w:rPr>
          <w:rStyle w:val="exlresultdetails"/>
          <w:rFonts w:ascii="Georgia" w:hAnsi="Georgia" w:cs="Arial"/>
          <w:color w:val="222222"/>
          <w:sz w:val="20"/>
          <w:szCs w:val="20"/>
          <w:bdr w:val="none" w:sz="0" w:space="0" w:color="auto" w:frame="1"/>
          <w:shd w:val="clear" w:color="auto" w:fill="FFFFFF"/>
        </w:rPr>
        <w:t>30</w:t>
      </w:r>
      <w:r w:rsidRPr="00664EAB">
        <w:rPr>
          <w:rStyle w:val="exlresultdetails"/>
          <w:rFonts w:ascii="Georgia" w:hAnsi="Georgia" w:cs="Arial"/>
          <w:color w:val="222222"/>
          <w:sz w:val="20"/>
          <w:szCs w:val="20"/>
          <w:bdr w:val="none" w:sz="0" w:space="0" w:color="auto" w:frame="1"/>
          <w:shd w:val="clear" w:color="auto" w:fill="FFFFFF"/>
        </w:rPr>
        <w:t xml:space="preserve">(1),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48</w:t>
      </w:r>
      <w:proofErr w:type="spellEnd"/>
      <w:r w:rsidRPr="00664EAB">
        <w:rPr>
          <w:rStyle w:val="exlresultdetails"/>
          <w:rFonts w:ascii="Georgia" w:hAnsi="Georgia" w:cs="Arial"/>
          <w:color w:val="222222"/>
          <w:sz w:val="20"/>
          <w:szCs w:val="20"/>
          <w:bdr w:val="none" w:sz="0" w:space="0" w:color="auto" w:frame="1"/>
          <w:shd w:val="clear" w:color="auto" w:fill="FFFFFF"/>
        </w:rPr>
        <w:t>-58.</w:t>
      </w:r>
    </w:p>
    <w:p w:rsidR="00664EAB" w:rsidRPr="00664EAB" w:rsidRDefault="00664EAB" w:rsidP="00664EAB">
      <w:pPr>
        <w:pStyle w:val="ListParagraph"/>
        <w:spacing w:line="240" w:lineRule="auto"/>
        <w:rPr>
          <w:rFonts w:ascii="Georgia" w:hAnsi="Georgia"/>
          <w:sz w:val="20"/>
          <w:szCs w:val="20"/>
        </w:rPr>
      </w:pPr>
    </w:p>
    <w:p w:rsidR="00A04472" w:rsidRDefault="00A04472" w:rsidP="00664EAB">
      <w:pPr>
        <w:pStyle w:val="ListParagraph"/>
        <w:numPr>
          <w:ilvl w:val="0"/>
          <w:numId w:val="13"/>
        </w:numPr>
        <w:spacing w:line="240" w:lineRule="auto"/>
        <w:rPr>
          <w:rFonts w:ascii="Georgia" w:eastAsia="Times New Roman" w:hAnsi="Georgia" w:cs="Arial"/>
          <w:color w:val="222222"/>
          <w:sz w:val="20"/>
          <w:szCs w:val="20"/>
        </w:rPr>
      </w:pPr>
      <w:r w:rsidRPr="00664EAB">
        <w:rPr>
          <w:rFonts w:ascii="Georgia" w:eastAsia="Times New Roman" w:hAnsi="Georgia" w:cs="Arial"/>
          <w:color w:val="222222"/>
          <w:sz w:val="20"/>
          <w:szCs w:val="20"/>
        </w:rPr>
        <w:t xml:space="preserve">Demers, J. and Sullivan, A. (2016).  Confronting the ubiquity of electronic communication and social media: Ethical and legal considerations for </w:t>
      </w:r>
      <w:r w:rsidR="004F3517" w:rsidRPr="00664EAB">
        <w:rPr>
          <w:rFonts w:ascii="Georgia" w:eastAsia="Times New Roman" w:hAnsi="Georgia" w:cs="Arial"/>
          <w:color w:val="222222"/>
          <w:sz w:val="20"/>
          <w:szCs w:val="20"/>
        </w:rPr>
        <w:t>psycho educational</w:t>
      </w:r>
      <w:r w:rsidRPr="00664EAB">
        <w:rPr>
          <w:rFonts w:ascii="Georgia" w:eastAsia="Times New Roman" w:hAnsi="Georgia" w:cs="Arial"/>
          <w:color w:val="222222"/>
          <w:sz w:val="20"/>
          <w:szCs w:val="20"/>
        </w:rPr>
        <w:t xml:space="preserve"> practice.  </w:t>
      </w:r>
      <w:r w:rsidRPr="00664EAB">
        <w:rPr>
          <w:rFonts w:ascii="Georgia" w:eastAsia="Times New Roman" w:hAnsi="Georgia" w:cs="Arial"/>
          <w:i/>
          <w:color w:val="222222"/>
          <w:sz w:val="20"/>
          <w:szCs w:val="20"/>
        </w:rPr>
        <w:t xml:space="preserve">Psychology in the Schools, </w:t>
      </w:r>
      <w:r w:rsidRPr="00664EAB">
        <w:rPr>
          <w:rFonts w:ascii="Georgia" w:eastAsia="Times New Roman" w:hAnsi="Georgia" w:cs="Arial"/>
          <w:color w:val="222222"/>
          <w:sz w:val="20"/>
          <w:szCs w:val="20"/>
        </w:rPr>
        <w:t xml:space="preserve">53(5), </w:t>
      </w:r>
      <w:proofErr w:type="spellStart"/>
      <w:r w:rsidR="00664EAB">
        <w:rPr>
          <w:rFonts w:ascii="Georgia" w:eastAsia="Times New Roman" w:hAnsi="Georgia" w:cs="Arial"/>
          <w:color w:val="222222"/>
          <w:sz w:val="20"/>
          <w:szCs w:val="20"/>
        </w:rPr>
        <w:t>pp.</w:t>
      </w:r>
      <w:r w:rsidRPr="00664EAB">
        <w:rPr>
          <w:rFonts w:ascii="Georgia" w:eastAsia="Times New Roman" w:hAnsi="Georgia" w:cs="Arial"/>
          <w:color w:val="222222"/>
          <w:sz w:val="20"/>
          <w:szCs w:val="20"/>
        </w:rPr>
        <w:t>517</w:t>
      </w:r>
      <w:proofErr w:type="spellEnd"/>
      <w:r w:rsidRPr="00664EAB">
        <w:rPr>
          <w:rFonts w:ascii="Georgia" w:eastAsia="Times New Roman" w:hAnsi="Georgia" w:cs="Arial"/>
          <w:color w:val="222222"/>
          <w:sz w:val="20"/>
          <w:szCs w:val="20"/>
        </w:rPr>
        <w:t>-532.</w:t>
      </w:r>
    </w:p>
    <w:p w:rsidR="00664EAB" w:rsidRPr="00664EAB" w:rsidRDefault="00664EAB" w:rsidP="00664EAB">
      <w:pPr>
        <w:pStyle w:val="ListParagraph"/>
        <w:spacing w:line="240" w:lineRule="auto"/>
        <w:rPr>
          <w:rFonts w:ascii="Georgia" w:eastAsia="Times New Roman" w:hAnsi="Georgia" w:cs="Arial"/>
          <w:color w:val="222222"/>
          <w:sz w:val="20"/>
          <w:szCs w:val="20"/>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Dyer, O. (2003).  Attacks on NHS staff increasing, MPs say.  </w:t>
      </w:r>
      <w:proofErr w:type="spellStart"/>
      <w:r w:rsidRPr="00664EAB">
        <w:rPr>
          <w:rStyle w:val="exlresultdetails"/>
          <w:rFonts w:ascii="Georgia" w:hAnsi="Georgia" w:cs="Arial"/>
          <w:i/>
          <w:color w:val="222222"/>
          <w:sz w:val="20"/>
          <w:szCs w:val="20"/>
          <w:bdr w:val="none" w:sz="0" w:space="0" w:color="auto" w:frame="1"/>
          <w:shd w:val="clear" w:color="auto" w:fill="FFFFFF"/>
        </w:rPr>
        <w:t>BMJ</w:t>
      </w:r>
      <w:proofErr w:type="spellEnd"/>
      <w:r w:rsidRPr="00664EAB">
        <w:rPr>
          <w:rStyle w:val="exlresultdetails"/>
          <w:rFonts w:ascii="Georgia" w:hAnsi="Georgia" w:cs="Arial"/>
          <w:i/>
          <w:color w:val="222222"/>
          <w:sz w:val="20"/>
          <w:szCs w:val="20"/>
          <w:bdr w:val="none" w:sz="0" w:space="0" w:color="auto" w:frame="1"/>
          <w:shd w:val="clear" w:color="auto" w:fill="FFFFFF"/>
        </w:rPr>
        <w:t xml:space="preserve">, </w:t>
      </w:r>
      <w:r w:rsidRPr="00664EAB">
        <w:rPr>
          <w:rStyle w:val="exlresultdetails"/>
          <w:rFonts w:ascii="Georgia" w:hAnsi="Georgia" w:cs="Arial"/>
          <w:color w:val="222222"/>
          <w:sz w:val="20"/>
          <w:szCs w:val="20"/>
          <w:bdr w:val="none" w:sz="0" w:space="0" w:color="auto" w:frame="1"/>
          <w:shd w:val="clear" w:color="auto" w:fill="FFFFFF"/>
        </w:rPr>
        <w:t>327(7408),</w:t>
      </w:r>
      <w:r w:rsidR="00664EAB">
        <w:rPr>
          <w:rStyle w:val="exlresultdetails"/>
          <w:rFonts w:ascii="Georgia" w:hAnsi="Georgia" w:cs="Arial"/>
          <w:color w:val="222222"/>
          <w:sz w:val="20"/>
          <w:szCs w:val="20"/>
          <w:bdr w:val="none" w:sz="0" w:space="0" w:color="auto" w:frame="1"/>
          <w:shd w:val="clear" w:color="auto" w:fill="FFFFFF"/>
        </w:rPr>
        <w:t xml:space="preserve"> </w:t>
      </w:r>
      <w:proofErr w:type="spellStart"/>
      <w:r w:rsidR="00664EAB">
        <w:rPr>
          <w:rStyle w:val="exlresultdetails"/>
          <w:rFonts w:ascii="Georgia" w:hAnsi="Georgia" w:cs="Arial"/>
          <w:color w:val="222222"/>
          <w:sz w:val="20"/>
          <w:szCs w:val="20"/>
          <w:bdr w:val="none" w:sz="0" w:space="0" w:color="auto" w:frame="1"/>
          <w:shd w:val="clear" w:color="auto" w:fill="FFFFFF"/>
        </w:rPr>
        <w:t>p.</w:t>
      </w:r>
      <w:r w:rsidRPr="00664EAB">
        <w:rPr>
          <w:rStyle w:val="exlresultdetails"/>
          <w:rFonts w:ascii="Georgia" w:hAnsi="Georgia" w:cs="Arial"/>
          <w:color w:val="222222"/>
          <w:sz w:val="20"/>
          <w:szCs w:val="20"/>
          <w:bdr w:val="none" w:sz="0" w:space="0" w:color="auto" w:frame="1"/>
          <w:shd w:val="clear" w:color="auto" w:fill="FFFFFF"/>
        </w:rPr>
        <w:t>182</w:t>
      </w:r>
      <w:proofErr w:type="spellEnd"/>
      <w:r w:rsidRPr="00664EAB">
        <w:rPr>
          <w:rStyle w:val="exlresultdetails"/>
          <w:rFonts w:ascii="Georgia" w:hAnsi="Georgia" w:cs="Arial"/>
          <w:color w:val="222222"/>
          <w:sz w:val="20"/>
          <w:szCs w:val="20"/>
          <w:bdr w:val="none" w:sz="0" w:space="0" w:color="auto" w:frame="1"/>
          <w:shd w:val="clear" w:color="auto" w:fill="FFFFFF"/>
        </w:rPr>
        <w:t>.</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Essex, C. (2001).  NHS staff must be trained in how to prevent aggression.  </w:t>
      </w:r>
      <w:proofErr w:type="spellStart"/>
      <w:r w:rsidRPr="00664EAB">
        <w:rPr>
          <w:rStyle w:val="exlresultdetails"/>
          <w:rFonts w:ascii="Georgia" w:hAnsi="Georgia" w:cs="Arial"/>
          <w:i/>
          <w:color w:val="222222"/>
          <w:sz w:val="20"/>
          <w:szCs w:val="20"/>
          <w:bdr w:val="none" w:sz="0" w:space="0" w:color="auto" w:frame="1"/>
          <w:shd w:val="clear" w:color="auto" w:fill="FFFFFF"/>
        </w:rPr>
        <w:t>BMJ</w:t>
      </w:r>
      <w:proofErr w:type="spellEnd"/>
      <w:r w:rsidRPr="00664EAB">
        <w:rPr>
          <w:rStyle w:val="exlresultdetails"/>
          <w:rFonts w:ascii="Georgia" w:hAnsi="Georgia" w:cs="Arial"/>
          <w:i/>
          <w:color w:val="222222"/>
          <w:sz w:val="20"/>
          <w:szCs w:val="20"/>
          <w:bdr w:val="none" w:sz="0" w:space="0" w:color="auto" w:frame="1"/>
          <w:shd w:val="clear" w:color="auto" w:fill="FFFFFF"/>
        </w:rPr>
        <w:t xml:space="preserve">, </w:t>
      </w:r>
      <w:r w:rsidRPr="00664EAB">
        <w:rPr>
          <w:rStyle w:val="exlresultdetails"/>
          <w:rFonts w:ascii="Georgia" w:hAnsi="Georgia" w:cs="Arial"/>
          <w:color w:val="222222"/>
          <w:sz w:val="20"/>
          <w:szCs w:val="20"/>
          <w:bdr w:val="none" w:sz="0" w:space="0" w:color="auto" w:frame="1"/>
          <w:shd w:val="clear" w:color="auto" w:fill="FFFFFF"/>
        </w:rPr>
        <w:t xml:space="preserve">323(7305), </w:t>
      </w:r>
      <w:proofErr w:type="spellStart"/>
      <w:r w:rsidR="00664EAB">
        <w:rPr>
          <w:rStyle w:val="exlresultdetails"/>
          <w:rFonts w:ascii="Georgia" w:hAnsi="Georgia" w:cs="Arial"/>
          <w:color w:val="222222"/>
          <w:sz w:val="20"/>
          <w:szCs w:val="20"/>
          <w:bdr w:val="none" w:sz="0" w:space="0" w:color="auto" w:frame="1"/>
          <w:shd w:val="clear" w:color="auto" w:fill="FFFFFF"/>
        </w:rPr>
        <w:t>p.</w:t>
      </w:r>
      <w:r w:rsidRPr="00664EAB">
        <w:rPr>
          <w:rStyle w:val="exlresultdetails"/>
          <w:rFonts w:ascii="Georgia" w:hAnsi="Georgia" w:cs="Arial"/>
          <w:color w:val="222222"/>
          <w:sz w:val="20"/>
          <w:szCs w:val="20"/>
          <w:bdr w:val="none" w:sz="0" w:space="0" w:color="auto" w:frame="1"/>
          <w:shd w:val="clear" w:color="auto" w:fill="FFFFFF"/>
        </w:rPr>
        <w:t>169</w:t>
      </w:r>
      <w:proofErr w:type="spellEnd"/>
      <w:r w:rsidRPr="00664EAB">
        <w:rPr>
          <w:rStyle w:val="exlresultdetails"/>
          <w:rFonts w:ascii="Georgia" w:hAnsi="Georgia" w:cs="Arial"/>
          <w:color w:val="222222"/>
          <w:sz w:val="20"/>
          <w:szCs w:val="20"/>
          <w:bdr w:val="none" w:sz="0" w:space="0" w:color="auto" w:frame="1"/>
          <w:shd w:val="clear" w:color="auto" w:fill="FFFFFF"/>
        </w:rPr>
        <w:t>.</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Ferns, T. and Chojnacka, I. (2005).  Reporting incidents of violence and aggression towards NHS staff.  </w:t>
      </w:r>
      <w:r w:rsidRPr="00664EAB">
        <w:rPr>
          <w:rStyle w:val="exlresultdetails"/>
          <w:rFonts w:ascii="Georgia" w:hAnsi="Georgia" w:cs="Arial"/>
          <w:i/>
          <w:color w:val="222222"/>
          <w:sz w:val="20"/>
          <w:szCs w:val="20"/>
          <w:bdr w:val="none" w:sz="0" w:space="0" w:color="auto" w:frame="1"/>
          <w:shd w:val="clear" w:color="auto" w:fill="FFFFFF"/>
        </w:rPr>
        <w:t xml:space="preserve">Nursing Standard, </w:t>
      </w:r>
      <w:r w:rsidRPr="00664EAB">
        <w:rPr>
          <w:rStyle w:val="exlresultdetails"/>
          <w:rFonts w:ascii="Georgia" w:hAnsi="Georgia" w:cs="Arial"/>
          <w:color w:val="222222"/>
          <w:sz w:val="20"/>
          <w:szCs w:val="20"/>
          <w:bdr w:val="none" w:sz="0" w:space="0" w:color="auto" w:frame="1"/>
          <w:shd w:val="clear" w:color="auto" w:fill="FFFFFF"/>
        </w:rPr>
        <w:t xml:space="preserve">19(38),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51</w:t>
      </w:r>
      <w:proofErr w:type="spellEnd"/>
      <w:r w:rsidRPr="00664EAB">
        <w:rPr>
          <w:rStyle w:val="exlresultdetails"/>
          <w:rFonts w:ascii="Georgia" w:hAnsi="Georgia" w:cs="Arial"/>
          <w:color w:val="222222"/>
          <w:sz w:val="20"/>
          <w:szCs w:val="20"/>
          <w:bdr w:val="none" w:sz="0" w:space="0" w:color="auto" w:frame="1"/>
          <w:shd w:val="clear" w:color="auto" w:fill="FFFFFF"/>
        </w:rPr>
        <w:t>-56.</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Default="00A04472" w:rsidP="00664EAB">
      <w:pPr>
        <w:pStyle w:val="ListParagraph"/>
        <w:numPr>
          <w:ilvl w:val="0"/>
          <w:numId w:val="13"/>
        </w:numPr>
        <w:spacing w:line="240" w:lineRule="auto"/>
        <w:rPr>
          <w:rFonts w:ascii="Georgia" w:eastAsia="Times New Roman" w:hAnsi="Georgia" w:cs="Arial"/>
          <w:color w:val="000000"/>
          <w:sz w:val="20"/>
          <w:szCs w:val="20"/>
        </w:rPr>
      </w:pPr>
      <w:r w:rsidRPr="00664EAB">
        <w:rPr>
          <w:rFonts w:ascii="Georgia" w:eastAsia="Times New Roman" w:hAnsi="Georgia" w:cs="Arial"/>
          <w:color w:val="000000"/>
          <w:sz w:val="20"/>
          <w:szCs w:val="20"/>
        </w:rPr>
        <w:t xml:space="preserve">Flatt, S. (2015).  </w:t>
      </w:r>
      <w:proofErr w:type="gramStart"/>
      <w:r w:rsidRPr="00664EAB">
        <w:rPr>
          <w:rFonts w:ascii="Georgia" w:eastAsia="Times New Roman" w:hAnsi="Georgia" w:cs="Arial"/>
          <w:color w:val="000000"/>
          <w:sz w:val="20"/>
          <w:szCs w:val="20"/>
        </w:rPr>
        <w:t>Do NHS staff</w:t>
      </w:r>
      <w:proofErr w:type="gramEnd"/>
      <w:r w:rsidRPr="00664EAB">
        <w:rPr>
          <w:rFonts w:ascii="Georgia" w:eastAsia="Times New Roman" w:hAnsi="Georgia" w:cs="Arial"/>
          <w:color w:val="000000"/>
          <w:sz w:val="20"/>
          <w:szCs w:val="20"/>
        </w:rPr>
        <w:t xml:space="preserve"> accept assault as being part of the job?  </w:t>
      </w:r>
      <w:r w:rsidRPr="00664EAB">
        <w:rPr>
          <w:rFonts w:ascii="Georgia" w:eastAsia="Times New Roman" w:hAnsi="Georgia" w:cs="Arial"/>
          <w:i/>
          <w:color w:val="000000"/>
          <w:sz w:val="20"/>
          <w:szCs w:val="20"/>
        </w:rPr>
        <w:t xml:space="preserve">Nursing Standard, </w:t>
      </w:r>
      <w:r w:rsidRPr="00664EAB">
        <w:rPr>
          <w:rFonts w:ascii="Georgia" w:eastAsia="Times New Roman" w:hAnsi="Georgia" w:cs="Arial"/>
          <w:color w:val="000000"/>
          <w:sz w:val="20"/>
          <w:szCs w:val="20"/>
        </w:rPr>
        <w:t xml:space="preserve">30(15), </w:t>
      </w:r>
      <w:proofErr w:type="spellStart"/>
      <w:r w:rsidR="00664EAB">
        <w:rPr>
          <w:rFonts w:ascii="Georgia" w:eastAsia="Times New Roman" w:hAnsi="Georgia" w:cs="Arial"/>
          <w:color w:val="000000"/>
          <w:sz w:val="20"/>
          <w:szCs w:val="20"/>
        </w:rPr>
        <w:t>pp.</w:t>
      </w:r>
      <w:r w:rsidRPr="00664EAB">
        <w:rPr>
          <w:rFonts w:ascii="Georgia" w:eastAsia="Times New Roman" w:hAnsi="Georgia" w:cs="Arial"/>
          <w:color w:val="000000"/>
          <w:sz w:val="20"/>
          <w:szCs w:val="20"/>
        </w:rPr>
        <w:t>26</w:t>
      </w:r>
      <w:proofErr w:type="spellEnd"/>
      <w:r w:rsidRPr="00664EAB">
        <w:rPr>
          <w:rFonts w:ascii="Georgia" w:eastAsia="Times New Roman" w:hAnsi="Georgia" w:cs="Arial"/>
          <w:color w:val="000000"/>
          <w:sz w:val="20"/>
          <w:szCs w:val="20"/>
        </w:rPr>
        <w:t>-27.</w:t>
      </w:r>
    </w:p>
    <w:p w:rsidR="00664EAB" w:rsidRPr="00664EAB" w:rsidRDefault="00664EAB" w:rsidP="00664EAB">
      <w:pPr>
        <w:pStyle w:val="ListParagraph"/>
        <w:spacing w:line="240" w:lineRule="auto"/>
        <w:rPr>
          <w:rFonts w:ascii="Georgia" w:eastAsia="Times New Roman" w:hAnsi="Georgia" w:cs="Arial"/>
          <w:color w:val="000000"/>
          <w:sz w:val="20"/>
          <w:szCs w:val="20"/>
        </w:rPr>
      </w:pPr>
    </w:p>
    <w:p w:rsidR="00A04472" w:rsidRDefault="00A04472" w:rsidP="00664EAB">
      <w:pPr>
        <w:pStyle w:val="ListParagraph"/>
        <w:numPr>
          <w:ilvl w:val="0"/>
          <w:numId w:val="13"/>
        </w:numPr>
        <w:spacing w:line="240" w:lineRule="auto"/>
        <w:rPr>
          <w:rFonts w:ascii="Georgia" w:eastAsia="Times New Roman" w:hAnsi="Georgia" w:cs="Arial"/>
          <w:color w:val="222222"/>
          <w:sz w:val="20"/>
          <w:szCs w:val="20"/>
        </w:rPr>
      </w:pPr>
      <w:r w:rsidRPr="00664EAB">
        <w:rPr>
          <w:rFonts w:ascii="Georgia" w:eastAsia="Times New Roman" w:hAnsi="Georgia" w:cs="Arial"/>
          <w:color w:val="222222"/>
          <w:sz w:val="20"/>
          <w:szCs w:val="20"/>
        </w:rPr>
        <w:t xml:space="preserve">Hall, J. (2012).  Bullying policies should also cover social media.  </w:t>
      </w:r>
      <w:r w:rsidRPr="00664EAB">
        <w:rPr>
          <w:rFonts w:ascii="Georgia" w:eastAsia="Times New Roman" w:hAnsi="Georgia" w:cs="Arial"/>
          <w:i/>
          <w:color w:val="222222"/>
          <w:sz w:val="20"/>
          <w:szCs w:val="20"/>
        </w:rPr>
        <w:t xml:space="preserve">Caterer and Hotelkeeper, </w:t>
      </w:r>
      <w:r w:rsidRPr="00664EAB">
        <w:rPr>
          <w:rFonts w:ascii="Georgia" w:eastAsia="Times New Roman" w:hAnsi="Georgia" w:cs="Arial"/>
          <w:color w:val="222222"/>
          <w:sz w:val="20"/>
          <w:szCs w:val="20"/>
        </w:rPr>
        <w:t xml:space="preserve">202(4751), </w:t>
      </w:r>
      <w:proofErr w:type="spellStart"/>
      <w:r w:rsidR="00664EAB">
        <w:rPr>
          <w:rFonts w:ascii="Georgia" w:eastAsia="Times New Roman" w:hAnsi="Georgia" w:cs="Arial"/>
          <w:color w:val="222222"/>
          <w:sz w:val="20"/>
          <w:szCs w:val="20"/>
        </w:rPr>
        <w:t>p.</w:t>
      </w:r>
      <w:r w:rsidRPr="00664EAB">
        <w:rPr>
          <w:rFonts w:ascii="Georgia" w:eastAsia="Times New Roman" w:hAnsi="Georgia" w:cs="Arial"/>
          <w:color w:val="222222"/>
          <w:sz w:val="20"/>
          <w:szCs w:val="20"/>
        </w:rPr>
        <w:t>42</w:t>
      </w:r>
      <w:proofErr w:type="spellEnd"/>
      <w:r w:rsidRPr="00664EAB">
        <w:rPr>
          <w:rFonts w:ascii="Georgia" w:eastAsia="Times New Roman" w:hAnsi="Georgia" w:cs="Arial"/>
          <w:color w:val="222222"/>
          <w:sz w:val="20"/>
          <w:szCs w:val="20"/>
        </w:rPr>
        <w:t>.</w:t>
      </w:r>
    </w:p>
    <w:p w:rsidR="00664EAB" w:rsidRPr="00664EAB" w:rsidRDefault="00664EAB" w:rsidP="00664EAB">
      <w:pPr>
        <w:pStyle w:val="ListParagraph"/>
        <w:spacing w:line="240" w:lineRule="auto"/>
        <w:rPr>
          <w:rFonts w:ascii="Georgia" w:eastAsia="Times New Roman" w:hAnsi="Georgia" w:cs="Arial"/>
          <w:color w:val="222222"/>
          <w:sz w:val="20"/>
          <w:szCs w:val="20"/>
        </w:rPr>
      </w:pPr>
    </w:p>
    <w:p w:rsidR="00A04472" w:rsidRPr="00664EAB" w:rsidRDefault="00A04472" w:rsidP="00664EAB">
      <w:pPr>
        <w:pStyle w:val="ListParagraph"/>
        <w:numPr>
          <w:ilvl w:val="0"/>
          <w:numId w:val="13"/>
        </w:numPr>
        <w:spacing w:line="240" w:lineRule="auto"/>
        <w:rPr>
          <w:rStyle w:val="exlresultdetails"/>
          <w:rFonts w:ascii="Georgia" w:hAnsi="Georgia"/>
          <w:sz w:val="20"/>
          <w:szCs w:val="20"/>
        </w:rPr>
      </w:pPr>
      <w:r w:rsidRPr="00664EAB">
        <w:rPr>
          <w:rStyle w:val="exlresultdetails"/>
          <w:rFonts w:ascii="Georgia" w:hAnsi="Georgia" w:cs="Arial"/>
          <w:color w:val="222222"/>
          <w:sz w:val="20"/>
          <w:szCs w:val="20"/>
          <w:bdr w:val="none" w:sz="0" w:space="0" w:color="auto" w:frame="1"/>
          <w:shd w:val="clear" w:color="auto" w:fill="FFFFFF"/>
        </w:rPr>
        <w:lastRenderedPageBreak/>
        <w:t xml:space="preserve">Hamer, S. (2013).  Creating an effective workplace social media policy.  </w:t>
      </w:r>
      <w:r w:rsidRPr="00664EAB">
        <w:rPr>
          <w:rStyle w:val="exlresultdetails"/>
          <w:rFonts w:ascii="Georgia" w:hAnsi="Georgia" w:cs="Arial"/>
          <w:i/>
          <w:color w:val="222222"/>
          <w:sz w:val="20"/>
          <w:szCs w:val="20"/>
          <w:bdr w:val="none" w:sz="0" w:space="0" w:color="auto" w:frame="1"/>
          <w:shd w:val="clear" w:color="auto" w:fill="FFFFFF"/>
        </w:rPr>
        <w:t xml:space="preserve">HR Focus, </w:t>
      </w:r>
      <w:r w:rsidRPr="00664EAB">
        <w:rPr>
          <w:rStyle w:val="exlresultdetails"/>
          <w:rFonts w:ascii="Georgia" w:hAnsi="Georgia" w:cs="Arial"/>
          <w:color w:val="222222"/>
          <w:sz w:val="20"/>
          <w:szCs w:val="20"/>
          <w:bdr w:val="none" w:sz="0" w:space="0" w:color="auto" w:frame="1"/>
          <w:shd w:val="clear" w:color="auto" w:fill="FFFFFF"/>
        </w:rPr>
        <w:t xml:space="preserve">90(10),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s1-s4</w:t>
      </w:r>
      <w:proofErr w:type="spellEnd"/>
      <w:r w:rsidRPr="00664EAB">
        <w:rPr>
          <w:rStyle w:val="exlresultdetails"/>
          <w:rFonts w:ascii="Georgia" w:hAnsi="Georgia" w:cs="Arial"/>
          <w:color w:val="222222"/>
          <w:sz w:val="20"/>
          <w:szCs w:val="20"/>
          <w:bdr w:val="none" w:sz="0" w:space="0" w:color="auto" w:frame="1"/>
          <w:shd w:val="clear" w:color="auto" w:fill="FFFFFF"/>
        </w:rPr>
        <w:t>.</w:t>
      </w:r>
    </w:p>
    <w:p w:rsidR="00664EAB" w:rsidRPr="00664EAB" w:rsidRDefault="00664EAB" w:rsidP="00664EAB">
      <w:pPr>
        <w:pStyle w:val="ListParagraph"/>
        <w:spacing w:line="240" w:lineRule="auto"/>
        <w:rPr>
          <w:rFonts w:ascii="Georgia" w:hAnsi="Georgia"/>
          <w:sz w:val="20"/>
          <w:szCs w:val="20"/>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Heath, S. (2012).  A Jungian Alice in Social Media Land: Some reflections on Solastalgia, Kinship Libidio and Tribes formed on Facebook.  </w:t>
      </w:r>
      <w:r w:rsidRPr="00664EAB">
        <w:rPr>
          <w:rStyle w:val="exlresultdetails"/>
          <w:rFonts w:ascii="Georgia" w:hAnsi="Georgia" w:cs="Arial"/>
          <w:i/>
          <w:color w:val="222222"/>
          <w:sz w:val="20"/>
          <w:szCs w:val="20"/>
          <w:bdr w:val="none" w:sz="0" w:space="0" w:color="auto" w:frame="1"/>
          <w:shd w:val="clear" w:color="auto" w:fill="FFFFFF"/>
        </w:rPr>
        <w:t xml:space="preserve">Jung Journal, </w:t>
      </w:r>
      <w:r w:rsidRPr="00664EAB">
        <w:rPr>
          <w:rStyle w:val="exlresultdetails"/>
          <w:rFonts w:ascii="Georgia" w:hAnsi="Georgia" w:cs="Arial"/>
          <w:color w:val="222222"/>
          <w:sz w:val="20"/>
          <w:szCs w:val="20"/>
          <w:bdr w:val="none" w:sz="0" w:space="0" w:color="auto" w:frame="1"/>
          <w:shd w:val="clear" w:color="auto" w:fill="FFFFFF"/>
        </w:rPr>
        <w:t xml:space="preserve">6(2),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110</w:t>
      </w:r>
      <w:proofErr w:type="spellEnd"/>
      <w:r w:rsidRPr="00664EAB">
        <w:rPr>
          <w:rStyle w:val="exlresultdetails"/>
          <w:rFonts w:ascii="Georgia" w:hAnsi="Georgia" w:cs="Arial"/>
          <w:color w:val="222222"/>
          <w:sz w:val="20"/>
          <w:szCs w:val="20"/>
          <w:bdr w:val="none" w:sz="0" w:space="0" w:color="auto" w:frame="1"/>
          <w:shd w:val="clear" w:color="auto" w:fill="FFFFFF"/>
        </w:rPr>
        <w:t>-127.</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Heirman, W. and Walrave, M. (2012).  Predicting adolescent perpetration in </w:t>
      </w:r>
      <w:r w:rsidR="004F3517" w:rsidRPr="00664EAB">
        <w:rPr>
          <w:rStyle w:val="exlresultdetails"/>
          <w:rFonts w:ascii="Georgia" w:hAnsi="Georgia" w:cs="Arial"/>
          <w:color w:val="222222"/>
          <w:sz w:val="20"/>
          <w:szCs w:val="20"/>
          <w:bdr w:val="none" w:sz="0" w:space="0" w:color="auto" w:frame="1"/>
          <w:shd w:val="clear" w:color="auto" w:fill="FFFFFF"/>
        </w:rPr>
        <w:t>cyber bullying</w:t>
      </w:r>
      <w:r w:rsidRPr="00664EAB">
        <w:rPr>
          <w:rStyle w:val="exlresultdetails"/>
          <w:rFonts w:ascii="Georgia" w:hAnsi="Georgia" w:cs="Arial"/>
          <w:color w:val="222222"/>
          <w:sz w:val="20"/>
          <w:szCs w:val="20"/>
          <w:bdr w:val="none" w:sz="0" w:space="0" w:color="auto" w:frame="1"/>
          <w:shd w:val="clear" w:color="auto" w:fill="FFFFFF"/>
        </w:rPr>
        <w:t xml:space="preserve">: An application of the theory of planned behaviour.  </w:t>
      </w:r>
      <w:proofErr w:type="spellStart"/>
      <w:r w:rsidRPr="00664EAB">
        <w:rPr>
          <w:rStyle w:val="exlresultdetails"/>
          <w:rFonts w:ascii="Georgia" w:hAnsi="Georgia" w:cs="Arial"/>
          <w:i/>
          <w:color w:val="222222"/>
          <w:sz w:val="20"/>
          <w:szCs w:val="20"/>
          <w:bdr w:val="none" w:sz="0" w:space="0" w:color="auto" w:frame="1"/>
          <w:shd w:val="clear" w:color="auto" w:fill="FFFFFF"/>
        </w:rPr>
        <w:t>Psicothema</w:t>
      </w:r>
      <w:proofErr w:type="spellEnd"/>
      <w:r w:rsidRPr="00664EAB">
        <w:rPr>
          <w:rStyle w:val="exlresultdetails"/>
          <w:rFonts w:ascii="Georgia" w:hAnsi="Georgia" w:cs="Arial"/>
          <w:i/>
          <w:color w:val="222222"/>
          <w:sz w:val="20"/>
          <w:szCs w:val="20"/>
          <w:bdr w:val="none" w:sz="0" w:space="0" w:color="auto" w:frame="1"/>
          <w:shd w:val="clear" w:color="auto" w:fill="FFFFFF"/>
        </w:rPr>
        <w:t xml:space="preserve">, </w:t>
      </w:r>
      <w:r w:rsidRPr="00664EAB">
        <w:rPr>
          <w:rStyle w:val="exlresultdetails"/>
          <w:rFonts w:ascii="Georgia" w:hAnsi="Georgia" w:cs="Arial"/>
          <w:color w:val="222222"/>
          <w:sz w:val="20"/>
          <w:szCs w:val="20"/>
          <w:bdr w:val="none" w:sz="0" w:space="0" w:color="auto" w:frame="1"/>
          <w:shd w:val="clear" w:color="auto" w:fill="FFFFFF"/>
        </w:rPr>
        <w:t xml:space="preserve">24(4),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614</w:t>
      </w:r>
      <w:proofErr w:type="spellEnd"/>
      <w:r w:rsidRPr="00664EAB">
        <w:rPr>
          <w:rStyle w:val="exlresultdetails"/>
          <w:rFonts w:ascii="Georgia" w:hAnsi="Georgia" w:cs="Arial"/>
          <w:color w:val="222222"/>
          <w:sz w:val="20"/>
          <w:szCs w:val="20"/>
          <w:bdr w:val="none" w:sz="0" w:space="0" w:color="auto" w:frame="1"/>
          <w:shd w:val="clear" w:color="auto" w:fill="FFFFFF"/>
        </w:rPr>
        <w:t>-620.</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Keogh, K. (2014).  High levels of abuse and bullying could stem from workforce tension, 28(27), </w:t>
      </w:r>
      <w:proofErr w:type="spellStart"/>
      <w:r w:rsidR="00664EAB">
        <w:rPr>
          <w:rStyle w:val="exlresultdetails"/>
          <w:rFonts w:ascii="Georgia" w:hAnsi="Georgia" w:cs="Arial"/>
          <w:color w:val="222222"/>
          <w:sz w:val="20"/>
          <w:szCs w:val="20"/>
          <w:bdr w:val="none" w:sz="0" w:space="0" w:color="auto" w:frame="1"/>
          <w:shd w:val="clear" w:color="auto" w:fill="FFFFFF"/>
        </w:rPr>
        <w:t>p.</w:t>
      </w:r>
      <w:r w:rsidRPr="00664EAB">
        <w:rPr>
          <w:rStyle w:val="exlresultdetails"/>
          <w:rFonts w:ascii="Georgia" w:hAnsi="Georgia" w:cs="Arial"/>
          <w:color w:val="222222"/>
          <w:sz w:val="20"/>
          <w:szCs w:val="20"/>
          <w:bdr w:val="none" w:sz="0" w:space="0" w:color="auto" w:frame="1"/>
          <w:shd w:val="clear" w:color="auto" w:fill="FFFFFF"/>
        </w:rPr>
        <w:t>7</w:t>
      </w:r>
      <w:proofErr w:type="spellEnd"/>
      <w:r w:rsidRPr="00664EAB">
        <w:rPr>
          <w:rStyle w:val="exlresultdetails"/>
          <w:rFonts w:ascii="Georgia" w:hAnsi="Georgia" w:cs="Arial"/>
          <w:color w:val="222222"/>
          <w:sz w:val="20"/>
          <w:szCs w:val="20"/>
          <w:bdr w:val="none" w:sz="0" w:space="0" w:color="auto" w:frame="1"/>
          <w:shd w:val="clear" w:color="auto" w:fill="FFFFFF"/>
        </w:rPr>
        <w:t>.</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Madine, K. and Smith, B. (2005).  Workforce and your workforce: </w:t>
      </w:r>
      <w:r w:rsidR="004F3517" w:rsidRPr="00664EAB">
        <w:rPr>
          <w:rStyle w:val="exlresultdetails"/>
          <w:rFonts w:ascii="Georgia" w:hAnsi="Georgia" w:cs="Arial"/>
          <w:color w:val="222222"/>
          <w:sz w:val="20"/>
          <w:szCs w:val="20"/>
          <w:bdr w:val="none" w:sz="0" w:space="0" w:color="auto" w:frame="1"/>
          <w:shd w:val="clear" w:color="auto" w:fill="FFFFFF"/>
        </w:rPr>
        <w:t>Harassment</w:t>
      </w:r>
      <w:r w:rsidRPr="00664EAB">
        <w:rPr>
          <w:rStyle w:val="exlresultdetails"/>
          <w:rFonts w:ascii="Georgia" w:hAnsi="Georgia" w:cs="Arial"/>
          <w:color w:val="222222"/>
          <w:sz w:val="20"/>
          <w:szCs w:val="20"/>
          <w:bdr w:val="none" w:sz="0" w:space="0" w:color="auto" w:frame="1"/>
          <w:shd w:val="clear" w:color="auto" w:fill="FFFFFF"/>
        </w:rPr>
        <w:t xml:space="preserve"> and abuse of nurses by patients is a major and growing problem in the NHS.  </w:t>
      </w:r>
      <w:r w:rsidRPr="00664EAB">
        <w:rPr>
          <w:rStyle w:val="exlresultdetails"/>
          <w:rFonts w:ascii="Georgia" w:hAnsi="Georgia" w:cs="Arial"/>
          <w:i/>
          <w:color w:val="222222"/>
          <w:sz w:val="20"/>
          <w:szCs w:val="20"/>
          <w:bdr w:val="none" w:sz="0" w:space="0" w:color="auto" w:frame="1"/>
          <w:shd w:val="clear" w:color="auto" w:fill="FFFFFF"/>
        </w:rPr>
        <w:t xml:space="preserve">Emergency Nurse, </w:t>
      </w:r>
      <w:r w:rsidRPr="00664EAB">
        <w:rPr>
          <w:rStyle w:val="exlresultdetails"/>
          <w:rFonts w:ascii="Georgia" w:hAnsi="Georgia" w:cs="Arial"/>
          <w:color w:val="222222"/>
          <w:sz w:val="20"/>
          <w:szCs w:val="20"/>
          <w:bdr w:val="none" w:sz="0" w:space="0" w:color="auto" w:frame="1"/>
          <w:shd w:val="clear" w:color="auto" w:fill="FFFFFF"/>
        </w:rPr>
        <w:t xml:space="preserve">13(5),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10</w:t>
      </w:r>
      <w:proofErr w:type="spellEnd"/>
      <w:r w:rsidRPr="00664EAB">
        <w:rPr>
          <w:rStyle w:val="exlresultdetails"/>
          <w:rFonts w:ascii="Georgia" w:hAnsi="Georgia" w:cs="Arial"/>
          <w:color w:val="222222"/>
          <w:sz w:val="20"/>
          <w:szCs w:val="20"/>
          <w:bdr w:val="none" w:sz="0" w:space="0" w:color="auto" w:frame="1"/>
          <w:shd w:val="clear" w:color="auto" w:fill="FFFFFF"/>
        </w:rPr>
        <w:t>-11.</w:t>
      </w:r>
    </w:p>
    <w:p w:rsidR="00664EAB" w:rsidRPr="00664EAB" w:rsidRDefault="00664EAB" w:rsidP="00664EAB">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Pr="00664EAB" w:rsidRDefault="00A04472" w:rsidP="00664EAB">
      <w:pPr>
        <w:pStyle w:val="ListParagraph"/>
        <w:numPr>
          <w:ilvl w:val="0"/>
          <w:numId w:val="13"/>
        </w:numPr>
        <w:spacing w:line="240" w:lineRule="auto"/>
        <w:rPr>
          <w:rStyle w:val="exlresultdetails"/>
          <w:rFonts w:ascii="Georgia" w:hAnsi="Georgia"/>
          <w:sz w:val="20"/>
          <w:szCs w:val="20"/>
        </w:rPr>
      </w:pPr>
      <w:r w:rsidRPr="00664EAB">
        <w:rPr>
          <w:rStyle w:val="exlresultdetails"/>
          <w:rFonts w:ascii="Georgia" w:hAnsi="Georgia" w:cs="Arial"/>
          <w:color w:val="222222"/>
          <w:sz w:val="20"/>
          <w:szCs w:val="20"/>
          <w:bdr w:val="none" w:sz="0" w:space="0" w:color="auto" w:frame="1"/>
          <w:shd w:val="clear" w:color="auto" w:fill="FFFFFF"/>
        </w:rPr>
        <w:t xml:space="preserve">Moll, R., Nielsen, W. and Linder, C. (2015).  Physics students' social media learning behaviours and connectedness.  </w:t>
      </w:r>
      <w:r w:rsidRPr="00664EAB">
        <w:rPr>
          <w:rStyle w:val="exlresultdetails"/>
          <w:rFonts w:ascii="Georgia" w:hAnsi="Georgia" w:cs="Arial"/>
          <w:i/>
          <w:color w:val="222222"/>
          <w:sz w:val="20"/>
          <w:szCs w:val="20"/>
          <w:bdr w:val="none" w:sz="0" w:space="0" w:color="auto" w:frame="1"/>
          <w:shd w:val="clear" w:color="auto" w:fill="FFFFFF"/>
        </w:rPr>
        <w:t>International Journal of Digital Literacy and Digital Competence</w:t>
      </w:r>
      <w:r w:rsidR="004F3517" w:rsidRPr="00664EAB">
        <w:rPr>
          <w:rStyle w:val="exlresultdetails"/>
          <w:rFonts w:ascii="Georgia" w:hAnsi="Georgia" w:cs="Arial"/>
          <w:i/>
          <w:color w:val="222222"/>
          <w:sz w:val="20"/>
          <w:szCs w:val="20"/>
          <w:bdr w:val="none" w:sz="0" w:space="0" w:color="auto" w:frame="1"/>
          <w:shd w:val="clear" w:color="auto" w:fill="FFFFFF"/>
        </w:rPr>
        <w:t xml:space="preserve">, </w:t>
      </w:r>
      <w:r w:rsidR="004F3517" w:rsidRPr="00664EAB">
        <w:rPr>
          <w:rStyle w:val="exlresultdetails"/>
          <w:rFonts w:ascii="Georgia" w:hAnsi="Georgia" w:cs="Arial"/>
          <w:color w:val="222222"/>
          <w:sz w:val="20"/>
          <w:szCs w:val="20"/>
          <w:bdr w:val="none" w:sz="0" w:space="0" w:color="auto" w:frame="1"/>
          <w:shd w:val="clear" w:color="auto" w:fill="FFFFFF"/>
        </w:rPr>
        <w:t>6</w:t>
      </w:r>
      <w:r w:rsidRPr="00664EAB">
        <w:rPr>
          <w:rStyle w:val="exlresultdetails"/>
          <w:rFonts w:ascii="Georgia" w:hAnsi="Georgia" w:cs="Arial"/>
          <w:color w:val="222222"/>
          <w:sz w:val="20"/>
          <w:szCs w:val="20"/>
          <w:bdr w:val="none" w:sz="0" w:space="0" w:color="auto" w:frame="1"/>
          <w:shd w:val="clear" w:color="auto" w:fill="FFFFFF"/>
        </w:rPr>
        <w:t xml:space="preserve">(2),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16</w:t>
      </w:r>
      <w:proofErr w:type="spellEnd"/>
      <w:r w:rsidRPr="00664EAB">
        <w:rPr>
          <w:rStyle w:val="exlresultdetails"/>
          <w:rFonts w:ascii="Georgia" w:hAnsi="Georgia" w:cs="Arial"/>
          <w:color w:val="222222"/>
          <w:sz w:val="20"/>
          <w:szCs w:val="20"/>
          <w:bdr w:val="none" w:sz="0" w:space="0" w:color="auto" w:frame="1"/>
          <w:shd w:val="clear" w:color="auto" w:fill="FFFFFF"/>
        </w:rPr>
        <w:t>-35.</w:t>
      </w:r>
    </w:p>
    <w:p w:rsidR="00664EAB" w:rsidRPr="00664EAB" w:rsidRDefault="00664EAB" w:rsidP="00664EAB">
      <w:pPr>
        <w:pStyle w:val="ListParagraph"/>
        <w:spacing w:line="240" w:lineRule="auto"/>
        <w:rPr>
          <w:rFonts w:ascii="Georgia" w:hAnsi="Georgia"/>
          <w:sz w:val="20"/>
          <w:szCs w:val="20"/>
        </w:rPr>
      </w:pPr>
    </w:p>
    <w:p w:rsidR="00A04472" w:rsidRPr="00664EAB" w:rsidRDefault="00A04472" w:rsidP="00664EAB">
      <w:pPr>
        <w:pStyle w:val="ListParagraph"/>
        <w:numPr>
          <w:ilvl w:val="0"/>
          <w:numId w:val="13"/>
        </w:numPr>
        <w:spacing w:line="240" w:lineRule="auto"/>
        <w:rPr>
          <w:rStyle w:val="exlresultdetails"/>
          <w:rFonts w:ascii="Georgia" w:eastAsia="Times New Roman" w:hAnsi="Georgia" w:cs="Arial"/>
          <w:color w:val="222222"/>
          <w:sz w:val="20"/>
          <w:szCs w:val="20"/>
          <w:u w:val="single"/>
        </w:rPr>
      </w:pPr>
      <w:r w:rsidRPr="00664EAB">
        <w:rPr>
          <w:rStyle w:val="exlresultdetails"/>
          <w:rFonts w:ascii="Georgia" w:hAnsi="Georgia" w:cs="Arial"/>
          <w:color w:val="222222"/>
          <w:sz w:val="20"/>
          <w:szCs w:val="20"/>
          <w:bdr w:val="none" w:sz="0" w:space="0" w:color="auto" w:frame="1"/>
          <w:shd w:val="clear" w:color="auto" w:fill="FFFFFF"/>
        </w:rPr>
        <w:t xml:space="preserve">Nilan, P., Burgess, H., Hobbs, M., Threadgold, S. and Alexander, W. (2015).  Youth, social media, and </w:t>
      </w:r>
      <w:r w:rsidR="004F3517" w:rsidRPr="00664EAB">
        <w:rPr>
          <w:rStyle w:val="exlresultdetails"/>
          <w:rFonts w:ascii="Georgia" w:hAnsi="Georgia" w:cs="Arial"/>
          <w:color w:val="222222"/>
          <w:sz w:val="20"/>
          <w:szCs w:val="20"/>
          <w:bdr w:val="none" w:sz="0" w:space="0" w:color="auto" w:frame="1"/>
          <w:shd w:val="clear" w:color="auto" w:fill="FFFFFF"/>
        </w:rPr>
        <w:t>cyber bullying</w:t>
      </w:r>
      <w:r w:rsidRPr="00664EAB">
        <w:rPr>
          <w:rStyle w:val="exlresultdetails"/>
          <w:rFonts w:ascii="Georgia" w:hAnsi="Georgia" w:cs="Arial"/>
          <w:color w:val="222222"/>
          <w:sz w:val="20"/>
          <w:szCs w:val="20"/>
          <w:bdr w:val="none" w:sz="0" w:space="0" w:color="auto" w:frame="1"/>
          <w:shd w:val="clear" w:color="auto" w:fill="FFFFFF"/>
        </w:rPr>
        <w:t xml:space="preserve"> among Australian Youth: 'Sic Friends'. </w:t>
      </w:r>
      <w:r w:rsidRPr="00664EAB">
        <w:rPr>
          <w:rStyle w:val="exlresultdetails"/>
          <w:rFonts w:ascii="Georgia" w:hAnsi="Georgia" w:cs="Arial"/>
          <w:i/>
          <w:color w:val="222222"/>
          <w:sz w:val="20"/>
          <w:szCs w:val="20"/>
          <w:bdr w:val="none" w:sz="0" w:space="0" w:color="auto" w:frame="1"/>
          <w:shd w:val="clear" w:color="auto" w:fill="FFFFFF"/>
        </w:rPr>
        <w:t xml:space="preserve"> Social media and Society, </w:t>
      </w:r>
      <w:r w:rsidRPr="00664EAB">
        <w:rPr>
          <w:rStyle w:val="exlresultdetails"/>
          <w:rFonts w:ascii="Georgia" w:hAnsi="Georgia" w:cs="Arial"/>
          <w:color w:val="222222"/>
          <w:sz w:val="20"/>
          <w:szCs w:val="20"/>
          <w:bdr w:val="none" w:sz="0" w:space="0" w:color="auto" w:frame="1"/>
          <w:shd w:val="clear" w:color="auto" w:fill="FFFFFF"/>
        </w:rPr>
        <w:t xml:space="preserve">1(2), </w:t>
      </w:r>
      <w:proofErr w:type="spellStart"/>
      <w:r w:rsidR="00664EAB">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1</w:t>
      </w:r>
      <w:proofErr w:type="spellEnd"/>
      <w:r w:rsidRPr="00664EAB">
        <w:rPr>
          <w:rStyle w:val="exlresultdetails"/>
          <w:rFonts w:ascii="Georgia" w:hAnsi="Georgia" w:cs="Arial"/>
          <w:color w:val="222222"/>
          <w:sz w:val="20"/>
          <w:szCs w:val="20"/>
          <w:bdr w:val="none" w:sz="0" w:space="0" w:color="auto" w:frame="1"/>
          <w:shd w:val="clear" w:color="auto" w:fill="FFFFFF"/>
        </w:rPr>
        <w:t>-12.</w:t>
      </w:r>
    </w:p>
    <w:p w:rsidR="00664EAB" w:rsidRPr="00664EAB" w:rsidRDefault="00664EAB" w:rsidP="00664EAB">
      <w:pPr>
        <w:pStyle w:val="ListParagraph"/>
        <w:spacing w:line="240" w:lineRule="auto"/>
        <w:rPr>
          <w:rFonts w:ascii="Georgia" w:eastAsia="Times New Roman" w:hAnsi="Georgia" w:cs="Arial"/>
          <w:color w:val="222222"/>
          <w:sz w:val="20"/>
          <w:szCs w:val="20"/>
          <w:u w:val="single"/>
        </w:rPr>
      </w:pPr>
    </w:p>
    <w:p w:rsidR="00A04472" w:rsidRDefault="00A04472" w:rsidP="00664EAB">
      <w:pPr>
        <w:pStyle w:val="ListParagraph"/>
        <w:numPr>
          <w:ilvl w:val="0"/>
          <w:numId w:val="13"/>
        </w:numPr>
        <w:spacing w:line="240" w:lineRule="auto"/>
        <w:rPr>
          <w:rFonts w:ascii="Georgia" w:hAnsi="Georgia"/>
          <w:sz w:val="20"/>
          <w:szCs w:val="20"/>
        </w:rPr>
      </w:pPr>
      <w:r w:rsidRPr="00664EAB">
        <w:rPr>
          <w:rFonts w:ascii="Georgia" w:hAnsi="Georgia"/>
          <w:sz w:val="20"/>
          <w:szCs w:val="20"/>
        </w:rPr>
        <w:t xml:space="preserve">O'Connor, R., Rasmussen, S. and Hawton, K. (2014).  Adolescent self-harm: A school-based study in Northern Ireland.  </w:t>
      </w:r>
      <w:r w:rsidRPr="00664EAB">
        <w:rPr>
          <w:rFonts w:ascii="Georgia" w:hAnsi="Georgia"/>
          <w:i/>
          <w:sz w:val="20"/>
          <w:szCs w:val="20"/>
        </w:rPr>
        <w:t xml:space="preserve">Journal of Affective Disorders, </w:t>
      </w:r>
      <w:r w:rsidRPr="00664EAB">
        <w:rPr>
          <w:rFonts w:ascii="Georgia" w:hAnsi="Georgia"/>
          <w:sz w:val="20"/>
          <w:szCs w:val="20"/>
        </w:rPr>
        <w:t xml:space="preserve">159, </w:t>
      </w:r>
      <w:proofErr w:type="spellStart"/>
      <w:r w:rsidR="00664EAB">
        <w:rPr>
          <w:rFonts w:ascii="Georgia" w:hAnsi="Georgia"/>
          <w:sz w:val="20"/>
          <w:szCs w:val="20"/>
        </w:rPr>
        <w:t>pp.</w:t>
      </w:r>
      <w:r w:rsidRPr="00664EAB">
        <w:rPr>
          <w:rFonts w:ascii="Georgia" w:hAnsi="Georgia"/>
          <w:sz w:val="20"/>
          <w:szCs w:val="20"/>
        </w:rPr>
        <w:t>46</w:t>
      </w:r>
      <w:proofErr w:type="spellEnd"/>
      <w:r w:rsidRPr="00664EAB">
        <w:rPr>
          <w:rFonts w:ascii="Georgia" w:hAnsi="Georgia"/>
          <w:sz w:val="20"/>
          <w:szCs w:val="20"/>
        </w:rPr>
        <w:t>-52.</w:t>
      </w:r>
    </w:p>
    <w:p w:rsidR="00664EAB" w:rsidRPr="00664EAB" w:rsidRDefault="00664EAB" w:rsidP="00664EAB">
      <w:pPr>
        <w:pStyle w:val="ListParagraph"/>
        <w:spacing w:line="240" w:lineRule="auto"/>
        <w:rPr>
          <w:rFonts w:ascii="Georgia" w:hAnsi="Georgia"/>
          <w:sz w:val="20"/>
          <w:szCs w:val="20"/>
        </w:rPr>
      </w:pPr>
    </w:p>
    <w:p w:rsidR="00A04472" w:rsidRDefault="00A04472" w:rsidP="00664EAB">
      <w:pPr>
        <w:pStyle w:val="ListParagraph"/>
        <w:numPr>
          <w:ilvl w:val="0"/>
          <w:numId w:val="13"/>
        </w:numPr>
        <w:spacing w:line="240" w:lineRule="auto"/>
        <w:rPr>
          <w:rFonts w:ascii="Georgia" w:eastAsia="Times New Roman" w:hAnsi="Georgia" w:cs="Arial"/>
          <w:color w:val="222222"/>
          <w:sz w:val="20"/>
          <w:szCs w:val="20"/>
        </w:rPr>
      </w:pPr>
      <w:r w:rsidRPr="00664EAB">
        <w:rPr>
          <w:rFonts w:ascii="Georgia" w:eastAsia="Times New Roman" w:hAnsi="Georgia" w:cs="Arial"/>
          <w:color w:val="222222"/>
          <w:sz w:val="20"/>
          <w:szCs w:val="20"/>
        </w:rPr>
        <w:t>Patton, D</w:t>
      </w:r>
      <w:r w:rsidR="004F3517" w:rsidRPr="00664EAB">
        <w:rPr>
          <w:rFonts w:ascii="Georgia" w:eastAsia="Times New Roman" w:hAnsi="Georgia" w:cs="Arial"/>
          <w:color w:val="222222"/>
          <w:sz w:val="20"/>
          <w:szCs w:val="20"/>
        </w:rPr>
        <w:t>.,</w:t>
      </w:r>
      <w:r w:rsidRPr="00664EAB">
        <w:rPr>
          <w:rFonts w:ascii="Georgia" w:eastAsia="Times New Roman" w:hAnsi="Georgia" w:cs="Arial"/>
          <w:color w:val="222222"/>
          <w:sz w:val="20"/>
          <w:szCs w:val="20"/>
        </w:rPr>
        <w:t xml:space="preserve"> Hong, J., Ranney, M., Patel, S., Kelley, C., Eschmann, R. and Washington, T. (2014).  Social media as a vector for youth violence: A review of the literature.  </w:t>
      </w:r>
      <w:r w:rsidRPr="00664EAB">
        <w:rPr>
          <w:rFonts w:ascii="Georgia" w:eastAsia="Times New Roman" w:hAnsi="Georgia" w:cs="Arial"/>
          <w:i/>
          <w:color w:val="222222"/>
          <w:sz w:val="20"/>
          <w:szCs w:val="20"/>
        </w:rPr>
        <w:t xml:space="preserve">Computers in Human </w:t>
      </w:r>
      <w:proofErr w:type="spellStart"/>
      <w:r w:rsidRPr="00664EAB">
        <w:rPr>
          <w:rFonts w:ascii="Georgia" w:eastAsia="Times New Roman" w:hAnsi="Georgia" w:cs="Arial"/>
          <w:i/>
          <w:color w:val="222222"/>
          <w:sz w:val="20"/>
          <w:szCs w:val="20"/>
        </w:rPr>
        <w:t>Behavior</w:t>
      </w:r>
      <w:proofErr w:type="spellEnd"/>
      <w:r w:rsidR="004F3517" w:rsidRPr="00664EAB">
        <w:rPr>
          <w:rFonts w:ascii="Georgia" w:eastAsia="Times New Roman" w:hAnsi="Georgia" w:cs="Arial"/>
          <w:i/>
          <w:color w:val="222222"/>
          <w:sz w:val="20"/>
          <w:szCs w:val="20"/>
        </w:rPr>
        <w:t xml:space="preserve">, </w:t>
      </w:r>
      <w:r w:rsidR="004F3517" w:rsidRPr="00664EAB">
        <w:rPr>
          <w:rFonts w:ascii="Georgia" w:eastAsia="Times New Roman" w:hAnsi="Georgia" w:cs="Arial"/>
          <w:color w:val="222222"/>
          <w:sz w:val="20"/>
          <w:szCs w:val="20"/>
        </w:rPr>
        <w:t>35</w:t>
      </w:r>
      <w:r w:rsidRPr="00664EAB">
        <w:rPr>
          <w:rFonts w:ascii="Georgia" w:eastAsia="Times New Roman" w:hAnsi="Georgia" w:cs="Arial"/>
          <w:color w:val="222222"/>
          <w:sz w:val="20"/>
          <w:szCs w:val="20"/>
        </w:rPr>
        <w:t xml:space="preserve">, </w:t>
      </w:r>
      <w:proofErr w:type="spellStart"/>
      <w:r w:rsidR="00664EAB">
        <w:rPr>
          <w:rFonts w:ascii="Georgia" w:eastAsia="Times New Roman" w:hAnsi="Georgia" w:cs="Arial"/>
          <w:color w:val="222222"/>
          <w:sz w:val="20"/>
          <w:szCs w:val="20"/>
        </w:rPr>
        <w:t>pp.</w:t>
      </w:r>
      <w:r w:rsidRPr="00664EAB">
        <w:rPr>
          <w:rFonts w:ascii="Georgia" w:eastAsia="Times New Roman" w:hAnsi="Georgia" w:cs="Arial"/>
          <w:color w:val="222222"/>
          <w:sz w:val="20"/>
          <w:szCs w:val="20"/>
        </w:rPr>
        <w:t>548</w:t>
      </w:r>
      <w:proofErr w:type="spellEnd"/>
      <w:r w:rsidRPr="00664EAB">
        <w:rPr>
          <w:rFonts w:ascii="Georgia" w:eastAsia="Times New Roman" w:hAnsi="Georgia" w:cs="Arial"/>
          <w:color w:val="222222"/>
          <w:sz w:val="20"/>
          <w:szCs w:val="20"/>
        </w:rPr>
        <w:t>-555.</w:t>
      </w:r>
    </w:p>
    <w:p w:rsidR="00664EAB" w:rsidRPr="00664EAB" w:rsidRDefault="00664EAB" w:rsidP="00664EAB">
      <w:pPr>
        <w:pStyle w:val="ListParagraph"/>
        <w:spacing w:line="240" w:lineRule="auto"/>
        <w:rPr>
          <w:rFonts w:ascii="Georgia" w:eastAsia="Times New Roman" w:hAnsi="Georgia" w:cs="Arial"/>
          <w:color w:val="222222"/>
          <w:sz w:val="20"/>
          <w:szCs w:val="20"/>
        </w:rPr>
      </w:pPr>
    </w:p>
    <w:p w:rsidR="00A04472" w:rsidRDefault="00A04472" w:rsidP="00664EAB">
      <w:pPr>
        <w:pStyle w:val="ListParagraph"/>
        <w:numPr>
          <w:ilvl w:val="0"/>
          <w:numId w:val="13"/>
        </w:numPr>
        <w:spacing w:line="240" w:lineRule="auto"/>
        <w:rPr>
          <w:rFonts w:ascii="Georgia" w:hAnsi="Georgia"/>
          <w:sz w:val="20"/>
          <w:szCs w:val="20"/>
        </w:rPr>
      </w:pPr>
      <w:r w:rsidRPr="00664EAB">
        <w:rPr>
          <w:rFonts w:ascii="Georgia" w:hAnsi="Georgia"/>
          <w:sz w:val="20"/>
          <w:szCs w:val="20"/>
        </w:rPr>
        <w:t xml:space="preserve">Rowe, J. (2014).  Student use of social media: When should the university intervene?  </w:t>
      </w:r>
      <w:r w:rsidRPr="00664EAB">
        <w:rPr>
          <w:rFonts w:ascii="Georgia" w:hAnsi="Georgia"/>
          <w:i/>
          <w:sz w:val="20"/>
          <w:szCs w:val="20"/>
        </w:rPr>
        <w:t xml:space="preserve">Journal of Higher Education Policy and Management, </w:t>
      </w:r>
      <w:r w:rsidRPr="00664EAB">
        <w:rPr>
          <w:rFonts w:ascii="Georgia" w:hAnsi="Georgia"/>
          <w:sz w:val="20"/>
          <w:szCs w:val="20"/>
        </w:rPr>
        <w:t xml:space="preserve">36(3), </w:t>
      </w:r>
      <w:proofErr w:type="spellStart"/>
      <w:r w:rsidR="000724DA">
        <w:rPr>
          <w:rFonts w:ascii="Georgia" w:hAnsi="Georgia"/>
          <w:sz w:val="20"/>
          <w:szCs w:val="20"/>
        </w:rPr>
        <w:t>pp.</w:t>
      </w:r>
      <w:r w:rsidRPr="00664EAB">
        <w:rPr>
          <w:rFonts w:ascii="Georgia" w:hAnsi="Georgia"/>
          <w:sz w:val="20"/>
          <w:szCs w:val="20"/>
        </w:rPr>
        <w:t>241</w:t>
      </w:r>
      <w:proofErr w:type="spellEnd"/>
      <w:r w:rsidRPr="00664EAB">
        <w:rPr>
          <w:rFonts w:ascii="Georgia" w:hAnsi="Georgia"/>
          <w:sz w:val="20"/>
          <w:szCs w:val="20"/>
        </w:rPr>
        <w:t>-256.</w:t>
      </w:r>
    </w:p>
    <w:p w:rsidR="000724DA" w:rsidRPr="00664EAB" w:rsidRDefault="000724DA" w:rsidP="000724DA">
      <w:pPr>
        <w:pStyle w:val="ListParagraph"/>
        <w:spacing w:line="240" w:lineRule="auto"/>
        <w:rPr>
          <w:rFonts w:ascii="Georgia" w:hAnsi="Georgia"/>
          <w:sz w:val="20"/>
          <w:szCs w:val="20"/>
        </w:rPr>
      </w:pPr>
    </w:p>
    <w:p w:rsidR="00A04472" w:rsidRPr="000724DA" w:rsidRDefault="00A04472" w:rsidP="00664EAB">
      <w:pPr>
        <w:pStyle w:val="ListParagraph"/>
        <w:numPr>
          <w:ilvl w:val="0"/>
          <w:numId w:val="13"/>
        </w:numPr>
        <w:spacing w:line="240" w:lineRule="auto"/>
        <w:rPr>
          <w:rStyle w:val="exlresultdetails"/>
          <w:rFonts w:ascii="Georgia" w:hAnsi="Georgia"/>
          <w:sz w:val="20"/>
          <w:szCs w:val="20"/>
        </w:rPr>
      </w:pPr>
      <w:r w:rsidRPr="00664EAB">
        <w:rPr>
          <w:rStyle w:val="exlresultdetails"/>
          <w:rFonts w:ascii="Georgia" w:hAnsi="Georgia" w:cs="Arial"/>
          <w:color w:val="222222"/>
          <w:sz w:val="20"/>
          <w:szCs w:val="20"/>
          <w:bdr w:val="none" w:sz="0" w:space="0" w:color="auto" w:frame="1"/>
          <w:shd w:val="clear" w:color="auto" w:fill="FFFFFF"/>
        </w:rPr>
        <w:t xml:space="preserve">Sprigg, C., Armitage, C. and Hollis, K. (2007).  Verbal abuse in the National Health Service: Impressions of the prevalence, perceived reasons for and relationships with staff psychological well-being.  </w:t>
      </w:r>
      <w:r w:rsidRPr="00664EAB">
        <w:rPr>
          <w:rStyle w:val="exlresultdetails"/>
          <w:rFonts w:ascii="Georgia" w:hAnsi="Georgia" w:cs="Arial"/>
          <w:i/>
          <w:color w:val="222222"/>
          <w:sz w:val="20"/>
          <w:szCs w:val="20"/>
          <w:bdr w:val="none" w:sz="0" w:space="0" w:color="auto" w:frame="1"/>
          <w:shd w:val="clear" w:color="auto" w:fill="FFFFFF"/>
        </w:rPr>
        <w:t xml:space="preserve">Emergency Medicine Journal, </w:t>
      </w:r>
      <w:r w:rsidRPr="00664EAB">
        <w:rPr>
          <w:rStyle w:val="exlresultdetails"/>
          <w:rFonts w:ascii="Georgia" w:hAnsi="Georgia" w:cs="Arial"/>
          <w:color w:val="222222"/>
          <w:sz w:val="20"/>
          <w:szCs w:val="20"/>
          <w:bdr w:val="none" w:sz="0" w:space="0" w:color="auto" w:frame="1"/>
          <w:shd w:val="clear" w:color="auto" w:fill="FFFFFF"/>
        </w:rPr>
        <w:t xml:space="preserve">24(4), </w:t>
      </w:r>
      <w:proofErr w:type="spellStart"/>
      <w:r w:rsidR="000724DA">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281</w:t>
      </w:r>
      <w:proofErr w:type="spellEnd"/>
      <w:r w:rsidRPr="00664EAB">
        <w:rPr>
          <w:rStyle w:val="exlresultdetails"/>
          <w:rFonts w:ascii="Georgia" w:hAnsi="Georgia" w:cs="Arial"/>
          <w:color w:val="222222"/>
          <w:sz w:val="20"/>
          <w:szCs w:val="20"/>
          <w:bdr w:val="none" w:sz="0" w:space="0" w:color="auto" w:frame="1"/>
          <w:shd w:val="clear" w:color="auto" w:fill="FFFFFF"/>
        </w:rPr>
        <w:t>-282.</w:t>
      </w:r>
    </w:p>
    <w:p w:rsidR="000724DA" w:rsidRPr="00664EAB" w:rsidRDefault="000724DA" w:rsidP="000724DA">
      <w:pPr>
        <w:pStyle w:val="ListParagraph"/>
        <w:spacing w:line="240" w:lineRule="auto"/>
        <w:rPr>
          <w:rFonts w:ascii="Georgia" w:hAnsi="Georgia"/>
          <w:sz w:val="20"/>
          <w:szCs w:val="20"/>
        </w:rPr>
      </w:pPr>
    </w:p>
    <w:p w:rsidR="00A04472" w:rsidRPr="000724DA" w:rsidRDefault="00A04472" w:rsidP="00664EAB">
      <w:pPr>
        <w:pStyle w:val="ListParagraph"/>
        <w:numPr>
          <w:ilvl w:val="0"/>
          <w:numId w:val="13"/>
        </w:numPr>
        <w:spacing w:line="240" w:lineRule="auto"/>
        <w:rPr>
          <w:rFonts w:ascii="Georgia" w:hAnsi="Georgia"/>
          <w:sz w:val="20"/>
          <w:szCs w:val="20"/>
        </w:rPr>
      </w:pPr>
      <w:r w:rsidRPr="00664EAB">
        <w:rPr>
          <w:rFonts w:ascii="Georgia" w:eastAsia="Times New Roman" w:hAnsi="Georgia" w:cs="Arial"/>
          <w:color w:val="222222"/>
          <w:sz w:val="20"/>
          <w:szCs w:val="20"/>
        </w:rPr>
        <w:t xml:space="preserve">Van Laer, T. (2014).  The means to </w:t>
      </w:r>
      <w:proofErr w:type="gramStart"/>
      <w:r w:rsidRPr="00664EAB">
        <w:rPr>
          <w:rFonts w:ascii="Georgia" w:eastAsia="Times New Roman" w:hAnsi="Georgia" w:cs="Arial"/>
          <w:color w:val="222222"/>
          <w:sz w:val="20"/>
          <w:szCs w:val="20"/>
        </w:rPr>
        <w:t>Justify</w:t>
      </w:r>
      <w:proofErr w:type="gramEnd"/>
      <w:r w:rsidRPr="00664EAB">
        <w:rPr>
          <w:rFonts w:ascii="Georgia" w:eastAsia="Times New Roman" w:hAnsi="Georgia" w:cs="Arial"/>
          <w:color w:val="222222"/>
          <w:sz w:val="20"/>
          <w:szCs w:val="20"/>
        </w:rPr>
        <w:t xml:space="preserve"> the End: Combating cyber harassment in social media.  </w:t>
      </w:r>
      <w:r w:rsidRPr="00664EAB">
        <w:rPr>
          <w:rFonts w:ascii="Georgia" w:eastAsia="Times New Roman" w:hAnsi="Georgia" w:cs="Arial"/>
          <w:i/>
          <w:color w:val="222222"/>
          <w:sz w:val="20"/>
          <w:szCs w:val="20"/>
        </w:rPr>
        <w:t xml:space="preserve">Journal of Business Ethics, </w:t>
      </w:r>
      <w:r w:rsidRPr="00664EAB">
        <w:rPr>
          <w:rFonts w:ascii="Georgia" w:eastAsia="Times New Roman" w:hAnsi="Georgia" w:cs="Arial"/>
          <w:color w:val="222222"/>
          <w:sz w:val="20"/>
          <w:szCs w:val="20"/>
        </w:rPr>
        <w:t xml:space="preserve">123(1), </w:t>
      </w:r>
      <w:proofErr w:type="spellStart"/>
      <w:r w:rsidR="000724DA">
        <w:rPr>
          <w:rFonts w:ascii="Georgia" w:eastAsia="Times New Roman" w:hAnsi="Georgia" w:cs="Arial"/>
          <w:color w:val="222222"/>
          <w:sz w:val="20"/>
          <w:szCs w:val="20"/>
        </w:rPr>
        <w:t>pp.</w:t>
      </w:r>
      <w:r w:rsidRPr="00664EAB">
        <w:rPr>
          <w:rFonts w:ascii="Georgia" w:eastAsia="Times New Roman" w:hAnsi="Georgia" w:cs="Arial"/>
          <w:color w:val="222222"/>
          <w:sz w:val="20"/>
          <w:szCs w:val="20"/>
        </w:rPr>
        <w:t>85</w:t>
      </w:r>
      <w:proofErr w:type="spellEnd"/>
      <w:r w:rsidRPr="00664EAB">
        <w:rPr>
          <w:rFonts w:ascii="Georgia" w:eastAsia="Times New Roman" w:hAnsi="Georgia" w:cs="Arial"/>
          <w:color w:val="222222"/>
          <w:sz w:val="20"/>
          <w:szCs w:val="20"/>
        </w:rPr>
        <w:t>-98.</w:t>
      </w:r>
    </w:p>
    <w:p w:rsidR="000724DA" w:rsidRPr="00664EAB" w:rsidRDefault="000724DA" w:rsidP="000724DA">
      <w:pPr>
        <w:pStyle w:val="ListParagraph"/>
        <w:spacing w:line="240" w:lineRule="auto"/>
        <w:rPr>
          <w:rFonts w:ascii="Georgia" w:hAnsi="Georgia"/>
          <w:sz w:val="20"/>
          <w:szCs w:val="20"/>
        </w:rPr>
      </w:pPr>
    </w:p>
    <w:p w:rsidR="00A04472" w:rsidRDefault="00A04472" w:rsidP="00664EAB">
      <w:pPr>
        <w:pStyle w:val="ListParagraph"/>
        <w:numPr>
          <w:ilvl w:val="0"/>
          <w:numId w:val="13"/>
        </w:numPr>
        <w:spacing w:line="240" w:lineRule="auto"/>
        <w:rPr>
          <w:rStyle w:val="exlresultdetails"/>
          <w:rFonts w:ascii="Georgia" w:hAnsi="Georgia" w:cs="Arial"/>
          <w:color w:val="222222"/>
          <w:sz w:val="20"/>
          <w:szCs w:val="20"/>
          <w:bdr w:val="none" w:sz="0" w:space="0" w:color="auto" w:frame="1"/>
          <w:shd w:val="clear" w:color="auto" w:fill="FFFFFF"/>
        </w:rPr>
      </w:pPr>
      <w:r w:rsidRPr="00664EAB">
        <w:rPr>
          <w:rStyle w:val="exlresultdetails"/>
          <w:rFonts w:ascii="Georgia" w:hAnsi="Georgia" w:cs="Arial"/>
          <w:color w:val="222222"/>
          <w:sz w:val="20"/>
          <w:szCs w:val="20"/>
          <w:bdr w:val="none" w:sz="0" w:space="0" w:color="auto" w:frame="1"/>
          <w:shd w:val="clear" w:color="auto" w:fill="FFFFFF"/>
        </w:rPr>
        <w:t xml:space="preserve">Whittaker, E. and Kowalski, R. (2015).  </w:t>
      </w:r>
      <w:r w:rsidR="004F3517" w:rsidRPr="00664EAB">
        <w:rPr>
          <w:rStyle w:val="exlresultdetails"/>
          <w:rFonts w:ascii="Georgia" w:hAnsi="Georgia" w:cs="Arial"/>
          <w:color w:val="222222"/>
          <w:sz w:val="20"/>
          <w:szCs w:val="20"/>
          <w:bdr w:val="none" w:sz="0" w:space="0" w:color="auto" w:frame="1"/>
          <w:shd w:val="clear" w:color="auto" w:fill="FFFFFF"/>
        </w:rPr>
        <w:t>Cyber bullying</w:t>
      </w:r>
      <w:r w:rsidRPr="00664EAB">
        <w:rPr>
          <w:rStyle w:val="exlresultdetails"/>
          <w:rFonts w:ascii="Georgia" w:hAnsi="Georgia" w:cs="Arial"/>
          <w:color w:val="222222"/>
          <w:sz w:val="20"/>
          <w:szCs w:val="20"/>
          <w:bdr w:val="none" w:sz="0" w:space="0" w:color="auto" w:frame="1"/>
          <w:shd w:val="clear" w:color="auto" w:fill="FFFFFF"/>
        </w:rPr>
        <w:t xml:space="preserve"> via social media.  </w:t>
      </w:r>
      <w:r w:rsidRPr="00664EAB">
        <w:rPr>
          <w:rStyle w:val="exlresultdetails"/>
          <w:rFonts w:ascii="Georgia" w:hAnsi="Georgia" w:cs="Arial"/>
          <w:i/>
          <w:color w:val="222222"/>
          <w:sz w:val="20"/>
          <w:szCs w:val="20"/>
          <w:bdr w:val="none" w:sz="0" w:space="0" w:color="auto" w:frame="1"/>
          <w:shd w:val="clear" w:color="auto" w:fill="FFFFFF"/>
        </w:rPr>
        <w:t xml:space="preserve">Journal of School Violence, </w:t>
      </w:r>
      <w:r w:rsidRPr="00664EAB">
        <w:rPr>
          <w:rStyle w:val="exlresultdetails"/>
          <w:rFonts w:ascii="Georgia" w:hAnsi="Georgia" w:cs="Arial"/>
          <w:color w:val="222222"/>
          <w:sz w:val="20"/>
          <w:szCs w:val="20"/>
          <w:bdr w:val="none" w:sz="0" w:space="0" w:color="auto" w:frame="1"/>
          <w:shd w:val="clear" w:color="auto" w:fill="FFFFFF"/>
        </w:rPr>
        <w:t xml:space="preserve">14(1), </w:t>
      </w:r>
      <w:proofErr w:type="spellStart"/>
      <w:r w:rsidR="000724DA">
        <w:rPr>
          <w:rStyle w:val="exlresultdetails"/>
          <w:rFonts w:ascii="Georgia" w:hAnsi="Georgia" w:cs="Arial"/>
          <w:color w:val="222222"/>
          <w:sz w:val="20"/>
          <w:szCs w:val="20"/>
          <w:bdr w:val="none" w:sz="0" w:space="0" w:color="auto" w:frame="1"/>
          <w:shd w:val="clear" w:color="auto" w:fill="FFFFFF"/>
        </w:rPr>
        <w:t>pp.</w:t>
      </w:r>
      <w:r w:rsidRPr="00664EAB">
        <w:rPr>
          <w:rStyle w:val="exlresultdetails"/>
          <w:rFonts w:ascii="Georgia" w:hAnsi="Georgia" w:cs="Arial"/>
          <w:color w:val="222222"/>
          <w:sz w:val="20"/>
          <w:szCs w:val="20"/>
          <w:bdr w:val="none" w:sz="0" w:space="0" w:color="auto" w:frame="1"/>
          <w:shd w:val="clear" w:color="auto" w:fill="FFFFFF"/>
        </w:rPr>
        <w:t>11</w:t>
      </w:r>
      <w:proofErr w:type="spellEnd"/>
      <w:r w:rsidRPr="00664EAB">
        <w:rPr>
          <w:rStyle w:val="exlresultdetails"/>
          <w:rFonts w:ascii="Georgia" w:hAnsi="Georgia" w:cs="Arial"/>
          <w:color w:val="222222"/>
          <w:sz w:val="20"/>
          <w:szCs w:val="20"/>
          <w:bdr w:val="none" w:sz="0" w:space="0" w:color="auto" w:frame="1"/>
          <w:shd w:val="clear" w:color="auto" w:fill="FFFFFF"/>
        </w:rPr>
        <w:t>-29.</w:t>
      </w:r>
    </w:p>
    <w:p w:rsidR="000724DA" w:rsidRPr="00664EAB" w:rsidRDefault="000724DA" w:rsidP="000724DA">
      <w:pPr>
        <w:pStyle w:val="ListParagraph"/>
        <w:spacing w:line="240" w:lineRule="auto"/>
        <w:rPr>
          <w:rStyle w:val="exlresultdetails"/>
          <w:rFonts w:ascii="Georgia" w:hAnsi="Georgia" w:cs="Arial"/>
          <w:color w:val="222222"/>
          <w:sz w:val="20"/>
          <w:szCs w:val="20"/>
          <w:bdr w:val="none" w:sz="0" w:space="0" w:color="auto" w:frame="1"/>
          <w:shd w:val="clear" w:color="auto" w:fill="FFFFFF"/>
        </w:rPr>
      </w:pPr>
    </w:p>
    <w:p w:rsidR="00A04472" w:rsidRPr="00664EAB" w:rsidRDefault="00A04472" w:rsidP="00664EAB">
      <w:pPr>
        <w:pStyle w:val="ListParagraph"/>
        <w:numPr>
          <w:ilvl w:val="0"/>
          <w:numId w:val="13"/>
        </w:numPr>
        <w:spacing w:line="240" w:lineRule="auto"/>
        <w:rPr>
          <w:rFonts w:ascii="Georgia" w:hAnsi="Georgia"/>
          <w:sz w:val="20"/>
          <w:szCs w:val="20"/>
        </w:rPr>
      </w:pPr>
      <w:r w:rsidRPr="00664EAB">
        <w:rPr>
          <w:rFonts w:ascii="Georgia" w:hAnsi="Georgia"/>
          <w:sz w:val="20"/>
          <w:szCs w:val="20"/>
        </w:rPr>
        <w:t xml:space="preserve">Winiewski, M., Barliska, J. and Szuster, A. (2013).  </w:t>
      </w:r>
      <w:r w:rsidR="004F3517" w:rsidRPr="00664EAB">
        <w:rPr>
          <w:rFonts w:ascii="Georgia" w:hAnsi="Georgia"/>
          <w:sz w:val="20"/>
          <w:szCs w:val="20"/>
        </w:rPr>
        <w:t>Cyber bullying</w:t>
      </w:r>
      <w:r w:rsidRPr="00664EAB">
        <w:rPr>
          <w:rFonts w:ascii="Georgia" w:hAnsi="Georgia"/>
          <w:sz w:val="20"/>
          <w:szCs w:val="20"/>
        </w:rPr>
        <w:t xml:space="preserve"> among adolescent bystanders: Role of the communication medium, form of violence and empathy.  </w:t>
      </w:r>
      <w:r w:rsidRPr="00664EAB">
        <w:rPr>
          <w:rFonts w:ascii="Georgia" w:hAnsi="Georgia"/>
          <w:i/>
          <w:sz w:val="20"/>
          <w:szCs w:val="20"/>
        </w:rPr>
        <w:t xml:space="preserve">Journal of community and applied social psychology, </w:t>
      </w:r>
      <w:r w:rsidRPr="00664EAB">
        <w:rPr>
          <w:rFonts w:ascii="Georgia" w:hAnsi="Georgia"/>
          <w:sz w:val="20"/>
          <w:szCs w:val="20"/>
        </w:rPr>
        <w:t xml:space="preserve">23(1), </w:t>
      </w:r>
      <w:proofErr w:type="spellStart"/>
      <w:r w:rsidR="000724DA">
        <w:rPr>
          <w:rFonts w:ascii="Georgia" w:hAnsi="Georgia"/>
          <w:sz w:val="20"/>
          <w:szCs w:val="20"/>
        </w:rPr>
        <w:t>pp.</w:t>
      </w:r>
      <w:r w:rsidRPr="00664EAB">
        <w:rPr>
          <w:rFonts w:ascii="Georgia" w:hAnsi="Georgia"/>
          <w:sz w:val="20"/>
          <w:szCs w:val="20"/>
        </w:rPr>
        <w:t>37</w:t>
      </w:r>
      <w:proofErr w:type="spellEnd"/>
      <w:r w:rsidRPr="00664EAB">
        <w:rPr>
          <w:rFonts w:ascii="Georgia" w:hAnsi="Georgia"/>
          <w:sz w:val="20"/>
          <w:szCs w:val="20"/>
        </w:rPr>
        <w:t>-51.</w:t>
      </w:r>
    </w:p>
    <w:p w:rsidR="00A04472" w:rsidRPr="00873F4B" w:rsidRDefault="00A04472" w:rsidP="00A12B8E">
      <w:pPr>
        <w:spacing w:line="240" w:lineRule="auto"/>
        <w:rPr>
          <w:rFonts w:ascii="Georgia" w:hAnsi="Georgia"/>
          <w:sz w:val="24"/>
          <w:szCs w:val="24"/>
        </w:rPr>
      </w:pPr>
    </w:p>
    <w:sectPr w:rsidR="00A04472" w:rsidRPr="00873F4B" w:rsidSect="007B521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FDE" w:rsidRDefault="004A4FDE" w:rsidP="00AD6E52">
      <w:pPr>
        <w:spacing w:after="0" w:line="240" w:lineRule="auto"/>
      </w:pPr>
      <w:r>
        <w:separator/>
      </w:r>
    </w:p>
  </w:endnote>
  <w:endnote w:type="continuationSeparator" w:id="0">
    <w:p w:rsidR="004A4FDE" w:rsidRDefault="004A4FDE" w:rsidP="00AD6E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29594"/>
      <w:docPartObj>
        <w:docPartGallery w:val="Page Numbers (Bottom of Page)"/>
        <w:docPartUnique/>
      </w:docPartObj>
    </w:sdtPr>
    <w:sdtEndPr>
      <w:rPr>
        <w:color w:val="7F7F7F" w:themeColor="background1" w:themeShade="7F"/>
        <w:spacing w:val="60"/>
      </w:rPr>
    </w:sdtEndPr>
    <w:sdtContent>
      <w:p w:rsidR="004A4FDE" w:rsidRDefault="00F7520D">
        <w:pPr>
          <w:pStyle w:val="Footer"/>
          <w:pBdr>
            <w:top w:val="single" w:sz="4" w:space="1" w:color="D9D9D9" w:themeColor="background1" w:themeShade="D9"/>
          </w:pBdr>
          <w:rPr>
            <w:b/>
          </w:rPr>
        </w:pPr>
        <w:r w:rsidRPr="00F7520D">
          <w:fldChar w:fldCharType="begin"/>
        </w:r>
        <w:r w:rsidR="004A4FDE">
          <w:instrText xml:space="preserve"> PAGE   \* MERGEFORMAT </w:instrText>
        </w:r>
        <w:r w:rsidRPr="00F7520D">
          <w:fldChar w:fldCharType="separate"/>
        </w:r>
        <w:r w:rsidR="00DF2291" w:rsidRPr="00DF2291">
          <w:rPr>
            <w:b/>
            <w:noProof/>
          </w:rPr>
          <w:t>1</w:t>
        </w:r>
        <w:r>
          <w:rPr>
            <w:b/>
            <w:noProof/>
          </w:rPr>
          <w:fldChar w:fldCharType="end"/>
        </w:r>
        <w:r w:rsidR="004A4FDE">
          <w:rPr>
            <w:b/>
          </w:rPr>
          <w:t xml:space="preserve"> | </w:t>
        </w:r>
        <w:r w:rsidR="004A4FDE">
          <w:rPr>
            <w:color w:val="7F7F7F" w:themeColor="background1" w:themeShade="7F"/>
            <w:spacing w:val="60"/>
          </w:rPr>
          <w:t>Page</w:t>
        </w:r>
      </w:p>
    </w:sdtContent>
  </w:sdt>
  <w:p w:rsidR="004A4FDE" w:rsidRDefault="004A4F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FDE" w:rsidRDefault="004A4FDE" w:rsidP="00AD6E52">
      <w:pPr>
        <w:spacing w:after="0" w:line="240" w:lineRule="auto"/>
      </w:pPr>
      <w:r>
        <w:separator/>
      </w:r>
    </w:p>
  </w:footnote>
  <w:footnote w:type="continuationSeparator" w:id="0">
    <w:p w:rsidR="004A4FDE" w:rsidRDefault="004A4FDE" w:rsidP="00AD6E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9F9"/>
    <w:multiLevelType w:val="hybridMultilevel"/>
    <w:tmpl w:val="7076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6729E0"/>
    <w:multiLevelType w:val="hybridMultilevel"/>
    <w:tmpl w:val="75DC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35A5D"/>
    <w:multiLevelType w:val="hybridMultilevel"/>
    <w:tmpl w:val="CC628A24"/>
    <w:lvl w:ilvl="0" w:tplc="0C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900FAC"/>
    <w:multiLevelType w:val="hybridMultilevel"/>
    <w:tmpl w:val="CDC2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6122C5"/>
    <w:multiLevelType w:val="hybridMultilevel"/>
    <w:tmpl w:val="4E96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6E23DB"/>
    <w:multiLevelType w:val="hybridMultilevel"/>
    <w:tmpl w:val="6892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4B7554"/>
    <w:multiLevelType w:val="hybridMultilevel"/>
    <w:tmpl w:val="F194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E46B5A"/>
    <w:multiLevelType w:val="hybridMultilevel"/>
    <w:tmpl w:val="60309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3551CF"/>
    <w:multiLevelType w:val="hybridMultilevel"/>
    <w:tmpl w:val="6F6A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887775"/>
    <w:multiLevelType w:val="hybridMultilevel"/>
    <w:tmpl w:val="3A7A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677428"/>
    <w:multiLevelType w:val="hybridMultilevel"/>
    <w:tmpl w:val="CE80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113B0F"/>
    <w:multiLevelType w:val="hybridMultilevel"/>
    <w:tmpl w:val="F47E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DE929C5"/>
    <w:multiLevelType w:val="hybridMultilevel"/>
    <w:tmpl w:val="4204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8"/>
  </w:num>
  <w:num w:numId="5">
    <w:abstractNumId w:val="6"/>
  </w:num>
  <w:num w:numId="6">
    <w:abstractNumId w:val="3"/>
  </w:num>
  <w:num w:numId="7">
    <w:abstractNumId w:val="7"/>
  </w:num>
  <w:num w:numId="8">
    <w:abstractNumId w:val="4"/>
  </w:num>
  <w:num w:numId="9">
    <w:abstractNumId w:val="9"/>
  </w:num>
  <w:num w:numId="10">
    <w:abstractNumId w:val="1"/>
  </w:num>
  <w:num w:numId="11">
    <w:abstractNumId w:val="10"/>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36094E"/>
    <w:rsid w:val="00004522"/>
    <w:rsid w:val="0005446A"/>
    <w:rsid w:val="00057364"/>
    <w:rsid w:val="00067599"/>
    <w:rsid w:val="000724DA"/>
    <w:rsid w:val="000E015C"/>
    <w:rsid w:val="000E14F0"/>
    <w:rsid w:val="00112AF1"/>
    <w:rsid w:val="00140CE1"/>
    <w:rsid w:val="001457D3"/>
    <w:rsid w:val="001767F4"/>
    <w:rsid w:val="00190797"/>
    <w:rsid w:val="001B1CAD"/>
    <w:rsid w:val="001C1280"/>
    <w:rsid w:val="001C1B21"/>
    <w:rsid w:val="001F1743"/>
    <w:rsid w:val="00234555"/>
    <w:rsid w:val="00244357"/>
    <w:rsid w:val="00245B6F"/>
    <w:rsid w:val="00251279"/>
    <w:rsid w:val="0026741B"/>
    <w:rsid w:val="0027362E"/>
    <w:rsid w:val="002D42F2"/>
    <w:rsid w:val="002D7C7D"/>
    <w:rsid w:val="002E703F"/>
    <w:rsid w:val="002F24A4"/>
    <w:rsid w:val="003047D1"/>
    <w:rsid w:val="00323BBC"/>
    <w:rsid w:val="00336C34"/>
    <w:rsid w:val="00351ACA"/>
    <w:rsid w:val="0036094E"/>
    <w:rsid w:val="00375480"/>
    <w:rsid w:val="00377E53"/>
    <w:rsid w:val="00385653"/>
    <w:rsid w:val="00391272"/>
    <w:rsid w:val="003B08C3"/>
    <w:rsid w:val="003C08BB"/>
    <w:rsid w:val="003C0957"/>
    <w:rsid w:val="003E3EE2"/>
    <w:rsid w:val="003E4501"/>
    <w:rsid w:val="003E61BC"/>
    <w:rsid w:val="0042165F"/>
    <w:rsid w:val="00461C71"/>
    <w:rsid w:val="00471978"/>
    <w:rsid w:val="00492D27"/>
    <w:rsid w:val="004A1451"/>
    <w:rsid w:val="004A4FDE"/>
    <w:rsid w:val="004C52B7"/>
    <w:rsid w:val="004E0181"/>
    <w:rsid w:val="004E277F"/>
    <w:rsid w:val="004F23D1"/>
    <w:rsid w:val="004F3517"/>
    <w:rsid w:val="00500564"/>
    <w:rsid w:val="005067CD"/>
    <w:rsid w:val="00532323"/>
    <w:rsid w:val="00536DF9"/>
    <w:rsid w:val="00542C9A"/>
    <w:rsid w:val="00552B87"/>
    <w:rsid w:val="005552F3"/>
    <w:rsid w:val="00581ECF"/>
    <w:rsid w:val="00587537"/>
    <w:rsid w:val="005C00CF"/>
    <w:rsid w:val="005F76F8"/>
    <w:rsid w:val="00603769"/>
    <w:rsid w:val="006525E9"/>
    <w:rsid w:val="00660C1B"/>
    <w:rsid w:val="00660E99"/>
    <w:rsid w:val="00664EAB"/>
    <w:rsid w:val="00686E88"/>
    <w:rsid w:val="006F4579"/>
    <w:rsid w:val="0070094C"/>
    <w:rsid w:val="00701566"/>
    <w:rsid w:val="00703215"/>
    <w:rsid w:val="00704974"/>
    <w:rsid w:val="00720D3B"/>
    <w:rsid w:val="007228A1"/>
    <w:rsid w:val="0072365D"/>
    <w:rsid w:val="00732D67"/>
    <w:rsid w:val="007376A5"/>
    <w:rsid w:val="0074700F"/>
    <w:rsid w:val="00751D3C"/>
    <w:rsid w:val="00752AC3"/>
    <w:rsid w:val="00767109"/>
    <w:rsid w:val="00777FBD"/>
    <w:rsid w:val="00781782"/>
    <w:rsid w:val="007870AC"/>
    <w:rsid w:val="00793F11"/>
    <w:rsid w:val="00797CCB"/>
    <w:rsid w:val="007A34C1"/>
    <w:rsid w:val="007B5213"/>
    <w:rsid w:val="007D370B"/>
    <w:rsid w:val="007D3CF9"/>
    <w:rsid w:val="007F0C19"/>
    <w:rsid w:val="007F4385"/>
    <w:rsid w:val="008173C5"/>
    <w:rsid w:val="00825825"/>
    <w:rsid w:val="0082645B"/>
    <w:rsid w:val="00827B8C"/>
    <w:rsid w:val="00864C0F"/>
    <w:rsid w:val="00873F4B"/>
    <w:rsid w:val="00883FC1"/>
    <w:rsid w:val="008B0BC6"/>
    <w:rsid w:val="008E79AB"/>
    <w:rsid w:val="008F5D5A"/>
    <w:rsid w:val="00915B94"/>
    <w:rsid w:val="009201E7"/>
    <w:rsid w:val="009358B2"/>
    <w:rsid w:val="00936683"/>
    <w:rsid w:val="009437DE"/>
    <w:rsid w:val="00946D1D"/>
    <w:rsid w:val="00946F6A"/>
    <w:rsid w:val="00971C81"/>
    <w:rsid w:val="00981DEA"/>
    <w:rsid w:val="00985E02"/>
    <w:rsid w:val="009B06EB"/>
    <w:rsid w:val="009B1FA7"/>
    <w:rsid w:val="009B366F"/>
    <w:rsid w:val="009C71AD"/>
    <w:rsid w:val="009E582E"/>
    <w:rsid w:val="009F74E3"/>
    <w:rsid w:val="00A04472"/>
    <w:rsid w:val="00A05801"/>
    <w:rsid w:val="00A12B8E"/>
    <w:rsid w:val="00A14A11"/>
    <w:rsid w:val="00A25828"/>
    <w:rsid w:val="00A4729D"/>
    <w:rsid w:val="00A7407C"/>
    <w:rsid w:val="00AA0BDA"/>
    <w:rsid w:val="00AC65E1"/>
    <w:rsid w:val="00AC7195"/>
    <w:rsid w:val="00AD1740"/>
    <w:rsid w:val="00AD6E52"/>
    <w:rsid w:val="00AD7CCC"/>
    <w:rsid w:val="00AF3334"/>
    <w:rsid w:val="00B15C69"/>
    <w:rsid w:val="00B240B8"/>
    <w:rsid w:val="00B4000D"/>
    <w:rsid w:val="00B42F78"/>
    <w:rsid w:val="00B4612F"/>
    <w:rsid w:val="00B511B9"/>
    <w:rsid w:val="00B518AC"/>
    <w:rsid w:val="00B53D5A"/>
    <w:rsid w:val="00B65241"/>
    <w:rsid w:val="00B730D1"/>
    <w:rsid w:val="00B75D57"/>
    <w:rsid w:val="00B96F26"/>
    <w:rsid w:val="00BA0926"/>
    <w:rsid w:val="00BB4EAE"/>
    <w:rsid w:val="00BB7177"/>
    <w:rsid w:val="00BC6BE0"/>
    <w:rsid w:val="00C31380"/>
    <w:rsid w:val="00C328B1"/>
    <w:rsid w:val="00C42B9F"/>
    <w:rsid w:val="00C70B09"/>
    <w:rsid w:val="00C7153A"/>
    <w:rsid w:val="00C77EDC"/>
    <w:rsid w:val="00C80562"/>
    <w:rsid w:val="00C8235C"/>
    <w:rsid w:val="00C8744D"/>
    <w:rsid w:val="00C92C64"/>
    <w:rsid w:val="00CA144C"/>
    <w:rsid w:val="00CB6281"/>
    <w:rsid w:val="00CD4488"/>
    <w:rsid w:val="00CD6625"/>
    <w:rsid w:val="00D02923"/>
    <w:rsid w:val="00D10A6F"/>
    <w:rsid w:val="00D117BB"/>
    <w:rsid w:val="00D15181"/>
    <w:rsid w:val="00D25AC3"/>
    <w:rsid w:val="00D53698"/>
    <w:rsid w:val="00D576F7"/>
    <w:rsid w:val="00D768C9"/>
    <w:rsid w:val="00D8074E"/>
    <w:rsid w:val="00D8707E"/>
    <w:rsid w:val="00D9053F"/>
    <w:rsid w:val="00DB1964"/>
    <w:rsid w:val="00DD71C8"/>
    <w:rsid w:val="00DE65D0"/>
    <w:rsid w:val="00DF2291"/>
    <w:rsid w:val="00DF357C"/>
    <w:rsid w:val="00E242F8"/>
    <w:rsid w:val="00E27666"/>
    <w:rsid w:val="00E87002"/>
    <w:rsid w:val="00EA3D3D"/>
    <w:rsid w:val="00EA7B86"/>
    <w:rsid w:val="00EB02AE"/>
    <w:rsid w:val="00EB3919"/>
    <w:rsid w:val="00EB5A1F"/>
    <w:rsid w:val="00EC5396"/>
    <w:rsid w:val="00EC5BFA"/>
    <w:rsid w:val="00ED1083"/>
    <w:rsid w:val="00ED648E"/>
    <w:rsid w:val="00EE1C5D"/>
    <w:rsid w:val="00EE2EB6"/>
    <w:rsid w:val="00F003A1"/>
    <w:rsid w:val="00F16A5C"/>
    <w:rsid w:val="00F516B7"/>
    <w:rsid w:val="00F65181"/>
    <w:rsid w:val="00F67FAA"/>
    <w:rsid w:val="00F72807"/>
    <w:rsid w:val="00F7520D"/>
    <w:rsid w:val="00F7598D"/>
    <w:rsid w:val="00F875F1"/>
    <w:rsid w:val="00FA0CC4"/>
    <w:rsid w:val="00FA1511"/>
    <w:rsid w:val="00FA5C58"/>
    <w:rsid w:val="00FB13CD"/>
    <w:rsid w:val="00FB39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5D"/>
  </w:style>
  <w:style w:type="paragraph" w:styleId="Heading1">
    <w:name w:val="heading 1"/>
    <w:basedOn w:val="Normal"/>
    <w:next w:val="Normal"/>
    <w:link w:val="Heading1Char"/>
    <w:uiPriority w:val="9"/>
    <w:qFormat/>
    <w:rsid w:val="003C0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740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40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4E"/>
    <w:pPr>
      <w:ind w:left="720"/>
      <w:contextualSpacing/>
    </w:pPr>
  </w:style>
  <w:style w:type="character" w:styleId="CommentReference">
    <w:name w:val="annotation reference"/>
    <w:basedOn w:val="DefaultParagraphFont"/>
    <w:uiPriority w:val="99"/>
    <w:semiHidden/>
    <w:unhideWhenUsed/>
    <w:rsid w:val="00CA144C"/>
    <w:rPr>
      <w:sz w:val="16"/>
      <w:szCs w:val="16"/>
    </w:rPr>
  </w:style>
  <w:style w:type="paragraph" w:styleId="CommentText">
    <w:name w:val="annotation text"/>
    <w:basedOn w:val="Normal"/>
    <w:link w:val="CommentTextChar"/>
    <w:uiPriority w:val="99"/>
    <w:unhideWhenUsed/>
    <w:rsid w:val="00CA144C"/>
    <w:pPr>
      <w:spacing w:line="240" w:lineRule="auto"/>
    </w:pPr>
    <w:rPr>
      <w:sz w:val="20"/>
      <w:szCs w:val="20"/>
    </w:rPr>
  </w:style>
  <w:style w:type="character" w:customStyle="1" w:styleId="CommentTextChar">
    <w:name w:val="Comment Text Char"/>
    <w:basedOn w:val="DefaultParagraphFont"/>
    <w:link w:val="CommentText"/>
    <w:uiPriority w:val="99"/>
    <w:rsid w:val="00CA144C"/>
    <w:rPr>
      <w:sz w:val="20"/>
      <w:szCs w:val="20"/>
    </w:rPr>
  </w:style>
  <w:style w:type="paragraph" w:styleId="CommentSubject">
    <w:name w:val="annotation subject"/>
    <w:basedOn w:val="CommentText"/>
    <w:next w:val="CommentText"/>
    <w:link w:val="CommentSubjectChar"/>
    <w:uiPriority w:val="99"/>
    <w:semiHidden/>
    <w:unhideWhenUsed/>
    <w:rsid w:val="00CA144C"/>
    <w:rPr>
      <w:b/>
      <w:bCs/>
    </w:rPr>
  </w:style>
  <w:style w:type="character" w:customStyle="1" w:styleId="CommentSubjectChar">
    <w:name w:val="Comment Subject Char"/>
    <w:basedOn w:val="CommentTextChar"/>
    <w:link w:val="CommentSubject"/>
    <w:uiPriority w:val="99"/>
    <w:semiHidden/>
    <w:rsid w:val="00CA144C"/>
    <w:rPr>
      <w:b/>
      <w:bCs/>
      <w:sz w:val="20"/>
      <w:szCs w:val="20"/>
    </w:rPr>
  </w:style>
  <w:style w:type="paragraph" w:styleId="BalloonText">
    <w:name w:val="Balloon Text"/>
    <w:basedOn w:val="Normal"/>
    <w:link w:val="BalloonTextChar"/>
    <w:uiPriority w:val="99"/>
    <w:semiHidden/>
    <w:unhideWhenUsed/>
    <w:rsid w:val="00CA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4C"/>
    <w:rPr>
      <w:rFonts w:ascii="Tahoma" w:hAnsi="Tahoma" w:cs="Tahoma"/>
      <w:sz w:val="16"/>
      <w:szCs w:val="16"/>
    </w:rPr>
  </w:style>
  <w:style w:type="character" w:customStyle="1" w:styleId="exlresultdetails">
    <w:name w:val="exlresultdetails"/>
    <w:basedOn w:val="DefaultParagraphFont"/>
    <w:rsid w:val="00DB1964"/>
  </w:style>
  <w:style w:type="paragraph" w:styleId="Header">
    <w:name w:val="header"/>
    <w:basedOn w:val="Normal"/>
    <w:link w:val="HeaderChar"/>
    <w:uiPriority w:val="99"/>
    <w:semiHidden/>
    <w:unhideWhenUsed/>
    <w:rsid w:val="00AD6E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6E52"/>
  </w:style>
  <w:style w:type="paragraph" w:styleId="Footer">
    <w:name w:val="footer"/>
    <w:basedOn w:val="Normal"/>
    <w:link w:val="FooterChar"/>
    <w:uiPriority w:val="99"/>
    <w:unhideWhenUsed/>
    <w:rsid w:val="00AD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E52"/>
  </w:style>
  <w:style w:type="character" w:customStyle="1" w:styleId="Heading2Char">
    <w:name w:val="Heading 2 Char"/>
    <w:basedOn w:val="DefaultParagraphFont"/>
    <w:link w:val="Heading2"/>
    <w:uiPriority w:val="9"/>
    <w:rsid w:val="00A7407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407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A7407C"/>
    <w:rPr>
      <w:color w:val="0000FF"/>
      <w:u w:val="single"/>
    </w:rPr>
  </w:style>
  <w:style w:type="character" w:customStyle="1" w:styleId="apple-converted-space">
    <w:name w:val="apple-converted-space"/>
    <w:basedOn w:val="DefaultParagraphFont"/>
    <w:rsid w:val="00A7407C"/>
  </w:style>
  <w:style w:type="character" w:customStyle="1" w:styleId="searchword">
    <w:name w:val="searchword"/>
    <w:basedOn w:val="DefaultParagraphFont"/>
    <w:rsid w:val="00A7407C"/>
  </w:style>
  <w:style w:type="character" w:customStyle="1" w:styleId="Heading1Char">
    <w:name w:val="Heading 1 Char"/>
    <w:basedOn w:val="DefaultParagraphFont"/>
    <w:link w:val="Heading1"/>
    <w:uiPriority w:val="9"/>
    <w:rsid w:val="003C0957"/>
    <w:rPr>
      <w:rFonts w:asciiTheme="majorHAnsi" w:eastAsiaTheme="majorEastAsia" w:hAnsiTheme="majorHAnsi" w:cstheme="majorBidi"/>
      <w:b/>
      <w:bCs/>
      <w:color w:val="365F91" w:themeColor="accent1" w:themeShade="BF"/>
      <w:sz w:val="28"/>
      <w:szCs w:val="28"/>
    </w:rPr>
  </w:style>
  <w:style w:type="paragraph" w:customStyle="1" w:styleId="INFO">
    <w:name w:val="INFO"/>
    <w:basedOn w:val="Normal"/>
    <w:qFormat/>
    <w:rsid w:val="00873F4B"/>
    <w:pPr>
      <w:spacing w:after="0" w:line="240" w:lineRule="auto"/>
      <w:jc w:val="center"/>
    </w:pPr>
    <w:rPr>
      <w:rFonts w:ascii="Times New Roman" w:eastAsia="Calibri" w:hAnsi="Times New Roman" w:cs="Times New Roman"/>
      <w:i/>
      <w:sz w:val="16"/>
      <w:szCs w:val="16"/>
      <w:lang w:val="tr-T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94E"/>
    <w:pPr>
      <w:ind w:left="720"/>
      <w:contextualSpacing/>
    </w:pPr>
  </w:style>
  <w:style w:type="character" w:styleId="CommentReference">
    <w:name w:val="annotation reference"/>
    <w:basedOn w:val="DefaultParagraphFont"/>
    <w:uiPriority w:val="99"/>
    <w:semiHidden/>
    <w:unhideWhenUsed/>
    <w:rsid w:val="00CA144C"/>
    <w:rPr>
      <w:sz w:val="16"/>
      <w:szCs w:val="16"/>
    </w:rPr>
  </w:style>
  <w:style w:type="paragraph" w:styleId="CommentText">
    <w:name w:val="annotation text"/>
    <w:basedOn w:val="Normal"/>
    <w:link w:val="CommentTextChar"/>
    <w:uiPriority w:val="99"/>
    <w:unhideWhenUsed/>
    <w:rsid w:val="00CA144C"/>
    <w:pPr>
      <w:spacing w:line="240" w:lineRule="auto"/>
    </w:pPr>
    <w:rPr>
      <w:sz w:val="20"/>
      <w:szCs w:val="20"/>
    </w:rPr>
  </w:style>
  <w:style w:type="character" w:customStyle="1" w:styleId="CommentTextChar">
    <w:name w:val="Comment Text Char"/>
    <w:basedOn w:val="DefaultParagraphFont"/>
    <w:link w:val="CommentText"/>
    <w:uiPriority w:val="99"/>
    <w:rsid w:val="00CA144C"/>
    <w:rPr>
      <w:sz w:val="20"/>
      <w:szCs w:val="20"/>
    </w:rPr>
  </w:style>
  <w:style w:type="paragraph" w:styleId="CommentSubject">
    <w:name w:val="annotation subject"/>
    <w:basedOn w:val="CommentText"/>
    <w:next w:val="CommentText"/>
    <w:link w:val="CommentSubjectChar"/>
    <w:uiPriority w:val="99"/>
    <w:semiHidden/>
    <w:unhideWhenUsed/>
    <w:rsid w:val="00CA144C"/>
    <w:rPr>
      <w:b/>
      <w:bCs/>
    </w:rPr>
  </w:style>
  <w:style w:type="character" w:customStyle="1" w:styleId="CommentSubjectChar">
    <w:name w:val="Comment Subject Char"/>
    <w:basedOn w:val="CommentTextChar"/>
    <w:link w:val="CommentSubject"/>
    <w:uiPriority w:val="99"/>
    <w:semiHidden/>
    <w:rsid w:val="00CA144C"/>
    <w:rPr>
      <w:b/>
      <w:bCs/>
      <w:sz w:val="20"/>
      <w:szCs w:val="20"/>
    </w:rPr>
  </w:style>
  <w:style w:type="paragraph" w:styleId="BalloonText">
    <w:name w:val="Balloon Text"/>
    <w:basedOn w:val="Normal"/>
    <w:link w:val="BalloonTextChar"/>
    <w:uiPriority w:val="99"/>
    <w:semiHidden/>
    <w:unhideWhenUsed/>
    <w:rsid w:val="00CA1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44C"/>
    <w:rPr>
      <w:rFonts w:ascii="Tahoma" w:hAnsi="Tahoma" w:cs="Tahoma"/>
      <w:sz w:val="16"/>
      <w:szCs w:val="16"/>
    </w:rPr>
  </w:style>
  <w:style w:type="character" w:customStyle="1" w:styleId="exlresultdetails">
    <w:name w:val="exlresultdetails"/>
    <w:basedOn w:val="DefaultParagraphFont"/>
    <w:rsid w:val="00DB1964"/>
  </w:style>
  <w:style w:type="paragraph" w:styleId="Header">
    <w:name w:val="header"/>
    <w:basedOn w:val="Normal"/>
    <w:link w:val="HeaderChar"/>
    <w:uiPriority w:val="99"/>
    <w:semiHidden/>
    <w:unhideWhenUsed/>
    <w:rsid w:val="00AD6E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6E52"/>
  </w:style>
  <w:style w:type="paragraph" w:styleId="Footer">
    <w:name w:val="footer"/>
    <w:basedOn w:val="Normal"/>
    <w:link w:val="FooterChar"/>
    <w:uiPriority w:val="99"/>
    <w:unhideWhenUsed/>
    <w:rsid w:val="00AD6E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E52"/>
  </w:style>
</w:styles>
</file>

<file path=word/webSettings.xml><?xml version="1.0" encoding="utf-8"?>
<w:webSettings xmlns:r="http://schemas.openxmlformats.org/officeDocument/2006/relationships" xmlns:w="http://schemas.openxmlformats.org/wordprocessingml/2006/main">
  <w:divs>
    <w:div w:id="15081335">
      <w:bodyDiv w:val="1"/>
      <w:marLeft w:val="0"/>
      <w:marRight w:val="0"/>
      <w:marTop w:val="0"/>
      <w:marBottom w:val="0"/>
      <w:divBdr>
        <w:top w:val="none" w:sz="0" w:space="0" w:color="auto"/>
        <w:left w:val="none" w:sz="0" w:space="0" w:color="auto"/>
        <w:bottom w:val="none" w:sz="0" w:space="0" w:color="auto"/>
        <w:right w:val="none" w:sz="0" w:space="0" w:color="auto"/>
      </w:divBdr>
    </w:div>
    <w:div w:id="99029820">
      <w:bodyDiv w:val="1"/>
      <w:marLeft w:val="0"/>
      <w:marRight w:val="0"/>
      <w:marTop w:val="0"/>
      <w:marBottom w:val="0"/>
      <w:divBdr>
        <w:top w:val="none" w:sz="0" w:space="0" w:color="auto"/>
        <w:left w:val="none" w:sz="0" w:space="0" w:color="auto"/>
        <w:bottom w:val="none" w:sz="0" w:space="0" w:color="auto"/>
        <w:right w:val="none" w:sz="0" w:space="0" w:color="auto"/>
      </w:divBdr>
    </w:div>
    <w:div w:id="226191494">
      <w:bodyDiv w:val="1"/>
      <w:marLeft w:val="0"/>
      <w:marRight w:val="0"/>
      <w:marTop w:val="0"/>
      <w:marBottom w:val="0"/>
      <w:divBdr>
        <w:top w:val="none" w:sz="0" w:space="0" w:color="auto"/>
        <w:left w:val="none" w:sz="0" w:space="0" w:color="auto"/>
        <w:bottom w:val="none" w:sz="0" w:space="0" w:color="auto"/>
        <w:right w:val="none" w:sz="0" w:space="0" w:color="auto"/>
      </w:divBdr>
    </w:div>
    <w:div w:id="392965447">
      <w:bodyDiv w:val="1"/>
      <w:marLeft w:val="0"/>
      <w:marRight w:val="0"/>
      <w:marTop w:val="0"/>
      <w:marBottom w:val="0"/>
      <w:divBdr>
        <w:top w:val="none" w:sz="0" w:space="0" w:color="auto"/>
        <w:left w:val="none" w:sz="0" w:space="0" w:color="auto"/>
        <w:bottom w:val="none" w:sz="0" w:space="0" w:color="auto"/>
        <w:right w:val="none" w:sz="0" w:space="0" w:color="auto"/>
      </w:divBdr>
    </w:div>
    <w:div w:id="476381410">
      <w:bodyDiv w:val="1"/>
      <w:marLeft w:val="0"/>
      <w:marRight w:val="0"/>
      <w:marTop w:val="0"/>
      <w:marBottom w:val="0"/>
      <w:divBdr>
        <w:top w:val="none" w:sz="0" w:space="0" w:color="auto"/>
        <w:left w:val="none" w:sz="0" w:space="0" w:color="auto"/>
        <w:bottom w:val="none" w:sz="0" w:space="0" w:color="auto"/>
        <w:right w:val="none" w:sz="0" w:space="0" w:color="auto"/>
      </w:divBdr>
    </w:div>
    <w:div w:id="786117132">
      <w:bodyDiv w:val="1"/>
      <w:marLeft w:val="0"/>
      <w:marRight w:val="0"/>
      <w:marTop w:val="0"/>
      <w:marBottom w:val="0"/>
      <w:divBdr>
        <w:top w:val="none" w:sz="0" w:space="0" w:color="auto"/>
        <w:left w:val="none" w:sz="0" w:space="0" w:color="auto"/>
        <w:bottom w:val="none" w:sz="0" w:space="0" w:color="auto"/>
        <w:right w:val="none" w:sz="0" w:space="0" w:color="auto"/>
      </w:divBdr>
    </w:div>
    <w:div w:id="799953847">
      <w:bodyDiv w:val="1"/>
      <w:marLeft w:val="0"/>
      <w:marRight w:val="0"/>
      <w:marTop w:val="0"/>
      <w:marBottom w:val="0"/>
      <w:divBdr>
        <w:top w:val="none" w:sz="0" w:space="0" w:color="auto"/>
        <w:left w:val="none" w:sz="0" w:space="0" w:color="auto"/>
        <w:bottom w:val="none" w:sz="0" w:space="0" w:color="auto"/>
        <w:right w:val="none" w:sz="0" w:space="0" w:color="auto"/>
      </w:divBdr>
    </w:div>
    <w:div w:id="843934545">
      <w:bodyDiv w:val="1"/>
      <w:marLeft w:val="0"/>
      <w:marRight w:val="0"/>
      <w:marTop w:val="0"/>
      <w:marBottom w:val="0"/>
      <w:divBdr>
        <w:top w:val="none" w:sz="0" w:space="0" w:color="auto"/>
        <w:left w:val="none" w:sz="0" w:space="0" w:color="auto"/>
        <w:bottom w:val="none" w:sz="0" w:space="0" w:color="auto"/>
        <w:right w:val="none" w:sz="0" w:space="0" w:color="auto"/>
      </w:divBdr>
    </w:div>
    <w:div w:id="932009569">
      <w:bodyDiv w:val="1"/>
      <w:marLeft w:val="0"/>
      <w:marRight w:val="0"/>
      <w:marTop w:val="0"/>
      <w:marBottom w:val="0"/>
      <w:divBdr>
        <w:top w:val="none" w:sz="0" w:space="0" w:color="auto"/>
        <w:left w:val="none" w:sz="0" w:space="0" w:color="auto"/>
        <w:bottom w:val="none" w:sz="0" w:space="0" w:color="auto"/>
        <w:right w:val="none" w:sz="0" w:space="0" w:color="auto"/>
      </w:divBdr>
    </w:div>
    <w:div w:id="1067844257">
      <w:bodyDiv w:val="1"/>
      <w:marLeft w:val="0"/>
      <w:marRight w:val="0"/>
      <w:marTop w:val="0"/>
      <w:marBottom w:val="0"/>
      <w:divBdr>
        <w:top w:val="none" w:sz="0" w:space="0" w:color="auto"/>
        <w:left w:val="none" w:sz="0" w:space="0" w:color="auto"/>
        <w:bottom w:val="none" w:sz="0" w:space="0" w:color="auto"/>
        <w:right w:val="none" w:sz="0" w:space="0" w:color="auto"/>
      </w:divBdr>
    </w:div>
    <w:div w:id="1566406076">
      <w:bodyDiv w:val="1"/>
      <w:marLeft w:val="0"/>
      <w:marRight w:val="0"/>
      <w:marTop w:val="0"/>
      <w:marBottom w:val="0"/>
      <w:divBdr>
        <w:top w:val="none" w:sz="0" w:space="0" w:color="auto"/>
        <w:left w:val="none" w:sz="0" w:space="0" w:color="auto"/>
        <w:bottom w:val="none" w:sz="0" w:space="0" w:color="auto"/>
        <w:right w:val="none" w:sz="0" w:space="0" w:color="auto"/>
      </w:divBdr>
    </w:div>
    <w:div w:id="1782333543">
      <w:bodyDiv w:val="1"/>
      <w:marLeft w:val="0"/>
      <w:marRight w:val="0"/>
      <w:marTop w:val="0"/>
      <w:marBottom w:val="0"/>
      <w:divBdr>
        <w:top w:val="none" w:sz="0" w:space="0" w:color="auto"/>
        <w:left w:val="none" w:sz="0" w:space="0" w:color="auto"/>
        <w:bottom w:val="none" w:sz="0" w:space="0" w:color="auto"/>
        <w:right w:val="none" w:sz="0" w:space="0" w:color="auto"/>
      </w:divBdr>
    </w:div>
    <w:div w:id="1923829769">
      <w:bodyDiv w:val="1"/>
      <w:marLeft w:val="0"/>
      <w:marRight w:val="0"/>
      <w:marTop w:val="0"/>
      <w:marBottom w:val="0"/>
      <w:divBdr>
        <w:top w:val="none" w:sz="0" w:space="0" w:color="auto"/>
        <w:left w:val="none" w:sz="0" w:space="0" w:color="auto"/>
        <w:bottom w:val="none" w:sz="0" w:space="0" w:color="auto"/>
        <w:right w:val="none" w:sz="0" w:space="0" w:color="auto"/>
      </w:divBdr>
      <w:divsChild>
        <w:div w:id="608316829">
          <w:marLeft w:val="0"/>
          <w:marRight w:val="0"/>
          <w:marTop w:val="0"/>
          <w:marBottom w:val="0"/>
          <w:divBdr>
            <w:top w:val="none" w:sz="0" w:space="0" w:color="auto"/>
            <w:left w:val="none" w:sz="0" w:space="0" w:color="auto"/>
            <w:bottom w:val="none" w:sz="0" w:space="0" w:color="auto"/>
            <w:right w:val="none" w:sz="0" w:space="0" w:color="auto"/>
          </w:divBdr>
          <w:divsChild>
            <w:div w:id="4052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663">
      <w:bodyDiv w:val="1"/>
      <w:marLeft w:val="0"/>
      <w:marRight w:val="0"/>
      <w:marTop w:val="0"/>
      <w:marBottom w:val="0"/>
      <w:divBdr>
        <w:top w:val="none" w:sz="0" w:space="0" w:color="auto"/>
        <w:left w:val="none" w:sz="0" w:space="0" w:color="auto"/>
        <w:bottom w:val="none" w:sz="0" w:space="0" w:color="auto"/>
        <w:right w:val="none" w:sz="0" w:space="0" w:color="auto"/>
      </w:divBdr>
    </w:div>
    <w:div w:id="2073889359">
      <w:bodyDiv w:val="1"/>
      <w:marLeft w:val="0"/>
      <w:marRight w:val="0"/>
      <w:marTop w:val="0"/>
      <w:marBottom w:val="0"/>
      <w:divBdr>
        <w:top w:val="none" w:sz="0" w:space="0" w:color="auto"/>
        <w:left w:val="none" w:sz="0" w:space="0" w:color="auto"/>
        <w:bottom w:val="none" w:sz="0" w:space="0" w:color="auto"/>
        <w:right w:val="none" w:sz="0" w:space="0" w:color="auto"/>
      </w:divBdr>
    </w:div>
    <w:div w:id="207804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5103</Words>
  <Characters>29091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Hazel</cp:lastModifiedBy>
  <cp:revision>3</cp:revision>
  <dcterms:created xsi:type="dcterms:W3CDTF">2016-10-31T15:36:00Z</dcterms:created>
  <dcterms:modified xsi:type="dcterms:W3CDTF">2016-10-31T15:38:00Z</dcterms:modified>
</cp:coreProperties>
</file>