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E9" w:rsidRPr="00527EE9" w:rsidRDefault="00703B7E" w:rsidP="00527EE9">
      <w:pPr>
        <w:rPr>
          <w:rFonts w:ascii="Arial" w:hAnsi="Arial" w:cs="Arial"/>
          <w:b/>
          <w:sz w:val="28"/>
          <w:szCs w:val="28"/>
          <w:lang w:val="en-GB"/>
        </w:rPr>
      </w:pPr>
      <w:r w:rsidRPr="00527EE9">
        <w:rPr>
          <w:rFonts w:ascii="Arial" w:hAnsi="Arial" w:cs="Arial"/>
          <w:sz w:val="28"/>
          <w:szCs w:val="28"/>
        </w:rPr>
        <w:t>Title of paper</w:t>
      </w:r>
      <w:r w:rsidR="008B6CBE" w:rsidRPr="00527EE9">
        <w:rPr>
          <w:rFonts w:ascii="Arial" w:hAnsi="Arial" w:cs="Arial"/>
          <w:sz w:val="28"/>
          <w:szCs w:val="28"/>
        </w:rPr>
        <w:t xml:space="preserve">:  </w:t>
      </w:r>
      <w:r w:rsidR="00527EE9" w:rsidRPr="00527EE9">
        <w:rPr>
          <w:rFonts w:ascii="Arial" w:hAnsi="Arial" w:cs="Arial"/>
          <w:b/>
          <w:sz w:val="28"/>
          <w:szCs w:val="28"/>
          <w:lang w:val="en-GB"/>
        </w:rPr>
        <w:t>Deliver</w:t>
      </w:r>
      <w:r w:rsidR="00263D28">
        <w:rPr>
          <w:rFonts w:ascii="Arial" w:hAnsi="Arial" w:cs="Arial"/>
          <w:b/>
          <w:sz w:val="28"/>
          <w:szCs w:val="28"/>
          <w:lang w:val="en-GB"/>
        </w:rPr>
        <w:t xml:space="preserve">ing </w:t>
      </w:r>
      <w:r w:rsidR="00527EE9" w:rsidRPr="00527EE9">
        <w:rPr>
          <w:rFonts w:ascii="Arial" w:hAnsi="Arial" w:cs="Arial"/>
          <w:b/>
          <w:sz w:val="28"/>
          <w:szCs w:val="28"/>
          <w:lang w:val="en-GB"/>
        </w:rPr>
        <w:t xml:space="preserve">the future workforce: </w:t>
      </w:r>
      <w:r w:rsidR="00B5384C">
        <w:rPr>
          <w:rFonts w:ascii="Arial" w:hAnsi="Arial" w:cs="Arial"/>
          <w:b/>
          <w:sz w:val="28"/>
          <w:szCs w:val="28"/>
          <w:lang w:val="en-GB"/>
        </w:rPr>
        <w:t>A h</w:t>
      </w:r>
      <w:r w:rsidR="00527EE9" w:rsidRPr="00527EE9">
        <w:rPr>
          <w:rFonts w:ascii="Arial" w:hAnsi="Arial" w:cs="Arial"/>
          <w:b/>
          <w:sz w:val="28"/>
          <w:szCs w:val="28"/>
          <w:lang w:val="en-GB"/>
        </w:rPr>
        <w:t>ighlighting of the need to focus on the relationship between school teachers and technology</w:t>
      </w:r>
    </w:p>
    <w:p w:rsidR="00703B7E" w:rsidRPr="00527EE9" w:rsidRDefault="00703B7E" w:rsidP="00703B7E">
      <w:pPr>
        <w:rPr>
          <w:rFonts w:ascii="Arial" w:hAnsi="Arial" w:cs="Arial"/>
          <w:sz w:val="28"/>
          <w:szCs w:val="28"/>
        </w:rPr>
      </w:pPr>
    </w:p>
    <w:p w:rsidR="00703B7E" w:rsidRPr="00527EE9" w:rsidRDefault="00703B7E" w:rsidP="00703B7E">
      <w:pPr>
        <w:rPr>
          <w:rFonts w:ascii="Arial" w:hAnsi="Arial" w:cs="Arial"/>
          <w:sz w:val="28"/>
          <w:szCs w:val="28"/>
        </w:rPr>
      </w:pPr>
    </w:p>
    <w:p w:rsidR="00703B7E" w:rsidRPr="00527EE9" w:rsidRDefault="00703B7E" w:rsidP="00703B7E">
      <w:pPr>
        <w:rPr>
          <w:rFonts w:ascii="Arial" w:hAnsi="Arial" w:cs="Arial"/>
          <w:b/>
          <w:sz w:val="28"/>
          <w:szCs w:val="28"/>
        </w:rPr>
      </w:pPr>
      <w:r w:rsidRPr="00527EE9">
        <w:rPr>
          <w:rFonts w:ascii="Arial" w:hAnsi="Arial" w:cs="Arial"/>
          <w:sz w:val="28"/>
          <w:szCs w:val="28"/>
        </w:rPr>
        <w:t>Author(s)</w:t>
      </w:r>
      <w:r w:rsidR="008B6CBE" w:rsidRPr="00527EE9">
        <w:rPr>
          <w:rFonts w:ascii="Arial" w:hAnsi="Arial" w:cs="Arial"/>
          <w:sz w:val="28"/>
          <w:szCs w:val="28"/>
        </w:rPr>
        <w:t xml:space="preserve">:  </w:t>
      </w:r>
      <w:r w:rsidR="008B6CBE" w:rsidRPr="00527EE9">
        <w:rPr>
          <w:rFonts w:ascii="Arial" w:hAnsi="Arial" w:cs="Arial"/>
          <w:b/>
          <w:sz w:val="28"/>
          <w:szCs w:val="28"/>
        </w:rPr>
        <w:t>Dr Hazel Beadle</w:t>
      </w:r>
    </w:p>
    <w:p w:rsidR="008B6CBE" w:rsidRPr="00527EE9" w:rsidRDefault="008B6CBE" w:rsidP="00703B7E">
      <w:pPr>
        <w:rPr>
          <w:rFonts w:ascii="Arial" w:hAnsi="Arial" w:cs="Arial"/>
          <w:b/>
          <w:sz w:val="28"/>
          <w:szCs w:val="28"/>
        </w:rPr>
      </w:pPr>
    </w:p>
    <w:p w:rsidR="00703B7E" w:rsidRPr="00527EE9" w:rsidRDefault="00703B7E" w:rsidP="00703B7E">
      <w:pPr>
        <w:rPr>
          <w:rFonts w:ascii="Arial" w:hAnsi="Arial" w:cs="Arial"/>
          <w:sz w:val="28"/>
          <w:szCs w:val="28"/>
        </w:rPr>
      </w:pPr>
    </w:p>
    <w:p w:rsidR="00703B7E" w:rsidRPr="00527EE9" w:rsidRDefault="00703B7E" w:rsidP="00703B7E">
      <w:pPr>
        <w:rPr>
          <w:rFonts w:ascii="Arial" w:hAnsi="Arial" w:cs="Arial"/>
          <w:b/>
          <w:sz w:val="28"/>
          <w:szCs w:val="28"/>
        </w:rPr>
      </w:pPr>
      <w:r w:rsidRPr="00527EE9">
        <w:rPr>
          <w:rFonts w:ascii="Arial" w:hAnsi="Arial" w:cs="Arial"/>
          <w:sz w:val="28"/>
          <w:szCs w:val="28"/>
        </w:rPr>
        <w:t>Institution</w:t>
      </w:r>
      <w:r w:rsidR="008B6CBE" w:rsidRPr="00527EE9">
        <w:rPr>
          <w:rFonts w:ascii="Arial" w:hAnsi="Arial" w:cs="Arial"/>
          <w:sz w:val="28"/>
          <w:szCs w:val="28"/>
        </w:rPr>
        <w:t xml:space="preserve">:  </w:t>
      </w:r>
      <w:r w:rsidR="008B6CBE" w:rsidRPr="00527EE9">
        <w:rPr>
          <w:rFonts w:ascii="Arial" w:hAnsi="Arial" w:cs="Arial"/>
          <w:b/>
          <w:sz w:val="28"/>
          <w:szCs w:val="28"/>
        </w:rPr>
        <w:t>Institute of Education, University of Chichester</w:t>
      </w:r>
    </w:p>
    <w:p w:rsidR="008B6CBE" w:rsidRPr="00527EE9" w:rsidRDefault="008B6CBE" w:rsidP="00703B7E">
      <w:pPr>
        <w:rPr>
          <w:rFonts w:ascii="Arial" w:hAnsi="Arial" w:cs="Arial"/>
          <w:b/>
          <w:sz w:val="28"/>
          <w:szCs w:val="28"/>
        </w:rPr>
      </w:pPr>
    </w:p>
    <w:p w:rsidR="008B6CBE" w:rsidRPr="00527EE9" w:rsidRDefault="008B6CBE" w:rsidP="00703B7E">
      <w:pPr>
        <w:rPr>
          <w:rFonts w:ascii="Arial" w:hAnsi="Arial" w:cs="Arial"/>
          <w:b/>
          <w:sz w:val="28"/>
          <w:szCs w:val="28"/>
        </w:rPr>
      </w:pPr>
    </w:p>
    <w:p w:rsidR="00703B7E" w:rsidRPr="00527EE9" w:rsidRDefault="00703B7E" w:rsidP="00703B7E">
      <w:pPr>
        <w:rPr>
          <w:rFonts w:ascii="Arial" w:hAnsi="Arial" w:cs="Arial"/>
          <w:b/>
          <w:sz w:val="28"/>
          <w:szCs w:val="28"/>
        </w:rPr>
      </w:pPr>
      <w:r w:rsidRPr="00527EE9">
        <w:rPr>
          <w:rFonts w:ascii="Arial" w:hAnsi="Arial" w:cs="Arial"/>
          <w:sz w:val="28"/>
          <w:szCs w:val="28"/>
        </w:rPr>
        <w:t>Address</w:t>
      </w:r>
      <w:r w:rsidR="008B6CBE" w:rsidRPr="00527EE9">
        <w:rPr>
          <w:rFonts w:ascii="Arial" w:hAnsi="Arial" w:cs="Arial"/>
          <w:sz w:val="28"/>
          <w:szCs w:val="28"/>
        </w:rPr>
        <w:t xml:space="preserve">:  </w:t>
      </w:r>
      <w:r w:rsidR="008B6CBE" w:rsidRPr="00527EE9">
        <w:rPr>
          <w:rFonts w:ascii="Arial" w:hAnsi="Arial" w:cs="Arial"/>
          <w:b/>
          <w:sz w:val="28"/>
          <w:szCs w:val="28"/>
        </w:rPr>
        <w:t>Bognor Regis Campus, Upper Bognor Road, Bognor Regis, West Sussex  PO21 1HR</w:t>
      </w:r>
    </w:p>
    <w:p w:rsidR="008B6CBE" w:rsidRPr="00527EE9" w:rsidRDefault="008B6CBE" w:rsidP="00703B7E">
      <w:pPr>
        <w:rPr>
          <w:rFonts w:ascii="Arial" w:hAnsi="Arial" w:cs="Arial"/>
          <w:b/>
          <w:sz w:val="28"/>
          <w:szCs w:val="28"/>
        </w:rPr>
      </w:pPr>
    </w:p>
    <w:p w:rsidR="008B6CBE" w:rsidRPr="00527EE9" w:rsidRDefault="008B6CBE" w:rsidP="00703B7E">
      <w:pPr>
        <w:rPr>
          <w:rFonts w:ascii="Arial" w:hAnsi="Arial" w:cs="Arial"/>
          <w:b/>
          <w:sz w:val="28"/>
          <w:szCs w:val="28"/>
        </w:rPr>
      </w:pPr>
    </w:p>
    <w:p w:rsidR="00703B7E" w:rsidRPr="00527EE9" w:rsidRDefault="008B6CBE" w:rsidP="00703B7E">
      <w:pPr>
        <w:rPr>
          <w:rFonts w:ascii="Arial" w:hAnsi="Arial" w:cs="Arial"/>
          <w:b/>
          <w:sz w:val="28"/>
          <w:szCs w:val="28"/>
        </w:rPr>
      </w:pPr>
      <w:r w:rsidRPr="00527EE9">
        <w:rPr>
          <w:rFonts w:ascii="Arial" w:hAnsi="Arial" w:cs="Arial"/>
          <w:sz w:val="28"/>
          <w:szCs w:val="28"/>
        </w:rPr>
        <w:t xml:space="preserve">Email:  </w:t>
      </w:r>
      <w:r w:rsidRPr="00527EE9">
        <w:rPr>
          <w:rFonts w:ascii="Arial" w:hAnsi="Arial" w:cs="Arial"/>
          <w:b/>
          <w:sz w:val="28"/>
          <w:szCs w:val="28"/>
        </w:rPr>
        <w:t>h.beadle@chi.ac.uk</w:t>
      </w:r>
    </w:p>
    <w:p w:rsidR="008B6CBE" w:rsidRPr="00CE46DE" w:rsidRDefault="008B6CBE">
      <w:pPr>
        <w:spacing w:after="200" w:line="276" w:lineRule="auto"/>
        <w:rPr>
          <w:rFonts w:ascii="Arial" w:hAnsi="Arial" w:cs="Arial"/>
          <w:b/>
          <w:sz w:val="28"/>
          <w:szCs w:val="28"/>
        </w:rPr>
      </w:pPr>
      <w:r w:rsidRPr="00CE46DE">
        <w:rPr>
          <w:rFonts w:ascii="Arial" w:hAnsi="Arial" w:cs="Arial"/>
          <w:b/>
          <w:sz w:val="28"/>
          <w:szCs w:val="28"/>
        </w:rPr>
        <w:br w:type="page"/>
      </w:r>
    </w:p>
    <w:p w:rsidR="00D3266D" w:rsidRPr="00CE46DE" w:rsidRDefault="00527EE9" w:rsidP="00797CC2">
      <w:pPr>
        <w:jc w:val="center"/>
        <w:rPr>
          <w:rFonts w:ascii="Arial" w:hAnsi="Arial" w:cs="Arial"/>
          <w:b/>
          <w:lang w:val="en-GB"/>
        </w:rPr>
      </w:pPr>
      <w:r>
        <w:rPr>
          <w:rFonts w:ascii="Arial" w:hAnsi="Arial" w:cs="Arial"/>
          <w:b/>
          <w:lang w:val="en-GB"/>
        </w:rPr>
        <w:lastRenderedPageBreak/>
        <w:t>Deliver</w:t>
      </w:r>
      <w:r w:rsidR="00263D28">
        <w:rPr>
          <w:rFonts w:ascii="Arial" w:hAnsi="Arial" w:cs="Arial"/>
          <w:b/>
          <w:lang w:val="en-GB"/>
        </w:rPr>
        <w:t xml:space="preserve">ing </w:t>
      </w:r>
      <w:r>
        <w:rPr>
          <w:rFonts w:ascii="Arial" w:hAnsi="Arial" w:cs="Arial"/>
          <w:b/>
          <w:lang w:val="en-GB"/>
        </w:rPr>
        <w:t xml:space="preserve">the future workforce: </w:t>
      </w:r>
      <w:r w:rsidR="00B5384C">
        <w:rPr>
          <w:rFonts w:ascii="Arial" w:hAnsi="Arial" w:cs="Arial"/>
          <w:b/>
          <w:lang w:val="en-GB"/>
        </w:rPr>
        <w:t>A h</w:t>
      </w:r>
      <w:r>
        <w:rPr>
          <w:rFonts w:ascii="Arial" w:hAnsi="Arial" w:cs="Arial"/>
          <w:b/>
          <w:lang w:val="en-GB"/>
        </w:rPr>
        <w:t>ighlighting</w:t>
      </w:r>
      <w:r w:rsidR="00D17E9F" w:rsidRPr="00CE46DE">
        <w:rPr>
          <w:rFonts w:ascii="Arial" w:hAnsi="Arial" w:cs="Arial"/>
          <w:b/>
          <w:lang w:val="en-GB"/>
        </w:rPr>
        <w:t xml:space="preserve"> </w:t>
      </w:r>
      <w:r w:rsidR="00B95ED4">
        <w:rPr>
          <w:rFonts w:ascii="Arial" w:hAnsi="Arial" w:cs="Arial"/>
          <w:b/>
          <w:lang w:val="en-GB"/>
        </w:rPr>
        <w:t xml:space="preserve">of the </w:t>
      </w:r>
      <w:r w:rsidR="00D17E9F" w:rsidRPr="00CE46DE">
        <w:rPr>
          <w:rFonts w:ascii="Arial" w:hAnsi="Arial" w:cs="Arial"/>
          <w:b/>
          <w:lang w:val="en-GB"/>
        </w:rPr>
        <w:t xml:space="preserve">need to focus on the </w:t>
      </w:r>
      <w:r w:rsidR="00450B51" w:rsidRPr="00CE46DE">
        <w:rPr>
          <w:rFonts w:ascii="Arial" w:hAnsi="Arial" w:cs="Arial"/>
          <w:b/>
          <w:lang w:val="en-GB"/>
        </w:rPr>
        <w:t>relationship between school teachers and technology</w:t>
      </w:r>
    </w:p>
    <w:p w:rsidR="00D60F0A" w:rsidRPr="00CE46DE" w:rsidRDefault="00D60F0A" w:rsidP="00797CC2">
      <w:pPr>
        <w:jc w:val="center"/>
        <w:rPr>
          <w:rFonts w:ascii="Arial" w:hAnsi="Arial" w:cs="Arial"/>
          <w:b/>
          <w:lang w:val="en-GB"/>
        </w:rPr>
      </w:pPr>
    </w:p>
    <w:p w:rsidR="00C261FE" w:rsidRPr="00CE46DE" w:rsidRDefault="00C261FE" w:rsidP="00A649CF">
      <w:pPr>
        <w:rPr>
          <w:rFonts w:ascii="Arial" w:hAnsi="Arial" w:cs="Arial"/>
          <w:b/>
          <w:u w:val="single"/>
          <w:lang w:val="en-GB"/>
        </w:rPr>
      </w:pPr>
      <w:r w:rsidRPr="00CE46DE">
        <w:rPr>
          <w:rFonts w:ascii="Arial" w:hAnsi="Arial" w:cs="Arial"/>
          <w:b/>
          <w:u w:val="single"/>
          <w:lang w:val="en-GB"/>
        </w:rPr>
        <w:t>Abstract</w:t>
      </w:r>
    </w:p>
    <w:p w:rsidR="00B95ED4" w:rsidRDefault="00B95ED4" w:rsidP="00B95ED4">
      <w:pPr>
        <w:rPr>
          <w:rFonts w:ascii="Arial" w:hAnsi="Arial" w:cs="Arial"/>
        </w:rPr>
      </w:pPr>
      <w:r w:rsidRPr="00CE46DE">
        <w:rPr>
          <w:rFonts w:ascii="Arial" w:hAnsi="Arial" w:cs="Arial"/>
        </w:rPr>
        <w:t>Drawing on an examination of the research literature</w:t>
      </w:r>
      <w:r>
        <w:rPr>
          <w:rFonts w:ascii="Arial" w:hAnsi="Arial" w:cs="Arial"/>
        </w:rPr>
        <w:t xml:space="preserve"> and centring a debate around three main themes:(i) </w:t>
      </w:r>
      <w:r w:rsidRPr="00E07F35">
        <w:rPr>
          <w:rFonts w:ascii="Arial" w:hAnsi="Arial" w:cs="Arial"/>
        </w:rPr>
        <w:t xml:space="preserve">the nature of the </w:t>
      </w:r>
      <w:r>
        <w:rPr>
          <w:rFonts w:ascii="Arial" w:hAnsi="Arial" w:cs="Arial"/>
        </w:rPr>
        <w:t xml:space="preserve">school </w:t>
      </w:r>
      <w:r w:rsidRPr="00E07F35">
        <w:rPr>
          <w:rFonts w:ascii="Arial" w:hAnsi="Arial" w:cs="Arial"/>
        </w:rPr>
        <w:t xml:space="preserve">teaching role with a focus on stress and </w:t>
      </w:r>
      <w:r w:rsidR="00B5384C">
        <w:rPr>
          <w:rFonts w:ascii="Arial" w:hAnsi="Arial" w:cs="Arial"/>
        </w:rPr>
        <w:t>modelling</w:t>
      </w:r>
      <w:r>
        <w:rPr>
          <w:rFonts w:ascii="Arial" w:hAnsi="Arial" w:cs="Arial"/>
        </w:rPr>
        <w:t>, (ii)</w:t>
      </w:r>
      <w:r w:rsidRPr="00E07F35">
        <w:rPr>
          <w:rFonts w:ascii="Arial" w:hAnsi="Arial" w:cs="Arial"/>
        </w:rPr>
        <w:t xml:space="preserve"> the </w:t>
      </w:r>
      <w:r>
        <w:rPr>
          <w:rFonts w:ascii="Arial" w:hAnsi="Arial" w:cs="Arial"/>
        </w:rPr>
        <w:t>role</w:t>
      </w:r>
      <w:r w:rsidRPr="00E07F35">
        <w:rPr>
          <w:rFonts w:ascii="Arial" w:hAnsi="Arial" w:cs="Arial"/>
        </w:rPr>
        <w:t xml:space="preserve"> of government and the </w:t>
      </w:r>
      <w:r>
        <w:rPr>
          <w:rFonts w:ascii="Arial" w:hAnsi="Arial" w:cs="Arial"/>
        </w:rPr>
        <w:t>influence of</w:t>
      </w:r>
      <w:r w:rsidRPr="00E07F35">
        <w:rPr>
          <w:rFonts w:ascii="Arial" w:hAnsi="Arial" w:cs="Arial"/>
        </w:rPr>
        <w:t xml:space="preserve"> globalisation</w:t>
      </w:r>
      <w:r>
        <w:rPr>
          <w:rFonts w:ascii="Arial" w:hAnsi="Arial" w:cs="Arial"/>
        </w:rPr>
        <w:t>,</w:t>
      </w:r>
      <w:r w:rsidRPr="00E07F35">
        <w:rPr>
          <w:rFonts w:ascii="Arial" w:hAnsi="Arial" w:cs="Arial"/>
        </w:rPr>
        <w:t xml:space="preserve"> and </w:t>
      </w:r>
      <w:r>
        <w:rPr>
          <w:rFonts w:ascii="Arial" w:hAnsi="Arial" w:cs="Arial"/>
        </w:rPr>
        <w:t xml:space="preserve">(iii) </w:t>
      </w:r>
      <w:r w:rsidRPr="00E07F35">
        <w:rPr>
          <w:rFonts w:ascii="Arial" w:hAnsi="Arial" w:cs="Arial"/>
        </w:rPr>
        <w:t>the effect of technological competence</w:t>
      </w:r>
      <w:r w:rsidR="00263D28">
        <w:rPr>
          <w:rFonts w:ascii="Arial" w:hAnsi="Arial" w:cs="Arial"/>
        </w:rPr>
        <w:t xml:space="preserve"> (</w:t>
      </w:r>
      <w:r>
        <w:rPr>
          <w:rFonts w:ascii="Arial" w:hAnsi="Arial" w:cs="Arial"/>
        </w:rPr>
        <w:t xml:space="preserve">with </w:t>
      </w:r>
      <w:r w:rsidRPr="00E07F35">
        <w:rPr>
          <w:rFonts w:ascii="Arial" w:hAnsi="Arial" w:cs="Arial"/>
        </w:rPr>
        <w:t xml:space="preserve">social media </w:t>
      </w:r>
      <w:r>
        <w:rPr>
          <w:rFonts w:ascii="Arial" w:hAnsi="Arial" w:cs="Arial"/>
        </w:rPr>
        <w:t xml:space="preserve">examined </w:t>
      </w:r>
      <w:r w:rsidRPr="00E07F35">
        <w:rPr>
          <w:rFonts w:ascii="Arial" w:hAnsi="Arial" w:cs="Arial"/>
        </w:rPr>
        <w:t>as an example</w:t>
      </w:r>
      <w:r>
        <w:rPr>
          <w:rFonts w:ascii="Arial" w:hAnsi="Arial" w:cs="Arial"/>
        </w:rPr>
        <w:t xml:space="preserve"> of that competence in action</w:t>
      </w:r>
      <w:r w:rsidR="00263D28">
        <w:rPr>
          <w:rFonts w:ascii="Arial" w:hAnsi="Arial" w:cs="Arial"/>
        </w:rPr>
        <w:t xml:space="preserve">), </w:t>
      </w:r>
      <w:r w:rsidRPr="00CE46DE">
        <w:rPr>
          <w:rFonts w:ascii="Arial" w:hAnsi="Arial" w:cs="Arial"/>
        </w:rPr>
        <w:t>this paper</w:t>
      </w:r>
      <w:r>
        <w:rPr>
          <w:rFonts w:ascii="Arial" w:hAnsi="Arial" w:cs="Arial"/>
        </w:rPr>
        <w:t xml:space="preserve"> highlights the </w:t>
      </w:r>
      <w:r w:rsidR="00B5384C">
        <w:rPr>
          <w:rFonts w:ascii="Arial" w:hAnsi="Arial" w:cs="Arial"/>
        </w:rPr>
        <w:t>need to focus on the</w:t>
      </w:r>
      <w:r>
        <w:rPr>
          <w:rFonts w:ascii="Arial" w:hAnsi="Arial" w:cs="Arial"/>
        </w:rPr>
        <w:t xml:space="preserve"> relationship between school teachers and the technology that is available for use.  From the base point of acknowleding the role played by the</w:t>
      </w:r>
      <w:r w:rsidRPr="00CE46DE">
        <w:rPr>
          <w:rFonts w:ascii="Arial" w:hAnsi="Arial" w:cs="Arial"/>
          <w:lang w:val="en-GB"/>
        </w:rPr>
        <w:t xml:space="preserve"> school teaching community </w:t>
      </w:r>
      <w:r w:rsidR="00263D28">
        <w:rPr>
          <w:rFonts w:ascii="Arial" w:hAnsi="Arial" w:cs="Arial"/>
          <w:lang w:val="en-GB"/>
        </w:rPr>
        <w:t xml:space="preserve">in delivering </w:t>
      </w:r>
      <w:r>
        <w:rPr>
          <w:rFonts w:ascii="Arial" w:hAnsi="Arial" w:cs="Arial"/>
          <w:lang w:val="en-GB"/>
        </w:rPr>
        <w:t xml:space="preserve">the future workforce, and highlighting the potential for an understanding of the nature of the relationship between school teachers and technology to have an impact beyond the profession's boundary, this paper </w:t>
      </w:r>
      <w:r w:rsidR="00B5384C">
        <w:rPr>
          <w:rFonts w:ascii="Arial" w:hAnsi="Arial" w:cs="Arial"/>
          <w:lang w:val="en-GB"/>
        </w:rPr>
        <w:t xml:space="preserve">identifies </w:t>
      </w:r>
      <w:r>
        <w:rPr>
          <w:rFonts w:ascii="Arial" w:hAnsi="Arial" w:cs="Arial"/>
        </w:rPr>
        <w:t xml:space="preserve">that there are significant gaps in the understanding of that relationship and that those gaps have resulted in some compromises being made.  Existing use of technology within the school teaching community is </w:t>
      </w:r>
      <w:r w:rsidR="008B326A">
        <w:rPr>
          <w:rFonts w:ascii="Arial" w:hAnsi="Arial" w:cs="Arial"/>
        </w:rPr>
        <w:t>noted</w:t>
      </w:r>
      <w:r w:rsidR="00263D28">
        <w:rPr>
          <w:rFonts w:ascii="Arial" w:hAnsi="Arial" w:cs="Arial"/>
        </w:rPr>
        <w:t xml:space="preserve">, along with </w:t>
      </w:r>
      <w:r w:rsidR="008B326A">
        <w:rPr>
          <w:rFonts w:ascii="Arial" w:hAnsi="Arial" w:cs="Arial"/>
        </w:rPr>
        <w:t xml:space="preserve">acknowledgment </w:t>
      </w:r>
      <w:r w:rsidR="00263D28">
        <w:rPr>
          <w:rFonts w:ascii="Arial" w:hAnsi="Arial" w:cs="Arial"/>
        </w:rPr>
        <w:t xml:space="preserve">that </w:t>
      </w:r>
      <w:r w:rsidR="00B5384C">
        <w:rPr>
          <w:rFonts w:ascii="Arial" w:hAnsi="Arial" w:cs="Arial"/>
        </w:rPr>
        <w:t xml:space="preserve">it need not be a positive relationship which exists </w:t>
      </w:r>
      <w:r w:rsidR="008B326A">
        <w:rPr>
          <w:rFonts w:ascii="Arial" w:hAnsi="Arial" w:cs="Arial"/>
        </w:rPr>
        <w:t xml:space="preserve">between school teachers and </w:t>
      </w:r>
      <w:r>
        <w:rPr>
          <w:rFonts w:ascii="Arial" w:hAnsi="Arial" w:cs="Arial"/>
        </w:rPr>
        <w:t>technology</w:t>
      </w:r>
      <w:r w:rsidR="00B5384C">
        <w:rPr>
          <w:rFonts w:ascii="Arial" w:hAnsi="Arial" w:cs="Arial"/>
        </w:rPr>
        <w:t xml:space="preserve">.  </w:t>
      </w:r>
      <w:r>
        <w:rPr>
          <w:rFonts w:ascii="Arial" w:hAnsi="Arial" w:cs="Arial"/>
        </w:rPr>
        <w:t xml:space="preserve">The ever changing nature and capabilities of technology are </w:t>
      </w:r>
      <w:r w:rsidR="00263D28">
        <w:rPr>
          <w:rFonts w:ascii="Arial" w:hAnsi="Arial" w:cs="Arial"/>
        </w:rPr>
        <w:t>highlighted</w:t>
      </w:r>
      <w:r>
        <w:rPr>
          <w:rFonts w:ascii="Arial" w:hAnsi="Arial" w:cs="Arial"/>
        </w:rPr>
        <w:t xml:space="preserve"> to be of influence</w:t>
      </w:r>
      <w:r w:rsidR="008B326A">
        <w:rPr>
          <w:rFonts w:ascii="Arial" w:hAnsi="Arial" w:cs="Arial"/>
        </w:rPr>
        <w:t xml:space="preserve"> to the relationship</w:t>
      </w:r>
      <w:r>
        <w:rPr>
          <w:rFonts w:ascii="Arial" w:hAnsi="Arial" w:cs="Arial"/>
        </w:rPr>
        <w:t>.</w:t>
      </w:r>
    </w:p>
    <w:p w:rsidR="00B95ED4" w:rsidRDefault="00B95ED4" w:rsidP="00B95ED4">
      <w:pPr>
        <w:rPr>
          <w:rFonts w:ascii="Arial" w:hAnsi="Arial" w:cs="Arial"/>
        </w:rPr>
      </w:pPr>
    </w:p>
    <w:p w:rsidR="00B95ED4" w:rsidRPr="00CE46DE" w:rsidRDefault="00B95ED4" w:rsidP="00B95ED4">
      <w:pPr>
        <w:rPr>
          <w:rFonts w:ascii="Arial" w:hAnsi="Arial" w:cs="Arial"/>
          <w:lang w:val="en-GB"/>
        </w:rPr>
      </w:pPr>
      <w:r w:rsidRPr="00CE46DE">
        <w:rPr>
          <w:rFonts w:ascii="Arial" w:hAnsi="Arial" w:cs="Arial"/>
          <w:b/>
          <w:lang w:val="en-GB"/>
        </w:rPr>
        <w:t xml:space="preserve">Keywords: </w:t>
      </w:r>
      <w:r w:rsidRPr="003231AD">
        <w:rPr>
          <w:rFonts w:ascii="Arial" w:hAnsi="Arial" w:cs="Arial"/>
          <w:lang w:val="en-GB"/>
        </w:rPr>
        <w:t>teaching role; government, globalisation</w:t>
      </w:r>
      <w:r>
        <w:rPr>
          <w:rFonts w:ascii="Arial" w:hAnsi="Arial" w:cs="Arial"/>
          <w:lang w:val="en-GB"/>
        </w:rPr>
        <w:t>, future workforce, technological competence, technological relationship</w:t>
      </w:r>
    </w:p>
    <w:p w:rsidR="003027B1" w:rsidRPr="00CE46DE" w:rsidRDefault="003027B1">
      <w:pPr>
        <w:spacing w:after="200" w:line="276" w:lineRule="auto"/>
        <w:rPr>
          <w:rFonts w:ascii="Arial" w:hAnsi="Arial" w:cs="Arial"/>
          <w:lang w:val="en-GB"/>
        </w:rPr>
      </w:pPr>
      <w:r w:rsidRPr="00CE46DE">
        <w:rPr>
          <w:rFonts w:ascii="Arial" w:hAnsi="Arial" w:cs="Arial"/>
          <w:lang w:val="en-GB"/>
        </w:rPr>
        <w:br w:type="page"/>
      </w:r>
    </w:p>
    <w:p w:rsidR="00D56E3F" w:rsidRDefault="00FC7B12" w:rsidP="00A649CF">
      <w:pPr>
        <w:rPr>
          <w:rFonts w:ascii="Arial" w:hAnsi="Arial" w:cs="Arial"/>
          <w:lang w:val="en-GB"/>
        </w:rPr>
      </w:pPr>
      <w:r w:rsidRPr="00CE46DE">
        <w:rPr>
          <w:rFonts w:ascii="Arial" w:hAnsi="Arial" w:cs="Arial"/>
          <w:lang w:val="en-GB"/>
        </w:rPr>
        <w:lastRenderedPageBreak/>
        <w:t>The school teaching community play</w:t>
      </w:r>
      <w:r w:rsidR="00E71B9E" w:rsidRPr="00CE46DE">
        <w:rPr>
          <w:rFonts w:ascii="Arial" w:hAnsi="Arial" w:cs="Arial"/>
          <w:lang w:val="en-GB"/>
        </w:rPr>
        <w:t>s</w:t>
      </w:r>
      <w:r w:rsidRPr="00CE46DE">
        <w:rPr>
          <w:rFonts w:ascii="Arial" w:hAnsi="Arial" w:cs="Arial"/>
          <w:lang w:val="en-GB"/>
        </w:rPr>
        <w:t xml:space="preserve"> a significant </w:t>
      </w:r>
      <w:r w:rsidR="00D66116" w:rsidRPr="00CE46DE">
        <w:rPr>
          <w:rFonts w:ascii="Arial" w:hAnsi="Arial" w:cs="Arial"/>
          <w:lang w:val="en-GB"/>
        </w:rPr>
        <w:t>part</w:t>
      </w:r>
      <w:r w:rsidRPr="00CE46DE">
        <w:rPr>
          <w:rFonts w:ascii="Arial" w:hAnsi="Arial" w:cs="Arial"/>
          <w:lang w:val="en-GB"/>
        </w:rPr>
        <w:t xml:space="preserve"> in</w:t>
      </w:r>
      <w:r w:rsidR="00594418" w:rsidRPr="00CE46DE">
        <w:rPr>
          <w:rFonts w:ascii="Arial" w:hAnsi="Arial" w:cs="Arial"/>
          <w:lang w:val="en-GB"/>
        </w:rPr>
        <w:t xml:space="preserve"> </w:t>
      </w:r>
      <w:r w:rsidR="00263D28">
        <w:rPr>
          <w:rFonts w:ascii="Arial" w:hAnsi="Arial" w:cs="Arial"/>
          <w:lang w:val="en-GB"/>
        </w:rPr>
        <w:t>delivering</w:t>
      </w:r>
      <w:r w:rsidR="00594418" w:rsidRPr="00CE46DE">
        <w:rPr>
          <w:rFonts w:ascii="Arial" w:hAnsi="Arial" w:cs="Arial"/>
          <w:lang w:val="en-GB"/>
        </w:rPr>
        <w:t xml:space="preserve"> </w:t>
      </w:r>
      <w:r w:rsidR="00B10044">
        <w:rPr>
          <w:rFonts w:ascii="Arial" w:hAnsi="Arial" w:cs="Arial"/>
          <w:lang w:val="en-GB"/>
        </w:rPr>
        <w:t xml:space="preserve">the </w:t>
      </w:r>
      <w:r w:rsidR="00594418" w:rsidRPr="00CE46DE">
        <w:rPr>
          <w:rFonts w:ascii="Arial" w:hAnsi="Arial" w:cs="Arial"/>
          <w:lang w:val="en-GB"/>
        </w:rPr>
        <w:t xml:space="preserve">future </w:t>
      </w:r>
      <w:r w:rsidR="00B10044">
        <w:rPr>
          <w:rFonts w:ascii="Arial" w:hAnsi="Arial" w:cs="Arial"/>
          <w:lang w:val="en-GB"/>
        </w:rPr>
        <w:t>workforce</w:t>
      </w:r>
      <w:r w:rsidR="00594418" w:rsidRPr="00CE46DE">
        <w:rPr>
          <w:rFonts w:ascii="Arial" w:hAnsi="Arial" w:cs="Arial"/>
          <w:lang w:val="en-GB"/>
        </w:rPr>
        <w:t xml:space="preserve">.  </w:t>
      </w:r>
      <w:r w:rsidR="008B2EC3" w:rsidRPr="00CE46DE">
        <w:rPr>
          <w:rFonts w:ascii="Arial" w:hAnsi="Arial" w:cs="Arial"/>
          <w:lang w:val="en-GB"/>
        </w:rPr>
        <w:t xml:space="preserve">Indeed Sanders and Horn (1998) </w:t>
      </w:r>
      <w:r w:rsidR="00C46A3F" w:rsidRPr="00CE46DE">
        <w:rPr>
          <w:rFonts w:ascii="Arial" w:hAnsi="Arial" w:cs="Arial"/>
          <w:lang w:val="en-GB"/>
        </w:rPr>
        <w:t xml:space="preserve">indicate the school teacher </w:t>
      </w:r>
      <w:r w:rsidR="00B5384C">
        <w:rPr>
          <w:rFonts w:ascii="Arial" w:hAnsi="Arial" w:cs="Arial"/>
          <w:lang w:val="en-GB"/>
        </w:rPr>
        <w:t>to be</w:t>
      </w:r>
      <w:r w:rsidR="00C46A3F" w:rsidRPr="00CE46DE">
        <w:rPr>
          <w:rFonts w:ascii="Arial" w:hAnsi="Arial" w:cs="Arial"/>
          <w:lang w:val="en-GB"/>
        </w:rPr>
        <w:t xml:space="preserve"> </w:t>
      </w:r>
      <w:r w:rsidR="008B2EC3" w:rsidRPr="00CE46DE">
        <w:rPr>
          <w:rFonts w:ascii="Arial" w:hAnsi="Arial" w:cs="Arial"/>
          <w:lang w:val="en-GB"/>
        </w:rPr>
        <w:t xml:space="preserve">the </w:t>
      </w:r>
      <w:r w:rsidR="008B2EC3" w:rsidRPr="00CE46DE">
        <w:rPr>
          <w:rFonts w:ascii="Arial" w:eastAsia="Arial Unicode MS" w:hAnsi="Arial" w:cs="Arial"/>
          <w:shd w:val="clear" w:color="auto" w:fill="FFFFFF"/>
        </w:rPr>
        <w:t>single most important factor in determining student success</w:t>
      </w:r>
      <w:r w:rsidR="00D56E3F">
        <w:rPr>
          <w:rFonts w:ascii="Arial" w:eastAsia="Arial Unicode MS" w:hAnsi="Arial" w:cs="Arial"/>
          <w:shd w:val="clear" w:color="auto" w:fill="FFFFFF"/>
        </w:rPr>
        <w:t xml:space="preserve">; </w:t>
      </w:r>
      <w:r w:rsidR="00D17E9F" w:rsidRPr="00CE46DE">
        <w:rPr>
          <w:rFonts w:ascii="Arial" w:eastAsia="Arial Unicode MS" w:hAnsi="Arial" w:cs="Arial"/>
          <w:shd w:val="clear" w:color="auto" w:fill="FFFFFF"/>
        </w:rPr>
        <w:t xml:space="preserve">that success influencing </w:t>
      </w:r>
      <w:r w:rsidR="006B2394" w:rsidRPr="00CE46DE">
        <w:rPr>
          <w:rFonts w:ascii="Arial" w:eastAsia="Arial Unicode MS" w:hAnsi="Arial" w:cs="Arial"/>
          <w:shd w:val="clear" w:color="auto" w:fill="FFFFFF"/>
        </w:rPr>
        <w:t xml:space="preserve">student </w:t>
      </w:r>
      <w:r w:rsidR="00D17E9F" w:rsidRPr="00CE46DE">
        <w:rPr>
          <w:rFonts w:ascii="Arial" w:eastAsia="Arial Unicode MS" w:hAnsi="Arial" w:cs="Arial"/>
          <w:shd w:val="clear" w:color="auto" w:fill="FFFFFF"/>
        </w:rPr>
        <w:t>career aspirations</w:t>
      </w:r>
      <w:r w:rsidR="008B2EC3" w:rsidRPr="00CE46DE">
        <w:rPr>
          <w:rFonts w:ascii="Arial" w:eastAsia="Arial Unicode MS" w:hAnsi="Arial" w:cs="Arial"/>
          <w:shd w:val="clear" w:color="auto" w:fill="FFFFFF"/>
        </w:rPr>
        <w:t xml:space="preserve">.  </w:t>
      </w:r>
      <w:r w:rsidR="00594418" w:rsidRPr="00CE46DE">
        <w:rPr>
          <w:rFonts w:ascii="Arial" w:hAnsi="Arial" w:cs="Arial"/>
          <w:lang w:val="en-GB"/>
        </w:rPr>
        <w:t>Th</w:t>
      </w:r>
      <w:r w:rsidR="00541B2B" w:rsidRPr="00CE46DE">
        <w:rPr>
          <w:rFonts w:ascii="Arial" w:hAnsi="Arial" w:cs="Arial"/>
          <w:lang w:val="en-GB"/>
        </w:rPr>
        <w:t xml:space="preserve">e </w:t>
      </w:r>
      <w:r w:rsidR="00127F5B" w:rsidRPr="00CE46DE">
        <w:rPr>
          <w:rFonts w:ascii="Arial" w:hAnsi="Arial" w:cs="Arial"/>
          <w:lang w:val="en-GB"/>
        </w:rPr>
        <w:t xml:space="preserve">influence of the </w:t>
      </w:r>
      <w:r w:rsidR="00D17E9F" w:rsidRPr="00CE46DE">
        <w:rPr>
          <w:rFonts w:ascii="Arial" w:hAnsi="Arial" w:cs="Arial"/>
          <w:lang w:val="en-GB"/>
        </w:rPr>
        <w:t xml:space="preserve">school teacher </w:t>
      </w:r>
      <w:r w:rsidR="00594418" w:rsidRPr="00CE46DE">
        <w:rPr>
          <w:rFonts w:ascii="Arial" w:hAnsi="Arial" w:cs="Arial"/>
          <w:lang w:val="en-GB"/>
        </w:rPr>
        <w:t>stems from a number of angles</w:t>
      </w:r>
      <w:r w:rsidR="00127F5B" w:rsidRPr="00CE46DE">
        <w:rPr>
          <w:rFonts w:ascii="Arial" w:hAnsi="Arial" w:cs="Arial"/>
          <w:lang w:val="en-GB"/>
        </w:rPr>
        <w:t xml:space="preserve">, including that of the </w:t>
      </w:r>
      <w:r w:rsidR="00594418" w:rsidRPr="00CE46DE">
        <w:rPr>
          <w:rFonts w:ascii="Arial" w:hAnsi="Arial" w:cs="Arial"/>
          <w:lang w:val="en-GB"/>
        </w:rPr>
        <w:t xml:space="preserve">role model </w:t>
      </w:r>
      <w:r w:rsidR="00CA40A5" w:rsidRPr="00CE46DE">
        <w:rPr>
          <w:rFonts w:ascii="Arial" w:hAnsi="Arial" w:cs="Arial"/>
          <w:lang w:val="en-GB"/>
        </w:rPr>
        <w:t xml:space="preserve">as well as </w:t>
      </w:r>
      <w:r w:rsidR="008B326A">
        <w:rPr>
          <w:rFonts w:ascii="Arial" w:hAnsi="Arial" w:cs="Arial"/>
          <w:lang w:val="en-GB"/>
        </w:rPr>
        <w:t xml:space="preserve">the </w:t>
      </w:r>
      <w:r w:rsidR="00127F5B" w:rsidRPr="00CE46DE">
        <w:rPr>
          <w:rFonts w:ascii="Arial" w:hAnsi="Arial" w:cs="Arial"/>
          <w:lang w:val="en-GB"/>
        </w:rPr>
        <w:t xml:space="preserve">role played in </w:t>
      </w:r>
      <w:r w:rsidR="00CA40A5" w:rsidRPr="00CE46DE">
        <w:rPr>
          <w:rFonts w:ascii="Arial" w:hAnsi="Arial" w:cs="Arial"/>
          <w:lang w:val="en-GB"/>
        </w:rPr>
        <w:t>supporting</w:t>
      </w:r>
      <w:r w:rsidR="004E5275" w:rsidRPr="00CE46DE">
        <w:rPr>
          <w:rFonts w:ascii="Arial" w:hAnsi="Arial" w:cs="Arial"/>
          <w:lang w:val="en-GB"/>
        </w:rPr>
        <w:t xml:space="preserve"> the student to acquire knowledge</w:t>
      </w:r>
      <w:r w:rsidR="00011E83" w:rsidRPr="00CE46DE">
        <w:rPr>
          <w:rFonts w:ascii="Arial" w:hAnsi="Arial" w:cs="Arial"/>
          <w:lang w:val="en-GB"/>
        </w:rPr>
        <w:t xml:space="preserve">.  </w:t>
      </w:r>
      <w:r w:rsidR="00C20448" w:rsidRPr="00CE46DE">
        <w:rPr>
          <w:rFonts w:ascii="Arial" w:hAnsi="Arial" w:cs="Arial"/>
          <w:lang w:val="en-GB"/>
        </w:rPr>
        <w:t>Yet</w:t>
      </w:r>
      <w:r w:rsidR="00B5384C">
        <w:rPr>
          <w:rFonts w:ascii="Arial" w:hAnsi="Arial" w:cs="Arial"/>
          <w:lang w:val="en-GB"/>
        </w:rPr>
        <w:t xml:space="preserve"> even</w:t>
      </w:r>
      <w:r w:rsidR="00C20448" w:rsidRPr="00CE46DE">
        <w:rPr>
          <w:rFonts w:ascii="Arial" w:hAnsi="Arial" w:cs="Arial"/>
          <w:lang w:val="en-GB"/>
        </w:rPr>
        <w:t xml:space="preserve"> in an age of decreasing resources and increasing demands, when the presence of technology is </w:t>
      </w:r>
      <w:r w:rsidR="00272C55">
        <w:rPr>
          <w:rFonts w:ascii="Arial" w:hAnsi="Arial" w:cs="Arial"/>
          <w:lang w:val="en-GB"/>
        </w:rPr>
        <w:t>suggested</w:t>
      </w:r>
      <w:r w:rsidR="00C20448" w:rsidRPr="00CE46DE">
        <w:rPr>
          <w:rFonts w:ascii="Arial" w:hAnsi="Arial" w:cs="Arial"/>
          <w:lang w:val="en-GB"/>
        </w:rPr>
        <w:t xml:space="preserve"> to be </w:t>
      </w:r>
      <w:r w:rsidR="00263D28">
        <w:rPr>
          <w:rFonts w:ascii="Arial" w:hAnsi="Arial" w:cs="Arial"/>
          <w:lang w:val="en-GB"/>
        </w:rPr>
        <w:t xml:space="preserve">the </w:t>
      </w:r>
      <w:r w:rsidR="00D56E3F">
        <w:rPr>
          <w:rFonts w:ascii="Arial" w:hAnsi="Arial" w:cs="Arial"/>
          <w:lang w:val="en-GB"/>
        </w:rPr>
        <w:t xml:space="preserve">cause as well as a </w:t>
      </w:r>
      <w:r w:rsidR="00C20448" w:rsidRPr="00CE46DE">
        <w:rPr>
          <w:rFonts w:ascii="Arial" w:hAnsi="Arial" w:cs="Arial"/>
          <w:lang w:val="en-GB"/>
        </w:rPr>
        <w:t>panace</w:t>
      </w:r>
      <w:r w:rsidR="00D56E3F">
        <w:rPr>
          <w:rFonts w:ascii="Arial" w:hAnsi="Arial" w:cs="Arial"/>
          <w:lang w:val="en-GB"/>
        </w:rPr>
        <w:t>a for</w:t>
      </w:r>
      <w:r w:rsidR="00C20448" w:rsidRPr="00CE46DE">
        <w:rPr>
          <w:rFonts w:ascii="Arial" w:hAnsi="Arial" w:cs="Arial"/>
          <w:lang w:val="en-GB"/>
        </w:rPr>
        <w:t xml:space="preserve"> many of the difficulties being encountered, it appears that </w:t>
      </w:r>
      <w:r w:rsidR="009F007F">
        <w:rPr>
          <w:rFonts w:ascii="Arial" w:hAnsi="Arial" w:cs="Arial"/>
          <w:lang w:val="en-GB"/>
        </w:rPr>
        <w:t>limited focus has been placed</w:t>
      </w:r>
      <w:r w:rsidR="00C20448" w:rsidRPr="00CE46DE">
        <w:rPr>
          <w:rFonts w:ascii="Arial" w:hAnsi="Arial" w:cs="Arial"/>
          <w:lang w:val="en-GB"/>
        </w:rPr>
        <w:t xml:space="preserve"> on the </w:t>
      </w:r>
      <w:r w:rsidR="00927EA2" w:rsidRPr="00CE46DE">
        <w:rPr>
          <w:rFonts w:ascii="Arial" w:hAnsi="Arial" w:cs="Arial"/>
          <w:lang w:val="en-GB"/>
        </w:rPr>
        <w:t xml:space="preserve">nature of the </w:t>
      </w:r>
      <w:r w:rsidR="00C20448" w:rsidRPr="00CE46DE">
        <w:rPr>
          <w:rFonts w:ascii="Arial" w:hAnsi="Arial" w:cs="Arial"/>
          <w:lang w:val="en-GB"/>
        </w:rPr>
        <w:t xml:space="preserve">relationship </w:t>
      </w:r>
      <w:r w:rsidR="00927EA2" w:rsidRPr="00CE46DE">
        <w:rPr>
          <w:rFonts w:ascii="Arial" w:hAnsi="Arial" w:cs="Arial"/>
          <w:lang w:val="en-GB"/>
        </w:rPr>
        <w:t>between</w:t>
      </w:r>
      <w:r w:rsidR="00C20448" w:rsidRPr="00CE46DE">
        <w:rPr>
          <w:rFonts w:ascii="Arial" w:hAnsi="Arial" w:cs="Arial"/>
          <w:lang w:val="en-GB"/>
        </w:rPr>
        <w:t xml:space="preserve"> school teachers </w:t>
      </w:r>
      <w:r w:rsidR="00B5384C">
        <w:rPr>
          <w:rFonts w:ascii="Arial" w:hAnsi="Arial" w:cs="Arial"/>
          <w:lang w:val="en-GB"/>
        </w:rPr>
        <w:t xml:space="preserve">and </w:t>
      </w:r>
      <w:r w:rsidR="00263D28">
        <w:rPr>
          <w:rFonts w:ascii="Arial" w:hAnsi="Arial" w:cs="Arial"/>
          <w:lang w:val="en-GB"/>
        </w:rPr>
        <w:t xml:space="preserve">the </w:t>
      </w:r>
      <w:r w:rsidR="00927EA2" w:rsidRPr="00CE46DE">
        <w:rPr>
          <w:rFonts w:ascii="Arial" w:hAnsi="Arial" w:cs="Arial"/>
          <w:lang w:val="en-GB"/>
        </w:rPr>
        <w:t>technology</w:t>
      </w:r>
      <w:r w:rsidR="00263D28">
        <w:rPr>
          <w:rFonts w:ascii="Arial" w:hAnsi="Arial" w:cs="Arial"/>
          <w:lang w:val="en-GB"/>
        </w:rPr>
        <w:t xml:space="preserve"> that is available for use</w:t>
      </w:r>
      <w:r w:rsidR="00927EA2" w:rsidRPr="00CE46DE">
        <w:rPr>
          <w:rFonts w:ascii="Arial" w:hAnsi="Arial" w:cs="Arial"/>
          <w:lang w:val="en-GB"/>
        </w:rPr>
        <w:t>.</w:t>
      </w:r>
      <w:r w:rsidR="00D56E3F">
        <w:rPr>
          <w:rFonts w:ascii="Arial" w:hAnsi="Arial" w:cs="Arial"/>
          <w:lang w:val="en-GB"/>
        </w:rPr>
        <w:t xml:space="preserve">  </w:t>
      </w:r>
    </w:p>
    <w:p w:rsidR="00D56E3F" w:rsidRDefault="00D56E3F" w:rsidP="00A649CF">
      <w:pPr>
        <w:rPr>
          <w:rFonts w:ascii="Arial" w:hAnsi="Arial" w:cs="Arial"/>
          <w:lang w:val="en-GB"/>
        </w:rPr>
      </w:pPr>
    </w:p>
    <w:p w:rsidR="006E448E" w:rsidRDefault="00D56E3F" w:rsidP="00127F5B">
      <w:pPr>
        <w:rPr>
          <w:rFonts w:ascii="Arial" w:hAnsi="Arial" w:cs="Arial"/>
        </w:rPr>
      </w:pPr>
      <w:r>
        <w:rPr>
          <w:rFonts w:ascii="Arial" w:hAnsi="Arial" w:cs="Arial"/>
          <w:lang w:val="en-GB"/>
        </w:rPr>
        <w:t xml:space="preserve">As the precursor to identifying the nature </w:t>
      </w:r>
      <w:r w:rsidRPr="00E07F35">
        <w:rPr>
          <w:rFonts w:ascii="Arial" w:hAnsi="Arial" w:cs="Arial"/>
          <w:lang w:val="en-GB"/>
        </w:rPr>
        <w:t>of that relationship, an examination of the literature in relation to influential factors was conducted.</w:t>
      </w:r>
      <w:r w:rsidR="00927EA2" w:rsidRPr="00E07F35">
        <w:rPr>
          <w:rFonts w:ascii="Arial" w:hAnsi="Arial" w:cs="Arial"/>
          <w:lang w:val="en-GB"/>
        </w:rPr>
        <w:t xml:space="preserve">  </w:t>
      </w:r>
      <w:r w:rsidRPr="00E07F35">
        <w:rPr>
          <w:rFonts w:ascii="Arial" w:hAnsi="Arial" w:cs="Arial"/>
          <w:lang w:val="en-GB"/>
        </w:rPr>
        <w:t>Drawing on that literature</w:t>
      </w:r>
      <w:r w:rsidR="00263D28">
        <w:rPr>
          <w:rFonts w:ascii="Arial" w:hAnsi="Arial" w:cs="Arial"/>
          <w:lang w:val="en-GB"/>
        </w:rPr>
        <w:t>,</w:t>
      </w:r>
      <w:r w:rsidRPr="00E07F35">
        <w:rPr>
          <w:rFonts w:ascii="Arial" w:hAnsi="Arial" w:cs="Arial"/>
          <w:lang w:val="en-GB"/>
        </w:rPr>
        <w:t xml:space="preserve"> this </w:t>
      </w:r>
      <w:r w:rsidRPr="00E07F35">
        <w:rPr>
          <w:rFonts w:ascii="Arial" w:hAnsi="Arial" w:cs="Arial"/>
        </w:rPr>
        <w:t xml:space="preserve">paper considers </w:t>
      </w:r>
      <w:r w:rsidR="00E07F35" w:rsidRPr="00E07F35">
        <w:rPr>
          <w:rFonts w:ascii="Arial" w:hAnsi="Arial" w:cs="Arial"/>
        </w:rPr>
        <w:t>three main themes</w:t>
      </w:r>
      <w:r w:rsidR="00263D28">
        <w:rPr>
          <w:rFonts w:ascii="Arial" w:hAnsi="Arial" w:cs="Arial"/>
        </w:rPr>
        <w:t>;</w:t>
      </w:r>
      <w:r w:rsidR="00E07F35" w:rsidRPr="00E07F35">
        <w:rPr>
          <w:rFonts w:ascii="Arial" w:hAnsi="Arial" w:cs="Arial"/>
        </w:rPr>
        <w:t xml:space="preserve"> each an influence o</w:t>
      </w:r>
      <w:r w:rsidRPr="00E07F35">
        <w:rPr>
          <w:rFonts w:ascii="Arial" w:hAnsi="Arial" w:cs="Arial"/>
        </w:rPr>
        <w:t>n the school teacher</w:t>
      </w:r>
      <w:r w:rsidR="00E65E46">
        <w:rPr>
          <w:rFonts w:ascii="Arial" w:hAnsi="Arial" w:cs="Arial"/>
        </w:rPr>
        <w:t xml:space="preserve">.  These themes are, in turn, </w:t>
      </w:r>
      <w:r w:rsidRPr="00E07F35">
        <w:rPr>
          <w:rFonts w:ascii="Arial" w:hAnsi="Arial" w:cs="Arial"/>
        </w:rPr>
        <w:t>the nature of the</w:t>
      </w:r>
      <w:r w:rsidR="00DB6A9E" w:rsidRPr="00E07F35">
        <w:rPr>
          <w:rFonts w:ascii="Arial" w:hAnsi="Arial" w:cs="Arial"/>
        </w:rPr>
        <w:t xml:space="preserve"> </w:t>
      </w:r>
      <w:r w:rsidR="00E65E46">
        <w:rPr>
          <w:rFonts w:ascii="Arial" w:hAnsi="Arial" w:cs="Arial"/>
        </w:rPr>
        <w:t xml:space="preserve">school </w:t>
      </w:r>
      <w:r w:rsidR="00DB6A9E" w:rsidRPr="00E07F35">
        <w:rPr>
          <w:rFonts w:ascii="Arial" w:hAnsi="Arial" w:cs="Arial"/>
        </w:rPr>
        <w:t>teaching role</w:t>
      </w:r>
      <w:r w:rsidR="006E448E" w:rsidRPr="00E07F35">
        <w:rPr>
          <w:rFonts w:ascii="Arial" w:hAnsi="Arial" w:cs="Arial"/>
        </w:rPr>
        <w:t xml:space="preserve"> with a particular focus on stress and the role model;</w:t>
      </w:r>
      <w:r w:rsidR="00DB6A9E" w:rsidRPr="00E07F35">
        <w:rPr>
          <w:rFonts w:ascii="Arial" w:hAnsi="Arial" w:cs="Arial"/>
        </w:rPr>
        <w:t xml:space="preserve"> the </w:t>
      </w:r>
      <w:r w:rsidR="001534D3">
        <w:rPr>
          <w:rFonts w:ascii="Arial" w:hAnsi="Arial" w:cs="Arial"/>
        </w:rPr>
        <w:t>role</w:t>
      </w:r>
      <w:r w:rsidR="00F47642" w:rsidRPr="00E07F35">
        <w:rPr>
          <w:rFonts w:ascii="Arial" w:hAnsi="Arial" w:cs="Arial"/>
        </w:rPr>
        <w:t xml:space="preserve"> of government</w:t>
      </w:r>
      <w:r w:rsidR="001634EB" w:rsidRPr="00E07F35">
        <w:rPr>
          <w:rFonts w:ascii="Arial" w:hAnsi="Arial" w:cs="Arial"/>
        </w:rPr>
        <w:t xml:space="preserve"> and the </w:t>
      </w:r>
      <w:r w:rsidR="00272C55">
        <w:rPr>
          <w:rFonts w:ascii="Arial" w:hAnsi="Arial" w:cs="Arial"/>
        </w:rPr>
        <w:t>influence of</w:t>
      </w:r>
      <w:r w:rsidR="001634EB" w:rsidRPr="00E07F35">
        <w:rPr>
          <w:rFonts w:ascii="Arial" w:hAnsi="Arial" w:cs="Arial"/>
        </w:rPr>
        <w:t xml:space="preserve"> </w:t>
      </w:r>
      <w:r w:rsidR="00DB6A9E" w:rsidRPr="00E07F35">
        <w:rPr>
          <w:rFonts w:ascii="Arial" w:hAnsi="Arial" w:cs="Arial"/>
        </w:rPr>
        <w:t>globalisation</w:t>
      </w:r>
      <w:r w:rsidR="001634EB" w:rsidRPr="00E07F35">
        <w:rPr>
          <w:rFonts w:ascii="Arial" w:hAnsi="Arial" w:cs="Arial"/>
        </w:rPr>
        <w:t>;</w:t>
      </w:r>
      <w:r w:rsidRPr="00E07F35">
        <w:rPr>
          <w:rFonts w:ascii="Arial" w:hAnsi="Arial" w:cs="Arial"/>
        </w:rPr>
        <w:t xml:space="preserve"> and </w:t>
      </w:r>
      <w:r w:rsidR="00581A19" w:rsidRPr="00E07F35">
        <w:rPr>
          <w:rFonts w:ascii="Arial" w:hAnsi="Arial" w:cs="Arial"/>
        </w:rPr>
        <w:t xml:space="preserve">the effect of </w:t>
      </w:r>
      <w:r w:rsidRPr="00E07F35">
        <w:rPr>
          <w:rFonts w:ascii="Arial" w:hAnsi="Arial" w:cs="Arial"/>
        </w:rPr>
        <w:t>technological competence</w:t>
      </w:r>
      <w:r w:rsidR="00272C55">
        <w:rPr>
          <w:rFonts w:ascii="Arial" w:hAnsi="Arial" w:cs="Arial"/>
        </w:rPr>
        <w:t xml:space="preserve">, with </w:t>
      </w:r>
      <w:r w:rsidR="00E07F35" w:rsidRPr="00E07F35">
        <w:rPr>
          <w:rFonts w:ascii="Arial" w:hAnsi="Arial" w:cs="Arial"/>
        </w:rPr>
        <w:t xml:space="preserve">social media </w:t>
      </w:r>
      <w:r w:rsidR="00E65E46">
        <w:rPr>
          <w:rFonts w:ascii="Arial" w:hAnsi="Arial" w:cs="Arial"/>
        </w:rPr>
        <w:t xml:space="preserve">examined </w:t>
      </w:r>
      <w:r w:rsidR="00E07F35" w:rsidRPr="00E07F35">
        <w:rPr>
          <w:rFonts w:ascii="Arial" w:hAnsi="Arial" w:cs="Arial"/>
        </w:rPr>
        <w:t>as an example</w:t>
      </w:r>
      <w:r w:rsidR="005B42E1">
        <w:rPr>
          <w:rFonts w:ascii="Arial" w:hAnsi="Arial" w:cs="Arial"/>
        </w:rPr>
        <w:t xml:space="preserve"> of that competence in action</w:t>
      </w:r>
      <w:r w:rsidRPr="00E07F35">
        <w:rPr>
          <w:rFonts w:ascii="Arial" w:hAnsi="Arial" w:cs="Arial"/>
        </w:rPr>
        <w:t>.  The</w:t>
      </w:r>
      <w:r>
        <w:rPr>
          <w:rFonts w:ascii="Arial" w:hAnsi="Arial" w:cs="Arial"/>
        </w:rPr>
        <w:t xml:space="preserve"> purpose of this paper is to</w:t>
      </w:r>
      <w:r w:rsidR="00927EA2" w:rsidRPr="00CE46DE">
        <w:rPr>
          <w:rFonts w:ascii="Arial" w:hAnsi="Arial" w:cs="Arial"/>
        </w:rPr>
        <w:t xml:space="preserve"> raise the </w:t>
      </w:r>
      <w:r w:rsidR="009F007F">
        <w:rPr>
          <w:rFonts w:ascii="Arial" w:hAnsi="Arial" w:cs="Arial"/>
        </w:rPr>
        <w:t>significance of considering</w:t>
      </w:r>
      <w:r w:rsidR="00272C55">
        <w:rPr>
          <w:rFonts w:ascii="Arial" w:hAnsi="Arial" w:cs="Arial"/>
        </w:rPr>
        <w:t>, both at a practical and at a theoretical level,</w:t>
      </w:r>
      <w:r w:rsidR="009F007F">
        <w:rPr>
          <w:rFonts w:ascii="Arial" w:hAnsi="Arial" w:cs="Arial"/>
        </w:rPr>
        <w:t xml:space="preserve"> </w:t>
      </w:r>
      <w:r w:rsidR="00927EA2" w:rsidRPr="00CE46DE">
        <w:rPr>
          <w:rFonts w:ascii="Arial" w:hAnsi="Arial" w:cs="Arial"/>
        </w:rPr>
        <w:t>th</w:t>
      </w:r>
      <w:r>
        <w:rPr>
          <w:rFonts w:ascii="Arial" w:hAnsi="Arial" w:cs="Arial"/>
        </w:rPr>
        <w:t xml:space="preserve">e </w:t>
      </w:r>
      <w:r w:rsidR="00272C55">
        <w:rPr>
          <w:rFonts w:ascii="Arial" w:hAnsi="Arial" w:cs="Arial"/>
        </w:rPr>
        <w:t xml:space="preserve">nature of the </w:t>
      </w:r>
      <w:r>
        <w:rPr>
          <w:rFonts w:ascii="Arial" w:hAnsi="Arial" w:cs="Arial"/>
        </w:rPr>
        <w:t xml:space="preserve">relationship between school teachers and </w:t>
      </w:r>
      <w:r w:rsidR="00E65E46">
        <w:rPr>
          <w:rFonts w:ascii="Arial" w:hAnsi="Arial" w:cs="Arial"/>
        </w:rPr>
        <w:t xml:space="preserve">the </w:t>
      </w:r>
      <w:r>
        <w:rPr>
          <w:rFonts w:ascii="Arial" w:hAnsi="Arial" w:cs="Arial"/>
        </w:rPr>
        <w:t>technology</w:t>
      </w:r>
      <w:r w:rsidR="00E65E46">
        <w:rPr>
          <w:rFonts w:ascii="Arial" w:hAnsi="Arial" w:cs="Arial"/>
        </w:rPr>
        <w:t xml:space="preserve"> that is available for use</w:t>
      </w:r>
      <w:r w:rsidR="00C348CF">
        <w:rPr>
          <w:rFonts w:ascii="Arial" w:hAnsi="Arial" w:cs="Arial"/>
        </w:rPr>
        <w:t xml:space="preserve">.  </w:t>
      </w:r>
    </w:p>
    <w:p w:rsidR="00C348CF" w:rsidRPr="00CE46DE" w:rsidRDefault="00C348CF" w:rsidP="00127F5B">
      <w:pPr>
        <w:rPr>
          <w:rFonts w:ascii="Arial" w:hAnsi="Arial" w:cs="Arial"/>
        </w:rPr>
      </w:pPr>
    </w:p>
    <w:p w:rsidR="00A70F9A" w:rsidRPr="00CE46DE" w:rsidRDefault="00040937" w:rsidP="00A649CF">
      <w:pPr>
        <w:rPr>
          <w:rFonts w:ascii="Arial" w:hAnsi="Arial" w:cs="Arial"/>
          <w:b/>
          <w:lang w:val="en-GB"/>
        </w:rPr>
      </w:pPr>
      <w:r w:rsidRPr="00CE46DE">
        <w:rPr>
          <w:rFonts w:ascii="Arial" w:hAnsi="Arial" w:cs="Arial"/>
          <w:b/>
          <w:lang w:val="en-GB"/>
        </w:rPr>
        <w:t>Stress in t</w:t>
      </w:r>
      <w:r w:rsidR="00127F5B" w:rsidRPr="00CE46DE">
        <w:rPr>
          <w:rFonts w:ascii="Arial" w:hAnsi="Arial" w:cs="Arial"/>
          <w:b/>
          <w:lang w:val="en-GB"/>
        </w:rPr>
        <w:t>he school teaching role</w:t>
      </w:r>
    </w:p>
    <w:p w:rsidR="00160339" w:rsidRPr="00CE46DE" w:rsidRDefault="009E5177" w:rsidP="00A649CF">
      <w:pPr>
        <w:rPr>
          <w:rFonts w:ascii="Arial" w:hAnsi="Arial" w:cs="Arial"/>
          <w:bdr w:val="none" w:sz="0" w:space="0" w:color="auto" w:frame="1"/>
          <w:shd w:val="clear" w:color="auto" w:fill="FFFFFF"/>
        </w:rPr>
      </w:pPr>
      <w:r w:rsidRPr="00CE46DE">
        <w:rPr>
          <w:rFonts w:ascii="Arial" w:hAnsi="Arial" w:cs="Arial"/>
          <w:lang w:val="en-GB"/>
        </w:rPr>
        <w:t xml:space="preserve">The literature highlights </w:t>
      </w:r>
      <w:r w:rsidR="008B326A">
        <w:rPr>
          <w:rFonts w:ascii="Arial" w:hAnsi="Arial" w:cs="Arial"/>
          <w:lang w:val="en-GB"/>
        </w:rPr>
        <w:t xml:space="preserve">that </w:t>
      </w:r>
      <w:r w:rsidRPr="00CE46DE">
        <w:rPr>
          <w:rFonts w:ascii="Arial" w:hAnsi="Arial" w:cs="Arial"/>
          <w:lang w:val="en-GB"/>
        </w:rPr>
        <w:t xml:space="preserve">there </w:t>
      </w:r>
      <w:r w:rsidR="006E448E">
        <w:rPr>
          <w:rFonts w:ascii="Arial" w:hAnsi="Arial" w:cs="Arial"/>
          <w:lang w:val="en-GB"/>
        </w:rPr>
        <w:t>are</w:t>
      </w:r>
      <w:r w:rsidRPr="00CE46DE">
        <w:rPr>
          <w:rFonts w:ascii="Arial" w:hAnsi="Arial" w:cs="Arial"/>
          <w:lang w:val="en-GB"/>
        </w:rPr>
        <w:t xml:space="preserve"> n</w:t>
      </w:r>
      <w:r w:rsidR="009B4608" w:rsidRPr="00CE46DE">
        <w:rPr>
          <w:rFonts w:ascii="Arial" w:hAnsi="Arial" w:cs="Arial"/>
          <w:lang w:val="en-GB"/>
        </w:rPr>
        <w:t xml:space="preserve">umerous forces </w:t>
      </w:r>
      <w:r w:rsidR="00B5384C">
        <w:rPr>
          <w:rFonts w:ascii="Arial" w:hAnsi="Arial" w:cs="Arial"/>
          <w:lang w:val="en-GB"/>
        </w:rPr>
        <w:t>which exert</w:t>
      </w:r>
      <w:r w:rsidR="006B2394" w:rsidRPr="00CE46DE">
        <w:rPr>
          <w:rFonts w:ascii="Arial" w:hAnsi="Arial" w:cs="Arial"/>
          <w:lang w:val="en-GB"/>
        </w:rPr>
        <w:t xml:space="preserve"> an </w:t>
      </w:r>
      <w:r w:rsidR="009B4608" w:rsidRPr="00CE46DE">
        <w:rPr>
          <w:rFonts w:ascii="Arial" w:hAnsi="Arial" w:cs="Arial"/>
          <w:lang w:val="en-GB"/>
        </w:rPr>
        <w:t xml:space="preserve">influence on the </w:t>
      </w:r>
      <w:r w:rsidR="00272C55">
        <w:rPr>
          <w:rFonts w:ascii="Arial" w:hAnsi="Arial" w:cs="Arial"/>
          <w:lang w:val="en-GB"/>
        </w:rPr>
        <w:t xml:space="preserve">school </w:t>
      </w:r>
      <w:r w:rsidR="009B4608" w:rsidRPr="00CE46DE">
        <w:rPr>
          <w:rFonts w:ascii="Arial" w:hAnsi="Arial" w:cs="Arial"/>
          <w:lang w:val="en-GB"/>
        </w:rPr>
        <w:t xml:space="preserve">teacher.  These </w:t>
      </w:r>
      <w:r w:rsidR="006B2394" w:rsidRPr="00CE46DE">
        <w:rPr>
          <w:rFonts w:ascii="Arial" w:hAnsi="Arial" w:cs="Arial"/>
          <w:lang w:val="en-GB"/>
        </w:rPr>
        <w:t>forces</w:t>
      </w:r>
      <w:r w:rsidR="009B4608" w:rsidRPr="00CE46DE">
        <w:rPr>
          <w:rFonts w:ascii="Arial" w:hAnsi="Arial" w:cs="Arial"/>
          <w:lang w:val="en-GB"/>
        </w:rPr>
        <w:t xml:space="preserve"> include the indirect effect of </w:t>
      </w:r>
      <w:r w:rsidR="001D676C" w:rsidRPr="00CE46DE">
        <w:rPr>
          <w:rFonts w:ascii="Arial" w:hAnsi="Arial" w:cs="Arial"/>
          <w:lang w:val="en-GB"/>
        </w:rPr>
        <w:t>those working</w:t>
      </w:r>
      <w:r w:rsidR="00011E83" w:rsidRPr="00CE46DE">
        <w:rPr>
          <w:rFonts w:ascii="Arial" w:hAnsi="Arial" w:cs="Arial"/>
          <w:lang w:val="en-GB"/>
        </w:rPr>
        <w:t xml:space="preserve"> alongside </w:t>
      </w:r>
      <w:r w:rsidR="00E65E46">
        <w:rPr>
          <w:rFonts w:ascii="Arial" w:hAnsi="Arial" w:cs="Arial"/>
          <w:lang w:val="en-GB"/>
        </w:rPr>
        <w:t>the profession</w:t>
      </w:r>
      <w:r w:rsidR="001D676C" w:rsidRPr="00CE46DE">
        <w:rPr>
          <w:rFonts w:ascii="Arial" w:hAnsi="Arial" w:cs="Arial"/>
          <w:lang w:val="en-GB"/>
        </w:rPr>
        <w:t>,</w:t>
      </w:r>
      <w:r w:rsidR="00011E83" w:rsidRPr="00CE46DE">
        <w:rPr>
          <w:rFonts w:ascii="Arial" w:hAnsi="Arial" w:cs="Arial"/>
          <w:lang w:val="en-GB"/>
        </w:rPr>
        <w:t xml:space="preserve"> such as </w:t>
      </w:r>
      <w:r w:rsidR="001D676C" w:rsidRPr="00CE46DE">
        <w:rPr>
          <w:rFonts w:ascii="Arial" w:hAnsi="Arial" w:cs="Arial"/>
          <w:lang w:val="en-GB"/>
        </w:rPr>
        <w:t xml:space="preserve">the </w:t>
      </w:r>
      <w:r w:rsidR="00011E83" w:rsidRPr="00CE46DE">
        <w:rPr>
          <w:rFonts w:ascii="Arial" w:hAnsi="Arial" w:cs="Arial"/>
          <w:lang w:val="en-GB"/>
        </w:rPr>
        <w:t>support</w:t>
      </w:r>
      <w:r w:rsidR="00293C5D" w:rsidRPr="00CE46DE">
        <w:rPr>
          <w:rFonts w:ascii="Arial" w:hAnsi="Arial" w:cs="Arial"/>
          <w:lang w:val="en-GB"/>
        </w:rPr>
        <w:t xml:space="preserve"> </w:t>
      </w:r>
      <w:r w:rsidR="00011E83" w:rsidRPr="00CE46DE">
        <w:rPr>
          <w:rFonts w:ascii="Arial" w:hAnsi="Arial" w:cs="Arial"/>
          <w:lang w:val="en-GB"/>
        </w:rPr>
        <w:t>staff</w:t>
      </w:r>
      <w:r w:rsidR="001D676C" w:rsidRPr="00CE46DE">
        <w:rPr>
          <w:rFonts w:ascii="Arial" w:hAnsi="Arial" w:cs="Arial"/>
          <w:lang w:val="en-GB"/>
        </w:rPr>
        <w:t xml:space="preserve"> from whom </w:t>
      </w:r>
      <w:r w:rsidR="00E65E46">
        <w:rPr>
          <w:rFonts w:ascii="Arial" w:hAnsi="Arial" w:cs="Arial"/>
          <w:lang w:val="en-GB"/>
        </w:rPr>
        <w:t xml:space="preserve">school </w:t>
      </w:r>
      <w:r w:rsidR="001D676C" w:rsidRPr="00CE46DE">
        <w:rPr>
          <w:rFonts w:ascii="Arial" w:hAnsi="Arial" w:cs="Arial"/>
          <w:lang w:val="en-GB"/>
        </w:rPr>
        <w:t>teachers are required to earn respect</w:t>
      </w:r>
      <w:r w:rsidR="009D10CF" w:rsidRPr="00CE46DE">
        <w:rPr>
          <w:rFonts w:ascii="Arial" w:hAnsi="Arial" w:cs="Arial"/>
          <w:lang w:val="en-GB"/>
        </w:rPr>
        <w:t xml:space="preserve"> </w:t>
      </w:r>
      <w:r w:rsidR="001D676C" w:rsidRPr="00CE46DE">
        <w:rPr>
          <w:rFonts w:ascii="Arial" w:hAnsi="Arial" w:cs="Arial"/>
          <w:lang w:val="en-GB"/>
        </w:rPr>
        <w:t>(</w:t>
      </w:r>
      <w:r w:rsidR="002902B2" w:rsidRPr="00CE46DE">
        <w:rPr>
          <w:rFonts w:ascii="Arial" w:hAnsi="Arial" w:cs="Arial"/>
          <w:bCs/>
        </w:rPr>
        <w:t xml:space="preserve">Henry and Vilz, 1990; </w:t>
      </w:r>
      <w:r w:rsidR="009D10CF" w:rsidRPr="00CE46DE">
        <w:rPr>
          <w:rStyle w:val="exlresultdetails"/>
          <w:rFonts w:ascii="Arial" w:hAnsi="Arial" w:cs="Arial"/>
          <w:bdr w:val="none" w:sz="0" w:space="0" w:color="auto" w:frame="1"/>
          <w:shd w:val="clear" w:color="auto" w:fill="FFFFFF"/>
        </w:rPr>
        <w:t>Hammett and Burton, 2005</w:t>
      </w:r>
      <w:r w:rsidR="001D676C" w:rsidRPr="00CE46DE">
        <w:rPr>
          <w:rFonts w:ascii="Arial" w:hAnsi="Arial" w:cs="Arial"/>
          <w:lang w:val="en-GB"/>
        </w:rPr>
        <w:t>)</w:t>
      </w:r>
      <w:r w:rsidR="005E4F83">
        <w:rPr>
          <w:rFonts w:ascii="Arial" w:hAnsi="Arial" w:cs="Arial"/>
          <w:lang w:val="en-GB"/>
        </w:rPr>
        <w:t>;</w:t>
      </w:r>
      <w:r w:rsidR="009B4608" w:rsidRPr="00CE46DE">
        <w:rPr>
          <w:rFonts w:ascii="Arial" w:hAnsi="Arial" w:cs="Arial"/>
          <w:lang w:val="en-GB"/>
        </w:rPr>
        <w:t xml:space="preserve"> </w:t>
      </w:r>
      <w:r w:rsidR="001D676C" w:rsidRPr="00CE46DE">
        <w:rPr>
          <w:rFonts w:ascii="Arial" w:hAnsi="Arial" w:cs="Arial"/>
          <w:lang w:val="en-GB"/>
        </w:rPr>
        <w:t>as</w:t>
      </w:r>
      <w:r w:rsidR="009B4608" w:rsidRPr="00CE46DE">
        <w:rPr>
          <w:rFonts w:ascii="Arial" w:hAnsi="Arial" w:cs="Arial"/>
          <w:lang w:val="en-GB"/>
        </w:rPr>
        <w:t xml:space="preserve"> well as more direct influences </w:t>
      </w:r>
      <w:r w:rsidR="00B5384C">
        <w:rPr>
          <w:rFonts w:ascii="Arial" w:hAnsi="Arial" w:cs="Arial"/>
          <w:lang w:val="en-GB"/>
        </w:rPr>
        <w:t>such as</w:t>
      </w:r>
      <w:r w:rsidR="006B2394" w:rsidRPr="00CE46DE">
        <w:rPr>
          <w:rFonts w:ascii="Arial" w:hAnsi="Arial" w:cs="Arial"/>
          <w:lang w:val="en-GB"/>
        </w:rPr>
        <w:t xml:space="preserve"> those which </w:t>
      </w:r>
      <w:r w:rsidR="0025023D">
        <w:rPr>
          <w:rFonts w:ascii="Arial" w:hAnsi="Arial" w:cs="Arial"/>
          <w:lang w:val="en-GB"/>
        </w:rPr>
        <w:t>result from</w:t>
      </w:r>
      <w:r w:rsidR="003027B1" w:rsidRPr="00CE46DE">
        <w:rPr>
          <w:rFonts w:ascii="Arial" w:hAnsi="Arial" w:cs="Arial"/>
          <w:lang w:val="en-GB"/>
        </w:rPr>
        <w:t xml:space="preserve"> the </w:t>
      </w:r>
      <w:r w:rsidR="009B4608" w:rsidRPr="00CE46DE">
        <w:rPr>
          <w:rFonts w:ascii="Arial" w:hAnsi="Arial" w:cs="Arial"/>
          <w:lang w:val="en-GB"/>
        </w:rPr>
        <w:t>model of teacher training undertaken (</w:t>
      </w:r>
      <w:r w:rsidR="009B4608" w:rsidRPr="00CE46DE">
        <w:rPr>
          <w:rFonts w:ascii="Arial" w:hAnsi="Arial" w:cs="Arial"/>
        </w:rPr>
        <w:t xml:space="preserve">Valkova and Gorny, 2013; </w:t>
      </w:r>
      <w:r w:rsidR="009B4608" w:rsidRPr="00CE46DE">
        <w:rPr>
          <w:rFonts w:ascii="Arial" w:hAnsi="Arial" w:cs="Arial"/>
          <w:lang w:val="en-GB"/>
        </w:rPr>
        <w:t>Jarvis et al, 2014) and</w:t>
      </w:r>
      <w:r w:rsidR="009069C5" w:rsidRPr="00CE46DE">
        <w:rPr>
          <w:rFonts w:ascii="Arial" w:hAnsi="Arial" w:cs="Arial"/>
          <w:lang w:val="en-GB"/>
        </w:rPr>
        <w:t xml:space="preserve"> the nature of </w:t>
      </w:r>
      <w:r w:rsidR="00F85422" w:rsidRPr="00CE46DE">
        <w:rPr>
          <w:rFonts w:ascii="Arial" w:hAnsi="Arial" w:cs="Arial"/>
          <w:lang w:val="en-GB"/>
        </w:rPr>
        <w:t xml:space="preserve">the </w:t>
      </w:r>
      <w:r w:rsidR="009069C5" w:rsidRPr="00CE46DE">
        <w:rPr>
          <w:rFonts w:ascii="Arial" w:hAnsi="Arial" w:cs="Arial"/>
          <w:lang w:val="en-GB"/>
        </w:rPr>
        <w:t xml:space="preserve">support networks which contribute to teacher </w:t>
      </w:r>
      <w:r w:rsidR="009069C5" w:rsidRPr="00E65E46">
        <w:rPr>
          <w:rFonts w:ascii="Arial" w:hAnsi="Arial" w:cs="Arial"/>
          <w:lang w:val="en-GB"/>
        </w:rPr>
        <w:t>resilience (</w:t>
      </w:r>
      <w:r w:rsidR="0037215B" w:rsidRPr="00E65E46">
        <w:rPr>
          <w:rFonts w:ascii="Arial" w:hAnsi="Arial" w:cs="Arial"/>
          <w:lang w:val="en-GB"/>
        </w:rPr>
        <w:t xml:space="preserve">Nagel and Brown, 2003; </w:t>
      </w:r>
      <w:r w:rsidR="00F768EB" w:rsidRPr="00E65E46">
        <w:rPr>
          <w:rFonts w:ascii="Arial" w:hAnsi="Arial" w:cs="Arial"/>
          <w:bCs/>
        </w:rPr>
        <w:t>Botwinik, 2007</w:t>
      </w:r>
      <w:r w:rsidR="009B4608" w:rsidRPr="00E65E46">
        <w:rPr>
          <w:rFonts w:ascii="Arial" w:hAnsi="Arial" w:cs="Arial"/>
        </w:rPr>
        <w:t>)</w:t>
      </w:r>
      <w:r w:rsidR="00BD6BD8" w:rsidRPr="00E65E46">
        <w:rPr>
          <w:rFonts w:ascii="Arial" w:hAnsi="Arial" w:cs="Arial"/>
        </w:rPr>
        <w:t xml:space="preserve">.  School teaching is </w:t>
      </w:r>
      <w:r w:rsidR="00D927B1" w:rsidRPr="00E65E46">
        <w:rPr>
          <w:rFonts w:ascii="Arial" w:hAnsi="Arial" w:cs="Arial"/>
        </w:rPr>
        <w:t>often talked abou</w:t>
      </w:r>
      <w:r w:rsidR="00D927B1" w:rsidRPr="00CE46DE">
        <w:rPr>
          <w:rFonts w:ascii="Arial" w:hAnsi="Arial" w:cs="Arial"/>
        </w:rPr>
        <w:t>t in terms of being 'a calling'</w:t>
      </w:r>
      <w:r w:rsidR="00BD6BD8" w:rsidRPr="00CE46DE">
        <w:rPr>
          <w:rFonts w:ascii="Arial" w:hAnsi="Arial" w:cs="Arial"/>
          <w:bCs/>
        </w:rPr>
        <w:t xml:space="preserve">; explained by </w:t>
      </w:r>
      <w:r w:rsidR="00BD6BD8" w:rsidRPr="00CE46DE">
        <w:rPr>
          <w:rStyle w:val="exlresultdetails"/>
          <w:rFonts w:ascii="Arial" w:hAnsi="Arial" w:cs="Arial"/>
          <w:bdr w:val="none" w:sz="0" w:space="0" w:color="auto" w:frame="1"/>
        </w:rPr>
        <w:t>Lobene and Meade (2013</w:t>
      </w:r>
      <w:r w:rsidR="003027B1" w:rsidRPr="00CE46DE">
        <w:rPr>
          <w:rStyle w:val="exlresultdetails"/>
          <w:rFonts w:ascii="Arial" w:hAnsi="Arial" w:cs="Arial"/>
          <w:bdr w:val="none" w:sz="0" w:space="0" w:color="auto" w:frame="1"/>
        </w:rPr>
        <w:t xml:space="preserve">: </w:t>
      </w:r>
      <w:r w:rsidR="00BD6BD8" w:rsidRPr="00CE46DE">
        <w:rPr>
          <w:rStyle w:val="exlresultdetails"/>
          <w:rFonts w:ascii="Arial" w:hAnsi="Arial" w:cs="Arial"/>
          <w:bdr w:val="none" w:sz="0" w:space="0" w:color="auto" w:frame="1"/>
        </w:rPr>
        <w:t xml:space="preserve">510) as being </w:t>
      </w:r>
      <w:r w:rsidR="009E018F" w:rsidRPr="00CE46DE">
        <w:rPr>
          <w:rFonts w:ascii="Arial" w:hAnsi="Arial" w:cs="Arial"/>
          <w:bCs/>
        </w:rPr>
        <w:t>'</w:t>
      </w:r>
      <w:r w:rsidR="00BD6BD8" w:rsidRPr="00CE46DE">
        <w:rPr>
          <w:rFonts w:ascii="Arial" w:hAnsi="Arial" w:cs="Arial"/>
        </w:rPr>
        <w:t>when an individual attempts to make the world a better place and experiences personal fulfillment through his or her work'.</w:t>
      </w:r>
      <w:r w:rsidR="009B4608" w:rsidRPr="00CE46DE">
        <w:rPr>
          <w:rFonts w:ascii="Arial" w:hAnsi="Arial" w:cs="Arial"/>
        </w:rPr>
        <w:t xml:space="preserve">  That fulfillment is influenced by the context in which </w:t>
      </w:r>
      <w:r w:rsidR="00A9352C" w:rsidRPr="00CE46DE">
        <w:rPr>
          <w:rFonts w:ascii="Arial" w:hAnsi="Arial" w:cs="Arial"/>
        </w:rPr>
        <w:t xml:space="preserve">the teaching role </w:t>
      </w:r>
      <w:r w:rsidR="006B2394" w:rsidRPr="00CE46DE">
        <w:rPr>
          <w:rFonts w:ascii="Arial" w:hAnsi="Arial" w:cs="Arial"/>
        </w:rPr>
        <w:t xml:space="preserve">is </w:t>
      </w:r>
      <w:r w:rsidR="00E65E46">
        <w:rPr>
          <w:rFonts w:ascii="Arial" w:hAnsi="Arial" w:cs="Arial"/>
        </w:rPr>
        <w:t>carried out</w:t>
      </w:r>
      <w:r w:rsidR="00A9352C" w:rsidRPr="00CE46DE">
        <w:rPr>
          <w:rFonts w:ascii="Arial" w:hAnsi="Arial" w:cs="Arial"/>
        </w:rPr>
        <w:t>.</w:t>
      </w:r>
      <w:r w:rsidR="009E00A4" w:rsidRPr="00CE46DE">
        <w:rPr>
          <w:rFonts w:ascii="Arial" w:hAnsi="Arial" w:cs="Arial"/>
          <w:lang w:val="en-GB"/>
        </w:rPr>
        <w:t xml:space="preserve">  </w:t>
      </w:r>
    </w:p>
    <w:p w:rsidR="00160339" w:rsidRPr="00CE46DE" w:rsidRDefault="00160339" w:rsidP="00A649CF">
      <w:pPr>
        <w:rPr>
          <w:rFonts w:ascii="Arial" w:hAnsi="Arial" w:cs="Arial"/>
          <w:lang w:val="en-GB"/>
        </w:rPr>
      </w:pPr>
    </w:p>
    <w:p w:rsidR="00FA392E" w:rsidRDefault="00B7454D" w:rsidP="00A649CF">
      <w:pPr>
        <w:rPr>
          <w:rFonts w:ascii="Arial" w:hAnsi="Arial" w:cs="Arial"/>
          <w:lang w:val="en-GB"/>
        </w:rPr>
      </w:pPr>
      <w:r w:rsidRPr="00CE46DE">
        <w:rPr>
          <w:rFonts w:ascii="Arial" w:hAnsi="Arial" w:cs="Arial"/>
          <w:lang w:val="en-GB"/>
        </w:rPr>
        <w:t xml:space="preserve">With this emphasis on </w:t>
      </w:r>
      <w:r w:rsidR="0025023D">
        <w:rPr>
          <w:rFonts w:ascii="Arial" w:hAnsi="Arial" w:cs="Arial"/>
          <w:lang w:val="en-GB"/>
        </w:rPr>
        <w:t>internalising the school teaching</w:t>
      </w:r>
      <w:r w:rsidRPr="00CE46DE">
        <w:rPr>
          <w:rFonts w:ascii="Arial" w:hAnsi="Arial" w:cs="Arial"/>
          <w:lang w:val="en-GB"/>
        </w:rPr>
        <w:t xml:space="preserve"> role, it is not surprising that the literature should </w:t>
      </w:r>
      <w:r w:rsidR="00272C55">
        <w:rPr>
          <w:rFonts w:ascii="Arial" w:hAnsi="Arial" w:cs="Arial"/>
          <w:lang w:val="en-GB"/>
        </w:rPr>
        <w:t>emphasise</w:t>
      </w:r>
      <w:r w:rsidRPr="00CE46DE">
        <w:rPr>
          <w:rFonts w:ascii="Arial" w:hAnsi="Arial" w:cs="Arial"/>
          <w:lang w:val="en-GB"/>
        </w:rPr>
        <w:t xml:space="preserve"> the negative influence of </w:t>
      </w:r>
      <w:r w:rsidR="009E00A4" w:rsidRPr="00CE46DE">
        <w:rPr>
          <w:rFonts w:ascii="Arial" w:hAnsi="Arial" w:cs="Arial"/>
          <w:lang w:val="en-GB"/>
        </w:rPr>
        <w:t>stressors</w:t>
      </w:r>
      <w:r w:rsidRPr="00CE46DE">
        <w:rPr>
          <w:rFonts w:ascii="Arial" w:hAnsi="Arial" w:cs="Arial"/>
          <w:lang w:val="en-GB"/>
        </w:rPr>
        <w:t xml:space="preserve">.  Stress is often highlighted </w:t>
      </w:r>
      <w:r w:rsidR="0025023D">
        <w:rPr>
          <w:rFonts w:ascii="Arial" w:hAnsi="Arial" w:cs="Arial"/>
          <w:lang w:val="en-GB"/>
        </w:rPr>
        <w:t xml:space="preserve">(e.g. </w:t>
      </w:r>
      <w:r w:rsidR="0025023D" w:rsidRPr="00CE46DE">
        <w:rPr>
          <w:rFonts w:ascii="Arial" w:hAnsi="Arial" w:cs="Arial"/>
          <w:bCs/>
        </w:rPr>
        <w:t>Hepburn and Brown, 2001;</w:t>
      </w:r>
      <w:r w:rsidR="0025023D" w:rsidRPr="00CE46DE">
        <w:rPr>
          <w:rFonts w:ascii="Arial" w:hAnsi="Arial" w:cs="Arial"/>
          <w:lang w:val="en-GB"/>
        </w:rPr>
        <w:t xml:space="preserve"> Richards et al, 2014a</w:t>
      </w:r>
      <w:r w:rsidR="0025023D">
        <w:rPr>
          <w:rFonts w:ascii="Arial" w:hAnsi="Arial" w:cs="Arial"/>
          <w:lang w:val="en-GB"/>
        </w:rPr>
        <w:t xml:space="preserve">) </w:t>
      </w:r>
      <w:r w:rsidR="00FA392E" w:rsidRPr="00CE46DE">
        <w:rPr>
          <w:rFonts w:ascii="Arial" w:hAnsi="Arial" w:cs="Arial"/>
          <w:lang w:val="en-GB"/>
        </w:rPr>
        <w:t xml:space="preserve">as being the consequence of </w:t>
      </w:r>
      <w:r w:rsidR="001D676C" w:rsidRPr="00CE46DE">
        <w:rPr>
          <w:rFonts w:ascii="Arial" w:hAnsi="Arial" w:cs="Arial"/>
          <w:lang w:val="en-GB"/>
        </w:rPr>
        <w:t>increasing demands and changed expectations</w:t>
      </w:r>
      <w:r w:rsidRPr="00CE46DE">
        <w:rPr>
          <w:rFonts w:ascii="Arial" w:hAnsi="Arial" w:cs="Arial"/>
          <w:lang w:val="en-GB"/>
        </w:rPr>
        <w:t xml:space="preserve">.  Furthermore, </w:t>
      </w:r>
      <w:r w:rsidR="00D62D53" w:rsidRPr="00CE46DE">
        <w:rPr>
          <w:rFonts w:ascii="Arial" w:hAnsi="Arial" w:cs="Arial"/>
          <w:lang w:val="en-GB"/>
        </w:rPr>
        <w:t>stress</w:t>
      </w:r>
      <w:r w:rsidRPr="00CE46DE">
        <w:rPr>
          <w:rFonts w:ascii="Arial" w:hAnsi="Arial" w:cs="Arial"/>
          <w:lang w:val="en-GB"/>
        </w:rPr>
        <w:t xml:space="preserve"> is </w:t>
      </w:r>
      <w:r w:rsidR="00272C55">
        <w:rPr>
          <w:rFonts w:ascii="Arial" w:hAnsi="Arial" w:cs="Arial"/>
          <w:lang w:val="en-GB"/>
        </w:rPr>
        <w:t>suggested</w:t>
      </w:r>
      <w:r w:rsidR="0037215B" w:rsidRPr="00CE46DE">
        <w:rPr>
          <w:rFonts w:ascii="Arial" w:hAnsi="Arial" w:cs="Arial"/>
          <w:lang w:val="en-GB"/>
        </w:rPr>
        <w:t xml:space="preserve"> to be disproportionately high within the </w:t>
      </w:r>
      <w:r w:rsidR="002E55A2" w:rsidRPr="00CE46DE">
        <w:rPr>
          <w:rFonts w:ascii="Arial" w:hAnsi="Arial" w:cs="Arial"/>
          <w:lang w:val="en-GB"/>
        </w:rPr>
        <w:t xml:space="preserve">teaching </w:t>
      </w:r>
      <w:r w:rsidR="0037215B" w:rsidRPr="00CE46DE">
        <w:rPr>
          <w:rFonts w:ascii="Arial" w:hAnsi="Arial" w:cs="Arial"/>
          <w:lang w:val="en-GB"/>
        </w:rPr>
        <w:t>profession (Nagel and Brown, 2003; Lhospital and Gregory, 2009)</w:t>
      </w:r>
      <w:r w:rsidR="00D62D53" w:rsidRPr="00CE46DE">
        <w:rPr>
          <w:rFonts w:ascii="Arial" w:hAnsi="Arial" w:cs="Arial"/>
          <w:lang w:val="en-GB"/>
        </w:rPr>
        <w:t xml:space="preserve">.  </w:t>
      </w:r>
    </w:p>
    <w:p w:rsidR="00C348CF" w:rsidRPr="00CE46DE" w:rsidRDefault="00C348CF" w:rsidP="00A649CF">
      <w:pPr>
        <w:rPr>
          <w:rFonts w:ascii="Arial" w:hAnsi="Arial" w:cs="Arial"/>
          <w:lang w:val="en-GB"/>
        </w:rPr>
      </w:pPr>
    </w:p>
    <w:p w:rsidR="00A70F9A" w:rsidRPr="00CE46DE" w:rsidRDefault="00FA392E" w:rsidP="00A649CF">
      <w:pPr>
        <w:rPr>
          <w:rFonts w:ascii="Arial" w:hAnsi="Arial" w:cs="Arial"/>
          <w:lang w:val="en-GB"/>
        </w:rPr>
      </w:pPr>
      <w:r w:rsidRPr="00CE46DE">
        <w:rPr>
          <w:rFonts w:ascii="Arial" w:hAnsi="Arial" w:cs="Arial"/>
          <w:lang w:val="en-GB"/>
        </w:rPr>
        <w:t xml:space="preserve">The education literature </w:t>
      </w:r>
      <w:r w:rsidR="00032288" w:rsidRPr="00CE46DE">
        <w:rPr>
          <w:rFonts w:ascii="Arial" w:hAnsi="Arial" w:cs="Arial"/>
          <w:lang w:val="en-GB"/>
        </w:rPr>
        <w:t>includes</w:t>
      </w:r>
      <w:r w:rsidRPr="00CE46DE">
        <w:rPr>
          <w:rFonts w:ascii="Arial" w:hAnsi="Arial" w:cs="Arial"/>
          <w:lang w:val="en-GB"/>
        </w:rPr>
        <w:t xml:space="preserve"> </w:t>
      </w:r>
      <w:r w:rsidR="00A9352C" w:rsidRPr="00CE46DE">
        <w:rPr>
          <w:rFonts w:ascii="Arial" w:hAnsi="Arial" w:cs="Arial"/>
          <w:lang w:val="en-GB"/>
        </w:rPr>
        <w:t xml:space="preserve">specific </w:t>
      </w:r>
      <w:r w:rsidRPr="00CE46DE">
        <w:rPr>
          <w:rFonts w:ascii="Arial" w:hAnsi="Arial" w:cs="Arial"/>
          <w:lang w:val="en-GB"/>
        </w:rPr>
        <w:t>mention of stress</w:t>
      </w:r>
      <w:r w:rsidR="005A405F" w:rsidRPr="00CE46DE">
        <w:rPr>
          <w:rFonts w:ascii="Arial" w:hAnsi="Arial" w:cs="Arial"/>
          <w:lang w:val="en-GB"/>
        </w:rPr>
        <w:t>or</w:t>
      </w:r>
      <w:r w:rsidRPr="00CE46DE">
        <w:rPr>
          <w:rFonts w:ascii="Arial" w:hAnsi="Arial" w:cs="Arial"/>
          <w:lang w:val="en-GB"/>
        </w:rPr>
        <w:t xml:space="preserve"> trends, with some effort </w:t>
      </w:r>
      <w:r w:rsidR="00423BC9" w:rsidRPr="00CE46DE">
        <w:rPr>
          <w:rFonts w:ascii="Arial" w:hAnsi="Arial" w:cs="Arial"/>
          <w:lang w:val="en-GB"/>
        </w:rPr>
        <w:t xml:space="preserve">having been made to </w:t>
      </w:r>
      <w:r w:rsidR="002E55A2" w:rsidRPr="00CE46DE">
        <w:rPr>
          <w:rFonts w:ascii="Arial" w:hAnsi="Arial" w:cs="Arial"/>
          <w:lang w:val="en-GB"/>
        </w:rPr>
        <w:t xml:space="preserve">track </w:t>
      </w:r>
      <w:r w:rsidR="00423BC9" w:rsidRPr="00CE46DE">
        <w:rPr>
          <w:rFonts w:ascii="Arial" w:hAnsi="Arial" w:cs="Arial"/>
          <w:lang w:val="en-GB"/>
        </w:rPr>
        <w:t>stress</w:t>
      </w:r>
      <w:r w:rsidR="006B2394" w:rsidRPr="00CE46DE">
        <w:rPr>
          <w:rFonts w:ascii="Arial" w:hAnsi="Arial" w:cs="Arial"/>
          <w:lang w:val="en-GB"/>
        </w:rPr>
        <w:t>ing</w:t>
      </w:r>
      <w:r w:rsidR="00423BC9" w:rsidRPr="00CE46DE">
        <w:rPr>
          <w:rFonts w:ascii="Arial" w:hAnsi="Arial" w:cs="Arial"/>
          <w:lang w:val="en-GB"/>
        </w:rPr>
        <w:t xml:space="preserve"> </w:t>
      </w:r>
      <w:r w:rsidR="0025023D">
        <w:rPr>
          <w:rFonts w:ascii="Arial" w:hAnsi="Arial" w:cs="Arial"/>
          <w:lang w:val="en-GB"/>
        </w:rPr>
        <w:t>influences</w:t>
      </w:r>
      <w:r w:rsidR="005A405F" w:rsidRPr="00CE46DE">
        <w:rPr>
          <w:rStyle w:val="exlresultdetails"/>
          <w:rFonts w:ascii="Arial" w:hAnsi="Arial" w:cs="Arial"/>
          <w:bdr w:val="none" w:sz="0" w:space="0" w:color="auto" w:frame="1"/>
          <w:shd w:val="clear" w:color="auto" w:fill="FFFFFF"/>
        </w:rPr>
        <w:t>.</w:t>
      </w:r>
      <w:r w:rsidRPr="00CE46DE">
        <w:rPr>
          <w:rFonts w:ascii="Arial" w:hAnsi="Arial" w:cs="Arial"/>
          <w:lang w:val="en-GB"/>
        </w:rPr>
        <w:t xml:space="preserve">  </w:t>
      </w:r>
      <w:r w:rsidR="00D62D53" w:rsidRPr="00CE46DE">
        <w:rPr>
          <w:rFonts w:ascii="Arial" w:hAnsi="Arial" w:cs="Arial"/>
          <w:lang w:val="en-GB"/>
        </w:rPr>
        <w:t>There is argument that</w:t>
      </w:r>
      <w:r w:rsidR="005A405F" w:rsidRPr="00CE46DE">
        <w:rPr>
          <w:rFonts w:ascii="Arial" w:hAnsi="Arial" w:cs="Arial"/>
          <w:lang w:val="en-GB"/>
        </w:rPr>
        <w:t xml:space="preserve"> </w:t>
      </w:r>
      <w:r w:rsidR="00272C55">
        <w:rPr>
          <w:rFonts w:ascii="Arial" w:hAnsi="Arial" w:cs="Arial"/>
          <w:lang w:val="en-GB"/>
        </w:rPr>
        <w:t xml:space="preserve">an </w:t>
      </w:r>
      <w:r w:rsidR="00423BC9" w:rsidRPr="00CE46DE">
        <w:rPr>
          <w:rFonts w:ascii="Arial" w:hAnsi="Arial" w:cs="Arial"/>
          <w:lang w:val="en-GB"/>
        </w:rPr>
        <w:t xml:space="preserve">enhanced </w:t>
      </w:r>
      <w:r w:rsidR="009E018F" w:rsidRPr="00CE46DE">
        <w:rPr>
          <w:rFonts w:ascii="Arial" w:hAnsi="Arial" w:cs="Arial"/>
          <w:lang w:val="en-GB"/>
        </w:rPr>
        <w:t xml:space="preserve">awareness of </w:t>
      </w:r>
      <w:r w:rsidR="00423BC9" w:rsidRPr="00CE46DE">
        <w:rPr>
          <w:rFonts w:ascii="Arial" w:hAnsi="Arial" w:cs="Arial"/>
          <w:lang w:val="en-GB"/>
        </w:rPr>
        <w:t>stressors</w:t>
      </w:r>
      <w:r w:rsidR="005A405F" w:rsidRPr="00CE46DE">
        <w:rPr>
          <w:rFonts w:ascii="Arial" w:hAnsi="Arial" w:cs="Arial"/>
          <w:lang w:val="en-GB"/>
        </w:rPr>
        <w:t xml:space="preserve"> is </w:t>
      </w:r>
      <w:r w:rsidR="00D62D53" w:rsidRPr="00CE46DE">
        <w:rPr>
          <w:rFonts w:ascii="Arial" w:hAnsi="Arial" w:cs="Arial"/>
          <w:lang w:val="en-GB"/>
        </w:rPr>
        <w:t xml:space="preserve">the consequence of changes made to mechanisms for communication.  Since technology plays </w:t>
      </w:r>
      <w:r w:rsidR="00B5384C">
        <w:rPr>
          <w:rFonts w:ascii="Arial" w:hAnsi="Arial" w:cs="Arial"/>
          <w:lang w:val="en-GB"/>
        </w:rPr>
        <w:t>a</w:t>
      </w:r>
      <w:r w:rsidR="00D62D53" w:rsidRPr="00CE46DE">
        <w:rPr>
          <w:rFonts w:ascii="Arial" w:hAnsi="Arial" w:cs="Arial"/>
          <w:lang w:val="en-GB"/>
        </w:rPr>
        <w:t xml:space="preserve"> role in facilitating </w:t>
      </w:r>
      <w:r w:rsidR="00040937" w:rsidRPr="00CE46DE">
        <w:rPr>
          <w:rFonts w:ascii="Arial" w:hAnsi="Arial" w:cs="Arial"/>
          <w:lang w:val="en-GB"/>
        </w:rPr>
        <w:t xml:space="preserve">that </w:t>
      </w:r>
      <w:r w:rsidR="00D62D53" w:rsidRPr="00CE46DE">
        <w:rPr>
          <w:rFonts w:ascii="Arial" w:hAnsi="Arial" w:cs="Arial"/>
          <w:lang w:val="en-GB"/>
        </w:rPr>
        <w:t xml:space="preserve">communication, </w:t>
      </w:r>
      <w:r w:rsidR="00040937" w:rsidRPr="00CE46DE">
        <w:rPr>
          <w:rFonts w:ascii="Arial" w:hAnsi="Arial" w:cs="Arial"/>
          <w:lang w:val="en-GB"/>
        </w:rPr>
        <w:t xml:space="preserve">for example through </w:t>
      </w:r>
      <w:r w:rsidR="0025023D">
        <w:rPr>
          <w:rFonts w:ascii="Arial" w:hAnsi="Arial" w:cs="Arial"/>
          <w:lang w:val="en-GB"/>
        </w:rPr>
        <w:t xml:space="preserve">the presence of </w:t>
      </w:r>
      <w:r w:rsidR="00040937" w:rsidRPr="00CE46DE">
        <w:rPr>
          <w:rFonts w:ascii="Arial" w:hAnsi="Arial" w:cs="Arial"/>
          <w:lang w:val="en-GB"/>
        </w:rPr>
        <w:t>social media</w:t>
      </w:r>
      <w:r w:rsidR="0025023D">
        <w:rPr>
          <w:rFonts w:ascii="Arial" w:hAnsi="Arial" w:cs="Arial"/>
          <w:lang w:val="en-GB"/>
        </w:rPr>
        <w:t xml:space="preserve"> platforms</w:t>
      </w:r>
      <w:r w:rsidR="00263D28">
        <w:rPr>
          <w:rFonts w:ascii="Arial" w:hAnsi="Arial" w:cs="Arial"/>
          <w:lang w:val="en-GB"/>
        </w:rPr>
        <w:t>, t</w:t>
      </w:r>
      <w:r w:rsidR="00040937" w:rsidRPr="00CE46DE">
        <w:rPr>
          <w:rFonts w:ascii="Arial" w:hAnsi="Arial" w:cs="Arial"/>
          <w:lang w:val="en-GB"/>
        </w:rPr>
        <w:t>he effect of the technological presence has a compounding</w:t>
      </w:r>
      <w:r w:rsidR="00A70F9A" w:rsidRPr="00CE46DE">
        <w:rPr>
          <w:rFonts w:ascii="Arial" w:hAnsi="Arial" w:cs="Arial"/>
          <w:lang w:val="en-GB"/>
        </w:rPr>
        <w:t>, if not an immediately apparent,</w:t>
      </w:r>
      <w:r w:rsidR="00040937" w:rsidRPr="00CE46DE">
        <w:rPr>
          <w:rFonts w:ascii="Arial" w:hAnsi="Arial" w:cs="Arial"/>
          <w:lang w:val="en-GB"/>
        </w:rPr>
        <w:t xml:space="preserve"> influence.   </w:t>
      </w:r>
    </w:p>
    <w:p w:rsidR="00A70F9A" w:rsidRPr="00CE46DE" w:rsidRDefault="00A70F9A" w:rsidP="00A649CF">
      <w:pPr>
        <w:rPr>
          <w:rFonts w:ascii="Arial" w:hAnsi="Arial" w:cs="Arial"/>
          <w:lang w:val="en-GB"/>
        </w:rPr>
      </w:pPr>
    </w:p>
    <w:p w:rsidR="00737450" w:rsidRPr="00CE46DE" w:rsidRDefault="005E4F83" w:rsidP="00A649CF">
      <w:pPr>
        <w:rPr>
          <w:rFonts w:ascii="Arial" w:hAnsi="Arial" w:cs="Arial"/>
          <w:lang w:val="en-GB"/>
        </w:rPr>
      </w:pPr>
      <w:r>
        <w:rPr>
          <w:rFonts w:ascii="Arial" w:hAnsi="Arial" w:cs="Arial"/>
          <w:lang w:val="en-GB"/>
        </w:rPr>
        <w:t>Where</w:t>
      </w:r>
      <w:r w:rsidR="00B5384C">
        <w:rPr>
          <w:rFonts w:ascii="Arial" w:hAnsi="Arial" w:cs="Arial"/>
          <w:lang w:val="en-GB"/>
        </w:rPr>
        <w:t xml:space="preserve"> technology </w:t>
      </w:r>
      <w:r w:rsidR="0025023D">
        <w:rPr>
          <w:rFonts w:ascii="Arial" w:hAnsi="Arial" w:cs="Arial"/>
          <w:lang w:val="en-GB"/>
        </w:rPr>
        <w:t xml:space="preserve">induced stressors are </w:t>
      </w:r>
      <w:r w:rsidR="00272C55">
        <w:rPr>
          <w:rFonts w:ascii="Arial" w:hAnsi="Arial" w:cs="Arial"/>
          <w:lang w:val="en-GB"/>
        </w:rPr>
        <w:t>highlighted</w:t>
      </w:r>
      <w:r w:rsidR="00B5384C">
        <w:rPr>
          <w:rFonts w:ascii="Arial" w:hAnsi="Arial" w:cs="Arial"/>
          <w:lang w:val="en-GB"/>
        </w:rPr>
        <w:t xml:space="preserve"> in the literature,</w:t>
      </w:r>
      <w:r w:rsidR="00272C55">
        <w:rPr>
          <w:rFonts w:ascii="Arial" w:hAnsi="Arial" w:cs="Arial"/>
          <w:lang w:val="en-GB"/>
        </w:rPr>
        <w:t xml:space="preserve"> these tend to be</w:t>
      </w:r>
      <w:r w:rsidR="0025023D">
        <w:rPr>
          <w:rFonts w:ascii="Arial" w:hAnsi="Arial" w:cs="Arial"/>
          <w:lang w:val="en-GB"/>
        </w:rPr>
        <w:t xml:space="preserve"> in the context of other role changes.  </w:t>
      </w:r>
      <w:r w:rsidR="00272C55">
        <w:rPr>
          <w:rFonts w:ascii="Arial" w:hAnsi="Arial" w:cs="Arial"/>
          <w:lang w:val="en-GB"/>
        </w:rPr>
        <w:t>However the focus on these o</w:t>
      </w:r>
      <w:r w:rsidR="0025023D">
        <w:rPr>
          <w:rFonts w:ascii="Arial" w:hAnsi="Arial" w:cs="Arial"/>
          <w:lang w:val="en-GB"/>
        </w:rPr>
        <w:t xml:space="preserve">ther </w:t>
      </w:r>
      <w:r w:rsidR="00A70F9A" w:rsidRPr="00CE46DE">
        <w:rPr>
          <w:rFonts w:ascii="Arial" w:hAnsi="Arial" w:cs="Arial"/>
          <w:lang w:val="en-GB"/>
        </w:rPr>
        <w:t xml:space="preserve">changes </w:t>
      </w:r>
      <w:r>
        <w:rPr>
          <w:rFonts w:ascii="Arial" w:hAnsi="Arial" w:cs="Arial"/>
          <w:lang w:val="en-GB"/>
        </w:rPr>
        <w:t>may</w:t>
      </w:r>
      <w:r w:rsidR="00A70F9A" w:rsidRPr="00CE46DE">
        <w:rPr>
          <w:rFonts w:ascii="Arial" w:hAnsi="Arial" w:cs="Arial"/>
          <w:lang w:val="en-GB"/>
        </w:rPr>
        <w:t xml:space="preserve"> serve to conceal the </w:t>
      </w:r>
      <w:r w:rsidR="0025023D">
        <w:rPr>
          <w:rFonts w:ascii="Arial" w:hAnsi="Arial" w:cs="Arial"/>
          <w:lang w:val="en-GB"/>
        </w:rPr>
        <w:t xml:space="preserve">extent of </w:t>
      </w:r>
      <w:r w:rsidR="00263D28">
        <w:rPr>
          <w:rFonts w:ascii="Arial" w:hAnsi="Arial" w:cs="Arial"/>
          <w:lang w:val="en-GB"/>
        </w:rPr>
        <w:t>technology's</w:t>
      </w:r>
      <w:r w:rsidR="0025023D">
        <w:rPr>
          <w:rFonts w:ascii="Arial" w:hAnsi="Arial" w:cs="Arial"/>
          <w:lang w:val="en-GB"/>
        </w:rPr>
        <w:t xml:space="preserve"> </w:t>
      </w:r>
      <w:r w:rsidR="00A70F9A" w:rsidRPr="00CE46DE">
        <w:rPr>
          <w:rFonts w:ascii="Arial" w:hAnsi="Arial" w:cs="Arial"/>
          <w:lang w:val="en-GB"/>
        </w:rPr>
        <w:t>influence</w:t>
      </w:r>
      <w:r w:rsidR="0025023D">
        <w:rPr>
          <w:rFonts w:ascii="Arial" w:hAnsi="Arial" w:cs="Arial"/>
          <w:lang w:val="en-GB"/>
        </w:rPr>
        <w:t xml:space="preserve">.  </w:t>
      </w:r>
      <w:r w:rsidR="009E00A4" w:rsidRPr="00CE46DE">
        <w:rPr>
          <w:rFonts w:ascii="Arial" w:hAnsi="Arial" w:cs="Arial"/>
          <w:lang w:val="en-GB"/>
        </w:rPr>
        <w:t>Richards et al (2014</w:t>
      </w:r>
      <w:r w:rsidR="00A61F49" w:rsidRPr="00CE46DE">
        <w:rPr>
          <w:rFonts w:ascii="Arial" w:hAnsi="Arial" w:cs="Arial"/>
          <w:lang w:val="en-GB"/>
        </w:rPr>
        <w:t>b</w:t>
      </w:r>
      <w:r w:rsidR="00521AE9" w:rsidRPr="00CE46DE">
        <w:rPr>
          <w:rFonts w:ascii="Arial" w:hAnsi="Arial" w:cs="Arial"/>
          <w:lang w:val="en-GB"/>
        </w:rPr>
        <w:t xml:space="preserve">: </w:t>
      </w:r>
      <w:r w:rsidR="009E00A4" w:rsidRPr="00CE46DE">
        <w:rPr>
          <w:rFonts w:ascii="Arial" w:hAnsi="Arial" w:cs="Arial"/>
          <w:lang w:val="en-GB"/>
        </w:rPr>
        <w:t xml:space="preserve">384) </w:t>
      </w:r>
      <w:r w:rsidR="00263DD8" w:rsidRPr="00CE46DE">
        <w:rPr>
          <w:rFonts w:ascii="Arial" w:hAnsi="Arial" w:cs="Arial"/>
          <w:lang w:val="en-GB"/>
        </w:rPr>
        <w:t xml:space="preserve">write about </w:t>
      </w:r>
      <w:r w:rsidR="008B2816" w:rsidRPr="00CE46DE">
        <w:rPr>
          <w:rFonts w:ascii="Arial" w:hAnsi="Arial" w:cs="Arial"/>
          <w:lang w:val="en-GB"/>
        </w:rPr>
        <w:t xml:space="preserve">role changes </w:t>
      </w:r>
      <w:r w:rsidR="00263DD8" w:rsidRPr="00CE46DE">
        <w:rPr>
          <w:rFonts w:ascii="Arial" w:hAnsi="Arial" w:cs="Arial"/>
          <w:lang w:val="en-GB"/>
        </w:rPr>
        <w:t xml:space="preserve">in terms of </w:t>
      </w:r>
      <w:r w:rsidR="00C56F5B" w:rsidRPr="00CE46DE">
        <w:rPr>
          <w:rFonts w:ascii="Arial" w:hAnsi="Arial" w:cs="Arial"/>
          <w:lang w:val="en-GB"/>
        </w:rPr>
        <w:t>the</w:t>
      </w:r>
      <w:r w:rsidR="00C348CF">
        <w:rPr>
          <w:rFonts w:ascii="Arial" w:hAnsi="Arial" w:cs="Arial"/>
          <w:lang w:val="en-GB"/>
        </w:rPr>
        <w:t>m being</w:t>
      </w:r>
      <w:r w:rsidR="009E00A4" w:rsidRPr="00CE46DE">
        <w:rPr>
          <w:rFonts w:ascii="Arial" w:hAnsi="Arial" w:cs="Arial"/>
          <w:lang w:val="en-GB"/>
        </w:rPr>
        <w:t xml:space="preserve"> 'internalised or externally </w:t>
      </w:r>
      <w:r w:rsidR="00011E83" w:rsidRPr="00CE46DE">
        <w:rPr>
          <w:rFonts w:ascii="Arial" w:hAnsi="Arial" w:cs="Arial"/>
          <w:lang w:val="en-GB"/>
        </w:rPr>
        <w:t>e</w:t>
      </w:r>
      <w:r w:rsidR="009E00A4" w:rsidRPr="00CE46DE">
        <w:rPr>
          <w:rFonts w:ascii="Arial" w:hAnsi="Arial" w:cs="Arial"/>
          <w:lang w:val="en-GB"/>
        </w:rPr>
        <w:t>nforced expectations'</w:t>
      </w:r>
      <w:r w:rsidR="00C56F5B" w:rsidRPr="00CE46DE">
        <w:rPr>
          <w:rFonts w:ascii="Arial" w:hAnsi="Arial" w:cs="Arial"/>
          <w:lang w:val="en-GB"/>
        </w:rPr>
        <w:t xml:space="preserve"> of the teaching context</w:t>
      </w:r>
      <w:r w:rsidR="00B97E70">
        <w:rPr>
          <w:rFonts w:ascii="Arial" w:hAnsi="Arial" w:cs="Arial"/>
          <w:lang w:val="en-GB"/>
        </w:rPr>
        <w:t>.  Where expectation is present</w:t>
      </w:r>
      <w:r w:rsidR="00C348CF">
        <w:rPr>
          <w:rFonts w:ascii="Arial" w:hAnsi="Arial" w:cs="Arial"/>
          <w:lang w:val="en-GB"/>
        </w:rPr>
        <w:t>,</w:t>
      </w:r>
      <w:r w:rsidR="00B97E70">
        <w:rPr>
          <w:rFonts w:ascii="Arial" w:hAnsi="Arial" w:cs="Arial"/>
          <w:lang w:val="en-GB"/>
        </w:rPr>
        <w:t xml:space="preserve"> then </w:t>
      </w:r>
      <w:r w:rsidR="00272C55">
        <w:rPr>
          <w:rFonts w:ascii="Arial" w:hAnsi="Arial" w:cs="Arial"/>
          <w:lang w:val="en-GB"/>
        </w:rPr>
        <w:t>inevitably this channels focus and risks the influence o</w:t>
      </w:r>
      <w:r w:rsidR="00B97E70">
        <w:rPr>
          <w:rFonts w:ascii="Arial" w:hAnsi="Arial" w:cs="Arial"/>
          <w:lang w:val="en-GB"/>
        </w:rPr>
        <w:t xml:space="preserve">f </w:t>
      </w:r>
      <w:r w:rsidR="00CE46DE">
        <w:rPr>
          <w:rFonts w:ascii="Arial" w:hAnsi="Arial" w:cs="Arial"/>
          <w:lang w:val="en-GB"/>
        </w:rPr>
        <w:t>contributing factors</w:t>
      </w:r>
      <w:r w:rsidR="00C348CF">
        <w:rPr>
          <w:rFonts w:ascii="Arial" w:hAnsi="Arial" w:cs="Arial"/>
          <w:lang w:val="en-GB"/>
        </w:rPr>
        <w:t xml:space="preserve"> </w:t>
      </w:r>
      <w:r w:rsidR="00CE46DE">
        <w:rPr>
          <w:rFonts w:ascii="Arial" w:hAnsi="Arial" w:cs="Arial"/>
          <w:lang w:val="en-GB"/>
        </w:rPr>
        <w:t xml:space="preserve">being overlooked.  A similar effect is seen where there is </w:t>
      </w:r>
      <w:r w:rsidR="00D50315">
        <w:rPr>
          <w:rFonts w:ascii="Arial" w:hAnsi="Arial" w:cs="Arial"/>
          <w:lang w:val="en-GB"/>
        </w:rPr>
        <w:t xml:space="preserve">a </w:t>
      </w:r>
      <w:r w:rsidR="00CE46DE">
        <w:rPr>
          <w:rFonts w:ascii="Arial" w:hAnsi="Arial" w:cs="Arial"/>
          <w:lang w:val="en-GB"/>
        </w:rPr>
        <w:t>requirement to fulfil a role model</w:t>
      </w:r>
      <w:r w:rsidR="00C56F5B" w:rsidRPr="00CE46DE">
        <w:rPr>
          <w:rFonts w:ascii="Arial" w:hAnsi="Arial" w:cs="Arial"/>
          <w:lang w:val="en-GB"/>
        </w:rPr>
        <w:t>.</w:t>
      </w:r>
      <w:r w:rsidR="008B2816" w:rsidRPr="00CE46DE">
        <w:rPr>
          <w:rFonts w:ascii="Arial" w:hAnsi="Arial" w:cs="Arial"/>
          <w:lang w:val="en-GB"/>
        </w:rPr>
        <w:t xml:space="preserve">  </w:t>
      </w:r>
      <w:r w:rsidR="00C56F5B" w:rsidRPr="00CE46DE">
        <w:rPr>
          <w:rFonts w:ascii="Arial" w:hAnsi="Arial" w:cs="Arial"/>
          <w:lang w:val="en-GB"/>
        </w:rPr>
        <w:t xml:space="preserve">  </w:t>
      </w:r>
    </w:p>
    <w:p w:rsidR="00C56F5B" w:rsidRPr="00CE46DE" w:rsidRDefault="00C56F5B" w:rsidP="00A649CF">
      <w:pPr>
        <w:rPr>
          <w:rFonts w:ascii="Arial" w:hAnsi="Arial" w:cs="Arial"/>
          <w:lang w:val="en-GB"/>
        </w:rPr>
      </w:pPr>
    </w:p>
    <w:p w:rsidR="00040937" w:rsidRPr="00CE46DE" w:rsidRDefault="00040937" w:rsidP="00A649CF">
      <w:pPr>
        <w:rPr>
          <w:rFonts w:ascii="Arial" w:hAnsi="Arial" w:cs="Arial"/>
          <w:b/>
          <w:lang w:val="en-GB"/>
        </w:rPr>
      </w:pPr>
      <w:r w:rsidRPr="00CE46DE">
        <w:rPr>
          <w:rFonts w:ascii="Arial" w:hAnsi="Arial" w:cs="Arial"/>
          <w:b/>
          <w:lang w:val="en-GB"/>
        </w:rPr>
        <w:t>The</w:t>
      </w:r>
      <w:r w:rsidR="00CE46DE" w:rsidRPr="00CE46DE">
        <w:rPr>
          <w:rFonts w:ascii="Arial" w:hAnsi="Arial" w:cs="Arial"/>
          <w:b/>
          <w:lang w:val="en-GB"/>
        </w:rPr>
        <w:t xml:space="preserve"> </w:t>
      </w:r>
      <w:r w:rsidRPr="00CE46DE">
        <w:rPr>
          <w:rFonts w:ascii="Arial" w:hAnsi="Arial" w:cs="Arial"/>
          <w:b/>
          <w:lang w:val="en-GB"/>
        </w:rPr>
        <w:t>school teacher as a role model</w:t>
      </w:r>
    </w:p>
    <w:p w:rsidR="005A57E3" w:rsidRDefault="00546982" w:rsidP="00A649CF">
      <w:pPr>
        <w:rPr>
          <w:rStyle w:val="apple-converted-space"/>
          <w:rFonts w:ascii="Arial" w:hAnsi="Arial" w:cs="Arial"/>
        </w:rPr>
      </w:pPr>
      <w:r>
        <w:rPr>
          <w:rFonts w:ascii="Arial" w:hAnsi="Arial" w:cs="Arial"/>
          <w:lang w:val="en-GB"/>
        </w:rPr>
        <w:t>From time to time t</w:t>
      </w:r>
      <w:r w:rsidR="00CE46DE">
        <w:rPr>
          <w:rFonts w:ascii="Arial" w:hAnsi="Arial" w:cs="Arial"/>
          <w:lang w:val="en-GB"/>
        </w:rPr>
        <w:t xml:space="preserve">he school teaching </w:t>
      </w:r>
      <w:r>
        <w:rPr>
          <w:rFonts w:ascii="Arial" w:hAnsi="Arial" w:cs="Arial"/>
          <w:lang w:val="en-GB"/>
        </w:rPr>
        <w:t>profession finds itself</w:t>
      </w:r>
      <w:r w:rsidR="00B42BEB" w:rsidRPr="00CE46DE">
        <w:rPr>
          <w:rFonts w:ascii="Arial" w:hAnsi="Arial" w:cs="Arial"/>
          <w:lang w:val="en-GB"/>
        </w:rPr>
        <w:t xml:space="preserve"> being</w:t>
      </w:r>
      <w:r w:rsidR="00A06694" w:rsidRPr="00CE46DE">
        <w:rPr>
          <w:rFonts w:ascii="Arial" w:hAnsi="Arial" w:cs="Arial"/>
          <w:lang w:val="en-GB"/>
        </w:rPr>
        <w:t xml:space="preserve"> berated for failing to produce a workforce with the required skills</w:t>
      </w:r>
      <w:r w:rsidR="008B2816" w:rsidRPr="00CE46DE">
        <w:rPr>
          <w:rFonts w:ascii="Arial" w:hAnsi="Arial" w:cs="Arial"/>
          <w:lang w:val="en-GB"/>
        </w:rPr>
        <w:t>.</w:t>
      </w:r>
      <w:r w:rsidR="00B97E70">
        <w:rPr>
          <w:rFonts w:ascii="Arial" w:hAnsi="Arial" w:cs="Arial"/>
          <w:lang w:val="en-GB"/>
        </w:rPr>
        <w:t xml:space="preserve">  This</w:t>
      </w:r>
      <w:r>
        <w:rPr>
          <w:rFonts w:ascii="Arial" w:hAnsi="Arial" w:cs="Arial"/>
          <w:lang w:val="en-GB"/>
        </w:rPr>
        <w:t xml:space="preserve"> is a popular occurrence within the tabloid press</w:t>
      </w:r>
      <w:r w:rsidR="00B97E70">
        <w:rPr>
          <w:rFonts w:ascii="Arial" w:hAnsi="Arial" w:cs="Arial"/>
          <w:lang w:val="en-GB"/>
        </w:rPr>
        <w:t xml:space="preserve">.  </w:t>
      </w:r>
      <w:r>
        <w:rPr>
          <w:rFonts w:ascii="Arial" w:hAnsi="Arial" w:cs="Arial"/>
          <w:lang w:val="en-GB"/>
        </w:rPr>
        <w:t>In contrast, t</w:t>
      </w:r>
      <w:r w:rsidR="00B97E70">
        <w:rPr>
          <w:rFonts w:ascii="Arial" w:hAnsi="Arial" w:cs="Arial"/>
          <w:lang w:val="en-GB"/>
        </w:rPr>
        <w:t>he education literature t</w:t>
      </w:r>
      <w:r w:rsidR="004204B2">
        <w:rPr>
          <w:rFonts w:ascii="Arial" w:hAnsi="Arial" w:cs="Arial"/>
          <w:lang w:val="en-GB"/>
        </w:rPr>
        <w:t>ends to</w:t>
      </w:r>
      <w:r w:rsidR="008B326A">
        <w:rPr>
          <w:rFonts w:ascii="Arial" w:hAnsi="Arial" w:cs="Arial"/>
          <w:lang w:val="en-GB"/>
        </w:rPr>
        <w:t xml:space="preserve"> take </w:t>
      </w:r>
      <w:r w:rsidR="00B97E70">
        <w:rPr>
          <w:rFonts w:ascii="Arial" w:hAnsi="Arial" w:cs="Arial"/>
          <w:lang w:val="en-GB"/>
        </w:rPr>
        <w:t>a more expansive stance</w:t>
      </w:r>
      <w:r w:rsidR="004204B2">
        <w:rPr>
          <w:rFonts w:ascii="Arial" w:hAnsi="Arial" w:cs="Arial"/>
          <w:lang w:val="en-GB"/>
        </w:rPr>
        <w:t xml:space="preserve"> </w:t>
      </w:r>
      <w:r w:rsidR="00D47084">
        <w:rPr>
          <w:rFonts w:ascii="Arial" w:hAnsi="Arial" w:cs="Arial"/>
          <w:lang w:val="en-GB"/>
        </w:rPr>
        <w:t xml:space="preserve">in its handling of the generating of a workforce, </w:t>
      </w:r>
      <w:r w:rsidR="00B97E70">
        <w:rPr>
          <w:rFonts w:ascii="Arial" w:hAnsi="Arial" w:cs="Arial"/>
          <w:lang w:val="en-GB"/>
        </w:rPr>
        <w:t xml:space="preserve">as </w:t>
      </w:r>
      <w:r w:rsidR="004204B2">
        <w:rPr>
          <w:rFonts w:ascii="Arial" w:hAnsi="Arial" w:cs="Arial"/>
          <w:lang w:val="en-GB"/>
        </w:rPr>
        <w:t xml:space="preserve">is </w:t>
      </w:r>
      <w:r w:rsidR="00B97E70">
        <w:rPr>
          <w:rFonts w:ascii="Arial" w:hAnsi="Arial" w:cs="Arial"/>
          <w:lang w:val="en-GB"/>
        </w:rPr>
        <w:t>seen for example in its focus on generating ‘</w:t>
      </w:r>
      <w:r w:rsidR="00E64F09" w:rsidRPr="00CE46DE">
        <w:rPr>
          <w:rStyle w:val="apple-converted-space"/>
          <w:rFonts w:ascii="Arial" w:hAnsi="Arial" w:cs="Arial"/>
        </w:rPr>
        <w:t>productive citizens</w:t>
      </w:r>
      <w:r w:rsidR="00B97E70">
        <w:rPr>
          <w:rStyle w:val="apple-converted-space"/>
          <w:rFonts w:ascii="Arial" w:hAnsi="Arial" w:cs="Arial"/>
        </w:rPr>
        <w:t>’ (</w:t>
      </w:r>
      <w:r w:rsidR="00E64F09" w:rsidRPr="00CE46DE">
        <w:rPr>
          <w:rStyle w:val="apple-converted-space"/>
          <w:rFonts w:ascii="Arial" w:hAnsi="Arial" w:cs="Arial"/>
        </w:rPr>
        <w:t>Stallings, 1995)</w:t>
      </w:r>
      <w:r w:rsidR="00B97E70">
        <w:rPr>
          <w:rStyle w:val="apple-converted-space"/>
          <w:rFonts w:ascii="Arial" w:hAnsi="Arial" w:cs="Arial"/>
        </w:rPr>
        <w:t xml:space="preserve">.  </w:t>
      </w:r>
    </w:p>
    <w:p w:rsidR="00546982" w:rsidRPr="00CE46DE" w:rsidRDefault="00546982" w:rsidP="00A649CF">
      <w:pPr>
        <w:rPr>
          <w:rStyle w:val="apple-converted-space"/>
          <w:rFonts w:ascii="Arial" w:hAnsi="Arial" w:cs="Arial"/>
        </w:rPr>
      </w:pPr>
    </w:p>
    <w:p w:rsidR="00EB60F6" w:rsidRPr="00CE46DE" w:rsidRDefault="004204B2" w:rsidP="00A649CF">
      <w:pPr>
        <w:rPr>
          <w:rFonts w:ascii="Arial" w:hAnsi="Arial" w:cs="Arial"/>
          <w:lang w:val="en-GB"/>
        </w:rPr>
      </w:pPr>
      <w:r>
        <w:rPr>
          <w:rStyle w:val="apple-converted-space"/>
          <w:rFonts w:ascii="Arial" w:hAnsi="Arial" w:cs="Arial"/>
        </w:rPr>
        <w:t xml:space="preserve">Linked with this material is the debate which </w:t>
      </w:r>
      <w:r w:rsidR="008B2816" w:rsidRPr="00CE46DE">
        <w:rPr>
          <w:rStyle w:val="apple-converted-space"/>
          <w:rFonts w:ascii="Arial" w:hAnsi="Arial" w:cs="Arial"/>
        </w:rPr>
        <w:t xml:space="preserve">surrounds </w:t>
      </w:r>
      <w:r w:rsidR="004E5275" w:rsidRPr="00CE46DE">
        <w:rPr>
          <w:rFonts w:ascii="Arial" w:hAnsi="Arial" w:cs="Arial"/>
          <w:lang w:val="en-GB"/>
        </w:rPr>
        <w:t xml:space="preserve"> whether it </w:t>
      </w:r>
      <w:r w:rsidR="00F85422" w:rsidRPr="00CE46DE">
        <w:rPr>
          <w:rFonts w:ascii="Arial" w:hAnsi="Arial" w:cs="Arial"/>
          <w:lang w:val="en-GB"/>
        </w:rPr>
        <w:t>is the acquiring of skills, or the</w:t>
      </w:r>
      <w:r w:rsidR="004E5275" w:rsidRPr="00CE46DE">
        <w:rPr>
          <w:rFonts w:ascii="Arial" w:hAnsi="Arial" w:cs="Arial"/>
          <w:lang w:val="en-GB"/>
        </w:rPr>
        <w:t xml:space="preserve"> honing of the ability to develop skills, which </w:t>
      </w:r>
      <w:r w:rsidR="00DF3814" w:rsidRPr="00CE46DE">
        <w:rPr>
          <w:rFonts w:ascii="Arial" w:hAnsi="Arial" w:cs="Arial"/>
          <w:lang w:val="en-GB"/>
        </w:rPr>
        <w:t xml:space="preserve">should be regarded </w:t>
      </w:r>
      <w:r w:rsidR="00263D28">
        <w:rPr>
          <w:rFonts w:ascii="Arial" w:hAnsi="Arial" w:cs="Arial"/>
          <w:lang w:val="en-GB"/>
        </w:rPr>
        <w:t>as</w:t>
      </w:r>
      <w:r w:rsidR="00D47084">
        <w:rPr>
          <w:rFonts w:ascii="Arial" w:hAnsi="Arial" w:cs="Arial"/>
          <w:lang w:val="en-GB"/>
        </w:rPr>
        <w:t xml:space="preserve"> </w:t>
      </w:r>
      <w:r w:rsidR="004E5275" w:rsidRPr="00CE46DE">
        <w:rPr>
          <w:rFonts w:ascii="Arial" w:hAnsi="Arial" w:cs="Arial"/>
          <w:lang w:val="en-GB"/>
        </w:rPr>
        <w:t>significant</w:t>
      </w:r>
      <w:r w:rsidR="008B326A">
        <w:rPr>
          <w:rFonts w:ascii="Arial" w:hAnsi="Arial" w:cs="Arial"/>
          <w:lang w:val="en-GB"/>
        </w:rPr>
        <w:t xml:space="preserve"> in the school setting</w:t>
      </w:r>
      <w:r w:rsidR="00A06694" w:rsidRPr="00CE46DE">
        <w:rPr>
          <w:rFonts w:ascii="Arial" w:hAnsi="Arial" w:cs="Arial"/>
          <w:lang w:val="en-GB"/>
        </w:rPr>
        <w:t xml:space="preserve">.  </w:t>
      </w:r>
      <w:r w:rsidR="006771DF" w:rsidRPr="00CE46DE">
        <w:rPr>
          <w:rFonts w:ascii="Arial" w:hAnsi="Arial" w:cs="Arial"/>
          <w:lang w:val="en-GB"/>
        </w:rPr>
        <w:t xml:space="preserve">Some writers contending with this </w:t>
      </w:r>
      <w:r w:rsidR="00EB60F6" w:rsidRPr="00CE46DE">
        <w:rPr>
          <w:rFonts w:ascii="Arial" w:hAnsi="Arial" w:cs="Arial"/>
          <w:lang w:val="en-GB"/>
        </w:rPr>
        <w:t>issue</w:t>
      </w:r>
      <w:r w:rsidR="006771DF" w:rsidRPr="00CE46DE">
        <w:rPr>
          <w:rFonts w:ascii="Arial" w:hAnsi="Arial" w:cs="Arial"/>
          <w:lang w:val="en-GB"/>
        </w:rPr>
        <w:t xml:space="preserve"> have focused on </w:t>
      </w:r>
      <w:r w:rsidR="00547B99" w:rsidRPr="00CE46DE">
        <w:rPr>
          <w:rFonts w:ascii="Arial" w:hAnsi="Arial" w:cs="Arial"/>
          <w:lang w:val="en-GB"/>
        </w:rPr>
        <w:t xml:space="preserve">an </w:t>
      </w:r>
      <w:r w:rsidR="006771DF" w:rsidRPr="00CE46DE">
        <w:rPr>
          <w:rFonts w:ascii="Arial" w:hAnsi="Arial" w:cs="Arial"/>
          <w:lang w:val="en-GB"/>
        </w:rPr>
        <w:t xml:space="preserve">enhancement of </w:t>
      </w:r>
      <w:r w:rsidR="00547B99" w:rsidRPr="00CE46DE">
        <w:rPr>
          <w:rFonts w:ascii="Arial" w:hAnsi="Arial" w:cs="Arial"/>
          <w:lang w:val="en-GB"/>
        </w:rPr>
        <w:t xml:space="preserve">student </w:t>
      </w:r>
      <w:r w:rsidR="006771DF" w:rsidRPr="00CE46DE">
        <w:rPr>
          <w:rFonts w:ascii="Arial" w:hAnsi="Arial" w:cs="Arial"/>
          <w:lang w:val="en-GB"/>
        </w:rPr>
        <w:t>lives debate (Hook, 1997</w:t>
      </w:r>
      <w:r w:rsidR="00547B99" w:rsidRPr="00CE46DE">
        <w:rPr>
          <w:rFonts w:ascii="Arial" w:hAnsi="Arial" w:cs="Arial"/>
          <w:lang w:val="en-GB"/>
        </w:rPr>
        <w:t xml:space="preserve">; </w:t>
      </w:r>
      <w:r w:rsidR="00EB60F6" w:rsidRPr="00CE46DE">
        <w:rPr>
          <w:rFonts w:ascii="Arial" w:hAnsi="Arial" w:cs="Arial"/>
          <w:lang w:val="en-GB"/>
        </w:rPr>
        <w:t>Milner, 2014</w:t>
      </w:r>
      <w:r w:rsidR="006771DF" w:rsidRPr="00CE46DE">
        <w:rPr>
          <w:rFonts w:ascii="Arial" w:hAnsi="Arial" w:cs="Arial"/>
          <w:lang w:val="en-GB"/>
        </w:rPr>
        <w:t>)</w:t>
      </w:r>
      <w:r w:rsidR="00896A04">
        <w:rPr>
          <w:rFonts w:ascii="Arial" w:hAnsi="Arial" w:cs="Arial"/>
          <w:lang w:val="en-GB"/>
        </w:rPr>
        <w:t>;</w:t>
      </w:r>
      <w:r w:rsidR="00EB60F6" w:rsidRPr="00CE46DE">
        <w:rPr>
          <w:rFonts w:ascii="Arial" w:hAnsi="Arial" w:cs="Arial"/>
          <w:lang w:val="en-GB"/>
        </w:rPr>
        <w:t xml:space="preserve"> explaining</w:t>
      </w:r>
      <w:r w:rsidR="00896A04">
        <w:rPr>
          <w:rFonts w:ascii="Arial" w:hAnsi="Arial" w:cs="Arial"/>
          <w:lang w:val="en-GB"/>
        </w:rPr>
        <w:t xml:space="preserve">, for instance, </w:t>
      </w:r>
      <w:r>
        <w:rPr>
          <w:rFonts w:ascii="Arial" w:hAnsi="Arial" w:cs="Arial"/>
          <w:lang w:val="en-GB"/>
        </w:rPr>
        <w:t xml:space="preserve">that </w:t>
      </w:r>
      <w:r w:rsidR="00EB60F6" w:rsidRPr="00CE46DE">
        <w:rPr>
          <w:rFonts w:ascii="Arial" w:hAnsi="Arial" w:cs="Arial"/>
          <w:lang w:val="en-GB"/>
        </w:rPr>
        <w:t xml:space="preserve">classroom learning </w:t>
      </w:r>
      <w:r>
        <w:rPr>
          <w:rFonts w:ascii="Arial" w:hAnsi="Arial" w:cs="Arial"/>
          <w:lang w:val="en-GB"/>
        </w:rPr>
        <w:t>offers</w:t>
      </w:r>
      <w:r w:rsidR="00EB60F6" w:rsidRPr="00CE46DE">
        <w:rPr>
          <w:rFonts w:ascii="Arial" w:hAnsi="Arial" w:cs="Arial"/>
          <w:lang w:val="en-GB"/>
        </w:rPr>
        <w:t xml:space="preserve"> 'space for experience' (Leatham and Peterson, 2010</w:t>
      </w:r>
      <w:r w:rsidR="00521AE9" w:rsidRPr="00CE46DE">
        <w:rPr>
          <w:rFonts w:ascii="Arial" w:hAnsi="Arial" w:cs="Arial"/>
          <w:lang w:val="en-GB"/>
        </w:rPr>
        <w:t xml:space="preserve">: </w:t>
      </w:r>
      <w:r w:rsidR="00EB60F6" w:rsidRPr="00CE46DE">
        <w:rPr>
          <w:rFonts w:ascii="Arial" w:hAnsi="Arial" w:cs="Arial"/>
          <w:lang w:val="en-GB"/>
        </w:rPr>
        <w:t xml:space="preserve">99).  This experiential dynamic looks at the task of preparing the workforce with </w:t>
      </w:r>
      <w:r w:rsidR="006771DF" w:rsidRPr="00CE46DE">
        <w:rPr>
          <w:rFonts w:ascii="Arial" w:hAnsi="Arial" w:cs="Arial"/>
          <w:lang w:val="en-GB"/>
        </w:rPr>
        <w:t>an entirely different lens</w:t>
      </w:r>
      <w:r w:rsidR="00C56F5B" w:rsidRPr="00CE46DE">
        <w:rPr>
          <w:rFonts w:ascii="Arial" w:hAnsi="Arial" w:cs="Arial"/>
          <w:lang w:val="en-GB"/>
        </w:rPr>
        <w:t xml:space="preserve"> to that which surrounds </w:t>
      </w:r>
      <w:r w:rsidR="00546982">
        <w:rPr>
          <w:rFonts w:ascii="Arial" w:hAnsi="Arial" w:cs="Arial"/>
          <w:lang w:val="en-GB"/>
        </w:rPr>
        <w:t>the</w:t>
      </w:r>
      <w:r w:rsidR="00C56F5B" w:rsidRPr="00CE46DE">
        <w:rPr>
          <w:rFonts w:ascii="Arial" w:hAnsi="Arial" w:cs="Arial"/>
          <w:lang w:val="en-GB"/>
        </w:rPr>
        <w:t xml:space="preserve"> more </w:t>
      </w:r>
      <w:r w:rsidR="004D5086" w:rsidRPr="00CE46DE">
        <w:rPr>
          <w:rFonts w:ascii="Arial" w:hAnsi="Arial" w:cs="Arial"/>
          <w:lang w:val="en-GB"/>
        </w:rPr>
        <w:t>prescriptive teaching approach</w:t>
      </w:r>
      <w:r>
        <w:rPr>
          <w:rFonts w:ascii="Arial" w:hAnsi="Arial" w:cs="Arial"/>
          <w:lang w:val="en-GB"/>
        </w:rPr>
        <w:t>.  Furthermore, it is a dy</w:t>
      </w:r>
      <w:r w:rsidR="00CE46DE">
        <w:rPr>
          <w:rFonts w:ascii="Arial" w:hAnsi="Arial" w:cs="Arial"/>
          <w:lang w:val="en-GB"/>
        </w:rPr>
        <w:t xml:space="preserve">namic which </w:t>
      </w:r>
      <w:r w:rsidR="008B326A">
        <w:rPr>
          <w:rFonts w:ascii="Arial" w:hAnsi="Arial" w:cs="Arial"/>
          <w:lang w:val="en-GB"/>
        </w:rPr>
        <w:t xml:space="preserve">both responds and </w:t>
      </w:r>
      <w:r w:rsidR="00D47084">
        <w:rPr>
          <w:rFonts w:ascii="Arial" w:hAnsi="Arial" w:cs="Arial"/>
          <w:lang w:val="en-GB"/>
        </w:rPr>
        <w:t>has a parallel to</w:t>
      </w:r>
      <w:r w:rsidR="00CE46DE">
        <w:rPr>
          <w:rFonts w:ascii="Arial" w:hAnsi="Arial" w:cs="Arial"/>
          <w:lang w:val="en-GB"/>
        </w:rPr>
        <w:t xml:space="preserve"> the ever</w:t>
      </w:r>
      <w:r w:rsidR="00222023">
        <w:rPr>
          <w:rFonts w:ascii="Arial" w:hAnsi="Arial" w:cs="Arial"/>
          <w:lang w:val="en-GB"/>
        </w:rPr>
        <w:t>-changing nature and capabilities of technology</w:t>
      </w:r>
      <w:r w:rsidR="00EB60F6" w:rsidRPr="00CE46DE">
        <w:rPr>
          <w:rFonts w:ascii="Arial" w:hAnsi="Arial" w:cs="Arial"/>
          <w:lang w:val="en-GB"/>
        </w:rPr>
        <w:t>.</w:t>
      </w:r>
      <w:r w:rsidR="00E64F09" w:rsidRPr="00CE46DE">
        <w:rPr>
          <w:rFonts w:ascii="Arial" w:hAnsi="Arial" w:cs="Arial"/>
          <w:lang w:val="en-GB"/>
        </w:rPr>
        <w:t xml:space="preserve">  </w:t>
      </w:r>
    </w:p>
    <w:p w:rsidR="00E64F09" w:rsidRPr="00CE46DE" w:rsidRDefault="00E64F09" w:rsidP="00A649CF">
      <w:pPr>
        <w:rPr>
          <w:rFonts w:ascii="Arial" w:hAnsi="Arial" w:cs="Arial"/>
          <w:lang w:val="en-GB"/>
        </w:rPr>
      </w:pPr>
    </w:p>
    <w:p w:rsidR="00896A04" w:rsidRDefault="00E64F09" w:rsidP="00A649CF">
      <w:pPr>
        <w:rPr>
          <w:rStyle w:val="exlresultdetails"/>
          <w:rFonts w:ascii="Arial" w:hAnsi="Arial" w:cs="Arial"/>
          <w:bdr w:val="none" w:sz="0" w:space="0" w:color="auto" w:frame="1"/>
          <w:shd w:val="clear" w:color="auto" w:fill="FFFFFF"/>
        </w:rPr>
      </w:pPr>
      <w:r w:rsidRPr="00CE46DE">
        <w:rPr>
          <w:rFonts w:ascii="Arial" w:hAnsi="Arial" w:cs="Arial"/>
          <w:lang w:val="en-GB"/>
        </w:rPr>
        <w:t>Even though, as Cooper et al (2015</w:t>
      </w:r>
      <w:r w:rsidR="00521AE9" w:rsidRPr="00CE46DE">
        <w:rPr>
          <w:rFonts w:ascii="Arial" w:hAnsi="Arial" w:cs="Arial"/>
          <w:lang w:val="en-GB"/>
        </w:rPr>
        <w:t xml:space="preserve">: </w:t>
      </w:r>
      <w:r w:rsidRPr="00CE46DE">
        <w:rPr>
          <w:rFonts w:ascii="Arial" w:hAnsi="Arial" w:cs="Arial"/>
          <w:lang w:val="en-GB"/>
        </w:rPr>
        <w:t xml:space="preserve">1) highlight, 'student failure is not the teacher’s fault' providing the teacher has created 'an instructional environment that provides every possible opportunity for student success', </w:t>
      </w:r>
      <w:r w:rsidR="005A57E3" w:rsidRPr="00CE46DE">
        <w:rPr>
          <w:rFonts w:ascii="Arial" w:hAnsi="Arial" w:cs="Arial"/>
          <w:lang w:val="en-GB"/>
        </w:rPr>
        <w:t xml:space="preserve">there is acknowledgement </w:t>
      </w:r>
      <w:r w:rsidR="00896A04" w:rsidRPr="00CE46DE">
        <w:rPr>
          <w:rFonts w:ascii="Arial" w:hAnsi="Arial" w:cs="Arial"/>
          <w:lang w:val="en-GB"/>
        </w:rPr>
        <w:t>(</w:t>
      </w:r>
      <w:r w:rsidR="00896A04">
        <w:rPr>
          <w:rFonts w:ascii="Arial" w:hAnsi="Arial" w:cs="Arial"/>
          <w:lang w:val="en-GB"/>
        </w:rPr>
        <w:t xml:space="preserve">e.g. </w:t>
      </w:r>
      <w:r w:rsidR="00896A04" w:rsidRPr="00CE46DE">
        <w:rPr>
          <w:rStyle w:val="exlresultdetails"/>
          <w:rFonts w:ascii="Arial" w:hAnsi="Arial" w:cs="Arial"/>
          <w:bdr w:val="none" w:sz="0" w:space="0" w:color="auto" w:frame="1"/>
        </w:rPr>
        <w:t>Sanger and Osguthorpe, 2011)</w:t>
      </w:r>
      <w:r w:rsidR="00896A04">
        <w:rPr>
          <w:rStyle w:val="exlresultdetails"/>
          <w:rFonts w:ascii="Arial" w:hAnsi="Arial" w:cs="Arial"/>
          <w:bdr w:val="none" w:sz="0" w:space="0" w:color="auto" w:frame="1"/>
        </w:rPr>
        <w:t xml:space="preserve"> </w:t>
      </w:r>
      <w:r w:rsidR="005A57E3" w:rsidRPr="00CE46DE">
        <w:rPr>
          <w:rFonts w:ascii="Arial" w:hAnsi="Arial" w:cs="Arial"/>
          <w:lang w:val="en-GB"/>
        </w:rPr>
        <w:t xml:space="preserve">that </w:t>
      </w:r>
      <w:r w:rsidR="00263DD8" w:rsidRPr="00CE46DE">
        <w:rPr>
          <w:rFonts w:ascii="Arial" w:hAnsi="Arial" w:cs="Arial"/>
          <w:lang w:val="en-GB"/>
        </w:rPr>
        <w:t xml:space="preserve">school </w:t>
      </w:r>
      <w:r w:rsidRPr="00CE46DE">
        <w:rPr>
          <w:rFonts w:ascii="Arial" w:hAnsi="Arial" w:cs="Arial"/>
          <w:lang w:val="en-GB"/>
        </w:rPr>
        <w:t>teachers retain a moral responsibility</w:t>
      </w:r>
      <w:r w:rsidR="00951316" w:rsidRPr="00CE46DE">
        <w:rPr>
          <w:rFonts w:ascii="Arial" w:hAnsi="Arial" w:cs="Arial"/>
          <w:lang w:val="en-GB"/>
        </w:rPr>
        <w:t xml:space="preserve"> for ensuring student </w:t>
      </w:r>
      <w:r w:rsidR="003C013A" w:rsidRPr="00CE46DE">
        <w:rPr>
          <w:rFonts w:ascii="Arial" w:hAnsi="Arial" w:cs="Arial"/>
          <w:lang w:val="en-GB"/>
        </w:rPr>
        <w:t>achievement</w:t>
      </w:r>
      <w:r w:rsidR="00896A04">
        <w:rPr>
          <w:rFonts w:ascii="Arial" w:hAnsi="Arial" w:cs="Arial"/>
          <w:lang w:val="en-GB"/>
        </w:rPr>
        <w:t>.  The literature places weight on this being a responsibility</w:t>
      </w:r>
      <w:r w:rsidR="007B2FA7">
        <w:rPr>
          <w:rFonts w:ascii="Arial" w:hAnsi="Arial" w:cs="Arial"/>
          <w:lang w:val="en-GB"/>
        </w:rPr>
        <w:t xml:space="preserve"> where success is he</w:t>
      </w:r>
      <w:r w:rsidR="004204B2">
        <w:rPr>
          <w:rFonts w:ascii="Arial" w:hAnsi="Arial" w:cs="Arial"/>
          <w:lang w:val="en-GB"/>
        </w:rPr>
        <w:t xml:space="preserve">avily influenced by </w:t>
      </w:r>
      <w:r w:rsidR="00B42BEB" w:rsidRPr="00CE46DE">
        <w:rPr>
          <w:rFonts w:ascii="Arial" w:hAnsi="Arial" w:cs="Arial"/>
        </w:rPr>
        <w:t xml:space="preserve">the society </w:t>
      </w:r>
      <w:r w:rsidR="004204B2">
        <w:rPr>
          <w:rFonts w:ascii="Arial" w:hAnsi="Arial" w:cs="Arial"/>
        </w:rPr>
        <w:t xml:space="preserve">within which those students </w:t>
      </w:r>
      <w:r w:rsidR="00D47084">
        <w:rPr>
          <w:rFonts w:ascii="Arial" w:hAnsi="Arial" w:cs="Arial"/>
        </w:rPr>
        <w:t xml:space="preserve">are growing </w:t>
      </w:r>
      <w:r w:rsidR="004204B2">
        <w:rPr>
          <w:rFonts w:ascii="Arial" w:hAnsi="Arial" w:cs="Arial"/>
        </w:rPr>
        <w:t>up (</w:t>
      </w:r>
      <w:r w:rsidR="00B42BEB" w:rsidRPr="00CE46DE">
        <w:rPr>
          <w:rFonts w:ascii="Arial" w:hAnsi="Arial" w:cs="Arial"/>
        </w:rPr>
        <w:t>W</w:t>
      </w:r>
      <w:r w:rsidRPr="00CE46DE">
        <w:rPr>
          <w:rStyle w:val="exlresultdetails"/>
          <w:rFonts w:ascii="Arial" w:hAnsi="Arial" w:cs="Arial"/>
          <w:bdr w:val="none" w:sz="0" w:space="0" w:color="auto" w:frame="1"/>
          <w:shd w:val="clear" w:color="auto" w:fill="FFFFFF"/>
        </w:rPr>
        <w:t>erfhors</w:t>
      </w:r>
      <w:r w:rsidR="00B42BEB" w:rsidRPr="00CE46DE">
        <w:rPr>
          <w:rStyle w:val="exlresultdetails"/>
          <w:rFonts w:ascii="Arial" w:hAnsi="Arial" w:cs="Arial"/>
          <w:bdr w:val="none" w:sz="0" w:space="0" w:color="auto" w:frame="1"/>
          <w:shd w:val="clear" w:color="auto" w:fill="FFFFFF"/>
        </w:rPr>
        <w:t xml:space="preserve">t, </w:t>
      </w:r>
      <w:r w:rsidRPr="00CE46DE">
        <w:rPr>
          <w:rStyle w:val="exlresultdetails"/>
          <w:rFonts w:ascii="Arial" w:hAnsi="Arial" w:cs="Arial"/>
          <w:bdr w:val="none" w:sz="0" w:space="0" w:color="auto" w:frame="1"/>
          <w:shd w:val="clear" w:color="auto" w:fill="FFFFFF"/>
        </w:rPr>
        <w:t>2014)</w:t>
      </w:r>
      <w:r w:rsidR="007E59B0" w:rsidRPr="00CE46DE">
        <w:rPr>
          <w:rStyle w:val="exlresultdetails"/>
          <w:rFonts w:ascii="Arial" w:hAnsi="Arial" w:cs="Arial"/>
          <w:bdr w:val="none" w:sz="0" w:space="0" w:color="auto" w:frame="1"/>
          <w:shd w:val="clear" w:color="auto" w:fill="FFFFFF"/>
        </w:rPr>
        <w:t xml:space="preserve">. </w:t>
      </w:r>
      <w:r w:rsidR="00896A04">
        <w:rPr>
          <w:rStyle w:val="exlresultdetails"/>
          <w:rFonts w:ascii="Arial" w:hAnsi="Arial" w:cs="Arial"/>
          <w:bdr w:val="none" w:sz="0" w:space="0" w:color="auto" w:frame="1"/>
          <w:shd w:val="clear" w:color="auto" w:fill="FFFFFF"/>
        </w:rPr>
        <w:t xml:space="preserve"> </w:t>
      </w:r>
    </w:p>
    <w:p w:rsidR="00896A04" w:rsidRDefault="00896A04" w:rsidP="00A649CF">
      <w:pPr>
        <w:rPr>
          <w:rStyle w:val="exlresultdetails"/>
          <w:rFonts w:ascii="Arial" w:hAnsi="Arial" w:cs="Arial"/>
          <w:bdr w:val="none" w:sz="0" w:space="0" w:color="auto" w:frame="1"/>
          <w:shd w:val="clear" w:color="auto" w:fill="FFFFFF"/>
        </w:rPr>
      </w:pPr>
    </w:p>
    <w:p w:rsidR="00B42BEB" w:rsidRDefault="00222023" w:rsidP="00A649CF">
      <w:pPr>
        <w:rPr>
          <w:rStyle w:val="exlresultdetails"/>
          <w:rFonts w:ascii="Arial" w:hAnsi="Arial" w:cs="Arial"/>
          <w:bdr w:val="none" w:sz="0" w:space="0" w:color="auto" w:frame="1"/>
          <w:shd w:val="clear" w:color="auto" w:fill="FFFFFF"/>
        </w:rPr>
      </w:pPr>
      <w:r>
        <w:rPr>
          <w:rStyle w:val="exlresultdetails"/>
          <w:rFonts w:ascii="Arial" w:hAnsi="Arial" w:cs="Arial"/>
          <w:bdr w:val="none" w:sz="0" w:space="0" w:color="auto" w:frame="1"/>
          <w:shd w:val="clear" w:color="auto" w:fill="FFFFFF"/>
        </w:rPr>
        <w:t xml:space="preserve">Whilst technology has the potential to expand the boundary of that society, for example through the potential for online interaction, exposure to </w:t>
      </w:r>
      <w:r w:rsidR="008B326A">
        <w:rPr>
          <w:rStyle w:val="exlresultdetails"/>
          <w:rFonts w:ascii="Arial" w:hAnsi="Arial" w:cs="Arial"/>
          <w:bdr w:val="none" w:sz="0" w:space="0" w:color="auto" w:frame="1"/>
          <w:shd w:val="clear" w:color="auto" w:fill="FFFFFF"/>
        </w:rPr>
        <w:t xml:space="preserve">technology </w:t>
      </w:r>
      <w:r w:rsidR="00263D28">
        <w:rPr>
          <w:rStyle w:val="exlresultdetails"/>
          <w:rFonts w:ascii="Arial" w:hAnsi="Arial" w:cs="Arial"/>
          <w:bdr w:val="none" w:sz="0" w:space="0" w:color="auto" w:frame="1"/>
          <w:shd w:val="clear" w:color="auto" w:fill="FFFFFF"/>
        </w:rPr>
        <w:t>related o</w:t>
      </w:r>
      <w:r>
        <w:rPr>
          <w:rStyle w:val="exlresultdetails"/>
          <w:rFonts w:ascii="Arial" w:hAnsi="Arial" w:cs="Arial"/>
          <w:bdr w:val="none" w:sz="0" w:space="0" w:color="auto" w:frame="1"/>
          <w:shd w:val="clear" w:color="auto" w:fill="FFFFFF"/>
        </w:rPr>
        <w:t xml:space="preserve">pportunities </w:t>
      </w:r>
      <w:r w:rsidR="004204B2">
        <w:rPr>
          <w:rStyle w:val="exlresultdetails"/>
          <w:rFonts w:ascii="Arial" w:hAnsi="Arial" w:cs="Arial"/>
          <w:bdr w:val="none" w:sz="0" w:space="0" w:color="auto" w:frame="1"/>
          <w:shd w:val="clear" w:color="auto" w:fill="FFFFFF"/>
        </w:rPr>
        <w:t>var</w:t>
      </w:r>
      <w:r w:rsidR="00263D28">
        <w:rPr>
          <w:rStyle w:val="exlresultdetails"/>
          <w:rFonts w:ascii="Arial" w:hAnsi="Arial" w:cs="Arial"/>
          <w:bdr w:val="none" w:sz="0" w:space="0" w:color="auto" w:frame="1"/>
          <w:shd w:val="clear" w:color="auto" w:fill="FFFFFF"/>
        </w:rPr>
        <w:t>y</w:t>
      </w:r>
      <w:r>
        <w:rPr>
          <w:rStyle w:val="exlresultdetails"/>
          <w:rFonts w:ascii="Arial" w:hAnsi="Arial" w:cs="Arial"/>
          <w:bdr w:val="none" w:sz="0" w:space="0" w:color="auto" w:frame="1"/>
          <w:shd w:val="clear" w:color="auto" w:fill="FFFFFF"/>
        </w:rPr>
        <w:t>.  Caution i</w:t>
      </w:r>
      <w:r w:rsidR="00896A04">
        <w:rPr>
          <w:rStyle w:val="exlresultdetails"/>
          <w:rFonts w:ascii="Arial" w:hAnsi="Arial" w:cs="Arial"/>
          <w:bdr w:val="none" w:sz="0" w:space="0" w:color="auto" w:frame="1"/>
          <w:shd w:val="clear" w:color="auto" w:fill="FFFFFF"/>
        </w:rPr>
        <w:t>n the use of technology</w:t>
      </w:r>
      <w:r w:rsidR="00BF55FF">
        <w:rPr>
          <w:rStyle w:val="exlresultdetails"/>
          <w:rFonts w:ascii="Arial" w:hAnsi="Arial" w:cs="Arial"/>
          <w:bdr w:val="none" w:sz="0" w:space="0" w:color="auto" w:frame="1"/>
          <w:shd w:val="clear" w:color="auto" w:fill="FFFFFF"/>
        </w:rPr>
        <w:t xml:space="preserve"> within the school setting, for example through a locking down of the internet sites which can be accessed via school networks, </w:t>
      </w:r>
      <w:r w:rsidR="00896A04">
        <w:rPr>
          <w:rStyle w:val="exlresultdetails"/>
          <w:rFonts w:ascii="Arial" w:hAnsi="Arial" w:cs="Arial"/>
          <w:bdr w:val="none" w:sz="0" w:space="0" w:color="auto" w:frame="1"/>
          <w:shd w:val="clear" w:color="auto" w:fill="FFFFFF"/>
        </w:rPr>
        <w:t xml:space="preserve">is readily acknowledged.  However this may not reflect the approach taken beyond the school gates.  </w:t>
      </w:r>
      <w:r w:rsidR="00BF55FF">
        <w:rPr>
          <w:rStyle w:val="exlresultdetails"/>
          <w:rFonts w:ascii="Arial" w:hAnsi="Arial" w:cs="Arial"/>
          <w:bdr w:val="none" w:sz="0" w:space="0" w:color="auto" w:frame="1"/>
          <w:shd w:val="clear" w:color="auto" w:fill="FFFFFF"/>
        </w:rPr>
        <w:t>Furthermore, technological understanding is not s</w:t>
      </w:r>
      <w:r w:rsidR="005E4F83">
        <w:rPr>
          <w:rStyle w:val="exlresultdetails"/>
          <w:rFonts w:ascii="Arial" w:hAnsi="Arial" w:cs="Arial"/>
          <w:bdr w:val="none" w:sz="0" w:space="0" w:color="auto" w:frame="1"/>
          <w:shd w:val="clear" w:color="auto" w:fill="FFFFFF"/>
        </w:rPr>
        <w:t xml:space="preserve">imply </w:t>
      </w:r>
      <w:r w:rsidR="008B326A">
        <w:rPr>
          <w:rStyle w:val="exlresultdetails"/>
          <w:rFonts w:ascii="Arial" w:hAnsi="Arial" w:cs="Arial"/>
          <w:bdr w:val="none" w:sz="0" w:space="0" w:color="auto" w:frame="1"/>
          <w:shd w:val="clear" w:color="auto" w:fill="FFFFFF"/>
        </w:rPr>
        <w:t xml:space="preserve">a matter of being able </w:t>
      </w:r>
      <w:r w:rsidR="005E4F83">
        <w:rPr>
          <w:rStyle w:val="exlresultdetails"/>
          <w:rFonts w:ascii="Arial" w:hAnsi="Arial" w:cs="Arial"/>
          <w:bdr w:val="none" w:sz="0" w:space="0" w:color="auto" w:frame="1"/>
          <w:shd w:val="clear" w:color="auto" w:fill="FFFFFF"/>
        </w:rPr>
        <w:t>to 'surf the web',</w:t>
      </w:r>
      <w:r w:rsidR="00BF55FF">
        <w:rPr>
          <w:rStyle w:val="exlresultdetails"/>
          <w:rFonts w:ascii="Arial" w:hAnsi="Arial" w:cs="Arial"/>
          <w:bdr w:val="none" w:sz="0" w:space="0" w:color="auto" w:frame="1"/>
          <w:shd w:val="clear" w:color="auto" w:fill="FFFFFF"/>
        </w:rPr>
        <w:t xml:space="preserve"> </w:t>
      </w:r>
      <w:r w:rsidR="004204B2">
        <w:rPr>
          <w:rStyle w:val="exlresultdetails"/>
          <w:rFonts w:ascii="Arial" w:hAnsi="Arial" w:cs="Arial"/>
          <w:bdr w:val="none" w:sz="0" w:space="0" w:color="auto" w:frame="1"/>
          <w:shd w:val="clear" w:color="auto" w:fill="FFFFFF"/>
        </w:rPr>
        <w:t xml:space="preserve">upon which much technology related debate focuses, </w:t>
      </w:r>
      <w:r w:rsidR="00BF55FF">
        <w:rPr>
          <w:rStyle w:val="exlresultdetails"/>
          <w:rFonts w:ascii="Arial" w:hAnsi="Arial" w:cs="Arial"/>
          <w:bdr w:val="none" w:sz="0" w:space="0" w:color="auto" w:frame="1"/>
          <w:shd w:val="clear" w:color="auto" w:fill="FFFFFF"/>
        </w:rPr>
        <w:t xml:space="preserve">but </w:t>
      </w:r>
      <w:r w:rsidR="004204B2">
        <w:rPr>
          <w:rStyle w:val="exlresultdetails"/>
          <w:rFonts w:ascii="Arial" w:hAnsi="Arial" w:cs="Arial"/>
          <w:bdr w:val="none" w:sz="0" w:space="0" w:color="auto" w:frame="1"/>
          <w:shd w:val="clear" w:color="auto" w:fill="FFFFFF"/>
        </w:rPr>
        <w:t>relates to embracing the capabilities of both</w:t>
      </w:r>
      <w:r w:rsidR="00BF55FF">
        <w:rPr>
          <w:rStyle w:val="exlresultdetails"/>
          <w:rFonts w:ascii="Arial" w:hAnsi="Arial" w:cs="Arial"/>
          <w:bdr w:val="none" w:sz="0" w:space="0" w:color="auto" w:frame="1"/>
          <w:shd w:val="clear" w:color="auto" w:fill="FFFFFF"/>
        </w:rPr>
        <w:t xml:space="preserve"> technological hardware and software.  </w:t>
      </w:r>
      <w:r w:rsidR="007D1BC7">
        <w:rPr>
          <w:rStyle w:val="exlresultdetails"/>
          <w:rFonts w:ascii="Arial" w:hAnsi="Arial" w:cs="Arial"/>
          <w:bdr w:val="none" w:sz="0" w:space="0" w:color="auto" w:frame="1"/>
          <w:shd w:val="clear" w:color="auto" w:fill="FFFFFF"/>
        </w:rPr>
        <w:t>S</w:t>
      </w:r>
      <w:r>
        <w:rPr>
          <w:rStyle w:val="exlresultdetails"/>
          <w:rFonts w:ascii="Arial" w:hAnsi="Arial" w:cs="Arial"/>
          <w:bdr w:val="none" w:sz="0" w:space="0" w:color="auto" w:frame="1"/>
          <w:shd w:val="clear" w:color="auto" w:fill="FFFFFF"/>
        </w:rPr>
        <w:t xml:space="preserve">ociety </w:t>
      </w:r>
      <w:r w:rsidR="007E59B0" w:rsidRPr="00CE46DE">
        <w:rPr>
          <w:rStyle w:val="exlresultdetails"/>
          <w:rFonts w:ascii="Arial" w:hAnsi="Arial" w:cs="Arial"/>
          <w:bdr w:val="none" w:sz="0" w:space="0" w:color="auto" w:frame="1"/>
          <w:shd w:val="clear" w:color="auto" w:fill="FFFFFF"/>
        </w:rPr>
        <w:t>may</w:t>
      </w:r>
      <w:r w:rsidR="005A57E3" w:rsidRPr="00CE46DE">
        <w:rPr>
          <w:rStyle w:val="exlresultdetails"/>
          <w:rFonts w:ascii="Arial" w:hAnsi="Arial" w:cs="Arial"/>
          <w:bdr w:val="none" w:sz="0" w:space="0" w:color="auto" w:frame="1"/>
          <w:shd w:val="clear" w:color="auto" w:fill="FFFFFF"/>
        </w:rPr>
        <w:t xml:space="preserve">, or may not, have exposed </w:t>
      </w:r>
      <w:r>
        <w:rPr>
          <w:rStyle w:val="exlresultdetails"/>
          <w:rFonts w:ascii="Arial" w:hAnsi="Arial" w:cs="Arial"/>
          <w:bdr w:val="none" w:sz="0" w:space="0" w:color="auto" w:frame="1"/>
          <w:shd w:val="clear" w:color="auto" w:fill="FFFFFF"/>
        </w:rPr>
        <w:t>students</w:t>
      </w:r>
      <w:r w:rsidR="005A57E3" w:rsidRPr="00CE46DE">
        <w:rPr>
          <w:rStyle w:val="exlresultdetails"/>
          <w:rFonts w:ascii="Arial" w:hAnsi="Arial" w:cs="Arial"/>
          <w:bdr w:val="none" w:sz="0" w:space="0" w:color="auto" w:frame="1"/>
          <w:shd w:val="clear" w:color="auto" w:fill="FFFFFF"/>
        </w:rPr>
        <w:t xml:space="preserve"> to opportunities</w:t>
      </w:r>
      <w:r>
        <w:rPr>
          <w:rStyle w:val="exlresultdetails"/>
          <w:rFonts w:ascii="Arial" w:hAnsi="Arial" w:cs="Arial"/>
          <w:bdr w:val="none" w:sz="0" w:space="0" w:color="auto" w:frame="1"/>
          <w:shd w:val="clear" w:color="auto" w:fill="FFFFFF"/>
        </w:rPr>
        <w:t>,</w:t>
      </w:r>
      <w:r w:rsidR="005A57E3" w:rsidRPr="00CE46DE">
        <w:rPr>
          <w:rStyle w:val="exlresultdetails"/>
          <w:rFonts w:ascii="Arial" w:hAnsi="Arial" w:cs="Arial"/>
          <w:bdr w:val="none" w:sz="0" w:space="0" w:color="auto" w:frame="1"/>
          <w:shd w:val="clear" w:color="auto" w:fill="FFFFFF"/>
        </w:rPr>
        <w:t xml:space="preserve"> such</w:t>
      </w:r>
      <w:r w:rsidR="007E59B0" w:rsidRPr="00CE46DE">
        <w:rPr>
          <w:rStyle w:val="exlresultdetails"/>
          <w:rFonts w:ascii="Arial" w:hAnsi="Arial" w:cs="Arial"/>
          <w:bdr w:val="none" w:sz="0" w:space="0" w:color="auto" w:frame="1"/>
          <w:shd w:val="clear" w:color="auto" w:fill="FFFFFF"/>
        </w:rPr>
        <w:t xml:space="preserve"> as those </w:t>
      </w:r>
      <w:r>
        <w:rPr>
          <w:rStyle w:val="exlresultdetails"/>
          <w:rFonts w:ascii="Arial" w:hAnsi="Arial" w:cs="Arial"/>
          <w:bdr w:val="none" w:sz="0" w:space="0" w:color="auto" w:frame="1"/>
          <w:shd w:val="clear" w:color="auto" w:fill="FFFFFF"/>
        </w:rPr>
        <w:t xml:space="preserve">with a </w:t>
      </w:r>
      <w:r w:rsidR="00263D28">
        <w:rPr>
          <w:rStyle w:val="exlresultdetails"/>
          <w:rFonts w:ascii="Arial" w:hAnsi="Arial" w:cs="Arial"/>
          <w:bdr w:val="none" w:sz="0" w:space="0" w:color="auto" w:frame="1"/>
          <w:shd w:val="clear" w:color="auto" w:fill="FFFFFF"/>
        </w:rPr>
        <w:t>technology related</w:t>
      </w:r>
      <w:r>
        <w:rPr>
          <w:rStyle w:val="exlresultdetails"/>
          <w:rFonts w:ascii="Arial" w:hAnsi="Arial" w:cs="Arial"/>
          <w:bdr w:val="none" w:sz="0" w:space="0" w:color="auto" w:frame="1"/>
          <w:shd w:val="clear" w:color="auto" w:fill="FFFFFF"/>
        </w:rPr>
        <w:t xml:space="preserve"> underpinning</w:t>
      </w:r>
      <w:r w:rsidR="00C348CF">
        <w:rPr>
          <w:rStyle w:val="exlresultdetails"/>
          <w:rFonts w:ascii="Arial" w:hAnsi="Arial" w:cs="Arial"/>
          <w:bdr w:val="none" w:sz="0" w:space="0" w:color="auto" w:frame="1"/>
          <w:shd w:val="clear" w:color="auto" w:fill="FFFFFF"/>
        </w:rPr>
        <w:t>,</w:t>
      </w:r>
      <w:r w:rsidR="008B326A">
        <w:rPr>
          <w:rStyle w:val="exlresultdetails"/>
          <w:rFonts w:ascii="Arial" w:hAnsi="Arial" w:cs="Arial"/>
          <w:bdr w:val="none" w:sz="0" w:space="0" w:color="auto" w:frame="1"/>
          <w:shd w:val="clear" w:color="auto" w:fill="FFFFFF"/>
        </w:rPr>
        <w:t xml:space="preserve"> and the </w:t>
      </w:r>
      <w:r w:rsidR="00D50315">
        <w:rPr>
          <w:rStyle w:val="exlresultdetails"/>
          <w:rFonts w:ascii="Arial" w:hAnsi="Arial" w:cs="Arial"/>
          <w:bdr w:val="none" w:sz="0" w:space="0" w:color="auto" w:frame="1"/>
          <w:shd w:val="clear" w:color="auto" w:fill="FFFFFF"/>
        </w:rPr>
        <w:t>result</w:t>
      </w:r>
      <w:r>
        <w:rPr>
          <w:rStyle w:val="exlresultdetails"/>
          <w:rFonts w:ascii="Arial" w:hAnsi="Arial" w:cs="Arial"/>
          <w:bdr w:val="none" w:sz="0" w:space="0" w:color="auto" w:frame="1"/>
          <w:shd w:val="clear" w:color="auto" w:fill="FFFFFF"/>
        </w:rPr>
        <w:t xml:space="preserve"> may or may not have been positive.  </w:t>
      </w:r>
      <w:r w:rsidR="007D1BC7">
        <w:rPr>
          <w:rStyle w:val="exlresultdetails"/>
          <w:rFonts w:ascii="Arial" w:hAnsi="Arial" w:cs="Arial"/>
          <w:bdr w:val="none" w:sz="0" w:space="0" w:color="auto" w:frame="1"/>
          <w:shd w:val="clear" w:color="auto" w:fill="FFFFFF"/>
        </w:rPr>
        <w:t>In considering school teacher role modelling</w:t>
      </w:r>
      <w:r w:rsidR="00D1072B">
        <w:rPr>
          <w:rStyle w:val="exlresultdetails"/>
          <w:rFonts w:ascii="Arial" w:hAnsi="Arial" w:cs="Arial"/>
          <w:bdr w:val="none" w:sz="0" w:space="0" w:color="auto" w:frame="1"/>
          <w:shd w:val="clear" w:color="auto" w:fill="FFFFFF"/>
        </w:rPr>
        <w:t>,</w:t>
      </w:r>
      <w:r w:rsidR="007D1BC7">
        <w:rPr>
          <w:rStyle w:val="exlresultdetails"/>
          <w:rFonts w:ascii="Arial" w:hAnsi="Arial" w:cs="Arial"/>
          <w:bdr w:val="none" w:sz="0" w:space="0" w:color="auto" w:frame="1"/>
          <w:shd w:val="clear" w:color="auto" w:fill="FFFFFF"/>
        </w:rPr>
        <w:t xml:space="preserve"> it would be as </w:t>
      </w:r>
      <w:r w:rsidR="00BF55FF">
        <w:rPr>
          <w:rStyle w:val="exlresultdetails"/>
          <w:rFonts w:ascii="Arial" w:hAnsi="Arial" w:cs="Arial"/>
          <w:bdr w:val="none" w:sz="0" w:space="0" w:color="auto" w:frame="1"/>
          <w:shd w:val="clear" w:color="auto" w:fill="FFFFFF"/>
        </w:rPr>
        <w:t xml:space="preserve">misguided to assume </w:t>
      </w:r>
      <w:r w:rsidR="00C348CF">
        <w:rPr>
          <w:rStyle w:val="exlresultdetails"/>
          <w:rFonts w:ascii="Arial" w:hAnsi="Arial" w:cs="Arial"/>
          <w:bdr w:val="none" w:sz="0" w:space="0" w:color="auto" w:frame="1"/>
          <w:shd w:val="clear" w:color="auto" w:fill="FFFFFF"/>
        </w:rPr>
        <w:t xml:space="preserve">that any </w:t>
      </w:r>
      <w:r w:rsidR="007D1BC7">
        <w:rPr>
          <w:rStyle w:val="exlresultdetails"/>
          <w:rFonts w:ascii="Arial" w:hAnsi="Arial" w:cs="Arial"/>
          <w:bdr w:val="none" w:sz="0" w:space="0" w:color="auto" w:frame="1"/>
          <w:shd w:val="clear" w:color="auto" w:fill="FFFFFF"/>
        </w:rPr>
        <w:t xml:space="preserve">student </w:t>
      </w:r>
      <w:r w:rsidR="00C348CF">
        <w:rPr>
          <w:rStyle w:val="exlresultdetails"/>
          <w:rFonts w:ascii="Arial" w:hAnsi="Arial" w:cs="Arial"/>
          <w:bdr w:val="none" w:sz="0" w:space="0" w:color="auto" w:frame="1"/>
          <w:shd w:val="clear" w:color="auto" w:fill="FFFFFF"/>
        </w:rPr>
        <w:t>cohort ha</w:t>
      </w:r>
      <w:r w:rsidR="007D1BC7">
        <w:rPr>
          <w:rStyle w:val="exlresultdetails"/>
          <w:rFonts w:ascii="Arial" w:hAnsi="Arial" w:cs="Arial"/>
          <w:bdr w:val="none" w:sz="0" w:space="0" w:color="auto" w:frame="1"/>
          <w:shd w:val="clear" w:color="auto" w:fill="FFFFFF"/>
        </w:rPr>
        <w:t>s</w:t>
      </w:r>
      <w:r w:rsidR="00C348CF">
        <w:rPr>
          <w:rStyle w:val="exlresultdetails"/>
          <w:rFonts w:ascii="Arial" w:hAnsi="Arial" w:cs="Arial"/>
          <w:bdr w:val="none" w:sz="0" w:space="0" w:color="auto" w:frame="1"/>
          <w:shd w:val="clear" w:color="auto" w:fill="FFFFFF"/>
        </w:rPr>
        <w:t xml:space="preserve"> </w:t>
      </w:r>
      <w:r w:rsidR="00BF55FF">
        <w:rPr>
          <w:rStyle w:val="exlresultdetails"/>
          <w:rFonts w:ascii="Arial" w:hAnsi="Arial" w:cs="Arial"/>
          <w:bdr w:val="none" w:sz="0" w:space="0" w:color="auto" w:frame="1"/>
          <w:shd w:val="clear" w:color="auto" w:fill="FFFFFF"/>
        </w:rPr>
        <w:t>an equivalent level of technological understanding</w:t>
      </w:r>
      <w:r w:rsidR="00D47084">
        <w:rPr>
          <w:rStyle w:val="exlresultdetails"/>
          <w:rFonts w:ascii="Arial" w:hAnsi="Arial" w:cs="Arial"/>
          <w:bdr w:val="none" w:sz="0" w:space="0" w:color="auto" w:frame="1"/>
          <w:shd w:val="clear" w:color="auto" w:fill="FFFFFF"/>
        </w:rPr>
        <w:t xml:space="preserve">, </w:t>
      </w:r>
      <w:r w:rsidR="007D1BC7">
        <w:rPr>
          <w:rStyle w:val="exlresultdetails"/>
          <w:rFonts w:ascii="Arial" w:hAnsi="Arial" w:cs="Arial"/>
          <w:bdr w:val="none" w:sz="0" w:space="0" w:color="auto" w:frame="1"/>
          <w:shd w:val="clear" w:color="auto" w:fill="FFFFFF"/>
        </w:rPr>
        <w:t xml:space="preserve">as it would be to assume that all </w:t>
      </w:r>
      <w:r w:rsidR="007B2FA7">
        <w:rPr>
          <w:rStyle w:val="exlresultdetails"/>
          <w:rFonts w:ascii="Arial" w:hAnsi="Arial" w:cs="Arial"/>
          <w:bdr w:val="none" w:sz="0" w:space="0" w:color="auto" w:frame="1"/>
          <w:shd w:val="clear" w:color="auto" w:fill="FFFFFF"/>
        </w:rPr>
        <w:t xml:space="preserve">school </w:t>
      </w:r>
      <w:r w:rsidR="007D1BC7">
        <w:rPr>
          <w:rStyle w:val="exlresultdetails"/>
          <w:rFonts w:ascii="Arial" w:hAnsi="Arial" w:cs="Arial"/>
          <w:bdr w:val="none" w:sz="0" w:space="0" w:color="auto" w:frame="1"/>
          <w:shd w:val="clear" w:color="auto" w:fill="FFFFFF"/>
        </w:rPr>
        <w:t>teachers regard technology in the same light</w:t>
      </w:r>
      <w:r w:rsidR="00BF55FF">
        <w:rPr>
          <w:rStyle w:val="exlresultdetails"/>
          <w:rFonts w:ascii="Arial" w:hAnsi="Arial" w:cs="Arial"/>
          <w:bdr w:val="none" w:sz="0" w:space="0" w:color="auto" w:frame="1"/>
          <w:shd w:val="clear" w:color="auto" w:fill="FFFFFF"/>
        </w:rPr>
        <w:t>.</w:t>
      </w:r>
    </w:p>
    <w:p w:rsidR="00DB61E2" w:rsidRPr="00CE46DE" w:rsidRDefault="00DB61E2" w:rsidP="00A649CF">
      <w:pPr>
        <w:rPr>
          <w:rFonts w:ascii="Arial" w:hAnsi="Arial" w:cs="Arial"/>
          <w:lang w:val="en-GB"/>
        </w:rPr>
      </w:pPr>
    </w:p>
    <w:p w:rsidR="007F3FA7" w:rsidRDefault="00B42BEB" w:rsidP="00A649CF">
      <w:pPr>
        <w:rPr>
          <w:rFonts w:ascii="Arial" w:hAnsi="Arial" w:cs="Arial"/>
        </w:rPr>
      </w:pPr>
      <w:r w:rsidRPr="00CE46DE">
        <w:rPr>
          <w:rFonts w:ascii="Arial" w:hAnsi="Arial" w:cs="Arial"/>
          <w:lang w:val="en-GB"/>
        </w:rPr>
        <w:t>M</w:t>
      </w:r>
      <w:r w:rsidR="0060675B" w:rsidRPr="00CE46DE">
        <w:rPr>
          <w:rFonts w:ascii="Arial" w:hAnsi="Arial" w:cs="Arial"/>
          <w:lang w:val="en-GB"/>
        </w:rPr>
        <w:t>any of the</w:t>
      </w:r>
      <w:r w:rsidR="006771DF" w:rsidRPr="00CE46DE">
        <w:rPr>
          <w:rFonts w:ascii="Arial" w:hAnsi="Arial" w:cs="Arial"/>
          <w:lang w:val="en-GB"/>
        </w:rPr>
        <w:t xml:space="preserve"> difficulties </w:t>
      </w:r>
      <w:r w:rsidR="00D47084">
        <w:rPr>
          <w:rFonts w:ascii="Arial" w:hAnsi="Arial" w:cs="Arial"/>
          <w:lang w:val="en-GB"/>
        </w:rPr>
        <w:t xml:space="preserve">highlighted in the literature as </w:t>
      </w:r>
      <w:r w:rsidR="006771DF" w:rsidRPr="00CE46DE">
        <w:rPr>
          <w:rFonts w:ascii="Arial" w:hAnsi="Arial" w:cs="Arial"/>
          <w:lang w:val="en-GB"/>
        </w:rPr>
        <w:t xml:space="preserve">surrounding </w:t>
      </w:r>
      <w:r w:rsidR="00121B64" w:rsidRPr="00CE46DE">
        <w:rPr>
          <w:rFonts w:ascii="Arial" w:hAnsi="Arial" w:cs="Arial"/>
          <w:lang w:val="en-GB"/>
        </w:rPr>
        <w:t>school teacher</w:t>
      </w:r>
      <w:r w:rsidR="00D47084">
        <w:rPr>
          <w:rFonts w:ascii="Arial" w:hAnsi="Arial" w:cs="Arial"/>
          <w:lang w:val="en-GB"/>
        </w:rPr>
        <w:t>s</w:t>
      </w:r>
      <w:r w:rsidR="00C5137E">
        <w:rPr>
          <w:rFonts w:ascii="Arial" w:hAnsi="Arial" w:cs="Arial"/>
          <w:lang w:val="en-GB"/>
        </w:rPr>
        <w:t>' support</w:t>
      </w:r>
      <w:r w:rsidR="00D47084">
        <w:rPr>
          <w:rFonts w:ascii="Arial" w:hAnsi="Arial" w:cs="Arial"/>
          <w:lang w:val="en-GB"/>
        </w:rPr>
        <w:t xml:space="preserve"> of </w:t>
      </w:r>
      <w:r w:rsidR="00C5137E">
        <w:rPr>
          <w:rFonts w:ascii="Arial" w:hAnsi="Arial" w:cs="Arial"/>
          <w:lang w:val="en-GB"/>
        </w:rPr>
        <w:t xml:space="preserve">students to acquire knowledge stem from </w:t>
      </w:r>
      <w:r w:rsidR="0060675B" w:rsidRPr="00CE46DE">
        <w:rPr>
          <w:rFonts w:ascii="Arial" w:hAnsi="Arial" w:cs="Arial"/>
          <w:lang w:val="en-GB"/>
        </w:rPr>
        <w:t>the operational environment</w:t>
      </w:r>
      <w:r w:rsidR="00D47084">
        <w:rPr>
          <w:rFonts w:ascii="Arial" w:hAnsi="Arial" w:cs="Arial"/>
          <w:lang w:val="en-GB"/>
        </w:rPr>
        <w:t>.  Th</w:t>
      </w:r>
      <w:r w:rsidR="007B2FA7">
        <w:rPr>
          <w:rFonts w:ascii="Arial" w:hAnsi="Arial" w:cs="Arial"/>
          <w:lang w:val="en-GB"/>
        </w:rPr>
        <w:t>ese</w:t>
      </w:r>
      <w:r w:rsidR="00D47084">
        <w:rPr>
          <w:rFonts w:ascii="Arial" w:hAnsi="Arial" w:cs="Arial"/>
          <w:lang w:val="en-GB"/>
        </w:rPr>
        <w:t xml:space="preserve"> include, for example, t</w:t>
      </w:r>
      <w:r w:rsidR="0060675B" w:rsidRPr="00CE46DE">
        <w:rPr>
          <w:rFonts w:ascii="Arial" w:hAnsi="Arial" w:cs="Arial"/>
          <w:lang w:val="en-GB"/>
        </w:rPr>
        <w:t>he influence</w:t>
      </w:r>
      <w:r w:rsidR="00D47084">
        <w:rPr>
          <w:rFonts w:ascii="Arial" w:hAnsi="Arial" w:cs="Arial"/>
          <w:lang w:val="en-GB"/>
        </w:rPr>
        <w:t xml:space="preserve"> </w:t>
      </w:r>
      <w:r w:rsidR="0060675B" w:rsidRPr="00CE46DE">
        <w:rPr>
          <w:rFonts w:ascii="Arial" w:hAnsi="Arial" w:cs="Arial"/>
          <w:lang w:val="en-GB"/>
        </w:rPr>
        <w:t>of budgetary constraints</w:t>
      </w:r>
      <w:r w:rsidR="00296FAE" w:rsidRPr="00CE46DE">
        <w:rPr>
          <w:rFonts w:ascii="Arial" w:hAnsi="Arial" w:cs="Arial"/>
          <w:lang w:val="en-GB"/>
        </w:rPr>
        <w:t xml:space="preserve"> impacting upon staffing levels and resources (</w:t>
      </w:r>
      <w:r w:rsidR="00296FAE" w:rsidRPr="00CE46DE">
        <w:rPr>
          <w:rStyle w:val="exlresultdetails"/>
          <w:rFonts w:ascii="Arial" w:hAnsi="Arial" w:cs="Arial"/>
          <w:bdr w:val="none" w:sz="0" w:space="0" w:color="auto" w:frame="1"/>
          <w:shd w:val="clear" w:color="auto" w:fill="FFFFFF"/>
        </w:rPr>
        <w:t>Burrack et al, 2014)</w:t>
      </w:r>
      <w:r w:rsidR="0060675B" w:rsidRPr="00CE46DE">
        <w:rPr>
          <w:rFonts w:ascii="Arial" w:hAnsi="Arial" w:cs="Arial"/>
          <w:lang w:val="en-GB"/>
        </w:rPr>
        <w:t>,</w:t>
      </w:r>
      <w:r w:rsidR="00296FAE" w:rsidRPr="00CE46DE">
        <w:rPr>
          <w:rFonts w:ascii="Arial" w:hAnsi="Arial" w:cs="Arial"/>
          <w:lang w:val="en-GB"/>
        </w:rPr>
        <w:t xml:space="preserve"> </w:t>
      </w:r>
      <w:r w:rsidR="00A9352C" w:rsidRPr="00CE46DE">
        <w:rPr>
          <w:rFonts w:ascii="Arial" w:hAnsi="Arial" w:cs="Arial"/>
          <w:lang w:val="en-GB"/>
        </w:rPr>
        <w:t xml:space="preserve">the effect of </w:t>
      </w:r>
      <w:r w:rsidR="00951316" w:rsidRPr="00CE46DE">
        <w:rPr>
          <w:rFonts w:ascii="Arial" w:hAnsi="Arial" w:cs="Arial"/>
          <w:lang w:val="en-GB"/>
        </w:rPr>
        <w:t xml:space="preserve">trends in the approach to </w:t>
      </w:r>
      <w:r w:rsidR="00296FAE" w:rsidRPr="00CE46DE">
        <w:rPr>
          <w:rFonts w:ascii="Arial" w:hAnsi="Arial" w:cs="Arial"/>
          <w:lang w:val="en-GB"/>
        </w:rPr>
        <w:t>teacher training (</w:t>
      </w:r>
      <w:r w:rsidR="0026284D" w:rsidRPr="00CE46DE">
        <w:rPr>
          <w:rFonts w:ascii="Arial" w:hAnsi="Arial" w:cs="Arial"/>
          <w:lang w:val="en-GB"/>
        </w:rPr>
        <w:t>West, 2012</w:t>
      </w:r>
      <w:r w:rsidR="00296FAE" w:rsidRPr="00CE46DE">
        <w:rPr>
          <w:rFonts w:ascii="Arial" w:hAnsi="Arial" w:cs="Arial"/>
          <w:lang w:val="en-GB"/>
        </w:rPr>
        <w:t>)</w:t>
      </w:r>
      <w:r w:rsidR="00EB60F6" w:rsidRPr="00CE46DE">
        <w:rPr>
          <w:rFonts w:ascii="Arial" w:hAnsi="Arial" w:cs="Arial"/>
          <w:lang w:val="en-GB"/>
        </w:rPr>
        <w:t xml:space="preserve">, </w:t>
      </w:r>
      <w:r w:rsidR="0060675B" w:rsidRPr="00CE46DE">
        <w:rPr>
          <w:rFonts w:ascii="Arial" w:hAnsi="Arial" w:cs="Arial"/>
          <w:lang w:val="en-GB"/>
        </w:rPr>
        <w:t xml:space="preserve">curricular expectations </w:t>
      </w:r>
      <w:r w:rsidR="008D7DAC" w:rsidRPr="00CE46DE">
        <w:rPr>
          <w:rFonts w:ascii="Arial" w:hAnsi="Arial" w:cs="Arial"/>
          <w:lang w:val="en-GB"/>
        </w:rPr>
        <w:t>(West</w:t>
      </w:r>
      <w:r w:rsidR="0026284D" w:rsidRPr="00CE46DE">
        <w:rPr>
          <w:rFonts w:ascii="Arial" w:hAnsi="Arial" w:cs="Arial"/>
          <w:lang w:val="en-GB"/>
        </w:rPr>
        <w:t>, 2012</w:t>
      </w:r>
      <w:r w:rsidR="008D7DAC" w:rsidRPr="00CE46DE">
        <w:rPr>
          <w:rFonts w:ascii="Arial" w:hAnsi="Arial" w:cs="Arial"/>
          <w:lang w:val="en-GB"/>
        </w:rPr>
        <w:t>)</w:t>
      </w:r>
      <w:r w:rsidR="00EB60F6" w:rsidRPr="00CE46DE">
        <w:rPr>
          <w:rFonts w:ascii="Arial" w:hAnsi="Arial" w:cs="Arial"/>
          <w:lang w:val="en-GB"/>
        </w:rPr>
        <w:t xml:space="preserve"> and significant use of student testing (Milner, 2014)</w:t>
      </w:r>
      <w:r w:rsidR="0060675B" w:rsidRPr="00CE46DE">
        <w:rPr>
          <w:rFonts w:ascii="Arial" w:hAnsi="Arial" w:cs="Arial"/>
          <w:lang w:val="en-GB"/>
        </w:rPr>
        <w:t xml:space="preserve">.  </w:t>
      </w:r>
      <w:r w:rsidR="00C5137E">
        <w:rPr>
          <w:rFonts w:ascii="Arial" w:hAnsi="Arial" w:cs="Arial"/>
          <w:lang w:val="en-GB"/>
        </w:rPr>
        <w:t>The</w:t>
      </w:r>
      <w:r w:rsidR="005C4FC2">
        <w:rPr>
          <w:rFonts w:ascii="Arial" w:hAnsi="Arial" w:cs="Arial"/>
          <w:lang w:val="en-GB"/>
        </w:rPr>
        <w:t>se</w:t>
      </w:r>
      <w:r w:rsidR="00C5137E">
        <w:rPr>
          <w:rFonts w:ascii="Arial" w:hAnsi="Arial" w:cs="Arial"/>
          <w:lang w:val="en-GB"/>
        </w:rPr>
        <w:t xml:space="preserve"> factors are interlinked</w:t>
      </w:r>
      <w:r w:rsidR="005C4FC2">
        <w:rPr>
          <w:rFonts w:ascii="Arial" w:hAnsi="Arial" w:cs="Arial"/>
          <w:lang w:val="en-GB"/>
        </w:rPr>
        <w:t>.  B</w:t>
      </w:r>
      <w:r w:rsidR="00C5137E">
        <w:rPr>
          <w:rFonts w:ascii="Arial" w:hAnsi="Arial" w:cs="Arial"/>
          <w:lang w:val="en-GB"/>
        </w:rPr>
        <w:t>ut it is t</w:t>
      </w:r>
      <w:r w:rsidR="00121B64" w:rsidRPr="00CE46DE">
        <w:rPr>
          <w:rFonts w:ascii="Arial" w:hAnsi="Arial" w:cs="Arial"/>
          <w:lang w:val="en-GB"/>
        </w:rPr>
        <w:t>he</w:t>
      </w:r>
      <w:r w:rsidR="00296FAE" w:rsidRPr="00CE46DE">
        <w:rPr>
          <w:rFonts w:ascii="Arial" w:hAnsi="Arial" w:cs="Arial"/>
          <w:lang w:val="en-GB"/>
        </w:rPr>
        <w:t xml:space="preserve"> </w:t>
      </w:r>
      <w:r w:rsidR="00EB60F6" w:rsidRPr="00CE46DE">
        <w:rPr>
          <w:rFonts w:ascii="Arial" w:hAnsi="Arial" w:cs="Arial"/>
          <w:lang w:val="en-GB"/>
        </w:rPr>
        <w:t xml:space="preserve">budgetary </w:t>
      </w:r>
      <w:r w:rsidR="00296FAE" w:rsidRPr="00CE46DE">
        <w:rPr>
          <w:rFonts w:ascii="Arial" w:hAnsi="Arial" w:cs="Arial"/>
          <w:lang w:val="en-GB"/>
        </w:rPr>
        <w:t xml:space="preserve">link </w:t>
      </w:r>
      <w:r w:rsidR="00C5137E">
        <w:rPr>
          <w:rFonts w:ascii="Arial" w:hAnsi="Arial" w:cs="Arial"/>
          <w:lang w:val="en-GB"/>
        </w:rPr>
        <w:t xml:space="preserve">which is particularly </w:t>
      </w:r>
      <w:r w:rsidR="00296FAE" w:rsidRPr="00CE46DE">
        <w:rPr>
          <w:rFonts w:ascii="Arial" w:hAnsi="Arial" w:cs="Arial"/>
          <w:lang w:val="en-GB"/>
        </w:rPr>
        <w:t>ironic.  Ives et al (2013</w:t>
      </w:r>
      <w:r w:rsidR="00521AE9" w:rsidRPr="00CE46DE">
        <w:rPr>
          <w:rFonts w:ascii="Arial" w:hAnsi="Arial" w:cs="Arial"/>
          <w:lang w:val="en-GB"/>
        </w:rPr>
        <w:t>) highlight</w:t>
      </w:r>
      <w:r w:rsidR="007F3FA7">
        <w:rPr>
          <w:rFonts w:ascii="Arial" w:hAnsi="Arial" w:cs="Arial"/>
          <w:lang w:val="en-GB"/>
        </w:rPr>
        <w:t xml:space="preserve"> </w:t>
      </w:r>
      <w:r w:rsidR="00521AE9" w:rsidRPr="00CE46DE">
        <w:rPr>
          <w:rFonts w:ascii="Arial" w:hAnsi="Arial" w:cs="Arial"/>
          <w:lang w:val="en-GB"/>
        </w:rPr>
        <w:t>th</w:t>
      </w:r>
      <w:r w:rsidR="00263D28">
        <w:rPr>
          <w:rFonts w:ascii="Arial" w:hAnsi="Arial" w:cs="Arial"/>
          <w:lang w:val="en-GB"/>
        </w:rPr>
        <w:t>e impact of</w:t>
      </w:r>
      <w:r w:rsidR="00521AE9" w:rsidRPr="00CE46DE">
        <w:rPr>
          <w:rFonts w:ascii="Arial" w:hAnsi="Arial" w:cs="Arial"/>
        </w:rPr>
        <w:t xml:space="preserve"> the global economic crisis</w:t>
      </w:r>
      <w:r w:rsidR="00152A74">
        <w:rPr>
          <w:rFonts w:ascii="Arial" w:hAnsi="Arial" w:cs="Arial"/>
        </w:rPr>
        <w:t xml:space="preserve"> on teaching budgets</w:t>
      </w:r>
      <w:r w:rsidR="007F3FA7">
        <w:rPr>
          <w:rFonts w:ascii="Arial" w:hAnsi="Arial" w:cs="Arial"/>
        </w:rPr>
        <w:t xml:space="preserve">.  If it is being </w:t>
      </w:r>
      <w:r w:rsidR="007E59B0" w:rsidRPr="00CE46DE">
        <w:rPr>
          <w:rFonts w:ascii="Arial" w:hAnsi="Arial" w:cs="Arial"/>
        </w:rPr>
        <w:t>argued that</w:t>
      </w:r>
      <w:r w:rsidR="004D5086" w:rsidRPr="00CE46DE">
        <w:rPr>
          <w:rFonts w:ascii="Arial" w:hAnsi="Arial" w:cs="Arial"/>
        </w:rPr>
        <w:t xml:space="preserve"> there is </w:t>
      </w:r>
      <w:r w:rsidR="00C56F5B" w:rsidRPr="00CE46DE">
        <w:rPr>
          <w:rFonts w:ascii="Arial" w:hAnsi="Arial" w:cs="Arial"/>
        </w:rPr>
        <w:t>a l</w:t>
      </w:r>
      <w:r w:rsidR="004D5086" w:rsidRPr="00CE46DE">
        <w:rPr>
          <w:rFonts w:ascii="Arial" w:hAnsi="Arial" w:cs="Arial"/>
        </w:rPr>
        <w:t xml:space="preserve">ink between school teaching and </w:t>
      </w:r>
      <w:r w:rsidR="00152A74">
        <w:rPr>
          <w:rFonts w:ascii="Arial" w:hAnsi="Arial" w:cs="Arial"/>
        </w:rPr>
        <w:t>delivery</w:t>
      </w:r>
      <w:r w:rsidR="004D5086" w:rsidRPr="00CE46DE">
        <w:rPr>
          <w:rFonts w:ascii="Arial" w:hAnsi="Arial" w:cs="Arial"/>
        </w:rPr>
        <w:t xml:space="preserve"> of </w:t>
      </w:r>
      <w:r w:rsidR="007D1BC7">
        <w:rPr>
          <w:rFonts w:ascii="Arial" w:hAnsi="Arial" w:cs="Arial"/>
        </w:rPr>
        <w:t xml:space="preserve">a </w:t>
      </w:r>
      <w:r w:rsidR="004D5086" w:rsidRPr="00CE46DE">
        <w:rPr>
          <w:rFonts w:ascii="Arial" w:hAnsi="Arial" w:cs="Arial"/>
        </w:rPr>
        <w:t>workforce</w:t>
      </w:r>
      <w:r w:rsidR="00C5137E">
        <w:rPr>
          <w:rFonts w:ascii="Arial" w:hAnsi="Arial" w:cs="Arial"/>
        </w:rPr>
        <w:t xml:space="preserve"> capable of achieving success</w:t>
      </w:r>
      <w:r w:rsidR="007D1BC7">
        <w:rPr>
          <w:rFonts w:ascii="Arial" w:hAnsi="Arial" w:cs="Arial"/>
        </w:rPr>
        <w:t xml:space="preserve"> in a global economy</w:t>
      </w:r>
      <w:r w:rsidR="007F3FA7">
        <w:rPr>
          <w:rFonts w:ascii="Arial" w:hAnsi="Arial" w:cs="Arial"/>
        </w:rPr>
        <w:t>,</w:t>
      </w:r>
      <w:r w:rsidR="004D5086" w:rsidRPr="00CE46DE">
        <w:rPr>
          <w:rFonts w:ascii="Arial" w:hAnsi="Arial" w:cs="Arial"/>
        </w:rPr>
        <w:t xml:space="preserve"> then</w:t>
      </w:r>
      <w:r w:rsidR="005A57E3" w:rsidRPr="00CE46DE">
        <w:rPr>
          <w:rFonts w:ascii="Arial" w:hAnsi="Arial" w:cs="Arial"/>
        </w:rPr>
        <w:t xml:space="preserve"> in making </w:t>
      </w:r>
      <w:r w:rsidR="007E59B0" w:rsidRPr="00CE46DE">
        <w:rPr>
          <w:rFonts w:ascii="Arial" w:hAnsi="Arial" w:cs="Arial"/>
        </w:rPr>
        <w:t xml:space="preserve">those </w:t>
      </w:r>
      <w:r w:rsidR="005A57E3" w:rsidRPr="00CE46DE">
        <w:rPr>
          <w:rFonts w:ascii="Arial" w:hAnsi="Arial" w:cs="Arial"/>
        </w:rPr>
        <w:t xml:space="preserve">budgetary reductions </w:t>
      </w:r>
      <w:r w:rsidR="007D1BC7">
        <w:rPr>
          <w:rFonts w:ascii="Arial" w:hAnsi="Arial" w:cs="Arial"/>
        </w:rPr>
        <w:t>the capacity</w:t>
      </w:r>
      <w:r w:rsidR="00296FAE" w:rsidRPr="00CE46DE">
        <w:rPr>
          <w:rFonts w:ascii="Arial" w:hAnsi="Arial" w:cs="Arial"/>
        </w:rPr>
        <w:t xml:space="preserve"> to respond to th</w:t>
      </w:r>
      <w:r w:rsidR="00152A74">
        <w:rPr>
          <w:rFonts w:ascii="Arial" w:hAnsi="Arial" w:cs="Arial"/>
        </w:rPr>
        <w:t xml:space="preserve">e needs of the global economy </w:t>
      </w:r>
      <w:r w:rsidR="00C56F5B" w:rsidRPr="00CE46DE">
        <w:rPr>
          <w:rFonts w:ascii="Arial" w:hAnsi="Arial" w:cs="Arial"/>
        </w:rPr>
        <w:t>is</w:t>
      </w:r>
      <w:r w:rsidR="00296FAE" w:rsidRPr="00CE46DE">
        <w:rPr>
          <w:rFonts w:ascii="Arial" w:hAnsi="Arial" w:cs="Arial"/>
        </w:rPr>
        <w:t xml:space="preserve"> being </w:t>
      </w:r>
      <w:r w:rsidR="00C348CF">
        <w:rPr>
          <w:rFonts w:ascii="Arial" w:hAnsi="Arial" w:cs="Arial"/>
        </w:rPr>
        <w:t xml:space="preserve">automatically </w:t>
      </w:r>
      <w:r w:rsidR="00296FAE" w:rsidRPr="00CE46DE">
        <w:rPr>
          <w:rFonts w:ascii="Arial" w:hAnsi="Arial" w:cs="Arial"/>
        </w:rPr>
        <w:t xml:space="preserve">thwarted. </w:t>
      </w:r>
      <w:r w:rsidR="00296FAE" w:rsidRPr="00CE46DE">
        <w:rPr>
          <w:rFonts w:ascii="Arial" w:hAnsi="Arial" w:cs="Arial"/>
          <w:lang w:val="en-GB"/>
        </w:rPr>
        <w:t xml:space="preserve"> </w:t>
      </w:r>
      <w:r w:rsidR="007F3FA7">
        <w:rPr>
          <w:rFonts w:ascii="Arial" w:hAnsi="Arial" w:cs="Arial"/>
          <w:lang w:val="en-GB"/>
        </w:rPr>
        <w:t xml:space="preserve">Aside from the expense of developing </w:t>
      </w:r>
      <w:r w:rsidR="007D1BC7">
        <w:rPr>
          <w:rFonts w:ascii="Arial" w:hAnsi="Arial" w:cs="Arial"/>
          <w:lang w:val="en-GB"/>
        </w:rPr>
        <w:t xml:space="preserve">and maintaining </w:t>
      </w:r>
      <w:r w:rsidR="007B2FA7">
        <w:rPr>
          <w:rFonts w:ascii="Arial" w:hAnsi="Arial" w:cs="Arial"/>
          <w:lang w:val="en-GB"/>
        </w:rPr>
        <w:t xml:space="preserve">the technology </w:t>
      </w:r>
      <w:r w:rsidR="007F3FA7">
        <w:rPr>
          <w:rFonts w:ascii="Arial" w:hAnsi="Arial" w:cs="Arial"/>
          <w:lang w:val="en-GB"/>
        </w:rPr>
        <w:t>using expertise of the school teacher in order that this might feature in their role modelling</w:t>
      </w:r>
      <w:r w:rsidR="005E4F83">
        <w:rPr>
          <w:rFonts w:ascii="Arial" w:hAnsi="Arial" w:cs="Arial"/>
          <w:lang w:val="en-GB"/>
        </w:rPr>
        <w:t xml:space="preserve"> activities</w:t>
      </w:r>
      <w:r w:rsidR="007F3FA7">
        <w:rPr>
          <w:rFonts w:ascii="Arial" w:hAnsi="Arial" w:cs="Arial"/>
          <w:lang w:val="en-GB"/>
        </w:rPr>
        <w:t>, t</w:t>
      </w:r>
      <w:r w:rsidR="00DB61E2">
        <w:rPr>
          <w:rFonts w:ascii="Arial" w:hAnsi="Arial" w:cs="Arial"/>
          <w:lang w:val="en-GB"/>
        </w:rPr>
        <w:t xml:space="preserve">he provision of technology </w:t>
      </w:r>
      <w:r w:rsidR="00D54EAF">
        <w:rPr>
          <w:rFonts w:ascii="Arial" w:hAnsi="Arial" w:cs="Arial"/>
          <w:lang w:val="en-GB"/>
        </w:rPr>
        <w:t xml:space="preserve">and efforts to keep pace with technological change represent </w:t>
      </w:r>
      <w:r w:rsidR="007D1BC7">
        <w:rPr>
          <w:rFonts w:ascii="Arial" w:hAnsi="Arial" w:cs="Arial"/>
          <w:lang w:val="en-GB"/>
        </w:rPr>
        <w:t>a significant expense. That government</w:t>
      </w:r>
      <w:r w:rsidR="00152A74">
        <w:rPr>
          <w:rFonts w:ascii="Arial" w:hAnsi="Arial" w:cs="Arial"/>
          <w:lang w:val="en-GB"/>
        </w:rPr>
        <w:t xml:space="preserve">s have </w:t>
      </w:r>
      <w:r w:rsidR="007D1BC7">
        <w:rPr>
          <w:rFonts w:ascii="Arial" w:hAnsi="Arial" w:cs="Arial"/>
          <w:lang w:val="en-GB"/>
        </w:rPr>
        <w:t>an influence on the school teacher</w:t>
      </w:r>
      <w:r w:rsidR="007B2FA7">
        <w:rPr>
          <w:rFonts w:ascii="Arial" w:hAnsi="Arial" w:cs="Arial"/>
          <w:lang w:val="en-GB"/>
        </w:rPr>
        <w:t>'s relationship with</w:t>
      </w:r>
      <w:r w:rsidR="007D1BC7">
        <w:rPr>
          <w:rFonts w:ascii="Arial" w:hAnsi="Arial" w:cs="Arial"/>
          <w:lang w:val="en-GB"/>
        </w:rPr>
        <w:t xml:space="preserve"> technology is thus </w:t>
      </w:r>
      <w:r w:rsidR="00C5137E">
        <w:rPr>
          <w:rFonts w:ascii="Arial" w:hAnsi="Arial" w:cs="Arial"/>
          <w:lang w:val="en-GB"/>
        </w:rPr>
        <w:t>apparent.</w:t>
      </w:r>
      <w:r w:rsidR="001534D3">
        <w:rPr>
          <w:rFonts w:ascii="Arial" w:hAnsi="Arial" w:cs="Arial"/>
        </w:rPr>
        <w:t xml:space="preserve">  </w:t>
      </w:r>
    </w:p>
    <w:p w:rsidR="00C261FE" w:rsidRPr="00581A19" w:rsidRDefault="00C261FE" w:rsidP="00A649CF">
      <w:pPr>
        <w:rPr>
          <w:rFonts w:ascii="Arial" w:hAnsi="Arial" w:cs="Arial"/>
        </w:rPr>
      </w:pPr>
    </w:p>
    <w:p w:rsidR="00C261FE" w:rsidRPr="00581A19" w:rsidRDefault="001534D3" w:rsidP="00A649CF">
      <w:pPr>
        <w:rPr>
          <w:rFonts w:ascii="Arial" w:hAnsi="Arial" w:cs="Arial"/>
          <w:b/>
          <w:lang w:val="en-GB"/>
        </w:rPr>
      </w:pPr>
      <w:r>
        <w:rPr>
          <w:rFonts w:ascii="Arial" w:hAnsi="Arial" w:cs="Arial"/>
          <w:b/>
        </w:rPr>
        <w:t>The role of government</w:t>
      </w:r>
    </w:p>
    <w:p w:rsidR="00F72D67" w:rsidRDefault="00D54EAF" w:rsidP="00A649CF">
      <w:pPr>
        <w:rPr>
          <w:rFonts w:ascii="Arial" w:hAnsi="Arial" w:cs="Arial"/>
          <w:lang w:val="en-GB"/>
        </w:rPr>
      </w:pPr>
      <w:r>
        <w:rPr>
          <w:rFonts w:ascii="Arial" w:hAnsi="Arial" w:cs="Arial"/>
          <w:lang w:val="en-GB"/>
        </w:rPr>
        <w:t>C</w:t>
      </w:r>
      <w:r w:rsidR="00C56F5B" w:rsidRPr="00CE46DE">
        <w:rPr>
          <w:rFonts w:ascii="Arial" w:hAnsi="Arial" w:cs="Arial"/>
          <w:lang w:val="en-GB"/>
        </w:rPr>
        <w:t xml:space="preserve">ontesting of </w:t>
      </w:r>
      <w:r w:rsidR="009A4CF0" w:rsidRPr="00CE46DE">
        <w:rPr>
          <w:rFonts w:ascii="Arial" w:hAnsi="Arial" w:cs="Arial"/>
          <w:lang w:val="en-GB"/>
        </w:rPr>
        <w:t xml:space="preserve">educational benefit is </w:t>
      </w:r>
      <w:r w:rsidR="00C56F5B" w:rsidRPr="00CE46DE">
        <w:rPr>
          <w:rFonts w:ascii="Arial" w:hAnsi="Arial" w:cs="Arial"/>
          <w:lang w:val="en-GB"/>
        </w:rPr>
        <w:t xml:space="preserve">evident in the government influence.  </w:t>
      </w:r>
      <w:r w:rsidR="00FC7B12" w:rsidRPr="00CE46DE">
        <w:rPr>
          <w:rFonts w:ascii="Arial" w:hAnsi="Arial" w:cs="Arial"/>
          <w:lang w:val="en-GB"/>
        </w:rPr>
        <w:t>In a bid to show a strong management stance</w:t>
      </w:r>
      <w:r w:rsidR="00BB13B6" w:rsidRPr="00CE46DE">
        <w:rPr>
          <w:rFonts w:ascii="Arial" w:hAnsi="Arial" w:cs="Arial"/>
          <w:lang w:val="en-GB"/>
        </w:rPr>
        <w:t>,</w:t>
      </w:r>
      <w:r w:rsidR="00FC7B12" w:rsidRPr="00CE46DE">
        <w:rPr>
          <w:rFonts w:ascii="Arial" w:hAnsi="Arial" w:cs="Arial"/>
          <w:lang w:val="en-GB"/>
        </w:rPr>
        <w:t xml:space="preserve"> a</w:t>
      </w:r>
      <w:r w:rsidR="00F4411F" w:rsidRPr="00CE46DE">
        <w:rPr>
          <w:rFonts w:ascii="Arial" w:hAnsi="Arial" w:cs="Arial"/>
          <w:lang w:val="en-GB"/>
        </w:rPr>
        <w:t xml:space="preserve">s well as </w:t>
      </w:r>
      <w:r w:rsidR="00FC7B12" w:rsidRPr="00CE46DE">
        <w:rPr>
          <w:rFonts w:ascii="Arial" w:hAnsi="Arial" w:cs="Arial"/>
          <w:lang w:val="en-GB"/>
        </w:rPr>
        <w:t>responsiveness to the commercial and industrial sectors</w:t>
      </w:r>
      <w:r w:rsidR="00F4411F" w:rsidRPr="00CE46DE">
        <w:rPr>
          <w:rFonts w:ascii="Arial" w:hAnsi="Arial" w:cs="Arial"/>
          <w:lang w:val="en-GB"/>
        </w:rPr>
        <w:t>,</w:t>
      </w:r>
      <w:r w:rsidR="00FC7B12" w:rsidRPr="00CE46DE">
        <w:rPr>
          <w:rFonts w:ascii="Arial" w:hAnsi="Arial" w:cs="Arial"/>
          <w:lang w:val="en-GB"/>
        </w:rPr>
        <w:t xml:space="preserve"> </w:t>
      </w:r>
      <w:r w:rsidR="00AD31C8" w:rsidRPr="00CE46DE">
        <w:rPr>
          <w:rFonts w:ascii="Arial" w:hAnsi="Arial" w:cs="Arial"/>
          <w:lang w:val="en-GB"/>
        </w:rPr>
        <w:t>particularly</w:t>
      </w:r>
      <w:r w:rsidR="00C67836" w:rsidRPr="00CE46DE">
        <w:rPr>
          <w:rFonts w:ascii="Arial" w:hAnsi="Arial" w:cs="Arial"/>
          <w:lang w:val="en-GB"/>
        </w:rPr>
        <w:t xml:space="preserve"> </w:t>
      </w:r>
      <w:r w:rsidR="00505450" w:rsidRPr="00CE46DE">
        <w:rPr>
          <w:rFonts w:ascii="Arial" w:hAnsi="Arial" w:cs="Arial"/>
          <w:lang w:val="en-GB"/>
        </w:rPr>
        <w:t xml:space="preserve">the perceived </w:t>
      </w:r>
      <w:r w:rsidR="00C67836" w:rsidRPr="00CE46DE">
        <w:rPr>
          <w:rFonts w:ascii="Arial" w:hAnsi="Arial" w:cs="Arial"/>
          <w:lang w:val="en-GB"/>
        </w:rPr>
        <w:t xml:space="preserve">risk to economic </w:t>
      </w:r>
      <w:r w:rsidR="00C67836" w:rsidRPr="00CE46DE">
        <w:rPr>
          <w:rFonts w:ascii="Arial" w:hAnsi="Arial" w:cs="Arial"/>
        </w:rPr>
        <w:t>growth and global competitiveness</w:t>
      </w:r>
      <w:r w:rsidR="007B1489" w:rsidRPr="00CE46DE">
        <w:rPr>
          <w:rStyle w:val="apple-converted-space"/>
          <w:rFonts w:ascii="Arial" w:hAnsi="Arial" w:cs="Arial"/>
        </w:rPr>
        <w:t xml:space="preserve">, </w:t>
      </w:r>
      <w:r w:rsidR="00FC7B12" w:rsidRPr="00CE46DE">
        <w:rPr>
          <w:rFonts w:ascii="Arial" w:hAnsi="Arial" w:cs="Arial"/>
          <w:lang w:val="en-GB"/>
        </w:rPr>
        <w:t xml:space="preserve">governments </w:t>
      </w:r>
      <w:r>
        <w:rPr>
          <w:rFonts w:ascii="Arial" w:hAnsi="Arial" w:cs="Arial"/>
          <w:lang w:val="en-GB"/>
        </w:rPr>
        <w:t xml:space="preserve">are often cited (e.g. </w:t>
      </w:r>
      <w:r w:rsidRPr="00CE46DE">
        <w:rPr>
          <w:rFonts w:ascii="Arial" w:hAnsi="Arial" w:cs="Arial"/>
          <w:lang w:val="en-GB"/>
        </w:rPr>
        <w:t>Morris, 2012; Mehta, 2013)</w:t>
      </w:r>
      <w:r>
        <w:rPr>
          <w:rFonts w:ascii="Arial" w:hAnsi="Arial" w:cs="Arial"/>
          <w:lang w:val="en-GB"/>
        </w:rPr>
        <w:t xml:space="preserve"> as playing a </w:t>
      </w:r>
      <w:r w:rsidR="00FC7B12" w:rsidRPr="00CE46DE">
        <w:rPr>
          <w:rFonts w:ascii="Arial" w:hAnsi="Arial" w:cs="Arial"/>
          <w:lang w:val="en-GB"/>
        </w:rPr>
        <w:t xml:space="preserve">role in directing what is taught </w:t>
      </w:r>
      <w:r w:rsidR="00F4411F" w:rsidRPr="00CE46DE">
        <w:rPr>
          <w:rFonts w:ascii="Arial" w:hAnsi="Arial" w:cs="Arial"/>
          <w:lang w:val="en-GB"/>
        </w:rPr>
        <w:t xml:space="preserve">in schools </w:t>
      </w:r>
      <w:r w:rsidR="00FC7B12" w:rsidRPr="00CE46DE">
        <w:rPr>
          <w:rFonts w:ascii="Arial" w:hAnsi="Arial" w:cs="Arial"/>
          <w:lang w:val="en-GB"/>
        </w:rPr>
        <w:t>and how that material is delivered</w:t>
      </w:r>
      <w:r>
        <w:rPr>
          <w:rFonts w:ascii="Arial" w:hAnsi="Arial" w:cs="Arial"/>
          <w:lang w:val="en-GB"/>
        </w:rPr>
        <w:t xml:space="preserve">.  </w:t>
      </w:r>
    </w:p>
    <w:p w:rsidR="00D54EAF" w:rsidRPr="00CE46DE" w:rsidRDefault="00D54EAF" w:rsidP="00A649CF">
      <w:pPr>
        <w:rPr>
          <w:rFonts w:ascii="Arial" w:hAnsi="Arial" w:cs="Arial"/>
          <w:lang w:val="en-GB"/>
        </w:rPr>
      </w:pPr>
    </w:p>
    <w:p w:rsidR="00A16BDC" w:rsidRPr="00CE46DE" w:rsidRDefault="00AD31C8" w:rsidP="00DB61E2">
      <w:pPr>
        <w:rPr>
          <w:rFonts w:ascii="Arial" w:hAnsi="Arial" w:cs="Arial"/>
        </w:rPr>
      </w:pPr>
      <w:r w:rsidRPr="00CE46DE">
        <w:rPr>
          <w:rFonts w:ascii="Arial" w:hAnsi="Arial" w:cs="Arial"/>
          <w:lang w:val="en-GB"/>
        </w:rPr>
        <w:t xml:space="preserve">The complexity of the governmental role, with innumerable lobbying interests exerting force, </w:t>
      </w:r>
      <w:r w:rsidR="000F16B9" w:rsidRPr="00CE46DE">
        <w:rPr>
          <w:rFonts w:ascii="Arial" w:hAnsi="Arial" w:cs="Arial"/>
          <w:lang w:val="en-GB"/>
        </w:rPr>
        <w:t xml:space="preserve">should be </w:t>
      </w:r>
      <w:r w:rsidRPr="00CE46DE">
        <w:rPr>
          <w:rFonts w:ascii="Arial" w:hAnsi="Arial" w:cs="Arial"/>
          <w:lang w:val="en-GB"/>
        </w:rPr>
        <w:t xml:space="preserve">acknowledged.  </w:t>
      </w:r>
      <w:r w:rsidR="000F16B9" w:rsidRPr="00CE46DE">
        <w:rPr>
          <w:rFonts w:ascii="Arial" w:hAnsi="Arial" w:cs="Arial"/>
          <w:lang w:val="en-GB"/>
        </w:rPr>
        <w:t>In</w:t>
      </w:r>
      <w:r w:rsidRPr="00CE46DE">
        <w:rPr>
          <w:rFonts w:ascii="Arial" w:hAnsi="Arial" w:cs="Arial"/>
          <w:lang w:val="en-GB"/>
        </w:rPr>
        <w:t xml:space="preserve"> undertaking their role, governments </w:t>
      </w:r>
      <w:r w:rsidR="000F16B9" w:rsidRPr="00CE46DE">
        <w:rPr>
          <w:rFonts w:ascii="Arial" w:hAnsi="Arial" w:cs="Arial"/>
          <w:lang w:val="en-GB"/>
        </w:rPr>
        <w:t>become embroiled</w:t>
      </w:r>
      <w:r w:rsidR="00505450" w:rsidRPr="00CE46DE">
        <w:rPr>
          <w:rFonts w:ascii="Arial" w:hAnsi="Arial" w:cs="Arial"/>
          <w:lang w:val="en-GB"/>
        </w:rPr>
        <w:t xml:space="preserve"> in</w:t>
      </w:r>
      <w:r w:rsidR="00FC296A" w:rsidRPr="00CE46DE">
        <w:rPr>
          <w:rFonts w:ascii="Arial" w:hAnsi="Arial" w:cs="Arial"/>
          <w:lang w:val="en-GB"/>
        </w:rPr>
        <w:t xml:space="preserve"> policy trade-offs</w:t>
      </w:r>
      <w:r w:rsidR="007B2FA7">
        <w:rPr>
          <w:rFonts w:ascii="Arial" w:hAnsi="Arial" w:cs="Arial"/>
          <w:lang w:val="en-GB"/>
        </w:rPr>
        <w:t xml:space="preserve">.  These are </w:t>
      </w:r>
      <w:r w:rsidR="00FC296A" w:rsidRPr="00CE46DE">
        <w:rPr>
          <w:rFonts w:ascii="Arial" w:hAnsi="Arial" w:cs="Arial"/>
          <w:lang w:val="en-GB"/>
        </w:rPr>
        <w:t xml:space="preserve">trade-offs which </w:t>
      </w:r>
      <w:r w:rsidR="00505450" w:rsidRPr="00CE46DE">
        <w:rPr>
          <w:rStyle w:val="exlresultdetails"/>
          <w:rFonts w:ascii="Arial" w:hAnsi="Arial" w:cs="Arial"/>
          <w:bdr w:val="none" w:sz="0" w:space="0" w:color="auto" w:frame="1"/>
          <w:shd w:val="clear" w:color="auto" w:fill="FFFFFF"/>
        </w:rPr>
        <w:t>Werfhorst (2014</w:t>
      </w:r>
      <w:r w:rsidR="00521AE9" w:rsidRPr="00CE46DE">
        <w:rPr>
          <w:rStyle w:val="exlresultdetails"/>
          <w:rFonts w:ascii="Arial" w:hAnsi="Arial" w:cs="Arial"/>
          <w:bdr w:val="none" w:sz="0" w:space="0" w:color="auto" w:frame="1"/>
          <w:shd w:val="clear" w:color="auto" w:fill="FFFFFF"/>
        </w:rPr>
        <w:t xml:space="preserve">: </w:t>
      </w:r>
      <w:r w:rsidR="00505450" w:rsidRPr="00CE46DE">
        <w:rPr>
          <w:rStyle w:val="exlresultdetails"/>
          <w:rFonts w:ascii="Arial" w:hAnsi="Arial" w:cs="Arial"/>
          <w:bdr w:val="none" w:sz="0" w:space="0" w:color="auto" w:frame="1"/>
          <w:shd w:val="clear" w:color="auto" w:fill="FFFFFF"/>
        </w:rPr>
        <w:t xml:space="preserve">127) </w:t>
      </w:r>
      <w:r w:rsidR="00293C5D" w:rsidRPr="00CE46DE">
        <w:rPr>
          <w:rStyle w:val="exlresultdetails"/>
          <w:rFonts w:ascii="Arial" w:hAnsi="Arial" w:cs="Arial"/>
          <w:bdr w:val="none" w:sz="0" w:space="0" w:color="auto" w:frame="1"/>
          <w:shd w:val="clear" w:color="auto" w:fill="FFFFFF"/>
        </w:rPr>
        <w:t xml:space="preserve">identifies as surrounding </w:t>
      </w:r>
      <w:r w:rsidR="00FC296A" w:rsidRPr="00CE46DE">
        <w:rPr>
          <w:rStyle w:val="exlresultdetails"/>
          <w:rFonts w:ascii="Arial" w:hAnsi="Arial" w:cs="Arial"/>
          <w:bdr w:val="none" w:sz="0" w:space="0" w:color="auto" w:frame="1"/>
          <w:shd w:val="clear" w:color="auto" w:fill="FFFFFF"/>
        </w:rPr>
        <w:t>the</w:t>
      </w:r>
      <w:r w:rsidR="00505450" w:rsidRPr="00CE46DE">
        <w:rPr>
          <w:rFonts w:ascii="Arial" w:hAnsi="Arial" w:cs="Arial"/>
        </w:rPr>
        <w:t xml:space="preserve"> four central tasks of educati</w:t>
      </w:r>
      <w:r w:rsidR="00160339" w:rsidRPr="00CE46DE">
        <w:rPr>
          <w:rFonts w:ascii="Arial" w:hAnsi="Arial" w:cs="Arial"/>
        </w:rPr>
        <w:t>on - namely, the labour market, optimisation, equal oppor</w:t>
      </w:r>
      <w:r w:rsidR="00FC296A" w:rsidRPr="00CE46DE">
        <w:rPr>
          <w:rFonts w:ascii="Arial" w:hAnsi="Arial" w:cs="Arial"/>
        </w:rPr>
        <w:t>tunities and socialisation</w:t>
      </w:r>
      <w:r w:rsidR="00DB61E2">
        <w:rPr>
          <w:rFonts w:ascii="Arial" w:hAnsi="Arial" w:cs="Arial"/>
        </w:rPr>
        <w:t xml:space="preserve">.  These are </w:t>
      </w:r>
      <w:r w:rsidR="002046FE">
        <w:rPr>
          <w:rFonts w:ascii="Arial" w:hAnsi="Arial" w:cs="Arial"/>
        </w:rPr>
        <w:t xml:space="preserve">all </w:t>
      </w:r>
      <w:r w:rsidR="00DB61E2">
        <w:rPr>
          <w:rFonts w:ascii="Arial" w:hAnsi="Arial" w:cs="Arial"/>
        </w:rPr>
        <w:t xml:space="preserve">tasks </w:t>
      </w:r>
      <w:r w:rsidR="00596A08">
        <w:rPr>
          <w:rFonts w:ascii="Arial" w:hAnsi="Arial" w:cs="Arial"/>
        </w:rPr>
        <w:t xml:space="preserve">with a potential </w:t>
      </w:r>
      <w:r w:rsidR="00DB61E2">
        <w:rPr>
          <w:rFonts w:ascii="Arial" w:hAnsi="Arial" w:cs="Arial"/>
        </w:rPr>
        <w:t xml:space="preserve">technological association.  </w:t>
      </w:r>
      <w:r w:rsidR="00D54EAF">
        <w:rPr>
          <w:rFonts w:ascii="Arial" w:hAnsi="Arial" w:cs="Arial"/>
        </w:rPr>
        <w:t xml:space="preserve">There is a wealth of literature (e.g. </w:t>
      </w:r>
      <w:r w:rsidR="00D54EAF" w:rsidRPr="00CE46DE">
        <w:rPr>
          <w:rFonts w:ascii="Arial" w:hAnsi="Arial" w:cs="Arial"/>
        </w:rPr>
        <w:t xml:space="preserve">Wright, 2011; </w:t>
      </w:r>
      <w:r w:rsidR="00D54EAF" w:rsidRPr="00CE46DE">
        <w:rPr>
          <w:rFonts w:ascii="Arial" w:hAnsi="Arial" w:cs="Arial"/>
          <w:bCs/>
        </w:rPr>
        <w:t>März and Kelchtermans, 2013)</w:t>
      </w:r>
      <w:r w:rsidR="00D54EAF">
        <w:rPr>
          <w:rFonts w:ascii="Arial" w:hAnsi="Arial" w:cs="Arial"/>
          <w:bCs/>
        </w:rPr>
        <w:t xml:space="preserve"> </w:t>
      </w:r>
      <w:r w:rsidR="00D54EAF">
        <w:rPr>
          <w:rFonts w:ascii="Arial" w:hAnsi="Arial" w:cs="Arial"/>
        </w:rPr>
        <w:t>identifying that b</w:t>
      </w:r>
      <w:r w:rsidR="00C15724" w:rsidRPr="00CE46DE">
        <w:rPr>
          <w:rFonts w:ascii="Arial" w:hAnsi="Arial" w:cs="Arial"/>
        </w:rPr>
        <w:t>oth</w:t>
      </w:r>
      <w:r w:rsidR="00FC296A" w:rsidRPr="00CE46DE">
        <w:rPr>
          <w:rFonts w:ascii="Arial" w:hAnsi="Arial" w:cs="Arial"/>
        </w:rPr>
        <w:t xml:space="preserve"> </w:t>
      </w:r>
      <w:r w:rsidR="001126ED" w:rsidRPr="00CE46DE">
        <w:rPr>
          <w:rFonts w:ascii="Arial" w:hAnsi="Arial" w:cs="Arial"/>
        </w:rPr>
        <w:t xml:space="preserve">governmental </w:t>
      </w:r>
      <w:r w:rsidR="00C15724" w:rsidRPr="00CE46DE">
        <w:rPr>
          <w:rFonts w:ascii="Arial" w:hAnsi="Arial" w:cs="Arial"/>
        </w:rPr>
        <w:t xml:space="preserve">decision making and the consequent </w:t>
      </w:r>
      <w:r w:rsidR="00293C5D" w:rsidRPr="00CE46DE">
        <w:rPr>
          <w:rFonts w:ascii="Arial" w:hAnsi="Arial" w:cs="Arial"/>
        </w:rPr>
        <w:t xml:space="preserve">governmental </w:t>
      </w:r>
      <w:r w:rsidR="001126ED" w:rsidRPr="00CE46DE">
        <w:rPr>
          <w:rFonts w:ascii="Arial" w:hAnsi="Arial" w:cs="Arial"/>
        </w:rPr>
        <w:t xml:space="preserve">influence </w:t>
      </w:r>
      <w:r w:rsidR="00293C5D" w:rsidRPr="00CE46DE">
        <w:rPr>
          <w:rFonts w:ascii="Arial" w:hAnsi="Arial" w:cs="Arial"/>
        </w:rPr>
        <w:t>are</w:t>
      </w:r>
      <w:r w:rsidR="001126ED" w:rsidRPr="00CE46DE">
        <w:rPr>
          <w:rFonts w:ascii="Arial" w:hAnsi="Arial" w:cs="Arial"/>
        </w:rPr>
        <w:t xml:space="preserve"> value laden</w:t>
      </w:r>
      <w:r w:rsidR="00D54EAF">
        <w:rPr>
          <w:rFonts w:ascii="Arial" w:hAnsi="Arial" w:cs="Arial"/>
        </w:rPr>
        <w:t xml:space="preserve">.  </w:t>
      </w:r>
    </w:p>
    <w:p w:rsidR="00A16BDC" w:rsidRPr="00CE46DE" w:rsidRDefault="00A16BDC" w:rsidP="00A649CF">
      <w:pPr>
        <w:rPr>
          <w:rFonts w:ascii="Arial" w:hAnsi="Arial" w:cs="Arial"/>
        </w:rPr>
      </w:pPr>
    </w:p>
    <w:p w:rsidR="001126ED" w:rsidRPr="00CE46DE" w:rsidRDefault="00D54EAF" w:rsidP="00A649CF">
      <w:pPr>
        <w:rPr>
          <w:rFonts w:ascii="Arial" w:hAnsi="Arial" w:cs="Arial"/>
          <w:lang w:val="en-GB"/>
        </w:rPr>
      </w:pPr>
      <w:r>
        <w:rPr>
          <w:rFonts w:ascii="Arial" w:hAnsi="Arial" w:cs="Arial"/>
        </w:rPr>
        <w:t xml:space="preserve">One stabilising influence </w:t>
      </w:r>
      <w:r w:rsidR="002046FE">
        <w:rPr>
          <w:rFonts w:ascii="Arial" w:hAnsi="Arial" w:cs="Arial"/>
        </w:rPr>
        <w:t>on governmental change result</w:t>
      </w:r>
      <w:r>
        <w:rPr>
          <w:rFonts w:ascii="Arial" w:hAnsi="Arial" w:cs="Arial"/>
        </w:rPr>
        <w:t>s</w:t>
      </w:r>
      <w:r w:rsidR="002046FE">
        <w:rPr>
          <w:rFonts w:ascii="Arial" w:hAnsi="Arial" w:cs="Arial"/>
        </w:rPr>
        <w:t xml:space="preserve"> from </w:t>
      </w:r>
      <w:r w:rsidR="009D10CF" w:rsidRPr="00CE46DE">
        <w:rPr>
          <w:rFonts w:ascii="Arial" w:hAnsi="Arial" w:cs="Arial"/>
        </w:rPr>
        <w:t xml:space="preserve">an awareness </w:t>
      </w:r>
      <w:r w:rsidR="002046FE">
        <w:rPr>
          <w:rFonts w:ascii="Arial" w:hAnsi="Arial" w:cs="Arial"/>
        </w:rPr>
        <w:t xml:space="preserve">that </w:t>
      </w:r>
      <w:r w:rsidR="009D10CF" w:rsidRPr="00CE46DE">
        <w:rPr>
          <w:rFonts w:ascii="Arial" w:hAnsi="Arial" w:cs="Arial"/>
        </w:rPr>
        <w:t xml:space="preserve">at the point of delivery </w:t>
      </w:r>
      <w:r w:rsidR="00A16BDC" w:rsidRPr="00CE46DE">
        <w:rPr>
          <w:rStyle w:val="exlresultdetails"/>
          <w:rFonts w:ascii="Arial" w:hAnsi="Arial" w:cs="Arial"/>
          <w:bdr w:val="none" w:sz="0" w:space="0" w:color="auto" w:frame="1"/>
          <w:shd w:val="clear" w:color="auto" w:fill="FFFFFF"/>
        </w:rPr>
        <w:t>'</w:t>
      </w:r>
      <w:r w:rsidR="00F67CAB" w:rsidRPr="00CE46DE">
        <w:rPr>
          <w:rStyle w:val="exlresultdetails"/>
          <w:rFonts w:ascii="Arial" w:hAnsi="Arial" w:cs="Arial"/>
          <w:bdr w:val="none" w:sz="0" w:space="0" w:color="auto" w:frame="1"/>
          <w:shd w:val="clear" w:color="auto" w:fill="FFFFFF"/>
        </w:rPr>
        <w:t>education policies introduced by national governments often lead to unintended side effects at the local level where they are implemented</w:t>
      </w:r>
      <w:r w:rsidR="00A16BDC" w:rsidRPr="00CE46DE">
        <w:rPr>
          <w:rStyle w:val="exlresultdetails"/>
          <w:rFonts w:ascii="Arial" w:hAnsi="Arial" w:cs="Arial"/>
          <w:bdr w:val="none" w:sz="0" w:space="0" w:color="auto" w:frame="1"/>
          <w:shd w:val="clear" w:color="auto" w:fill="FFFFFF"/>
        </w:rPr>
        <w:t>'</w:t>
      </w:r>
      <w:r w:rsidR="009D10CF" w:rsidRPr="00CE46DE">
        <w:rPr>
          <w:rFonts w:ascii="Arial" w:hAnsi="Arial" w:cs="Arial"/>
        </w:rPr>
        <w:t xml:space="preserve"> (</w:t>
      </w:r>
      <w:r w:rsidR="00A16BDC" w:rsidRPr="00CE46DE">
        <w:rPr>
          <w:rStyle w:val="exlresultdetails"/>
          <w:rFonts w:ascii="Arial" w:hAnsi="Arial" w:cs="Arial"/>
          <w:bdr w:val="none" w:sz="0" w:space="0" w:color="auto" w:frame="1"/>
          <w:shd w:val="clear" w:color="auto" w:fill="FFFFFF"/>
        </w:rPr>
        <w:t xml:space="preserve">Wallace and Mcmahon, 1993: </w:t>
      </w:r>
      <w:r w:rsidR="009D10CF" w:rsidRPr="00CE46DE">
        <w:rPr>
          <w:rStyle w:val="exlresultdetails"/>
          <w:rFonts w:ascii="Arial" w:hAnsi="Arial" w:cs="Arial"/>
          <w:bdr w:val="none" w:sz="0" w:space="0" w:color="auto" w:frame="1"/>
          <w:shd w:val="clear" w:color="auto" w:fill="FFFFFF"/>
        </w:rPr>
        <w:t xml:space="preserve">303).  </w:t>
      </w:r>
      <w:r>
        <w:rPr>
          <w:rStyle w:val="exlresultdetails"/>
          <w:rFonts w:ascii="Arial" w:hAnsi="Arial" w:cs="Arial"/>
          <w:bdr w:val="none" w:sz="0" w:space="0" w:color="auto" w:frame="1"/>
          <w:shd w:val="clear" w:color="auto" w:fill="FFFFFF"/>
        </w:rPr>
        <w:t>These side effects are acknowledged to c</w:t>
      </w:r>
      <w:r w:rsidR="00F47642">
        <w:rPr>
          <w:rStyle w:val="exlresultdetails"/>
          <w:rFonts w:ascii="Arial" w:hAnsi="Arial" w:cs="Arial"/>
          <w:bdr w:val="none" w:sz="0" w:space="0" w:color="auto" w:frame="1"/>
          <w:shd w:val="clear" w:color="auto" w:fill="FFFFFF"/>
        </w:rPr>
        <w:t>au</w:t>
      </w:r>
      <w:r>
        <w:rPr>
          <w:rStyle w:val="exlresultdetails"/>
          <w:rFonts w:ascii="Arial" w:hAnsi="Arial" w:cs="Arial"/>
          <w:bdr w:val="none" w:sz="0" w:space="0" w:color="auto" w:frame="1"/>
          <w:shd w:val="clear" w:color="auto" w:fill="FFFFFF"/>
        </w:rPr>
        <w:t>se tension</w:t>
      </w:r>
      <w:r w:rsidR="008B326A">
        <w:rPr>
          <w:rStyle w:val="exlresultdetails"/>
          <w:rFonts w:ascii="Arial" w:hAnsi="Arial" w:cs="Arial"/>
          <w:bdr w:val="none" w:sz="0" w:space="0" w:color="auto" w:frame="1"/>
          <w:shd w:val="clear" w:color="auto" w:fill="FFFFFF"/>
        </w:rPr>
        <w:t>s</w:t>
      </w:r>
      <w:r>
        <w:rPr>
          <w:rStyle w:val="exlresultdetails"/>
          <w:rFonts w:ascii="Arial" w:hAnsi="Arial" w:cs="Arial"/>
          <w:bdr w:val="none" w:sz="0" w:space="0" w:color="auto" w:frame="1"/>
          <w:shd w:val="clear" w:color="auto" w:fill="FFFFFF"/>
        </w:rPr>
        <w:t xml:space="preserve"> (</w:t>
      </w:r>
      <w:r w:rsidR="00BB14CA" w:rsidRPr="00CE46DE">
        <w:rPr>
          <w:rFonts w:ascii="Arial" w:hAnsi="Arial" w:cs="Arial"/>
        </w:rPr>
        <w:t>Chan, 2012</w:t>
      </w:r>
      <w:r w:rsidR="009D10CF" w:rsidRPr="00CE46DE">
        <w:rPr>
          <w:rFonts w:ascii="Arial" w:hAnsi="Arial" w:cs="Arial"/>
        </w:rPr>
        <w:t>)</w:t>
      </w:r>
      <w:r w:rsidR="007B2FA7">
        <w:rPr>
          <w:rFonts w:ascii="Arial" w:hAnsi="Arial" w:cs="Arial"/>
        </w:rPr>
        <w:t xml:space="preserve">.  Furthermore, </w:t>
      </w:r>
      <w:r w:rsidR="00F47642">
        <w:rPr>
          <w:rFonts w:ascii="Arial" w:hAnsi="Arial" w:cs="Arial"/>
        </w:rPr>
        <w:t>in an effort to avoid th</w:t>
      </w:r>
      <w:r w:rsidR="008B326A">
        <w:rPr>
          <w:rFonts w:ascii="Arial" w:hAnsi="Arial" w:cs="Arial"/>
        </w:rPr>
        <w:t xml:space="preserve">ose </w:t>
      </w:r>
      <w:r w:rsidR="00F47642">
        <w:rPr>
          <w:rFonts w:ascii="Arial" w:hAnsi="Arial" w:cs="Arial"/>
        </w:rPr>
        <w:t>tension</w:t>
      </w:r>
      <w:r w:rsidR="008B326A">
        <w:rPr>
          <w:rFonts w:ascii="Arial" w:hAnsi="Arial" w:cs="Arial"/>
        </w:rPr>
        <w:t>s</w:t>
      </w:r>
      <w:r w:rsidR="00FE3B69" w:rsidRPr="00CE46DE">
        <w:rPr>
          <w:rFonts w:ascii="Arial" w:hAnsi="Arial" w:cs="Arial"/>
        </w:rPr>
        <w:t xml:space="preserve">, </w:t>
      </w:r>
      <w:r w:rsidR="00193D4D">
        <w:rPr>
          <w:rFonts w:ascii="Arial" w:hAnsi="Arial" w:cs="Arial"/>
        </w:rPr>
        <w:t xml:space="preserve">policy </w:t>
      </w:r>
      <w:r w:rsidR="00F47642">
        <w:rPr>
          <w:rFonts w:ascii="Arial" w:hAnsi="Arial" w:cs="Arial"/>
        </w:rPr>
        <w:t xml:space="preserve">is </w:t>
      </w:r>
      <w:r w:rsidR="007C3364">
        <w:rPr>
          <w:rFonts w:ascii="Arial" w:hAnsi="Arial" w:cs="Arial"/>
        </w:rPr>
        <w:t xml:space="preserve">occasionally </w:t>
      </w:r>
      <w:r w:rsidR="00193D4D">
        <w:rPr>
          <w:rFonts w:ascii="Arial" w:hAnsi="Arial" w:cs="Arial"/>
        </w:rPr>
        <w:t>borrowed from other settings</w:t>
      </w:r>
      <w:r w:rsidR="0039413E" w:rsidRPr="00CE46DE">
        <w:rPr>
          <w:rFonts w:ascii="Arial" w:hAnsi="Arial" w:cs="Arial"/>
        </w:rPr>
        <w:t xml:space="preserve"> (</w:t>
      </w:r>
      <w:r w:rsidR="00B00C81" w:rsidRPr="00CE46DE">
        <w:rPr>
          <w:rFonts w:ascii="Arial" w:hAnsi="Arial" w:cs="Arial"/>
        </w:rPr>
        <w:t>Morris, 2012</w:t>
      </w:r>
      <w:r w:rsidR="00FC296A" w:rsidRPr="00CE46DE">
        <w:rPr>
          <w:rStyle w:val="exlresultdetails"/>
          <w:rFonts w:ascii="Arial" w:hAnsi="Arial" w:cs="Arial"/>
          <w:bdr w:val="none" w:sz="0" w:space="0" w:color="auto" w:frame="1"/>
        </w:rPr>
        <w:t>)</w:t>
      </w:r>
      <w:r w:rsidR="00B00C81" w:rsidRPr="00CE46DE">
        <w:rPr>
          <w:rStyle w:val="exlresultdetails"/>
          <w:rFonts w:ascii="Arial" w:hAnsi="Arial" w:cs="Arial"/>
          <w:bdr w:val="none" w:sz="0" w:space="0" w:color="auto" w:frame="1"/>
        </w:rPr>
        <w:t xml:space="preserve">.  </w:t>
      </w:r>
      <w:r w:rsidR="007B2FA7">
        <w:rPr>
          <w:rStyle w:val="exlresultdetails"/>
          <w:rFonts w:ascii="Arial" w:hAnsi="Arial" w:cs="Arial"/>
          <w:bdr w:val="none" w:sz="0" w:space="0" w:color="auto" w:frame="1"/>
        </w:rPr>
        <w:t>T</w:t>
      </w:r>
      <w:r w:rsidR="00B00C81" w:rsidRPr="00CE46DE">
        <w:rPr>
          <w:rStyle w:val="exlresultdetails"/>
          <w:rFonts w:ascii="Arial" w:hAnsi="Arial" w:cs="Arial"/>
          <w:bdr w:val="none" w:sz="0" w:space="0" w:color="auto" w:frame="1"/>
        </w:rPr>
        <w:t>h</w:t>
      </w:r>
      <w:r w:rsidR="00837A0C" w:rsidRPr="00CE46DE">
        <w:rPr>
          <w:rStyle w:val="exlresultdetails"/>
          <w:rFonts w:ascii="Arial" w:hAnsi="Arial" w:cs="Arial"/>
          <w:bdr w:val="none" w:sz="0" w:space="0" w:color="auto" w:frame="1"/>
        </w:rPr>
        <w:t>is</w:t>
      </w:r>
      <w:r w:rsidR="00B00C81" w:rsidRPr="00CE46DE">
        <w:rPr>
          <w:rStyle w:val="exlresultdetails"/>
          <w:rFonts w:ascii="Arial" w:hAnsi="Arial" w:cs="Arial"/>
          <w:bdr w:val="none" w:sz="0" w:space="0" w:color="auto" w:frame="1"/>
        </w:rPr>
        <w:t xml:space="preserve"> borrowing of policy </w:t>
      </w:r>
      <w:r w:rsidR="00F47642">
        <w:rPr>
          <w:rStyle w:val="exlresultdetails"/>
          <w:rFonts w:ascii="Arial" w:hAnsi="Arial" w:cs="Arial"/>
          <w:bdr w:val="none" w:sz="0" w:space="0" w:color="auto" w:frame="1"/>
        </w:rPr>
        <w:t xml:space="preserve">serves to emphasise </w:t>
      </w:r>
      <w:r w:rsidR="00B00C81" w:rsidRPr="00CE46DE">
        <w:rPr>
          <w:rStyle w:val="exlresultdetails"/>
          <w:rFonts w:ascii="Arial" w:hAnsi="Arial" w:cs="Arial"/>
          <w:bdr w:val="none" w:sz="0" w:space="0" w:color="auto" w:frame="1"/>
        </w:rPr>
        <w:t xml:space="preserve">the </w:t>
      </w:r>
      <w:r w:rsidR="00FC296A" w:rsidRPr="00CE46DE">
        <w:rPr>
          <w:rStyle w:val="exlresultdetails"/>
          <w:rFonts w:ascii="Arial" w:hAnsi="Arial" w:cs="Arial"/>
          <w:bdr w:val="none" w:sz="0" w:space="0" w:color="auto" w:frame="1"/>
        </w:rPr>
        <w:t>influence of external force</w:t>
      </w:r>
      <w:r w:rsidR="00F85422" w:rsidRPr="00CE46DE">
        <w:rPr>
          <w:rStyle w:val="exlresultdetails"/>
          <w:rFonts w:ascii="Arial" w:hAnsi="Arial" w:cs="Arial"/>
          <w:bdr w:val="none" w:sz="0" w:space="0" w:color="auto" w:frame="1"/>
        </w:rPr>
        <w:t>s</w:t>
      </w:r>
      <w:r w:rsidR="007C3364">
        <w:rPr>
          <w:rStyle w:val="exlresultdetails"/>
          <w:rFonts w:ascii="Arial" w:hAnsi="Arial" w:cs="Arial"/>
          <w:bdr w:val="none" w:sz="0" w:space="0" w:color="auto" w:frame="1"/>
        </w:rPr>
        <w:t xml:space="preserve"> and </w:t>
      </w:r>
      <w:r w:rsidR="00852C21" w:rsidRPr="00CE46DE">
        <w:rPr>
          <w:rStyle w:val="exlresultdetails"/>
          <w:rFonts w:ascii="Arial" w:hAnsi="Arial" w:cs="Arial"/>
          <w:bdr w:val="none" w:sz="0" w:space="0" w:color="auto" w:frame="1"/>
        </w:rPr>
        <w:t>highlight</w:t>
      </w:r>
      <w:r w:rsidR="007C3364">
        <w:rPr>
          <w:rStyle w:val="exlresultdetails"/>
          <w:rFonts w:ascii="Arial" w:hAnsi="Arial" w:cs="Arial"/>
          <w:bdr w:val="none" w:sz="0" w:space="0" w:color="auto" w:frame="1"/>
        </w:rPr>
        <w:t>s</w:t>
      </w:r>
      <w:r w:rsidR="00852C21" w:rsidRPr="00CE46DE">
        <w:rPr>
          <w:rStyle w:val="exlresultdetails"/>
          <w:rFonts w:ascii="Arial" w:hAnsi="Arial" w:cs="Arial"/>
          <w:bdr w:val="none" w:sz="0" w:space="0" w:color="auto" w:frame="1"/>
        </w:rPr>
        <w:t xml:space="preserve"> </w:t>
      </w:r>
      <w:r w:rsidR="000F16B9" w:rsidRPr="00CE46DE">
        <w:rPr>
          <w:rStyle w:val="exlresultdetails"/>
          <w:rFonts w:ascii="Arial" w:hAnsi="Arial" w:cs="Arial"/>
          <w:bdr w:val="none" w:sz="0" w:space="0" w:color="auto" w:frame="1"/>
        </w:rPr>
        <w:t xml:space="preserve">the </w:t>
      </w:r>
      <w:r w:rsidR="00C56F5B" w:rsidRPr="00CE46DE">
        <w:rPr>
          <w:rStyle w:val="exlresultdetails"/>
          <w:rFonts w:ascii="Arial" w:hAnsi="Arial" w:cs="Arial"/>
          <w:bdr w:val="none" w:sz="0" w:space="0" w:color="auto" w:frame="1"/>
        </w:rPr>
        <w:t xml:space="preserve">lessening of the control </w:t>
      </w:r>
      <w:r w:rsidR="00263DD8" w:rsidRPr="00CE46DE">
        <w:rPr>
          <w:rStyle w:val="exlresultdetails"/>
          <w:rFonts w:ascii="Arial" w:hAnsi="Arial" w:cs="Arial"/>
          <w:bdr w:val="none" w:sz="0" w:space="0" w:color="auto" w:frame="1"/>
        </w:rPr>
        <w:t>held by the individual s</w:t>
      </w:r>
      <w:r w:rsidR="00C56F5B" w:rsidRPr="00CE46DE">
        <w:rPr>
          <w:rStyle w:val="exlresultdetails"/>
          <w:rFonts w:ascii="Arial" w:hAnsi="Arial" w:cs="Arial"/>
          <w:bdr w:val="none" w:sz="0" w:space="0" w:color="auto" w:frame="1"/>
        </w:rPr>
        <w:t>chool teacher</w:t>
      </w:r>
      <w:r w:rsidR="00FC296A" w:rsidRPr="00CE46DE">
        <w:rPr>
          <w:rFonts w:ascii="Arial" w:eastAsia="Arial Unicode MS" w:hAnsi="Arial" w:cs="Arial"/>
          <w:shd w:val="clear" w:color="auto" w:fill="FFFFFF"/>
        </w:rPr>
        <w:t>.</w:t>
      </w:r>
      <w:r w:rsidR="00505450" w:rsidRPr="00CE46DE">
        <w:rPr>
          <w:rFonts w:ascii="Arial" w:hAnsi="Arial" w:cs="Arial"/>
          <w:lang w:val="en-GB"/>
        </w:rPr>
        <w:t xml:space="preserve"> </w:t>
      </w:r>
      <w:r w:rsidR="00160339" w:rsidRPr="00CE46DE">
        <w:rPr>
          <w:rFonts w:ascii="Arial" w:hAnsi="Arial" w:cs="Arial"/>
          <w:lang w:val="en-GB"/>
        </w:rPr>
        <w:t xml:space="preserve"> </w:t>
      </w:r>
    </w:p>
    <w:p w:rsidR="001126ED" w:rsidRPr="00CE46DE" w:rsidRDefault="001126ED" w:rsidP="00A649CF">
      <w:pPr>
        <w:rPr>
          <w:rFonts w:ascii="Arial" w:hAnsi="Arial" w:cs="Arial"/>
          <w:lang w:val="en-GB"/>
        </w:rPr>
      </w:pPr>
    </w:p>
    <w:p w:rsidR="00160339" w:rsidRPr="00CE46DE" w:rsidRDefault="00D60F0A" w:rsidP="00A649CF">
      <w:pPr>
        <w:rPr>
          <w:rFonts w:ascii="Arial" w:hAnsi="Arial" w:cs="Arial"/>
          <w:lang w:val="en-GB"/>
        </w:rPr>
      </w:pPr>
      <w:r w:rsidRPr="00CE46DE">
        <w:rPr>
          <w:rFonts w:ascii="Arial" w:hAnsi="Arial" w:cs="Arial"/>
          <w:lang w:val="en-GB"/>
        </w:rPr>
        <w:t xml:space="preserve">A recent example of </w:t>
      </w:r>
      <w:r w:rsidR="00D50315">
        <w:rPr>
          <w:rFonts w:ascii="Arial" w:hAnsi="Arial" w:cs="Arial"/>
          <w:lang w:val="en-GB"/>
        </w:rPr>
        <w:t xml:space="preserve">a </w:t>
      </w:r>
      <w:r w:rsidRPr="00CE46DE">
        <w:rPr>
          <w:rFonts w:ascii="Arial" w:hAnsi="Arial" w:cs="Arial"/>
          <w:lang w:val="en-GB"/>
        </w:rPr>
        <w:t>government intervention, produced six months into the then U</w:t>
      </w:r>
      <w:r w:rsidR="00A16BDC" w:rsidRPr="00CE46DE">
        <w:rPr>
          <w:rFonts w:ascii="Arial" w:hAnsi="Arial" w:cs="Arial"/>
          <w:lang w:val="en-GB"/>
        </w:rPr>
        <w:t xml:space="preserve">nited </w:t>
      </w:r>
      <w:r w:rsidRPr="00CE46DE">
        <w:rPr>
          <w:rFonts w:ascii="Arial" w:hAnsi="Arial" w:cs="Arial"/>
          <w:lang w:val="en-GB"/>
        </w:rPr>
        <w:t>K</w:t>
      </w:r>
      <w:r w:rsidR="00A16BDC" w:rsidRPr="00CE46DE">
        <w:rPr>
          <w:rFonts w:ascii="Arial" w:hAnsi="Arial" w:cs="Arial"/>
          <w:lang w:val="en-GB"/>
        </w:rPr>
        <w:t xml:space="preserve">ingdom </w:t>
      </w:r>
      <w:r w:rsidRPr="00CE46DE">
        <w:rPr>
          <w:rFonts w:ascii="Arial" w:hAnsi="Arial" w:cs="Arial"/>
          <w:lang w:val="en-GB"/>
        </w:rPr>
        <w:t xml:space="preserve">Coalition Government's term of office and noted by a number of writers (e.g. Evans, 2011; Wright, 2011) as just one </w:t>
      </w:r>
      <w:r w:rsidR="00293C5D" w:rsidRPr="00CE46DE">
        <w:rPr>
          <w:rFonts w:ascii="Arial" w:hAnsi="Arial" w:cs="Arial"/>
          <w:lang w:val="en-GB"/>
        </w:rPr>
        <w:t>element</w:t>
      </w:r>
      <w:r w:rsidRPr="00CE46DE">
        <w:rPr>
          <w:rFonts w:ascii="Arial" w:hAnsi="Arial" w:cs="Arial"/>
          <w:lang w:val="en-GB"/>
        </w:rPr>
        <w:t xml:space="preserve"> in </w:t>
      </w:r>
      <w:r w:rsidR="00152A74">
        <w:rPr>
          <w:rFonts w:ascii="Arial" w:hAnsi="Arial" w:cs="Arial"/>
          <w:lang w:val="en-GB"/>
        </w:rPr>
        <w:t>the</w:t>
      </w:r>
      <w:r w:rsidRPr="00CE46DE">
        <w:rPr>
          <w:rFonts w:ascii="Arial" w:hAnsi="Arial" w:cs="Arial"/>
          <w:lang w:val="en-GB"/>
        </w:rPr>
        <w:t xml:space="preserve"> history of educational change, was a White Paper entitled ‘The Importance of Teaching’ (Department for Education, 2010).  </w:t>
      </w:r>
      <w:r w:rsidR="00B00C81" w:rsidRPr="00CE46DE">
        <w:rPr>
          <w:rFonts w:ascii="Arial" w:hAnsi="Arial" w:cs="Arial"/>
          <w:lang w:val="en-GB"/>
        </w:rPr>
        <w:t xml:space="preserve">The White Paper </w:t>
      </w:r>
      <w:r w:rsidR="00B53D19" w:rsidRPr="00CE46DE">
        <w:rPr>
          <w:rFonts w:ascii="Arial" w:hAnsi="Arial" w:cs="Arial"/>
          <w:lang w:val="en-GB"/>
        </w:rPr>
        <w:t xml:space="preserve">included </w:t>
      </w:r>
      <w:r w:rsidR="00430C4C" w:rsidRPr="00CE46DE">
        <w:rPr>
          <w:rFonts w:ascii="Arial" w:hAnsi="Arial" w:cs="Arial"/>
          <w:lang w:val="en-GB"/>
        </w:rPr>
        <w:t xml:space="preserve">suggestion </w:t>
      </w:r>
      <w:r w:rsidR="00B53D19" w:rsidRPr="00CE46DE">
        <w:rPr>
          <w:rFonts w:ascii="Arial" w:hAnsi="Arial" w:cs="Arial"/>
          <w:lang w:val="en-GB"/>
        </w:rPr>
        <w:t xml:space="preserve">of </w:t>
      </w:r>
      <w:r w:rsidR="00BB13B6" w:rsidRPr="00CE46DE">
        <w:rPr>
          <w:rFonts w:ascii="Arial" w:hAnsi="Arial" w:cs="Arial"/>
          <w:lang w:val="en-GB"/>
        </w:rPr>
        <w:t xml:space="preserve">there being </w:t>
      </w:r>
      <w:r w:rsidR="00B53D19" w:rsidRPr="00CE46DE">
        <w:rPr>
          <w:rFonts w:ascii="Arial" w:hAnsi="Arial" w:cs="Arial"/>
          <w:lang w:val="en-GB"/>
        </w:rPr>
        <w:t xml:space="preserve">too broad a curriculum within </w:t>
      </w:r>
      <w:r w:rsidR="00682015" w:rsidRPr="00CE46DE">
        <w:rPr>
          <w:rFonts w:ascii="Arial" w:hAnsi="Arial" w:cs="Arial"/>
          <w:lang w:val="en-GB"/>
        </w:rPr>
        <w:t xml:space="preserve">UK </w:t>
      </w:r>
      <w:r w:rsidR="00B53D19" w:rsidRPr="00CE46DE">
        <w:rPr>
          <w:rFonts w:ascii="Arial" w:hAnsi="Arial" w:cs="Arial"/>
          <w:lang w:val="en-GB"/>
        </w:rPr>
        <w:t>schools</w:t>
      </w:r>
      <w:r w:rsidR="00293C5D" w:rsidRPr="00CE46DE">
        <w:rPr>
          <w:rFonts w:ascii="Arial" w:hAnsi="Arial" w:cs="Arial"/>
          <w:lang w:val="en-GB"/>
        </w:rPr>
        <w:t>,</w:t>
      </w:r>
      <w:r w:rsidR="00B53D19" w:rsidRPr="00CE46DE">
        <w:rPr>
          <w:rFonts w:ascii="Arial" w:hAnsi="Arial" w:cs="Arial"/>
          <w:lang w:val="en-GB"/>
        </w:rPr>
        <w:t xml:space="preserve"> as well as problems </w:t>
      </w:r>
      <w:r w:rsidR="00BB13B6" w:rsidRPr="00CE46DE">
        <w:rPr>
          <w:rFonts w:ascii="Arial" w:hAnsi="Arial" w:cs="Arial"/>
          <w:lang w:val="en-GB"/>
        </w:rPr>
        <w:t xml:space="preserve">with teaching </w:t>
      </w:r>
      <w:r w:rsidR="00BB13B6" w:rsidRPr="00CE46DE">
        <w:rPr>
          <w:rFonts w:ascii="Arial" w:hAnsi="Arial" w:cs="Arial"/>
          <w:lang w:val="en-GB"/>
        </w:rPr>
        <w:lastRenderedPageBreak/>
        <w:t>quality</w:t>
      </w:r>
      <w:r w:rsidR="00F47642">
        <w:rPr>
          <w:rFonts w:ascii="Arial" w:hAnsi="Arial" w:cs="Arial"/>
          <w:lang w:val="en-GB"/>
        </w:rPr>
        <w:t>.  T</w:t>
      </w:r>
      <w:r w:rsidR="00B00C81" w:rsidRPr="00CE46DE">
        <w:rPr>
          <w:rFonts w:ascii="Arial" w:hAnsi="Arial" w:cs="Arial"/>
          <w:lang w:val="en-GB"/>
        </w:rPr>
        <w:t>he Paper was</w:t>
      </w:r>
      <w:r w:rsidR="00C32BF6" w:rsidRPr="00CE46DE">
        <w:rPr>
          <w:rFonts w:ascii="Arial" w:hAnsi="Arial" w:cs="Arial"/>
          <w:lang w:val="en-GB"/>
        </w:rPr>
        <w:t xml:space="preserve"> open in highlighting that its agenda for change amounted to 'radical reform' (Department for Education, 2010</w:t>
      </w:r>
      <w:r w:rsidR="00A16BDC" w:rsidRPr="00CE46DE">
        <w:rPr>
          <w:rFonts w:ascii="Arial" w:hAnsi="Arial" w:cs="Arial"/>
          <w:lang w:val="en-GB"/>
        </w:rPr>
        <w:t xml:space="preserve">: </w:t>
      </w:r>
      <w:r w:rsidR="008A1584" w:rsidRPr="00CE46DE">
        <w:rPr>
          <w:rFonts w:ascii="Arial" w:hAnsi="Arial" w:cs="Arial"/>
          <w:lang w:val="en-GB"/>
        </w:rPr>
        <w:t>4</w:t>
      </w:r>
      <w:r w:rsidR="00C32BF6" w:rsidRPr="00CE46DE">
        <w:rPr>
          <w:rFonts w:ascii="Arial" w:hAnsi="Arial" w:cs="Arial"/>
          <w:lang w:val="en-GB"/>
        </w:rPr>
        <w:t xml:space="preserve">).  </w:t>
      </w:r>
      <w:r w:rsidR="00F47642">
        <w:rPr>
          <w:rFonts w:ascii="Arial" w:hAnsi="Arial" w:cs="Arial"/>
          <w:lang w:val="en-GB"/>
        </w:rPr>
        <w:t>Furthermore, t</w:t>
      </w:r>
      <w:r w:rsidR="00453C52" w:rsidRPr="00CE46DE">
        <w:rPr>
          <w:rFonts w:ascii="Arial" w:hAnsi="Arial" w:cs="Arial"/>
          <w:lang w:val="en-GB"/>
        </w:rPr>
        <w:t>he</w:t>
      </w:r>
      <w:r w:rsidR="00430C4C" w:rsidRPr="00CE46DE">
        <w:rPr>
          <w:rFonts w:ascii="Arial" w:hAnsi="Arial" w:cs="Arial"/>
          <w:lang w:val="en-GB"/>
        </w:rPr>
        <w:t xml:space="preserve"> Paper </w:t>
      </w:r>
      <w:r w:rsidR="000F16B9" w:rsidRPr="00CE46DE">
        <w:rPr>
          <w:rFonts w:ascii="Arial" w:hAnsi="Arial" w:cs="Arial"/>
          <w:lang w:val="en-GB"/>
        </w:rPr>
        <w:t xml:space="preserve">was argued to represent </w:t>
      </w:r>
      <w:r w:rsidR="00430C4C" w:rsidRPr="00CE46DE">
        <w:rPr>
          <w:rFonts w:ascii="Arial" w:hAnsi="Arial" w:cs="Arial"/>
          <w:lang w:val="en-GB"/>
        </w:rPr>
        <w:t>a central government power grab (Chitty, 2011)</w:t>
      </w:r>
      <w:r w:rsidR="006A06DB" w:rsidRPr="00CE46DE">
        <w:rPr>
          <w:rFonts w:ascii="Arial" w:hAnsi="Arial" w:cs="Arial"/>
          <w:lang w:val="en-GB"/>
        </w:rPr>
        <w:t>;</w:t>
      </w:r>
      <w:r w:rsidR="00951316" w:rsidRPr="00CE46DE">
        <w:rPr>
          <w:rFonts w:ascii="Arial" w:hAnsi="Arial" w:cs="Arial"/>
          <w:lang w:val="en-GB"/>
        </w:rPr>
        <w:t xml:space="preserve"> one that </w:t>
      </w:r>
      <w:r w:rsidR="008661B5" w:rsidRPr="00CE46DE">
        <w:rPr>
          <w:rFonts w:ascii="Arial" w:hAnsi="Arial" w:cs="Arial"/>
          <w:lang w:val="en-GB"/>
        </w:rPr>
        <w:t xml:space="preserve">lacked </w:t>
      </w:r>
      <w:r w:rsidR="008661B5" w:rsidRPr="00CE46DE">
        <w:rPr>
          <w:rFonts w:ascii="Arial" w:hAnsi="Arial" w:cs="Arial"/>
        </w:rPr>
        <w:t>'awareness of the historical and social positioning of teaching' (</w:t>
      </w:r>
      <w:r w:rsidR="003A0234" w:rsidRPr="00CE46DE">
        <w:rPr>
          <w:rFonts w:ascii="Arial" w:hAnsi="Arial" w:cs="Arial"/>
        </w:rPr>
        <w:t>Braun, 2015</w:t>
      </w:r>
      <w:r w:rsidR="00A16BDC" w:rsidRPr="00CE46DE">
        <w:rPr>
          <w:rFonts w:ascii="Arial" w:hAnsi="Arial" w:cs="Arial"/>
        </w:rPr>
        <w:t xml:space="preserve">: </w:t>
      </w:r>
      <w:r w:rsidR="003A0234" w:rsidRPr="00CE46DE">
        <w:rPr>
          <w:rFonts w:ascii="Arial" w:hAnsi="Arial" w:cs="Arial"/>
        </w:rPr>
        <w:t>258)</w:t>
      </w:r>
      <w:r w:rsidR="00430C4C" w:rsidRPr="00CE46DE">
        <w:rPr>
          <w:rFonts w:ascii="Arial" w:hAnsi="Arial" w:cs="Arial"/>
          <w:lang w:val="en-GB"/>
        </w:rPr>
        <w:t xml:space="preserve">. </w:t>
      </w:r>
    </w:p>
    <w:p w:rsidR="00430C4C" w:rsidRPr="00CE46DE" w:rsidRDefault="00430C4C" w:rsidP="00A649CF">
      <w:pPr>
        <w:rPr>
          <w:rFonts w:ascii="Arial" w:hAnsi="Arial" w:cs="Arial"/>
          <w:lang w:val="en-GB"/>
        </w:rPr>
      </w:pPr>
    </w:p>
    <w:p w:rsidR="00596A08" w:rsidRDefault="0039413E" w:rsidP="00A649CF">
      <w:pPr>
        <w:rPr>
          <w:rFonts w:ascii="Arial" w:hAnsi="Arial" w:cs="Arial"/>
        </w:rPr>
      </w:pPr>
      <w:r w:rsidRPr="00CE46DE">
        <w:rPr>
          <w:rFonts w:ascii="Arial" w:hAnsi="Arial" w:cs="Arial"/>
          <w:lang w:val="en-GB"/>
        </w:rPr>
        <w:t xml:space="preserve">'The Importance of Teaching' White Paper </w:t>
      </w:r>
      <w:r w:rsidR="00F47642">
        <w:rPr>
          <w:rFonts w:ascii="Arial" w:hAnsi="Arial" w:cs="Arial"/>
          <w:lang w:val="en-GB"/>
        </w:rPr>
        <w:t>(Department for Education, 2010)</w:t>
      </w:r>
      <w:r w:rsidRPr="00CE46DE">
        <w:rPr>
          <w:rFonts w:ascii="Arial" w:hAnsi="Arial" w:cs="Arial"/>
          <w:lang w:val="en-GB"/>
        </w:rPr>
        <w:t>,</w:t>
      </w:r>
      <w:r w:rsidR="00B53D19" w:rsidRPr="00CE46DE">
        <w:rPr>
          <w:rFonts w:ascii="Arial" w:hAnsi="Arial" w:cs="Arial"/>
          <w:lang w:val="en-GB"/>
        </w:rPr>
        <w:t xml:space="preserve"> </w:t>
      </w:r>
      <w:r w:rsidR="00FC7B12" w:rsidRPr="00CE46DE">
        <w:rPr>
          <w:rFonts w:ascii="Arial" w:hAnsi="Arial" w:cs="Arial"/>
          <w:lang w:val="en-GB"/>
        </w:rPr>
        <w:t xml:space="preserve">is </w:t>
      </w:r>
      <w:r w:rsidR="00F4411F" w:rsidRPr="00CE46DE">
        <w:rPr>
          <w:rFonts w:ascii="Arial" w:hAnsi="Arial" w:cs="Arial"/>
          <w:lang w:val="en-GB"/>
        </w:rPr>
        <w:t xml:space="preserve">reported to </w:t>
      </w:r>
      <w:r w:rsidR="00C56F5B" w:rsidRPr="00CE46DE">
        <w:rPr>
          <w:rFonts w:ascii="Arial" w:hAnsi="Arial" w:cs="Arial"/>
          <w:lang w:val="en-GB"/>
        </w:rPr>
        <w:t>have left</w:t>
      </w:r>
      <w:r w:rsidRPr="00CE46DE">
        <w:rPr>
          <w:rFonts w:ascii="Arial" w:hAnsi="Arial" w:cs="Arial"/>
          <w:lang w:val="en-GB"/>
        </w:rPr>
        <w:t xml:space="preserve"> </w:t>
      </w:r>
      <w:r w:rsidR="00263DD8" w:rsidRPr="00CE46DE">
        <w:rPr>
          <w:rFonts w:ascii="Arial" w:hAnsi="Arial" w:cs="Arial"/>
          <w:lang w:val="en-GB"/>
        </w:rPr>
        <w:t xml:space="preserve">school </w:t>
      </w:r>
      <w:r w:rsidR="00FC7B12" w:rsidRPr="00CE46DE">
        <w:rPr>
          <w:rFonts w:ascii="Arial" w:hAnsi="Arial" w:cs="Arial"/>
          <w:lang w:val="en-GB"/>
        </w:rPr>
        <w:t>teachers feeling constrained in their work role</w:t>
      </w:r>
      <w:r w:rsidRPr="00CE46DE">
        <w:rPr>
          <w:rFonts w:ascii="Arial" w:hAnsi="Arial" w:cs="Arial"/>
          <w:lang w:val="en-GB"/>
        </w:rPr>
        <w:t>.  T</w:t>
      </w:r>
      <w:r w:rsidR="00D87133" w:rsidRPr="00CE46DE">
        <w:rPr>
          <w:rFonts w:ascii="Arial" w:hAnsi="Arial" w:cs="Arial"/>
          <w:lang w:val="en-GB"/>
        </w:rPr>
        <w:t>h</w:t>
      </w:r>
      <w:r w:rsidR="00F47642">
        <w:rPr>
          <w:rFonts w:ascii="Arial" w:hAnsi="Arial" w:cs="Arial"/>
          <w:lang w:val="en-GB"/>
        </w:rPr>
        <w:t xml:space="preserve">orpe (2014: 2) explains the approach to have </w:t>
      </w:r>
      <w:r w:rsidR="00A16BDC" w:rsidRPr="00CE46DE">
        <w:rPr>
          <w:rFonts w:ascii="Arial" w:hAnsi="Arial" w:cs="Arial"/>
          <w:lang w:val="en-GB"/>
        </w:rPr>
        <w:t>'</w:t>
      </w:r>
      <w:r w:rsidR="00D87133" w:rsidRPr="00CE46DE">
        <w:rPr>
          <w:rFonts w:ascii="Arial" w:hAnsi="Arial" w:cs="Arial"/>
          <w:lang w:val="en-GB"/>
        </w:rPr>
        <w:t>treat[</w:t>
      </w:r>
      <w:r w:rsidR="00F47642">
        <w:rPr>
          <w:rFonts w:ascii="Arial" w:hAnsi="Arial" w:cs="Arial"/>
          <w:lang w:val="en-GB"/>
        </w:rPr>
        <w:t>ed</w:t>
      </w:r>
      <w:r w:rsidR="00D87133" w:rsidRPr="00CE46DE">
        <w:rPr>
          <w:rFonts w:ascii="Arial" w:hAnsi="Arial" w:cs="Arial"/>
          <w:lang w:val="en-GB"/>
        </w:rPr>
        <w:t xml:space="preserve">] teachers less like professionals and more like </w:t>
      </w:r>
      <w:r w:rsidR="00A16BDC" w:rsidRPr="00CE46DE">
        <w:rPr>
          <w:rFonts w:ascii="Arial" w:hAnsi="Arial" w:cs="Arial"/>
          <w:lang w:val="en-GB"/>
        </w:rPr>
        <w:t>traditional blue-collar workers'</w:t>
      </w:r>
      <w:r w:rsidR="00FC7B12" w:rsidRPr="00CE46DE">
        <w:rPr>
          <w:rFonts w:ascii="Arial" w:hAnsi="Arial" w:cs="Arial"/>
          <w:lang w:val="en-GB"/>
        </w:rPr>
        <w:t>.</w:t>
      </w:r>
      <w:r w:rsidR="00430C4C" w:rsidRPr="00CE46DE">
        <w:rPr>
          <w:rFonts w:ascii="Arial" w:hAnsi="Arial" w:cs="Arial"/>
          <w:lang w:val="en-GB"/>
        </w:rPr>
        <w:t xml:space="preserve">  </w:t>
      </w:r>
      <w:r w:rsidR="007C3364">
        <w:rPr>
          <w:rFonts w:ascii="Arial" w:hAnsi="Arial" w:cs="Arial"/>
          <w:lang w:val="en-GB"/>
        </w:rPr>
        <w:t>In</w:t>
      </w:r>
      <w:r w:rsidR="000F16B9" w:rsidRPr="00CE46DE">
        <w:rPr>
          <w:rFonts w:ascii="Arial" w:hAnsi="Arial" w:cs="Arial"/>
          <w:lang w:val="en-GB"/>
        </w:rPr>
        <w:t xml:space="preserve"> exploring </w:t>
      </w:r>
      <w:r w:rsidR="00430C4C" w:rsidRPr="00CE46DE">
        <w:rPr>
          <w:rFonts w:ascii="Arial" w:hAnsi="Arial" w:cs="Arial"/>
          <w:lang w:val="en-GB"/>
        </w:rPr>
        <w:t>th</w:t>
      </w:r>
      <w:r w:rsidRPr="00CE46DE">
        <w:rPr>
          <w:rFonts w:ascii="Arial" w:hAnsi="Arial" w:cs="Arial"/>
          <w:lang w:val="en-GB"/>
        </w:rPr>
        <w:t xml:space="preserve">e impact of the White Paper and its </w:t>
      </w:r>
      <w:r w:rsidR="00430C4C" w:rsidRPr="00CE46DE">
        <w:rPr>
          <w:rFonts w:ascii="Arial" w:hAnsi="Arial" w:cs="Arial"/>
          <w:lang w:val="en-GB"/>
        </w:rPr>
        <w:t xml:space="preserve">focus on </w:t>
      </w:r>
      <w:r w:rsidR="00C32BF6" w:rsidRPr="00CE46DE">
        <w:rPr>
          <w:rFonts w:ascii="Arial" w:hAnsi="Arial" w:cs="Arial"/>
          <w:lang w:val="en-GB"/>
        </w:rPr>
        <w:t xml:space="preserve">the training of </w:t>
      </w:r>
      <w:r w:rsidR="00263DD8" w:rsidRPr="00CE46DE">
        <w:rPr>
          <w:rFonts w:ascii="Arial" w:hAnsi="Arial" w:cs="Arial"/>
          <w:lang w:val="en-GB"/>
        </w:rPr>
        <w:t xml:space="preserve">school </w:t>
      </w:r>
      <w:r w:rsidR="00C32BF6" w:rsidRPr="00CE46DE">
        <w:rPr>
          <w:rFonts w:ascii="Arial" w:hAnsi="Arial" w:cs="Arial"/>
          <w:lang w:val="en-GB"/>
        </w:rPr>
        <w:t>teachers</w:t>
      </w:r>
      <w:r w:rsidR="000F16B9" w:rsidRPr="00CE46DE">
        <w:rPr>
          <w:rFonts w:ascii="Arial" w:hAnsi="Arial" w:cs="Arial"/>
          <w:lang w:val="en-GB"/>
        </w:rPr>
        <w:t>, Chitty (2011</w:t>
      </w:r>
      <w:r w:rsidR="00A16BDC" w:rsidRPr="00CE46DE">
        <w:rPr>
          <w:rFonts w:ascii="Arial" w:hAnsi="Arial" w:cs="Arial"/>
          <w:lang w:val="en-GB"/>
        </w:rPr>
        <w:t xml:space="preserve">: </w:t>
      </w:r>
      <w:r w:rsidR="000F16B9" w:rsidRPr="00CE46DE">
        <w:rPr>
          <w:rFonts w:ascii="Arial" w:hAnsi="Arial" w:cs="Arial"/>
          <w:lang w:val="en-GB"/>
        </w:rPr>
        <w:t xml:space="preserve">13) </w:t>
      </w:r>
      <w:r w:rsidR="00D4344A">
        <w:rPr>
          <w:rFonts w:ascii="Arial" w:hAnsi="Arial" w:cs="Arial"/>
          <w:lang w:val="en-GB"/>
        </w:rPr>
        <w:t>highlights</w:t>
      </w:r>
      <w:r w:rsidR="00FE3B69" w:rsidRPr="00CE46DE">
        <w:rPr>
          <w:rFonts w:ascii="Arial" w:hAnsi="Arial" w:cs="Arial"/>
          <w:lang w:val="en-GB"/>
        </w:rPr>
        <w:t xml:space="preserve"> </w:t>
      </w:r>
      <w:r w:rsidR="001D2910" w:rsidRPr="00CE46DE">
        <w:rPr>
          <w:rFonts w:ascii="Arial" w:hAnsi="Arial" w:cs="Arial"/>
          <w:lang w:val="en-GB"/>
        </w:rPr>
        <w:t>teacher</w:t>
      </w:r>
      <w:r w:rsidR="00FE3B69" w:rsidRPr="00CE46DE">
        <w:rPr>
          <w:rFonts w:ascii="Arial" w:hAnsi="Arial" w:cs="Arial"/>
          <w:lang w:val="en-GB"/>
        </w:rPr>
        <w:t xml:space="preserve"> </w:t>
      </w:r>
      <w:r w:rsidR="00453C52" w:rsidRPr="00CE46DE">
        <w:rPr>
          <w:rFonts w:ascii="Arial" w:hAnsi="Arial" w:cs="Arial"/>
          <w:lang w:val="en-GB"/>
        </w:rPr>
        <w:t xml:space="preserve">training </w:t>
      </w:r>
      <w:r w:rsidR="00D4344A">
        <w:rPr>
          <w:rFonts w:ascii="Arial" w:hAnsi="Arial" w:cs="Arial"/>
          <w:lang w:val="en-GB"/>
        </w:rPr>
        <w:t>i</w:t>
      </w:r>
      <w:r w:rsidR="007C3364">
        <w:rPr>
          <w:rFonts w:ascii="Arial" w:hAnsi="Arial" w:cs="Arial"/>
          <w:lang w:val="en-GB"/>
        </w:rPr>
        <w:t>s</w:t>
      </w:r>
      <w:r w:rsidR="00852C21" w:rsidRPr="00CE46DE">
        <w:rPr>
          <w:rFonts w:ascii="Arial" w:hAnsi="Arial" w:cs="Arial"/>
          <w:lang w:val="en-GB"/>
        </w:rPr>
        <w:t xml:space="preserve"> being</w:t>
      </w:r>
      <w:r w:rsidR="000F16B9" w:rsidRPr="00CE46DE">
        <w:rPr>
          <w:rFonts w:ascii="Arial" w:hAnsi="Arial" w:cs="Arial"/>
          <w:lang w:val="en-GB"/>
        </w:rPr>
        <w:t xml:space="preserve"> portrayed</w:t>
      </w:r>
      <w:r w:rsidR="00FE3B69" w:rsidRPr="00CE46DE">
        <w:rPr>
          <w:rFonts w:ascii="Arial" w:hAnsi="Arial" w:cs="Arial"/>
          <w:lang w:val="en-GB"/>
        </w:rPr>
        <w:t xml:space="preserve"> </w:t>
      </w:r>
      <w:r w:rsidR="00263DD8" w:rsidRPr="00CE46DE">
        <w:rPr>
          <w:rFonts w:ascii="Arial" w:hAnsi="Arial" w:cs="Arial"/>
          <w:lang w:val="en-GB"/>
        </w:rPr>
        <w:t xml:space="preserve">as </w:t>
      </w:r>
      <w:r w:rsidR="00A16BDC" w:rsidRPr="00CE46DE">
        <w:rPr>
          <w:rFonts w:ascii="Arial" w:hAnsi="Arial" w:cs="Arial"/>
          <w:lang w:val="en-GB"/>
        </w:rPr>
        <w:t>'</w:t>
      </w:r>
      <w:r w:rsidR="00430C4C" w:rsidRPr="00CE46DE">
        <w:rPr>
          <w:rFonts w:ascii="Arial" w:hAnsi="Arial" w:cs="Arial"/>
        </w:rPr>
        <w:t>little more than the acquisition of a certain set of rudimentary skills – and principally those related to behaviour management and the maintenance of good discipline</w:t>
      </w:r>
      <w:r w:rsidR="00A16BDC" w:rsidRPr="00CE46DE">
        <w:rPr>
          <w:rFonts w:ascii="Arial" w:hAnsi="Arial" w:cs="Arial"/>
        </w:rPr>
        <w:t>'</w:t>
      </w:r>
      <w:r w:rsidR="007B49D9" w:rsidRPr="00CE46DE">
        <w:rPr>
          <w:rFonts w:ascii="Arial" w:hAnsi="Arial" w:cs="Arial"/>
        </w:rPr>
        <w:t>.</w:t>
      </w:r>
      <w:r w:rsidR="002B3210">
        <w:rPr>
          <w:rFonts w:ascii="Arial" w:hAnsi="Arial" w:cs="Arial"/>
        </w:rPr>
        <w:t xml:space="preserve">  </w:t>
      </w:r>
    </w:p>
    <w:p w:rsidR="00596A08" w:rsidRDefault="00596A08" w:rsidP="00A649CF">
      <w:pPr>
        <w:rPr>
          <w:rFonts w:ascii="Arial" w:hAnsi="Arial" w:cs="Arial"/>
        </w:rPr>
      </w:pPr>
    </w:p>
    <w:p w:rsidR="00096431" w:rsidRPr="00CE46DE" w:rsidRDefault="002B3210" w:rsidP="00581A19">
      <w:pPr>
        <w:rPr>
          <w:rFonts w:ascii="Arial" w:hAnsi="Arial" w:cs="Arial"/>
          <w:bCs/>
        </w:rPr>
      </w:pPr>
      <w:r>
        <w:rPr>
          <w:rFonts w:ascii="Arial" w:hAnsi="Arial" w:cs="Arial"/>
        </w:rPr>
        <w:t xml:space="preserve">Constraint </w:t>
      </w:r>
      <w:r w:rsidR="005951B7">
        <w:rPr>
          <w:rFonts w:ascii="Arial" w:hAnsi="Arial" w:cs="Arial"/>
        </w:rPr>
        <w:t>negatively impacts development</w:t>
      </w:r>
      <w:r>
        <w:rPr>
          <w:rFonts w:ascii="Arial" w:hAnsi="Arial" w:cs="Arial"/>
        </w:rPr>
        <w:t xml:space="preserve"> within any role</w:t>
      </w:r>
      <w:r w:rsidR="005951B7">
        <w:rPr>
          <w:rFonts w:ascii="Arial" w:hAnsi="Arial" w:cs="Arial"/>
        </w:rPr>
        <w:t>.  This is</w:t>
      </w:r>
      <w:r w:rsidR="007B2FA7">
        <w:rPr>
          <w:rFonts w:ascii="Arial" w:hAnsi="Arial" w:cs="Arial"/>
        </w:rPr>
        <w:t>, for example,</w:t>
      </w:r>
      <w:r w:rsidR="005951B7">
        <w:rPr>
          <w:rFonts w:ascii="Arial" w:hAnsi="Arial" w:cs="Arial"/>
        </w:rPr>
        <w:t xml:space="preserve"> exhibited through a negative </w:t>
      </w:r>
      <w:r w:rsidR="00DA1DB9">
        <w:rPr>
          <w:rFonts w:ascii="Arial" w:hAnsi="Arial" w:cs="Arial"/>
        </w:rPr>
        <w:t xml:space="preserve">influence </w:t>
      </w:r>
      <w:r w:rsidR="005951B7">
        <w:rPr>
          <w:rFonts w:ascii="Arial" w:hAnsi="Arial" w:cs="Arial"/>
        </w:rPr>
        <w:t xml:space="preserve">on </w:t>
      </w:r>
      <w:r w:rsidR="00DA1DB9">
        <w:rPr>
          <w:rFonts w:ascii="Arial" w:hAnsi="Arial" w:cs="Arial"/>
        </w:rPr>
        <w:t xml:space="preserve">the </w:t>
      </w:r>
      <w:r w:rsidR="00E435C2">
        <w:rPr>
          <w:rFonts w:ascii="Arial" w:hAnsi="Arial" w:cs="Arial"/>
        </w:rPr>
        <w:t xml:space="preserve">embracement of skills, including those related to the use of technology.  </w:t>
      </w:r>
      <w:r w:rsidR="00DA1DB9">
        <w:rPr>
          <w:rFonts w:ascii="Arial" w:hAnsi="Arial" w:cs="Arial"/>
        </w:rPr>
        <w:t>As a result</w:t>
      </w:r>
      <w:r w:rsidR="00152A74">
        <w:rPr>
          <w:rFonts w:ascii="Arial" w:hAnsi="Arial" w:cs="Arial"/>
        </w:rPr>
        <w:t>,</w:t>
      </w:r>
      <w:r w:rsidR="00DA1DB9">
        <w:rPr>
          <w:rFonts w:ascii="Arial" w:hAnsi="Arial" w:cs="Arial"/>
        </w:rPr>
        <w:t xml:space="preserve"> constraint might well </w:t>
      </w:r>
      <w:r w:rsidR="007B2FA7">
        <w:rPr>
          <w:rFonts w:ascii="Arial" w:hAnsi="Arial" w:cs="Arial"/>
        </w:rPr>
        <w:t>contribute</w:t>
      </w:r>
      <w:r w:rsidR="00DA1DB9">
        <w:rPr>
          <w:rFonts w:ascii="Arial" w:hAnsi="Arial" w:cs="Arial"/>
          <w:bCs/>
        </w:rPr>
        <w:t xml:space="preserve"> to diminished perceptions </w:t>
      </w:r>
      <w:r w:rsidR="00DA1DB9" w:rsidRPr="00CE46DE">
        <w:rPr>
          <w:rFonts w:ascii="Arial" w:hAnsi="Arial" w:cs="Arial"/>
        </w:rPr>
        <w:t>of professionalism in the sense of expertise, authority and being empowered to make judgement calls</w:t>
      </w:r>
      <w:r w:rsidR="00DA1DB9">
        <w:rPr>
          <w:rFonts w:ascii="Arial" w:hAnsi="Arial" w:cs="Arial"/>
        </w:rPr>
        <w:t xml:space="preserve">.  </w:t>
      </w:r>
      <w:r w:rsidR="007C3364">
        <w:rPr>
          <w:rFonts w:ascii="Arial" w:hAnsi="Arial" w:cs="Arial"/>
        </w:rPr>
        <w:t>However w</w:t>
      </w:r>
      <w:r w:rsidR="00DA1DB9">
        <w:rPr>
          <w:rFonts w:ascii="Arial" w:hAnsi="Arial" w:cs="Arial"/>
        </w:rPr>
        <w:t xml:space="preserve">ithout </w:t>
      </w:r>
      <w:r w:rsidR="007B2FA7">
        <w:rPr>
          <w:rFonts w:ascii="Arial" w:hAnsi="Arial" w:cs="Arial"/>
        </w:rPr>
        <w:t xml:space="preserve">an </w:t>
      </w:r>
      <w:r w:rsidR="00DA1DB9">
        <w:rPr>
          <w:rFonts w:ascii="Arial" w:hAnsi="Arial" w:cs="Arial"/>
        </w:rPr>
        <w:t xml:space="preserve">appropriate </w:t>
      </w:r>
      <w:r w:rsidR="007B2FA7">
        <w:rPr>
          <w:rFonts w:ascii="Arial" w:hAnsi="Arial" w:cs="Arial"/>
        </w:rPr>
        <w:t xml:space="preserve">understanding of </w:t>
      </w:r>
      <w:r w:rsidR="00DA1DB9">
        <w:rPr>
          <w:rFonts w:ascii="Arial" w:hAnsi="Arial" w:cs="Arial"/>
        </w:rPr>
        <w:t>the relationship between school teachers and technolog</w:t>
      </w:r>
      <w:r w:rsidR="000B12F8">
        <w:rPr>
          <w:rFonts w:ascii="Arial" w:hAnsi="Arial" w:cs="Arial"/>
        </w:rPr>
        <w:t xml:space="preserve">y, </w:t>
      </w:r>
      <w:r w:rsidR="00DA1DB9">
        <w:rPr>
          <w:rFonts w:ascii="Arial" w:hAnsi="Arial" w:cs="Arial"/>
        </w:rPr>
        <w:t xml:space="preserve">this reasoning lacks the weight of evidence which might permit the profession to </w:t>
      </w:r>
      <w:r w:rsidR="00D4344A">
        <w:rPr>
          <w:rFonts w:ascii="Arial" w:hAnsi="Arial" w:cs="Arial"/>
        </w:rPr>
        <w:t xml:space="preserve">actively </w:t>
      </w:r>
      <w:r w:rsidR="00DA1DB9">
        <w:rPr>
          <w:rFonts w:ascii="Arial" w:hAnsi="Arial" w:cs="Arial"/>
        </w:rPr>
        <w:t>respond to that constraint</w:t>
      </w:r>
      <w:r w:rsidR="007C3364">
        <w:rPr>
          <w:rFonts w:ascii="Arial" w:hAnsi="Arial" w:cs="Arial"/>
        </w:rPr>
        <w:t xml:space="preserve">.  </w:t>
      </w:r>
    </w:p>
    <w:p w:rsidR="00096431" w:rsidRPr="00CE46DE" w:rsidRDefault="00096431" w:rsidP="00A649CF">
      <w:pPr>
        <w:rPr>
          <w:rFonts w:ascii="Arial" w:hAnsi="Arial" w:cs="Arial"/>
        </w:rPr>
      </w:pPr>
    </w:p>
    <w:p w:rsidR="00C15724" w:rsidRPr="00581A19" w:rsidRDefault="001634EB" w:rsidP="00A649CF">
      <w:pPr>
        <w:rPr>
          <w:rFonts w:ascii="Arial" w:hAnsi="Arial" w:cs="Arial"/>
          <w:b/>
          <w:lang w:val="en-GB"/>
        </w:rPr>
      </w:pPr>
      <w:r>
        <w:rPr>
          <w:rFonts w:ascii="Arial" w:hAnsi="Arial" w:cs="Arial"/>
          <w:b/>
          <w:lang w:val="en-GB"/>
        </w:rPr>
        <w:t>The globalisation link</w:t>
      </w:r>
    </w:p>
    <w:p w:rsidR="003E0C98" w:rsidRPr="00CE46DE" w:rsidRDefault="00FC7B12" w:rsidP="00A649CF">
      <w:pPr>
        <w:rPr>
          <w:rFonts w:ascii="Arial" w:hAnsi="Arial" w:cs="Arial"/>
          <w:lang w:val="en-GB"/>
        </w:rPr>
      </w:pPr>
      <w:r w:rsidRPr="00CE46DE">
        <w:rPr>
          <w:rFonts w:ascii="Arial" w:hAnsi="Arial" w:cs="Arial"/>
          <w:lang w:val="en-GB"/>
        </w:rPr>
        <w:t>Globalisation</w:t>
      </w:r>
      <w:r w:rsidR="004E19E9" w:rsidRPr="00CE46DE">
        <w:rPr>
          <w:rFonts w:ascii="Arial" w:hAnsi="Arial" w:cs="Arial"/>
        </w:rPr>
        <w:t>, reasoned to be 'a key theme of contemporary international political economy' (Brown</w:t>
      </w:r>
      <w:r w:rsidR="00444463" w:rsidRPr="00CE46DE">
        <w:rPr>
          <w:rFonts w:ascii="Arial" w:hAnsi="Arial" w:cs="Arial"/>
        </w:rPr>
        <w:t>e</w:t>
      </w:r>
      <w:r w:rsidR="004E19E9" w:rsidRPr="00CE46DE">
        <w:rPr>
          <w:rFonts w:ascii="Arial" w:hAnsi="Arial" w:cs="Arial"/>
        </w:rPr>
        <w:t xml:space="preserve"> and Braun, 2008</w:t>
      </w:r>
      <w:r w:rsidR="00A16BDC" w:rsidRPr="00CE46DE">
        <w:rPr>
          <w:rFonts w:ascii="Arial" w:hAnsi="Arial" w:cs="Arial"/>
        </w:rPr>
        <w:t xml:space="preserve">: </w:t>
      </w:r>
      <w:r w:rsidR="004E19E9" w:rsidRPr="00CE46DE">
        <w:rPr>
          <w:rFonts w:ascii="Arial" w:hAnsi="Arial" w:cs="Arial"/>
        </w:rPr>
        <w:t>16)</w:t>
      </w:r>
      <w:r w:rsidR="00CC35A5" w:rsidRPr="00CE46DE">
        <w:rPr>
          <w:rFonts w:ascii="Arial" w:hAnsi="Arial" w:cs="Arial"/>
        </w:rPr>
        <w:t xml:space="preserve"> </w:t>
      </w:r>
      <w:r w:rsidR="00E11404" w:rsidRPr="00CE46DE">
        <w:rPr>
          <w:rFonts w:ascii="Arial" w:hAnsi="Arial" w:cs="Arial"/>
        </w:rPr>
        <w:t>and</w:t>
      </w:r>
      <w:r w:rsidR="00CC35A5" w:rsidRPr="00CE46DE">
        <w:rPr>
          <w:rFonts w:ascii="Arial" w:hAnsi="Arial" w:cs="Arial"/>
        </w:rPr>
        <w:t xml:space="preserve"> credited 'with many merits and held responsible for many evils' (</w:t>
      </w:r>
      <w:r w:rsidR="00CC35A5" w:rsidRPr="00CE46DE">
        <w:rPr>
          <w:rFonts w:ascii="Arial" w:hAnsi="Arial" w:cs="Arial"/>
          <w:bCs/>
        </w:rPr>
        <w:t>Cigno et al, 2002</w:t>
      </w:r>
      <w:r w:rsidR="00A16BDC" w:rsidRPr="00CE46DE">
        <w:rPr>
          <w:rFonts w:ascii="Arial" w:hAnsi="Arial" w:cs="Arial"/>
          <w:bCs/>
        </w:rPr>
        <w:t xml:space="preserve">: </w:t>
      </w:r>
      <w:r w:rsidR="00CC35A5" w:rsidRPr="00CE46DE">
        <w:rPr>
          <w:rFonts w:ascii="Arial" w:hAnsi="Arial" w:cs="Arial"/>
          <w:bCs/>
        </w:rPr>
        <w:t>1579</w:t>
      </w:r>
      <w:r w:rsidR="00CA7DFB" w:rsidRPr="00CE46DE">
        <w:rPr>
          <w:rFonts w:ascii="Arial" w:hAnsi="Arial" w:cs="Arial"/>
          <w:bCs/>
        </w:rPr>
        <w:t>)</w:t>
      </w:r>
      <w:r w:rsidR="004E19E9" w:rsidRPr="00CE46DE">
        <w:rPr>
          <w:rFonts w:ascii="Arial" w:hAnsi="Arial" w:cs="Arial"/>
        </w:rPr>
        <w:t xml:space="preserve">, </w:t>
      </w:r>
      <w:r w:rsidRPr="00CE46DE">
        <w:rPr>
          <w:rFonts w:ascii="Arial" w:hAnsi="Arial" w:cs="Arial"/>
          <w:lang w:val="en-GB"/>
        </w:rPr>
        <w:t xml:space="preserve">is </w:t>
      </w:r>
      <w:r w:rsidR="00DA1DB9">
        <w:rPr>
          <w:rFonts w:ascii="Arial" w:hAnsi="Arial" w:cs="Arial"/>
          <w:lang w:val="en-GB"/>
        </w:rPr>
        <w:t>accepted to have</w:t>
      </w:r>
      <w:r w:rsidR="005951B7">
        <w:rPr>
          <w:rFonts w:ascii="Arial" w:hAnsi="Arial" w:cs="Arial"/>
          <w:lang w:val="en-GB"/>
        </w:rPr>
        <w:t xml:space="preserve"> had</w:t>
      </w:r>
      <w:r w:rsidR="00DA1DB9">
        <w:rPr>
          <w:rFonts w:ascii="Arial" w:hAnsi="Arial" w:cs="Arial"/>
          <w:lang w:val="en-GB"/>
        </w:rPr>
        <w:t xml:space="preserve"> </w:t>
      </w:r>
      <w:r w:rsidR="005951B7">
        <w:rPr>
          <w:rFonts w:ascii="Arial" w:hAnsi="Arial" w:cs="Arial"/>
          <w:lang w:val="en-GB"/>
        </w:rPr>
        <w:t xml:space="preserve">a significant </w:t>
      </w:r>
      <w:r w:rsidR="00DA1DB9">
        <w:rPr>
          <w:rFonts w:ascii="Arial" w:hAnsi="Arial" w:cs="Arial"/>
          <w:lang w:val="en-GB"/>
        </w:rPr>
        <w:t>influence on</w:t>
      </w:r>
      <w:r w:rsidR="00A32455" w:rsidRPr="00CE46DE">
        <w:rPr>
          <w:rFonts w:ascii="Arial" w:hAnsi="Arial" w:cs="Arial"/>
          <w:lang w:val="en-GB"/>
        </w:rPr>
        <w:t xml:space="preserve"> </w:t>
      </w:r>
      <w:r w:rsidR="00152A74">
        <w:rPr>
          <w:rFonts w:ascii="Arial" w:hAnsi="Arial" w:cs="Arial"/>
          <w:lang w:val="en-GB"/>
        </w:rPr>
        <w:t xml:space="preserve">the requirements of the </w:t>
      </w:r>
      <w:r w:rsidRPr="00CE46DE">
        <w:rPr>
          <w:rFonts w:ascii="Arial" w:hAnsi="Arial" w:cs="Arial"/>
          <w:lang w:val="en-GB"/>
        </w:rPr>
        <w:t>workforce</w:t>
      </w:r>
      <w:r w:rsidR="00A32455" w:rsidRPr="00CE46DE">
        <w:rPr>
          <w:rFonts w:ascii="Arial" w:hAnsi="Arial" w:cs="Arial"/>
          <w:lang w:val="en-GB"/>
        </w:rPr>
        <w:t xml:space="preserve">.  </w:t>
      </w:r>
      <w:r w:rsidR="00581A19">
        <w:rPr>
          <w:rFonts w:ascii="Arial" w:hAnsi="Arial" w:cs="Arial"/>
          <w:lang w:val="en-GB"/>
        </w:rPr>
        <w:t xml:space="preserve">The literature highlights that many studies have been undertaken in relation to the significance of globalisation in the context of </w:t>
      </w:r>
      <w:r w:rsidR="00F70C25" w:rsidRPr="00CE46DE">
        <w:rPr>
          <w:rFonts w:ascii="Arial" w:hAnsi="Arial" w:cs="Arial"/>
          <w:lang w:val="en-GB"/>
        </w:rPr>
        <w:t xml:space="preserve">specific </w:t>
      </w:r>
      <w:r w:rsidR="00140199" w:rsidRPr="00CE46DE">
        <w:rPr>
          <w:rFonts w:ascii="Arial" w:hAnsi="Arial" w:cs="Arial"/>
          <w:lang w:val="en-GB"/>
        </w:rPr>
        <w:t xml:space="preserve">career </w:t>
      </w:r>
      <w:r w:rsidR="00762C99" w:rsidRPr="00CE46DE">
        <w:rPr>
          <w:rFonts w:ascii="Arial" w:hAnsi="Arial" w:cs="Arial"/>
          <w:lang w:val="en-GB"/>
        </w:rPr>
        <w:t>domains</w:t>
      </w:r>
      <w:r w:rsidR="00DA1DB9">
        <w:rPr>
          <w:rFonts w:ascii="Arial" w:hAnsi="Arial" w:cs="Arial"/>
          <w:lang w:val="en-GB"/>
        </w:rPr>
        <w:t>,</w:t>
      </w:r>
      <w:r w:rsidR="001634EB">
        <w:rPr>
          <w:rFonts w:ascii="Arial" w:hAnsi="Arial" w:cs="Arial"/>
          <w:lang w:val="en-GB"/>
        </w:rPr>
        <w:t xml:space="preserve"> with examples including </w:t>
      </w:r>
      <w:r w:rsidR="00762C99" w:rsidRPr="00CE46DE">
        <w:rPr>
          <w:rFonts w:ascii="Arial" w:hAnsi="Arial" w:cs="Arial"/>
          <w:lang w:val="en-GB"/>
        </w:rPr>
        <w:t>the l</w:t>
      </w:r>
      <w:r w:rsidR="00F70C25" w:rsidRPr="00CE46DE">
        <w:rPr>
          <w:rFonts w:ascii="Arial" w:hAnsi="Arial" w:cs="Arial"/>
          <w:lang w:val="en-GB"/>
        </w:rPr>
        <w:t>aw (Thornton, 2014)</w:t>
      </w:r>
      <w:r w:rsidR="006B3B19" w:rsidRPr="00CE46DE">
        <w:rPr>
          <w:rFonts w:ascii="Arial" w:hAnsi="Arial" w:cs="Arial"/>
          <w:lang w:val="en-GB"/>
        </w:rPr>
        <w:t xml:space="preserve">, </w:t>
      </w:r>
      <w:r w:rsidR="00556679" w:rsidRPr="00CE46DE">
        <w:rPr>
          <w:rFonts w:ascii="Arial" w:hAnsi="Arial" w:cs="Arial"/>
          <w:lang w:val="en-GB"/>
        </w:rPr>
        <w:t>accountancy (</w:t>
      </w:r>
      <w:r w:rsidR="00556679" w:rsidRPr="00CE46DE">
        <w:rPr>
          <w:rFonts w:ascii="Arial" w:hAnsi="Arial" w:cs="Arial"/>
          <w:bCs/>
        </w:rPr>
        <w:t>Kamla</w:t>
      </w:r>
      <w:r w:rsidR="00556679" w:rsidRPr="00CE46DE">
        <w:rPr>
          <w:rFonts w:ascii="Arial" w:hAnsi="Arial" w:cs="Arial"/>
          <w:lang w:val="en-GB"/>
        </w:rPr>
        <w:t>, 2012)</w:t>
      </w:r>
      <w:r w:rsidR="00837A0C" w:rsidRPr="00CE46DE">
        <w:rPr>
          <w:rFonts w:ascii="Arial" w:hAnsi="Arial" w:cs="Arial"/>
          <w:lang w:val="en-GB"/>
        </w:rPr>
        <w:t xml:space="preserve">, </w:t>
      </w:r>
      <w:r w:rsidR="009673C6" w:rsidRPr="00CE46DE">
        <w:rPr>
          <w:rFonts w:ascii="Arial" w:hAnsi="Arial" w:cs="Arial"/>
          <w:lang w:val="en-GB"/>
        </w:rPr>
        <w:t xml:space="preserve">and </w:t>
      </w:r>
      <w:r w:rsidR="00F3463A" w:rsidRPr="00CE46DE">
        <w:rPr>
          <w:rFonts w:ascii="Arial" w:hAnsi="Arial" w:cs="Arial"/>
          <w:lang w:val="en-GB"/>
        </w:rPr>
        <w:t xml:space="preserve">the </w:t>
      </w:r>
      <w:r w:rsidR="00140199" w:rsidRPr="00CE46DE">
        <w:rPr>
          <w:rFonts w:ascii="Arial" w:hAnsi="Arial" w:cs="Arial"/>
          <w:lang w:val="en-GB"/>
        </w:rPr>
        <w:t>nursing</w:t>
      </w:r>
      <w:r w:rsidR="00F3463A" w:rsidRPr="00CE46DE">
        <w:rPr>
          <w:rFonts w:ascii="Arial" w:hAnsi="Arial" w:cs="Arial"/>
          <w:lang w:val="en-GB"/>
        </w:rPr>
        <w:t xml:space="preserve"> profession</w:t>
      </w:r>
      <w:r w:rsidR="00140199" w:rsidRPr="00CE46DE">
        <w:rPr>
          <w:rFonts w:ascii="Arial" w:hAnsi="Arial" w:cs="Arial"/>
          <w:lang w:val="en-GB"/>
        </w:rPr>
        <w:t xml:space="preserve"> (Callister et al, 2011</w:t>
      </w:r>
      <w:r w:rsidR="006B3B19" w:rsidRPr="00CE46DE">
        <w:rPr>
          <w:rFonts w:ascii="Arial" w:hAnsi="Arial" w:cs="Arial"/>
          <w:lang w:val="en-GB"/>
        </w:rPr>
        <w:t>)</w:t>
      </w:r>
      <w:r w:rsidR="00F3463A" w:rsidRPr="00CE46DE">
        <w:rPr>
          <w:rFonts w:ascii="Arial" w:hAnsi="Arial" w:cs="Arial"/>
          <w:lang w:val="en-GB"/>
        </w:rPr>
        <w:t xml:space="preserve">.  </w:t>
      </w:r>
      <w:r w:rsidR="007B2FA7">
        <w:rPr>
          <w:rFonts w:ascii="Arial" w:hAnsi="Arial" w:cs="Arial"/>
          <w:lang w:val="en-GB"/>
        </w:rPr>
        <w:t>Furthermore, and a</w:t>
      </w:r>
      <w:r w:rsidR="00727EB7">
        <w:rPr>
          <w:rFonts w:ascii="Arial" w:hAnsi="Arial" w:cs="Arial"/>
          <w:lang w:val="en-GB"/>
        </w:rPr>
        <w:t>s</w:t>
      </w:r>
      <w:r w:rsidR="00E11404" w:rsidRPr="00CE46DE">
        <w:rPr>
          <w:rFonts w:ascii="Arial" w:hAnsi="Arial" w:cs="Arial"/>
          <w:lang w:val="en-GB"/>
        </w:rPr>
        <w:t xml:space="preserve"> </w:t>
      </w:r>
      <w:r w:rsidR="00E11404" w:rsidRPr="00CE46DE">
        <w:rPr>
          <w:rFonts w:ascii="Arial" w:hAnsi="Arial" w:cs="Arial"/>
          <w:bCs/>
        </w:rPr>
        <w:t>Sherwood and Shaffer (2014</w:t>
      </w:r>
      <w:r w:rsidR="00A16BDC" w:rsidRPr="00CE46DE">
        <w:rPr>
          <w:rFonts w:ascii="Arial" w:hAnsi="Arial" w:cs="Arial"/>
          <w:bCs/>
        </w:rPr>
        <w:t xml:space="preserve">: </w:t>
      </w:r>
      <w:r w:rsidR="006E50C4" w:rsidRPr="00CE46DE">
        <w:rPr>
          <w:rFonts w:ascii="Arial" w:hAnsi="Arial" w:cs="Arial"/>
          <w:bCs/>
        </w:rPr>
        <w:t>46)</w:t>
      </w:r>
      <w:r w:rsidR="000D00F5">
        <w:rPr>
          <w:rFonts w:ascii="Arial" w:hAnsi="Arial" w:cs="Arial"/>
          <w:bCs/>
        </w:rPr>
        <w:t xml:space="preserve"> explain, '</w:t>
      </w:r>
      <w:r w:rsidR="00727EB7">
        <w:rPr>
          <w:rFonts w:ascii="Arial" w:hAnsi="Arial" w:cs="Arial"/>
          <w:bCs/>
        </w:rPr>
        <w:t>balanc</w:t>
      </w:r>
      <w:r w:rsidR="00F3463A" w:rsidRPr="00CE46DE">
        <w:rPr>
          <w:rFonts w:ascii="Arial" w:hAnsi="Arial" w:cs="Arial"/>
        </w:rPr>
        <w:t>ing workforce supply and demand in a global economy is essential in order to prepare for and resp</w:t>
      </w:r>
      <w:r w:rsidR="006E50C4" w:rsidRPr="00CE46DE">
        <w:rPr>
          <w:rFonts w:ascii="Arial" w:hAnsi="Arial" w:cs="Arial"/>
        </w:rPr>
        <w:t>ond to emerging opportunities</w:t>
      </w:r>
      <w:r w:rsidR="001D2910" w:rsidRPr="00CE46DE">
        <w:rPr>
          <w:rFonts w:ascii="Arial" w:hAnsi="Arial" w:cs="Arial"/>
        </w:rPr>
        <w:t>'</w:t>
      </w:r>
      <w:r w:rsidR="006E50C4" w:rsidRPr="00CE46DE">
        <w:rPr>
          <w:rFonts w:ascii="Arial" w:hAnsi="Arial" w:cs="Arial"/>
        </w:rPr>
        <w:t>.</w:t>
      </w:r>
    </w:p>
    <w:p w:rsidR="003E0C98" w:rsidRPr="00CE46DE" w:rsidRDefault="003E0C98" w:rsidP="00A649CF">
      <w:pPr>
        <w:rPr>
          <w:rFonts w:ascii="Arial" w:hAnsi="Arial" w:cs="Arial"/>
          <w:lang w:val="en-GB"/>
        </w:rPr>
      </w:pPr>
    </w:p>
    <w:p w:rsidR="001D2910" w:rsidRPr="00CE46DE" w:rsidRDefault="00CC35A5" w:rsidP="00A649CF">
      <w:pPr>
        <w:rPr>
          <w:rFonts w:ascii="Arial" w:hAnsi="Arial" w:cs="Arial"/>
          <w:lang w:val="en-GB"/>
        </w:rPr>
      </w:pPr>
      <w:r w:rsidRPr="00CE46DE">
        <w:rPr>
          <w:rFonts w:ascii="Arial" w:hAnsi="Arial" w:cs="Arial"/>
        </w:rPr>
        <w:t xml:space="preserve">Whilst the current wave of globalisation </w:t>
      </w:r>
      <w:r w:rsidR="00C17E7D">
        <w:rPr>
          <w:rFonts w:ascii="Arial" w:hAnsi="Arial" w:cs="Arial"/>
        </w:rPr>
        <w:t>has</w:t>
      </w:r>
      <w:r w:rsidR="00727EB7">
        <w:rPr>
          <w:rFonts w:ascii="Arial" w:hAnsi="Arial" w:cs="Arial"/>
        </w:rPr>
        <w:t xml:space="preserve"> developed</w:t>
      </w:r>
      <w:r w:rsidRPr="00CE46DE">
        <w:rPr>
          <w:rFonts w:ascii="Arial" w:hAnsi="Arial" w:cs="Arial"/>
        </w:rPr>
        <w:t xml:space="preserve"> </w:t>
      </w:r>
      <w:r w:rsidR="00A81C68" w:rsidRPr="00CE46DE">
        <w:rPr>
          <w:rFonts w:ascii="Arial" w:hAnsi="Arial" w:cs="Arial"/>
        </w:rPr>
        <w:t xml:space="preserve">since the </w:t>
      </w:r>
      <w:r w:rsidR="007447DE" w:rsidRPr="00CE46DE">
        <w:rPr>
          <w:rFonts w:ascii="Arial" w:hAnsi="Arial" w:cs="Arial"/>
        </w:rPr>
        <w:t>mid to late 1940s</w:t>
      </w:r>
      <w:r w:rsidR="00A81C68" w:rsidRPr="00CE46DE">
        <w:rPr>
          <w:rFonts w:ascii="Arial" w:hAnsi="Arial" w:cs="Arial"/>
        </w:rPr>
        <w:t xml:space="preserve"> (</w:t>
      </w:r>
      <w:r w:rsidR="00A81C68" w:rsidRPr="00CE46DE">
        <w:rPr>
          <w:rStyle w:val="exlresultdetails"/>
          <w:rFonts w:ascii="Arial" w:hAnsi="Arial" w:cs="Arial"/>
          <w:bdr w:val="none" w:sz="0" w:space="0" w:color="auto" w:frame="1"/>
        </w:rPr>
        <w:t>Artis and Okubo, 2009</w:t>
      </w:r>
      <w:r w:rsidR="00A81C68" w:rsidRPr="00CE46DE">
        <w:rPr>
          <w:rFonts w:ascii="Arial" w:hAnsi="Arial" w:cs="Arial"/>
          <w:bCs/>
        </w:rPr>
        <w:t>)</w:t>
      </w:r>
      <w:r w:rsidRPr="00CE46DE">
        <w:rPr>
          <w:rFonts w:ascii="Arial" w:hAnsi="Arial" w:cs="Arial"/>
        </w:rPr>
        <w:t xml:space="preserve">, </w:t>
      </w:r>
      <w:r w:rsidR="00FC7B12" w:rsidRPr="00CE46DE">
        <w:rPr>
          <w:rFonts w:ascii="Arial" w:hAnsi="Arial" w:cs="Arial"/>
          <w:lang w:val="en-GB"/>
        </w:rPr>
        <w:t xml:space="preserve">the </w:t>
      </w:r>
      <w:r w:rsidR="00152A74">
        <w:rPr>
          <w:rFonts w:ascii="Arial" w:hAnsi="Arial" w:cs="Arial"/>
          <w:lang w:val="en-GB"/>
        </w:rPr>
        <w:t xml:space="preserve">more recent </w:t>
      </w:r>
      <w:r w:rsidR="00CE6170">
        <w:rPr>
          <w:rFonts w:ascii="Arial" w:hAnsi="Arial" w:cs="Arial"/>
          <w:lang w:val="en-GB"/>
        </w:rPr>
        <w:t>influence</w:t>
      </w:r>
      <w:r w:rsidR="00FC7B12" w:rsidRPr="00CE46DE">
        <w:rPr>
          <w:rFonts w:ascii="Arial" w:hAnsi="Arial" w:cs="Arial"/>
          <w:lang w:val="en-GB"/>
        </w:rPr>
        <w:t xml:space="preserve"> of technology and developi</w:t>
      </w:r>
      <w:r w:rsidR="00F70C25" w:rsidRPr="00CE46DE">
        <w:rPr>
          <w:rFonts w:ascii="Arial" w:hAnsi="Arial" w:cs="Arial"/>
          <w:lang w:val="en-GB"/>
        </w:rPr>
        <w:t>ng technological capabilities</w:t>
      </w:r>
      <w:r w:rsidRPr="00CE46DE">
        <w:rPr>
          <w:rFonts w:ascii="Arial" w:hAnsi="Arial" w:cs="Arial"/>
          <w:lang w:val="en-GB"/>
        </w:rPr>
        <w:t xml:space="preserve"> </w:t>
      </w:r>
      <w:r w:rsidR="00FB2CF4" w:rsidRPr="00CE46DE">
        <w:rPr>
          <w:rFonts w:ascii="Arial" w:hAnsi="Arial" w:cs="Arial"/>
          <w:lang w:val="en-GB"/>
        </w:rPr>
        <w:t xml:space="preserve">has </w:t>
      </w:r>
      <w:r w:rsidR="00C17E7D">
        <w:rPr>
          <w:rFonts w:ascii="Arial" w:hAnsi="Arial" w:cs="Arial"/>
          <w:lang w:val="en-GB"/>
        </w:rPr>
        <w:t xml:space="preserve">been significant </w:t>
      </w:r>
      <w:r w:rsidRPr="00CE46DE">
        <w:rPr>
          <w:rFonts w:ascii="Arial" w:hAnsi="Arial" w:cs="Arial"/>
          <w:lang w:val="en-GB"/>
        </w:rPr>
        <w:t>(</w:t>
      </w:r>
      <w:r w:rsidR="00A70977" w:rsidRPr="00CE46DE">
        <w:rPr>
          <w:rFonts w:ascii="Arial" w:hAnsi="Arial" w:cs="Arial"/>
          <w:bCs/>
        </w:rPr>
        <w:t>Docquier and Rapoport, 2012</w:t>
      </w:r>
      <w:r w:rsidR="000B33B6" w:rsidRPr="00CE46DE">
        <w:rPr>
          <w:rFonts w:ascii="Arial" w:hAnsi="Arial" w:cs="Arial"/>
          <w:bCs/>
        </w:rPr>
        <w:t>)</w:t>
      </w:r>
      <w:r w:rsidR="00EA2396" w:rsidRPr="00CE46DE">
        <w:rPr>
          <w:rFonts w:ascii="Arial" w:hAnsi="Arial" w:cs="Arial"/>
          <w:lang w:val="en-GB"/>
        </w:rPr>
        <w:t>.</w:t>
      </w:r>
      <w:r w:rsidR="00D44408" w:rsidRPr="00CE46DE">
        <w:rPr>
          <w:rFonts w:ascii="Arial" w:hAnsi="Arial" w:cs="Arial"/>
          <w:lang w:val="en-GB"/>
        </w:rPr>
        <w:t xml:space="preserve">  </w:t>
      </w:r>
      <w:r w:rsidR="00727EB7">
        <w:rPr>
          <w:rFonts w:ascii="Arial" w:hAnsi="Arial" w:cs="Arial"/>
          <w:lang w:val="en-GB"/>
        </w:rPr>
        <w:t>T</w:t>
      </w:r>
      <w:r w:rsidR="00EA2396" w:rsidRPr="00CE46DE">
        <w:rPr>
          <w:rFonts w:ascii="Arial" w:hAnsi="Arial" w:cs="Arial"/>
          <w:lang w:val="en-GB"/>
        </w:rPr>
        <w:t>he Organisation of Economic Coo</w:t>
      </w:r>
      <w:r w:rsidR="00596A08">
        <w:rPr>
          <w:rFonts w:ascii="Arial" w:hAnsi="Arial" w:cs="Arial"/>
          <w:lang w:val="en-GB"/>
        </w:rPr>
        <w:t xml:space="preserve">peration and Development </w:t>
      </w:r>
      <w:r w:rsidR="00727EB7">
        <w:rPr>
          <w:rFonts w:ascii="Arial" w:hAnsi="Arial" w:cs="Arial"/>
          <w:lang w:val="en-GB"/>
        </w:rPr>
        <w:t xml:space="preserve">is cited by Bevin et al (2012: 9) as </w:t>
      </w:r>
      <w:r w:rsidR="00724069" w:rsidRPr="00CE46DE">
        <w:rPr>
          <w:rFonts w:ascii="Arial" w:hAnsi="Arial" w:cs="Arial"/>
          <w:lang w:val="en-GB"/>
        </w:rPr>
        <w:t>arguing that,</w:t>
      </w:r>
      <w:r w:rsidR="00A16BDC" w:rsidRPr="00CE46DE">
        <w:rPr>
          <w:rFonts w:ascii="Arial" w:hAnsi="Arial" w:cs="Arial"/>
          <w:lang w:val="en-GB"/>
        </w:rPr>
        <w:t xml:space="preserve"> '</w:t>
      </w:r>
      <w:r w:rsidR="00EA2396" w:rsidRPr="00CE46DE">
        <w:rPr>
          <w:rFonts w:ascii="Arial" w:hAnsi="Arial" w:cs="Arial"/>
          <w:lang w:val="en-GB"/>
        </w:rPr>
        <w:t>Education and training are the essential factors when responding to the changes in technology and demographics that are currently defin</w:t>
      </w:r>
      <w:r w:rsidR="00A16BDC" w:rsidRPr="00CE46DE">
        <w:rPr>
          <w:rFonts w:ascii="Arial" w:hAnsi="Arial" w:cs="Arial"/>
          <w:lang w:val="en-GB"/>
        </w:rPr>
        <w:t xml:space="preserve">ing future </w:t>
      </w:r>
      <w:r w:rsidR="006E50C4" w:rsidRPr="00CE46DE">
        <w:rPr>
          <w:rFonts w:ascii="Arial" w:hAnsi="Arial" w:cs="Arial"/>
          <w:lang w:val="en-GB"/>
        </w:rPr>
        <w:t>labour</w:t>
      </w:r>
      <w:r w:rsidR="00A16BDC" w:rsidRPr="00CE46DE">
        <w:rPr>
          <w:rFonts w:ascii="Arial" w:hAnsi="Arial" w:cs="Arial"/>
          <w:lang w:val="en-GB"/>
        </w:rPr>
        <w:t xml:space="preserve"> market demands'</w:t>
      </w:r>
      <w:r w:rsidR="00EA2396" w:rsidRPr="00CE46DE">
        <w:rPr>
          <w:rFonts w:ascii="Arial" w:hAnsi="Arial" w:cs="Arial"/>
          <w:lang w:val="en-GB"/>
        </w:rPr>
        <w:t xml:space="preserve">.  </w:t>
      </w:r>
      <w:r w:rsidR="00710153" w:rsidRPr="00CE46DE">
        <w:rPr>
          <w:rFonts w:ascii="Arial" w:hAnsi="Arial" w:cs="Arial"/>
          <w:lang w:val="en-GB"/>
        </w:rPr>
        <w:t>Indeed, many sources (e.g.</w:t>
      </w:r>
      <w:r w:rsidR="005D66A8">
        <w:rPr>
          <w:rFonts w:ascii="Arial" w:hAnsi="Arial" w:cs="Arial"/>
          <w:lang w:val="en-GB"/>
        </w:rPr>
        <w:t xml:space="preserve"> </w:t>
      </w:r>
      <w:r w:rsidR="00255FAA" w:rsidRPr="00CE46DE">
        <w:rPr>
          <w:rFonts w:ascii="Arial" w:hAnsi="Arial" w:cs="Arial"/>
          <w:lang w:val="en-GB"/>
        </w:rPr>
        <w:t>Duffy, 2014</w:t>
      </w:r>
      <w:r w:rsidR="00762C99" w:rsidRPr="00CE46DE">
        <w:rPr>
          <w:rFonts w:ascii="Arial" w:hAnsi="Arial" w:cs="Arial"/>
          <w:lang w:val="en-GB"/>
        </w:rPr>
        <w:t>; Hsin</w:t>
      </w:r>
      <w:r w:rsidR="007D4C6D" w:rsidRPr="00CE46DE">
        <w:rPr>
          <w:rFonts w:ascii="Arial" w:hAnsi="Arial" w:cs="Arial"/>
          <w:lang w:val="en-GB"/>
        </w:rPr>
        <w:t xml:space="preserve"> et al</w:t>
      </w:r>
      <w:r w:rsidR="00762C99" w:rsidRPr="00CE46DE">
        <w:rPr>
          <w:rFonts w:ascii="Arial" w:hAnsi="Arial" w:cs="Arial"/>
          <w:lang w:val="en-GB"/>
        </w:rPr>
        <w:t>, 2014</w:t>
      </w:r>
      <w:r w:rsidR="00255FAA" w:rsidRPr="00CE46DE">
        <w:rPr>
          <w:rFonts w:ascii="Arial" w:hAnsi="Arial" w:cs="Arial"/>
          <w:lang w:val="en-GB"/>
        </w:rPr>
        <w:t>)</w:t>
      </w:r>
      <w:r w:rsidR="00710153" w:rsidRPr="00CE46DE">
        <w:rPr>
          <w:rFonts w:ascii="Arial" w:hAnsi="Arial" w:cs="Arial"/>
          <w:lang w:val="en-GB"/>
        </w:rPr>
        <w:t xml:space="preserve"> make mention of needing to train students at a young age to work in </w:t>
      </w:r>
      <w:r w:rsidR="007447DE" w:rsidRPr="00CE46DE">
        <w:rPr>
          <w:rFonts w:ascii="Arial" w:hAnsi="Arial" w:cs="Arial"/>
          <w:lang w:val="en-GB"/>
        </w:rPr>
        <w:t xml:space="preserve">environments where technology is not just present, but rapidly changes.  </w:t>
      </w:r>
      <w:r w:rsidR="00727EB7">
        <w:rPr>
          <w:rFonts w:ascii="Arial" w:hAnsi="Arial" w:cs="Arial"/>
          <w:lang w:val="en-GB"/>
        </w:rPr>
        <w:t xml:space="preserve">The role of the </w:t>
      </w:r>
      <w:r w:rsidR="00915079" w:rsidRPr="00CE46DE">
        <w:rPr>
          <w:rFonts w:ascii="Arial" w:hAnsi="Arial" w:cs="Arial"/>
          <w:lang w:val="en-GB"/>
        </w:rPr>
        <w:t xml:space="preserve">school </w:t>
      </w:r>
      <w:r w:rsidR="00D44408" w:rsidRPr="00CE46DE">
        <w:rPr>
          <w:rFonts w:ascii="Arial" w:hAnsi="Arial" w:cs="Arial"/>
          <w:lang w:val="en-GB"/>
        </w:rPr>
        <w:t xml:space="preserve">teacher is </w:t>
      </w:r>
      <w:r w:rsidR="00727EB7">
        <w:rPr>
          <w:rFonts w:ascii="Arial" w:hAnsi="Arial" w:cs="Arial"/>
          <w:lang w:val="en-GB"/>
        </w:rPr>
        <w:t xml:space="preserve">thus </w:t>
      </w:r>
      <w:r w:rsidR="00D44408" w:rsidRPr="00CE46DE">
        <w:rPr>
          <w:rFonts w:ascii="Arial" w:hAnsi="Arial" w:cs="Arial"/>
          <w:lang w:val="en-GB"/>
        </w:rPr>
        <w:t>identified to be pivotal</w:t>
      </w:r>
      <w:r w:rsidR="00413499" w:rsidRPr="00CE46DE">
        <w:rPr>
          <w:rFonts w:ascii="Arial" w:hAnsi="Arial" w:cs="Arial"/>
          <w:lang w:val="en-GB"/>
        </w:rPr>
        <w:t xml:space="preserve">.  </w:t>
      </w:r>
    </w:p>
    <w:p w:rsidR="001D2910" w:rsidRPr="00CE46DE" w:rsidRDefault="001D2910" w:rsidP="00A649CF">
      <w:pPr>
        <w:rPr>
          <w:rFonts w:ascii="Arial" w:hAnsi="Arial" w:cs="Arial"/>
          <w:lang w:val="en-GB"/>
        </w:rPr>
      </w:pPr>
    </w:p>
    <w:p w:rsidR="00565F28" w:rsidRPr="00CE46DE" w:rsidRDefault="00413499" w:rsidP="00A649CF">
      <w:pPr>
        <w:rPr>
          <w:rFonts w:ascii="Arial" w:hAnsi="Arial" w:cs="Arial"/>
          <w:lang w:val="en-GB"/>
        </w:rPr>
      </w:pPr>
      <w:r w:rsidRPr="00CE46DE">
        <w:rPr>
          <w:rFonts w:ascii="Arial" w:hAnsi="Arial" w:cs="Arial"/>
          <w:lang w:val="en-GB"/>
        </w:rPr>
        <w:t>Some of the urgency associated with this developmental need relates to a</w:t>
      </w:r>
      <w:r w:rsidR="00700FA1" w:rsidRPr="00CE46DE">
        <w:rPr>
          <w:rFonts w:ascii="Arial" w:hAnsi="Arial" w:cs="Arial"/>
          <w:lang w:val="en-GB"/>
        </w:rPr>
        <w:t xml:space="preserve"> regularly presented </w:t>
      </w:r>
      <w:r w:rsidR="004E19E9" w:rsidRPr="00CE46DE">
        <w:rPr>
          <w:rFonts w:ascii="Arial" w:hAnsi="Arial" w:cs="Arial"/>
          <w:lang w:val="en-GB"/>
        </w:rPr>
        <w:t xml:space="preserve">argument (e.g. </w:t>
      </w:r>
      <w:r w:rsidR="00AE01E8" w:rsidRPr="00CE46DE">
        <w:rPr>
          <w:rStyle w:val="exlresultdetails"/>
          <w:rFonts w:ascii="Arial" w:hAnsi="Arial" w:cs="Arial"/>
          <w:bdr w:val="none" w:sz="0" w:space="0" w:color="auto" w:frame="1"/>
        </w:rPr>
        <w:t xml:space="preserve">Nissanke and Thorbecke, 2006; </w:t>
      </w:r>
      <w:r w:rsidRPr="00CE46DE">
        <w:rPr>
          <w:rFonts w:ascii="Arial" w:hAnsi="Arial" w:cs="Arial"/>
          <w:lang w:val="en-GB"/>
        </w:rPr>
        <w:t xml:space="preserve">London and </w:t>
      </w:r>
      <w:r w:rsidRPr="00CE46DE">
        <w:rPr>
          <w:rFonts w:ascii="Arial" w:hAnsi="Arial" w:cs="Arial"/>
          <w:bCs/>
        </w:rPr>
        <w:t>Schneider, 2012</w:t>
      </w:r>
      <w:r w:rsidR="004E19E9" w:rsidRPr="00CE46DE">
        <w:rPr>
          <w:rFonts w:ascii="Arial" w:hAnsi="Arial" w:cs="Arial"/>
          <w:lang w:val="en-GB"/>
        </w:rPr>
        <w:t xml:space="preserve">) that globalisation </w:t>
      </w:r>
      <w:r w:rsidR="00CC05AA" w:rsidRPr="00CE46DE">
        <w:rPr>
          <w:rFonts w:ascii="Arial" w:hAnsi="Arial" w:cs="Arial"/>
          <w:lang w:val="en-GB"/>
        </w:rPr>
        <w:t>has the potential to</w:t>
      </w:r>
      <w:r w:rsidR="004E19E9" w:rsidRPr="00CE46DE">
        <w:rPr>
          <w:rFonts w:ascii="Arial" w:hAnsi="Arial" w:cs="Arial"/>
          <w:lang w:val="en-GB"/>
        </w:rPr>
        <w:t xml:space="preserve"> accelerate inequalities </w:t>
      </w:r>
      <w:r w:rsidR="003E0C98" w:rsidRPr="00CE46DE">
        <w:rPr>
          <w:rFonts w:ascii="Arial" w:hAnsi="Arial" w:cs="Arial"/>
          <w:lang w:val="en-GB"/>
        </w:rPr>
        <w:t>as a consequence of the wherewithal to take advantage of changed and</w:t>
      </w:r>
      <w:r w:rsidR="00CA7DFB" w:rsidRPr="00CE46DE">
        <w:rPr>
          <w:rFonts w:ascii="Arial" w:hAnsi="Arial" w:cs="Arial"/>
          <w:lang w:val="en-GB"/>
        </w:rPr>
        <w:t xml:space="preserve"> changing </w:t>
      </w:r>
      <w:r w:rsidR="00CA7DFB" w:rsidRPr="00CE46DE">
        <w:rPr>
          <w:rFonts w:ascii="Arial" w:hAnsi="Arial" w:cs="Arial"/>
          <w:lang w:val="en-GB"/>
        </w:rPr>
        <w:lastRenderedPageBreak/>
        <w:t>operational conditions</w:t>
      </w:r>
      <w:r w:rsidR="001D2910" w:rsidRPr="00CE46DE">
        <w:rPr>
          <w:rFonts w:ascii="Arial" w:hAnsi="Arial" w:cs="Arial"/>
          <w:lang w:val="en-GB"/>
        </w:rPr>
        <w:t>.  T</w:t>
      </w:r>
      <w:r w:rsidR="00CA7DFB" w:rsidRPr="00CE46DE">
        <w:rPr>
          <w:rFonts w:ascii="Arial" w:hAnsi="Arial" w:cs="Arial"/>
          <w:lang w:val="en-GB"/>
        </w:rPr>
        <w:t xml:space="preserve">his </w:t>
      </w:r>
      <w:r w:rsidR="00AE01E8" w:rsidRPr="00CE46DE">
        <w:rPr>
          <w:rFonts w:ascii="Arial" w:hAnsi="Arial" w:cs="Arial"/>
          <w:lang w:val="en-GB"/>
        </w:rPr>
        <w:t xml:space="preserve">explanation is associated with </w:t>
      </w:r>
      <w:r w:rsidR="006037BE" w:rsidRPr="00CE46DE">
        <w:rPr>
          <w:rFonts w:ascii="Arial" w:hAnsi="Arial" w:cs="Arial"/>
          <w:lang w:val="en-GB"/>
        </w:rPr>
        <w:t>'</w:t>
      </w:r>
      <w:r w:rsidR="00CA7DFB" w:rsidRPr="00CE46DE">
        <w:rPr>
          <w:rFonts w:ascii="Arial" w:hAnsi="Arial" w:cs="Arial"/>
          <w:lang w:val="en-GB"/>
        </w:rPr>
        <w:t>an</w:t>
      </w:r>
      <w:r w:rsidR="006037BE" w:rsidRPr="00CE46DE">
        <w:rPr>
          <w:rFonts w:ascii="Arial" w:hAnsi="Arial" w:cs="Arial"/>
          <w:lang w:val="en-GB"/>
        </w:rPr>
        <w:t xml:space="preserve"> </w:t>
      </w:r>
      <w:r w:rsidR="00CA7DFB" w:rsidRPr="00CE46DE">
        <w:rPr>
          <w:rFonts w:ascii="Arial" w:hAnsi="Arial" w:cs="Arial"/>
        </w:rPr>
        <w:t>enhanced global consciousness</w:t>
      </w:r>
      <w:r w:rsidR="006037BE" w:rsidRPr="00CE46DE">
        <w:rPr>
          <w:rFonts w:ascii="Arial" w:hAnsi="Arial" w:cs="Arial"/>
        </w:rPr>
        <w:t>'</w:t>
      </w:r>
      <w:r w:rsidR="001634EB">
        <w:rPr>
          <w:rFonts w:ascii="Arial" w:hAnsi="Arial" w:cs="Arial"/>
        </w:rPr>
        <w:t xml:space="preserve"> (</w:t>
      </w:r>
      <w:r w:rsidR="001634EB" w:rsidRPr="00CE46DE">
        <w:rPr>
          <w:rFonts w:ascii="Arial" w:hAnsi="Arial" w:cs="Arial"/>
          <w:bCs/>
        </w:rPr>
        <w:t>London and Schneider</w:t>
      </w:r>
      <w:r w:rsidR="001634EB">
        <w:rPr>
          <w:rFonts w:ascii="Arial" w:hAnsi="Arial" w:cs="Arial"/>
          <w:bCs/>
        </w:rPr>
        <w:t xml:space="preserve">, </w:t>
      </w:r>
      <w:r w:rsidR="001634EB" w:rsidRPr="00CE46DE">
        <w:rPr>
          <w:rFonts w:ascii="Arial" w:hAnsi="Arial" w:cs="Arial"/>
          <w:lang w:val="en-GB"/>
        </w:rPr>
        <w:t>2012: 247)</w:t>
      </w:r>
      <w:r w:rsidR="009673C6" w:rsidRPr="00CE46DE">
        <w:rPr>
          <w:rFonts w:ascii="Arial" w:hAnsi="Arial" w:cs="Arial"/>
        </w:rPr>
        <w:t>;</w:t>
      </w:r>
      <w:r w:rsidR="006037BE" w:rsidRPr="00CE46DE">
        <w:rPr>
          <w:rFonts w:ascii="Arial" w:hAnsi="Arial" w:cs="Arial"/>
        </w:rPr>
        <w:t xml:space="preserve"> </w:t>
      </w:r>
      <w:r w:rsidR="00700FA1" w:rsidRPr="00CE46DE">
        <w:rPr>
          <w:rFonts w:ascii="Arial" w:hAnsi="Arial" w:cs="Arial"/>
        </w:rPr>
        <w:t>an awakening to the presence</w:t>
      </w:r>
      <w:r w:rsidR="006037BE" w:rsidRPr="00CE46DE">
        <w:rPr>
          <w:rFonts w:ascii="Arial" w:hAnsi="Arial" w:cs="Arial"/>
        </w:rPr>
        <w:t xml:space="preserve"> of difference</w:t>
      </w:r>
      <w:r w:rsidR="00A32455" w:rsidRPr="00CE46DE">
        <w:rPr>
          <w:rFonts w:ascii="Arial" w:hAnsi="Arial" w:cs="Arial"/>
        </w:rPr>
        <w:t xml:space="preserve"> </w:t>
      </w:r>
      <w:r w:rsidR="00915079" w:rsidRPr="00CE46DE">
        <w:rPr>
          <w:rFonts w:ascii="Arial" w:hAnsi="Arial" w:cs="Arial"/>
        </w:rPr>
        <w:t>as a result of a</w:t>
      </w:r>
      <w:r w:rsidR="00C43037" w:rsidRPr="00CE46DE">
        <w:rPr>
          <w:rFonts w:ascii="Arial" w:hAnsi="Arial" w:cs="Arial"/>
        </w:rPr>
        <w:t xml:space="preserve"> more </w:t>
      </w:r>
      <w:r w:rsidR="00915079" w:rsidRPr="00CE46DE">
        <w:rPr>
          <w:rFonts w:ascii="Arial" w:hAnsi="Arial" w:cs="Arial"/>
        </w:rPr>
        <w:t xml:space="preserve">informed </w:t>
      </w:r>
      <w:r w:rsidR="00947F56" w:rsidRPr="00CE46DE">
        <w:rPr>
          <w:rFonts w:ascii="Arial" w:hAnsi="Arial" w:cs="Arial"/>
        </w:rPr>
        <w:t xml:space="preserve">approach to </w:t>
      </w:r>
      <w:r w:rsidR="00A32455" w:rsidRPr="00CE46DE">
        <w:rPr>
          <w:rFonts w:ascii="Arial" w:hAnsi="Arial" w:cs="Arial"/>
        </w:rPr>
        <w:t>comparison</w:t>
      </w:r>
      <w:r w:rsidR="003E0C98" w:rsidRPr="00CE46DE">
        <w:rPr>
          <w:rFonts w:ascii="Arial" w:hAnsi="Arial" w:cs="Arial"/>
          <w:lang w:val="en-GB"/>
        </w:rPr>
        <w:t xml:space="preserve">.  </w:t>
      </w:r>
    </w:p>
    <w:p w:rsidR="00565F28" w:rsidRPr="00CE46DE" w:rsidRDefault="00565F28" w:rsidP="00A649CF">
      <w:pPr>
        <w:rPr>
          <w:rFonts w:ascii="Arial" w:hAnsi="Arial" w:cs="Arial"/>
          <w:lang w:val="en-GB"/>
        </w:rPr>
      </w:pPr>
    </w:p>
    <w:p w:rsidR="00596A08" w:rsidRDefault="00727EB7" w:rsidP="00A649CF">
      <w:pPr>
        <w:rPr>
          <w:rFonts w:ascii="Arial" w:hAnsi="Arial" w:cs="Arial"/>
          <w:bCs/>
        </w:rPr>
      </w:pPr>
      <w:r>
        <w:rPr>
          <w:rFonts w:ascii="Arial" w:hAnsi="Arial" w:cs="Arial"/>
          <w:lang w:val="en-GB"/>
        </w:rPr>
        <w:t xml:space="preserve">The literature highlights that </w:t>
      </w:r>
      <w:r w:rsidR="00FB2CF4" w:rsidRPr="00CE46DE">
        <w:rPr>
          <w:rFonts w:ascii="Arial" w:hAnsi="Arial" w:cs="Arial"/>
        </w:rPr>
        <w:t xml:space="preserve">the </w:t>
      </w:r>
      <w:r w:rsidR="00413499" w:rsidRPr="00CE46DE">
        <w:rPr>
          <w:rFonts w:ascii="Arial" w:hAnsi="Arial" w:cs="Arial"/>
        </w:rPr>
        <w:t xml:space="preserve">circumstances arising from the presence of globalisation are not always </w:t>
      </w:r>
      <w:r w:rsidR="001B420F" w:rsidRPr="00CE46DE">
        <w:rPr>
          <w:rFonts w:ascii="Arial" w:hAnsi="Arial" w:cs="Arial"/>
        </w:rPr>
        <w:t>acknowledged</w:t>
      </w:r>
      <w:r w:rsidR="00CE6170">
        <w:rPr>
          <w:rFonts w:ascii="Arial" w:hAnsi="Arial" w:cs="Arial"/>
        </w:rPr>
        <w:t>,</w:t>
      </w:r>
      <w:r w:rsidR="001B420F" w:rsidRPr="00CE46DE">
        <w:rPr>
          <w:rFonts w:ascii="Arial" w:hAnsi="Arial" w:cs="Arial"/>
        </w:rPr>
        <w:t xml:space="preserve"> nor </w:t>
      </w:r>
      <w:r w:rsidR="00413499" w:rsidRPr="00CE46DE">
        <w:rPr>
          <w:rFonts w:ascii="Arial" w:hAnsi="Arial" w:cs="Arial"/>
        </w:rPr>
        <w:t>effectively managed</w:t>
      </w:r>
      <w:r w:rsidR="00CC05AA" w:rsidRPr="00CE46DE">
        <w:rPr>
          <w:rFonts w:ascii="Arial" w:hAnsi="Arial" w:cs="Arial"/>
        </w:rPr>
        <w:t>.</w:t>
      </w:r>
      <w:r>
        <w:rPr>
          <w:rFonts w:ascii="Arial" w:hAnsi="Arial" w:cs="Arial"/>
        </w:rPr>
        <w:t xml:space="preserve">  </w:t>
      </w:r>
      <w:r w:rsidR="00152A74">
        <w:rPr>
          <w:rFonts w:ascii="Arial" w:hAnsi="Arial" w:cs="Arial"/>
        </w:rPr>
        <w:t>Here</w:t>
      </w:r>
      <w:r w:rsidR="00CF0A4B">
        <w:rPr>
          <w:rFonts w:ascii="Arial" w:hAnsi="Arial" w:cs="Arial"/>
        </w:rPr>
        <w:t xml:space="preserve"> t</w:t>
      </w:r>
      <w:r>
        <w:rPr>
          <w:rFonts w:ascii="Arial" w:hAnsi="Arial" w:cs="Arial"/>
        </w:rPr>
        <w:t xml:space="preserve">he span of the management influence </w:t>
      </w:r>
      <w:r w:rsidR="007A2C7B">
        <w:rPr>
          <w:rFonts w:ascii="Arial" w:hAnsi="Arial" w:cs="Arial"/>
        </w:rPr>
        <w:t>flagged up within the literature is of note</w:t>
      </w:r>
      <w:r>
        <w:rPr>
          <w:rFonts w:ascii="Arial" w:hAnsi="Arial" w:cs="Arial"/>
        </w:rPr>
        <w:t xml:space="preserve">.  At one </w:t>
      </w:r>
      <w:r w:rsidR="007A2C7B">
        <w:rPr>
          <w:rFonts w:ascii="Arial" w:hAnsi="Arial" w:cs="Arial"/>
        </w:rPr>
        <w:t>extreme</w:t>
      </w:r>
      <w:r>
        <w:rPr>
          <w:rFonts w:ascii="Arial" w:hAnsi="Arial" w:cs="Arial"/>
        </w:rPr>
        <w:t xml:space="preserve"> is the </w:t>
      </w:r>
      <w:r w:rsidR="001634EB">
        <w:rPr>
          <w:rFonts w:ascii="Arial" w:hAnsi="Arial" w:cs="Arial"/>
        </w:rPr>
        <w:t xml:space="preserve">governmental </w:t>
      </w:r>
      <w:r w:rsidR="00D778FA">
        <w:rPr>
          <w:rFonts w:ascii="Arial" w:hAnsi="Arial" w:cs="Arial"/>
        </w:rPr>
        <w:t>r</w:t>
      </w:r>
      <w:r w:rsidR="001634EB">
        <w:rPr>
          <w:rFonts w:ascii="Arial" w:hAnsi="Arial" w:cs="Arial"/>
        </w:rPr>
        <w:t>ole which is highlighted to be</w:t>
      </w:r>
      <w:r w:rsidR="00152A74">
        <w:rPr>
          <w:rFonts w:ascii="Arial" w:hAnsi="Arial" w:cs="Arial"/>
        </w:rPr>
        <w:t xml:space="preserve"> fuelled by the fear </w:t>
      </w:r>
      <w:r w:rsidR="00A95755" w:rsidRPr="00CE46DE">
        <w:rPr>
          <w:rFonts w:ascii="Arial" w:hAnsi="Arial" w:cs="Arial"/>
        </w:rPr>
        <w:t xml:space="preserve">associated with being 'left behind' in a globalisation race.  </w:t>
      </w:r>
      <w:r w:rsidR="00A95755" w:rsidRPr="00CE46DE">
        <w:rPr>
          <w:rFonts w:ascii="Arial" w:hAnsi="Arial" w:cs="Arial"/>
          <w:bCs/>
        </w:rPr>
        <w:t>Dominelli (2010</w:t>
      </w:r>
      <w:r w:rsidR="00A16BDC" w:rsidRPr="00CE46DE">
        <w:rPr>
          <w:rFonts w:ascii="Arial" w:hAnsi="Arial" w:cs="Arial"/>
          <w:bCs/>
        </w:rPr>
        <w:t xml:space="preserve">: </w:t>
      </w:r>
      <w:r w:rsidR="00A95755" w:rsidRPr="00CE46DE">
        <w:rPr>
          <w:rFonts w:ascii="Arial" w:hAnsi="Arial" w:cs="Arial"/>
          <w:bCs/>
        </w:rPr>
        <w:t xml:space="preserve">601) provides </w:t>
      </w:r>
      <w:r w:rsidR="00915079" w:rsidRPr="00CE46DE">
        <w:rPr>
          <w:rFonts w:ascii="Arial" w:hAnsi="Arial" w:cs="Arial"/>
          <w:bCs/>
        </w:rPr>
        <w:t>exa</w:t>
      </w:r>
      <w:r w:rsidR="00947F56" w:rsidRPr="00CE46DE">
        <w:rPr>
          <w:rFonts w:ascii="Arial" w:hAnsi="Arial" w:cs="Arial"/>
          <w:bCs/>
        </w:rPr>
        <w:t>m</w:t>
      </w:r>
      <w:r w:rsidR="00915079" w:rsidRPr="00CE46DE">
        <w:rPr>
          <w:rFonts w:ascii="Arial" w:hAnsi="Arial" w:cs="Arial"/>
          <w:bCs/>
        </w:rPr>
        <w:t>ple of th</w:t>
      </w:r>
      <w:r w:rsidR="00FB2CF4" w:rsidRPr="00CE46DE">
        <w:rPr>
          <w:rFonts w:ascii="Arial" w:hAnsi="Arial" w:cs="Arial"/>
          <w:bCs/>
        </w:rPr>
        <w:t>e effect of th</w:t>
      </w:r>
      <w:r w:rsidR="00915079" w:rsidRPr="00CE46DE">
        <w:rPr>
          <w:rFonts w:ascii="Arial" w:hAnsi="Arial" w:cs="Arial"/>
          <w:bCs/>
        </w:rPr>
        <w:t xml:space="preserve">at race in </w:t>
      </w:r>
      <w:r w:rsidR="00A95755" w:rsidRPr="00CE46DE">
        <w:rPr>
          <w:rFonts w:ascii="Arial" w:hAnsi="Arial" w:cs="Arial"/>
          <w:bCs/>
        </w:rPr>
        <w:t>her highlighting of the influence of 'the digital divide'; identifying the exclusion which has the potential to arise from rapid technological change.</w:t>
      </w:r>
      <w:r w:rsidR="001B420F" w:rsidRPr="00CE46DE">
        <w:rPr>
          <w:rFonts w:ascii="Arial" w:hAnsi="Arial" w:cs="Arial"/>
          <w:bCs/>
        </w:rPr>
        <w:t xml:space="preserve">  </w:t>
      </w:r>
    </w:p>
    <w:p w:rsidR="00596A08" w:rsidRDefault="00596A08" w:rsidP="00A649CF">
      <w:pPr>
        <w:rPr>
          <w:rFonts w:ascii="Arial" w:hAnsi="Arial" w:cs="Arial"/>
          <w:bCs/>
        </w:rPr>
      </w:pPr>
    </w:p>
    <w:p w:rsidR="00A95755" w:rsidRPr="00CE46DE" w:rsidRDefault="007A2C7B" w:rsidP="00A649CF">
      <w:pPr>
        <w:rPr>
          <w:rFonts w:ascii="Arial" w:hAnsi="Arial" w:cs="Arial"/>
        </w:rPr>
      </w:pPr>
      <w:r>
        <w:rPr>
          <w:rFonts w:ascii="Arial" w:hAnsi="Arial" w:cs="Arial"/>
          <w:bCs/>
        </w:rPr>
        <w:t xml:space="preserve">At the other extreme is a focus on the worker’s day to day setting.  Here consideration of the influence on the teaching role of </w:t>
      </w:r>
      <w:r w:rsidR="001634EB">
        <w:rPr>
          <w:rFonts w:ascii="Arial" w:hAnsi="Arial" w:cs="Arial"/>
          <w:bCs/>
        </w:rPr>
        <w:t xml:space="preserve">management within </w:t>
      </w:r>
      <w:r w:rsidR="00CF0A4B">
        <w:rPr>
          <w:rFonts w:ascii="Arial" w:hAnsi="Arial" w:cs="Arial"/>
          <w:bCs/>
        </w:rPr>
        <w:t xml:space="preserve">the </w:t>
      </w:r>
      <w:r w:rsidR="001B420F" w:rsidRPr="00CE46DE">
        <w:rPr>
          <w:rFonts w:ascii="Arial" w:hAnsi="Arial" w:cs="Arial"/>
          <w:bCs/>
        </w:rPr>
        <w:t>school setting</w:t>
      </w:r>
      <w:r>
        <w:rPr>
          <w:rFonts w:ascii="Arial" w:hAnsi="Arial" w:cs="Arial"/>
          <w:bCs/>
        </w:rPr>
        <w:t xml:space="preserve"> is appropriate</w:t>
      </w:r>
      <w:r w:rsidR="001B420F" w:rsidRPr="00CE46DE">
        <w:rPr>
          <w:rFonts w:ascii="Arial" w:hAnsi="Arial" w:cs="Arial"/>
          <w:bCs/>
        </w:rPr>
        <w:t>.</w:t>
      </w:r>
      <w:r>
        <w:rPr>
          <w:rFonts w:ascii="Arial" w:hAnsi="Arial" w:cs="Arial"/>
          <w:bCs/>
        </w:rPr>
        <w:t xml:space="preserve">  </w:t>
      </w:r>
      <w:r w:rsidR="00CE6170">
        <w:rPr>
          <w:rFonts w:ascii="Arial" w:hAnsi="Arial" w:cs="Arial"/>
          <w:bCs/>
        </w:rPr>
        <w:t>T</w:t>
      </w:r>
      <w:r>
        <w:rPr>
          <w:rFonts w:ascii="Arial" w:hAnsi="Arial" w:cs="Arial"/>
          <w:bCs/>
        </w:rPr>
        <w:t xml:space="preserve">he relationship with technology of those in school management roles </w:t>
      </w:r>
      <w:r w:rsidR="000D00F5">
        <w:rPr>
          <w:rFonts w:ascii="Arial" w:hAnsi="Arial" w:cs="Arial"/>
          <w:bCs/>
        </w:rPr>
        <w:t>has</w:t>
      </w:r>
      <w:r>
        <w:rPr>
          <w:rFonts w:ascii="Arial" w:hAnsi="Arial" w:cs="Arial"/>
          <w:bCs/>
        </w:rPr>
        <w:t xml:space="preserve"> rammifications for the school teacher working in that context.  If a teacher is perceived as having </w:t>
      </w:r>
      <w:r w:rsidR="00152A74">
        <w:rPr>
          <w:rFonts w:ascii="Arial" w:hAnsi="Arial" w:cs="Arial"/>
          <w:bCs/>
        </w:rPr>
        <w:t xml:space="preserve">a negative relationship with technology as exhibited through </w:t>
      </w:r>
      <w:r>
        <w:rPr>
          <w:rFonts w:ascii="Arial" w:hAnsi="Arial" w:cs="Arial"/>
          <w:bCs/>
        </w:rPr>
        <w:t xml:space="preserve">limited technological competence, </w:t>
      </w:r>
      <w:r w:rsidR="00CF0A4B">
        <w:rPr>
          <w:rFonts w:ascii="Arial" w:hAnsi="Arial" w:cs="Arial"/>
          <w:bCs/>
        </w:rPr>
        <w:t xml:space="preserve">is this impression the </w:t>
      </w:r>
      <w:r w:rsidR="004D1302">
        <w:rPr>
          <w:rFonts w:ascii="Arial" w:hAnsi="Arial" w:cs="Arial"/>
          <w:bCs/>
        </w:rPr>
        <w:t xml:space="preserve">reality, or simply </w:t>
      </w:r>
      <w:r w:rsidR="00CE6170">
        <w:rPr>
          <w:rFonts w:ascii="Arial" w:hAnsi="Arial" w:cs="Arial"/>
          <w:bCs/>
        </w:rPr>
        <w:t>an illusion generated by the</w:t>
      </w:r>
      <w:r w:rsidR="004D1302">
        <w:rPr>
          <w:rFonts w:ascii="Arial" w:hAnsi="Arial" w:cs="Arial"/>
          <w:bCs/>
        </w:rPr>
        <w:t xml:space="preserve"> </w:t>
      </w:r>
      <w:r w:rsidR="004036F4">
        <w:rPr>
          <w:rFonts w:ascii="Arial" w:hAnsi="Arial" w:cs="Arial"/>
          <w:bCs/>
        </w:rPr>
        <w:t>context in which that teacher is required to operate?</w:t>
      </w:r>
    </w:p>
    <w:p w:rsidR="00A95755" w:rsidRPr="00CE46DE" w:rsidRDefault="00A95755" w:rsidP="00A649CF">
      <w:pPr>
        <w:rPr>
          <w:rFonts w:ascii="Arial" w:hAnsi="Arial" w:cs="Arial"/>
        </w:rPr>
      </w:pPr>
    </w:p>
    <w:p w:rsidR="006E60BE" w:rsidRPr="004036F4" w:rsidRDefault="006E60BE" w:rsidP="00A649CF">
      <w:pPr>
        <w:rPr>
          <w:rFonts w:ascii="Arial" w:hAnsi="Arial" w:cs="Arial"/>
          <w:b/>
        </w:rPr>
      </w:pPr>
      <w:r w:rsidRPr="004036F4">
        <w:rPr>
          <w:rFonts w:ascii="Arial" w:hAnsi="Arial" w:cs="Arial"/>
          <w:b/>
        </w:rPr>
        <w:t>Technological competence</w:t>
      </w:r>
    </w:p>
    <w:p w:rsidR="001A2995" w:rsidRDefault="001A2995" w:rsidP="00A649CF">
      <w:pPr>
        <w:rPr>
          <w:rFonts w:ascii="Arial" w:hAnsi="Arial" w:cs="Arial"/>
        </w:rPr>
      </w:pPr>
      <w:r>
        <w:rPr>
          <w:rFonts w:ascii="Arial" w:hAnsi="Arial" w:cs="Arial"/>
        </w:rPr>
        <w:t>It is acknowledged that technolog</w:t>
      </w:r>
      <w:r w:rsidR="00CF0A4B">
        <w:rPr>
          <w:rFonts w:ascii="Arial" w:hAnsi="Arial" w:cs="Arial"/>
        </w:rPr>
        <w:t>y</w:t>
      </w:r>
      <w:r w:rsidR="000F50A6">
        <w:rPr>
          <w:rFonts w:ascii="Arial" w:hAnsi="Arial" w:cs="Arial"/>
        </w:rPr>
        <w:t xml:space="preserve"> </w:t>
      </w:r>
      <w:r w:rsidR="00CF0A4B">
        <w:rPr>
          <w:rFonts w:ascii="Arial" w:hAnsi="Arial" w:cs="Arial"/>
        </w:rPr>
        <w:t xml:space="preserve">related </w:t>
      </w:r>
      <w:r>
        <w:rPr>
          <w:rFonts w:ascii="Arial" w:hAnsi="Arial" w:cs="Arial"/>
        </w:rPr>
        <w:t>wherewithal</w:t>
      </w:r>
      <w:r w:rsidR="004D1302">
        <w:rPr>
          <w:rFonts w:ascii="Arial" w:hAnsi="Arial" w:cs="Arial"/>
        </w:rPr>
        <w:t>, similar to other capabilities,</w:t>
      </w:r>
      <w:r>
        <w:rPr>
          <w:rFonts w:ascii="Arial" w:hAnsi="Arial" w:cs="Arial"/>
        </w:rPr>
        <w:t xml:space="preserve"> var</w:t>
      </w:r>
      <w:r w:rsidR="00152A74">
        <w:rPr>
          <w:rFonts w:ascii="Arial" w:hAnsi="Arial" w:cs="Arial"/>
        </w:rPr>
        <w:t>y</w:t>
      </w:r>
      <w:r>
        <w:rPr>
          <w:rFonts w:ascii="Arial" w:hAnsi="Arial" w:cs="Arial"/>
        </w:rPr>
        <w:t xml:space="preserve"> within the school teaching profession (</w:t>
      </w:r>
      <w:r w:rsidRPr="00CE46DE">
        <w:rPr>
          <w:rFonts w:ascii="Arial" w:hAnsi="Arial" w:cs="Arial"/>
          <w:lang w:val="en-GB"/>
        </w:rPr>
        <w:t>Aduwa-Ogiegbaen, 2009; Buchanan, 2012</w:t>
      </w:r>
      <w:r>
        <w:rPr>
          <w:rFonts w:ascii="Arial" w:hAnsi="Arial" w:cs="Arial"/>
          <w:lang w:val="en-GB"/>
        </w:rPr>
        <w:t>).  In</w:t>
      </w:r>
      <w:r>
        <w:rPr>
          <w:rFonts w:ascii="Arial" w:hAnsi="Arial" w:cs="Arial"/>
        </w:rPr>
        <w:t xml:space="preserve">deed, it </w:t>
      </w:r>
      <w:r w:rsidR="00CF0A4B">
        <w:rPr>
          <w:rFonts w:ascii="Arial" w:hAnsi="Arial" w:cs="Arial"/>
        </w:rPr>
        <w:t xml:space="preserve">is not inconceivable to suggest that </w:t>
      </w:r>
      <w:r>
        <w:rPr>
          <w:rFonts w:ascii="Arial" w:hAnsi="Arial" w:cs="Arial"/>
        </w:rPr>
        <w:t>th</w:t>
      </w:r>
      <w:r w:rsidR="001341B5">
        <w:rPr>
          <w:rFonts w:ascii="Arial" w:hAnsi="Arial" w:cs="Arial"/>
        </w:rPr>
        <w:t>is</w:t>
      </w:r>
      <w:r w:rsidR="004D1302">
        <w:rPr>
          <w:rFonts w:ascii="Arial" w:hAnsi="Arial" w:cs="Arial"/>
        </w:rPr>
        <w:t xml:space="preserve"> diversity </w:t>
      </w:r>
      <w:r w:rsidR="00CF0A4B">
        <w:rPr>
          <w:rFonts w:ascii="Arial" w:hAnsi="Arial" w:cs="Arial"/>
        </w:rPr>
        <w:t>has</w:t>
      </w:r>
      <w:r w:rsidR="004D1302">
        <w:rPr>
          <w:rFonts w:ascii="Arial" w:hAnsi="Arial" w:cs="Arial"/>
        </w:rPr>
        <w:t xml:space="preserve"> hin</w:t>
      </w:r>
      <w:r w:rsidR="00CF0A4B">
        <w:rPr>
          <w:rFonts w:ascii="Arial" w:hAnsi="Arial" w:cs="Arial"/>
        </w:rPr>
        <w:t>d</w:t>
      </w:r>
      <w:r w:rsidR="004D1302">
        <w:rPr>
          <w:rFonts w:ascii="Arial" w:hAnsi="Arial" w:cs="Arial"/>
        </w:rPr>
        <w:t>ered examination of the</w:t>
      </w:r>
      <w:r>
        <w:rPr>
          <w:rFonts w:ascii="Arial" w:hAnsi="Arial" w:cs="Arial"/>
        </w:rPr>
        <w:t xml:space="preserve"> nature of the relationship </w:t>
      </w:r>
      <w:r w:rsidR="001341B5">
        <w:rPr>
          <w:rFonts w:ascii="Arial" w:hAnsi="Arial" w:cs="Arial"/>
        </w:rPr>
        <w:t>between school teachers and technology</w:t>
      </w:r>
      <w:r w:rsidR="00152A74">
        <w:rPr>
          <w:rFonts w:ascii="Arial" w:hAnsi="Arial" w:cs="Arial"/>
        </w:rPr>
        <w:t xml:space="preserve"> that is available for use</w:t>
      </w:r>
      <w:r>
        <w:rPr>
          <w:rFonts w:ascii="Arial" w:hAnsi="Arial" w:cs="Arial"/>
        </w:rPr>
        <w:t xml:space="preserve">.  </w:t>
      </w:r>
    </w:p>
    <w:p w:rsidR="001A2995" w:rsidRDefault="001A2995" w:rsidP="00A649CF">
      <w:pPr>
        <w:rPr>
          <w:rFonts w:ascii="Arial" w:hAnsi="Arial" w:cs="Arial"/>
        </w:rPr>
      </w:pPr>
    </w:p>
    <w:p w:rsidR="001341B5" w:rsidRDefault="00255CBA" w:rsidP="00A649CF">
      <w:pPr>
        <w:rPr>
          <w:rFonts w:ascii="Arial" w:hAnsi="Arial" w:cs="Arial"/>
        </w:rPr>
      </w:pPr>
      <w:r>
        <w:rPr>
          <w:rFonts w:ascii="Arial" w:eastAsia="Arial Unicode MS" w:hAnsi="Arial" w:cs="Arial"/>
        </w:rPr>
        <w:t xml:space="preserve">Within the body of </w:t>
      </w:r>
      <w:r w:rsidR="00D4344A">
        <w:rPr>
          <w:rFonts w:ascii="Arial" w:eastAsia="Arial Unicode MS" w:hAnsi="Arial" w:cs="Arial"/>
        </w:rPr>
        <w:t xml:space="preserve">literature related to the use of technology, </w:t>
      </w:r>
      <w:r w:rsidR="003174A3" w:rsidRPr="00CE46DE">
        <w:rPr>
          <w:rFonts w:ascii="Arial" w:eastAsia="Arial Unicode MS" w:hAnsi="Arial" w:cs="Arial"/>
        </w:rPr>
        <w:t>Ertmer et al (2012</w:t>
      </w:r>
      <w:r w:rsidR="00A16BDC" w:rsidRPr="00CE46DE">
        <w:rPr>
          <w:rFonts w:ascii="Arial" w:eastAsia="Arial Unicode MS" w:hAnsi="Arial" w:cs="Arial"/>
        </w:rPr>
        <w:t xml:space="preserve">: </w:t>
      </w:r>
      <w:r w:rsidR="003174A3" w:rsidRPr="00CE46DE">
        <w:rPr>
          <w:rFonts w:ascii="Arial" w:eastAsia="Arial Unicode MS" w:hAnsi="Arial" w:cs="Arial"/>
        </w:rPr>
        <w:t>423) cite earlier work (Ertmer, 1999) in highlighting that it is second</w:t>
      </w:r>
      <w:r w:rsidR="006363CF" w:rsidRPr="00CE46DE">
        <w:rPr>
          <w:rFonts w:ascii="Arial" w:eastAsia="Arial Unicode MS" w:hAnsi="Arial" w:cs="Arial"/>
        </w:rPr>
        <w:t>-</w:t>
      </w:r>
      <w:r w:rsidR="003174A3" w:rsidRPr="00CE46DE">
        <w:rPr>
          <w:rFonts w:ascii="Arial" w:eastAsia="Arial Unicode MS" w:hAnsi="Arial" w:cs="Arial"/>
        </w:rPr>
        <w:t xml:space="preserve">order challenges which present the most significant barrier to </w:t>
      </w:r>
      <w:r w:rsidR="00915079" w:rsidRPr="00CE46DE">
        <w:rPr>
          <w:rFonts w:ascii="Arial" w:eastAsia="Arial Unicode MS" w:hAnsi="Arial" w:cs="Arial"/>
        </w:rPr>
        <w:t xml:space="preserve">the school </w:t>
      </w:r>
      <w:r w:rsidR="003174A3" w:rsidRPr="00CE46DE">
        <w:rPr>
          <w:rFonts w:ascii="Arial" w:eastAsia="Arial Unicode MS" w:hAnsi="Arial" w:cs="Arial"/>
        </w:rPr>
        <w:t>teacher</w:t>
      </w:r>
      <w:r>
        <w:rPr>
          <w:rFonts w:ascii="Arial" w:eastAsia="Arial Unicode MS" w:hAnsi="Arial" w:cs="Arial"/>
        </w:rPr>
        <w:t xml:space="preserve"> </w:t>
      </w:r>
      <w:r w:rsidR="003174A3" w:rsidRPr="00CE46DE">
        <w:rPr>
          <w:rFonts w:ascii="Arial" w:eastAsia="Arial Unicode MS" w:hAnsi="Arial" w:cs="Arial"/>
        </w:rPr>
        <w:t>us</w:t>
      </w:r>
      <w:r>
        <w:rPr>
          <w:rFonts w:ascii="Arial" w:eastAsia="Arial Unicode MS" w:hAnsi="Arial" w:cs="Arial"/>
        </w:rPr>
        <w:t>ing</w:t>
      </w:r>
      <w:r w:rsidR="003174A3" w:rsidRPr="00CE46DE">
        <w:rPr>
          <w:rFonts w:ascii="Arial" w:eastAsia="Arial Unicode MS" w:hAnsi="Arial" w:cs="Arial"/>
        </w:rPr>
        <w:t xml:space="preserve"> techno</w:t>
      </w:r>
      <w:r w:rsidR="00CE3FBE" w:rsidRPr="00CE46DE">
        <w:rPr>
          <w:rFonts w:ascii="Arial" w:eastAsia="Arial Unicode MS" w:hAnsi="Arial" w:cs="Arial"/>
        </w:rPr>
        <w:t>logy; these barriers including '</w:t>
      </w:r>
      <w:r w:rsidR="003174A3" w:rsidRPr="00CE46DE">
        <w:rPr>
          <w:rFonts w:ascii="Arial" w:eastAsia="Arial Unicode MS" w:hAnsi="Arial" w:cs="Arial"/>
        </w:rPr>
        <w:t>t</w:t>
      </w:r>
      <w:r w:rsidR="003174A3" w:rsidRPr="00CE46DE">
        <w:rPr>
          <w:rFonts w:ascii="Arial" w:hAnsi="Arial" w:cs="Arial"/>
        </w:rPr>
        <w:t>eachers’ confidence, beliefs about how students learn, as well as the perceived value of technology to the teaching/learning process'</w:t>
      </w:r>
      <w:r w:rsidR="003174A3" w:rsidRPr="00CE46DE">
        <w:rPr>
          <w:rFonts w:ascii="Arial" w:eastAsia="Arial Unicode MS" w:hAnsi="Arial" w:cs="Arial"/>
        </w:rPr>
        <w:t xml:space="preserve">. </w:t>
      </w:r>
      <w:r w:rsidR="006363CF" w:rsidRPr="00CE46DE">
        <w:rPr>
          <w:rFonts w:ascii="Arial" w:eastAsia="Arial Unicode MS" w:hAnsi="Arial" w:cs="Arial"/>
        </w:rPr>
        <w:t xml:space="preserve"> Emphasis on 'second ordering' </w:t>
      </w:r>
      <w:r>
        <w:rPr>
          <w:rFonts w:ascii="Arial" w:eastAsia="Arial Unicode MS" w:hAnsi="Arial" w:cs="Arial"/>
        </w:rPr>
        <w:t>indicates the likelihood</w:t>
      </w:r>
      <w:r w:rsidR="006363CF" w:rsidRPr="00CE46DE">
        <w:rPr>
          <w:rFonts w:ascii="Arial" w:eastAsia="Arial Unicode MS" w:hAnsi="Arial" w:cs="Arial"/>
        </w:rPr>
        <w:t xml:space="preserve"> that</w:t>
      </w:r>
      <w:r>
        <w:rPr>
          <w:rFonts w:ascii="Arial" w:eastAsia="Arial Unicode MS" w:hAnsi="Arial" w:cs="Arial"/>
        </w:rPr>
        <w:t xml:space="preserve"> </w:t>
      </w:r>
      <w:r w:rsidR="006A06DB" w:rsidRPr="00CE46DE">
        <w:rPr>
          <w:rFonts w:ascii="Arial" w:eastAsia="Arial Unicode MS" w:hAnsi="Arial" w:cs="Arial"/>
        </w:rPr>
        <w:t xml:space="preserve">greater focus </w:t>
      </w:r>
      <w:r w:rsidR="006363CF" w:rsidRPr="00CE46DE">
        <w:rPr>
          <w:rFonts w:ascii="Arial" w:eastAsia="Arial Unicode MS" w:hAnsi="Arial" w:cs="Arial"/>
        </w:rPr>
        <w:t>has been placed on f</w:t>
      </w:r>
      <w:r w:rsidR="006363CF" w:rsidRPr="00CE46DE">
        <w:rPr>
          <w:rFonts w:ascii="Arial" w:hAnsi="Arial" w:cs="Arial"/>
        </w:rPr>
        <w:t>irst-order barriers, 'defined as those that were external to the teacher' (</w:t>
      </w:r>
      <w:r w:rsidR="006363CF" w:rsidRPr="00CE46DE">
        <w:rPr>
          <w:rFonts w:ascii="Arial" w:eastAsia="Arial Unicode MS" w:hAnsi="Arial" w:cs="Arial"/>
        </w:rPr>
        <w:t>Ertmer et al, 2012</w:t>
      </w:r>
      <w:r w:rsidR="00A16BDC" w:rsidRPr="00CE46DE">
        <w:rPr>
          <w:rFonts w:ascii="Arial" w:eastAsia="Arial Unicode MS" w:hAnsi="Arial" w:cs="Arial"/>
        </w:rPr>
        <w:t xml:space="preserve">: </w:t>
      </w:r>
      <w:r w:rsidR="006363CF" w:rsidRPr="00CE46DE">
        <w:rPr>
          <w:rFonts w:ascii="Arial" w:eastAsia="Arial Unicode MS" w:hAnsi="Arial" w:cs="Arial"/>
        </w:rPr>
        <w:t>423)</w:t>
      </w:r>
      <w:r w:rsidR="006363CF" w:rsidRPr="00CE46DE">
        <w:rPr>
          <w:rFonts w:ascii="Arial" w:hAnsi="Arial" w:cs="Arial"/>
        </w:rPr>
        <w:t>.</w:t>
      </w:r>
      <w:r w:rsidR="009A4CF0" w:rsidRPr="00CE46DE">
        <w:rPr>
          <w:rFonts w:ascii="Arial" w:hAnsi="Arial" w:cs="Arial"/>
        </w:rPr>
        <w:t xml:space="preserve">  </w:t>
      </w:r>
    </w:p>
    <w:p w:rsidR="001341B5" w:rsidRDefault="001341B5" w:rsidP="00A649CF">
      <w:pPr>
        <w:rPr>
          <w:rFonts w:ascii="Arial" w:hAnsi="Arial" w:cs="Arial"/>
        </w:rPr>
      </w:pPr>
    </w:p>
    <w:p w:rsidR="00D06960" w:rsidRDefault="006363CF" w:rsidP="00A649CF">
      <w:pPr>
        <w:rPr>
          <w:rFonts w:ascii="Arial" w:hAnsi="Arial" w:cs="Arial"/>
          <w:bCs/>
        </w:rPr>
      </w:pPr>
      <w:r w:rsidRPr="00CE46DE">
        <w:rPr>
          <w:rStyle w:val="exlresultdetails"/>
          <w:rFonts w:ascii="Arial" w:hAnsi="Arial" w:cs="Arial"/>
          <w:bdr w:val="none" w:sz="0" w:space="0" w:color="auto" w:frame="1"/>
        </w:rPr>
        <w:t>The ordering analogy emphasises that u</w:t>
      </w:r>
      <w:r w:rsidR="006E60BE" w:rsidRPr="00CE46DE">
        <w:rPr>
          <w:rFonts w:ascii="Arial" w:hAnsi="Arial" w:cs="Arial"/>
          <w:lang w:val="en-GB"/>
        </w:rPr>
        <w:t>se of technology is not the only demand placed upon</w:t>
      </w:r>
      <w:r w:rsidR="001B420F" w:rsidRPr="00CE46DE">
        <w:rPr>
          <w:rFonts w:ascii="Arial" w:hAnsi="Arial" w:cs="Arial"/>
          <w:lang w:val="en-GB"/>
        </w:rPr>
        <w:t xml:space="preserve"> school</w:t>
      </w:r>
      <w:r w:rsidR="006E60BE" w:rsidRPr="00CE46DE">
        <w:rPr>
          <w:rFonts w:ascii="Arial" w:hAnsi="Arial" w:cs="Arial"/>
          <w:lang w:val="en-GB"/>
        </w:rPr>
        <w:t xml:space="preserve"> </w:t>
      </w:r>
      <w:r w:rsidR="00152A74">
        <w:rPr>
          <w:rFonts w:ascii="Arial" w:hAnsi="Arial" w:cs="Arial"/>
          <w:lang w:val="en-GB"/>
        </w:rPr>
        <w:t>teachers</w:t>
      </w:r>
      <w:r w:rsidR="009673C6" w:rsidRPr="00CE46DE">
        <w:rPr>
          <w:rFonts w:ascii="Arial" w:hAnsi="Arial" w:cs="Arial"/>
          <w:lang w:val="en-GB"/>
        </w:rPr>
        <w:t>, and that</w:t>
      </w:r>
      <w:r w:rsidR="00407ACB" w:rsidRPr="00CE46DE">
        <w:rPr>
          <w:rFonts w:ascii="Arial" w:hAnsi="Arial" w:cs="Arial"/>
          <w:lang w:val="en-GB"/>
        </w:rPr>
        <w:t xml:space="preserve"> </w:t>
      </w:r>
      <w:r w:rsidR="001A2995">
        <w:rPr>
          <w:rFonts w:ascii="Arial" w:hAnsi="Arial" w:cs="Arial"/>
          <w:lang w:val="en-GB"/>
        </w:rPr>
        <w:t xml:space="preserve">engagement with technology may not have been ignored, simply discounted on the basis of historical assumptions </w:t>
      </w:r>
      <w:r w:rsidR="00255CBA">
        <w:rPr>
          <w:rFonts w:ascii="Arial" w:hAnsi="Arial" w:cs="Arial"/>
          <w:lang w:val="en-GB"/>
        </w:rPr>
        <w:t xml:space="preserve">surrounding </w:t>
      </w:r>
      <w:r w:rsidR="001A2995">
        <w:rPr>
          <w:rFonts w:ascii="Arial" w:hAnsi="Arial" w:cs="Arial"/>
          <w:lang w:val="en-GB"/>
        </w:rPr>
        <w:t xml:space="preserve">priorities.  </w:t>
      </w:r>
      <w:r w:rsidR="001341B5">
        <w:rPr>
          <w:rFonts w:ascii="Arial" w:hAnsi="Arial" w:cs="Arial"/>
          <w:lang w:val="en-GB"/>
        </w:rPr>
        <w:t xml:space="preserve">Indeed, where </w:t>
      </w:r>
      <w:r w:rsidR="004D1302">
        <w:rPr>
          <w:rFonts w:ascii="Arial" w:hAnsi="Arial" w:cs="Arial"/>
          <w:lang w:val="en-GB"/>
        </w:rPr>
        <w:t xml:space="preserve">a </w:t>
      </w:r>
      <w:r w:rsidR="00152A74">
        <w:rPr>
          <w:rFonts w:ascii="Arial" w:hAnsi="Arial" w:cs="Arial"/>
          <w:lang w:val="en-GB"/>
        </w:rPr>
        <w:t xml:space="preserve">broader </w:t>
      </w:r>
      <w:r w:rsidR="004D1302">
        <w:rPr>
          <w:rFonts w:ascii="Arial" w:hAnsi="Arial" w:cs="Arial"/>
          <w:lang w:val="en-GB"/>
        </w:rPr>
        <w:t xml:space="preserve">focus has been placed on technology and its use, </w:t>
      </w:r>
      <w:r w:rsidR="00986FB7">
        <w:rPr>
          <w:rFonts w:ascii="Arial" w:hAnsi="Arial" w:cs="Arial"/>
          <w:lang w:val="en-GB"/>
        </w:rPr>
        <w:t xml:space="preserve">there has been questioning surrounding the </w:t>
      </w:r>
      <w:r w:rsidR="001341B5">
        <w:rPr>
          <w:rFonts w:ascii="Arial" w:hAnsi="Arial" w:cs="Arial"/>
          <w:lang w:val="en-GB"/>
        </w:rPr>
        <w:t xml:space="preserve">exhibition of compromised espoused and enacted beliefs </w:t>
      </w:r>
      <w:r w:rsidR="00F864C5" w:rsidRPr="00CE46DE">
        <w:rPr>
          <w:rFonts w:ascii="Arial" w:hAnsi="Arial" w:cs="Arial"/>
          <w:bCs/>
        </w:rPr>
        <w:t>(</w:t>
      </w:r>
      <w:r w:rsidR="00D06960" w:rsidRPr="00CE46DE">
        <w:rPr>
          <w:rFonts w:ascii="Arial" w:hAnsi="Arial" w:cs="Arial"/>
          <w:bCs/>
        </w:rPr>
        <w:t xml:space="preserve">Berg et al, 1998; </w:t>
      </w:r>
      <w:r w:rsidR="00D06960" w:rsidRPr="00CE46DE">
        <w:rPr>
          <w:rFonts w:ascii="Arial" w:hAnsi="Arial" w:cs="Arial"/>
        </w:rPr>
        <w:t>Ertmer et al, 2001</w:t>
      </w:r>
      <w:r w:rsidR="00F864C5" w:rsidRPr="00CE46DE">
        <w:rPr>
          <w:rFonts w:ascii="Arial" w:hAnsi="Arial" w:cs="Arial"/>
          <w:bCs/>
        </w:rPr>
        <w:t>)</w:t>
      </w:r>
      <w:r w:rsidR="004D1302">
        <w:rPr>
          <w:rFonts w:ascii="Arial" w:hAnsi="Arial" w:cs="Arial"/>
          <w:bCs/>
        </w:rPr>
        <w:t xml:space="preserve">; </w:t>
      </w:r>
      <w:r w:rsidR="00152A74">
        <w:rPr>
          <w:rFonts w:ascii="Arial" w:hAnsi="Arial" w:cs="Arial"/>
          <w:bCs/>
        </w:rPr>
        <w:t xml:space="preserve">for example </w:t>
      </w:r>
      <w:r w:rsidR="004D1302">
        <w:rPr>
          <w:rFonts w:ascii="Arial" w:hAnsi="Arial" w:cs="Arial"/>
          <w:bCs/>
        </w:rPr>
        <w:t>the difference between saying and doing</w:t>
      </w:r>
      <w:r w:rsidR="00157935" w:rsidRPr="00CE46DE">
        <w:rPr>
          <w:rFonts w:ascii="Arial" w:hAnsi="Arial" w:cs="Arial"/>
          <w:bCs/>
        </w:rPr>
        <w:t xml:space="preserve">.  </w:t>
      </w:r>
      <w:r w:rsidR="00CE6170">
        <w:rPr>
          <w:rFonts w:ascii="Arial" w:hAnsi="Arial" w:cs="Arial"/>
          <w:bCs/>
        </w:rPr>
        <w:t>This</w:t>
      </w:r>
      <w:r w:rsidR="00157935" w:rsidRPr="00CE46DE">
        <w:rPr>
          <w:rFonts w:ascii="Arial" w:hAnsi="Arial" w:cs="Arial"/>
          <w:bCs/>
        </w:rPr>
        <w:t xml:space="preserve"> compromise </w:t>
      </w:r>
      <w:r w:rsidR="001341B5">
        <w:rPr>
          <w:rFonts w:ascii="Arial" w:hAnsi="Arial" w:cs="Arial"/>
          <w:bCs/>
        </w:rPr>
        <w:t>will inevitably have presented difficulties at all levels of educational leadership</w:t>
      </w:r>
      <w:r w:rsidR="004D1302">
        <w:rPr>
          <w:rFonts w:ascii="Arial" w:hAnsi="Arial" w:cs="Arial"/>
          <w:bCs/>
        </w:rPr>
        <w:t>.</w:t>
      </w:r>
    </w:p>
    <w:p w:rsidR="004D1302" w:rsidRPr="00CE46DE" w:rsidRDefault="004D1302" w:rsidP="00A649CF">
      <w:pPr>
        <w:rPr>
          <w:rFonts w:ascii="Arial" w:hAnsi="Arial" w:cs="Arial"/>
          <w:lang w:val="en-GB"/>
        </w:rPr>
      </w:pPr>
    </w:p>
    <w:p w:rsidR="00D92A81" w:rsidRPr="00CE46DE" w:rsidRDefault="00CE3FBE" w:rsidP="00A649CF">
      <w:pPr>
        <w:rPr>
          <w:rFonts w:ascii="Arial" w:hAnsi="Arial" w:cs="Arial"/>
          <w:lang w:val="en-GB"/>
        </w:rPr>
      </w:pPr>
      <w:r w:rsidRPr="00CE46DE">
        <w:rPr>
          <w:rFonts w:ascii="Arial" w:hAnsi="Arial" w:cs="Arial"/>
          <w:lang w:val="en-GB"/>
        </w:rPr>
        <w:t xml:space="preserve">Reporting, by </w:t>
      </w:r>
      <w:r w:rsidR="001B420F" w:rsidRPr="00CE46DE">
        <w:rPr>
          <w:rFonts w:ascii="Arial" w:hAnsi="Arial" w:cs="Arial"/>
          <w:lang w:val="en-GB"/>
        </w:rPr>
        <w:t>school teachers</w:t>
      </w:r>
      <w:r w:rsidRPr="00CE46DE">
        <w:rPr>
          <w:rFonts w:ascii="Arial" w:hAnsi="Arial" w:cs="Arial"/>
          <w:lang w:val="en-GB"/>
        </w:rPr>
        <w:t xml:space="preserve">, of difficulties </w:t>
      </w:r>
      <w:r w:rsidR="00F4411F" w:rsidRPr="00CE46DE">
        <w:rPr>
          <w:rFonts w:ascii="Arial" w:hAnsi="Arial" w:cs="Arial"/>
          <w:lang w:val="en-GB"/>
        </w:rPr>
        <w:t>delivering the</w:t>
      </w:r>
      <w:r w:rsidRPr="00CE46DE">
        <w:rPr>
          <w:rFonts w:ascii="Arial" w:hAnsi="Arial" w:cs="Arial"/>
          <w:lang w:val="en-GB"/>
        </w:rPr>
        <w:t xml:space="preserve"> expanding</w:t>
      </w:r>
      <w:r w:rsidR="00F4411F" w:rsidRPr="00CE46DE">
        <w:rPr>
          <w:rFonts w:ascii="Arial" w:hAnsi="Arial" w:cs="Arial"/>
          <w:lang w:val="en-GB"/>
        </w:rPr>
        <w:t xml:space="preserve"> requirements of their </w:t>
      </w:r>
      <w:r w:rsidR="00361EE4" w:rsidRPr="00CE46DE">
        <w:rPr>
          <w:rFonts w:ascii="Arial" w:hAnsi="Arial" w:cs="Arial"/>
          <w:lang w:val="en-GB"/>
        </w:rPr>
        <w:t xml:space="preserve">existing </w:t>
      </w:r>
      <w:r w:rsidR="00F4411F" w:rsidRPr="00CE46DE">
        <w:rPr>
          <w:rFonts w:ascii="Arial" w:hAnsi="Arial" w:cs="Arial"/>
          <w:lang w:val="en-GB"/>
        </w:rPr>
        <w:t>role</w:t>
      </w:r>
      <w:r w:rsidRPr="00CE46DE">
        <w:rPr>
          <w:rFonts w:ascii="Arial" w:hAnsi="Arial" w:cs="Arial"/>
          <w:lang w:val="en-GB"/>
        </w:rPr>
        <w:t xml:space="preserve"> is not unusual.  Such difficulties are </w:t>
      </w:r>
      <w:r w:rsidR="00255CBA">
        <w:rPr>
          <w:rFonts w:ascii="Arial" w:hAnsi="Arial" w:cs="Arial"/>
          <w:lang w:val="en-GB"/>
        </w:rPr>
        <w:t>suggested</w:t>
      </w:r>
      <w:r w:rsidRPr="00CE46DE">
        <w:rPr>
          <w:rFonts w:ascii="Arial" w:hAnsi="Arial" w:cs="Arial"/>
          <w:lang w:val="en-GB"/>
        </w:rPr>
        <w:t xml:space="preserve"> to be </w:t>
      </w:r>
      <w:r w:rsidR="00CB11D5" w:rsidRPr="00CE46DE">
        <w:rPr>
          <w:rFonts w:ascii="Arial" w:hAnsi="Arial" w:cs="Arial"/>
          <w:lang w:val="en-GB"/>
        </w:rPr>
        <w:t xml:space="preserve">a consequence of policy decisions which </w:t>
      </w:r>
      <w:r w:rsidR="00152A74">
        <w:rPr>
          <w:rFonts w:ascii="Arial" w:hAnsi="Arial" w:cs="Arial"/>
          <w:lang w:val="en-GB"/>
        </w:rPr>
        <w:t>teachers are</w:t>
      </w:r>
      <w:r w:rsidR="00CB11D5" w:rsidRPr="00CE46DE">
        <w:rPr>
          <w:rFonts w:ascii="Arial" w:hAnsi="Arial" w:cs="Arial"/>
          <w:lang w:val="en-GB"/>
        </w:rPr>
        <w:t xml:space="preserve"> required to enact (</w:t>
      </w:r>
      <w:r w:rsidR="00CB11D5" w:rsidRPr="00CE46DE">
        <w:rPr>
          <w:rFonts w:ascii="Arial" w:hAnsi="Arial" w:cs="Arial"/>
          <w:bCs/>
        </w:rPr>
        <w:t xml:space="preserve">Zembylas et </w:t>
      </w:r>
      <w:r w:rsidR="00CB11D5" w:rsidRPr="00CE46DE">
        <w:rPr>
          <w:rFonts w:ascii="Arial" w:hAnsi="Arial" w:cs="Arial"/>
          <w:bCs/>
        </w:rPr>
        <w:lastRenderedPageBreak/>
        <w:t xml:space="preserve">al, 2011); the </w:t>
      </w:r>
      <w:r w:rsidR="00686BAA" w:rsidRPr="00CE46DE">
        <w:rPr>
          <w:rFonts w:ascii="Arial" w:hAnsi="Arial" w:cs="Arial"/>
          <w:bCs/>
        </w:rPr>
        <w:t xml:space="preserve">result </w:t>
      </w:r>
      <w:r w:rsidR="00CB11D5" w:rsidRPr="00CE46DE">
        <w:rPr>
          <w:rFonts w:ascii="Arial" w:hAnsi="Arial" w:cs="Arial"/>
          <w:bCs/>
        </w:rPr>
        <w:t>of career transitio</w:t>
      </w:r>
      <w:r w:rsidR="0033556D" w:rsidRPr="00CE46DE">
        <w:rPr>
          <w:rFonts w:ascii="Arial" w:hAnsi="Arial" w:cs="Arial"/>
          <w:bCs/>
        </w:rPr>
        <w:t>ni</w:t>
      </w:r>
      <w:r w:rsidR="00CB11D5" w:rsidRPr="00CE46DE">
        <w:rPr>
          <w:rFonts w:ascii="Arial" w:hAnsi="Arial" w:cs="Arial"/>
          <w:bCs/>
        </w:rPr>
        <w:t>ng (</w:t>
      </w:r>
      <w:r w:rsidR="0033556D" w:rsidRPr="00CE46DE">
        <w:rPr>
          <w:rStyle w:val="exlresultdetails"/>
          <w:rFonts w:ascii="Arial" w:hAnsi="Arial" w:cs="Arial"/>
          <w:bdr w:val="none" w:sz="0" w:space="0" w:color="auto" w:frame="1"/>
          <w:shd w:val="clear" w:color="auto" w:fill="FFFFFF"/>
        </w:rPr>
        <w:t>Fresko and Nasser-Abu Alhija, 2009</w:t>
      </w:r>
      <w:r w:rsidR="00CB11D5" w:rsidRPr="00CE46DE">
        <w:rPr>
          <w:rFonts w:ascii="Arial" w:hAnsi="Arial" w:cs="Arial"/>
          <w:bCs/>
        </w:rPr>
        <w:t xml:space="preserve">); </w:t>
      </w:r>
      <w:r w:rsidR="00154A57" w:rsidRPr="00CE46DE">
        <w:rPr>
          <w:rFonts w:ascii="Arial" w:hAnsi="Arial" w:cs="Arial"/>
          <w:bCs/>
        </w:rPr>
        <w:t xml:space="preserve">and </w:t>
      </w:r>
      <w:r w:rsidR="00255CBA">
        <w:rPr>
          <w:rFonts w:ascii="Arial" w:hAnsi="Arial" w:cs="Arial"/>
          <w:bCs/>
        </w:rPr>
        <w:t>the effect</w:t>
      </w:r>
      <w:r w:rsidR="00CB11D5" w:rsidRPr="00CE46DE">
        <w:rPr>
          <w:rFonts w:ascii="Arial" w:hAnsi="Arial" w:cs="Arial"/>
          <w:bCs/>
        </w:rPr>
        <w:t xml:space="preserve"> of the social circumstances encountered by their students (Lovitt, 2010</w:t>
      </w:r>
      <w:r w:rsidR="0025358C" w:rsidRPr="00CE46DE">
        <w:rPr>
          <w:rFonts w:ascii="Arial" w:hAnsi="Arial" w:cs="Arial"/>
          <w:bCs/>
        </w:rPr>
        <w:t>).</w:t>
      </w:r>
      <w:r w:rsidR="00CB11D5" w:rsidRPr="00CE46DE">
        <w:rPr>
          <w:rFonts w:ascii="Arial" w:hAnsi="Arial" w:cs="Arial"/>
          <w:bCs/>
        </w:rPr>
        <w:t xml:space="preserve">  </w:t>
      </w:r>
      <w:r w:rsidR="001341B5">
        <w:rPr>
          <w:rFonts w:ascii="Arial" w:hAnsi="Arial" w:cs="Arial"/>
          <w:bCs/>
        </w:rPr>
        <w:t xml:space="preserve">However the literature does present argument that some </w:t>
      </w:r>
      <w:r w:rsidR="00915079" w:rsidRPr="00CE46DE">
        <w:rPr>
          <w:rFonts w:ascii="Arial" w:hAnsi="Arial" w:cs="Arial"/>
          <w:lang w:val="en-GB"/>
        </w:rPr>
        <w:t xml:space="preserve">school </w:t>
      </w:r>
      <w:r w:rsidR="00CB11D5" w:rsidRPr="00CE46DE">
        <w:rPr>
          <w:rFonts w:ascii="Arial" w:hAnsi="Arial" w:cs="Arial"/>
          <w:lang w:val="en-GB"/>
        </w:rPr>
        <w:t>teach</w:t>
      </w:r>
      <w:r w:rsidR="00915079" w:rsidRPr="00CE46DE">
        <w:rPr>
          <w:rFonts w:ascii="Arial" w:hAnsi="Arial" w:cs="Arial"/>
          <w:lang w:val="en-GB"/>
        </w:rPr>
        <w:t>ers</w:t>
      </w:r>
      <w:r w:rsidR="00CB11D5" w:rsidRPr="00CE46DE">
        <w:rPr>
          <w:rFonts w:ascii="Arial" w:hAnsi="Arial" w:cs="Arial"/>
          <w:lang w:val="en-GB"/>
        </w:rPr>
        <w:t xml:space="preserve"> </w:t>
      </w:r>
      <w:r w:rsidR="00F4411F" w:rsidRPr="00CE46DE">
        <w:rPr>
          <w:rFonts w:ascii="Arial" w:hAnsi="Arial" w:cs="Arial"/>
          <w:lang w:val="en-GB"/>
        </w:rPr>
        <w:t xml:space="preserve">consider continuing professional development (CPD) </w:t>
      </w:r>
      <w:r w:rsidR="00255CBA">
        <w:rPr>
          <w:rFonts w:ascii="Arial" w:hAnsi="Arial" w:cs="Arial"/>
          <w:lang w:val="en-GB"/>
        </w:rPr>
        <w:t>to provide</w:t>
      </w:r>
      <w:r w:rsidR="00947F56" w:rsidRPr="00CE46DE">
        <w:rPr>
          <w:rFonts w:ascii="Arial" w:hAnsi="Arial" w:cs="Arial"/>
          <w:lang w:val="en-GB"/>
        </w:rPr>
        <w:t xml:space="preserve"> </w:t>
      </w:r>
      <w:r w:rsidR="00F4411F" w:rsidRPr="00CE46DE">
        <w:rPr>
          <w:rFonts w:ascii="Arial" w:hAnsi="Arial" w:cs="Arial"/>
          <w:lang w:val="en-GB"/>
        </w:rPr>
        <w:t>an unwelcome additional burden</w:t>
      </w:r>
      <w:r w:rsidR="005F1786" w:rsidRPr="00CE46DE">
        <w:rPr>
          <w:rFonts w:ascii="Arial" w:hAnsi="Arial" w:cs="Arial"/>
          <w:lang w:val="en-GB"/>
        </w:rPr>
        <w:t xml:space="preserve"> (</w:t>
      </w:r>
      <w:r w:rsidR="009C7307" w:rsidRPr="00CE46DE">
        <w:rPr>
          <w:rFonts w:ascii="Arial" w:hAnsi="Arial" w:cs="Arial"/>
        </w:rPr>
        <w:t>Hustler</w:t>
      </w:r>
      <w:r w:rsidR="009C7307" w:rsidRPr="00CE46DE">
        <w:rPr>
          <w:rFonts w:ascii="Arial" w:hAnsi="Arial" w:cs="Arial"/>
          <w:lang w:val="en-GB"/>
        </w:rPr>
        <w:t xml:space="preserve"> et al, 2003; </w:t>
      </w:r>
      <w:r w:rsidR="005F1786" w:rsidRPr="00CE46DE">
        <w:rPr>
          <w:rFonts w:ascii="Arial" w:hAnsi="Arial" w:cs="Arial"/>
          <w:lang w:val="en-GB"/>
        </w:rPr>
        <w:t>Hobson and McIntyre, 2013)</w:t>
      </w:r>
      <w:r w:rsidR="002902B2" w:rsidRPr="00CE46DE">
        <w:rPr>
          <w:rFonts w:ascii="Arial" w:hAnsi="Arial" w:cs="Arial"/>
          <w:lang w:val="en-GB"/>
        </w:rPr>
        <w:t>.</w:t>
      </w:r>
      <w:r w:rsidR="004D1302">
        <w:rPr>
          <w:rFonts w:ascii="Arial" w:hAnsi="Arial" w:cs="Arial"/>
          <w:lang w:val="en-GB"/>
        </w:rPr>
        <w:t xml:space="preserve">  Use of technology </w:t>
      </w:r>
      <w:r w:rsidR="007C4EB3">
        <w:rPr>
          <w:rFonts w:ascii="Arial" w:hAnsi="Arial" w:cs="Arial"/>
          <w:lang w:val="en-GB"/>
        </w:rPr>
        <w:t xml:space="preserve">can be </w:t>
      </w:r>
      <w:r w:rsidR="00986FB7">
        <w:rPr>
          <w:rFonts w:ascii="Arial" w:hAnsi="Arial" w:cs="Arial"/>
          <w:lang w:val="en-GB"/>
        </w:rPr>
        <w:t>paralleled</w:t>
      </w:r>
      <w:r w:rsidR="004D1302">
        <w:rPr>
          <w:rFonts w:ascii="Arial" w:hAnsi="Arial" w:cs="Arial"/>
          <w:lang w:val="en-GB"/>
        </w:rPr>
        <w:t xml:space="preserve"> with CPD in the light of its develop</w:t>
      </w:r>
      <w:r w:rsidR="00255CBA">
        <w:rPr>
          <w:rFonts w:ascii="Arial" w:hAnsi="Arial" w:cs="Arial"/>
          <w:lang w:val="en-GB"/>
        </w:rPr>
        <w:t>ing</w:t>
      </w:r>
      <w:r w:rsidR="004D1302">
        <w:rPr>
          <w:rFonts w:ascii="Arial" w:hAnsi="Arial" w:cs="Arial"/>
          <w:lang w:val="en-GB"/>
        </w:rPr>
        <w:t xml:space="preserve"> </w:t>
      </w:r>
      <w:r w:rsidR="00152A74">
        <w:rPr>
          <w:rFonts w:ascii="Arial" w:hAnsi="Arial" w:cs="Arial"/>
          <w:lang w:val="en-GB"/>
        </w:rPr>
        <w:t xml:space="preserve">and unrelenting </w:t>
      </w:r>
      <w:r w:rsidR="004D1302">
        <w:rPr>
          <w:rFonts w:ascii="Arial" w:hAnsi="Arial" w:cs="Arial"/>
          <w:lang w:val="en-GB"/>
        </w:rPr>
        <w:t>capacities</w:t>
      </w:r>
      <w:r w:rsidR="00255CBA">
        <w:rPr>
          <w:rFonts w:ascii="Arial" w:hAnsi="Arial" w:cs="Arial"/>
          <w:lang w:val="en-GB"/>
        </w:rPr>
        <w:t>.  Furthermore, it may well feature as part of th</w:t>
      </w:r>
      <w:r w:rsidR="00CE6170">
        <w:rPr>
          <w:rFonts w:ascii="Arial" w:hAnsi="Arial" w:cs="Arial"/>
          <w:lang w:val="en-GB"/>
        </w:rPr>
        <w:t>at</w:t>
      </w:r>
      <w:r w:rsidR="00255CBA">
        <w:rPr>
          <w:rFonts w:ascii="Arial" w:hAnsi="Arial" w:cs="Arial"/>
          <w:lang w:val="en-GB"/>
        </w:rPr>
        <w:t xml:space="preserve"> CPD activity</w:t>
      </w:r>
      <w:r w:rsidR="004D1302">
        <w:rPr>
          <w:rFonts w:ascii="Arial" w:hAnsi="Arial" w:cs="Arial"/>
          <w:lang w:val="en-GB"/>
        </w:rPr>
        <w:t>.</w:t>
      </w:r>
      <w:r w:rsidR="002902B2" w:rsidRPr="00CE46DE">
        <w:rPr>
          <w:rFonts w:ascii="Arial" w:hAnsi="Arial" w:cs="Arial"/>
          <w:lang w:val="en-GB"/>
        </w:rPr>
        <w:t xml:space="preserve">  </w:t>
      </w:r>
      <w:r w:rsidR="004D1302">
        <w:rPr>
          <w:rFonts w:ascii="Arial" w:hAnsi="Arial" w:cs="Arial"/>
          <w:lang w:val="en-GB"/>
        </w:rPr>
        <w:t xml:space="preserve">Mindedness of the </w:t>
      </w:r>
      <w:r w:rsidR="009C7307" w:rsidRPr="00CE46DE">
        <w:rPr>
          <w:rFonts w:ascii="Arial" w:hAnsi="Arial" w:cs="Arial"/>
          <w:lang w:val="en-GB"/>
        </w:rPr>
        <w:t xml:space="preserve">perception </w:t>
      </w:r>
      <w:r w:rsidR="004D1302">
        <w:rPr>
          <w:rFonts w:ascii="Arial" w:hAnsi="Arial" w:cs="Arial"/>
          <w:lang w:val="en-GB"/>
        </w:rPr>
        <w:t xml:space="preserve">of burden </w:t>
      </w:r>
      <w:r w:rsidR="00407ACB" w:rsidRPr="00CE46DE">
        <w:rPr>
          <w:rFonts w:ascii="Arial" w:hAnsi="Arial" w:cs="Arial"/>
          <w:lang w:val="en-GB"/>
        </w:rPr>
        <w:t xml:space="preserve">appears </w:t>
      </w:r>
      <w:r w:rsidR="009C7307" w:rsidRPr="00CE46DE">
        <w:rPr>
          <w:rFonts w:ascii="Arial" w:hAnsi="Arial" w:cs="Arial"/>
          <w:lang w:val="en-GB"/>
        </w:rPr>
        <w:t xml:space="preserve">to have influenced </w:t>
      </w:r>
      <w:r w:rsidR="001341B5">
        <w:rPr>
          <w:rFonts w:ascii="Arial" w:hAnsi="Arial" w:cs="Arial"/>
          <w:lang w:val="en-GB"/>
        </w:rPr>
        <w:t>arguments</w:t>
      </w:r>
      <w:r w:rsidR="002902B2" w:rsidRPr="00CE46DE">
        <w:rPr>
          <w:rFonts w:ascii="Arial" w:hAnsi="Arial" w:cs="Arial"/>
          <w:lang w:val="en-GB"/>
        </w:rPr>
        <w:t xml:space="preserve"> presented </w:t>
      </w:r>
      <w:r w:rsidR="00F87879" w:rsidRPr="00CE46DE">
        <w:rPr>
          <w:rFonts w:ascii="Arial" w:hAnsi="Arial" w:cs="Arial"/>
          <w:lang w:val="en-GB"/>
        </w:rPr>
        <w:t>(e.g. British Council, n.d.; GTC Scotland, 2013) in relation to</w:t>
      </w:r>
      <w:r w:rsidR="009C7307" w:rsidRPr="00CE46DE">
        <w:rPr>
          <w:rFonts w:ascii="Arial" w:hAnsi="Arial" w:cs="Arial"/>
          <w:lang w:val="en-GB"/>
        </w:rPr>
        <w:t xml:space="preserve"> </w:t>
      </w:r>
      <w:r w:rsidRPr="00CE46DE">
        <w:rPr>
          <w:rFonts w:ascii="Arial" w:hAnsi="Arial" w:cs="Arial"/>
          <w:lang w:val="en-GB"/>
        </w:rPr>
        <w:t xml:space="preserve">how </w:t>
      </w:r>
      <w:r w:rsidR="009C7307" w:rsidRPr="00CE46DE">
        <w:rPr>
          <w:rFonts w:ascii="Arial" w:hAnsi="Arial" w:cs="Arial"/>
          <w:lang w:val="en-GB"/>
        </w:rPr>
        <w:t xml:space="preserve">CPD engagement </w:t>
      </w:r>
      <w:r w:rsidR="00F87879" w:rsidRPr="00CE46DE">
        <w:rPr>
          <w:rFonts w:ascii="Arial" w:hAnsi="Arial" w:cs="Arial"/>
          <w:lang w:val="en-GB"/>
        </w:rPr>
        <w:t>can be maintained</w:t>
      </w:r>
      <w:r w:rsidR="009C7307" w:rsidRPr="00CE46DE">
        <w:rPr>
          <w:rFonts w:ascii="Arial" w:hAnsi="Arial" w:cs="Arial"/>
          <w:lang w:val="en-GB"/>
        </w:rPr>
        <w:t xml:space="preserve">.  </w:t>
      </w:r>
    </w:p>
    <w:p w:rsidR="00D92A81" w:rsidRPr="00CE46DE" w:rsidRDefault="00D92A81" w:rsidP="00A649CF">
      <w:pPr>
        <w:rPr>
          <w:rFonts w:ascii="Arial" w:hAnsi="Arial" w:cs="Arial"/>
          <w:lang w:val="en-GB"/>
        </w:rPr>
      </w:pPr>
    </w:p>
    <w:p w:rsidR="00017273" w:rsidRPr="00CE46DE" w:rsidRDefault="001341B5" w:rsidP="00A649CF">
      <w:pPr>
        <w:rPr>
          <w:rFonts w:ascii="Arial" w:hAnsi="Arial" w:cs="Arial"/>
          <w:bdr w:val="none" w:sz="0" w:space="0" w:color="auto" w:frame="1"/>
        </w:rPr>
      </w:pPr>
      <w:r>
        <w:rPr>
          <w:rFonts w:ascii="Arial" w:hAnsi="Arial" w:cs="Arial"/>
          <w:lang w:val="en-GB"/>
        </w:rPr>
        <w:t>Whilst a</w:t>
      </w:r>
      <w:r w:rsidR="005B42E1">
        <w:rPr>
          <w:rFonts w:ascii="Arial" w:hAnsi="Arial" w:cs="Arial"/>
          <w:lang w:val="en-GB"/>
        </w:rPr>
        <w:t>n inherently</w:t>
      </w:r>
      <w:r>
        <w:rPr>
          <w:rFonts w:ascii="Arial" w:hAnsi="Arial" w:cs="Arial"/>
          <w:lang w:val="en-GB"/>
        </w:rPr>
        <w:t xml:space="preserve"> </w:t>
      </w:r>
      <w:r w:rsidR="007C4EB3">
        <w:rPr>
          <w:rFonts w:ascii="Arial" w:hAnsi="Arial" w:cs="Arial"/>
          <w:lang w:val="en-GB"/>
        </w:rPr>
        <w:t xml:space="preserve">negative </w:t>
      </w:r>
      <w:r>
        <w:rPr>
          <w:rFonts w:ascii="Arial" w:hAnsi="Arial" w:cs="Arial"/>
          <w:lang w:val="en-GB"/>
        </w:rPr>
        <w:t xml:space="preserve">parallel between burdensome CPD and </w:t>
      </w:r>
      <w:r w:rsidR="007C4EB3">
        <w:rPr>
          <w:rFonts w:ascii="Arial" w:hAnsi="Arial" w:cs="Arial"/>
          <w:lang w:val="en-GB"/>
        </w:rPr>
        <w:t xml:space="preserve">the </w:t>
      </w:r>
      <w:r>
        <w:rPr>
          <w:rFonts w:ascii="Arial" w:hAnsi="Arial" w:cs="Arial"/>
          <w:lang w:val="en-GB"/>
        </w:rPr>
        <w:t>develop</w:t>
      </w:r>
      <w:r w:rsidR="007C4EB3">
        <w:rPr>
          <w:rFonts w:ascii="Arial" w:hAnsi="Arial" w:cs="Arial"/>
          <w:lang w:val="en-GB"/>
        </w:rPr>
        <w:t xml:space="preserve">ment of </w:t>
      </w:r>
      <w:r>
        <w:rPr>
          <w:rFonts w:ascii="Arial" w:hAnsi="Arial" w:cs="Arial"/>
          <w:lang w:val="en-GB"/>
        </w:rPr>
        <w:t xml:space="preserve">technological competencies should not be assumed, the literature </w:t>
      </w:r>
      <w:r w:rsidR="005B42E1">
        <w:rPr>
          <w:rFonts w:ascii="Arial" w:hAnsi="Arial" w:cs="Arial"/>
          <w:lang w:val="en-GB"/>
        </w:rPr>
        <w:t>does highlight</w:t>
      </w:r>
      <w:r>
        <w:rPr>
          <w:rFonts w:ascii="Arial" w:hAnsi="Arial" w:cs="Arial"/>
          <w:lang w:val="en-GB"/>
        </w:rPr>
        <w:t xml:space="preserve"> issues which may be </w:t>
      </w:r>
      <w:r w:rsidR="00CE6170">
        <w:rPr>
          <w:rFonts w:ascii="Arial" w:hAnsi="Arial" w:cs="Arial"/>
          <w:lang w:val="en-GB"/>
        </w:rPr>
        <w:t>significant</w:t>
      </w:r>
      <w:r>
        <w:rPr>
          <w:rFonts w:ascii="Arial" w:hAnsi="Arial" w:cs="Arial"/>
          <w:lang w:val="en-GB"/>
        </w:rPr>
        <w:t xml:space="preserve"> to this </w:t>
      </w:r>
      <w:r w:rsidR="00D4344A">
        <w:rPr>
          <w:rFonts w:ascii="Arial" w:hAnsi="Arial" w:cs="Arial"/>
          <w:lang w:val="en-GB"/>
        </w:rPr>
        <w:t>perspective</w:t>
      </w:r>
      <w:r>
        <w:rPr>
          <w:rFonts w:ascii="Arial" w:hAnsi="Arial" w:cs="Arial"/>
          <w:lang w:val="en-GB"/>
        </w:rPr>
        <w:t xml:space="preserve">.  </w:t>
      </w:r>
      <w:r w:rsidR="00C95BD0" w:rsidRPr="00CE46DE">
        <w:rPr>
          <w:rFonts w:ascii="Arial" w:hAnsi="Arial" w:cs="Arial"/>
          <w:lang w:val="en-GB"/>
        </w:rPr>
        <w:t xml:space="preserve">Alexander and Henderson-Rosser (2010) </w:t>
      </w:r>
      <w:r w:rsidR="007C4EB3">
        <w:rPr>
          <w:rFonts w:ascii="Arial" w:hAnsi="Arial" w:cs="Arial"/>
          <w:lang w:val="en-GB"/>
        </w:rPr>
        <w:t>note</w:t>
      </w:r>
      <w:r w:rsidR="00C95BD0" w:rsidRPr="00CE46DE">
        <w:rPr>
          <w:rFonts w:ascii="Arial" w:hAnsi="Arial" w:cs="Arial"/>
          <w:lang w:val="en-GB"/>
        </w:rPr>
        <w:t>, for example,</w:t>
      </w:r>
      <w:r w:rsidR="00E75EC6" w:rsidRPr="00CE46DE">
        <w:rPr>
          <w:rFonts w:ascii="Arial" w:hAnsi="Arial" w:cs="Arial"/>
          <w:lang w:val="en-GB"/>
        </w:rPr>
        <w:t xml:space="preserve"> that</w:t>
      </w:r>
      <w:r w:rsidR="00C95BD0" w:rsidRPr="00CE46DE">
        <w:rPr>
          <w:rFonts w:ascii="Arial" w:hAnsi="Arial" w:cs="Arial"/>
          <w:lang w:val="en-GB"/>
        </w:rPr>
        <w:t xml:space="preserve"> </w:t>
      </w:r>
      <w:r w:rsidR="002902B2" w:rsidRPr="00CE46DE">
        <w:rPr>
          <w:rFonts w:ascii="Arial" w:hAnsi="Arial" w:cs="Arial"/>
          <w:lang w:val="en-GB"/>
        </w:rPr>
        <w:t xml:space="preserve">CPD provision </w:t>
      </w:r>
      <w:r w:rsidR="00E75EC6" w:rsidRPr="00CE46DE">
        <w:rPr>
          <w:rFonts w:ascii="Arial" w:hAnsi="Arial" w:cs="Arial"/>
          <w:lang w:val="en-GB"/>
        </w:rPr>
        <w:t>has the potential to interfere wi</w:t>
      </w:r>
      <w:r w:rsidR="002902B2" w:rsidRPr="00CE46DE">
        <w:rPr>
          <w:rFonts w:ascii="Arial" w:hAnsi="Arial" w:cs="Arial"/>
          <w:lang w:val="en-GB"/>
        </w:rPr>
        <w:t>th other plans that ha</w:t>
      </w:r>
      <w:r w:rsidR="00CE6170">
        <w:rPr>
          <w:rFonts w:ascii="Arial" w:hAnsi="Arial" w:cs="Arial"/>
          <w:lang w:val="en-GB"/>
        </w:rPr>
        <w:t>ve</w:t>
      </w:r>
      <w:r w:rsidR="002902B2" w:rsidRPr="00CE46DE">
        <w:rPr>
          <w:rFonts w:ascii="Arial" w:hAnsi="Arial" w:cs="Arial"/>
          <w:lang w:val="en-GB"/>
        </w:rPr>
        <w:t xml:space="preserve"> been made to use th</w:t>
      </w:r>
      <w:r w:rsidR="00E75EC6" w:rsidRPr="00CE46DE">
        <w:rPr>
          <w:rFonts w:ascii="Arial" w:hAnsi="Arial" w:cs="Arial"/>
          <w:lang w:val="en-GB"/>
        </w:rPr>
        <w:t xml:space="preserve">e available </w:t>
      </w:r>
      <w:r w:rsidR="002902B2" w:rsidRPr="00CE46DE">
        <w:rPr>
          <w:rFonts w:ascii="Arial" w:hAnsi="Arial" w:cs="Arial"/>
          <w:lang w:val="en-GB"/>
        </w:rPr>
        <w:t>time</w:t>
      </w:r>
      <w:r w:rsidR="00C95BD0" w:rsidRPr="00CE46DE">
        <w:rPr>
          <w:rFonts w:ascii="Arial" w:hAnsi="Arial" w:cs="Arial"/>
          <w:lang w:val="en-GB"/>
        </w:rPr>
        <w:t xml:space="preserve">.  </w:t>
      </w:r>
      <w:r w:rsidR="0005645E">
        <w:rPr>
          <w:rFonts w:ascii="Arial" w:hAnsi="Arial" w:cs="Arial"/>
          <w:lang w:val="en-GB"/>
        </w:rPr>
        <w:t xml:space="preserve">Furthermore, there is </w:t>
      </w:r>
      <w:r w:rsidR="00255CBA">
        <w:rPr>
          <w:rStyle w:val="exlresultdetails"/>
          <w:rFonts w:ascii="Arial" w:hAnsi="Arial" w:cs="Arial"/>
          <w:bdr w:val="none" w:sz="0" w:space="0" w:color="auto" w:frame="1"/>
        </w:rPr>
        <w:t>a suggested</w:t>
      </w:r>
      <w:r w:rsidR="007C4EB3">
        <w:rPr>
          <w:rStyle w:val="exlresultdetails"/>
          <w:rFonts w:ascii="Arial" w:hAnsi="Arial" w:cs="Arial"/>
          <w:bdr w:val="none" w:sz="0" w:space="0" w:color="auto" w:frame="1"/>
        </w:rPr>
        <w:t xml:space="preserve"> association between </w:t>
      </w:r>
      <w:r w:rsidR="00AF6C1A">
        <w:rPr>
          <w:rStyle w:val="exlresultdetails"/>
          <w:rFonts w:ascii="Arial" w:hAnsi="Arial" w:cs="Arial"/>
          <w:bdr w:val="none" w:sz="0" w:space="0" w:color="auto" w:frame="1"/>
        </w:rPr>
        <w:t xml:space="preserve">a </w:t>
      </w:r>
      <w:r w:rsidR="007C4EB3">
        <w:rPr>
          <w:rStyle w:val="exlresultdetails"/>
          <w:rFonts w:ascii="Arial" w:hAnsi="Arial" w:cs="Arial"/>
          <w:bdr w:val="none" w:sz="0" w:space="0" w:color="auto" w:frame="1"/>
        </w:rPr>
        <w:t xml:space="preserve">reluctance </w:t>
      </w:r>
      <w:r w:rsidR="00AF6C1A">
        <w:rPr>
          <w:rStyle w:val="exlresultdetails"/>
          <w:rFonts w:ascii="Arial" w:hAnsi="Arial" w:cs="Arial"/>
          <w:bdr w:val="none" w:sz="0" w:space="0" w:color="auto" w:frame="1"/>
        </w:rPr>
        <w:t xml:space="preserve">to engage </w:t>
      </w:r>
      <w:r w:rsidR="007C4EB3">
        <w:rPr>
          <w:rStyle w:val="exlresultdetails"/>
          <w:rFonts w:ascii="Arial" w:hAnsi="Arial" w:cs="Arial"/>
          <w:bdr w:val="none" w:sz="0" w:space="0" w:color="auto" w:frame="1"/>
        </w:rPr>
        <w:t xml:space="preserve">and </w:t>
      </w:r>
      <w:r w:rsidR="00915079" w:rsidRPr="00CE46DE">
        <w:rPr>
          <w:rStyle w:val="exlresultdetails"/>
          <w:rFonts w:ascii="Arial" w:hAnsi="Arial" w:cs="Arial"/>
          <w:bdr w:val="none" w:sz="0" w:space="0" w:color="auto" w:frame="1"/>
        </w:rPr>
        <w:t xml:space="preserve">school </w:t>
      </w:r>
      <w:r w:rsidR="0033556D" w:rsidRPr="00CE46DE">
        <w:rPr>
          <w:rFonts w:ascii="Arial" w:hAnsi="Arial" w:cs="Arial"/>
          <w:lang w:val="en-GB"/>
        </w:rPr>
        <w:t xml:space="preserve">teachers </w:t>
      </w:r>
      <w:r w:rsidR="00F67CAB" w:rsidRPr="00CE46DE">
        <w:rPr>
          <w:rFonts w:ascii="Arial" w:hAnsi="Arial" w:cs="Arial"/>
          <w:lang w:val="en-GB"/>
        </w:rPr>
        <w:t xml:space="preserve">being </w:t>
      </w:r>
      <w:r w:rsidR="0033556D" w:rsidRPr="00CE46DE">
        <w:rPr>
          <w:rFonts w:ascii="Arial" w:hAnsi="Arial" w:cs="Arial"/>
          <w:lang w:val="en-GB"/>
        </w:rPr>
        <w:t>continually asked '</w:t>
      </w:r>
      <w:r w:rsidR="0033556D" w:rsidRPr="00CE46DE">
        <w:rPr>
          <w:rFonts w:ascii="Arial" w:hAnsi="Arial" w:cs="Arial"/>
        </w:rPr>
        <w:t>to do more and more' (</w:t>
      </w:r>
      <w:r w:rsidR="0033556D" w:rsidRPr="00CE46DE">
        <w:rPr>
          <w:rStyle w:val="exlresultdetails"/>
          <w:rFonts w:ascii="Arial" w:hAnsi="Arial" w:cs="Arial"/>
          <w:bdr w:val="none" w:sz="0" w:space="0" w:color="auto" w:frame="1"/>
          <w:shd w:val="clear" w:color="auto" w:fill="FFFFFF"/>
        </w:rPr>
        <w:t>Fresko and Nasser-Abu Alhija, 2009</w:t>
      </w:r>
      <w:r w:rsidR="00F87879" w:rsidRPr="00CE46DE">
        <w:rPr>
          <w:rStyle w:val="exlresultdetails"/>
          <w:rFonts w:ascii="Arial" w:hAnsi="Arial" w:cs="Arial"/>
          <w:bdr w:val="none" w:sz="0" w:space="0" w:color="auto" w:frame="1"/>
          <w:shd w:val="clear" w:color="auto" w:fill="FFFFFF"/>
        </w:rPr>
        <w:t xml:space="preserve">: </w:t>
      </w:r>
      <w:r w:rsidR="0033556D" w:rsidRPr="00CE46DE">
        <w:rPr>
          <w:rStyle w:val="exlresultdetails"/>
          <w:rFonts w:ascii="Arial" w:hAnsi="Arial" w:cs="Arial"/>
          <w:bdr w:val="none" w:sz="0" w:space="0" w:color="auto" w:frame="1"/>
          <w:shd w:val="clear" w:color="auto" w:fill="FFFFFF"/>
        </w:rPr>
        <w:t>319)</w:t>
      </w:r>
      <w:r w:rsidR="00C95BD0" w:rsidRPr="00CE46DE">
        <w:rPr>
          <w:rStyle w:val="exlresultdetails"/>
          <w:rFonts w:ascii="Arial" w:hAnsi="Arial" w:cs="Arial"/>
          <w:bdr w:val="none" w:sz="0" w:space="0" w:color="auto" w:frame="1"/>
          <w:shd w:val="clear" w:color="auto" w:fill="FFFFFF"/>
        </w:rPr>
        <w:t>;</w:t>
      </w:r>
      <w:r w:rsidR="00D92A81" w:rsidRPr="00CE46DE">
        <w:rPr>
          <w:rStyle w:val="exlresultdetails"/>
          <w:rFonts w:ascii="Arial" w:hAnsi="Arial" w:cs="Arial"/>
          <w:bdr w:val="none" w:sz="0" w:space="0" w:color="auto" w:frame="1"/>
          <w:shd w:val="clear" w:color="auto" w:fill="FFFFFF"/>
        </w:rPr>
        <w:t xml:space="preserve"> one of the</w:t>
      </w:r>
      <w:r w:rsidR="00E75EC6" w:rsidRPr="00CE46DE">
        <w:rPr>
          <w:rStyle w:val="exlresultdetails"/>
          <w:rFonts w:ascii="Arial" w:hAnsi="Arial" w:cs="Arial"/>
          <w:bdr w:val="none" w:sz="0" w:space="0" w:color="auto" w:frame="1"/>
          <w:shd w:val="clear" w:color="auto" w:fill="FFFFFF"/>
        </w:rPr>
        <w:t xml:space="preserve"> more regu</w:t>
      </w:r>
      <w:r w:rsidR="00F87879" w:rsidRPr="00CE46DE">
        <w:rPr>
          <w:rStyle w:val="exlresultdetails"/>
          <w:rFonts w:ascii="Arial" w:hAnsi="Arial" w:cs="Arial"/>
          <w:bdr w:val="none" w:sz="0" w:space="0" w:color="auto" w:frame="1"/>
          <w:shd w:val="clear" w:color="auto" w:fill="FFFFFF"/>
        </w:rPr>
        <w:t>l</w:t>
      </w:r>
      <w:r w:rsidR="00E75EC6" w:rsidRPr="00CE46DE">
        <w:rPr>
          <w:rStyle w:val="exlresultdetails"/>
          <w:rFonts w:ascii="Arial" w:hAnsi="Arial" w:cs="Arial"/>
          <w:bdr w:val="none" w:sz="0" w:space="0" w:color="auto" w:frame="1"/>
          <w:shd w:val="clear" w:color="auto" w:fill="FFFFFF"/>
        </w:rPr>
        <w:t xml:space="preserve">arly identified </w:t>
      </w:r>
      <w:r w:rsidR="00D92A81" w:rsidRPr="00CE46DE">
        <w:rPr>
          <w:rStyle w:val="exlresultdetails"/>
          <w:rFonts w:ascii="Arial" w:hAnsi="Arial" w:cs="Arial"/>
          <w:bdr w:val="none" w:sz="0" w:space="0" w:color="auto" w:frame="1"/>
          <w:shd w:val="clear" w:color="auto" w:fill="FFFFFF"/>
        </w:rPr>
        <w:t>stressor factors</w:t>
      </w:r>
      <w:r w:rsidR="00F67CAB" w:rsidRPr="00CE46DE">
        <w:rPr>
          <w:rStyle w:val="exlresultdetails"/>
          <w:rFonts w:ascii="Arial" w:hAnsi="Arial" w:cs="Arial"/>
          <w:bdr w:val="none" w:sz="0" w:space="0" w:color="auto" w:frame="1"/>
          <w:shd w:val="clear" w:color="auto" w:fill="FFFFFF"/>
        </w:rPr>
        <w:t>.</w:t>
      </w:r>
      <w:r w:rsidR="00D92A81" w:rsidRPr="00CE46DE">
        <w:rPr>
          <w:rStyle w:val="exlresultdetails"/>
          <w:rFonts w:ascii="Arial" w:hAnsi="Arial" w:cs="Arial"/>
          <w:bdr w:val="none" w:sz="0" w:space="0" w:color="auto" w:frame="1"/>
          <w:shd w:val="clear" w:color="auto" w:fill="FFFFFF"/>
        </w:rPr>
        <w:t xml:space="preserve">  </w:t>
      </w:r>
      <w:r w:rsidR="005B42E1">
        <w:rPr>
          <w:rFonts w:ascii="Arial" w:hAnsi="Arial" w:cs="Arial"/>
          <w:lang w:val="en-GB"/>
        </w:rPr>
        <w:t>Indeed, i</w:t>
      </w:r>
      <w:r w:rsidR="0033556D" w:rsidRPr="00CE46DE">
        <w:rPr>
          <w:rStyle w:val="exlresultdetails"/>
          <w:rFonts w:ascii="Arial" w:hAnsi="Arial" w:cs="Arial"/>
          <w:bdr w:val="none" w:sz="0" w:space="0" w:color="auto" w:frame="1"/>
          <w:shd w:val="clear" w:color="auto" w:fill="FFFFFF"/>
        </w:rPr>
        <w:t xml:space="preserve">ncreased </w:t>
      </w:r>
      <w:r w:rsidR="0005645E">
        <w:rPr>
          <w:rStyle w:val="exlresultdetails"/>
          <w:rFonts w:ascii="Arial" w:hAnsi="Arial" w:cs="Arial"/>
          <w:bdr w:val="none" w:sz="0" w:space="0" w:color="auto" w:frame="1"/>
          <w:shd w:val="clear" w:color="auto" w:fill="FFFFFF"/>
        </w:rPr>
        <w:t>technology</w:t>
      </w:r>
      <w:r w:rsidR="005B42E1">
        <w:rPr>
          <w:rStyle w:val="exlresultdetails"/>
          <w:rFonts w:ascii="Arial" w:hAnsi="Arial" w:cs="Arial"/>
          <w:bdr w:val="none" w:sz="0" w:space="0" w:color="auto" w:frame="1"/>
          <w:shd w:val="clear" w:color="auto" w:fill="FFFFFF"/>
        </w:rPr>
        <w:t xml:space="preserve"> </w:t>
      </w:r>
      <w:r w:rsidR="0005645E">
        <w:rPr>
          <w:rStyle w:val="exlresultdetails"/>
          <w:rFonts w:ascii="Arial" w:hAnsi="Arial" w:cs="Arial"/>
          <w:bdr w:val="none" w:sz="0" w:space="0" w:color="auto" w:frame="1"/>
          <w:shd w:val="clear" w:color="auto" w:fill="FFFFFF"/>
        </w:rPr>
        <w:t xml:space="preserve">related </w:t>
      </w:r>
      <w:r w:rsidR="0033556D" w:rsidRPr="00CE46DE">
        <w:rPr>
          <w:rStyle w:val="exlresultdetails"/>
          <w:rFonts w:ascii="Arial" w:hAnsi="Arial" w:cs="Arial"/>
          <w:bdr w:val="none" w:sz="0" w:space="0" w:color="auto" w:frame="1"/>
          <w:shd w:val="clear" w:color="auto" w:fill="FFFFFF"/>
        </w:rPr>
        <w:t>capabilit</w:t>
      </w:r>
      <w:r w:rsidR="0005645E">
        <w:rPr>
          <w:rStyle w:val="exlresultdetails"/>
          <w:rFonts w:ascii="Arial" w:hAnsi="Arial" w:cs="Arial"/>
          <w:bdr w:val="none" w:sz="0" w:space="0" w:color="auto" w:frame="1"/>
          <w:shd w:val="clear" w:color="auto" w:fill="FFFFFF"/>
        </w:rPr>
        <w:t>ies</w:t>
      </w:r>
      <w:r w:rsidR="00D92A81" w:rsidRPr="00CE46DE">
        <w:rPr>
          <w:rStyle w:val="exlresultdetails"/>
          <w:rFonts w:ascii="Arial" w:hAnsi="Arial" w:cs="Arial"/>
          <w:bdr w:val="none" w:sz="0" w:space="0" w:color="auto" w:frame="1"/>
          <w:shd w:val="clear" w:color="auto" w:fill="FFFFFF"/>
        </w:rPr>
        <w:t>,</w:t>
      </w:r>
      <w:r w:rsidR="0033556D" w:rsidRPr="00CE46DE">
        <w:rPr>
          <w:rStyle w:val="exlresultdetails"/>
          <w:rFonts w:ascii="Arial" w:hAnsi="Arial" w:cs="Arial"/>
          <w:bdr w:val="none" w:sz="0" w:space="0" w:color="auto" w:frame="1"/>
          <w:shd w:val="clear" w:color="auto" w:fill="FFFFFF"/>
        </w:rPr>
        <w:t xml:space="preserve"> </w:t>
      </w:r>
      <w:r w:rsidR="00565F28" w:rsidRPr="00CE46DE">
        <w:rPr>
          <w:rStyle w:val="exlresultdetails"/>
          <w:rFonts w:ascii="Arial" w:hAnsi="Arial" w:cs="Arial"/>
          <w:bdr w:val="none" w:sz="0" w:space="0" w:color="auto" w:frame="1"/>
          <w:shd w:val="clear" w:color="auto" w:fill="FFFFFF"/>
        </w:rPr>
        <w:t>consequent to engagement with development opportunities</w:t>
      </w:r>
      <w:r w:rsidR="00D92A81" w:rsidRPr="00CE46DE">
        <w:rPr>
          <w:rStyle w:val="exlresultdetails"/>
          <w:rFonts w:ascii="Arial" w:hAnsi="Arial" w:cs="Arial"/>
          <w:bdr w:val="none" w:sz="0" w:space="0" w:color="auto" w:frame="1"/>
          <w:shd w:val="clear" w:color="auto" w:fill="FFFFFF"/>
        </w:rPr>
        <w:t>,</w:t>
      </w:r>
      <w:r w:rsidR="00565F28" w:rsidRPr="00CE46DE">
        <w:rPr>
          <w:rStyle w:val="exlresultdetails"/>
          <w:rFonts w:ascii="Arial" w:hAnsi="Arial" w:cs="Arial"/>
          <w:bdr w:val="none" w:sz="0" w:space="0" w:color="auto" w:frame="1"/>
          <w:shd w:val="clear" w:color="auto" w:fill="FFFFFF"/>
        </w:rPr>
        <w:t xml:space="preserve"> </w:t>
      </w:r>
      <w:r w:rsidR="00017273" w:rsidRPr="00CE46DE">
        <w:rPr>
          <w:rStyle w:val="exlresultdetails"/>
          <w:rFonts w:ascii="Arial" w:hAnsi="Arial" w:cs="Arial"/>
          <w:bdr w:val="none" w:sz="0" w:space="0" w:color="auto" w:frame="1"/>
          <w:shd w:val="clear" w:color="auto" w:fill="FFFFFF"/>
        </w:rPr>
        <w:t xml:space="preserve">may be perceived as presenting an individual as </w:t>
      </w:r>
      <w:r w:rsidR="00BD0886" w:rsidRPr="00CE46DE">
        <w:rPr>
          <w:rStyle w:val="exlresultdetails"/>
          <w:rFonts w:ascii="Arial" w:hAnsi="Arial" w:cs="Arial"/>
          <w:bdr w:val="none" w:sz="0" w:space="0" w:color="auto" w:frame="1"/>
          <w:shd w:val="clear" w:color="auto" w:fill="FFFFFF"/>
        </w:rPr>
        <w:t xml:space="preserve">ready to embrace, even </w:t>
      </w:r>
      <w:r w:rsidR="00017273" w:rsidRPr="00CE46DE">
        <w:rPr>
          <w:rStyle w:val="exlresultdetails"/>
          <w:rFonts w:ascii="Arial" w:hAnsi="Arial" w:cs="Arial"/>
          <w:bdr w:val="none" w:sz="0" w:space="0" w:color="auto" w:frame="1"/>
          <w:shd w:val="clear" w:color="auto" w:fill="FFFFFF"/>
        </w:rPr>
        <w:t>seeking</w:t>
      </w:r>
      <w:r w:rsidR="00BD0886" w:rsidRPr="00CE46DE">
        <w:rPr>
          <w:rStyle w:val="exlresultdetails"/>
          <w:rFonts w:ascii="Arial" w:hAnsi="Arial" w:cs="Arial"/>
          <w:bdr w:val="none" w:sz="0" w:space="0" w:color="auto" w:frame="1"/>
          <w:shd w:val="clear" w:color="auto" w:fill="FFFFFF"/>
        </w:rPr>
        <w:t>,</w:t>
      </w:r>
      <w:r w:rsidR="00F87879" w:rsidRPr="00CE46DE">
        <w:rPr>
          <w:rStyle w:val="exlresultdetails"/>
          <w:rFonts w:ascii="Arial" w:hAnsi="Arial" w:cs="Arial"/>
          <w:bdr w:val="none" w:sz="0" w:space="0" w:color="auto" w:frame="1"/>
          <w:shd w:val="clear" w:color="auto" w:fill="FFFFFF"/>
        </w:rPr>
        <w:t xml:space="preserve"> </w:t>
      </w:r>
      <w:r w:rsidR="00CE3FBE" w:rsidRPr="00CE46DE">
        <w:rPr>
          <w:rStyle w:val="exlresultdetails"/>
          <w:rFonts w:ascii="Arial" w:hAnsi="Arial" w:cs="Arial"/>
          <w:bdr w:val="none" w:sz="0" w:space="0" w:color="auto" w:frame="1"/>
          <w:shd w:val="clear" w:color="auto" w:fill="FFFFFF"/>
        </w:rPr>
        <w:t>further</w:t>
      </w:r>
      <w:r w:rsidR="005663D2" w:rsidRPr="00CE46DE">
        <w:rPr>
          <w:rStyle w:val="exlresultdetails"/>
          <w:rFonts w:ascii="Arial" w:hAnsi="Arial" w:cs="Arial"/>
          <w:bdr w:val="none" w:sz="0" w:space="0" w:color="auto" w:frame="1"/>
          <w:shd w:val="clear" w:color="auto" w:fill="FFFFFF"/>
        </w:rPr>
        <w:t xml:space="preserve"> </w:t>
      </w:r>
      <w:r w:rsidR="000C39C0" w:rsidRPr="00CE46DE">
        <w:rPr>
          <w:rStyle w:val="exlresultdetails"/>
          <w:rFonts w:ascii="Arial" w:hAnsi="Arial" w:cs="Arial"/>
          <w:bdr w:val="none" w:sz="0" w:space="0" w:color="auto" w:frame="1"/>
          <w:shd w:val="clear" w:color="auto" w:fill="FFFFFF"/>
        </w:rPr>
        <w:t>expansion of the</w:t>
      </w:r>
      <w:r w:rsidR="00BD0886" w:rsidRPr="00CE46DE">
        <w:rPr>
          <w:rStyle w:val="exlresultdetails"/>
          <w:rFonts w:ascii="Arial" w:hAnsi="Arial" w:cs="Arial"/>
          <w:bdr w:val="none" w:sz="0" w:space="0" w:color="auto" w:frame="1"/>
          <w:shd w:val="clear" w:color="auto" w:fill="FFFFFF"/>
        </w:rPr>
        <w:t>ir</w:t>
      </w:r>
      <w:r w:rsidR="000C39C0" w:rsidRPr="00CE46DE">
        <w:rPr>
          <w:rStyle w:val="exlresultdetails"/>
          <w:rFonts w:ascii="Arial" w:hAnsi="Arial" w:cs="Arial"/>
          <w:bdr w:val="none" w:sz="0" w:space="0" w:color="auto" w:frame="1"/>
          <w:shd w:val="clear" w:color="auto" w:fill="FFFFFF"/>
        </w:rPr>
        <w:t xml:space="preserve"> </w:t>
      </w:r>
      <w:r w:rsidR="0033556D" w:rsidRPr="00CE46DE">
        <w:rPr>
          <w:rStyle w:val="exlresultdetails"/>
          <w:rFonts w:ascii="Arial" w:hAnsi="Arial" w:cs="Arial"/>
          <w:bdr w:val="none" w:sz="0" w:space="0" w:color="auto" w:frame="1"/>
          <w:shd w:val="clear" w:color="auto" w:fill="FFFFFF"/>
        </w:rPr>
        <w:t>job role</w:t>
      </w:r>
      <w:r w:rsidR="0033556D" w:rsidRPr="00CE46DE">
        <w:rPr>
          <w:rFonts w:ascii="Arial" w:hAnsi="Arial" w:cs="Arial"/>
        </w:rPr>
        <w:t>.</w:t>
      </w:r>
    </w:p>
    <w:p w:rsidR="00017273" w:rsidRPr="00CE46DE" w:rsidRDefault="00017273" w:rsidP="00A649CF">
      <w:pPr>
        <w:rPr>
          <w:rFonts w:ascii="Arial" w:hAnsi="Arial" w:cs="Arial"/>
        </w:rPr>
      </w:pPr>
    </w:p>
    <w:p w:rsidR="00EF76E3" w:rsidRDefault="007C4EB3" w:rsidP="00EF76E3">
      <w:pPr>
        <w:rPr>
          <w:rFonts w:ascii="Arial" w:hAnsi="Arial" w:cs="Arial"/>
          <w:lang w:val="en-GB"/>
        </w:rPr>
      </w:pPr>
      <w:r w:rsidRPr="00CE46DE">
        <w:rPr>
          <w:rFonts w:ascii="Arial" w:hAnsi="Arial" w:cs="Arial"/>
          <w:bCs/>
        </w:rPr>
        <w:t>Cordingley</w:t>
      </w:r>
      <w:r w:rsidRPr="00CE46DE">
        <w:rPr>
          <w:rFonts w:ascii="Arial" w:hAnsi="Arial" w:cs="Arial"/>
        </w:rPr>
        <w:t xml:space="preserve"> (2003: 6) writes of CPD having 'the power to symbolise the importance of learning'</w:t>
      </w:r>
      <w:r>
        <w:rPr>
          <w:rFonts w:ascii="Arial" w:hAnsi="Arial" w:cs="Arial"/>
        </w:rPr>
        <w:t xml:space="preserve">.  </w:t>
      </w:r>
      <w:r w:rsidR="00017273" w:rsidRPr="00CE46DE">
        <w:rPr>
          <w:rFonts w:ascii="Arial" w:hAnsi="Arial" w:cs="Arial"/>
        </w:rPr>
        <w:t>Avoidance of CPD engagement</w:t>
      </w:r>
      <w:r>
        <w:rPr>
          <w:rFonts w:ascii="Arial" w:hAnsi="Arial" w:cs="Arial"/>
        </w:rPr>
        <w:t xml:space="preserve"> generally, and technology</w:t>
      </w:r>
      <w:r w:rsidR="005B42E1">
        <w:rPr>
          <w:rFonts w:ascii="Arial" w:hAnsi="Arial" w:cs="Arial"/>
        </w:rPr>
        <w:t xml:space="preserve"> </w:t>
      </w:r>
      <w:r>
        <w:rPr>
          <w:rFonts w:ascii="Arial" w:hAnsi="Arial" w:cs="Arial"/>
        </w:rPr>
        <w:t>related CPD specifically,</w:t>
      </w:r>
      <w:r w:rsidR="00017273" w:rsidRPr="00CE46DE">
        <w:rPr>
          <w:rFonts w:ascii="Arial" w:hAnsi="Arial" w:cs="Arial"/>
        </w:rPr>
        <w:t xml:space="preserve"> </w:t>
      </w:r>
      <w:r w:rsidR="005B42E1">
        <w:rPr>
          <w:rFonts w:ascii="Arial" w:hAnsi="Arial" w:cs="Arial"/>
        </w:rPr>
        <w:t xml:space="preserve">is contrary to a positive perception of </w:t>
      </w:r>
      <w:bookmarkStart w:id="0" w:name="_GoBack"/>
      <w:bookmarkEnd w:id="0"/>
      <w:r w:rsidR="005A092D" w:rsidRPr="00CE46DE">
        <w:rPr>
          <w:rFonts w:ascii="Arial" w:hAnsi="Arial" w:cs="Arial"/>
        </w:rPr>
        <w:t>the school teacher fulfilling a role model</w:t>
      </w:r>
      <w:r>
        <w:rPr>
          <w:rFonts w:ascii="Arial" w:hAnsi="Arial" w:cs="Arial"/>
        </w:rPr>
        <w:t xml:space="preserve"> in </w:t>
      </w:r>
      <w:r w:rsidR="00CE6170">
        <w:rPr>
          <w:rFonts w:ascii="Arial" w:hAnsi="Arial" w:cs="Arial"/>
        </w:rPr>
        <w:t>the</w:t>
      </w:r>
      <w:r>
        <w:rPr>
          <w:rFonts w:ascii="Arial" w:hAnsi="Arial" w:cs="Arial"/>
        </w:rPr>
        <w:t xml:space="preserve"> increasingly globalised world.  </w:t>
      </w:r>
      <w:r w:rsidR="00EF76E3">
        <w:rPr>
          <w:rFonts w:ascii="Arial" w:hAnsi="Arial" w:cs="Arial"/>
          <w:bCs/>
        </w:rPr>
        <w:t>O</w:t>
      </w:r>
      <w:r w:rsidR="00F4411F" w:rsidRPr="00CE46DE">
        <w:rPr>
          <w:rFonts w:ascii="Arial" w:hAnsi="Arial" w:cs="Arial"/>
          <w:lang w:val="en-GB"/>
        </w:rPr>
        <w:t xml:space="preserve">ne mechanism for resolving </w:t>
      </w:r>
      <w:r w:rsidR="00CE6170">
        <w:rPr>
          <w:rFonts w:ascii="Arial" w:hAnsi="Arial" w:cs="Arial"/>
          <w:lang w:val="en-GB"/>
        </w:rPr>
        <w:t>this</w:t>
      </w:r>
      <w:r w:rsidR="00EF76E3">
        <w:rPr>
          <w:rFonts w:ascii="Arial" w:hAnsi="Arial" w:cs="Arial"/>
          <w:lang w:val="en-GB"/>
        </w:rPr>
        <w:t xml:space="preserve"> </w:t>
      </w:r>
      <w:r w:rsidR="001B420F" w:rsidRPr="00CE46DE">
        <w:rPr>
          <w:rFonts w:ascii="Arial" w:hAnsi="Arial" w:cs="Arial"/>
          <w:lang w:val="en-GB"/>
        </w:rPr>
        <w:t xml:space="preserve">perception of </w:t>
      </w:r>
      <w:r w:rsidR="00F4411F" w:rsidRPr="00CE46DE">
        <w:rPr>
          <w:rFonts w:ascii="Arial" w:hAnsi="Arial" w:cs="Arial"/>
          <w:lang w:val="en-GB"/>
        </w:rPr>
        <w:t xml:space="preserve">burden is to </w:t>
      </w:r>
      <w:r w:rsidR="000B12F8">
        <w:rPr>
          <w:rFonts w:ascii="Arial" w:hAnsi="Arial" w:cs="Arial"/>
          <w:lang w:val="en-GB"/>
        </w:rPr>
        <w:t>look beyond</w:t>
      </w:r>
      <w:r w:rsidR="00F4411F" w:rsidRPr="00CE46DE">
        <w:rPr>
          <w:rFonts w:ascii="Arial" w:hAnsi="Arial" w:cs="Arial"/>
          <w:lang w:val="en-GB"/>
        </w:rPr>
        <w:t xml:space="preserve"> </w:t>
      </w:r>
      <w:r w:rsidR="00686BAA" w:rsidRPr="00CE46DE">
        <w:rPr>
          <w:rFonts w:ascii="Arial" w:hAnsi="Arial" w:cs="Arial"/>
          <w:lang w:val="en-GB"/>
        </w:rPr>
        <w:t>a simple expectation that</w:t>
      </w:r>
      <w:r w:rsidR="00F4411F" w:rsidRPr="00CE46DE">
        <w:rPr>
          <w:rFonts w:ascii="Arial" w:hAnsi="Arial" w:cs="Arial"/>
          <w:lang w:val="en-GB"/>
        </w:rPr>
        <w:t xml:space="preserve"> professional development </w:t>
      </w:r>
      <w:r w:rsidR="00686BAA" w:rsidRPr="00CE46DE">
        <w:rPr>
          <w:rFonts w:ascii="Arial" w:hAnsi="Arial" w:cs="Arial"/>
          <w:lang w:val="en-GB"/>
        </w:rPr>
        <w:t>opportunities</w:t>
      </w:r>
      <w:r w:rsidR="00407ACB" w:rsidRPr="00CE46DE">
        <w:rPr>
          <w:rFonts w:ascii="Arial" w:hAnsi="Arial" w:cs="Arial"/>
          <w:lang w:val="en-GB"/>
        </w:rPr>
        <w:t>, particularly CPD where technology plays a key role,</w:t>
      </w:r>
      <w:r w:rsidR="00686BAA" w:rsidRPr="00CE46DE">
        <w:rPr>
          <w:rFonts w:ascii="Arial" w:hAnsi="Arial" w:cs="Arial"/>
          <w:lang w:val="en-GB"/>
        </w:rPr>
        <w:t xml:space="preserve"> will </w:t>
      </w:r>
      <w:r w:rsidR="00407ACB" w:rsidRPr="00CE46DE">
        <w:rPr>
          <w:rFonts w:ascii="Arial" w:hAnsi="Arial" w:cs="Arial"/>
          <w:lang w:val="en-GB"/>
        </w:rPr>
        <w:t xml:space="preserve">be undertaken and the learning </w:t>
      </w:r>
      <w:r w:rsidR="00D50315">
        <w:rPr>
          <w:rFonts w:ascii="Arial" w:hAnsi="Arial" w:cs="Arial"/>
          <w:lang w:val="en-GB"/>
        </w:rPr>
        <w:t xml:space="preserve">implicitly </w:t>
      </w:r>
      <w:r w:rsidR="00407ACB" w:rsidRPr="00CE46DE">
        <w:rPr>
          <w:rFonts w:ascii="Arial" w:hAnsi="Arial" w:cs="Arial"/>
          <w:lang w:val="en-GB"/>
        </w:rPr>
        <w:t>utilised</w:t>
      </w:r>
      <w:r w:rsidR="005E4AFD" w:rsidRPr="00CE46DE">
        <w:rPr>
          <w:rFonts w:ascii="Arial" w:hAnsi="Arial" w:cs="Arial"/>
          <w:lang w:val="en-GB"/>
        </w:rPr>
        <w:t>.</w:t>
      </w:r>
      <w:r w:rsidR="00EF76E3">
        <w:rPr>
          <w:rFonts w:ascii="Arial" w:hAnsi="Arial" w:cs="Arial"/>
          <w:lang w:val="en-GB"/>
        </w:rPr>
        <w:t xml:space="preserve">  It is difficult to refute that this would be easier to manage </w:t>
      </w:r>
      <w:r w:rsidR="00B308AA">
        <w:rPr>
          <w:rFonts w:ascii="Arial" w:hAnsi="Arial" w:cs="Arial"/>
          <w:lang w:val="en-GB"/>
        </w:rPr>
        <w:t xml:space="preserve">if there was a </w:t>
      </w:r>
      <w:r w:rsidR="00EF76E3">
        <w:rPr>
          <w:rFonts w:ascii="Arial" w:hAnsi="Arial" w:cs="Arial"/>
          <w:lang w:val="en-GB"/>
        </w:rPr>
        <w:t xml:space="preserve">clearer understanding of the </w:t>
      </w:r>
      <w:r w:rsidR="00EF76E3" w:rsidRPr="00CE46DE">
        <w:rPr>
          <w:rFonts w:ascii="Arial" w:hAnsi="Arial" w:cs="Arial"/>
          <w:lang w:val="en-GB"/>
        </w:rPr>
        <w:t>relationship between school teachers and technology</w:t>
      </w:r>
      <w:r w:rsidR="00AF6C1A">
        <w:rPr>
          <w:rFonts w:ascii="Arial" w:hAnsi="Arial" w:cs="Arial"/>
          <w:lang w:val="en-GB"/>
        </w:rPr>
        <w:t xml:space="preserve"> that is available to use</w:t>
      </w:r>
      <w:r w:rsidR="00EF76E3">
        <w:rPr>
          <w:rFonts w:ascii="Arial" w:hAnsi="Arial" w:cs="Arial"/>
          <w:lang w:val="en-GB"/>
        </w:rPr>
        <w:t>.</w:t>
      </w:r>
    </w:p>
    <w:p w:rsidR="00EF76E3" w:rsidRDefault="00EF76E3" w:rsidP="00EF76E3">
      <w:pPr>
        <w:rPr>
          <w:rFonts w:ascii="Arial" w:hAnsi="Arial" w:cs="Arial"/>
          <w:lang w:val="en-GB"/>
        </w:rPr>
      </w:pPr>
    </w:p>
    <w:p w:rsidR="00EF76E3" w:rsidRPr="00EF76E3" w:rsidRDefault="00897461" w:rsidP="00EF76E3">
      <w:pPr>
        <w:rPr>
          <w:rFonts w:ascii="Arial" w:hAnsi="Arial" w:cs="Arial"/>
          <w:b/>
          <w:lang w:val="en-GB"/>
        </w:rPr>
      </w:pPr>
      <w:r>
        <w:rPr>
          <w:rFonts w:ascii="Arial" w:hAnsi="Arial" w:cs="Arial"/>
          <w:b/>
          <w:lang w:val="en-GB"/>
        </w:rPr>
        <w:t>The example provided by social media</w:t>
      </w:r>
    </w:p>
    <w:p w:rsidR="00625009" w:rsidRPr="00CE46DE" w:rsidRDefault="00AF62A5" w:rsidP="00A649CF">
      <w:pPr>
        <w:rPr>
          <w:rFonts w:ascii="Arial" w:hAnsi="Arial" w:cs="Arial"/>
        </w:rPr>
      </w:pPr>
      <w:r w:rsidRPr="00CE46DE">
        <w:rPr>
          <w:rFonts w:ascii="Arial" w:hAnsi="Arial" w:cs="Arial"/>
          <w:lang w:val="en-GB"/>
        </w:rPr>
        <w:t xml:space="preserve">Akin to the discussion surrounding the </w:t>
      </w:r>
      <w:r w:rsidR="005663D2" w:rsidRPr="00CE46DE">
        <w:rPr>
          <w:rFonts w:ascii="Arial" w:hAnsi="Arial" w:cs="Arial"/>
          <w:lang w:val="en-GB"/>
        </w:rPr>
        <w:t xml:space="preserve">school </w:t>
      </w:r>
      <w:r w:rsidRPr="00CE46DE">
        <w:rPr>
          <w:rFonts w:ascii="Arial" w:hAnsi="Arial" w:cs="Arial"/>
          <w:lang w:val="en-GB"/>
        </w:rPr>
        <w:t>teacher as a role model, t</w:t>
      </w:r>
      <w:r w:rsidR="0017406F" w:rsidRPr="00CE46DE">
        <w:rPr>
          <w:rFonts w:ascii="Arial" w:hAnsi="Arial" w:cs="Arial"/>
          <w:lang w:val="en-GB"/>
        </w:rPr>
        <w:t xml:space="preserve">he </w:t>
      </w:r>
      <w:r w:rsidR="00B308AA">
        <w:rPr>
          <w:rFonts w:ascii="Arial" w:hAnsi="Arial" w:cs="Arial"/>
          <w:lang w:val="en-GB"/>
        </w:rPr>
        <w:t>influence</w:t>
      </w:r>
      <w:r w:rsidR="0017406F" w:rsidRPr="00CE46DE">
        <w:rPr>
          <w:rFonts w:ascii="Arial" w:hAnsi="Arial" w:cs="Arial"/>
          <w:lang w:val="en-GB"/>
        </w:rPr>
        <w:t xml:space="preserve"> of motivation in stimulating student activity </w:t>
      </w:r>
      <w:r w:rsidR="00EF76E3">
        <w:rPr>
          <w:rFonts w:ascii="Arial" w:hAnsi="Arial" w:cs="Arial"/>
          <w:lang w:val="en-GB"/>
        </w:rPr>
        <w:t>is well documented wit</w:t>
      </w:r>
      <w:r w:rsidR="00CA5726">
        <w:rPr>
          <w:rFonts w:ascii="Arial" w:hAnsi="Arial" w:cs="Arial"/>
          <w:lang w:val="en-GB"/>
        </w:rPr>
        <w:t>h</w:t>
      </w:r>
      <w:r w:rsidR="00EF76E3">
        <w:rPr>
          <w:rFonts w:ascii="Arial" w:hAnsi="Arial" w:cs="Arial"/>
          <w:lang w:val="en-GB"/>
        </w:rPr>
        <w:t xml:space="preserve">in the literature.  </w:t>
      </w:r>
      <w:r w:rsidR="009757A9" w:rsidRPr="00CE46DE">
        <w:rPr>
          <w:rFonts w:ascii="Arial" w:hAnsi="Arial" w:cs="Arial"/>
          <w:lang w:val="en-GB"/>
        </w:rPr>
        <w:t>Brooks and Young (2011</w:t>
      </w:r>
      <w:r w:rsidR="00F87879" w:rsidRPr="00CE46DE">
        <w:rPr>
          <w:rFonts w:ascii="Arial" w:hAnsi="Arial" w:cs="Arial"/>
          <w:lang w:val="en-GB"/>
        </w:rPr>
        <w:t xml:space="preserve">: </w:t>
      </w:r>
      <w:r w:rsidR="009757A9" w:rsidRPr="00CE46DE">
        <w:rPr>
          <w:rFonts w:ascii="Arial" w:hAnsi="Arial" w:cs="Arial"/>
          <w:lang w:val="en-GB"/>
        </w:rPr>
        <w:t xml:space="preserve">48) cite </w:t>
      </w:r>
      <w:r w:rsidR="009757A9" w:rsidRPr="00CE46DE">
        <w:rPr>
          <w:rFonts w:ascii="Arial" w:hAnsi="Arial" w:cs="Arial"/>
        </w:rPr>
        <w:t>Pintrich &amp; Schunk (2002), for</w:t>
      </w:r>
      <w:r w:rsidR="00F87879" w:rsidRPr="00CE46DE">
        <w:rPr>
          <w:rFonts w:ascii="Arial" w:hAnsi="Arial" w:cs="Arial"/>
        </w:rPr>
        <w:t xml:space="preserve"> example, in highlighting that '</w:t>
      </w:r>
      <w:r w:rsidR="00B308AA">
        <w:rPr>
          <w:rFonts w:ascii="Arial" w:hAnsi="Arial" w:cs="Arial"/>
        </w:rPr>
        <w:t>s</w:t>
      </w:r>
      <w:r w:rsidR="009757A9" w:rsidRPr="00CE46DE">
        <w:rPr>
          <w:rFonts w:ascii="Arial" w:hAnsi="Arial" w:cs="Arial"/>
        </w:rPr>
        <w:t>tudent motivation is an important precursor to learning, and therefore, is a meaningful aspect of any succ</w:t>
      </w:r>
      <w:r w:rsidR="00F87879" w:rsidRPr="00CE46DE">
        <w:rPr>
          <w:rFonts w:ascii="Arial" w:hAnsi="Arial" w:cs="Arial"/>
        </w:rPr>
        <w:t>essful classroom experience'</w:t>
      </w:r>
      <w:r w:rsidR="0017406F" w:rsidRPr="00CE46DE">
        <w:rPr>
          <w:rFonts w:ascii="Arial" w:hAnsi="Arial" w:cs="Arial"/>
          <w:lang w:val="en-GB"/>
        </w:rPr>
        <w:t xml:space="preserve">. </w:t>
      </w:r>
      <w:r w:rsidR="00F87879" w:rsidRPr="00CE46DE">
        <w:rPr>
          <w:rFonts w:ascii="Arial" w:hAnsi="Arial" w:cs="Arial"/>
          <w:lang w:val="en-GB"/>
        </w:rPr>
        <w:t xml:space="preserve"> </w:t>
      </w:r>
      <w:r w:rsidR="00B308AA">
        <w:rPr>
          <w:rFonts w:ascii="Arial" w:hAnsi="Arial" w:cs="Arial"/>
          <w:lang w:val="en-GB"/>
        </w:rPr>
        <w:t>Focus</w:t>
      </w:r>
      <w:r w:rsidR="00625009" w:rsidRPr="00CE46DE">
        <w:rPr>
          <w:rFonts w:ascii="Arial" w:hAnsi="Arial" w:cs="Arial"/>
          <w:lang w:val="en-GB"/>
        </w:rPr>
        <w:t xml:space="preserve"> on </w:t>
      </w:r>
      <w:r w:rsidR="000B12F8">
        <w:rPr>
          <w:rFonts w:ascii="Arial" w:hAnsi="Arial" w:cs="Arial"/>
          <w:lang w:val="en-GB"/>
        </w:rPr>
        <w:t>the motivational potential of technology in the teaching role</w:t>
      </w:r>
      <w:r w:rsidR="00CA5726">
        <w:rPr>
          <w:rFonts w:ascii="Arial" w:hAnsi="Arial" w:cs="Arial"/>
          <w:lang w:val="en-GB"/>
        </w:rPr>
        <w:t xml:space="preserve"> rec</w:t>
      </w:r>
      <w:r w:rsidR="005B42E1">
        <w:rPr>
          <w:rFonts w:ascii="Arial" w:hAnsi="Arial" w:cs="Arial"/>
          <w:lang w:val="en-GB"/>
        </w:rPr>
        <w:t>eives less</w:t>
      </w:r>
      <w:r w:rsidR="0078631D" w:rsidRPr="00CE46DE">
        <w:rPr>
          <w:rFonts w:ascii="Arial" w:hAnsi="Arial" w:cs="Arial"/>
          <w:lang w:val="en-GB"/>
        </w:rPr>
        <w:t xml:space="preserve"> </w:t>
      </w:r>
      <w:r w:rsidR="00EF76E3">
        <w:rPr>
          <w:rFonts w:ascii="Arial" w:hAnsi="Arial" w:cs="Arial"/>
          <w:lang w:val="en-GB"/>
        </w:rPr>
        <w:t>attention.</w:t>
      </w:r>
      <w:r w:rsidR="00625009" w:rsidRPr="00CE46DE">
        <w:rPr>
          <w:rFonts w:ascii="Arial" w:hAnsi="Arial" w:cs="Arial"/>
          <w:lang w:val="en-GB"/>
        </w:rPr>
        <w:t xml:space="preserve">  </w:t>
      </w:r>
    </w:p>
    <w:p w:rsidR="0078631D" w:rsidRPr="00CE46DE" w:rsidRDefault="0078631D" w:rsidP="00A649CF">
      <w:pPr>
        <w:rPr>
          <w:rFonts w:ascii="Arial" w:hAnsi="Arial" w:cs="Arial"/>
        </w:rPr>
      </w:pPr>
    </w:p>
    <w:p w:rsidR="00897461" w:rsidRDefault="00CA5726" w:rsidP="00060D03">
      <w:pPr>
        <w:rPr>
          <w:rFonts w:ascii="Arial" w:hAnsi="Arial" w:cs="Arial"/>
          <w:lang w:val="en-GB"/>
        </w:rPr>
      </w:pPr>
      <w:r>
        <w:rPr>
          <w:rFonts w:ascii="Arial" w:hAnsi="Arial" w:cs="Arial"/>
        </w:rPr>
        <w:t xml:space="preserve">It is, however, within </w:t>
      </w:r>
      <w:r w:rsidR="00707AF4" w:rsidRPr="00CE46DE">
        <w:rPr>
          <w:rFonts w:ascii="Arial" w:hAnsi="Arial" w:cs="Arial"/>
        </w:rPr>
        <w:t xml:space="preserve">this lesser body of material </w:t>
      </w:r>
      <w:r w:rsidR="00733B86" w:rsidRPr="00CE46DE">
        <w:rPr>
          <w:rFonts w:ascii="Arial" w:hAnsi="Arial" w:cs="Arial"/>
        </w:rPr>
        <w:t xml:space="preserve">that </w:t>
      </w:r>
      <w:r w:rsidR="00707AF4" w:rsidRPr="00CE46DE">
        <w:rPr>
          <w:rFonts w:ascii="Arial" w:hAnsi="Arial" w:cs="Arial"/>
        </w:rPr>
        <w:t xml:space="preserve">some evidence of the </w:t>
      </w:r>
      <w:r w:rsidR="0078631D" w:rsidRPr="00CE46DE">
        <w:rPr>
          <w:rFonts w:ascii="Arial" w:hAnsi="Arial" w:cs="Arial"/>
        </w:rPr>
        <w:t>motivati</w:t>
      </w:r>
      <w:r w:rsidR="001B420F" w:rsidRPr="00CE46DE">
        <w:rPr>
          <w:rFonts w:ascii="Arial" w:hAnsi="Arial" w:cs="Arial"/>
        </w:rPr>
        <w:t>ng</w:t>
      </w:r>
      <w:r w:rsidR="0078631D" w:rsidRPr="00CE46DE">
        <w:rPr>
          <w:rFonts w:ascii="Arial" w:hAnsi="Arial" w:cs="Arial"/>
        </w:rPr>
        <w:t xml:space="preserve"> potential </w:t>
      </w:r>
      <w:r w:rsidR="00B308AA">
        <w:rPr>
          <w:rFonts w:ascii="Arial" w:hAnsi="Arial" w:cs="Arial"/>
        </w:rPr>
        <w:t>being</w:t>
      </w:r>
      <w:r w:rsidR="00897461">
        <w:rPr>
          <w:rFonts w:ascii="Arial" w:hAnsi="Arial" w:cs="Arial"/>
        </w:rPr>
        <w:t xml:space="preserve"> derived </w:t>
      </w:r>
      <w:r w:rsidR="000B12F8">
        <w:rPr>
          <w:rFonts w:ascii="Arial" w:hAnsi="Arial" w:cs="Arial"/>
        </w:rPr>
        <w:t xml:space="preserve">by teachers </w:t>
      </w:r>
      <w:r w:rsidR="00897461">
        <w:rPr>
          <w:rFonts w:ascii="Arial" w:hAnsi="Arial" w:cs="Arial"/>
        </w:rPr>
        <w:t>from</w:t>
      </w:r>
      <w:r w:rsidR="00362385" w:rsidRPr="00CE46DE">
        <w:rPr>
          <w:rFonts w:ascii="Arial" w:hAnsi="Arial" w:cs="Arial"/>
        </w:rPr>
        <w:t xml:space="preserve"> </w:t>
      </w:r>
      <w:r w:rsidR="0078631D" w:rsidRPr="00CE46DE">
        <w:rPr>
          <w:rFonts w:ascii="Arial" w:hAnsi="Arial" w:cs="Arial"/>
        </w:rPr>
        <w:t>social media</w:t>
      </w:r>
      <w:r w:rsidR="00707AF4" w:rsidRPr="00CE46DE">
        <w:rPr>
          <w:rFonts w:ascii="Arial" w:hAnsi="Arial" w:cs="Arial"/>
        </w:rPr>
        <w:t xml:space="preserve"> </w:t>
      </w:r>
      <w:r w:rsidR="00490F8F">
        <w:rPr>
          <w:rFonts w:ascii="Arial" w:hAnsi="Arial" w:cs="Arial"/>
        </w:rPr>
        <w:t>is seen</w:t>
      </w:r>
      <w:r w:rsidR="0078631D" w:rsidRPr="00CE46DE">
        <w:rPr>
          <w:rFonts w:ascii="Arial" w:hAnsi="Arial" w:cs="Arial"/>
        </w:rPr>
        <w:t xml:space="preserve">.  In relation to </w:t>
      </w:r>
      <w:r w:rsidR="00362385" w:rsidRPr="00CE46DE">
        <w:rPr>
          <w:rFonts w:ascii="Arial" w:hAnsi="Arial" w:cs="Arial"/>
        </w:rPr>
        <w:t xml:space="preserve">the </w:t>
      </w:r>
      <w:r w:rsidR="0078631D" w:rsidRPr="00CE46DE">
        <w:rPr>
          <w:rFonts w:ascii="Arial" w:hAnsi="Arial" w:cs="Arial"/>
        </w:rPr>
        <w:t>Twitter</w:t>
      </w:r>
      <w:r w:rsidR="00362385" w:rsidRPr="00CE46DE">
        <w:rPr>
          <w:rFonts w:ascii="Arial" w:hAnsi="Arial" w:cs="Arial"/>
        </w:rPr>
        <w:t xml:space="preserve"> platform</w:t>
      </w:r>
      <w:r w:rsidR="0078631D" w:rsidRPr="00CE46DE">
        <w:rPr>
          <w:rFonts w:ascii="Arial" w:hAnsi="Arial" w:cs="Arial"/>
        </w:rPr>
        <w:t xml:space="preserve">, for example, </w:t>
      </w:r>
      <w:r w:rsidR="001B420F" w:rsidRPr="00CE46DE">
        <w:rPr>
          <w:rFonts w:ascii="Arial" w:hAnsi="Arial" w:cs="Arial"/>
          <w:lang w:val="en-GB"/>
        </w:rPr>
        <w:t>teacher t</w:t>
      </w:r>
      <w:r w:rsidR="004C597C" w:rsidRPr="00CE46DE">
        <w:rPr>
          <w:rFonts w:ascii="Arial" w:hAnsi="Arial" w:cs="Arial"/>
          <w:lang w:val="en-GB"/>
        </w:rPr>
        <w:t>weeters</w:t>
      </w:r>
      <w:r w:rsidR="003F3623" w:rsidRPr="00CE46DE">
        <w:rPr>
          <w:rFonts w:ascii="Arial" w:hAnsi="Arial" w:cs="Arial"/>
          <w:lang w:val="en-GB"/>
        </w:rPr>
        <w:t xml:space="preserve"> have claimed </w:t>
      </w:r>
      <w:r w:rsidR="005E4AFD" w:rsidRPr="00CE46DE">
        <w:rPr>
          <w:rFonts w:ascii="Arial" w:hAnsi="Arial" w:cs="Arial"/>
          <w:lang w:val="en-GB"/>
        </w:rPr>
        <w:t>ideas are sounded out, resources</w:t>
      </w:r>
      <w:r w:rsidR="004C597C" w:rsidRPr="00CE46DE">
        <w:rPr>
          <w:rFonts w:ascii="Arial" w:hAnsi="Arial" w:cs="Arial"/>
          <w:lang w:val="en-GB"/>
        </w:rPr>
        <w:t xml:space="preserve"> are </w:t>
      </w:r>
      <w:r w:rsidR="005E4AFD" w:rsidRPr="00CE46DE">
        <w:rPr>
          <w:rFonts w:ascii="Arial" w:hAnsi="Arial" w:cs="Arial"/>
          <w:lang w:val="en-GB"/>
        </w:rPr>
        <w:t xml:space="preserve">shared and </w:t>
      </w:r>
      <w:r w:rsidR="004C597C" w:rsidRPr="00CE46DE">
        <w:rPr>
          <w:rFonts w:ascii="Arial" w:hAnsi="Arial" w:cs="Arial"/>
          <w:lang w:val="en-GB"/>
        </w:rPr>
        <w:t xml:space="preserve">a </w:t>
      </w:r>
      <w:r w:rsidR="005E4AFD" w:rsidRPr="00CE46DE">
        <w:rPr>
          <w:rFonts w:ascii="Arial" w:hAnsi="Arial" w:cs="Arial"/>
          <w:lang w:val="en-GB"/>
        </w:rPr>
        <w:t xml:space="preserve">feeling of mutuality </w:t>
      </w:r>
      <w:r w:rsidR="003F3623" w:rsidRPr="00CE46DE">
        <w:rPr>
          <w:rFonts w:ascii="Arial" w:hAnsi="Arial" w:cs="Arial"/>
          <w:lang w:val="en-GB"/>
        </w:rPr>
        <w:t>is</w:t>
      </w:r>
      <w:r w:rsidR="005E4AFD" w:rsidRPr="00CE46DE">
        <w:rPr>
          <w:rFonts w:ascii="Arial" w:hAnsi="Arial" w:cs="Arial"/>
          <w:lang w:val="en-GB"/>
        </w:rPr>
        <w:t xml:space="preserve"> garnered</w:t>
      </w:r>
      <w:r w:rsidR="003F3623" w:rsidRPr="00CE46DE">
        <w:rPr>
          <w:rFonts w:ascii="Arial" w:hAnsi="Arial" w:cs="Arial"/>
          <w:lang w:val="en-GB"/>
        </w:rPr>
        <w:t xml:space="preserve"> (Beadle, 2014)</w:t>
      </w:r>
      <w:r w:rsidR="008D176C">
        <w:rPr>
          <w:rFonts w:ascii="Arial" w:hAnsi="Arial" w:cs="Arial"/>
          <w:lang w:val="en-GB"/>
        </w:rPr>
        <w:t xml:space="preserve">.  Furthermore, </w:t>
      </w:r>
      <w:r w:rsidR="00362385" w:rsidRPr="00CE46DE">
        <w:rPr>
          <w:rFonts w:ascii="Arial" w:hAnsi="Arial" w:cs="Arial"/>
          <w:lang w:val="en-GB"/>
        </w:rPr>
        <w:t>Chen (2015) argu</w:t>
      </w:r>
      <w:r w:rsidR="008D176C">
        <w:rPr>
          <w:rFonts w:ascii="Arial" w:hAnsi="Arial" w:cs="Arial"/>
          <w:lang w:val="en-GB"/>
        </w:rPr>
        <w:t xml:space="preserve">es </w:t>
      </w:r>
      <w:r w:rsidR="00362385" w:rsidRPr="00CE46DE">
        <w:rPr>
          <w:rFonts w:ascii="Arial" w:hAnsi="Arial" w:cs="Arial"/>
          <w:lang w:val="en-GB"/>
        </w:rPr>
        <w:t xml:space="preserve">that </w:t>
      </w:r>
      <w:r w:rsidR="009250B6" w:rsidRPr="00CE46DE">
        <w:rPr>
          <w:rFonts w:ascii="Arial" w:hAnsi="Arial" w:cs="Arial"/>
          <w:lang w:val="en-GB"/>
        </w:rPr>
        <w:t xml:space="preserve">Twitter </w:t>
      </w:r>
      <w:r w:rsidR="00362385" w:rsidRPr="00CE46DE">
        <w:rPr>
          <w:rFonts w:ascii="Arial" w:hAnsi="Arial" w:cs="Arial"/>
          <w:lang w:val="en-GB"/>
        </w:rPr>
        <w:t xml:space="preserve">is </w:t>
      </w:r>
      <w:r w:rsidR="009250B6" w:rsidRPr="00CE46DE">
        <w:rPr>
          <w:rFonts w:ascii="Arial" w:hAnsi="Arial" w:cs="Arial"/>
          <w:lang w:val="en-GB"/>
        </w:rPr>
        <w:t xml:space="preserve">the most likely </w:t>
      </w:r>
      <w:r w:rsidR="003E03D2" w:rsidRPr="00CE46DE">
        <w:rPr>
          <w:rFonts w:ascii="Arial" w:hAnsi="Arial" w:cs="Arial"/>
          <w:lang w:val="en-GB"/>
        </w:rPr>
        <w:t xml:space="preserve">social media </w:t>
      </w:r>
      <w:r w:rsidR="009250B6" w:rsidRPr="00CE46DE">
        <w:rPr>
          <w:rFonts w:ascii="Arial" w:hAnsi="Arial" w:cs="Arial"/>
          <w:lang w:val="en-GB"/>
        </w:rPr>
        <w:t xml:space="preserve">platform for </w:t>
      </w:r>
      <w:r w:rsidR="003E03D2" w:rsidRPr="00CE46DE">
        <w:rPr>
          <w:rFonts w:ascii="Arial" w:hAnsi="Arial" w:cs="Arial"/>
          <w:lang w:val="en-GB"/>
        </w:rPr>
        <w:t xml:space="preserve">the </w:t>
      </w:r>
      <w:r w:rsidR="009250B6" w:rsidRPr="00CE46DE">
        <w:rPr>
          <w:rFonts w:ascii="Arial" w:hAnsi="Arial" w:cs="Arial"/>
          <w:lang w:val="en-GB"/>
        </w:rPr>
        <w:t xml:space="preserve">sharing </w:t>
      </w:r>
      <w:r w:rsidR="003E03D2" w:rsidRPr="00CE46DE">
        <w:rPr>
          <w:rFonts w:ascii="Arial" w:hAnsi="Arial" w:cs="Arial"/>
          <w:lang w:val="en-GB"/>
        </w:rPr>
        <w:t xml:space="preserve">of </w:t>
      </w:r>
      <w:r w:rsidR="009250B6" w:rsidRPr="00CE46DE">
        <w:rPr>
          <w:rFonts w:ascii="Arial" w:hAnsi="Arial" w:cs="Arial"/>
          <w:lang w:val="en-GB"/>
        </w:rPr>
        <w:t>informati</w:t>
      </w:r>
      <w:r w:rsidR="00060D03" w:rsidRPr="00CE46DE">
        <w:rPr>
          <w:rFonts w:ascii="Arial" w:hAnsi="Arial" w:cs="Arial"/>
          <w:lang w:val="en-GB"/>
        </w:rPr>
        <w:t>ve facts</w:t>
      </w:r>
      <w:r w:rsidR="005E4AFD" w:rsidRPr="00CE46DE">
        <w:rPr>
          <w:rFonts w:ascii="Arial" w:hAnsi="Arial" w:cs="Arial"/>
          <w:lang w:val="en-GB"/>
        </w:rPr>
        <w:t>.</w:t>
      </w:r>
      <w:r w:rsidR="00897461">
        <w:rPr>
          <w:rFonts w:ascii="Arial" w:hAnsi="Arial" w:cs="Arial"/>
          <w:lang w:val="en-GB"/>
        </w:rPr>
        <w:t xml:space="preserve">  That the Twitter platform </w:t>
      </w:r>
      <w:r w:rsidR="00B308AA">
        <w:rPr>
          <w:rFonts w:ascii="Arial" w:hAnsi="Arial" w:cs="Arial"/>
          <w:lang w:val="en-GB"/>
        </w:rPr>
        <w:t>has the potential to be used as a teaching tool has also been noted</w:t>
      </w:r>
      <w:r w:rsidR="00897461">
        <w:rPr>
          <w:rFonts w:ascii="Arial" w:hAnsi="Arial" w:cs="Arial"/>
          <w:lang w:val="en-GB"/>
        </w:rPr>
        <w:t>.</w:t>
      </w:r>
    </w:p>
    <w:p w:rsidR="00B308AA" w:rsidRDefault="00B308AA" w:rsidP="00060D03">
      <w:pPr>
        <w:rPr>
          <w:rFonts w:ascii="Arial" w:hAnsi="Arial" w:cs="Arial"/>
          <w:lang w:val="en-GB"/>
        </w:rPr>
      </w:pPr>
    </w:p>
    <w:p w:rsidR="0078631D" w:rsidRPr="00CE46DE" w:rsidRDefault="00490F8F" w:rsidP="00060D03">
      <w:pPr>
        <w:rPr>
          <w:rFonts w:ascii="Arial" w:hAnsi="Arial" w:cs="Arial"/>
        </w:rPr>
      </w:pPr>
      <w:r>
        <w:rPr>
          <w:rFonts w:ascii="Arial" w:hAnsi="Arial" w:cs="Arial"/>
          <w:lang w:val="en-GB"/>
        </w:rPr>
        <w:lastRenderedPageBreak/>
        <w:t>Th</w:t>
      </w:r>
      <w:r w:rsidR="009250B6" w:rsidRPr="00CE46DE">
        <w:rPr>
          <w:rFonts w:ascii="Arial" w:hAnsi="Arial" w:cs="Arial"/>
          <w:lang w:val="en-GB"/>
        </w:rPr>
        <w:t xml:space="preserve">ere </w:t>
      </w:r>
      <w:r>
        <w:rPr>
          <w:rFonts w:ascii="Arial" w:hAnsi="Arial" w:cs="Arial"/>
          <w:lang w:val="en-GB"/>
        </w:rPr>
        <w:t>is</w:t>
      </w:r>
      <w:r w:rsidR="009250B6" w:rsidRPr="00CE46DE">
        <w:rPr>
          <w:rFonts w:ascii="Arial" w:hAnsi="Arial" w:cs="Arial"/>
          <w:lang w:val="en-GB"/>
        </w:rPr>
        <w:t xml:space="preserve"> identification that online attachment motivation and online relationship commitment influence online knowledge sharing (</w:t>
      </w:r>
      <w:r w:rsidR="00733B86" w:rsidRPr="00CE46DE">
        <w:rPr>
          <w:rFonts w:ascii="Arial" w:hAnsi="Arial" w:cs="Arial"/>
        </w:rPr>
        <w:t>Ma and Chan</w:t>
      </w:r>
      <w:r w:rsidR="00854243" w:rsidRPr="00CE46DE">
        <w:rPr>
          <w:rFonts w:ascii="Arial" w:hAnsi="Arial" w:cs="Arial"/>
        </w:rPr>
        <w:t>, 2014</w:t>
      </w:r>
      <w:r w:rsidR="009250B6" w:rsidRPr="00CE46DE">
        <w:rPr>
          <w:rFonts w:ascii="Arial" w:hAnsi="Arial" w:cs="Arial"/>
        </w:rPr>
        <w:t>)</w:t>
      </w:r>
      <w:r w:rsidR="00060D03" w:rsidRPr="00CE46DE">
        <w:rPr>
          <w:rFonts w:ascii="Arial" w:hAnsi="Arial" w:cs="Arial"/>
        </w:rPr>
        <w:t xml:space="preserve">; what can be thought of as the </w:t>
      </w:r>
      <w:r w:rsidR="00D92A81" w:rsidRPr="00CE46DE">
        <w:rPr>
          <w:rFonts w:ascii="Arial" w:hAnsi="Arial" w:cs="Arial"/>
        </w:rPr>
        <w:t>individual</w:t>
      </w:r>
      <w:r w:rsidR="00060D03" w:rsidRPr="00CE46DE">
        <w:rPr>
          <w:rFonts w:ascii="Arial" w:hAnsi="Arial" w:cs="Arial"/>
        </w:rPr>
        <w:t xml:space="preserve"> experiencing an obligation to </w:t>
      </w:r>
      <w:r w:rsidR="00D92A81" w:rsidRPr="00CE46DE">
        <w:rPr>
          <w:rFonts w:ascii="Arial" w:hAnsi="Arial" w:cs="Arial"/>
        </w:rPr>
        <w:t>make contributory acts</w:t>
      </w:r>
      <w:r w:rsidR="00060D03" w:rsidRPr="00CE46DE">
        <w:rPr>
          <w:rFonts w:ascii="Arial" w:hAnsi="Arial" w:cs="Arial"/>
        </w:rPr>
        <w:t xml:space="preserve"> and receiving some form of response </w:t>
      </w:r>
      <w:r w:rsidR="009D7A89" w:rsidRPr="00CE46DE">
        <w:rPr>
          <w:rFonts w:ascii="Arial" w:hAnsi="Arial" w:cs="Arial"/>
        </w:rPr>
        <w:t>as a consequence</w:t>
      </w:r>
      <w:r w:rsidR="008D176C">
        <w:rPr>
          <w:rFonts w:ascii="Arial" w:hAnsi="Arial" w:cs="Arial"/>
        </w:rPr>
        <w:t xml:space="preserve">.  </w:t>
      </w:r>
      <w:r w:rsidR="00060D03" w:rsidRPr="00CE46DE">
        <w:rPr>
          <w:rFonts w:ascii="Arial" w:hAnsi="Arial" w:cs="Arial"/>
          <w:lang w:val="en-GB"/>
        </w:rPr>
        <w:t>T</w:t>
      </w:r>
      <w:r w:rsidR="001349F5" w:rsidRPr="00CE46DE">
        <w:rPr>
          <w:rFonts w:ascii="Arial" w:hAnsi="Arial" w:cs="Arial"/>
          <w:lang w:val="en-GB"/>
        </w:rPr>
        <w:t xml:space="preserve">his mutuality </w:t>
      </w:r>
      <w:r w:rsidR="00362385" w:rsidRPr="00CE46DE">
        <w:rPr>
          <w:rFonts w:ascii="Arial" w:hAnsi="Arial" w:cs="Arial"/>
          <w:lang w:val="en-GB"/>
        </w:rPr>
        <w:t>echoes</w:t>
      </w:r>
      <w:r w:rsidR="001349F5" w:rsidRPr="00CE46DE">
        <w:rPr>
          <w:rFonts w:ascii="Arial" w:hAnsi="Arial" w:cs="Arial"/>
          <w:lang w:val="en-GB"/>
        </w:rPr>
        <w:t xml:space="preserve"> the effect of </w:t>
      </w:r>
      <w:r w:rsidR="001349F5" w:rsidRPr="00CE46DE">
        <w:rPr>
          <w:rFonts w:ascii="Arial" w:hAnsi="Arial" w:cs="Arial"/>
        </w:rPr>
        <w:t xml:space="preserve">social pressures noted more broadly </w:t>
      </w:r>
      <w:r w:rsidR="008D176C">
        <w:rPr>
          <w:rFonts w:ascii="Arial" w:hAnsi="Arial" w:cs="Arial"/>
        </w:rPr>
        <w:t xml:space="preserve">as existing </w:t>
      </w:r>
      <w:r w:rsidR="001349F5" w:rsidRPr="00CE46DE">
        <w:rPr>
          <w:rFonts w:ascii="Arial" w:hAnsi="Arial" w:cs="Arial"/>
        </w:rPr>
        <w:t>amongst student cohorts (Moss et al, 2014</w:t>
      </w:r>
      <w:r w:rsidR="008D176C">
        <w:rPr>
          <w:rFonts w:ascii="Arial" w:hAnsi="Arial" w:cs="Arial"/>
        </w:rPr>
        <w:t>).</w:t>
      </w:r>
      <w:r w:rsidR="001349F5" w:rsidRPr="00CE46DE">
        <w:rPr>
          <w:rFonts w:ascii="Arial" w:hAnsi="Arial" w:cs="Arial"/>
        </w:rPr>
        <w:t xml:space="preserve"> </w:t>
      </w:r>
    </w:p>
    <w:p w:rsidR="0078631D" w:rsidRDefault="0078631D" w:rsidP="00A649CF">
      <w:pPr>
        <w:rPr>
          <w:rFonts w:ascii="Arial" w:hAnsi="Arial" w:cs="Arial"/>
        </w:rPr>
      </w:pPr>
    </w:p>
    <w:p w:rsidR="00490F8F" w:rsidRDefault="00490F8F" w:rsidP="00490F8F">
      <w:pPr>
        <w:rPr>
          <w:rFonts w:ascii="Arial" w:hAnsi="Arial" w:cs="Arial"/>
          <w:lang w:val="en-GB"/>
        </w:rPr>
      </w:pPr>
      <w:r>
        <w:rPr>
          <w:rFonts w:ascii="Arial" w:hAnsi="Arial" w:cs="Arial"/>
          <w:lang w:val="en-GB"/>
        </w:rPr>
        <w:t>T</w:t>
      </w:r>
      <w:r w:rsidRPr="00E07F35">
        <w:rPr>
          <w:rFonts w:ascii="Arial" w:hAnsi="Arial" w:cs="Arial"/>
          <w:lang w:val="en-GB"/>
        </w:rPr>
        <w:t xml:space="preserve">he digital native term </w:t>
      </w:r>
      <w:r>
        <w:rPr>
          <w:rFonts w:ascii="Arial" w:hAnsi="Arial" w:cs="Arial"/>
          <w:lang w:val="en-GB"/>
        </w:rPr>
        <w:t xml:space="preserve">is </w:t>
      </w:r>
      <w:r w:rsidRPr="00E07F35">
        <w:rPr>
          <w:rFonts w:ascii="Arial" w:hAnsi="Arial" w:cs="Arial"/>
          <w:lang w:val="en-GB"/>
        </w:rPr>
        <w:t>generally accepted to refer to '</w:t>
      </w:r>
      <w:r w:rsidRPr="00E07F35">
        <w:rPr>
          <w:rFonts w:ascii="Arial" w:hAnsi="Arial" w:cs="Arial"/>
        </w:rPr>
        <w:t>native speakers of the language of such digital technologies as computers</w:t>
      </w:r>
      <w:r w:rsidRPr="00CE46DE">
        <w:rPr>
          <w:rFonts w:ascii="Arial" w:hAnsi="Arial" w:cs="Arial"/>
        </w:rPr>
        <w:t>, mobile devices, and the Internet' (</w:t>
      </w:r>
      <w:r w:rsidRPr="00CE46DE">
        <w:rPr>
          <w:rFonts w:ascii="Arial" w:hAnsi="Arial" w:cs="Arial"/>
          <w:bCs/>
        </w:rPr>
        <w:t xml:space="preserve">Teo et al, 2014: 1).  </w:t>
      </w:r>
      <w:r>
        <w:rPr>
          <w:rFonts w:ascii="Arial" w:hAnsi="Arial" w:cs="Arial"/>
          <w:bCs/>
        </w:rPr>
        <w:t>However, use of that term originally held an age association</w:t>
      </w:r>
      <w:r w:rsidR="00AF6C1A">
        <w:rPr>
          <w:rFonts w:ascii="Arial" w:hAnsi="Arial" w:cs="Arial"/>
          <w:bCs/>
        </w:rPr>
        <w:t xml:space="preserve"> and s</w:t>
      </w:r>
      <w:r>
        <w:rPr>
          <w:rFonts w:ascii="Arial" w:hAnsi="Arial" w:cs="Arial"/>
          <w:bCs/>
        </w:rPr>
        <w:t xml:space="preserve">ome of this legacy may still be </w:t>
      </w:r>
      <w:r w:rsidR="000B12F8">
        <w:rPr>
          <w:rFonts w:ascii="Arial" w:hAnsi="Arial" w:cs="Arial"/>
          <w:bCs/>
        </w:rPr>
        <w:t>present within the teaching profession</w:t>
      </w:r>
      <w:r w:rsidR="00AF6C1A">
        <w:rPr>
          <w:rFonts w:ascii="Arial" w:hAnsi="Arial" w:cs="Arial"/>
          <w:bCs/>
        </w:rPr>
        <w:t>.  Here there is suggestion that the term tends to be</w:t>
      </w:r>
      <w:r w:rsidR="000B12F8">
        <w:rPr>
          <w:rFonts w:ascii="Arial" w:hAnsi="Arial" w:cs="Arial"/>
          <w:bCs/>
        </w:rPr>
        <w:t xml:space="preserve"> discounted </w:t>
      </w:r>
      <w:r>
        <w:rPr>
          <w:rFonts w:ascii="Arial" w:hAnsi="Arial" w:cs="Arial"/>
          <w:bCs/>
        </w:rPr>
        <w:t xml:space="preserve">on account of </w:t>
      </w:r>
      <w:r w:rsidR="00D4344A">
        <w:rPr>
          <w:rFonts w:ascii="Arial" w:hAnsi="Arial" w:cs="Arial"/>
          <w:bCs/>
        </w:rPr>
        <w:t xml:space="preserve">individuals </w:t>
      </w:r>
      <w:r>
        <w:rPr>
          <w:rFonts w:ascii="Arial" w:hAnsi="Arial" w:cs="Arial"/>
          <w:bCs/>
        </w:rPr>
        <w:t xml:space="preserve">having developed </w:t>
      </w:r>
      <w:r w:rsidR="00D4344A">
        <w:rPr>
          <w:rFonts w:ascii="Arial" w:hAnsi="Arial" w:cs="Arial"/>
          <w:bCs/>
        </w:rPr>
        <w:t xml:space="preserve">their </w:t>
      </w:r>
      <w:r>
        <w:rPr>
          <w:rFonts w:ascii="Arial" w:hAnsi="Arial" w:cs="Arial"/>
          <w:bCs/>
        </w:rPr>
        <w:t xml:space="preserve">technology related competencies since </w:t>
      </w:r>
      <w:r w:rsidR="000B12F8">
        <w:rPr>
          <w:rFonts w:ascii="Arial" w:hAnsi="Arial" w:cs="Arial"/>
          <w:bCs/>
        </w:rPr>
        <w:t>qualifying as a teacher</w:t>
      </w:r>
      <w:r>
        <w:rPr>
          <w:rFonts w:ascii="Arial" w:hAnsi="Arial" w:cs="Arial"/>
          <w:bCs/>
        </w:rPr>
        <w:t>.</w:t>
      </w:r>
    </w:p>
    <w:p w:rsidR="00490F8F" w:rsidRPr="00CE46DE" w:rsidRDefault="00490F8F" w:rsidP="00A649CF">
      <w:pPr>
        <w:rPr>
          <w:rFonts w:ascii="Arial" w:hAnsi="Arial" w:cs="Arial"/>
        </w:rPr>
      </w:pPr>
    </w:p>
    <w:p w:rsidR="00060D03" w:rsidRDefault="00490F8F" w:rsidP="00A649CF">
      <w:pPr>
        <w:rPr>
          <w:rFonts w:ascii="Arial" w:hAnsi="Arial" w:cs="Arial"/>
          <w:bCs/>
        </w:rPr>
      </w:pPr>
      <w:r>
        <w:rPr>
          <w:rFonts w:ascii="Arial" w:hAnsi="Arial" w:cs="Arial"/>
        </w:rPr>
        <w:t>W</w:t>
      </w:r>
      <w:r w:rsidR="0078631D" w:rsidRPr="00CE46DE">
        <w:rPr>
          <w:rFonts w:ascii="Arial" w:hAnsi="Arial" w:cs="Arial"/>
        </w:rPr>
        <w:t xml:space="preserve">hilst </w:t>
      </w:r>
      <w:r w:rsidR="00BD0886" w:rsidRPr="00CE46DE">
        <w:rPr>
          <w:rFonts w:ascii="Arial" w:hAnsi="Arial" w:cs="Arial"/>
        </w:rPr>
        <w:t>some</w:t>
      </w:r>
      <w:r w:rsidR="0078631D" w:rsidRPr="00CE46DE">
        <w:rPr>
          <w:rFonts w:ascii="Arial" w:hAnsi="Arial" w:cs="Arial"/>
        </w:rPr>
        <w:t xml:space="preserve"> skill and interest in using </w:t>
      </w:r>
      <w:r w:rsidR="00362385" w:rsidRPr="00CE46DE">
        <w:rPr>
          <w:rFonts w:ascii="Arial" w:hAnsi="Arial" w:cs="Arial"/>
        </w:rPr>
        <w:t xml:space="preserve">the platforms which support a </w:t>
      </w:r>
      <w:r w:rsidR="0078631D" w:rsidRPr="00CE46DE">
        <w:rPr>
          <w:rFonts w:ascii="Arial" w:hAnsi="Arial" w:cs="Arial"/>
        </w:rPr>
        <w:t>social media</w:t>
      </w:r>
      <w:r w:rsidR="00362385" w:rsidRPr="00CE46DE">
        <w:rPr>
          <w:rFonts w:ascii="Arial" w:hAnsi="Arial" w:cs="Arial"/>
        </w:rPr>
        <w:t xml:space="preserve"> presence</w:t>
      </w:r>
      <w:r w:rsidR="0078631D" w:rsidRPr="00CE46DE">
        <w:rPr>
          <w:rFonts w:ascii="Arial" w:hAnsi="Arial" w:cs="Arial"/>
        </w:rPr>
        <w:t xml:space="preserve"> </w:t>
      </w:r>
      <w:r>
        <w:rPr>
          <w:rFonts w:ascii="Arial" w:hAnsi="Arial" w:cs="Arial"/>
        </w:rPr>
        <w:t xml:space="preserve">has been </w:t>
      </w:r>
      <w:r w:rsidR="00691EC7" w:rsidRPr="00CE46DE">
        <w:rPr>
          <w:rFonts w:ascii="Arial" w:hAnsi="Arial" w:cs="Arial"/>
        </w:rPr>
        <w:t xml:space="preserve">identified </w:t>
      </w:r>
      <w:r w:rsidR="00BD0886" w:rsidRPr="00CE46DE">
        <w:rPr>
          <w:rFonts w:ascii="Arial" w:hAnsi="Arial" w:cs="Arial"/>
        </w:rPr>
        <w:t>within</w:t>
      </w:r>
      <w:r w:rsidR="0078631D" w:rsidRPr="00CE46DE">
        <w:rPr>
          <w:rFonts w:ascii="Arial" w:hAnsi="Arial" w:cs="Arial"/>
        </w:rPr>
        <w:t xml:space="preserve"> </w:t>
      </w:r>
      <w:r w:rsidR="000B12F8">
        <w:rPr>
          <w:rFonts w:ascii="Arial" w:hAnsi="Arial" w:cs="Arial"/>
        </w:rPr>
        <w:t>the</w:t>
      </w:r>
      <w:r w:rsidR="003E03D2" w:rsidRPr="00CE46DE">
        <w:rPr>
          <w:rFonts w:ascii="Arial" w:hAnsi="Arial" w:cs="Arial"/>
        </w:rPr>
        <w:t xml:space="preserve"> </w:t>
      </w:r>
      <w:r w:rsidR="0078631D" w:rsidRPr="00CE46DE">
        <w:rPr>
          <w:rFonts w:ascii="Arial" w:hAnsi="Arial" w:cs="Arial"/>
        </w:rPr>
        <w:t xml:space="preserve">teaching community, </w:t>
      </w:r>
      <w:r w:rsidR="00691EC7" w:rsidRPr="00CE46DE">
        <w:rPr>
          <w:rFonts w:ascii="Arial" w:hAnsi="Arial" w:cs="Arial"/>
        </w:rPr>
        <w:t xml:space="preserve">the literature </w:t>
      </w:r>
      <w:r w:rsidR="00897461">
        <w:rPr>
          <w:rFonts w:ascii="Arial" w:hAnsi="Arial" w:cs="Arial"/>
        </w:rPr>
        <w:t xml:space="preserve">fails to reveal why a </w:t>
      </w:r>
      <w:r w:rsidR="00897461" w:rsidRPr="00E07F35">
        <w:rPr>
          <w:rFonts w:ascii="Arial" w:hAnsi="Arial" w:cs="Arial"/>
        </w:rPr>
        <w:t xml:space="preserve">significant proportion of school teachers are not </w:t>
      </w:r>
      <w:r w:rsidR="005233CD">
        <w:rPr>
          <w:rFonts w:ascii="Arial" w:hAnsi="Arial" w:cs="Arial"/>
        </w:rPr>
        <w:t xml:space="preserve">actively </w:t>
      </w:r>
      <w:r w:rsidR="00897461" w:rsidRPr="00E07F35">
        <w:rPr>
          <w:rFonts w:ascii="Arial" w:hAnsi="Arial" w:cs="Arial"/>
        </w:rPr>
        <w:t xml:space="preserve">embracing </w:t>
      </w:r>
      <w:r w:rsidR="000B12F8">
        <w:rPr>
          <w:rFonts w:ascii="Arial" w:hAnsi="Arial" w:cs="Arial"/>
        </w:rPr>
        <w:t>social media's potential</w:t>
      </w:r>
      <w:r w:rsidR="00897461" w:rsidRPr="00E07F35">
        <w:rPr>
          <w:rFonts w:ascii="Arial" w:hAnsi="Arial" w:cs="Arial"/>
        </w:rPr>
        <w:t>.  That understanding</w:t>
      </w:r>
      <w:r w:rsidR="00D96955" w:rsidRPr="00E07F35">
        <w:rPr>
          <w:rFonts w:ascii="Arial" w:hAnsi="Arial" w:cs="Arial"/>
          <w:lang w:val="en-GB"/>
        </w:rPr>
        <w:t xml:space="preserve"> </w:t>
      </w:r>
      <w:r w:rsidR="000B12F8">
        <w:rPr>
          <w:rFonts w:ascii="Arial" w:hAnsi="Arial" w:cs="Arial"/>
          <w:lang w:val="en-GB"/>
        </w:rPr>
        <w:t>could</w:t>
      </w:r>
      <w:r w:rsidR="00D96955" w:rsidRPr="00E07F35">
        <w:rPr>
          <w:rFonts w:ascii="Arial" w:hAnsi="Arial" w:cs="Arial"/>
          <w:lang w:val="en-GB"/>
        </w:rPr>
        <w:t xml:space="preserve"> arise from examining the relationship between school teachers and </w:t>
      </w:r>
      <w:r w:rsidR="000B12F8">
        <w:rPr>
          <w:rFonts w:ascii="Arial" w:hAnsi="Arial" w:cs="Arial"/>
          <w:lang w:val="en-GB"/>
        </w:rPr>
        <w:t xml:space="preserve">the </w:t>
      </w:r>
      <w:r w:rsidR="00D96955" w:rsidRPr="00E07F35">
        <w:rPr>
          <w:rFonts w:ascii="Arial" w:hAnsi="Arial" w:cs="Arial"/>
          <w:lang w:val="en-GB"/>
        </w:rPr>
        <w:t>technology that is available for use.</w:t>
      </w:r>
      <w:r w:rsidR="00E07F35" w:rsidRPr="00E07F35">
        <w:rPr>
          <w:rFonts w:ascii="Arial" w:hAnsi="Arial" w:cs="Arial"/>
          <w:lang w:val="en-GB"/>
        </w:rPr>
        <w:t xml:space="preserve">  </w:t>
      </w:r>
    </w:p>
    <w:p w:rsidR="00CA5726" w:rsidRPr="00CE46DE" w:rsidRDefault="00CA5726" w:rsidP="00A649CF">
      <w:pPr>
        <w:rPr>
          <w:rFonts w:ascii="Arial" w:hAnsi="Arial" w:cs="Arial"/>
          <w:lang w:val="en-GB"/>
        </w:rPr>
      </w:pPr>
    </w:p>
    <w:p w:rsidR="00866100" w:rsidRPr="00CE46DE" w:rsidRDefault="00866100" w:rsidP="00866100">
      <w:pPr>
        <w:rPr>
          <w:rFonts w:ascii="Arial" w:hAnsi="Arial" w:cs="Arial"/>
          <w:b/>
          <w:u w:val="single"/>
        </w:rPr>
      </w:pPr>
      <w:r w:rsidRPr="00CE46DE">
        <w:rPr>
          <w:rFonts w:ascii="Arial" w:hAnsi="Arial" w:cs="Arial"/>
          <w:b/>
          <w:u w:val="single"/>
        </w:rPr>
        <w:t xml:space="preserve">Emphasis on the relationship between teachers and technology </w:t>
      </w:r>
    </w:p>
    <w:p w:rsidR="00842B53" w:rsidRDefault="00842B53" w:rsidP="00842B53">
      <w:pPr>
        <w:rPr>
          <w:rFonts w:ascii="Arial" w:hAnsi="Arial" w:cs="Arial"/>
        </w:rPr>
      </w:pPr>
      <w:r>
        <w:rPr>
          <w:rFonts w:ascii="Arial" w:hAnsi="Arial" w:cs="Arial"/>
        </w:rPr>
        <w:t>This paper has identified the</w:t>
      </w:r>
      <w:r w:rsidR="00AF420B">
        <w:rPr>
          <w:rFonts w:ascii="Arial" w:hAnsi="Arial" w:cs="Arial"/>
        </w:rPr>
        <w:t>re to be</w:t>
      </w:r>
      <w:r>
        <w:rPr>
          <w:rFonts w:ascii="Arial" w:hAnsi="Arial" w:cs="Arial"/>
        </w:rPr>
        <w:t xml:space="preserve"> significance </w:t>
      </w:r>
      <w:r w:rsidR="00AF420B">
        <w:rPr>
          <w:rFonts w:ascii="Arial" w:hAnsi="Arial" w:cs="Arial"/>
        </w:rPr>
        <w:t>in</w:t>
      </w:r>
      <w:r>
        <w:rPr>
          <w:rFonts w:ascii="Arial" w:hAnsi="Arial" w:cs="Arial"/>
        </w:rPr>
        <w:t xml:space="preserve"> </w:t>
      </w:r>
      <w:r w:rsidR="00AF420B">
        <w:rPr>
          <w:rFonts w:ascii="Arial" w:hAnsi="Arial" w:cs="Arial"/>
        </w:rPr>
        <w:t>examining the</w:t>
      </w:r>
      <w:r>
        <w:rPr>
          <w:rFonts w:ascii="Arial" w:hAnsi="Arial" w:cs="Arial"/>
        </w:rPr>
        <w:t xml:space="preserve"> relationship which exists between school teachers and the technology that is available for use.  </w:t>
      </w:r>
      <w:r w:rsidR="00AF420B">
        <w:rPr>
          <w:rFonts w:ascii="Arial" w:hAnsi="Arial" w:cs="Arial"/>
        </w:rPr>
        <w:t xml:space="preserve">In doing so it has highlighted </w:t>
      </w:r>
      <w:r w:rsidR="000B12F8">
        <w:rPr>
          <w:rFonts w:ascii="Arial" w:hAnsi="Arial" w:cs="Arial"/>
        </w:rPr>
        <w:t>the</w:t>
      </w:r>
      <w:r>
        <w:rPr>
          <w:rFonts w:ascii="Arial" w:hAnsi="Arial" w:cs="Arial"/>
        </w:rPr>
        <w:t xml:space="preserve"> sizable gaps in the existing understanding of that relationship; gaps which have</w:t>
      </w:r>
      <w:r w:rsidR="00AF6C1A">
        <w:rPr>
          <w:rFonts w:ascii="Arial" w:hAnsi="Arial" w:cs="Arial"/>
        </w:rPr>
        <w:t>, furthermore,</w:t>
      </w:r>
      <w:r>
        <w:rPr>
          <w:rFonts w:ascii="Arial" w:hAnsi="Arial" w:cs="Arial"/>
        </w:rPr>
        <w:t xml:space="preserve"> the potential to impact upon effective school management. </w:t>
      </w:r>
    </w:p>
    <w:p w:rsidR="00842B53" w:rsidRDefault="00842B53" w:rsidP="00842B53">
      <w:pPr>
        <w:rPr>
          <w:rFonts w:ascii="Arial" w:hAnsi="Arial" w:cs="Arial"/>
        </w:rPr>
      </w:pPr>
    </w:p>
    <w:p w:rsidR="00842B53" w:rsidRDefault="00842B53" w:rsidP="00842B53">
      <w:pPr>
        <w:rPr>
          <w:rFonts w:ascii="Arial" w:hAnsi="Arial" w:cs="Arial"/>
        </w:rPr>
      </w:pPr>
      <w:r>
        <w:rPr>
          <w:rFonts w:ascii="Arial" w:hAnsi="Arial" w:cs="Arial"/>
        </w:rPr>
        <w:t xml:space="preserve">It has been indicated that the relationship between school teachers and </w:t>
      </w:r>
      <w:r w:rsidR="000B12F8">
        <w:rPr>
          <w:rFonts w:ascii="Arial" w:hAnsi="Arial" w:cs="Arial"/>
        </w:rPr>
        <w:t>technology</w:t>
      </w:r>
      <w:r>
        <w:rPr>
          <w:rFonts w:ascii="Arial" w:hAnsi="Arial" w:cs="Arial"/>
        </w:rPr>
        <w:t xml:space="preserve"> may not be entirely positive.  It has, for example, been noted that technology has the potential to contribute to the presence of stress, not least through a demanding CPD requirement, and that keeping pace with technology's rapidly changing capabilities demands a significant budgetary investment.  </w:t>
      </w:r>
      <w:r w:rsidR="005D66A8">
        <w:rPr>
          <w:rFonts w:ascii="Arial" w:hAnsi="Arial" w:cs="Arial"/>
        </w:rPr>
        <w:t>However, the</w:t>
      </w:r>
      <w:r>
        <w:rPr>
          <w:rFonts w:ascii="Arial" w:hAnsi="Arial" w:cs="Arial"/>
        </w:rPr>
        <w:t xml:space="preserve"> outfall of the gap in understanding </w:t>
      </w:r>
      <w:r w:rsidR="005D66A8">
        <w:rPr>
          <w:rFonts w:ascii="Arial" w:hAnsi="Arial" w:cs="Arial"/>
        </w:rPr>
        <w:t>has contributed to</w:t>
      </w:r>
      <w:r>
        <w:rPr>
          <w:rFonts w:ascii="Arial" w:hAnsi="Arial" w:cs="Arial"/>
        </w:rPr>
        <w:t xml:space="preserve"> compromises being made.  Furthermore, </w:t>
      </w:r>
      <w:r w:rsidR="005D66A8">
        <w:rPr>
          <w:rFonts w:ascii="Arial" w:hAnsi="Arial" w:cs="Arial"/>
        </w:rPr>
        <w:t>this paper</w:t>
      </w:r>
      <w:r>
        <w:rPr>
          <w:rFonts w:ascii="Arial" w:hAnsi="Arial" w:cs="Arial"/>
        </w:rPr>
        <w:t xml:space="preserve"> has highlighted that there are some questions surrounding an affinity with technology related terminology, such as the digital native term.  </w:t>
      </w:r>
    </w:p>
    <w:p w:rsidR="00842B53" w:rsidRDefault="00842B53" w:rsidP="00842B53">
      <w:pPr>
        <w:rPr>
          <w:rFonts w:ascii="Arial" w:hAnsi="Arial" w:cs="Arial"/>
        </w:rPr>
      </w:pPr>
    </w:p>
    <w:p w:rsidR="00842B53" w:rsidRDefault="00842B53" w:rsidP="00842B53">
      <w:pPr>
        <w:rPr>
          <w:rFonts w:ascii="Arial" w:hAnsi="Arial" w:cs="Arial"/>
        </w:rPr>
      </w:pPr>
      <w:r>
        <w:rPr>
          <w:rFonts w:ascii="Arial" w:hAnsi="Arial" w:cs="Arial"/>
        </w:rPr>
        <w:t xml:space="preserve">It might well have been the risk of evidencing </w:t>
      </w:r>
      <w:r w:rsidR="005D66A8">
        <w:rPr>
          <w:rFonts w:ascii="Arial" w:hAnsi="Arial" w:cs="Arial"/>
        </w:rPr>
        <w:t xml:space="preserve">these </w:t>
      </w:r>
      <w:r>
        <w:rPr>
          <w:rFonts w:ascii="Arial" w:hAnsi="Arial" w:cs="Arial"/>
        </w:rPr>
        <w:t xml:space="preserve">negative factors which has had an influence on those with a passion for the use of technology in </w:t>
      </w:r>
      <w:r w:rsidR="005D66A8">
        <w:rPr>
          <w:rFonts w:ascii="Arial" w:hAnsi="Arial" w:cs="Arial"/>
        </w:rPr>
        <w:t>the school</w:t>
      </w:r>
      <w:r>
        <w:rPr>
          <w:rFonts w:ascii="Arial" w:hAnsi="Arial" w:cs="Arial"/>
        </w:rPr>
        <w:t xml:space="preserve"> setting and which </w:t>
      </w:r>
      <w:r w:rsidR="005D66A8">
        <w:rPr>
          <w:rFonts w:ascii="Arial" w:hAnsi="Arial" w:cs="Arial"/>
        </w:rPr>
        <w:t xml:space="preserve">may have </w:t>
      </w:r>
      <w:r>
        <w:rPr>
          <w:rFonts w:ascii="Arial" w:hAnsi="Arial" w:cs="Arial"/>
        </w:rPr>
        <w:t xml:space="preserve">caused them to avoid </w:t>
      </w:r>
      <w:r w:rsidR="00AF6C1A">
        <w:rPr>
          <w:rFonts w:ascii="Arial" w:hAnsi="Arial" w:cs="Arial"/>
        </w:rPr>
        <w:t>exploring</w:t>
      </w:r>
      <w:r>
        <w:rPr>
          <w:rFonts w:ascii="Arial" w:hAnsi="Arial" w:cs="Arial"/>
        </w:rPr>
        <w:t xml:space="preserve"> the identified relationship focus.  Indeed, it might well be easier to avoid exploring that which may challenge the preferred way of thinking, even </w:t>
      </w:r>
      <w:r w:rsidR="00951F6D">
        <w:rPr>
          <w:rFonts w:ascii="Arial" w:hAnsi="Arial" w:cs="Arial"/>
        </w:rPr>
        <w:t xml:space="preserve">when those individuals have found themselves to be frustrated by being on the </w:t>
      </w:r>
      <w:r>
        <w:rPr>
          <w:rFonts w:ascii="Arial" w:hAnsi="Arial" w:cs="Arial"/>
        </w:rPr>
        <w:t>receiving end of a similarly limited cognitive approach.  By way of example, it has been muted that a response to the issue of professional constraint, both within the teaching profession generally and within the school setting</w:t>
      </w:r>
      <w:r w:rsidR="00AF6C1A">
        <w:rPr>
          <w:rFonts w:ascii="Arial" w:hAnsi="Arial" w:cs="Arial"/>
        </w:rPr>
        <w:t xml:space="preserve"> specifically</w:t>
      </w:r>
      <w:r>
        <w:rPr>
          <w:rFonts w:ascii="Arial" w:hAnsi="Arial" w:cs="Arial"/>
        </w:rPr>
        <w:t xml:space="preserve">, may have been derived from an enhanced understanding of the </w:t>
      </w:r>
      <w:r w:rsidR="00AF6C1A">
        <w:rPr>
          <w:rFonts w:ascii="Arial" w:hAnsi="Arial" w:cs="Arial"/>
        </w:rPr>
        <w:t>relationship with technology.</w:t>
      </w:r>
    </w:p>
    <w:p w:rsidR="00842B53" w:rsidRDefault="00842B53" w:rsidP="00842B53">
      <w:pPr>
        <w:rPr>
          <w:rFonts w:ascii="Arial" w:hAnsi="Arial" w:cs="Arial"/>
        </w:rPr>
      </w:pPr>
    </w:p>
    <w:p w:rsidR="00842B53" w:rsidRDefault="00842B53" w:rsidP="00842B53">
      <w:pPr>
        <w:rPr>
          <w:rFonts w:ascii="Arial" w:hAnsi="Arial" w:cs="Arial"/>
          <w:lang w:val="en-GB"/>
        </w:rPr>
      </w:pPr>
      <w:r>
        <w:rPr>
          <w:rFonts w:ascii="Arial" w:hAnsi="Arial" w:cs="Arial"/>
        </w:rPr>
        <w:t xml:space="preserve">The ever changing </w:t>
      </w:r>
      <w:r>
        <w:rPr>
          <w:rFonts w:ascii="Arial" w:hAnsi="Arial" w:cs="Arial"/>
          <w:lang w:val="en-GB"/>
        </w:rPr>
        <w:t xml:space="preserve">nature and capabilities of technology </w:t>
      </w:r>
      <w:r w:rsidR="005D66A8">
        <w:rPr>
          <w:rFonts w:ascii="Arial" w:hAnsi="Arial" w:cs="Arial"/>
          <w:lang w:val="en-GB"/>
        </w:rPr>
        <w:t xml:space="preserve">have been </w:t>
      </w:r>
      <w:r>
        <w:rPr>
          <w:rFonts w:ascii="Arial" w:hAnsi="Arial" w:cs="Arial"/>
          <w:lang w:val="en-GB"/>
        </w:rPr>
        <w:t xml:space="preserve">noted.  The influence of </w:t>
      </w:r>
      <w:r w:rsidR="005D66A8">
        <w:rPr>
          <w:rFonts w:ascii="Arial" w:hAnsi="Arial" w:cs="Arial"/>
          <w:lang w:val="en-GB"/>
        </w:rPr>
        <w:t xml:space="preserve">technological </w:t>
      </w:r>
      <w:r>
        <w:rPr>
          <w:rFonts w:ascii="Arial" w:hAnsi="Arial" w:cs="Arial"/>
          <w:lang w:val="en-GB"/>
        </w:rPr>
        <w:t xml:space="preserve">change, and in particular the difficulties this presents for </w:t>
      </w:r>
      <w:r>
        <w:rPr>
          <w:rFonts w:ascii="Arial" w:hAnsi="Arial" w:cs="Arial"/>
          <w:lang w:val="en-GB"/>
        </w:rPr>
        <w:lastRenderedPageBreak/>
        <w:t xml:space="preserve">deriving substantiated conclusions, is acknowledged.  Yet as well as </w:t>
      </w:r>
      <w:r w:rsidRPr="00CE46DE">
        <w:rPr>
          <w:rFonts w:ascii="Arial" w:hAnsi="Arial" w:cs="Arial"/>
          <w:lang w:val="en-GB"/>
        </w:rPr>
        <w:t xml:space="preserve">changes in technology </w:t>
      </w:r>
      <w:r>
        <w:rPr>
          <w:rFonts w:ascii="Arial" w:hAnsi="Arial" w:cs="Arial"/>
          <w:lang w:val="en-GB"/>
        </w:rPr>
        <w:t xml:space="preserve">being highlighted to define future labour markets, that technology is a </w:t>
      </w:r>
      <w:r w:rsidR="00951F6D">
        <w:rPr>
          <w:rFonts w:ascii="Arial" w:hAnsi="Arial" w:cs="Arial"/>
          <w:lang w:val="en-GB"/>
        </w:rPr>
        <w:t xml:space="preserve">current </w:t>
      </w:r>
      <w:r>
        <w:rPr>
          <w:rFonts w:ascii="Arial" w:hAnsi="Arial" w:cs="Arial"/>
          <w:lang w:val="en-GB"/>
        </w:rPr>
        <w:t xml:space="preserve">factor within the lives of many students.  Indeed, many students demonstrate significantly greater competence in the use of technology than they see being modelled by their school teachers.  This offers an example of the </w:t>
      </w:r>
      <w:r w:rsidRPr="00CE46DE">
        <w:rPr>
          <w:rFonts w:ascii="Arial" w:hAnsi="Arial" w:cs="Arial"/>
          <w:lang w:val="en-GB"/>
        </w:rPr>
        <w:t xml:space="preserve">inequalities </w:t>
      </w:r>
      <w:r>
        <w:rPr>
          <w:rFonts w:ascii="Arial" w:hAnsi="Arial" w:cs="Arial"/>
          <w:lang w:val="en-GB"/>
        </w:rPr>
        <w:t xml:space="preserve">identified to derive from </w:t>
      </w:r>
      <w:r w:rsidRPr="00CE46DE">
        <w:rPr>
          <w:rFonts w:ascii="Arial" w:hAnsi="Arial" w:cs="Arial"/>
          <w:lang w:val="en-GB"/>
        </w:rPr>
        <w:t>the changed and changing operational conditions</w:t>
      </w:r>
      <w:r>
        <w:rPr>
          <w:rFonts w:ascii="Arial" w:hAnsi="Arial" w:cs="Arial"/>
          <w:lang w:val="en-GB"/>
        </w:rPr>
        <w:t xml:space="preserve"> in the globalised workplace.  Furthermore, it can be questioned whether this variance between student and </w:t>
      </w:r>
      <w:r w:rsidR="00951F6D">
        <w:rPr>
          <w:rFonts w:ascii="Arial" w:hAnsi="Arial" w:cs="Arial"/>
          <w:lang w:val="en-GB"/>
        </w:rPr>
        <w:t xml:space="preserve">school </w:t>
      </w:r>
      <w:r>
        <w:rPr>
          <w:rFonts w:ascii="Arial" w:hAnsi="Arial" w:cs="Arial"/>
          <w:lang w:val="en-GB"/>
        </w:rPr>
        <w:t xml:space="preserve">teacher, extending as it does the noted variance between </w:t>
      </w:r>
      <w:r w:rsidR="00951F6D">
        <w:rPr>
          <w:rFonts w:ascii="Arial" w:hAnsi="Arial" w:cs="Arial"/>
          <w:lang w:val="en-GB"/>
        </w:rPr>
        <w:t xml:space="preserve">the technological capabilities held </w:t>
      </w:r>
      <w:r>
        <w:rPr>
          <w:rFonts w:ascii="Arial" w:hAnsi="Arial" w:cs="Arial"/>
          <w:lang w:val="en-GB"/>
        </w:rPr>
        <w:t>within the teaching profession</w:t>
      </w:r>
      <w:r w:rsidR="00951F6D">
        <w:rPr>
          <w:rFonts w:ascii="Arial" w:hAnsi="Arial" w:cs="Arial"/>
          <w:lang w:val="en-GB"/>
        </w:rPr>
        <w:t xml:space="preserve"> as a whole</w:t>
      </w:r>
      <w:r>
        <w:rPr>
          <w:rFonts w:ascii="Arial" w:hAnsi="Arial" w:cs="Arial"/>
          <w:lang w:val="en-GB"/>
        </w:rPr>
        <w:t xml:space="preserve">, is serving to perpetuate the noted gap in </w:t>
      </w:r>
      <w:r w:rsidR="00951F6D">
        <w:rPr>
          <w:rFonts w:ascii="Arial" w:hAnsi="Arial" w:cs="Arial"/>
          <w:lang w:val="en-GB"/>
        </w:rPr>
        <w:t xml:space="preserve">the </w:t>
      </w:r>
      <w:r>
        <w:rPr>
          <w:rFonts w:ascii="Arial" w:hAnsi="Arial" w:cs="Arial"/>
          <w:lang w:val="en-GB"/>
        </w:rPr>
        <w:t xml:space="preserve">understanding of </w:t>
      </w:r>
      <w:r w:rsidR="005D66A8">
        <w:rPr>
          <w:rFonts w:ascii="Arial" w:hAnsi="Arial" w:cs="Arial"/>
          <w:lang w:val="en-GB"/>
        </w:rPr>
        <w:t xml:space="preserve">the relationship of </w:t>
      </w:r>
      <w:r>
        <w:rPr>
          <w:rFonts w:ascii="Arial" w:hAnsi="Arial" w:cs="Arial"/>
        </w:rPr>
        <w:t>school teachers and the technology that is available for use</w:t>
      </w:r>
      <w:r>
        <w:rPr>
          <w:rFonts w:ascii="Arial" w:hAnsi="Arial" w:cs="Arial"/>
          <w:lang w:val="en-GB"/>
        </w:rPr>
        <w:t>.</w:t>
      </w:r>
    </w:p>
    <w:p w:rsidR="00842B53" w:rsidRDefault="00842B53" w:rsidP="00842B53">
      <w:pPr>
        <w:rPr>
          <w:rFonts w:ascii="Arial" w:hAnsi="Arial" w:cs="Arial"/>
          <w:lang w:val="en-GB"/>
        </w:rPr>
      </w:pPr>
    </w:p>
    <w:p w:rsidR="00842B53" w:rsidRPr="00CE46DE" w:rsidRDefault="00842B53" w:rsidP="00842B53">
      <w:pPr>
        <w:rPr>
          <w:rFonts w:ascii="Arial" w:hAnsi="Arial" w:cs="Arial"/>
        </w:rPr>
      </w:pPr>
      <w:r>
        <w:rPr>
          <w:rFonts w:ascii="Arial" w:hAnsi="Arial" w:cs="Arial"/>
        </w:rPr>
        <w:t xml:space="preserve">The argument presented by this paper has focused on the teaching profession.  </w:t>
      </w:r>
      <w:r w:rsidR="00951F6D">
        <w:rPr>
          <w:rFonts w:ascii="Arial" w:hAnsi="Arial" w:cs="Arial"/>
        </w:rPr>
        <w:t>It</w:t>
      </w:r>
      <w:r>
        <w:rPr>
          <w:rFonts w:ascii="Arial" w:hAnsi="Arial" w:cs="Arial"/>
        </w:rPr>
        <w:t xml:space="preserve"> is not suggested that this gap in understanding is limited to the educational community</w:t>
      </w:r>
      <w:r w:rsidR="00951F6D">
        <w:rPr>
          <w:rFonts w:ascii="Arial" w:hAnsi="Arial" w:cs="Arial"/>
        </w:rPr>
        <w:t xml:space="preserve"> alone</w:t>
      </w:r>
      <w:r>
        <w:rPr>
          <w:rFonts w:ascii="Arial" w:hAnsi="Arial" w:cs="Arial"/>
        </w:rPr>
        <w:t xml:space="preserve">.  </w:t>
      </w:r>
      <w:r w:rsidR="00951F6D">
        <w:rPr>
          <w:rFonts w:ascii="Arial" w:hAnsi="Arial" w:cs="Arial"/>
        </w:rPr>
        <w:t xml:space="preserve">However, </w:t>
      </w:r>
      <w:r w:rsidR="00951F6D">
        <w:rPr>
          <w:rFonts w:ascii="Arial" w:hAnsi="Arial" w:cs="Arial"/>
          <w:lang w:val="en-GB"/>
        </w:rPr>
        <w:t>acknowledging</w:t>
      </w:r>
      <w:r>
        <w:rPr>
          <w:rFonts w:ascii="Arial" w:hAnsi="Arial" w:cs="Arial"/>
          <w:lang w:val="en-GB"/>
        </w:rPr>
        <w:t xml:space="preserve"> </w:t>
      </w:r>
      <w:r w:rsidRPr="00CE46DE">
        <w:rPr>
          <w:rFonts w:ascii="Arial" w:hAnsi="Arial" w:cs="Arial"/>
          <w:lang w:val="en-GB"/>
        </w:rPr>
        <w:t xml:space="preserve">the aforementioned role modelling expected from school teachers, </w:t>
      </w:r>
      <w:r>
        <w:rPr>
          <w:rFonts w:ascii="Arial" w:hAnsi="Arial" w:cs="Arial"/>
          <w:lang w:val="en-GB"/>
        </w:rPr>
        <w:t>a r</w:t>
      </w:r>
      <w:r>
        <w:rPr>
          <w:rFonts w:ascii="Arial" w:hAnsi="Arial" w:cs="Arial"/>
        </w:rPr>
        <w:t>edressing of th</w:t>
      </w:r>
      <w:r w:rsidR="00951F6D">
        <w:rPr>
          <w:rFonts w:ascii="Arial" w:hAnsi="Arial" w:cs="Arial"/>
        </w:rPr>
        <w:t xml:space="preserve">is gap </w:t>
      </w:r>
      <w:r w:rsidR="005D66A8">
        <w:rPr>
          <w:rFonts w:ascii="Arial" w:hAnsi="Arial" w:cs="Arial"/>
        </w:rPr>
        <w:t>does have</w:t>
      </w:r>
      <w:r w:rsidR="00B10044">
        <w:rPr>
          <w:rFonts w:ascii="Arial" w:hAnsi="Arial" w:cs="Arial"/>
        </w:rPr>
        <w:t xml:space="preserve"> </w:t>
      </w:r>
      <w:r w:rsidR="005D66A8">
        <w:rPr>
          <w:rFonts w:ascii="Arial" w:hAnsi="Arial" w:cs="Arial"/>
        </w:rPr>
        <w:t>implications for the</w:t>
      </w:r>
      <w:r>
        <w:rPr>
          <w:rFonts w:ascii="Arial" w:hAnsi="Arial" w:cs="Arial"/>
        </w:rPr>
        <w:t xml:space="preserve"> </w:t>
      </w:r>
      <w:r w:rsidR="005D66A8">
        <w:rPr>
          <w:rFonts w:ascii="Arial" w:hAnsi="Arial" w:cs="Arial"/>
        </w:rPr>
        <w:t xml:space="preserve">understanding of the technology relationship more </w:t>
      </w:r>
      <w:r w:rsidR="00AF6C1A">
        <w:rPr>
          <w:rFonts w:ascii="Arial" w:hAnsi="Arial" w:cs="Arial"/>
        </w:rPr>
        <w:t>broadly</w:t>
      </w:r>
      <w:r>
        <w:rPr>
          <w:rFonts w:ascii="Arial" w:hAnsi="Arial" w:cs="Arial"/>
        </w:rPr>
        <w:t>.</w:t>
      </w:r>
      <w:r w:rsidR="00951F6D">
        <w:rPr>
          <w:rFonts w:ascii="Arial" w:hAnsi="Arial" w:cs="Arial"/>
        </w:rPr>
        <w:t xml:space="preserve">  </w:t>
      </w:r>
    </w:p>
    <w:p w:rsidR="00866100" w:rsidRPr="00CE46DE" w:rsidRDefault="00866100" w:rsidP="00A649CF">
      <w:pPr>
        <w:rPr>
          <w:rFonts w:ascii="Arial" w:hAnsi="Arial" w:cs="Arial"/>
        </w:rPr>
      </w:pPr>
    </w:p>
    <w:p w:rsidR="00F4411F" w:rsidRPr="00CE46DE" w:rsidRDefault="002362B7" w:rsidP="00A649CF">
      <w:pPr>
        <w:rPr>
          <w:rFonts w:ascii="Arial" w:hAnsi="Arial" w:cs="Arial"/>
          <w:b/>
          <w:u w:val="single"/>
          <w:lang w:val="en-GB"/>
        </w:rPr>
      </w:pPr>
      <w:r w:rsidRPr="00CE46DE">
        <w:rPr>
          <w:rFonts w:ascii="Arial" w:hAnsi="Arial" w:cs="Arial"/>
          <w:b/>
          <w:u w:val="single"/>
          <w:lang w:val="en-GB"/>
        </w:rPr>
        <w:t>References</w:t>
      </w:r>
    </w:p>
    <w:p w:rsidR="00E76CC0" w:rsidRPr="00CE46DE" w:rsidRDefault="00682015" w:rsidP="00A649CF">
      <w:pPr>
        <w:rPr>
          <w:rFonts w:ascii="Arial" w:hAnsi="Arial" w:cs="Arial"/>
          <w:lang w:val="en-GB"/>
        </w:rPr>
      </w:pPr>
      <w:r w:rsidRPr="00CE46DE">
        <w:rPr>
          <w:rFonts w:ascii="Arial" w:hAnsi="Arial" w:cs="Arial"/>
          <w:lang w:val="en-GB"/>
        </w:rPr>
        <w:t xml:space="preserve">Aduwa-Ogiegbaen, S. (2009).  </w:t>
      </w:r>
      <w:r w:rsidR="009B193B">
        <w:rPr>
          <w:rFonts w:ascii="Arial" w:hAnsi="Arial" w:cs="Arial"/>
          <w:lang w:val="en-GB"/>
        </w:rPr>
        <w:t>'</w:t>
      </w:r>
      <w:r w:rsidRPr="00CE46DE">
        <w:rPr>
          <w:rFonts w:ascii="Arial" w:hAnsi="Arial" w:cs="Arial"/>
          <w:lang w:val="en-GB"/>
        </w:rPr>
        <w:t xml:space="preserve">Nigerian </w:t>
      </w:r>
      <w:proofErr w:type="spellStart"/>
      <w:r w:rsidRPr="00CE46DE">
        <w:rPr>
          <w:rFonts w:ascii="Arial" w:hAnsi="Arial" w:cs="Arial"/>
          <w:lang w:val="en-GB"/>
        </w:rPr>
        <w:t>Inservice</w:t>
      </w:r>
      <w:proofErr w:type="spellEnd"/>
      <w:r w:rsidRPr="00CE46DE">
        <w:rPr>
          <w:rFonts w:ascii="Arial" w:hAnsi="Arial" w:cs="Arial"/>
          <w:lang w:val="en-GB"/>
        </w:rPr>
        <w:t xml:space="preserve"> Teachers' Self-Assessment in </w:t>
      </w:r>
      <w:r w:rsidR="008B6CBE" w:rsidRPr="00CE46DE">
        <w:rPr>
          <w:rFonts w:ascii="Arial" w:hAnsi="Arial" w:cs="Arial"/>
          <w:lang w:val="en-GB"/>
        </w:rPr>
        <w:tab/>
      </w:r>
      <w:r w:rsidRPr="00CE46DE">
        <w:rPr>
          <w:rFonts w:ascii="Arial" w:hAnsi="Arial" w:cs="Arial"/>
          <w:lang w:val="en-GB"/>
        </w:rPr>
        <w:t xml:space="preserve">Technology Competences and Their Professional Development Needs in </w:t>
      </w:r>
      <w:r w:rsidR="009B193B">
        <w:rPr>
          <w:rFonts w:ascii="Arial" w:hAnsi="Arial" w:cs="Arial"/>
          <w:lang w:val="en-GB"/>
        </w:rPr>
        <w:tab/>
      </w:r>
      <w:proofErr w:type="spellStart"/>
      <w:r w:rsidRPr="00CE46DE">
        <w:rPr>
          <w:rFonts w:ascii="Arial" w:hAnsi="Arial" w:cs="Arial"/>
          <w:lang w:val="en-GB"/>
        </w:rPr>
        <w:t>ICT</w:t>
      </w:r>
      <w:proofErr w:type="spellEnd"/>
      <w:r w:rsidR="009B193B">
        <w:rPr>
          <w:rFonts w:ascii="Arial" w:hAnsi="Arial" w:cs="Arial"/>
          <w:lang w:val="en-GB"/>
        </w:rPr>
        <w:t>'</w:t>
      </w:r>
      <w:r w:rsidRPr="00CE46DE">
        <w:rPr>
          <w:rFonts w:ascii="Arial" w:hAnsi="Arial" w:cs="Arial"/>
          <w:lang w:val="en-GB"/>
        </w:rPr>
        <w:t xml:space="preserve">.  </w:t>
      </w:r>
      <w:proofErr w:type="gramStart"/>
      <w:r w:rsidR="009B193B" w:rsidRPr="00E96558">
        <w:rPr>
          <w:rFonts w:ascii="Arial" w:hAnsi="Arial" w:cs="Arial"/>
          <w:i/>
          <w:lang w:val="en-GB"/>
        </w:rPr>
        <w:t>J</w:t>
      </w:r>
      <w:r w:rsidRPr="00CE46DE">
        <w:rPr>
          <w:rFonts w:ascii="Arial" w:hAnsi="Arial" w:cs="Arial"/>
          <w:i/>
          <w:lang w:val="en-GB"/>
        </w:rPr>
        <w:t xml:space="preserve">ournal of Computing in Teacher Education, </w:t>
      </w:r>
      <w:r w:rsidR="00F87879" w:rsidRPr="00CE46DE">
        <w:rPr>
          <w:rFonts w:ascii="Arial" w:hAnsi="Arial" w:cs="Arial"/>
          <w:lang w:val="en-GB"/>
        </w:rPr>
        <w:t xml:space="preserve">25(1), </w:t>
      </w:r>
      <w:r w:rsidRPr="00CE46DE">
        <w:rPr>
          <w:rFonts w:ascii="Arial" w:hAnsi="Arial" w:cs="Arial"/>
          <w:lang w:val="en-GB"/>
        </w:rPr>
        <w:t>17-28.</w:t>
      </w:r>
      <w:proofErr w:type="gramEnd"/>
    </w:p>
    <w:p w:rsidR="009A3080" w:rsidRPr="00CE46DE" w:rsidRDefault="009A3080" w:rsidP="009A3080">
      <w:pPr>
        <w:rPr>
          <w:rFonts w:ascii="Arial" w:hAnsi="Arial" w:cs="Arial"/>
        </w:rPr>
      </w:pPr>
      <w:r w:rsidRPr="00CE46DE">
        <w:rPr>
          <w:rFonts w:ascii="Arial" w:hAnsi="Arial" w:cs="Arial"/>
        </w:rPr>
        <w:t xml:space="preserve">Alexander, S. and Henderson-Rosser, A. (2010).  </w:t>
      </w:r>
      <w:r w:rsidR="00E96558">
        <w:rPr>
          <w:rFonts w:ascii="Arial" w:hAnsi="Arial" w:cs="Arial"/>
        </w:rPr>
        <w:t>'</w:t>
      </w:r>
      <w:r w:rsidRPr="00CE46DE">
        <w:rPr>
          <w:rFonts w:ascii="Arial" w:hAnsi="Arial" w:cs="Arial"/>
        </w:rPr>
        <w:t>Do-it-yourself pr</w:t>
      </w:r>
      <w:r w:rsidR="008B6CBE" w:rsidRPr="00CE46DE">
        <w:rPr>
          <w:rFonts w:ascii="Arial" w:hAnsi="Arial" w:cs="Arial"/>
        </w:rPr>
        <w:t xml:space="preserve">ofessional </w:t>
      </w:r>
      <w:r w:rsidR="008B6CBE" w:rsidRPr="00CE46DE">
        <w:rPr>
          <w:rFonts w:ascii="Arial" w:hAnsi="Arial" w:cs="Arial"/>
        </w:rPr>
        <w:tab/>
        <w:t xml:space="preserve">development: DeKalb County </w:t>
      </w:r>
      <w:r w:rsidRPr="00CE46DE">
        <w:rPr>
          <w:rFonts w:ascii="Arial" w:hAnsi="Arial" w:cs="Arial"/>
        </w:rPr>
        <w:t>School system in Georgia transformed its one-</w:t>
      </w:r>
      <w:r w:rsidR="008B6CBE" w:rsidRPr="00CE46DE">
        <w:rPr>
          <w:rFonts w:ascii="Arial" w:hAnsi="Arial" w:cs="Arial"/>
        </w:rPr>
        <w:tab/>
      </w:r>
      <w:r w:rsidRPr="00CE46DE">
        <w:rPr>
          <w:rFonts w:ascii="Arial" w:hAnsi="Arial" w:cs="Arial"/>
        </w:rPr>
        <w:t>si</w:t>
      </w:r>
      <w:r w:rsidR="008B6CBE" w:rsidRPr="00CE46DE">
        <w:rPr>
          <w:rFonts w:ascii="Arial" w:hAnsi="Arial" w:cs="Arial"/>
        </w:rPr>
        <w:t xml:space="preserve">ze-fits-all PD approach into a </w:t>
      </w:r>
      <w:r w:rsidRPr="00CE46DE">
        <w:rPr>
          <w:rFonts w:ascii="Arial" w:hAnsi="Arial" w:cs="Arial"/>
        </w:rPr>
        <w:t xml:space="preserve">customized online academy where all teachers </w:t>
      </w:r>
      <w:r w:rsidR="008B6CBE" w:rsidRPr="00CE46DE">
        <w:rPr>
          <w:rFonts w:ascii="Arial" w:hAnsi="Arial" w:cs="Arial"/>
        </w:rPr>
        <w:tab/>
      </w:r>
      <w:r w:rsidRPr="00CE46DE">
        <w:rPr>
          <w:rFonts w:ascii="Arial" w:hAnsi="Arial" w:cs="Arial"/>
        </w:rPr>
        <w:t>and support staf</w:t>
      </w:r>
      <w:r w:rsidR="008B6CBE" w:rsidRPr="00CE46DE">
        <w:rPr>
          <w:rFonts w:ascii="Arial" w:hAnsi="Arial" w:cs="Arial"/>
        </w:rPr>
        <w:t xml:space="preserve">f can learn and collaborate at </w:t>
      </w:r>
      <w:r w:rsidRPr="00CE46DE">
        <w:rPr>
          <w:rFonts w:ascii="Arial" w:hAnsi="Arial" w:cs="Arial"/>
        </w:rPr>
        <w:t xml:space="preserve">their convenience.  Here's how </w:t>
      </w:r>
      <w:r w:rsidR="008B6CBE" w:rsidRPr="00CE46DE">
        <w:rPr>
          <w:rFonts w:ascii="Arial" w:hAnsi="Arial" w:cs="Arial"/>
        </w:rPr>
        <w:tab/>
      </w:r>
      <w:r w:rsidRPr="00CE46DE">
        <w:rPr>
          <w:rFonts w:ascii="Arial" w:hAnsi="Arial" w:cs="Arial"/>
        </w:rPr>
        <w:t>they did it</w:t>
      </w:r>
      <w:r w:rsidR="00E96558">
        <w:rPr>
          <w:rFonts w:ascii="Arial" w:hAnsi="Arial" w:cs="Arial"/>
        </w:rPr>
        <w:t>'</w:t>
      </w:r>
      <w:r w:rsidRPr="00CE46DE">
        <w:rPr>
          <w:rFonts w:ascii="Arial" w:hAnsi="Arial" w:cs="Arial"/>
        </w:rPr>
        <w:t xml:space="preserve">.  </w:t>
      </w:r>
      <w:r w:rsidRPr="00CE46DE">
        <w:rPr>
          <w:rFonts w:ascii="Arial" w:hAnsi="Arial" w:cs="Arial"/>
          <w:i/>
        </w:rPr>
        <w:t xml:space="preserve">Learning and Leading with Technology, </w:t>
      </w:r>
      <w:r w:rsidR="008B6CBE" w:rsidRPr="00CE46DE">
        <w:rPr>
          <w:rFonts w:ascii="Arial" w:hAnsi="Arial" w:cs="Arial"/>
        </w:rPr>
        <w:t>37(8), 24-</w:t>
      </w:r>
      <w:r w:rsidRPr="00CE46DE">
        <w:rPr>
          <w:rFonts w:ascii="Arial" w:hAnsi="Arial" w:cs="Arial"/>
        </w:rPr>
        <w:t>27.</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Artis, M. and Okubo, T. (2009).  </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Globalization and business cycle transmission</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00E96558">
        <w:rPr>
          <w:rStyle w:val="exlresultdetails"/>
          <w:rFonts w:ascii="Arial" w:hAnsi="Arial" w:cs="Arial"/>
          <w:bdr w:val="none" w:sz="0" w:space="0" w:color="auto" w:frame="1"/>
        </w:rPr>
        <w:tab/>
      </w:r>
      <w:r w:rsidRPr="00CE46DE">
        <w:rPr>
          <w:rStyle w:val="exlresultdetails"/>
          <w:rFonts w:ascii="Arial" w:hAnsi="Arial" w:cs="Arial"/>
          <w:i/>
          <w:bdr w:val="none" w:sz="0" w:space="0" w:color="auto" w:frame="1"/>
        </w:rPr>
        <w:t xml:space="preserve">The North American Journal of Economics and Finance, </w:t>
      </w:r>
      <w:r w:rsidRPr="00CE46DE">
        <w:rPr>
          <w:rStyle w:val="exlresultdetails"/>
          <w:rFonts w:ascii="Arial" w:hAnsi="Arial" w:cs="Arial"/>
          <w:bdr w:val="none" w:sz="0" w:space="0" w:color="auto" w:frame="1"/>
        </w:rPr>
        <w:t>20(2), 91-99.</w:t>
      </w:r>
    </w:p>
    <w:p w:rsidR="003F3623" w:rsidRPr="00CE46DE" w:rsidRDefault="003F3623" w:rsidP="00A649CF">
      <w:pPr>
        <w:rPr>
          <w:rFonts w:ascii="Arial" w:hAnsi="Arial" w:cs="Arial"/>
          <w:shd w:val="clear" w:color="auto" w:fill="FFFFFF"/>
          <w:lang w:val="en-GB"/>
        </w:rPr>
      </w:pPr>
      <w:r w:rsidRPr="00CE46DE">
        <w:rPr>
          <w:rFonts w:ascii="Arial" w:hAnsi="Arial" w:cs="Arial"/>
          <w:shd w:val="clear" w:color="auto" w:fill="FFFFFF"/>
          <w:lang w:val="en-GB"/>
        </w:rPr>
        <w:t xml:space="preserve">Beadle, H. (2014).  The Tweet smell of success: Perceptions of Twitter as a CPD </w:t>
      </w:r>
      <w:r w:rsidR="003027B1" w:rsidRPr="00CE46DE">
        <w:rPr>
          <w:rFonts w:ascii="Arial" w:hAnsi="Arial" w:cs="Arial"/>
          <w:shd w:val="clear" w:color="auto" w:fill="FFFFFF"/>
          <w:lang w:val="en-GB"/>
        </w:rPr>
        <w:tab/>
      </w:r>
      <w:r w:rsidRPr="00CE46DE">
        <w:rPr>
          <w:rFonts w:ascii="Arial" w:hAnsi="Arial" w:cs="Arial"/>
          <w:shd w:val="clear" w:color="auto" w:fill="FFFFFF"/>
          <w:lang w:val="en-GB"/>
        </w:rPr>
        <w:t xml:space="preserve">Tool.  In </w:t>
      </w:r>
      <w:r w:rsidRPr="00CE46DE">
        <w:rPr>
          <w:rFonts w:ascii="Arial" w:hAnsi="Arial" w:cs="Arial"/>
          <w:i/>
          <w:shd w:val="clear" w:color="auto" w:fill="FFFFFF"/>
          <w:lang w:val="en-GB"/>
        </w:rPr>
        <w:t xml:space="preserve">International Professional Development Association 2014 </w:t>
      </w:r>
      <w:r w:rsidR="003027B1" w:rsidRPr="00CE46DE">
        <w:rPr>
          <w:rFonts w:ascii="Arial" w:hAnsi="Arial" w:cs="Arial"/>
          <w:i/>
          <w:shd w:val="clear" w:color="auto" w:fill="FFFFFF"/>
          <w:lang w:val="en-GB"/>
        </w:rPr>
        <w:tab/>
      </w:r>
      <w:r w:rsidRPr="00CE46DE">
        <w:rPr>
          <w:rFonts w:ascii="Arial" w:hAnsi="Arial" w:cs="Arial"/>
          <w:i/>
          <w:shd w:val="clear" w:color="auto" w:fill="FFFFFF"/>
          <w:lang w:val="en-GB"/>
        </w:rPr>
        <w:t xml:space="preserve">International Conference - </w:t>
      </w:r>
      <w:r w:rsidR="00E76CC0" w:rsidRPr="00CE46DE">
        <w:rPr>
          <w:rFonts w:ascii="Arial" w:hAnsi="Arial" w:cs="Arial"/>
          <w:i/>
          <w:shd w:val="clear" w:color="auto" w:fill="FFFFFF"/>
          <w:lang w:val="en-GB"/>
        </w:rPr>
        <w:tab/>
      </w:r>
      <w:r w:rsidRPr="00CE46DE">
        <w:rPr>
          <w:rFonts w:ascii="Arial" w:hAnsi="Arial" w:cs="Arial"/>
          <w:i/>
          <w:shd w:val="clear" w:color="auto" w:fill="FFFFFF"/>
          <w:lang w:val="en-GB"/>
        </w:rPr>
        <w:t>Rethinking Models of Professional Learning</w:t>
      </w:r>
      <w:r w:rsidRPr="00CE46DE">
        <w:rPr>
          <w:rFonts w:ascii="Arial" w:hAnsi="Arial" w:cs="Arial"/>
          <w:shd w:val="clear" w:color="auto" w:fill="FFFFFF"/>
          <w:lang w:val="en-GB"/>
        </w:rPr>
        <w:t xml:space="preserve">, 28th </w:t>
      </w:r>
      <w:r w:rsidR="003027B1" w:rsidRPr="00CE46DE">
        <w:rPr>
          <w:rFonts w:ascii="Arial" w:hAnsi="Arial" w:cs="Arial"/>
          <w:shd w:val="clear" w:color="auto" w:fill="FFFFFF"/>
          <w:lang w:val="en-GB"/>
        </w:rPr>
        <w:tab/>
      </w:r>
      <w:r w:rsidRPr="00CE46DE">
        <w:rPr>
          <w:rFonts w:ascii="Arial" w:hAnsi="Arial" w:cs="Arial"/>
          <w:shd w:val="clear" w:color="auto" w:fill="FFFFFF"/>
          <w:lang w:val="en-GB"/>
        </w:rPr>
        <w:t xml:space="preserve">to 29th November 2014, Aston University </w:t>
      </w:r>
      <w:r w:rsidR="00BE64F9" w:rsidRPr="00CE46DE">
        <w:rPr>
          <w:rFonts w:ascii="Arial" w:hAnsi="Arial" w:cs="Arial"/>
          <w:shd w:val="clear" w:color="auto" w:fill="FFFFFF"/>
          <w:lang w:val="en-GB"/>
        </w:rPr>
        <w:t xml:space="preserve">Conference Centre, Birmingham, </w:t>
      </w:r>
      <w:r w:rsidR="003027B1" w:rsidRPr="00CE46DE">
        <w:rPr>
          <w:rFonts w:ascii="Arial" w:hAnsi="Arial" w:cs="Arial"/>
          <w:shd w:val="clear" w:color="auto" w:fill="FFFFFF"/>
          <w:lang w:val="en-GB"/>
        </w:rPr>
        <w:tab/>
      </w:r>
      <w:r w:rsidR="00BE64F9" w:rsidRPr="00CE46DE">
        <w:rPr>
          <w:rFonts w:ascii="Arial" w:hAnsi="Arial" w:cs="Arial"/>
          <w:shd w:val="clear" w:color="auto" w:fill="FFFFFF"/>
          <w:lang w:val="en-GB"/>
        </w:rPr>
        <w:t>United Kingdom.</w:t>
      </w:r>
    </w:p>
    <w:p w:rsidR="009F0FF2" w:rsidRPr="00CE46DE" w:rsidRDefault="009F0FF2" w:rsidP="00A649CF">
      <w:pPr>
        <w:rPr>
          <w:rFonts w:ascii="Arial" w:hAnsi="Arial" w:cs="Arial"/>
        </w:rPr>
      </w:pPr>
      <w:r w:rsidRPr="00CE46DE">
        <w:rPr>
          <w:rFonts w:ascii="Arial" w:hAnsi="Arial" w:cs="Arial"/>
        </w:rPr>
        <w:t xml:space="preserve">Berg, S., Benz, C., Lasley, T., and Raisch, C. (1998).  </w:t>
      </w:r>
      <w:r w:rsidR="00E96558">
        <w:rPr>
          <w:rFonts w:ascii="Arial" w:hAnsi="Arial" w:cs="Arial"/>
        </w:rPr>
        <w:t>'</w:t>
      </w:r>
      <w:r w:rsidRPr="00CE46DE">
        <w:rPr>
          <w:rFonts w:ascii="Arial" w:hAnsi="Arial" w:cs="Arial"/>
        </w:rPr>
        <w:t>Exemplar</w:t>
      </w:r>
      <w:r w:rsidR="00F87879" w:rsidRPr="00CE46DE">
        <w:rPr>
          <w:rFonts w:ascii="Arial" w:hAnsi="Arial" w:cs="Arial"/>
        </w:rPr>
        <w:t xml:space="preserve">y technology use in </w:t>
      </w:r>
      <w:r w:rsidR="00F87879" w:rsidRPr="00CE46DE">
        <w:rPr>
          <w:rFonts w:ascii="Arial" w:hAnsi="Arial" w:cs="Arial"/>
        </w:rPr>
        <w:tab/>
        <w:t xml:space="preserve">elementary </w:t>
      </w:r>
      <w:r w:rsidRPr="00CE46DE">
        <w:rPr>
          <w:rFonts w:ascii="Arial" w:hAnsi="Arial" w:cs="Arial"/>
        </w:rPr>
        <w:t>classrooms</w:t>
      </w:r>
      <w:r w:rsidR="00E96558">
        <w:rPr>
          <w:rFonts w:ascii="Arial" w:hAnsi="Arial" w:cs="Arial"/>
        </w:rPr>
        <w:t>'</w:t>
      </w:r>
      <w:r w:rsidRPr="00CE46DE">
        <w:rPr>
          <w:rFonts w:ascii="Arial" w:hAnsi="Arial" w:cs="Arial"/>
        </w:rPr>
        <w:t xml:space="preserve">.  </w:t>
      </w:r>
      <w:r w:rsidRPr="00CE46DE">
        <w:rPr>
          <w:rFonts w:ascii="Arial" w:hAnsi="Arial" w:cs="Arial"/>
          <w:i/>
        </w:rPr>
        <w:t>Journal of Research on Computing in Education</w:t>
      </w:r>
      <w:r w:rsidRPr="00CE46DE">
        <w:rPr>
          <w:rFonts w:ascii="Arial" w:hAnsi="Arial" w:cs="Arial"/>
        </w:rPr>
        <w:t xml:space="preserve">, </w:t>
      </w:r>
      <w:r w:rsidR="00F87879" w:rsidRPr="00CE46DE">
        <w:rPr>
          <w:rFonts w:ascii="Arial" w:hAnsi="Arial" w:cs="Arial"/>
        </w:rPr>
        <w:tab/>
      </w:r>
      <w:r w:rsidRPr="00CE46DE">
        <w:rPr>
          <w:rFonts w:ascii="Arial" w:hAnsi="Arial" w:cs="Arial"/>
        </w:rPr>
        <w:t>31(2), 111–122.</w:t>
      </w:r>
    </w:p>
    <w:p w:rsidR="00710153" w:rsidRPr="00CE46DE" w:rsidRDefault="007D4C6D" w:rsidP="00A649CF">
      <w:pPr>
        <w:rPr>
          <w:rFonts w:ascii="Arial" w:hAnsi="Arial" w:cs="Arial"/>
          <w:lang w:val="en-GB"/>
        </w:rPr>
      </w:pPr>
      <w:r w:rsidRPr="00CE46DE">
        <w:rPr>
          <w:rFonts w:ascii="Arial" w:hAnsi="Arial" w:cs="Arial"/>
          <w:lang w:val="en-GB"/>
        </w:rPr>
        <w:t>Bevin</w:t>
      </w:r>
      <w:r w:rsidR="00710153" w:rsidRPr="00CE46DE">
        <w:rPr>
          <w:rFonts w:ascii="Arial" w:hAnsi="Arial" w:cs="Arial"/>
          <w:lang w:val="en-GB"/>
        </w:rPr>
        <w:t xml:space="preserve">, P., Carter, K., Jones, V., </w:t>
      </w:r>
      <w:proofErr w:type="spellStart"/>
      <w:r w:rsidR="00710153" w:rsidRPr="00CE46DE">
        <w:rPr>
          <w:rFonts w:ascii="Arial" w:hAnsi="Arial" w:cs="Arial"/>
          <w:lang w:val="en-GB"/>
        </w:rPr>
        <w:t>Moye</w:t>
      </w:r>
      <w:proofErr w:type="spellEnd"/>
      <w:r w:rsidR="00710153" w:rsidRPr="00CE46DE">
        <w:rPr>
          <w:rFonts w:ascii="Arial" w:hAnsi="Arial" w:cs="Arial"/>
          <w:lang w:val="en-GB"/>
        </w:rPr>
        <w:t xml:space="preserve">, J. and Ritz, J. (2012).  </w:t>
      </w:r>
      <w:proofErr w:type="gramStart"/>
      <w:r w:rsidR="00E96558">
        <w:rPr>
          <w:rFonts w:ascii="Arial" w:hAnsi="Arial" w:cs="Arial"/>
          <w:lang w:val="en-GB"/>
        </w:rPr>
        <w:t>'</w:t>
      </w:r>
      <w:r w:rsidR="00710153" w:rsidRPr="00CE46DE">
        <w:rPr>
          <w:rFonts w:ascii="Arial" w:hAnsi="Arial" w:cs="Arial"/>
          <w:lang w:val="en-GB"/>
        </w:rPr>
        <w:t xml:space="preserve">Producing a 21st </w:t>
      </w:r>
      <w:r w:rsidR="00F87879" w:rsidRPr="00CE46DE">
        <w:rPr>
          <w:rFonts w:ascii="Arial" w:hAnsi="Arial" w:cs="Arial"/>
          <w:lang w:val="en-GB"/>
        </w:rPr>
        <w:tab/>
      </w:r>
      <w:r w:rsidR="00710153" w:rsidRPr="00CE46DE">
        <w:rPr>
          <w:rFonts w:ascii="Arial" w:hAnsi="Arial" w:cs="Arial"/>
          <w:lang w:val="en-GB"/>
        </w:rPr>
        <w:t>Century Workforce</w:t>
      </w:r>
      <w:r w:rsidR="00E96558">
        <w:rPr>
          <w:rFonts w:ascii="Arial" w:hAnsi="Arial" w:cs="Arial"/>
          <w:lang w:val="en-GB"/>
        </w:rPr>
        <w:t>'</w:t>
      </w:r>
      <w:r w:rsidR="00710153" w:rsidRPr="00CE46DE">
        <w:rPr>
          <w:rFonts w:ascii="Arial" w:hAnsi="Arial" w:cs="Arial"/>
          <w:lang w:val="en-GB"/>
        </w:rPr>
        <w:t>.</w:t>
      </w:r>
      <w:proofErr w:type="gramEnd"/>
      <w:r w:rsidR="00710153" w:rsidRPr="00CE46DE">
        <w:rPr>
          <w:rFonts w:ascii="Arial" w:hAnsi="Arial" w:cs="Arial"/>
          <w:lang w:val="en-GB"/>
        </w:rPr>
        <w:t xml:space="preserve">  </w:t>
      </w:r>
      <w:r w:rsidR="00710153" w:rsidRPr="00CE46DE">
        <w:rPr>
          <w:rFonts w:ascii="Arial" w:hAnsi="Arial" w:cs="Arial"/>
          <w:i/>
          <w:lang w:val="en-GB"/>
        </w:rPr>
        <w:t xml:space="preserve">Technology and Engineering Teacher, </w:t>
      </w:r>
      <w:r w:rsidR="00710153" w:rsidRPr="00CE46DE">
        <w:rPr>
          <w:rFonts w:ascii="Arial" w:hAnsi="Arial" w:cs="Arial"/>
          <w:lang w:val="en-GB"/>
        </w:rPr>
        <w:t>72(3), 8-12.</w:t>
      </w:r>
    </w:p>
    <w:p w:rsidR="002C7894" w:rsidRPr="00CE46DE" w:rsidRDefault="002C7894"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Botwinik, R. (2007).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Dealing with teacher stress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The Clearing House, </w:t>
      </w:r>
      <w:r w:rsidRPr="00CE46DE">
        <w:rPr>
          <w:rStyle w:val="exlresultdetails"/>
          <w:rFonts w:ascii="Arial" w:hAnsi="Arial" w:cs="Arial"/>
          <w:bdr w:val="none" w:sz="0" w:space="0" w:color="auto" w:frame="1"/>
          <w:shd w:val="clear" w:color="auto" w:fill="FFFFFF"/>
        </w:rPr>
        <w:t>80(6), 271-</w:t>
      </w:r>
      <w:r w:rsidR="00F87879"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273.</w:t>
      </w:r>
    </w:p>
    <w:p w:rsidR="002C7894" w:rsidRPr="00CE46DE" w:rsidRDefault="002C7894"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Braun, A. (2015).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The politics of teaching as an occupation in the</w:t>
      </w:r>
      <w:r w:rsidR="00F87879" w:rsidRPr="00CE46DE">
        <w:rPr>
          <w:rStyle w:val="exlresultdetails"/>
          <w:rFonts w:ascii="Arial" w:hAnsi="Arial" w:cs="Arial"/>
          <w:bdr w:val="none" w:sz="0" w:space="0" w:color="auto" w:frame="1"/>
          <w:shd w:val="clear" w:color="auto" w:fill="FFFFFF"/>
        </w:rPr>
        <w:t xml:space="preserve"> professional </w:t>
      </w:r>
      <w:r w:rsidR="00F87879" w:rsidRPr="00CE46DE">
        <w:rPr>
          <w:rStyle w:val="exlresultdetails"/>
          <w:rFonts w:ascii="Arial" w:hAnsi="Arial" w:cs="Arial"/>
          <w:bdr w:val="none" w:sz="0" w:space="0" w:color="auto" w:frame="1"/>
          <w:shd w:val="clear" w:color="auto" w:fill="FFFFFF"/>
        </w:rPr>
        <w:tab/>
        <w:t xml:space="preserve">borderlands: The </w:t>
      </w:r>
      <w:r w:rsidRPr="00CE46DE">
        <w:rPr>
          <w:rStyle w:val="exlresultdetails"/>
          <w:rFonts w:ascii="Arial" w:hAnsi="Arial" w:cs="Arial"/>
          <w:bdr w:val="none" w:sz="0" w:space="0" w:color="auto" w:frame="1"/>
          <w:shd w:val="clear" w:color="auto" w:fill="FFFFFF"/>
        </w:rPr>
        <w:t xml:space="preserve">interplay of gender, class and professional status in a </w:t>
      </w:r>
      <w:r w:rsidR="00F87879"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biographica</w:t>
      </w:r>
      <w:r w:rsidR="00F87879" w:rsidRPr="00CE46DE">
        <w:rPr>
          <w:rStyle w:val="exlresultdetails"/>
          <w:rFonts w:ascii="Arial" w:hAnsi="Arial" w:cs="Arial"/>
          <w:bdr w:val="none" w:sz="0" w:space="0" w:color="auto" w:frame="1"/>
          <w:shd w:val="clear" w:color="auto" w:fill="FFFFFF"/>
        </w:rPr>
        <w:t xml:space="preserve">l study of trainee teachers in </w:t>
      </w:r>
      <w:r w:rsidRPr="00CE46DE">
        <w:rPr>
          <w:rStyle w:val="exlresultdetails"/>
          <w:rFonts w:ascii="Arial" w:hAnsi="Arial" w:cs="Arial"/>
          <w:bdr w:val="none" w:sz="0" w:space="0" w:color="auto" w:frame="1"/>
          <w:shd w:val="clear" w:color="auto" w:fill="FFFFFF"/>
        </w:rPr>
        <w:t>England</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Journal of Education </w:t>
      </w:r>
      <w:r w:rsidR="00F87879"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Policy, </w:t>
      </w:r>
      <w:r w:rsidRPr="00CE46DE">
        <w:rPr>
          <w:rStyle w:val="exlresultdetails"/>
          <w:rFonts w:ascii="Arial" w:hAnsi="Arial" w:cs="Arial"/>
          <w:bdr w:val="none" w:sz="0" w:space="0" w:color="auto" w:frame="1"/>
          <w:shd w:val="clear" w:color="auto" w:fill="FFFFFF"/>
        </w:rPr>
        <w:t>30(2), 258-274.</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British Council (n.d.).  </w:t>
      </w:r>
      <w:r w:rsidRPr="00CE46DE">
        <w:rPr>
          <w:rStyle w:val="exlresultdetails"/>
          <w:rFonts w:ascii="Arial" w:hAnsi="Arial" w:cs="Arial"/>
          <w:i/>
          <w:bdr w:val="none" w:sz="0" w:space="0" w:color="auto" w:frame="1"/>
        </w:rPr>
        <w:t xml:space="preserve">Teacher Research as Continuing Professional Development.  </w:t>
      </w:r>
      <w:r w:rsidR="00F87879" w:rsidRPr="00CE46DE">
        <w:rPr>
          <w:rStyle w:val="exlresultdetails"/>
          <w:rFonts w:ascii="Arial" w:hAnsi="Arial" w:cs="Arial"/>
          <w:i/>
          <w:bdr w:val="none" w:sz="0" w:space="0" w:color="auto" w:frame="1"/>
        </w:rPr>
        <w:tab/>
      </w:r>
      <w:r w:rsidRPr="00CE46DE">
        <w:rPr>
          <w:rStyle w:val="exlresultdetails"/>
          <w:rFonts w:ascii="Arial" w:hAnsi="Arial" w:cs="Arial"/>
          <w:bdr w:val="none" w:sz="0" w:space="0" w:color="auto" w:frame="1"/>
        </w:rPr>
        <w:t xml:space="preserve">Retrieved May 10, 2015, from </w:t>
      </w:r>
      <w:r w:rsidR="00F87879" w:rsidRPr="00CE46DE">
        <w:rPr>
          <w:rStyle w:val="exlresultdetails"/>
          <w:rFonts w:ascii="Arial" w:hAnsi="Arial" w:cs="Arial"/>
          <w:bdr w:val="none" w:sz="0" w:space="0" w:color="auto" w:frame="1"/>
        </w:rPr>
        <w:tab/>
      </w:r>
      <w:r w:rsidRPr="00CE46DE">
        <w:rPr>
          <w:rStyle w:val="exlresultdetails"/>
          <w:rFonts w:ascii="Arial" w:hAnsi="Arial" w:cs="Arial"/>
          <w:bdr w:val="none" w:sz="0" w:space="0" w:color="auto" w:frame="1"/>
        </w:rPr>
        <w:t>http://englishagenda.britishcouncil.org/continuing-professional-</w:t>
      </w:r>
      <w:r w:rsidRPr="00CE46DE">
        <w:rPr>
          <w:rStyle w:val="exlresultdetails"/>
          <w:rFonts w:ascii="Arial" w:hAnsi="Arial" w:cs="Arial"/>
          <w:bdr w:val="none" w:sz="0" w:space="0" w:color="auto" w:frame="1"/>
        </w:rPr>
        <w:tab/>
        <w:t>development/teacher-research-continuing-professional-development</w:t>
      </w:r>
      <w:r w:rsidR="00BE64F9" w:rsidRPr="00CE46DE">
        <w:rPr>
          <w:rStyle w:val="exlresultdetails"/>
          <w:rFonts w:ascii="Arial" w:hAnsi="Arial" w:cs="Arial"/>
          <w:bdr w:val="none" w:sz="0" w:space="0" w:color="auto" w:frame="1"/>
        </w:rPr>
        <w:t>.</w:t>
      </w:r>
    </w:p>
    <w:p w:rsidR="00BA558A" w:rsidRPr="00CE46DE" w:rsidRDefault="00BA558A" w:rsidP="00A649CF">
      <w:pPr>
        <w:rPr>
          <w:rFonts w:ascii="Arial" w:hAnsi="Arial" w:cs="Arial"/>
        </w:rPr>
      </w:pPr>
      <w:r w:rsidRPr="00CE46DE">
        <w:rPr>
          <w:rFonts w:ascii="Arial" w:hAnsi="Arial" w:cs="Arial"/>
        </w:rPr>
        <w:lastRenderedPageBreak/>
        <w:t xml:space="preserve">Brooks, C. and Young, S. (2011). </w:t>
      </w:r>
      <w:r w:rsidR="00E96558">
        <w:rPr>
          <w:rFonts w:ascii="Arial" w:hAnsi="Arial" w:cs="Arial"/>
        </w:rPr>
        <w:t>'</w:t>
      </w:r>
      <w:r w:rsidRPr="00CE46DE">
        <w:rPr>
          <w:rFonts w:ascii="Arial" w:hAnsi="Arial" w:cs="Arial"/>
        </w:rPr>
        <w:t>Are choice-making opportunities n</w:t>
      </w:r>
      <w:r w:rsidR="00F87879" w:rsidRPr="00CE46DE">
        <w:rPr>
          <w:rFonts w:ascii="Arial" w:hAnsi="Arial" w:cs="Arial"/>
        </w:rPr>
        <w:t xml:space="preserve">eeded in the </w:t>
      </w:r>
      <w:r w:rsidR="00F87879" w:rsidRPr="00CE46DE">
        <w:rPr>
          <w:rFonts w:ascii="Arial" w:hAnsi="Arial" w:cs="Arial"/>
        </w:rPr>
        <w:tab/>
        <w:t xml:space="preserve">classroom?  Using </w:t>
      </w:r>
      <w:r w:rsidRPr="00CE46DE">
        <w:rPr>
          <w:rFonts w:ascii="Arial" w:hAnsi="Arial" w:cs="Arial"/>
        </w:rPr>
        <w:t xml:space="preserve">self-determination theory to consider student motivation </w:t>
      </w:r>
      <w:r w:rsidR="00F87879" w:rsidRPr="00CE46DE">
        <w:rPr>
          <w:rFonts w:ascii="Arial" w:hAnsi="Arial" w:cs="Arial"/>
        </w:rPr>
        <w:tab/>
      </w:r>
      <w:r w:rsidRPr="00CE46DE">
        <w:rPr>
          <w:rFonts w:ascii="Arial" w:hAnsi="Arial" w:cs="Arial"/>
        </w:rPr>
        <w:t>and learner empowerment</w:t>
      </w:r>
      <w:r w:rsidR="00E96558">
        <w:rPr>
          <w:rFonts w:ascii="Arial" w:hAnsi="Arial" w:cs="Arial"/>
        </w:rPr>
        <w:t>'</w:t>
      </w:r>
      <w:r w:rsidRPr="00CE46DE">
        <w:rPr>
          <w:rFonts w:ascii="Arial" w:hAnsi="Arial" w:cs="Arial"/>
        </w:rPr>
        <w:t xml:space="preserve">.  </w:t>
      </w:r>
      <w:r w:rsidRPr="00CE46DE">
        <w:rPr>
          <w:rFonts w:ascii="Arial" w:hAnsi="Arial" w:cs="Arial"/>
          <w:i/>
        </w:rPr>
        <w:t xml:space="preserve">International Journal of Teaching and Learning in </w:t>
      </w:r>
      <w:r w:rsidR="00F87879" w:rsidRPr="00CE46DE">
        <w:rPr>
          <w:rFonts w:ascii="Arial" w:hAnsi="Arial" w:cs="Arial"/>
          <w:i/>
        </w:rPr>
        <w:tab/>
      </w:r>
      <w:r w:rsidRPr="00CE46DE">
        <w:rPr>
          <w:rFonts w:ascii="Arial" w:hAnsi="Arial" w:cs="Arial"/>
          <w:i/>
        </w:rPr>
        <w:t xml:space="preserve">Higher Education, </w:t>
      </w:r>
      <w:r w:rsidRPr="00CE46DE">
        <w:rPr>
          <w:rFonts w:ascii="Arial" w:hAnsi="Arial" w:cs="Arial"/>
        </w:rPr>
        <w:t>23(1), 48-59.</w:t>
      </w:r>
    </w:p>
    <w:p w:rsidR="009F0FF2" w:rsidRPr="00CE46DE" w:rsidRDefault="009F0FF2"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Browne, C. and Braun, K. (2008).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Globalization, women's mi</w:t>
      </w:r>
      <w:r w:rsidR="00F87879" w:rsidRPr="00CE46DE">
        <w:rPr>
          <w:rStyle w:val="exlresultdetails"/>
          <w:rFonts w:ascii="Arial" w:hAnsi="Arial" w:cs="Arial"/>
          <w:bdr w:val="none" w:sz="0" w:space="0" w:color="auto" w:frame="1"/>
          <w:shd w:val="clear" w:color="auto" w:fill="FFFFFF"/>
        </w:rPr>
        <w:t xml:space="preserve">gration and the long </w:t>
      </w:r>
      <w:r w:rsidR="00F87879" w:rsidRPr="00CE46DE">
        <w:rPr>
          <w:rStyle w:val="exlresultdetails"/>
          <w:rFonts w:ascii="Arial" w:hAnsi="Arial" w:cs="Arial"/>
          <w:bdr w:val="none" w:sz="0" w:space="0" w:color="auto" w:frame="1"/>
          <w:shd w:val="clear" w:color="auto" w:fill="FFFFFF"/>
        </w:rPr>
        <w:tab/>
        <w:t xml:space="preserve">term care </w:t>
      </w:r>
      <w:r w:rsidRPr="00CE46DE">
        <w:rPr>
          <w:rStyle w:val="exlresultdetails"/>
          <w:rFonts w:ascii="Arial" w:hAnsi="Arial" w:cs="Arial"/>
          <w:bdr w:val="none" w:sz="0" w:space="0" w:color="auto" w:frame="1"/>
          <w:shd w:val="clear" w:color="auto" w:fill="FFFFFF"/>
        </w:rPr>
        <w:t>workforce</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The Gerontologist, </w:t>
      </w:r>
      <w:r w:rsidRPr="00CE46DE">
        <w:rPr>
          <w:rStyle w:val="exlresultdetails"/>
          <w:rFonts w:ascii="Arial" w:hAnsi="Arial" w:cs="Arial"/>
          <w:bdr w:val="none" w:sz="0" w:space="0" w:color="auto" w:frame="1"/>
          <w:shd w:val="clear" w:color="auto" w:fill="FFFFFF"/>
        </w:rPr>
        <w:t>48(1), 16-24.</w:t>
      </w:r>
    </w:p>
    <w:p w:rsidR="00E71B9E" w:rsidRPr="00CE46DE" w:rsidRDefault="00E71B9E" w:rsidP="00A649CF">
      <w:pPr>
        <w:rPr>
          <w:rFonts w:ascii="Arial" w:hAnsi="Arial" w:cs="Arial"/>
          <w:lang w:val="en-GB"/>
        </w:rPr>
      </w:pPr>
      <w:r w:rsidRPr="00CE46DE">
        <w:rPr>
          <w:rFonts w:ascii="Arial" w:hAnsi="Arial" w:cs="Arial"/>
          <w:lang w:val="en-GB"/>
        </w:rPr>
        <w:t xml:space="preserve">Buchanan, J. (2012).  </w:t>
      </w:r>
      <w:r w:rsidR="00E96558">
        <w:rPr>
          <w:rFonts w:ascii="Arial" w:hAnsi="Arial" w:cs="Arial"/>
          <w:lang w:val="en-GB"/>
        </w:rPr>
        <w:t>'</w:t>
      </w:r>
      <w:r w:rsidRPr="00CE46DE">
        <w:rPr>
          <w:rFonts w:ascii="Arial" w:hAnsi="Arial" w:cs="Arial"/>
          <w:lang w:val="en-GB"/>
        </w:rPr>
        <w:t xml:space="preserve">Telling tales out of school: Exploring why former teachers are </w:t>
      </w:r>
      <w:r w:rsidR="00F87879" w:rsidRPr="00CE46DE">
        <w:rPr>
          <w:rFonts w:ascii="Arial" w:hAnsi="Arial" w:cs="Arial"/>
          <w:lang w:val="en-GB"/>
        </w:rPr>
        <w:tab/>
      </w:r>
      <w:r w:rsidRPr="00CE46DE">
        <w:rPr>
          <w:rFonts w:ascii="Arial" w:hAnsi="Arial" w:cs="Arial"/>
          <w:lang w:val="en-GB"/>
        </w:rPr>
        <w:t>not returning to the classroom</w:t>
      </w:r>
      <w:r w:rsidR="00E96558">
        <w:rPr>
          <w:rFonts w:ascii="Arial" w:hAnsi="Arial" w:cs="Arial"/>
          <w:lang w:val="en-GB"/>
        </w:rPr>
        <w:t>'</w:t>
      </w:r>
      <w:r w:rsidRPr="00CE46DE">
        <w:rPr>
          <w:rFonts w:ascii="Arial" w:hAnsi="Arial" w:cs="Arial"/>
          <w:lang w:val="en-GB"/>
        </w:rPr>
        <w:t xml:space="preserve">. </w:t>
      </w:r>
      <w:r w:rsidRPr="00CE46DE">
        <w:rPr>
          <w:rFonts w:ascii="Arial" w:hAnsi="Arial" w:cs="Arial"/>
          <w:i/>
          <w:lang w:val="en-GB"/>
        </w:rPr>
        <w:t xml:space="preserve"> </w:t>
      </w:r>
      <w:proofErr w:type="gramStart"/>
      <w:r w:rsidRPr="00CE46DE">
        <w:rPr>
          <w:rFonts w:ascii="Arial" w:hAnsi="Arial" w:cs="Arial"/>
          <w:i/>
          <w:lang w:val="en-GB"/>
        </w:rPr>
        <w:t xml:space="preserve">Australian Journal of Education, </w:t>
      </w:r>
      <w:r w:rsidRPr="00CE46DE">
        <w:rPr>
          <w:rFonts w:ascii="Arial" w:hAnsi="Arial" w:cs="Arial"/>
          <w:lang w:val="en-GB"/>
        </w:rPr>
        <w:t>56(2), 205-</w:t>
      </w:r>
      <w:r w:rsidR="00DE3AB3" w:rsidRPr="00CE46DE">
        <w:rPr>
          <w:rFonts w:ascii="Arial" w:hAnsi="Arial" w:cs="Arial"/>
          <w:lang w:val="en-GB"/>
        </w:rPr>
        <w:tab/>
      </w:r>
      <w:r w:rsidRPr="00CE46DE">
        <w:rPr>
          <w:rFonts w:ascii="Arial" w:hAnsi="Arial" w:cs="Arial"/>
          <w:lang w:val="en-GB"/>
        </w:rPr>
        <w:t>217.</w:t>
      </w:r>
      <w:proofErr w:type="gramEnd"/>
    </w:p>
    <w:p w:rsidR="00655E41" w:rsidRPr="00CE46DE" w:rsidRDefault="00655E41"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Burrack, F., Payne, P., Bazan, D. and Hellman, D. (2014).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The impact of budget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cutbacks on music teaching positions and district funding in three midwestern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states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Applications of Research in Music Education, </w:t>
      </w:r>
      <w:r w:rsidRPr="00CE46DE">
        <w:rPr>
          <w:rStyle w:val="exlresultdetails"/>
          <w:rFonts w:ascii="Arial" w:hAnsi="Arial" w:cs="Arial"/>
          <w:bdr w:val="none" w:sz="0" w:space="0" w:color="auto" w:frame="1"/>
          <w:shd w:val="clear" w:color="auto" w:fill="FFFFFF"/>
        </w:rPr>
        <w:t>33(1), 36-41.</w:t>
      </w:r>
    </w:p>
    <w:p w:rsidR="00140199" w:rsidRPr="00CE46DE" w:rsidRDefault="00140199" w:rsidP="00A649CF">
      <w:pPr>
        <w:rPr>
          <w:rFonts w:ascii="Arial" w:hAnsi="Arial" w:cs="Arial"/>
          <w:lang w:val="en-GB"/>
        </w:rPr>
      </w:pPr>
      <w:proofErr w:type="spellStart"/>
      <w:proofErr w:type="gramStart"/>
      <w:r w:rsidRPr="00CE46DE">
        <w:rPr>
          <w:rFonts w:ascii="Arial" w:hAnsi="Arial" w:cs="Arial"/>
          <w:lang w:val="en-GB"/>
        </w:rPr>
        <w:t>Callister</w:t>
      </w:r>
      <w:proofErr w:type="spellEnd"/>
      <w:r w:rsidRPr="00CE46DE">
        <w:rPr>
          <w:rFonts w:ascii="Arial" w:hAnsi="Arial" w:cs="Arial"/>
          <w:lang w:val="en-GB"/>
        </w:rPr>
        <w:t xml:space="preserve">, P., </w:t>
      </w:r>
      <w:proofErr w:type="spellStart"/>
      <w:r w:rsidRPr="00CE46DE">
        <w:rPr>
          <w:rFonts w:ascii="Arial" w:hAnsi="Arial" w:cs="Arial"/>
          <w:lang w:val="en-GB"/>
        </w:rPr>
        <w:t>Badkar</w:t>
      </w:r>
      <w:proofErr w:type="spellEnd"/>
      <w:r w:rsidRPr="00CE46DE">
        <w:rPr>
          <w:rFonts w:ascii="Arial" w:hAnsi="Arial" w:cs="Arial"/>
          <w:lang w:val="en-GB"/>
        </w:rPr>
        <w:t xml:space="preserve">, J. and </w:t>
      </w:r>
      <w:proofErr w:type="spellStart"/>
      <w:r w:rsidRPr="00CE46DE">
        <w:rPr>
          <w:rFonts w:ascii="Arial" w:hAnsi="Arial" w:cs="Arial"/>
          <w:lang w:val="en-GB"/>
        </w:rPr>
        <w:t>Didham</w:t>
      </w:r>
      <w:proofErr w:type="spellEnd"/>
      <w:r w:rsidRPr="00CE46DE">
        <w:rPr>
          <w:rFonts w:ascii="Arial" w:hAnsi="Arial" w:cs="Arial"/>
          <w:lang w:val="en-GB"/>
        </w:rPr>
        <w:t>, R. (2011).</w:t>
      </w:r>
      <w:proofErr w:type="gramEnd"/>
      <w:r w:rsidRPr="00CE46DE">
        <w:rPr>
          <w:rFonts w:ascii="Arial" w:hAnsi="Arial" w:cs="Arial"/>
          <w:lang w:val="en-GB"/>
        </w:rPr>
        <w:t xml:space="preserve">  </w:t>
      </w:r>
      <w:r w:rsidR="00E96558">
        <w:rPr>
          <w:rFonts w:ascii="Arial" w:hAnsi="Arial" w:cs="Arial"/>
          <w:lang w:val="en-GB"/>
        </w:rPr>
        <w:t>'</w:t>
      </w:r>
      <w:r w:rsidRPr="00CE46DE">
        <w:rPr>
          <w:rFonts w:ascii="Arial" w:hAnsi="Arial" w:cs="Arial"/>
          <w:lang w:val="en-GB"/>
        </w:rPr>
        <w:t xml:space="preserve">Globalisation, localisation and </w:t>
      </w:r>
      <w:r w:rsidR="00DE3AB3" w:rsidRPr="00CE46DE">
        <w:rPr>
          <w:rFonts w:ascii="Arial" w:hAnsi="Arial" w:cs="Arial"/>
          <w:lang w:val="en-GB"/>
        </w:rPr>
        <w:tab/>
      </w:r>
      <w:r w:rsidRPr="00CE46DE">
        <w:rPr>
          <w:rFonts w:ascii="Arial" w:hAnsi="Arial" w:cs="Arial"/>
          <w:lang w:val="en-GB"/>
        </w:rPr>
        <w:t xml:space="preserve">implications of a transforming nursing workforce in New Zealand: </w:t>
      </w:r>
      <w:r w:rsidR="00DE3AB3" w:rsidRPr="00CE46DE">
        <w:rPr>
          <w:rFonts w:ascii="Arial" w:hAnsi="Arial" w:cs="Arial"/>
          <w:lang w:val="en-GB"/>
        </w:rPr>
        <w:tab/>
      </w:r>
      <w:r w:rsidRPr="00CE46DE">
        <w:rPr>
          <w:rFonts w:ascii="Arial" w:hAnsi="Arial" w:cs="Arial"/>
          <w:lang w:val="en-GB"/>
        </w:rPr>
        <w:t>Opportunities and Challenges</w:t>
      </w:r>
      <w:r w:rsidR="00E96558">
        <w:rPr>
          <w:rFonts w:ascii="Arial" w:hAnsi="Arial" w:cs="Arial"/>
          <w:lang w:val="en-GB"/>
        </w:rPr>
        <w:t>'</w:t>
      </w:r>
      <w:r w:rsidRPr="00CE46DE">
        <w:rPr>
          <w:rFonts w:ascii="Arial" w:hAnsi="Arial" w:cs="Arial"/>
          <w:lang w:val="en-GB"/>
        </w:rPr>
        <w:t xml:space="preserve">.  </w:t>
      </w:r>
      <w:proofErr w:type="gramStart"/>
      <w:r w:rsidRPr="00CE46DE">
        <w:rPr>
          <w:rFonts w:ascii="Arial" w:hAnsi="Arial" w:cs="Arial"/>
          <w:i/>
          <w:lang w:val="en-GB"/>
        </w:rPr>
        <w:t xml:space="preserve">Nursing Inquiry, </w:t>
      </w:r>
      <w:r w:rsidRPr="00CE46DE">
        <w:rPr>
          <w:rFonts w:ascii="Arial" w:hAnsi="Arial" w:cs="Arial"/>
          <w:lang w:val="en-GB"/>
        </w:rPr>
        <w:t>18(3), 205-215.</w:t>
      </w:r>
      <w:proofErr w:type="gramEnd"/>
    </w:p>
    <w:p w:rsidR="00E76CC0" w:rsidRPr="00CE46DE" w:rsidRDefault="00E76CC0" w:rsidP="00A649CF">
      <w:pPr>
        <w:rPr>
          <w:rFonts w:ascii="Arial" w:hAnsi="Arial" w:cs="Arial"/>
        </w:rPr>
      </w:pPr>
      <w:r w:rsidRPr="00CE46DE">
        <w:rPr>
          <w:rStyle w:val="exlresultdetails"/>
          <w:rFonts w:ascii="Arial" w:hAnsi="Arial" w:cs="Arial"/>
          <w:bdr w:val="none" w:sz="0" w:space="0" w:color="auto" w:frame="1"/>
          <w:shd w:val="clear" w:color="auto" w:fill="FFFFFF"/>
        </w:rPr>
        <w:t xml:space="preserve">Chan, J. (2012).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Curriculum policy implementation: How schools </w:t>
      </w:r>
      <w:r w:rsidR="00DE3AB3" w:rsidRPr="00CE46DE">
        <w:rPr>
          <w:rStyle w:val="exlresultdetails"/>
          <w:rFonts w:ascii="Arial" w:hAnsi="Arial" w:cs="Arial"/>
          <w:bdr w:val="none" w:sz="0" w:space="0" w:color="auto" w:frame="1"/>
          <w:shd w:val="clear" w:color="auto" w:fill="FFFFFF"/>
        </w:rPr>
        <w:t xml:space="preserve">respond to </w:t>
      </w:r>
      <w:r w:rsidR="00DE3AB3" w:rsidRPr="00CE46DE">
        <w:rPr>
          <w:rStyle w:val="exlresultdetails"/>
          <w:rFonts w:ascii="Arial" w:hAnsi="Arial" w:cs="Arial"/>
          <w:bdr w:val="none" w:sz="0" w:space="0" w:color="auto" w:frame="1"/>
          <w:shd w:val="clear" w:color="auto" w:fill="FFFFFF"/>
        </w:rPr>
        <w:tab/>
        <w:t xml:space="preserve">Government's 'soft' </w:t>
      </w:r>
      <w:r w:rsidRPr="00CE46DE">
        <w:rPr>
          <w:rStyle w:val="exlresultdetails"/>
          <w:rFonts w:ascii="Arial" w:hAnsi="Arial" w:cs="Arial"/>
          <w:bdr w:val="none" w:sz="0" w:space="0" w:color="auto" w:frame="1"/>
          <w:shd w:val="clear" w:color="auto" w:fill="FFFFFF"/>
        </w:rPr>
        <w:t>policy in the curriculum reform</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Curriculum Journal, </w:t>
      </w:r>
      <w:r w:rsidR="00E96558">
        <w:rPr>
          <w:rStyle w:val="exlresultdetails"/>
          <w:rFonts w:ascii="Arial" w:hAnsi="Arial" w:cs="Arial"/>
          <w:i/>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23(3),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371-386.</w:t>
      </w:r>
    </w:p>
    <w:p w:rsidR="000463BA" w:rsidRPr="00CE46DE" w:rsidRDefault="000463BA" w:rsidP="000463BA">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Chen, G. (2015).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Why do women bloggers use social media? Recreation and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inform</w:t>
      </w:r>
      <w:r w:rsidR="00DE3AB3" w:rsidRPr="00CE46DE">
        <w:rPr>
          <w:rStyle w:val="exlresultdetails"/>
          <w:rFonts w:ascii="Arial" w:hAnsi="Arial" w:cs="Arial"/>
          <w:bdr w:val="none" w:sz="0" w:space="0" w:color="auto" w:frame="1"/>
          <w:shd w:val="clear" w:color="auto" w:fill="FFFFFF"/>
        </w:rPr>
        <w:t xml:space="preserve">ation motivations </w:t>
      </w:r>
      <w:r w:rsidRPr="00CE46DE">
        <w:rPr>
          <w:rStyle w:val="exlresultdetails"/>
          <w:rFonts w:ascii="Arial" w:hAnsi="Arial" w:cs="Arial"/>
          <w:bdr w:val="none" w:sz="0" w:space="0" w:color="auto" w:frame="1"/>
          <w:shd w:val="clear" w:color="auto" w:fill="FFFFFF"/>
        </w:rPr>
        <w:t>outweigh engagement motivations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BE64F9"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New Media and </w:t>
      </w:r>
      <w:r w:rsidR="00DE3AB3"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Society, </w:t>
      </w:r>
      <w:r w:rsidRPr="00CE46DE">
        <w:rPr>
          <w:rStyle w:val="exlresultdetails"/>
          <w:rFonts w:ascii="Arial" w:hAnsi="Arial" w:cs="Arial"/>
          <w:bdr w:val="none" w:sz="0" w:space="0" w:color="auto" w:frame="1"/>
          <w:shd w:val="clear" w:color="auto" w:fill="FFFFFF"/>
        </w:rPr>
        <w:t>17(1), 24-40.</w:t>
      </w:r>
    </w:p>
    <w:p w:rsidR="00DB0D2F" w:rsidRPr="00CE46DE" w:rsidRDefault="00DB0D2F"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Chitty, C. (2011).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A massive power grab from local communities: The</w:t>
      </w:r>
      <w:r w:rsidR="00DE3AB3" w:rsidRPr="00CE46DE">
        <w:rPr>
          <w:rStyle w:val="exlresultdetails"/>
          <w:rFonts w:ascii="Arial" w:hAnsi="Arial" w:cs="Arial"/>
          <w:bdr w:val="none" w:sz="0" w:space="0" w:color="auto" w:frame="1"/>
          <w:shd w:val="clear" w:color="auto" w:fill="FFFFFF"/>
        </w:rPr>
        <w:t xml:space="preserve"> real </w:t>
      </w:r>
      <w:r w:rsidR="00DE3AB3" w:rsidRPr="00CE46DE">
        <w:rPr>
          <w:rStyle w:val="exlresultdetails"/>
          <w:rFonts w:ascii="Arial" w:hAnsi="Arial" w:cs="Arial"/>
          <w:bdr w:val="none" w:sz="0" w:space="0" w:color="auto" w:frame="1"/>
          <w:shd w:val="clear" w:color="auto" w:fill="FFFFFF"/>
        </w:rPr>
        <w:tab/>
        <w:t xml:space="preserve">significance of the 2010 </w:t>
      </w:r>
      <w:r w:rsidRPr="00CE46DE">
        <w:rPr>
          <w:rStyle w:val="exlresultdetails"/>
          <w:rFonts w:ascii="Arial" w:hAnsi="Arial" w:cs="Arial"/>
          <w:bdr w:val="none" w:sz="0" w:space="0" w:color="auto" w:frame="1"/>
          <w:shd w:val="clear" w:color="auto" w:fill="FFFFFF"/>
        </w:rPr>
        <w:t>White Paper and the 2011 Education Bill</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Forum, </w:t>
      </w:r>
      <w:r w:rsidR="00DE3AB3"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53(1), 11-14.</w:t>
      </w:r>
    </w:p>
    <w:p w:rsidR="009F0FF2" w:rsidRPr="00CE46DE" w:rsidRDefault="009F0FF2"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Cigno, A., Rosati, F. and Guarcello, L. (2002).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Does Globalization increase child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labor?</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DE3AB3" w:rsidRPr="00CE46DE">
        <w:rPr>
          <w:rStyle w:val="exlresultdetails"/>
          <w:rFonts w:ascii="Arial" w:hAnsi="Arial" w:cs="Arial"/>
          <w:i/>
          <w:bdr w:val="none" w:sz="0" w:space="0" w:color="auto" w:frame="1"/>
          <w:shd w:val="clear" w:color="auto" w:fill="FFFFFF"/>
        </w:rPr>
        <w:t xml:space="preserve">World </w:t>
      </w:r>
      <w:r w:rsidRPr="00CE46DE">
        <w:rPr>
          <w:rStyle w:val="exlresultdetails"/>
          <w:rFonts w:ascii="Arial" w:hAnsi="Arial" w:cs="Arial"/>
          <w:i/>
          <w:bdr w:val="none" w:sz="0" w:space="0" w:color="auto" w:frame="1"/>
          <w:shd w:val="clear" w:color="auto" w:fill="FFFFFF"/>
        </w:rPr>
        <w:t xml:space="preserve">Development, </w:t>
      </w:r>
      <w:r w:rsidRPr="00CE46DE">
        <w:rPr>
          <w:rStyle w:val="exlresultdetails"/>
          <w:rFonts w:ascii="Arial" w:hAnsi="Arial" w:cs="Arial"/>
          <w:bdr w:val="none" w:sz="0" w:space="0" w:color="auto" w:frame="1"/>
          <w:shd w:val="clear" w:color="auto" w:fill="FFFFFF"/>
        </w:rPr>
        <w:t>30(9), 1579-1589.</w:t>
      </w:r>
    </w:p>
    <w:p w:rsidR="00762C99" w:rsidRPr="00CE46DE" w:rsidRDefault="00762C99" w:rsidP="00A649CF">
      <w:pPr>
        <w:rPr>
          <w:rFonts w:ascii="Arial" w:hAnsi="Arial" w:cs="Arial"/>
          <w:lang w:val="en-GB"/>
        </w:rPr>
      </w:pPr>
      <w:proofErr w:type="gramStart"/>
      <w:r w:rsidRPr="00CE46DE">
        <w:rPr>
          <w:rFonts w:ascii="Arial" w:hAnsi="Arial" w:cs="Arial"/>
          <w:lang w:val="en-GB"/>
        </w:rPr>
        <w:t xml:space="preserve">Cooper, J., </w:t>
      </w:r>
      <w:proofErr w:type="spellStart"/>
      <w:r w:rsidRPr="00CE46DE">
        <w:rPr>
          <w:rFonts w:ascii="Arial" w:hAnsi="Arial" w:cs="Arial"/>
          <w:lang w:val="en-GB"/>
        </w:rPr>
        <w:t>Hirn</w:t>
      </w:r>
      <w:proofErr w:type="spellEnd"/>
      <w:r w:rsidRPr="00CE46DE">
        <w:rPr>
          <w:rFonts w:ascii="Arial" w:hAnsi="Arial" w:cs="Arial"/>
          <w:lang w:val="en-GB"/>
        </w:rPr>
        <w:t>, R. and Scott, T. (2015).</w:t>
      </w:r>
      <w:proofErr w:type="gramEnd"/>
      <w:r w:rsidRPr="00CE46DE">
        <w:rPr>
          <w:rFonts w:ascii="Arial" w:hAnsi="Arial" w:cs="Arial"/>
          <w:lang w:val="en-GB"/>
        </w:rPr>
        <w:t xml:space="preserve">  </w:t>
      </w:r>
      <w:r w:rsidR="00E96558">
        <w:rPr>
          <w:rFonts w:ascii="Arial" w:hAnsi="Arial" w:cs="Arial"/>
          <w:lang w:val="en-GB"/>
        </w:rPr>
        <w:t>'</w:t>
      </w:r>
      <w:r w:rsidRPr="00CE46DE">
        <w:rPr>
          <w:rFonts w:ascii="Arial" w:hAnsi="Arial" w:cs="Arial"/>
          <w:lang w:val="en-GB"/>
        </w:rPr>
        <w:t xml:space="preserve">Teacher as Change Agent: Considering </w:t>
      </w:r>
      <w:r w:rsidR="00DE3AB3" w:rsidRPr="00CE46DE">
        <w:rPr>
          <w:rFonts w:ascii="Arial" w:hAnsi="Arial" w:cs="Arial"/>
          <w:lang w:val="en-GB"/>
        </w:rPr>
        <w:tab/>
      </w:r>
      <w:r w:rsidRPr="00CE46DE">
        <w:rPr>
          <w:rFonts w:ascii="Arial" w:hAnsi="Arial" w:cs="Arial"/>
          <w:lang w:val="en-GB"/>
        </w:rPr>
        <w:t>Instructional Practice to Prevent School Failure</w:t>
      </w:r>
      <w:r w:rsidR="00E96558">
        <w:rPr>
          <w:rFonts w:ascii="Arial" w:hAnsi="Arial" w:cs="Arial"/>
          <w:lang w:val="en-GB"/>
        </w:rPr>
        <w:t>'</w:t>
      </w:r>
      <w:r w:rsidRPr="00CE46DE">
        <w:rPr>
          <w:rFonts w:ascii="Arial" w:hAnsi="Arial" w:cs="Arial"/>
          <w:lang w:val="en-GB"/>
        </w:rPr>
        <w:t xml:space="preserve">.  </w:t>
      </w:r>
      <w:proofErr w:type="gramStart"/>
      <w:r w:rsidRPr="00CE46DE">
        <w:rPr>
          <w:rFonts w:ascii="Arial" w:hAnsi="Arial" w:cs="Arial"/>
          <w:i/>
          <w:lang w:val="en-GB"/>
        </w:rPr>
        <w:t xml:space="preserve">Preventing School Failure, </w:t>
      </w:r>
      <w:r w:rsidR="00DE3AB3" w:rsidRPr="00CE46DE">
        <w:rPr>
          <w:rFonts w:ascii="Arial" w:hAnsi="Arial" w:cs="Arial"/>
          <w:i/>
          <w:lang w:val="en-GB"/>
        </w:rPr>
        <w:tab/>
      </w:r>
      <w:r w:rsidRPr="00CE46DE">
        <w:rPr>
          <w:rFonts w:ascii="Arial" w:hAnsi="Arial" w:cs="Arial"/>
          <w:lang w:val="en-GB"/>
        </w:rPr>
        <w:t>59(1), 1-4.</w:t>
      </w:r>
      <w:proofErr w:type="gramEnd"/>
    </w:p>
    <w:p w:rsidR="000B6A50" w:rsidRPr="00CE46DE" w:rsidRDefault="000B6A50" w:rsidP="00A649CF">
      <w:pPr>
        <w:rPr>
          <w:rFonts w:ascii="Arial" w:hAnsi="Arial" w:cs="Arial"/>
        </w:rPr>
      </w:pPr>
      <w:r w:rsidRPr="00CE46DE">
        <w:rPr>
          <w:rFonts w:ascii="Arial" w:hAnsi="Arial" w:cs="Arial"/>
        </w:rPr>
        <w:t xml:space="preserve">Cordingley, P. (2003).  </w:t>
      </w:r>
      <w:r w:rsidR="00E96558">
        <w:rPr>
          <w:rFonts w:ascii="Arial" w:hAnsi="Arial" w:cs="Arial"/>
        </w:rPr>
        <w:t>'</w:t>
      </w:r>
      <w:r w:rsidRPr="00CE46DE">
        <w:rPr>
          <w:rFonts w:ascii="Arial" w:hAnsi="Arial" w:cs="Arial"/>
        </w:rPr>
        <w:t xml:space="preserve">What role can CPD play in supporting the </w:t>
      </w:r>
      <w:r w:rsidR="00DE3AB3" w:rsidRPr="00CE46DE">
        <w:rPr>
          <w:rFonts w:ascii="Arial" w:hAnsi="Arial" w:cs="Arial"/>
        </w:rPr>
        <w:t xml:space="preserve">needs and </w:t>
      </w:r>
      <w:r w:rsidR="00DE3AB3" w:rsidRPr="00CE46DE">
        <w:rPr>
          <w:rFonts w:ascii="Arial" w:hAnsi="Arial" w:cs="Arial"/>
        </w:rPr>
        <w:tab/>
        <w:t xml:space="preserve">priorities of future </w:t>
      </w:r>
      <w:r w:rsidRPr="00CE46DE">
        <w:rPr>
          <w:rFonts w:ascii="Arial" w:hAnsi="Arial" w:cs="Arial"/>
        </w:rPr>
        <w:t>teachers?</w:t>
      </w:r>
      <w:r w:rsidR="00E96558">
        <w:rPr>
          <w:rFonts w:ascii="Arial" w:hAnsi="Arial" w:cs="Arial"/>
        </w:rPr>
        <w:t>'</w:t>
      </w:r>
      <w:r w:rsidRPr="00CE46DE">
        <w:rPr>
          <w:rFonts w:ascii="Arial" w:hAnsi="Arial" w:cs="Arial"/>
        </w:rPr>
        <w:t xml:space="preserve">  </w:t>
      </w:r>
      <w:r w:rsidRPr="00CE46DE">
        <w:rPr>
          <w:rFonts w:ascii="Arial" w:hAnsi="Arial" w:cs="Arial"/>
          <w:i/>
        </w:rPr>
        <w:t xml:space="preserve">Management in Education, </w:t>
      </w:r>
      <w:r w:rsidRPr="00CE46DE">
        <w:rPr>
          <w:rFonts w:ascii="Arial" w:hAnsi="Arial" w:cs="Arial"/>
        </w:rPr>
        <w:t>17(3), 6-11.</w:t>
      </w:r>
    </w:p>
    <w:p w:rsidR="00B53D19" w:rsidRPr="00CE46DE" w:rsidRDefault="00B53D19" w:rsidP="00A649CF">
      <w:pPr>
        <w:rPr>
          <w:rFonts w:ascii="Arial" w:hAnsi="Arial" w:cs="Arial"/>
          <w:lang w:val="en-GB"/>
        </w:rPr>
      </w:pPr>
      <w:proofErr w:type="gramStart"/>
      <w:r w:rsidRPr="00CE46DE">
        <w:rPr>
          <w:rFonts w:ascii="Arial" w:hAnsi="Arial" w:cs="Arial"/>
          <w:lang w:val="en-GB"/>
        </w:rPr>
        <w:t>Department for Education (</w:t>
      </w:r>
      <w:proofErr w:type="spellStart"/>
      <w:r w:rsidRPr="00CE46DE">
        <w:rPr>
          <w:rFonts w:ascii="Arial" w:hAnsi="Arial" w:cs="Arial"/>
          <w:lang w:val="en-GB"/>
        </w:rPr>
        <w:t>DfE</w:t>
      </w:r>
      <w:proofErr w:type="spellEnd"/>
      <w:r w:rsidRPr="00CE46DE">
        <w:rPr>
          <w:rFonts w:ascii="Arial" w:hAnsi="Arial" w:cs="Arial"/>
          <w:lang w:val="en-GB"/>
        </w:rPr>
        <w:t>), (2010).</w:t>
      </w:r>
      <w:proofErr w:type="gramEnd"/>
      <w:r w:rsidRPr="00CE46DE">
        <w:rPr>
          <w:rFonts w:ascii="Arial" w:hAnsi="Arial" w:cs="Arial"/>
          <w:lang w:val="en-GB"/>
        </w:rPr>
        <w:t xml:space="preserve">  The Importance of Teaching: The Schools </w:t>
      </w:r>
      <w:r w:rsidR="00DE3AB3" w:rsidRPr="00CE46DE">
        <w:rPr>
          <w:rFonts w:ascii="Arial" w:hAnsi="Arial" w:cs="Arial"/>
          <w:lang w:val="en-GB"/>
        </w:rPr>
        <w:tab/>
      </w:r>
      <w:r w:rsidRPr="00CE46DE">
        <w:rPr>
          <w:rFonts w:ascii="Arial" w:hAnsi="Arial" w:cs="Arial"/>
          <w:lang w:val="en-GB"/>
        </w:rPr>
        <w:t xml:space="preserve">White Paper.  </w:t>
      </w:r>
      <w:proofErr w:type="gramStart"/>
      <w:r w:rsidRPr="00CE46DE">
        <w:rPr>
          <w:rFonts w:ascii="Arial" w:hAnsi="Arial" w:cs="Arial"/>
          <w:lang w:val="en-GB"/>
        </w:rPr>
        <w:t>Cm 7980.</w:t>
      </w:r>
      <w:proofErr w:type="gramEnd"/>
      <w:r w:rsidRPr="00CE46DE">
        <w:rPr>
          <w:rFonts w:ascii="Arial" w:hAnsi="Arial" w:cs="Arial"/>
          <w:lang w:val="en-GB"/>
        </w:rPr>
        <w:t xml:space="preserve">  London: The Stationery Office. </w:t>
      </w:r>
    </w:p>
    <w:p w:rsidR="009F0FF2" w:rsidRPr="00CE46DE" w:rsidRDefault="009F0FF2" w:rsidP="00A649CF">
      <w:pPr>
        <w:rPr>
          <w:rFonts w:ascii="Arial" w:hAnsi="Arial" w:cs="Arial"/>
        </w:rPr>
      </w:pPr>
      <w:r w:rsidRPr="00CE46DE">
        <w:rPr>
          <w:rFonts w:ascii="Arial" w:hAnsi="Arial" w:cs="Arial"/>
        </w:rPr>
        <w:t xml:space="preserve">Docquier, F. and Rapoport, H. (2012).  </w:t>
      </w:r>
      <w:r w:rsidR="00E96558">
        <w:rPr>
          <w:rFonts w:ascii="Arial" w:hAnsi="Arial" w:cs="Arial"/>
        </w:rPr>
        <w:t>'</w:t>
      </w:r>
      <w:r w:rsidRPr="00CE46DE">
        <w:rPr>
          <w:rFonts w:ascii="Arial" w:hAnsi="Arial" w:cs="Arial"/>
        </w:rPr>
        <w:t>Globalization, brain drain and development</w:t>
      </w:r>
      <w:r w:rsidR="00E96558">
        <w:rPr>
          <w:rFonts w:ascii="Arial" w:hAnsi="Arial" w:cs="Arial"/>
        </w:rPr>
        <w:t>'</w:t>
      </w:r>
      <w:r w:rsidRPr="00CE46DE">
        <w:rPr>
          <w:rFonts w:ascii="Arial" w:hAnsi="Arial" w:cs="Arial"/>
        </w:rPr>
        <w:t xml:space="preserve">.  </w:t>
      </w:r>
      <w:r w:rsidR="00DE3AB3" w:rsidRPr="00CE46DE">
        <w:rPr>
          <w:rFonts w:ascii="Arial" w:hAnsi="Arial" w:cs="Arial"/>
        </w:rPr>
        <w:tab/>
      </w:r>
      <w:r w:rsidR="00DE3AB3" w:rsidRPr="00CE46DE">
        <w:rPr>
          <w:rFonts w:ascii="Arial" w:hAnsi="Arial" w:cs="Arial"/>
          <w:i/>
        </w:rPr>
        <w:t xml:space="preserve">Journal of </w:t>
      </w:r>
      <w:r w:rsidRPr="00CE46DE">
        <w:rPr>
          <w:rFonts w:ascii="Arial" w:hAnsi="Arial" w:cs="Arial"/>
          <w:i/>
        </w:rPr>
        <w:t xml:space="preserve">Economic Literature, </w:t>
      </w:r>
      <w:r w:rsidRPr="00CE46DE">
        <w:rPr>
          <w:rFonts w:ascii="Arial" w:hAnsi="Arial" w:cs="Arial"/>
        </w:rPr>
        <w:t>50(3), 681-730.</w:t>
      </w:r>
    </w:p>
    <w:p w:rsidR="009F0FF2" w:rsidRPr="00CE46DE" w:rsidRDefault="009F0FF2" w:rsidP="00A649CF">
      <w:pPr>
        <w:pStyle w:val="Heading2"/>
        <w:shd w:val="clear" w:color="auto" w:fill="FFFFFF"/>
        <w:spacing w:before="0"/>
        <w:rPr>
          <w:rFonts w:ascii="Arial" w:hAnsi="Arial" w:cs="Arial"/>
          <w:b w:val="0"/>
          <w:color w:val="auto"/>
          <w:sz w:val="24"/>
          <w:szCs w:val="24"/>
        </w:rPr>
      </w:pPr>
      <w:proofErr w:type="spellStart"/>
      <w:r w:rsidRPr="00CE46DE">
        <w:rPr>
          <w:rFonts w:ascii="Arial" w:hAnsi="Arial" w:cs="Arial"/>
          <w:b w:val="0"/>
          <w:color w:val="auto"/>
          <w:sz w:val="24"/>
          <w:szCs w:val="24"/>
        </w:rPr>
        <w:t>Dominelli</w:t>
      </w:r>
      <w:proofErr w:type="spellEnd"/>
      <w:r w:rsidRPr="00CE46DE">
        <w:rPr>
          <w:rFonts w:ascii="Arial" w:hAnsi="Arial" w:cs="Arial"/>
          <w:b w:val="0"/>
          <w:color w:val="auto"/>
          <w:sz w:val="24"/>
          <w:szCs w:val="24"/>
        </w:rPr>
        <w:t xml:space="preserve">, L. (2010).  </w:t>
      </w:r>
      <w:proofErr w:type="gramStart"/>
      <w:r w:rsidR="00E96558">
        <w:rPr>
          <w:rFonts w:ascii="Arial" w:hAnsi="Arial" w:cs="Arial"/>
          <w:b w:val="0"/>
          <w:color w:val="auto"/>
          <w:sz w:val="24"/>
          <w:szCs w:val="24"/>
        </w:rPr>
        <w:t>'</w:t>
      </w:r>
      <w:r w:rsidRPr="00CE46DE">
        <w:rPr>
          <w:rFonts w:ascii="Arial" w:hAnsi="Arial" w:cs="Arial"/>
          <w:b w:val="0"/>
          <w:color w:val="auto"/>
          <w:sz w:val="24"/>
          <w:szCs w:val="24"/>
        </w:rPr>
        <w:t>Globalization, contemporary challenges and social work</w:t>
      </w:r>
      <w:r w:rsidR="00E96558">
        <w:rPr>
          <w:rFonts w:ascii="Arial" w:hAnsi="Arial" w:cs="Arial"/>
          <w:b w:val="0"/>
          <w:color w:val="auto"/>
          <w:sz w:val="24"/>
          <w:szCs w:val="24"/>
        </w:rPr>
        <w:t>'</w:t>
      </w:r>
      <w:r w:rsidRPr="00CE46DE">
        <w:rPr>
          <w:rFonts w:ascii="Arial" w:hAnsi="Arial" w:cs="Arial"/>
          <w:b w:val="0"/>
          <w:color w:val="auto"/>
          <w:sz w:val="24"/>
          <w:szCs w:val="24"/>
        </w:rPr>
        <w:t>.</w:t>
      </w:r>
      <w:proofErr w:type="gramEnd"/>
      <w:r w:rsidRPr="00CE46DE">
        <w:rPr>
          <w:rFonts w:ascii="Arial" w:hAnsi="Arial" w:cs="Arial"/>
          <w:b w:val="0"/>
          <w:color w:val="auto"/>
          <w:sz w:val="24"/>
          <w:szCs w:val="24"/>
        </w:rPr>
        <w:t xml:space="preserve">  </w:t>
      </w:r>
      <w:r w:rsidR="00DE3AB3" w:rsidRPr="00CE46DE">
        <w:rPr>
          <w:rFonts w:ascii="Arial" w:hAnsi="Arial" w:cs="Arial"/>
          <w:b w:val="0"/>
          <w:color w:val="auto"/>
          <w:sz w:val="24"/>
          <w:szCs w:val="24"/>
        </w:rPr>
        <w:tab/>
      </w:r>
      <w:r w:rsidR="00DE3AB3" w:rsidRPr="00CE46DE">
        <w:rPr>
          <w:rFonts w:ascii="Arial" w:hAnsi="Arial" w:cs="Arial"/>
          <w:b w:val="0"/>
          <w:i/>
          <w:color w:val="auto"/>
          <w:sz w:val="24"/>
          <w:szCs w:val="24"/>
        </w:rPr>
        <w:t xml:space="preserve">International Social </w:t>
      </w:r>
      <w:r w:rsidRPr="00CE46DE">
        <w:rPr>
          <w:rFonts w:ascii="Arial" w:hAnsi="Arial" w:cs="Arial"/>
          <w:b w:val="0"/>
          <w:i/>
          <w:color w:val="auto"/>
          <w:sz w:val="24"/>
          <w:szCs w:val="24"/>
        </w:rPr>
        <w:t xml:space="preserve">Work, </w:t>
      </w:r>
      <w:r w:rsidRPr="00CE46DE">
        <w:rPr>
          <w:rFonts w:ascii="Arial" w:hAnsi="Arial" w:cs="Arial"/>
          <w:b w:val="0"/>
          <w:color w:val="auto"/>
          <w:sz w:val="24"/>
          <w:szCs w:val="24"/>
        </w:rPr>
        <w:t>53(5), 599-612.</w:t>
      </w:r>
    </w:p>
    <w:p w:rsidR="00255FAA" w:rsidRPr="00CE46DE" w:rsidRDefault="00255FAA" w:rsidP="00A649CF">
      <w:pPr>
        <w:rPr>
          <w:rFonts w:ascii="Arial" w:hAnsi="Arial" w:cs="Arial"/>
          <w:lang w:val="en-GB"/>
        </w:rPr>
      </w:pPr>
      <w:r w:rsidRPr="00CE46DE">
        <w:rPr>
          <w:rFonts w:ascii="Arial" w:hAnsi="Arial" w:cs="Arial"/>
          <w:lang w:val="en-GB"/>
        </w:rPr>
        <w:t xml:space="preserve">Duffy, E. (2014).  </w:t>
      </w:r>
      <w:proofErr w:type="gramStart"/>
      <w:r w:rsidR="00E96558">
        <w:rPr>
          <w:rFonts w:ascii="Arial" w:hAnsi="Arial" w:cs="Arial"/>
          <w:lang w:val="en-GB"/>
        </w:rPr>
        <w:t>'</w:t>
      </w:r>
      <w:r w:rsidRPr="00CE46DE">
        <w:rPr>
          <w:rFonts w:ascii="Arial" w:hAnsi="Arial" w:cs="Arial"/>
          <w:lang w:val="en-GB"/>
        </w:rPr>
        <w:t>Educating students for their futures</w:t>
      </w:r>
      <w:r w:rsidR="00E96558">
        <w:rPr>
          <w:rFonts w:ascii="Arial" w:hAnsi="Arial" w:cs="Arial"/>
          <w:lang w:val="en-GB"/>
        </w:rPr>
        <w:t>'</w:t>
      </w:r>
      <w:r w:rsidRPr="00CE46DE">
        <w:rPr>
          <w:rFonts w:ascii="Arial" w:hAnsi="Arial" w:cs="Arial"/>
          <w:lang w:val="en-GB"/>
        </w:rPr>
        <w:t>.</w:t>
      </w:r>
      <w:proofErr w:type="gramEnd"/>
      <w:r w:rsidRPr="00CE46DE">
        <w:rPr>
          <w:rFonts w:ascii="Arial" w:hAnsi="Arial" w:cs="Arial"/>
          <w:lang w:val="en-GB"/>
        </w:rPr>
        <w:t xml:space="preserve">  </w:t>
      </w:r>
      <w:r w:rsidRPr="00CE46DE">
        <w:rPr>
          <w:rFonts w:ascii="Arial" w:hAnsi="Arial" w:cs="Arial"/>
          <w:i/>
          <w:lang w:val="en-GB"/>
        </w:rPr>
        <w:t xml:space="preserve">Independent School, </w:t>
      </w:r>
      <w:r w:rsidRPr="00CE46DE">
        <w:rPr>
          <w:rFonts w:ascii="Arial" w:hAnsi="Arial" w:cs="Arial"/>
          <w:lang w:val="en-GB"/>
        </w:rPr>
        <w:t xml:space="preserve">74(1), </w:t>
      </w:r>
      <w:r w:rsidR="00DE3AB3" w:rsidRPr="00CE46DE">
        <w:rPr>
          <w:rFonts w:ascii="Arial" w:hAnsi="Arial" w:cs="Arial"/>
          <w:lang w:val="en-GB"/>
        </w:rPr>
        <w:tab/>
      </w:r>
      <w:r w:rsidRPr="00CE46DE">
        <w:rPr>
          <w:rFonts w:ascii="Arial" w:hAnsi="Arial" w:cs="Arial"/>
          <w:lang w:val="en-GB"/>
        </w:rPr>
        <w:t>20-26.</w:t>
      </w:r>
    </w:p>
    <w:p w:rsidR="009F0FF2" w:rsidRPr="00CE46DE" w:rsidRDefault="009F0FF2" w:rsidP="00A649CF">
      <w:pPr>
        <w:rPr>
          <w:rFonts w:ascii="Arial" w:hAnsi="Arial" w:cs="Arial"/>
        </w:rPr>
      </w:pPr>
      <w:r w:rsidRPr="00CE46DE">
        <w:rPr>
          <w:rFonts w:ascii="Arial" w:hAnsi="Arial" w:cs="Arial"/>
        </w:rPr>
        <w:t xml:space="preserve">Ertmer, P., Gopalakrishnan, S. and Ross, E. (2001). </w:t>
      </w:r>
      <w:r w:rsidR="00E96558">
        <w:rPr>
          <w:rFonts w:ascii="Arial" w:hAnsi="Arial" w:cs="Arial"/>
        </w:rPr>
        <w:t>'</w:t>
      </w:r>
      <w:r w:rsidRPr="00CE46DE">
        <w:rPr>
          <w:rFonts w:ascii="Arial" w:hAnsi="Arial" w:cs="Arial"/>
        </w:rPr>
        <w:t>Techno</w:t>
      </w:r>
      <w:r w:rsidR="00DE3AB3" w:rsidRPr="00CE46DE">
        <w:rPr>
          <w:rFonts w:ascii="Arial" w:hAnsi="Arial" w:cs="Arial"/>
        </w:rPr>
        <w:t xml:space="preserve">logy-using teachers: </w:t>
      </w:r>
      <w:r w:rsidR="00DE3AB3" w:rsidRPr="00CE46DE">
        <w:rPr>
          <w:rFonts w:ascii="Arial" w:hAnsi="Arial" w:cs="Arial"/>
        </w:rPr>
        <w:tab/>
        <w:t xml:space="preserve">comparing </w:t>
      </w:r>
      <w:r w:rsidRPr="00CE46DE">
        <w:rPr>
          <w:rFonts w:ascii="Arial" w:hAnsi="Arial" w:cs="Arial"/>
        </w:rPr>
        <w:t>perceptions of exemplary technology use to best practice</w:t>
      </w:r>
      <w:r w:rsidR="00E96558">
        <w:rPr>
          <w:rFonts w:ascii="Arial" w:hAnsi="Arial" w:cs="Arial"/>
        </w:rPr>
        <w:t>'</w:t>
      </w:r>
      <w:r w:rsidRPr="00CE46DE">
        <w:rPr>
          <w:rFonts w:ascii="Arial" w:hAnsi="Arial" w:cs="Arial"/>
        </w:rPr>
        <w:t xml:space="preserve">.  </w:t>
      </w:r>
      <w:r w:rsidRPr="00CE46DE">
        <w:rPr>
          <w:rFonts w:ascii="Arial" w:hAnsi="Arial" w:cs="Arial"/>
          <w:i/>
        </w:rPr>
        <w:t>Jo</w:t>
      </w:r>
      <w:r w:rsidR="00DE3AB3" w:rsidRPr="00CE46DE">
        <w:rPr>
          <w:rFonts w:ascii="Arial" w:hAnsi="Arial" w:cs="Arial"/>
          <w:i/>
        </w:rPr>
        <w:t xml:space="preserve">urnal </w:t>
      </w:r>
      <w:r w:rsidR="00DE3AB3" w:rsidRPr="00CE46DE">
        <w:rPr>
          <w:rFonts w:ascii="Arial" w:hAnsi="Arial" w:cs="Arial"/>
          <w:i/>
        </w:rPr>
        <w:tab/>
        <w:t xml:space="preserve">of Research on Computing </w:t>
      </w:r>
      <w:r w:rsidRPr="00CE46DE">
        <w:rPr>
          <w:rFonts w:ascii="Arial" w:hAnsi="Arial" w:cs="Arial"/>
          <w:i/>
        </w:rPr>
        <w:t>in Education</w:t>
      </w:r>
      <w:r w:rsidRPr="00CE46DE">
        <w:rPr>
          <w:rFonts w:ascii="Arial" w:hAnsi="Arial" w:cs="Arial"/>
        </w:rPr>
        <w:t>, 33(5), 1-26.</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Ertmer, P., Ottenbreit-Leftwich, A., Sadik, O., Sendurur, E, and Sendure</w:t>
      </w:r>
      <w:r w:rsidR="00DE3AB3" w:rsidRPr="00CE46DE">
        <w:rPr>
          <w:rStyle w:val="exlresultdetails"/>
          <w:rFonts w:ascii="Arial" w:hAnsi="Arial" w:cs="Arial"/>
          <w:bdr w:val="none" w:sz="0" w:space="0" w:color="auto" w:frame="1"/>
        </w:rPr>
        <w:t xml:space="preserve">r, P. (2012).  </w:t>
      </w:r>
      <w:r w:rsidR="00DE3AB3" w:rsidRPr="00CE46DE">
        <w:rPr>
          <w:rStyle w:val="exlresultdetails"/>
          <w:rFonts w:ascii="Arial" w:hAnsi="Arial" w:cs="Arial"/>
          <w:bdr w:val="none" w:sz="0" w:space="0" w:color="auto" w:frame="1"/>
        </w:rPr>
        <w:tab/>
      </w:r>
      <w:r w:rsidR="00E96558">
        <w:rPr>
          <w:rStyle w:val="exlresultdetails"/>
          <w:rFonts w:ascii="Arial" w:hAnsi="Arial" w:cs="Arial"/>
          <w:bdr w:val="none" w:sz="0" w:space="0" w:color="auto" w:frame="1"/>
        </w:rPr>
        <w:t>'</w:t>
      </w:r>
      <w:r w:rsidR="00DE3AB3" w:rsidRPr="00CE46DE">
        <w:rPr>
          <w:rStyle w:val="exlresultdetails"/>
          <w:rFonts w:ascii="Arial" w:hAnsi="Arial" w:cs="Arial"/>
          <w:bdr w:val="none" w:sz="0" w:space="0" w:color="auto" w:frame="1"/>
        </w:rPr>
        <w:t xml:space="preserve">Teacher beliefs </w:t>
      </w:r>
      <w:r w:rsidRPr="00CE46DE">
        <w:rPr>
          <w:rStyle w:val="exlresultdetails"/>
          <w:rFonts w:ascii="Arial" w:hAnsi="Arial" w:cs="Arial"/>
          <w:bdr w:val="none" w:sz="0" w:space="0" w:color="auto" w:frame="1"/>
        </w:rPr>
        <w:t>and technology integration practices: A critical relationship</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00DE3AB3" w:rsidRPr="00CE46DE">
        <w:rPr>
          <w:rStyle w:val="exlresultdetails"/>
          <w:rFonts w:ascii="Arial" w:hAnsi="Arial" w:cs="Arial"/>
          <w:bdr w:val="none" w:sz="0" w:space="0" w:color="auto" w:frame="1"/>
        </w:rPr>
        <w:tab/>
      </w:r>
      <w:r w:rsidRPr="00CE46DE">
        <w:rPr>
          <w:rStyle w:val="exlresultdetails"/>
          <w:rFonts w:ascii="Arial" w:hAnsi="Arial" w:cs="Arial"/>
          <w:i/>
          <w:bdr w:val="none" w:sz="0" w:space="0" w:color="auto" w:frame="1"/>
        </w:rPr>
        <w:t xml:space="preserve">Computers and Education, </w:t>
      </w:r>
      <w:r w:rsidRPr="00CE46DE">
        <w:rPr>
          <w:rStyle w:val="exlresultdetails"/>
          <w:rFonts w:ascii="Arial" w:hAnsi="Arial" w:cs="Arial"/>
          <w:bdr w:val="none" w:sz="0" w:space="0" w:color="auto" w:frame="1"/>
        </w:rPr>
        <w:t>59(2), 423-435.</w:t>
      </w:r>
    </w:p>
    <w:p w:rsidR="00DB0D2F" w:rsidRPr="00CE46DE" w:rsidRDefault="00DB0D2F" w:rsidP="00A649CF">
      <w:pPr>
        <w:rPr>
          <w:rStyle w:val="apple-converted-space"/>
          <w:rFonts w:ascii="Arial" w:hAnsi="Arial" w:cs="Arial"/>
        </w:rPr>
      </w:pPr>
      <w:r w:rsidRPr="00CE46DE">
        <w:rPr>
          <w:rStyle w:val="exlresultdetails"/>
          <w:rFonts w:ascii="Arial" w:hAnsi="Arial" w:cs="Arial"/>
          <w:bdr w:val="none" w:sz="0" w:space="0" w:color="auto" w:frame="1"/>
          <w:shd w:val="clear" w:color="auto" w:fill="FFFFFF"/>
        </w:rPr>
        <w:t xml:space="preserve">Evans, L. (2011).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The 'shape' of teach</w:t>
      </w:r>
      <w:r w:rsidR="00BE64F9" w:rsidRPr="00CE46DE">
        <w:rPr>
          <w:rStyle w:val="exlresultdetails"/>
          <w:rFonts w:ascii="Arial" w:hAnsi="Arial" w:cs="Arial"/>
          <w:bdr w:val="none" w:sz="0" w:space="0" w:color="auto" w:frame="1"/>
          <w:shd w:val="clear" w:color="auto" w:fill="FFFFFF"/>
        </w:rPr>
        <w:t>er professionalism in England: P</w:t>
      </w:r>
      <w:r w:rsidR="00DE3AB3" w:rsidRPr="00CE46DE">
        <w:rPr>
          <w:rStyle w:val="exlresultdetails"/>
          <w:rFonts w:ascii="Arial" w:hAnsi="Arial" w:cs="Arial"/>
          <w:bdr w:val="none" w:sz="0" w:space="0" w:color="auto" w:frame="1"/>
          <w:shd w:val="clear" w:color="auto" w:fill="FFFFFF"/>
        </w:rPr>
        <w:t xml:space="preserve">rofessional </w:t>
      </w:r>
      <w:r w:rsidR="00DE3AB3" w:rsidRPr="00CE46DE">
        <w:rPr>
          <w:rStyle w:val="exlresultdetails"/>
          <w:rFonts w:ascii="Arial" w:hAnsi="Arial" w:cs="Arial"/>
          <w:bdr w:val="none" w:sz="0" w:space="0" w:color="auto" w:frame="1"/>
          <w:shd w:val="clear" w:color="auto" w:fill="FFFFFF"/>
        </w:rPr>
        <w:tab/>
        <w:t xml:space="preserve">standards, </w:t>
      </w:r>
      <w:r w:rsidRPr="00CE46DE">
        <w:rPr>
          <w:rStyle w:val="exlresultdetails"/>
          <w:rFonts w:ascii="Arial" w:hAnsi="Arial" w:cs="Arial"/>
          <w:bdr w:val="none" w:sz="0" w:space="0" w:color="auto" w:frame="1"/>
          <w:shd w:val="clear" w:color="auto" w:fill="FFFFFF"/>
        </w:rPr>
        <w:t xml:space="preserve">performance management, professional development and the </w:t>
      </w:r>
      <w:r w:rsidR="00DE3AB3" w:rsidRPr="00CE46DE">
        <w:rPr>
          <w:rStyle w:val="exlresultdetails"/>
          <w:rFonts w:ascii="Arial" w:hAnsi="Arial" w:cs="Arial"/>
          <w:bdr w:val="none" w:sz="0" w:space="0" w:color="auto" w:frame="1"/>
          <w:shd w:val="clear" w:color="auto" w:fill="FFFFFF"/>
        </w:rPr>
        <w:tab/>
        <w:t xml:space="preserve">changes proposed in the 2010 </w:t>
      </w:r>
      <w:r w:rsidRPr="00CE46DE">
        <w:rPr>
          <w:rStyle w:val="exlresultdetails"/>
          <w:rFonts w:ascii="Arial" w:hAnsi="Arial" w:cs="Arial"/>
          <w:bdr w:val="none" w:sz="0" w:space="0" w:color="auto" w:frame="1"/>
          <w:shd w:val="clear" w:color="auto" w:fill="FFFFFF"/>
        </w:rPr>
        <w:t>White Paper</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British Educational Research </w:t>
      </w:r>
      <w:r w:rsidR="00DE3AB3"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Journal, </w:t>
      </w:r>
      <w:r w:rsidRPr="00CE46DE">
        <w:rPr>
          <w:rStyle w:val="exlresultdetails"/>
          <w:rFonts w:ascii="Arial" w:hAnsi="Arial" w:cs="Arial"/>
          <w:bdr w:val="none" w:sz="0" w:space="0" w:color="auto" w:frame="1"/>
          <w:shd w:val="clear" w:color="auto" w:fill="FFFFFF"/>
        </w:rPr>
        <w:t>37(5), 851-870.</w:t>
      </w:r>
    </w:p>
    <w:p w:rsidR="009F0FF2" w:rsidRPr="00CE46DE" w:rsidRDefault="009F0FF2"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lastRenderedPageBreak/>
        <w:t xml:space="preserve">Fresko, B. and Nasser-Abu Alhija, F. (2009).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When intentio</w:t>
      </w:r>
      <w:r w:rsidR="00DE3AB3" w:rsidRPr="00CE46DE">
        <w:rPr>
          <w:rStyle w:val="exlresultdetails"/>
          <w:rFonts w:ascii="Arial" w:hAnsi="Arial" w:cs="Arial"/>
          <w:bdr w:val="none" w:sz="0" w:space="0" w:color="auto" w:frame="1"/>
          <w:shd w:val="clear" w:color="auto" w:fill="FFFFFF"/>
        </w:rPr>
        <w:t xml:space="preserve">ns and reality clash: </w:t>
      </w:r>
      <w:r w:rsidR="00DE3AB3" w:rsidRPr="00CE46DE">
        <w:rPr>
          <w:rStyle w:val="exlresultdetails"/>
          <w:rFonts w:ascii="Arial" w:hAnsi="Arial" w:cs="Arial"/>
          <w:bdr w:val="none" w:sz="0" w:space="0" w:color="auto" w:frame="1"/>
          <w:shd w:val="clear" w:color="auto" w:fill="FFFFFF"/>
        </w:rPr>
        <w:tab/>
        <w:t xml:space="preserve">Inherent </w:t>
      </w:r>
      <w:r w:rsidRPr="00CE46DE">
        <w:rPr>
          <w:rStyle w:val="exlresultdetails"/>
          <w:rFonts w:ascii="Arial" w:hAnsi="Arial" w:cs="Arial"/>
          <w:bdr w:val="none" w:sz="0" w:space="0" w:color="auto" w:frame="1"/>
          <w:shd w:val="clear" w:color="auto" w:fill="FFFFFF"/>
        </w:rPr>
        <w:t>implementation difficulties of an induction program for new teachers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DE3AB3" w:rsidRPr="00CE46DE">
        <w:rPr>
          <w:rStyle w:val="exlresultdetails"/>
          <w:rFonts w:ascii="Arial" w:hAnsi="Arial" w:cs="Arial"/>
          <w:bdr w:val="none" w:sz="0" w:space="0" w:color="auto" w:frame="1"/>
          <w:shd w:val="clear" w:color="auto" w:fill="FFFFFF"/>
        </w:rPr>
        <w:tab/>
      </w:r>
      <w:r w:rsidR="00DE3AB3" w:rsidRPr="00CE46DE">
        <w:rPr>
          <w:rStyle w:val="exlresultdetails"/>
          <w:rFonts w:ascii="Arial" w:hAnsi="Arial" w:cs="Arial"/>
          <w:i/>
          <w:bdr w:val="none" w:sz="0" w:space="0" w:color="auto" w:frame="1"/>
          <w:shd w:val="clear" w:color="auto" w:fill="FFFFFF"/>
        </w:rPr>
        <w:t xml:space="preserve">Teaching and Teacher </w:t>
      </w:r>
      <w:r w:rsidRPr="00CE46DE">
        <w:rPr>
          <w:rStyle w:val="exlresultdetails"/>
          <w:rFonts w:ascii="Arial" w:hAnsi="Arial" w:cs="Arial"/>
          <w:i/>
          <w:bdr w:val="none" w:sz="0" w:space="0" w:color="auto" w:frame="1"/>
          <w:shd w:val="clear" w:color="auto" w:fill="FFFFFF"/>
        </w:rPr>
        <w:t xml:space="preserve">Education: An International Journal of Research and </w:t>
      </w:r>
      <w:r w:rsidR="00DE3AB3"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Studies, </w:t>
      </w:r>
      <w:r w:rsidRPr="00CE46DE">
        <w:rPr>
          <w:rStyle w:val="exlresultdetails"/>
          <w:rFonts w:ascii="Arial" w:hAnsi="Arial" w:cs="Arial"/>
          <w:bdr w:val="none" w:sz="0" w:space="0" w:color="auto" w:frame="1"/>
          <w:shd w:val="clear" w:color="auto" w:fill="FFFFFF"/>
        </w:rPr>
        <w:t>25(2), 278-284.</w:t>
      </w:r>
    </w:p>
    <w:p w:rsidR="009F0FF2" w:rsidRPr="00CE46DE" w:rsidRDefault="009F0FF2" w:rsidP="00A649CF">
      <w:pPr>
        <w:rPr>
          <w:rFonts w:ascii="Arial" w:hAnsi="Arial" w:cs="Arial"/>
        </w:rPr>
      </w:pPr>
      <w:r w:rsidRPr="00CE46DE">
        <w:rPr>
          <w:rFonts w:ascii="Arial" w:hAnsi="Arial" w:cs="Arial"/>
        </w:rPr>
        <w:t xml:space="preserve">GTC Scotland (2013).  </w:t>
      </w:r>
      <w:r w:rsidRPr="00CE46DE">
        <w:rPr>
          <w:rFonts w:ascii="Arial" w:hAnsi="Arial" w:cs="Arial"/>
          <w:i/>
        </w:rPr>
        <w:t xml:space="preserve">Online CPD Recording is a click away.  </w:t>
      </w:r>
      <w:r w:rsidR="00DE3AB3" w:rsidRPr="00CE46DE">
        <w:rPr>
          <w:rFonts w:ascii="Arial" w:hAnsi="Arial" w:cs="Arial"/>
        </w:rPr>
        <w:t xml:space="preserve">Retrieved May 10, </w:t>
      </w:r>
      <w:r w:rsidR="00DE3AB3" w:rsidRPr="00CE46DE">
        <w:rPr>
          <w:rFonts w:ascii="Arial" w:hAnsi="Arial" w:cs="Arial"/>
        </w:rPr>
        <w:tab/>
        <w:t xml:space="preserve">2015, from </w:t>
      </w:r>
      <w:r w:rsidRPr="00CE46DE">
        <w:rPr>
          <w:rFonts w:ascii="Arial" w:hAnsi="Arial" w:cs="Arial"/>
        </w:rPr>
        <w:t>http://www.teachingscotland.org.uk/professional-</w:t>
      </w:r>
      <w:r w:rsidR="00DE3AB3" w:rsidRPr="00CE46DE">
        <w:rPr>
          <w:rFonts w:ascii="Arial" w:hAnsi="Arial" w:cs="Arial"/>
        </w:rPr>
        <w:tab/>
      </w:r>
      <w:r w:rsidRPr="00CE46DE">
        <w:rPr>
          <w:rFonts w:ascii="Arial" w:hAnsi="Arial" w:cs="Arial"/>
        </w:rPr>
        <w:t>update/profe</w:t>
      </w:r>
      <w:r w:rsidR="00DE3AB3" w:rsidRPr="00CE46DE">
        <w:rPr>
          <w:rFonts w:ascii="Arial" w:hAnsi="Arial" w:cs="Arial"/>
        </w:rPr>
        <w:t>ssional-learning/49-online-cpd-</w:t>
      </w:r>
      <w:r w:rsidRPr="00CE46DE">
        <w:rPr>
          <w:rFonts w:ascii="Arial" w:hAnsi="Arial" w:cs="Arial"/>
        </w:rPr>
        <w:t>recording-is-a-click-away.aspx</w:t>
      </w:r>
      <w:r w:rsidR="00BE64F9" w:rsidRPr="00CE46DE">
        <w:rPr>
          <w:rFonts w:ascii="Arial" w:hAnsi="Arial" w:cs="Arial"/>
        </w:rPr>
        <w:t>.</w:t>
      </w:r>
    </w:p>
    <w:p w:rsidR="002C2F32" w:rsidRPr="00CE46DE" w:rsidRDefault="002C2F32"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Hammett, N. and Burton, N. (2005).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Motivation, stress and l</w:t>
      </w:r>
      <w:r w:rsidR="00DE3AB3" w:rsidRPr="00CE46DE">
        <w:rPr>
          <w:rStyle w:val="exlresultdetails"/>
          <w:rFonts w:ascii="Arial" w:hAnsi="Arial" w:cs="Arial"/>
          <w:bdr w:val="none" w:sz="0" w:space="0" w:color="auto" w:frame="1"/>
          <w:shd w:val="clear" w:color="auto" w:fill="FFFFFF"/>
        </w:rPr>
        <w:t xml:space="preserve">earning support </w:t>
      </w:r>
      <w:r w:rsidR="00DE3AB3" w:rsidRPr="00CE46DE">
        <w:rPr>
          <w:rStyle w:val="exlresultdetails"/>
          <w:rFonts w:ascii="Arial" w:hAnsi="Arial" w:cs="Arial"/>
          <w:bdr w:val="none" w:sz="0" w:space="0" w:color="auto" w:frame="1"/>
          <w:shd w:val="clear" w:color="auto" w:fill="FFFFFF"/>
        </w:rPr>
        <w:tab/>
        <w:t xml:space="preserve">assistants: An </w:t>
      </w:r>
      <w:r w:rsidRPr="00CE46DE">
        <w:rPr>
          <w:rStyle w:val="exlresultdetails"/>
          <w:rFonts w:ascii="Arial" w:hAnsi="Arial" w:cs="Arial"/>
          <w:bdr w:val="none" w:sz="0" w:space="0" w:color="auto" w:frame="1"/>
          <w:shd w:val="clear" w:color="auto" w:fill="FFFFFF"/>
        </w:rPr>
        <w:t>examination of staff perceptions at a rural secondary school</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DE3AB3" w:rsidRPr="00CE46DE">
        <w:rPr>
          <w:rStyle w:val="exlresultdetails"/>
          <w:rFonts w:ascii="Arial" w:hAnsi="Arial" w:cs="Arial"/>
          <w:bdr w:val="none" w:sz="0" w:space="0" w:color="auto" w:frame="1"/>
          <w:shd w:val="clear" w:color="auto" w:fill="FFFFFF"/>
        </w:rPr>
        <w:tab/>
      </w:r>
      <w:r w:rsidR="00DE3AB3" w:rsidRPr="00CE46DE">
        <w:rPr>
          <w:rStyle w:val="exlresultdetails"/>
          <w:rFonts w:ascii="Arial" w:hAnsi="Arial" w:cs="Arial"/>
          <w:i/>
          <w:bdr w:val="none" w:sz="0" w:space="0" w:color="auto" w:frame="1"/>
          <w:shd w:val="clear" w:color="auto" w:fill="FFFFFF"/>
        </w:rPr>
        <w:t xml:space="preserve">School Leadership and </w:t>
      </w:r>
      <w:r w:rsidRPr="00CE46DE">
        <w:rPr>
          <w:rStyle w:val="exlresultdetails"/>
          <w:rFonts w:ascii="Arial" w:hAnsi="Arial" w:cs="Arial"/>
          <w:i/>
          <w:bdr w:val="none" w:sz="0" w:space="0" w:color="auto" w:frame="1"/>
          <w:shd w:val="clear" w:color="auto" w:fill="FFFFFF"/>
        </w:rPr>
        <w:t xml:space="preserve">Management, </w:t>
      </w:r>
      <w:r w:rsidRPr="00CE46DE">
        <w:rPr>
          <w:rStyle w:val="exlresultdetails"/>
          <w:rFonts w:ascii="Arial" w:hAnsi="Arial" w:cs="Arial"/>
          <w:bdr w:val="none" w:sz="0" w:space="0" w:color="auto" w:frame="1"/>
          <w:shd w:val="clear" w:color="auto" w:fill="FFFFFF"/>
        </w:rPr>
        <w:t>25(3), 299-310.</w:t>
      </w:r>
    </w:p>
    <w:p w:rsidR="002C2F32" w:rsidRPr="00CE46DE" w:rsidRDefault="002C2F32" w:rsidP="00A649CF">
      <w:pPr>
        <w:pStyle w:val="Heading2"/>
        <w:spacing w:before="0"/>
        <w:rPr>
          <w:rFonts w:ascii="Arial" w:hAnsi="Arial" w:cs="Arial"/>
          <w:b w:val="0"/>
          <w:color w:val="auto"/>
          <w:sz w:val="24"/>
          <w:szCs w:val="24"/>
        </w:rPr>
      </w:pPr>
      <w:proofErr w:type="gramStart"/>
      <w:r w:rsidRPr="00CE46DE">
        <w:rPr>
          <w:rFonts w:ascii="Arial" w:hAnsi="Arial" w:cs="Arial"/>
          <w:b w:val="0"/>
          <w:color w:val="auto"/>
          <w:sz w:val="24"/>
          <w:szCs w:val="24"/>
        </w:rPr>
        <w:t xml:space="preserve">Henry, S. and </w:t>
      </w:r>
      <w:proofErr w:type="spellStart"/>
      <w:r w:rsidRPr="00CE46DE">
        <w:rPr>
          <w:rFonts w:ascii="Arial" w:hAnsi="Arial" w:cs="Arial"/>
          <w:b w:val="0"/>
          <w:color w:val="auto"/>
          <w:sz w:val="24"/>
          <w:szCs w:val="24"/>
        </w:rPr>
        <w:t>Vilz</w:t>
      </w:r>
      <w:proofErr w:type="spellEnd"/>
      <w:r w:rsidRPr="00CE46DE">
        <w:rPr>
          <w:rFonts w:ascii="Arial" w:hAnsi="Arial" w:cs="Arial"/>
          <w:b w:val="0"/>
          <w:color w:val="auto"/>
          <w:sz w:val="24"/>
          <w:szCs w:val="24"/>
        </w:rPr>
        <w:t>, J. (1990).</w:t>
      </w:r>
      <w:proofErr w:type="gramEnd"/>
      <w:r w:rsidRPr="00CE46DE">
        <w:rPr>
          <w:rFonts w:ascii="Arial" w:hAnsi="Arial" w:cs="Arial"/>
          <w:b w:val="0"/>
          <w:color w:val="auto"/>
          <w:sz w:val="24"/>
          <w:szCs w:val="24"/>
        </w:rPr>
        <w:t xml:space="preserve">  </w:t>
      </w:r>
      <w:r w:rsidR="00E96558">
        <w:rPr>
          <w:rFonts w:ascii="Arial" w:hAnsi="Arial" w:cs="Arial"/>
          <w:b w:val="0"/>
          <w:color w:val="auto"/>
          <w:sz w:val="24"/>
          <w:szCs w:val="24"/>
        </w:rPr>
        <w:t>'</w:t>
      </w:r>
      <w:r w:rsidRPr="00CE46DE">
        <w:rPr>
          <w:rFonts w:ascii="Arial" w:hAnsi="Arial" w:cs="Arial"/>
          <w:b w:val="0"/>
          <w:color w:val="auto"/>
          <w:sz w:val="24"/>
          <w:szCs w:val="24"/>
        </w:rPr>
        <w:t xml:space="preserve">School improvement: Together we can make a </w:t>
      </w:r>
      <w:r w:rsidR="00DE3AB3" w:rsidRPr="00CE46DE">
        <w:rPr>
          <w:rFonts w:ascii="Arial" w:hAnsi="Arial" w:cs="Arial"/>
          <w:b w:val="0"/>
          <w:color w:val="auto"/>
          <w:sz w:val="24"/>
          <w:szCs w:val="24"/>
        </w:rPr>
        <w:tab/>
      </w:r>
      <w:r w:rsidRPr="00CE46DE">
        <w:rPr>
          <w:rFonts w:ascii="Arial" w:hAnsi="Arial" w:cs="Arial"/>
          <w:b w:val="0"/>
          <w:color w:val="auto"/>
          <w:sz w:val="24"/>
          <w:szCs w:val="24"/>
        </w:rPr>
        <w:t>difference</w:t>
      </w:r>
      <w:r w:rsidR="00E96558">
        <w:rPr>
          <w:rFonts w:ascii="Arial" w:hAnsi="Arial" w:cs="Arial"/>
          <w:b w:val="0"/>
          <w:color w:val="auto"/>
          <w:sz w:val="24"/>
          <w:szCs w:val="24"/>
        </w:rPr>
        <w:t>'</w:t>
      </w:r>
      <w:r w:rsidRPr="00CE46DE">
        <w:rPr>
          <w:rFonts w:ascii="Arial" w:hAnsi="Arial" w:cs="Arial"/>
          <w:b w:val="0"/>
          <w:color w:val="auto"/>
          <w:sz w:val="24"/>
          <w:szCs w:val="24"/>
        </w:rPr>
        <w:t xml:space="preserve">.  </w:t>
      </w:r>
      <w:r w:rsidRPr="00CE46DE">
        <w:rPr>
          <w:rFonts w:ascii="Arial" w:hAnsi="Arial" w:cs="Arial"/>
          <w:b w:val="0"/>
          <w:i/>
          <w:color w:val="auto"/>
          <w:sz w:val="24"/>
          <w:szCs w:val="24"/>
        </w:rPr>
        <w:t>Educat</w:t>
      </w:r>
      <w:r w:rsidR="00DE3AB3" w:rsidRPr="00CE46DE">
        <w:rPr>
          <w:rFonts w:ascii="Arial" w:hAnsi="Arial" w:cs="Arial"/>
          <w:b w:val="0"/>
          <w:i/>
          <w:color w:val="auto"/>
          <w:sz w:val="24"/>
          <w:szCs w:val="24"/>
        </w:rPr>
        <w:t xml:space="preserve">ional </w:t>
      </w:r>
      <w:r w:rsidRPr="00CE46DE">
        <w:rPr>
          <w:rFonts w:ascii="Arial" w:hAnsi="Arial" w:cs="Arial"/>
          <w:b w:val="0"/>
          <w:i/>
          <w:color w:val="auto"/>
          <w:sz w:val="24"/>
          <w:szCs w:val="24"/>
        </w:rPr>
        <w:t xml:space="preserve">Leadership, </w:t>
      </w:r>
      <w:r w:rsidRPr="00CE46DE">
        <w:rPr>
          <w:rFonts w:ascii="Arial" w:hAnsi="Arial" w:cs="Arial"/>
          <w:b w:val="0"/>
          <w:color w:val="auto"/>
          <w:sz w:val="24"/>
          <w:szCs w:val="24"/>
        </w:rPr>
        <w:t>47(8), 78-79.</w:t>
      </w:r>
    </w:p>
    <w:p w:rsidR="002C7894" w:rsidRPr="00CE46DE" w:rsidRDefault="002C7894"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Hepburn, A. and Brown, S. (2001).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Teacher stress and the management of </w:t>
      </w:r>
      <w:r w:rsidR="00DE3AB3"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accountability</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DE3AB3" w:rsidRPr="00CE46DE">
        <w:rPr>
          <w:rStyle w:val="exlresultdetails"/>
          <w:rFonts w:ascii="Arial" w:hAnsi="Arial" w:cs="Arial"/>
          <w:i/>
          <w:bdr w:val="none" w:sz="0" w:space="0" w:color="auto" w:frame="1"/>
          <w:shd w:val="clear" w:color="auto" w:fill="FFFFFF"/>
        </w:rPr>
        <w:t xml:space="preserve">Human </w:t>
      </w:r>
      <w:r w:rsidRPr="00CE46DE">
        <w:rPr>
          <w:rStyle w:val="exlresultdetails"/>
          <w:rFonts w:ascii="Arial" w:hAnsi="Arial" w:cs="Arial"/>
          <w:i/>
          <w:bdr w:val="none" w:sz="0" w:space="0" w:color="auto" w:frame="1"/>
          <w:shd w:val="clear" w:color="auto" w:fill="FFFFFF"/>
        </w:rPr>
        <w:t xml:space="preserve">Relations, </w:t>
      </w:r>
      <w:r w:rsidRPr="00CE46DE">
        <w:rPr>
          <w:rStyle w:val="exlresultdetails"/>
          <w:rFonts w:ascii="Arial" w:hAnsi="Arial" w:cs="Arial"/>
          <w:bdr w:val="none" w:sz="0" w:space="0" w:color="auto" w:frame="1"/>
          <w:shd w:val="clear" w:color="auto" w:fill="FFFFFF"/>
        </w:rPr>
        <w:t>54(6), 691-715.</w:t>
      </w:r>
    </w:p>
    <w:p w:rsidR="005F1786" w:rsidRPr="00CE46DE" w:rsidRDefault="005F1786" w:rsidP="00A649CF">
      <w:pPr>
        <w:rPr>
          <w:rFonts w:ascii="Arial" w:hAnsi="Arial" w:cs="Arial"/>
          <w:lang w:val="en-GB"/>
        </w:rPr>
      </w:pPr>
      <w:proofErr w:type="gramStart"/>
      <w:r w:rsidRPr="00CE46DE">
        <w:rPr>
          <w:rFonts w:ascii="Arial" w:hAnsi="Arial" w:cs="Arial"/>
          <w:lang w:val="en-GB"/>
        </w:rPr>
        <w:t>Hobson, A. and McIntyre, J. (2013).</w:t>
      </w:r>
      <w:proofErr w:type="gramEnd"/>
      <w:r w:rsidRPr="00CE46DE">
        <w:rPr>
          <w:rFonts w:ascii="Arial" w:hAnsi="Arial" w:cs="Arial"/>
          <w:lang w:val="en-GB"/>
        </w:rPr>
        <w:t xml:space="preserve">  </w:t>
      </w:r>
      <w:r w:rsidR="00E96558">
        <w:rPr>
          <w:rFonts w:ascii="Arial" w:hAnsi="Arial" w:cs="Arial"/>
          <w:lang w:val="en-GB"/>
        </w:rPr>
        <w:t>'</w:t>
      </w:r>
      <w:r w:rsidRPr="00CE46DE">
        <w:rPr>
          <w:rFonts w:ascii="Arial" w:hAnsi="Arial" w:cs="Arial"/>
          <w:lang w:val="en-GB"/>
        </w:rPr>
        <w:t xml:space="preserve">Teacher fabrication as an impediment to </w:t>
      </w:r>
      <w:r w:rsidR="00DE3AB3" w:rsidRPr="00CE46DE">
        <w:rPr>
          <w:rFonts w:ascii="Arial" w:hAnsi="Arial" w:cs="Arial"/>
          <w:lang w:val="en-GB"/>
        </w:rPr>
        <w:tab/>
      </w:r>
      <w:r w:rsidRPr="00CE46DE">
        <w:rPr>
          <w:rFonts w:ascii="Arial" w:hAnsi="Arial" w:cs="Arial"/>
          <w:lang w:val="en-GB"/>
        </w:rPr>
        <w:t>professional learning and development: The external mentor antidote</w:t>
      </w:r>
      <w:r w:rsidR="00E96558">
        <w:rPr>
          <w:rFonts w:ascii="Arial" w:hAnsi="Arial" w:cs="Arial"/>
          <w:lang w:val="en-GB"/>
        </w:rPr>
        <w:t>'</w:t>
      </w:r>
      <w:r w:rsidRPr="00CE46DE">
        <w:rPr>
          <w:rFonts w:ascii="Arial" w:hAnsi="Arial" w:cs="Arial"/>
          <w:lang w:val="en-GB"/>
        </w:rPr>
        <w:t xml:space="preserve">.  </w:t>
      </w:r>
      <w:r w:rsidRPr="00CE46DE">
        <w:rPr>
          <w:rFonts w:ascii="Arial" w:hAnsi="Arial" w:cs="Arial"/>
          <w:i/>
          <w:lang w:val="en-GB"/>
        </w:rPr>
        <w:t xml:space="preserve">Oxford </w:t>
      </w:r>
      <w:r w:rsidR="00DE3AB3" w:rsidRPr="00CE46DE">
        <w:rPr>
          <w:rFonts w:ascii="Arial" w:hAnsi="Arial" w:cs="Arial"/>
          <w:i/>
          <w:lang w:val="en-GB"/>
        </w:rPr>
        <w:tab/>
      </w:r>
      <w:r w:rsidRPr="00CE46DE">
        <w:rPr>
          <w:rFonts w:ascii="Arial" w:hAnsi="Arial" w:cs="Arial"/>
          <w:i/>
          <w:lang w:val="en-GB"/>
        </w:rPr>
        <w:t xml:space="preserve">Review of Education, </w:t>
      </w:r>
      <w:r w:rsidRPr="00CE46DE">
        <w:rPr>
          <w:rFonts w:ascii="Arial" w:hAnsi="Arial" w:cs="Arial"/>
          <w:lang w:val="en-GB"/>
        </w:rPr>
        <w:t>39(3), 345-365.</w:t>
      </w:r>
    </w:p>
    <w:p w:rsidR="00BA558A" w:rsidRPr="00CE46DE" w:rsidRDefault="00BA558A" w:rsidP="00A649CF">
      <w:pPr>
        <w:pStyle w:val="Heading2"/>
        <w:spacing w:before="0"/>
        <w:rPr>
          <w:rFonts w:ascii="Arial" w:hAnsi="Arial" w:cs="Arial"/>
          <w:b w:val="0"/>
          <w:color w:val="auto"/>
          <w:sz w:val="24"/>
          <w:szCs w:val="24"/>
        </w:rPr>
      </w:pPr>
      <w:r w:rsidRPr="00CE46DE">
        <w:rPr>
          <w:rFonts w:ascii="Arial" w:hAnsi="Arial" w:cs="Arial"/>
          <w:b w:val="0"/>
          <w:color w:val="auto"/>
          <w:sz w:val="24"/>
          <w:szCs w:val="24"/>
        </w:rPr>
        <w:t xml:space="preserve">Hook, J. (1997).  </w:t>
      </w:r>
      <w:proofErr w:type="gramStart"/>
      <w:r w:rsidR="00E96558">
        <w:rPr>
          <w:rFonts w:ascii="Arial" w:hAnsi="Arial" w:cs="Arial"/>
          <w:b w:val="0"/>
          <w:color w:val="auto"/>
          <w:sz w:val="24"/>
          <w:szCs w:val="24"/>
        </w:rPr>
        <w:t>'</w:t>
      </w:r>
      <w:r w:rsidRPr="00CE46DE">
        <w:rPr>
          <w:rFonts w:ascii="Arial" w:hAnsi="Arial" w:cs="Arial"/>
          <w:b w:val="0"/>
          <w:color w:val="auto"/>
          <w:sz w:val="24"/>
          <w:szCs w:val="24"/>
        </w:rPr>
        <w:t>The underlying purpose in teaching English</w:t>
      </w:r>
      <w:r w:rsidR="00E96558">
        <w:rPr>
          <w:rFonts w:ascii="Arial" w:hAnsi="Arial" w:cs="Arial"/>
          <w:b w:val="0"/>
          <w:color w:val="auto"/>
          <w:sz w:val="24"/>
          <w:szCs w:val="24"/>
        </w:rPr>
        <w:t>'</w:t>
      </w:r>
      <w:r w:rsidRPr="00CE46DE">
        <w:rPr>
          <w:rFonts w:ascii="Arial" w:hAnsi="Arial" w:cs="Arial"/>
          <w:b w:val="0"/>
          <w:color w:val="auto"/>
          <w:sz w:val="24"/>
          <w:szCs w:val="24"/>
        </w:rPr>
        <w:t>.</w:t>
      </w:r>
      <w:proofErr w:type="gramEnd"/>
      <w:r w:rsidRPr="00CE46DE">
        <w:rPr>
          <w:rFonts w:ascii="Arial" w:hAnsi="Arial" w:cs="Arial"/>
          <w:b w:val="0"/>
          <w:color w:val="auto"/>
          <w:sz w:val="24"/>
          <w:szCs w:val="24"/>
        </w:rPr>
        <w:t xml:space="preserve">  </w:t>
      </w:r>
      <w:r w:rsidRPr="00CE46DE">
        <w:rPr>
          <w:rFonts w:ascii="Arial" w:hAnsi="Arial" w:cs="Arial"/>
          <w:b w:val="0"/>
          <w:i/>
          <w:color w:val="auto"/>
          <w:sz w:val="24"/>
          <w:szCs w:val="24"/>
        </w:rPr>
        <w:t xml:space="preserve">English Journal, </w:t>
      </w:r>
      <w:r w:rsidR="00DE3AB3" w:rsidRPr="00CE46DE">
        <w:rPr>
          <w:rFonts w:ascii="Arial" w:hAnsi="Arial" w:cs="Arial"/>
          <w:b w:val="0"/>
          <w:i/>
          <w:color w:val="auto"/>
          <w:sz w:val="24"/>
          <w:szCs w:val="24"/>
        </w:rPr>
        <w:tab/>
      </w:r>
      <w:r w:rsidRPr="00CE46DE">
        <w:rPr>
          <w:rFonts w:ascii="Arial" w:hAnsi="Arial" w:cs="Arial"/>
          <w:b w:val="0"/>
          <w:color w:val="auto"/>
          <w:sz w:val="24"/>
          <w:szCs w:val="24"/>
        </w:rPr>
        <w:t>86(2), 13-16.</w:t>
      </w:r>
    </w:p>
    <w:p w:rsidR="00762C99" w:rsidRPr="00CE46DE" w:rsidRDefault="00762C99" w:rsidP="00A649CF">
      <w:pPr>
        <w:rPr>
          <w:rFonts w:ascii="Arial" w:hAnsi="Arial" w:cs="Arial"/>
          <w:lang w:val="en-GB"/>
        </w:rPr>
      </w:pPr>
      <w:proofErr w:type="spellStart"/>
      <w:proofErr w:type="gramStart"/>
      <w:r w:rsidRPr="00CE46DE">
        <w:rPr>
          <w:rFonts w:ascii="Arial" w:hAnsi="Arial" w:cs="Arial"/>
          <w:lang w:val="en-GB"/>
        </w:rPr>
        <w:t>Hsin</w:t>
      </w:r>
      <w:proofErr w:type="spellEnd"/>
      <w:r w:rsidRPr="00CE46DE">
        <w:rPr>
          <w:rFonts w:ascii="Arial" w:hAnsi="Arial" w:cs="Arial"/>
          <w:lang w:val="en-GB"/>
        </w:rPr>
        <w:t>, C., Li, M. and Tsai, C. (2014).</w:t>
      </w:r>
      <w:proofErr w:type="gramEnd"/>
      <w:r w:rsidRPr="00CE46DE">
        <w:rPr>
          <w:rFonts w:ascii="Arial" w:hAnsi="Arial" w:cs="Arial"/>
          <w:lang w:val="en-GB"/>
        </w:rPr>
        <w:t xml:space="preserve">  </w:t>
      </w:r>
      <w:r w:rsidR="00E96558">
        <w:rPr>
          <w:rFonts w:ascii="Arial" w:hAnsi="Arial" w:cs="Arial"/>
          <w:lang w:val="en-GB"/>
        </w:rPr>
        <w:t>'</w:t>
      </w:r>
      <w:r w:rsidRPr="00CE46DE">
        <w:rPr>
          <w:rFonts w:ascii="Arial" w:hAnsi="Arial" w:cs="Arial"/>
          <w:lang w:val="en-GB"/>
        </w:rPr>
        <w:t xml:space="preserve">The influence of young children's use of </w:t>
      </w:r>
      <w:r w:rsidR="00DE3AB3" w:rsidRPr="00CE46DE">
        <w:rPr>
          <w:rFonts w:ascii="Arial" w:hAnsi="Arial" w:cs="Arial"/>
          <w:lang w:val="en-GB"/>
        </w:rPr>
        <w:tab/>
      </w:r>
      <w:r w:rsidRPr="00CE46DE">
        <w:rPr>
          <w:rFonts w:ascii="Arial" w:hAnsi="Arial" w:cs="Arial"/>
          <w:lang w:val="en-GB"/>
        </w:rPr>
        <w:t xml:space="preserve">technology on their </w:t>
      </w:r>
      <w:r w:rsidR="00E76CC0" w:rsidRPr="00CE46DE">
        <w:rPr>
          <w:rFonts w:ascii="Arial" w:hAnsi="Arial" w:cs="Arial"/>
          <w:lang w:val="en-GB"/>
        </w:rPr>
        <w:tab/>
      </w:r>
      <w:r w:rsidRPr="00CE46DE">
        <w:rPr>
          <w:rFonts w:ascii="Arial" w:hAnsi="Arial" w:cs="Arial"/>
          <w:lang w:val="en-GB"/>
        </w:rPr>
        <w:t>learning: A review</w:t>
      </w:r>
      <w:r w:rsidR="00E96558">
        <w:rPr>
          <w:rFonts w:ascii="Arial" w:hAnsi="Arial" w:cs="Arial"/>
          <w:lang w:val="en-GB"/>
        </w:rPr>
        <w:t>'</w:t>
      </w:r>
      <w:r w:rsidRPr="00CE46DE">
        <w:rPr>
          <w:rFonts w:ascii="Arial" w:hAnsi="Arial" w:cs="Arial"/>
          <w:lang w:val="en-GB"/>
        </w:rPr>
        <w:t xml:space="preserve">.  </w:t>
      </w:r>
      <w:r w:rsidRPr="00CE46DE">
        <w:rPr>
          <w:rFonts w:ascii="Arial" w:hAnsi="Arial" w:cs="Arial"/>
          <w:i/>
          <w:lang w:val="en-GB"/>
        </w:rPr>
        <w:t xml:space="preserve">Journal of Educational Technology </w:t>
      </w:r>
      <w:r w:rsidR="00DE3AB3" w:rsidRPr="00CE46DE">
        <w:rPr>
          <w:rFonts w:ascii="Arial" w:hAnsi="Arial" w:cs="Arial"/>
          <w:i/>
          <w:lang w:val="en-GB"/>
        </w:rPr>
        <w:tab/>
      </w:r>
      <w:r w:rsidRPr="00CE46DE">
        <w:rPr>
          <w:rFonts w:ascii="Arial" w:hAnsi="Arial" w:cs="Arial"/>
          <w:i/>
          <w:lang w:val="en-GB"/>
        </w:rPr>
        <w:t xml:space="preserve">and Society, </w:t>
      </w:r>
      <w:r w:rsidRPr="00CE46DE">
        <w:rPr>
          <w:rFonts w:ascii="Arial" w:hAnsi="Arial" w:cs="Arial"/>
          <w:lang w:val="en-GB"/>
        </w:rPr>
        <w:t>17(4), 85-99.</w:t>
      </w:r>
    </w:p>
    <w:p w:rsidR="009F0FF2" w:rsidRPr="00CE46DE" w:rsidRDefault="009F0FF2" w:rsidP="00A649CF">
      <w:pPr>
        <w:rPr>
          <w:rFonts w:ascii="Arial" w:hAnsi="Arial" w:cs="Arial"/>
        </w:rPr>
      </w:pPr>
      <w:r w:rsidRPr="00CE46DE">
        <w:rPr>
          <w:rFonts w:ascii="Arial" w:hAnsi="Arial" w:cs="Arial"/>
        </w:rPr>
        <w:t xml:space="preserve">Hustler, D., McNamara, O., Jarvis, J., Londra, M., Campbell, A., Howson, J. (2003).  </w:t>
      </w:r>
      <w:r w:rsidR="00DE3AB3" w:rsidRPr="00CE46DE">
        <w:rPr>
          <w:rFonts w:ascii="Arial" w:hAnsi="Arial" w:cs="Arial"/>
        </w:rPr>
        <w:tab/>
      </w:r>
      <w:r w:rsidR="00DE3AB3" w:rsidRPr="00CE46DE">
        <w:rPr>
          <w:rFonts w:ascii="Arial" w:hAnsi="Arial" w:cs="Arial"/>
          <w:i/>
        </w:rPr>
        <w:t xml:space="preserve">Teachers' </w:t>
      </w:r>
      <w:r w:rsidRPr="00CE46DE">
        <w:rPr>
          <w:rFonts w:ascii="Arial" w:hAnsi="Arial" w:cs="Arial"/>
          <w:i/>
        </w:rPr>
        <w:t>Perceptions of Continuing Professional Development</w:t>
      </w:r>
      <w:r w:rsidRPr="00CE46DE">
        <w:rPr>
          <w:rFonts w:ascii="Arial" w:hAnsi="Arial" w:cs="Arial"/>
        </w:rPr>
        <w:t xml:space="preserve">.  Norwich: </w:t>
      </w:r>
      <w:r w:rsidR="00DE3AB3" w:rsidRPr="00CE46DE">
        <w:rPr>
          <w:rFonts w:ascii="Arial" w:hAnsi="Arial" w:cs="Arial"/>
        </w:rPr>
        <w:tab/>
      </w:r>
      <w:r w:rsidRPr="00CE46DE">
        <w:rPr>
          <w:rFonts w:ascii="Arial" w:hAnsi="Arial" w:cs="Arial"/>
        </w:rPr>
        <w:t>HMSO.</w:t>
      </w:r>
    </w:p>
    <w:p w:rsidR="00655E41" w:rsidRPr="00CE46DE" w:rsidRDefault="00655E41" w:rsidP="00A649CF">
      <w:pPr>
        <w:rPr>
          <w:rStyle w:val="exlresultdetails"/>
          <w:rFonts w:ascii="Arial" w:hAnsi="Arial" w:cs="Arial"/>
          <w:bdr w:val="none" w:sz="0" w:space="0" w:color="auto" w:frame="1"/>
          <w:shd w:val="clear" w:color="auto" w:fill="FFFFFF"/>
        </w:rPr>
      </w:pPr>
      <w:r w:rsidRPr="00CE46DE">
        <w:rPr>
          <w:rFonts w:ascii="Arial" w:hAnsi="Arial" w:cs="Arial"/>
        </w:rPr>
        <w:t xml:space="preserve">Ives, B., Alama, M. and Mosora, C. (2013).  </w:t>
      </w:r>
      <w:r w:rsidR="00E96558">
        <w:rPr>
          <w:rFonts w:ascii="Arial" w:hAnsi="Arial" w:cs="Arial"/>
        </w:rPr>
        <w:t>'</w:t>
      </w:r>
      <w:r w:rsidRPr="00CE46DE">
        <w:rPr>
          <w:rFonts w:ascii="Arial" w:hAnsi="Arial" w:cs="Arial"/>
        </w:rPr>
        <w:t xml:space="preserve">Teacher education budget cuts in </w:t>
      </w:r>
      <w:r w:rsidR="00DE3AB3" w:rsidRPr="00CE46DE">
        <w:rPr>
          <w:rFonts w:ascii="Arial" w:hAnsi="Arial" w:cs="Arial"/>
        </w:rPr>
        <w:tab/>
      </w:r>
      <w:r w:rsidRPr="00CE46DE">
        <w:rPr>
          <w:rFonts w:ascii="Arial" w:hAnsi="Arial" w:cs="Arial"/>
        </w:rPr>
        <w:t>Romania and the US: Points of contrast and comparison</w:t>
      </w:r>
      <w:r w:rsidR="00E96558">
        <w:rPr>
          <w:rFonts w:ascii="Arial" w:hAnsi="Arial" w:cs="Arial"/>
        </w:rPr>
        <w:t>'</w:t>
      </w:r>
      <w:r w:rsidRPr="00CE46DE">
        <w:rPr>
          <w:rFonts w:ascii="Arial" w:hAnsi="Arial" w:cs="Arial"/>
        </w:rPr>
        <w:t xml:space="preserve">.  </w:t>
      </w:r>
      <w:r w:rsidRPr="00CE46DE">
        <w:rPr>
          <w:rFonts w:ascii="Arial" w:hAnsi="Arial" w:cs="Arial"/>
          <w:i/>
        </w:rPr>
        <w:t xml:space="preserve">Educational </w:t>
      </w:r>
      <w:r w:rsidR="00DE3AB3" w:rsidRPr="00CE46DE">
        <w:rPr>
          <w:rFonts w:ascii="Arial" w:hAnsi="Arial" w:cs="Arial"/>
          <w:i/>
        </w:rPr>
        <w:tab/>
      </w:r>
      <w:r w:rsidRPr="00CE46DE">
        <w:rPr>
          <w:rFonts w:ascii="Arial" w:hAnsi="Arial" w:cs="Arial"/>
          <w:i/>
        </w:rPr>
        <w:t xml:space="preserve">Research, </w:t>
      </w:r>
      <w:r w:rsidRPr="00CE46DE">
        <w:rPr>
          <w:rFonts w:ascii="Arial" w:hAnsi="Arial" w:cs="Arial"/>
        </w:rPr>
        <w:t>55(1), 53-70.</w:t>
      </w:r>
    </w:p>
    <w:p w:rsidR="00655E41" w:rsidRPr="00CE46DE" w:rsidRDefault="00655E41" w:rsidP="00A649CF">
      <w:pPr>
        <w:rPr>
          <w:rFonts w:ascii="Arial" w:hAnsi="Arial" w:cs="Arial"/>
        </w:rPr>
      </w:pPr>
      <w:r w:rsidRPr="00CE46DE">
        <w:rPr>
          <w:rFonts w:ascii="Arial" w:hAnsi="Arial" w:cs="Arial"/>
        </w:rPr>
        <w:t xml:space="preserve">Jarvis, J., Dickerson, C., Thomas, K. and Graham, S. (2014).  </w:t>
      </w:r>
      <w:r w:rsidR="00E96558">
        <w:rPr>
          <w:rFonts w:ascii="Arial" w:hAnsi="Arial" w:cs="Arial"/>
        </w:rPr>
        <w:t>'</w:t>
      </w:r>
      <w:r w:rsidRPr="00CE46DE">
        <w:rPr>
          <w:rFonts w:ascii="Arial" w:hAnsi="Arial" w:cs="Arial"/>
        </w:rPr>
        <w:t xml:space="preserve">The Action - </w:t>
      </w:r>
      <w:r w:rsidR="00DE3AB3" w:rsidRPr="00CE46DE">
        <w:rPr>
          <w:rFonts w:ascii="Arial" w:hAnsi="Arial" w:cs="Arial"/>
        </w:rPr>
        <w:tab/>
      </w:r>
      <w:r w:rsidRPr="00CE46DE">
        <w:rPr>
          <w:rFonts w:ascii="Arial" w:hAnsi="Arial" w:cs="Arial"/>
        </w:rPr>
        <w:t xml:space="preserve">Reflection - Modelling (ARM) Pedagogical Approach for Teacher Education: A </w:t>
      </w:r>
      <w:r w:rsidR="00DE3AB3" w:rsidRPr="00CE46DE">
        <w:rPr>
          <w:rFonts w:ascii="Arial" w:hAnsi="Arial" w:cs="Arial"/>
        </w:rPr>
        <w:tab/>
      </w:r>
      <w:r w:rsidRPr="00CE46DE">
        <w:rPr>
          <w:rFonts w:ascii="Arial" w:hAnsi="Arial" w:cs="Arial"/>
        </w:rPr>
        <w:t>Malaysia-UK project</w:t>
      </w:r>
      <w:r w:rsidR="00E96558">
        <w:rPr>
          <w:rFonts w:ascii="Arial" w:hAnsi="Arial" w:cs="Arial"/>
        </w:rPr>
        <w:t>'</w:t>
      </w:r>
      <w:r w:rsidRPr="00CE46DE">
        <w:rPr>
          <w:rFonts w:ascii="Arial" w:hAnsi="Arial" w:cs="Arial"/>
        </w:rPr>
        <w:t xml:space="preserve">.  </w:t>
      </w:r>
      <w:r w:rsidRPr="00CE46DE">
        <w:rPr>
          <w:rFonts w:ascii="Arial" w:hAnsi="Arial" w:cs="Arial"/>
          <w:i/>
        </w:rPr>
        <w:t xml:space="preserve">Australian Journal of Teacher Education, </w:t>
      </w:r>
      <w:r w:rsidRPr="00CE46DE">
        <w:rPr>
          <w:rFonts w:ascii="Arial" w:hAnsi="Arial" w:cs="Arial"/>
        </w:rPr>
        <w:t>39(3), 89-118.</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Kamla, R. (2012).  </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Syrian women accountants' attitudes and experiences at wo</w:t>
      </w:r>
      <w:r w:rsidR="009475DA" w:rsidRPr="00CE46DE">
        <w:rPr>
          <w:rStyle w:val="exlresultdetails"/>
          <w:rFonts w:ascii="Arial" w:hAnsi="Arial" w:cs="Arial"/>
          <w:bdr w:val="none" w:sz="0" w:space="0" w:color="auto" w:frame="1"/>
        </w:rPr>
        <w:t xml:space="preserve">rk in </w:t>
      </w:r>
      <w:r w:rsidR="009475DA" w:rsidRPr="00CE46DE">
        <w:rPr>
          <w:rStyle w:val="exlresultdetails"/>
          <w:rFonts w:ascii="Arial" w:hAnsi="Arial" w:cs="Arial"/>
          <w:bdr w:val="none" w:sz="0" w:space="0" w:color="auto" w:frame="1"/>
        </w:rPr>
        <w:tab/>
        <w:t xml:space="preserve">the context of </w:t>
      </w:r>
      <w:r w:rsidRPr="00CE46DE">
        <w:rPr>
          <w:rStyle w:val="exlresultdetails"/>
          <w:rFonts w:ascii="Arial" w:hAnsi="Arial" w:cs="Arial"/>
          <w:bdr w:val="none" w:sz="0" w:space="0" w:color="auto" w:frame="1"/>
        </w:rPr>
        <w:t>globalization</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Pr="00CE46DE">
        <w:rPr>
          <w:rStyle w:val="exlresultdetails"/>
          <w:rFonts w:ascii="Arial" w:hAnsi="Arial" w:cs="Arial"/>
          <w:i/>
          <w:bdr w:val="none" w:sz="0" w:space="0" w:color="auto" w:frame="1"/>
        </w:rPr>
        <w:t xml:space="preserve">Accounting, Organizations and Society, </w:t>
      </w:r>
      <w:r w:rsidRPr="00CE46DE">
        <w:rPr>
          <w:rStyle w:val="exlresultdetails"/>
          <w:rFonts w:ascii="Arial" w:hAnsi="Arial" w:cs="Arial"/>
          <w:bdr w:val="none" w:sz="0" w:space="0" w:color="auto" w:frame="1"/>
        </w:rPr>
        <w:t xml:space="preserve">37(3), </w:t>
      </w:r>
      <w:r w:rsidR="009475DA" w:rsidRPr="00CE46DE">
        <w:rPr>
          <w:rStyle w:val="exlresultdetails"/>
          <w:rFonts w:ascii="Arial" w:hAnsi="Arial" w:cs="Arial"/>
          <w:bdr w:val="none" w:sz="0" w:space="0" w:color="auto" w:frame="1"/>
        </w:rPr>
        <w:tab/>
      </w:r>
      <w:r w:rsidRPr="00CE46DE">
        <w:rPr>
          <w:rStyle w:val="exlresultdetails"/>
          <w:rFonts w:ascii="Arial" w:hAnsi="Arial" w:cs="Arial"/>
          <w:bdr w:val="none" w:sz="0" w:space="0" w:color="auto" w:frame="1"/>
        </w:rPr>
        <w:t>188-205.</w:t>
      </w:r>
    </w:p>
    <w:p w:rsidR="00BA558A" w:rsidRPr="00CE46DE" w:rsidRDefault="00BA558A" w:rsidP="00A649CF">
      <w:pPr>
        <w:rPr>
          <w:rFonts w:ascii="Arial" w:hAnsi="Arial" w:cs="Arial"/>
        </w:rPr>
      </w:pPr>
      <w:r w:rsidRPr="00CE46DE">
        <w:rPr>
          <w:rFonts w:ascii="Arial" w:hAnsi="Arial" w:cs="Arial"/>
        </w:rPr>
        <w:t xml:space="preserve">Leatham, K. and Peterson, B. (2010).  </w:t>
      </w:r>
      <w:r w:rsidR="00E96558">
        <w:rPr>
          <w:rFonts w:ascii="Arial" w:hAnsi="Arial" w:cs="Arial"/>
        </w:rPr>
        <w:t>'</w:t>
      </w:r>
      <w:r w:rsidRPr="00CE46DE">
        <w:rPr>
          <w:rFonts w:ascii="Arial" w:hAnsi="Arial" w:cs="Arial"/>
        </w:rPr>
        <w:t>Secondary mathematics cooper</w:t>
      </w:r>
      <w:r w:rsidR="009475DA" w:rsidRPr="00CE46DE">
        <w:rPr>
          <w:rFonts w:ascii="Arial" w:hAnsi="Arial" w:cs="Arial"/>
        </w:rPr>
        <w:t xml:space="preserve">ating </w:t>
      </w:r>
      <w:r w:rsidR="009475DA" w:rsidRPr="00CE46DE">
        <w:rPr>
          <w:rFonts w:ascii="Arial" w:hAnsi="Arial" w:cs="Arial"/>
        </w:rPr>
        <w:tab/>
        <w:t xml:space="preserve">teachers' perceptions of </w:t>
      </w:r>
      <w:r w:rsidRPr="00CE46DE">
        <w:rPr>
          <w:rFonts w:ascii="Arial" w:hAnsi="Arial" w:cs="Arial"/>
        </w:rPr>
        <w:t>the purpose of student teaching</w:t>
      </w:r>
      <w:r w:rsidR="00E96558">
        <w:rPr>
          <w:rFonts w:ascii="Arial" w:hAnsi="Arial" w:cs="Arial"/>
        </w:rPr>
        <w:t>'</w:t>
      </w:r>
      <w:r w:rsidRPr="00CE46DE">
        <w:rPr>
          <w:rFonts w:ascii="Arial" w:hAnsi="Arial" w:cs="Arial"/>
        </w:rPr>
        <w:t xml:space="preserve">.  </w:t>
      </w:r>
      <w:r w:rsidRPr="00CE46DE">
        <w:rPr>
          <w:rFonts w:ascii="Arial" w:hAnsi="Arial" w:cs="Arial"/>
          <w:i/>
        </w:rPr>
        <w:t xml:space="preserve">Journal of </w:t>
      </w:r>
      <w:r w:rsidR="009475DA" w:rsidRPr="00CE46DE">
        <w:rPr>
          <w:rFonts w:ascii="Arial" w:hAnsi="Arial" w:cs="Arial"/>
          <w:i/>
        </w:rPr>
        <w:tab/>
      </w:r>
      <w:r w:rsidRPr="00CE46DE">
        <w:rPr>
          <w:rFonts w:ascii="Arial" w:hAnsi="Arial" w:cs="Arial"/>
          <w:i/>
        </w:rPr>
        <w:t>Mathematics Teacher Education,</w:t>
      </w:r>
      <w:r w:rsidRPr="00CE46DE">
        <w:rPr>
          <w:rFonts w:ascii="Arial" w:hAnsi="Arial" w:cs="Arial"/>
        </w:rPr>
        <w:t xml:space="preserve"> 13(2), 99-119.</w:t>
      </w:r>
    </w:p>
    <w:p w:rsidR="002C7894" w:rsidRPr="00CE46DE" w:rsidRDefault="002C7894"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Lhospital, A. and Gregory, A. (2009).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Changes in teacher stress through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participation in pre-referral </w:t>
      </w:r>
      <w:r w:rsidRPr="00CE46DE">
        <w:rPr>
          <w:rStyle w:val="exlresultdetails"/>
          <w:rFonts w:ascii="Arial" w:hAnsi="Arial" w:cs="Arial"/>
          <w:bdr w:val="none" w:sz="0" w:space="0" w:color="auto" w:frame="1"/>
          <w:shd w:val="clear" w:color="auto" w:fill="FFFFFF"/>
        </w:rPr>
        <w:tab/>
        <w:t>intervention teams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Psychology in the Schools, </w:t>
      </w:r>
      <w:r w:rsidR="009475DA"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46(10), 1098-1112.</w:t>
      </w:r>
    </w:p>
    <w:p w:rsidR="002C2F32" w:rsidRPr="00CE46DE" w:rsidRDefault="002C2F32" w:rsidP="00A649CF">
      <w:pPr>
        <w:pStyle w:val="Heading2"/>
        <w:spacing w:before="0"/>
        <w:rPr>
          <w:rFonts w:ascii="Arial" w:hAnsi="Arial" w:cs="Arial"/>
          <w:b w:val="0"/>
          <w:color w:val="auto"/>
          <w:sz w:val="24"/>
          <w:szCs w:val="24"/>
        </w:rPr>
      </w:pPr>
      <w:proofErr w:type="spellStart"/>
      <w:proofErr w:type="gramStart"/>
      <w:r w:rsidRPr="00CE46DE">
        <w:rPr>
          <w:rFonts w:ascii="Arial" w:hAnsi="Arial" w:cs="Arial"/>
          <w:b w:val="0"/>
          <w:color w:val="auto"/>
          <w:sz w:val="24"/>
          <w:szCs w:val="24"/>
        </w:rPr>
        <w:t>Lobene</w:t>
      </w:r>
      <w:proofErr w:type="spellEnd"/>
      <w:r w:rsidRPr="00CE46DE">
        <w:rPr>
          <w:rFonts w:ascii="Arial" w:hAnsi="Arial" w:cs="Arial"/>
          <w:b w:val="0"/>
          <w:color w:val="auto"/>
          <w:sz w:val="24"/>
          <w:szCs w:val="24"/>
        </w:rPr>
        <w:t>, E. and Meade, A. (2013).</w:t>
      </w:r>
      <w:proofErr w:type="gramEnd"/>
      <w:r w:rsidRPr="00CE46DE">
        <w:rPr>
          <w:rFonts w:ascii="Arial" w:hAnsi="Arial" w:cs="Arial"/>
          <w:b w:val="0"/>
          <w:color w:val="auto"/>
          <w:sz w:val="24"/>
          <w:szCs w:val="24"/>
        </w:rPr>
        <w:t xml:space="preserve">  </w:t>
      </w:r>
      <w:r w:rsidR="00E96558">
        <w:rPr>
          <w:rFonts w:ascii="Arial" w:hAnsi="Arial" w:cs="Arial"/>
          <w:b w:val="0"/>
          <w:color w:val="auto"/>
          <w:sz w:val="24"/>
          <w:szCs w:val="24"/>
        </w:rPr>
        <w:t>'</w:t>
      </w:r>
      <w:r w:rsidRPr="00CE46DE">
        <w:rPr>
          <w:rFonts w:ascii="Arial" w:hAnsi="Arial" w:cs="Arial"/>
          <w:b w:val="0"/>
          <w:color w:val="auto"/>
          <w:sz w:val="24"/>
          <w:szCs w:val="24"/>
        </w:rPr>
        <w:t>The effects of career calling and p</w:t>
      </w:r>
      <w:r w:rsidR="009475DA" w:rsidRPr="00CE46DE">
        <w:rPr>
          <w:rFonts w:ascii="Arial" w:hAnsi="Arial" w:cs="Arial"/>
          <w:b w:val="0"/>
          <w:color w:val="auto"/>
          <w:sz w:val="24"/>
          <w:szCs w:val="24"/>
        </w:rPr>
        <w:t>erceived over-</w:t>
      </w:r>
      <w:r w:rsidR="009475DA" w:rsidRPr="00CE46DE">
        <w:rPr>
          <w:rFonts w:ascii="Arial" w:hAnsi="Arial" w:cs="Arial"/>
          <w:b w:val="0"/>
          <w:color w:val="auto"/>
          <w:sz w:val="24"/>
          <w:szCs w:val="24"/>
        </w:rPr>
        <w:tab/>
        <w:t xml:space="preserve">qualification on </w:t>
      </w:r>
      <w:r w:rsidRPr="00CE46DE">
        <w:rPr>
          <w:rFonts w:ascii="Arial" w:hAnsi="Arial" w:cs="Arial"/>
          <w:b w:val="0"/>
          <w:color w:val="auto"/>
          <w:sz w:val="24"/>
          <w:szCs w:val="24"/>
        </w:rPr>
        <w:t>work outcomes for primary and secondary school teachers</w:t>
      </w:r>
      <w:r w:rsidR="00E96558">
        <w:rPr>
          <w:rFonts w:ascii="Arial" w:hAnsi="Arial" w:cs="Arial"/>
          <w:b w:val="0"/>
          <w:color w:val="auto"/>
          <w:sz w:val="24"/>
          <w:szCs w:val="24"/>
        </w:rPr>
        <w:t>'</w:t>
      </w:r>
      <w:r w:rsidRPr="00CE46DE">
        <w:rPr>
          <w:rFonts w:ascii="Arial" w:hAnsi="Arial" w:cs="Arial"/>
          <w:b w:val="0"/>
          <w:color w:val="auto"/>
          <w:sz w:val="24"/>
          <w:szCs w:val="24"/>
        </w:rPr>
        <w:t xml:space="preserve">.  </w:t>
      </w:r>
      <w:r w:rsidR="009475DA" w:rsidRPr="00CE46DE">
        <w:rPr>
          <w:rFonts w:ascii="Arial" w:hAnsi="Arial" w:cs="Arial"/>
          <w:b w:val="0"/>
          <w:color w:val="auto"/>
          <w:sz w:val="24"/>
          <w:szCs w:val="24"/>
        </w:rPr>
        <w:tab/>
      </w:r>
      <w:r w:rsidRPr="00CE46DE">
        <w:rPr>
          <w:rFonts w:ascii="Arial" w:hAnsi="Arial" w:cs="Arial"/>
          <w:b w:val="0"/>
          <w:i/>
          <w:color w:val="auto"/>
          <w:sz w:val="24"/>
          <w:szCs w:val="24"/>
        </w:rPr>
        <w:t xml:space="preserve">Journal of Career Development, </w:t>
      </w:r>
      <w:r w:rsidRPr="00CE46DE">
        <w:rPr>
          <w:rFonts w:ascii="Arial" w:hAnsi="Arial" w:cs="Arial"/>
          <w:b w:val="0"/>
          <w:color w:val="auto"/>
          <w:sz w:val="24"/>
          <w:szCs w:val="24"/>
        </w:rPr>
        <w:t>40(6), 508-530.</w:t>
      </w:r>
    </w:p>
    <w:p w:rsidR="009F0FF2" w:rsidRPr="00CE46DE" w:rsidRDefault="009F0FF2" w:rsidP="00A649CF">
      <w:pPr>
        <w:rPr>
          <w:rFonts w:ascii="Arial" w:hAnsi="Arial" w:cs="Arial"/>
          <w:bCs/>
        </w:rPr>
      </w:pPr>
      <w:r w:rsidRPr="00CE46DE">
        <w:rPr>
          <w:rFonts w:ascii="Arial" w:hAnsi="Arial" w:cs="Arial"/>
          <w:bCs/>
        </w:rPr>
        <w:t xml:space="preserve">London, L. and Schneider, H. (2012).  </w:t>
      </w:r>
      <w:r w:rsidR="00E96558">
        <w:rPr>
          <w:rFonts w:ascii="Arial" w:hAnsi="Arial" w:cs="Arial"/>
          <w:bCs/>
        </w:rPr>
        <w:t>'</w:t>
      </w:r>
      <w:r w:rsidRPr="00CE46DE">
        <w:rPr>
          <w:rFonts w:ascii="Arial" w:hAnsi="Arial" w:cs="Arial"/>
          <w:bCs/>
        </w:rPr>
        <w:t>Globalisation and health in</w:t>
      </w:r>
      <w:r w:rsidR="009475DA" w:rsidRPr="00CE46DE">
        <w:rPr>
          <w:rFonts w:ascii="Arial" w:hAnsi="Arial" w:cs="Arial"/>
          <w:bCs/>
        </w:rPr>
        <w:t xml:space="preserve">equalities: Can a </w:t>
      </w:r>
      <w:r w:rsidR="009475DA" w:rsidRPr="00CE46DE">
        <w:rPr>
          <w:rFonts w:ascii="Arial" w:hAnsi="Arial" w:cs="Arial"/>
          <w:bCs/>
        </w:rPr>
        <w:tab/>
        <w:t xml:space="preserve">human rights </w:t>
      </w:r>
      <w:r w:rsidRPr="00CE46DE">
        <w:rPr>
          <w:rFonts w:ascii="Arial" w:hAnsi="Arial" w:cs="Arial"/>
          <w:bCs/>
        </w:rPr>
        <w:t>paradigm create space for civil society action?</w:t>
      </w:r>
      <w:r w:rsidR="00E96558">
        <w:rPr>
          <w:rFonts w:ascii="Arial" w:hAnsi="Arial" w:cs="Arial"/>
          <w:bCs/>
        </w:rPr>
        <w:t>'</w:t>
      </w:r>
      <w:r w:rsidRPr="00CE46DE">
        <w:rPr>
          <w:rFonts w:ascii="Arial" w:hAnsi="Arial" w:cs="Arial"/>
          <w:bCs/>
        </w:rPr>
        <w:t xml:space="preserve">  </w:t>
      </w:r>
      <w:r w:rsidRPr="00CE46DE">
        <w:rPr>
          <w:rFonts w:ascii="Arial" w:hAnsi="Arial" w:cs="Arial"/>
          <w:bCs/>
          <w:i/>
        </w:rPr>
        <w:t xml:space="preserve">Social Science </w:t>
      </w:r>
      <w:r w:rsidR="009475DA" w:rsidRPr="00CE46DE">
        <w:rPr>
          <w:rFonts w:ascii="Arial" w:hAnsi="Arial" w:cs="Arial"/>
          <w:bCs/>
          <w:i/>
        </w:rPr>
        <w:tab/>
      </w:r>
      <w:r w:rsidRPr="00CE46DE">
        <w:rPr>
          <w:rFonts w:ascii="Arial" w:hAnsi="Arial" w:cs="Arial"/>
          <w:bCs/>
          <w:i/>
        </w:rPr>
        <w:t xml:space="preserve">and Medicine, </w:t>
      </w:r>
      <w:r w:rsidRPr="00CE46DE">
        <w:rPr>
          <w:rFonts w:ascii="Arial" w:hAnsi="Arial" w:cs="Arial"/>
          <w:bCs/>
        </w:rPr>
        <w:t>74(1), 6-13.</w:t>
      </w:r>
    </w:p>
    <w:p w:rsidR="009F0FF2" w:rsidRPr="00CE46DE" w:rsidRDefault="009F0FF2" w:rsidP="00A649CF">
      <w:pPr>
        <w:rPr>
          <w:rFonts w:ascii="Arial" w:hAnsi="Arial" w:cs="Arial"/>
        </w:rPr>
      </w:pPr>
      <w:r w:rsidRPr="00CE46DE">
        <w:rPr>
          <w:rFonts w:ascii="Arial" w:hAnsi="Arial" w:cs="Arial"/>
        </w:rPr>
        <w:t xml:space="preserve">Lovitt, T. (2010).  </w:t>
      </w:r>
      <w:r w:rsidR="00E96558">
        <w:rPr>
          <w:rFonts w:ascii="Arial" w:hAnsi="Arial" w:cs="Arial"/>
        </w:rPr>
        <w:t>'</w:t>
      </w:r>
      <w:r w:rsidRPr="00CE46DE">
        <w:rPr>
          <w:rFonts w:ascii="Arial" w:hAnsi="Arial" w:cs="Arial"/>
        </w:rPr>
        <w:t>What teachers can do for children living in difficult circumstances</w:t>
      </w:r>
      <w:r w:rsidR="00E96558">
        <w:rPr>
          <w:rFonts w:ascii="Arial" w:hAnsi="Arial" w:cs="Arial"/>
        </w:rPr>
        <w:t>'</w:t>
      </w:r>
      <w:r w:rsidRPr="00CE46DE">
        <w:rPr>
          <w:rFonts w:ascii="Arial" w:hAnsi="Arial" w:cs="Arial"/>
        </w:rPr>
        <w:t xml:space="preserve">.  </w:t>
      </w:r>
      <w:r w:rsidR="009475DA" w:rsidRPr="00CE46DE">
        <w:rPr>
          <w:rFonts w:ascii="Arial" w:hAnsi="Arial" w:cs="Arial"/>
        </w:rPr>
        <w:tab/>
      </w:r>
      <w:r w:rsidRPr="00CE46DE">
        <w:rPr>
          <w:rFonts w:ascii="Arial" w:hAnsi="Arial" w:cs="Arial"/>
          <w:i/>
        </w:rPr>
        <w:t>Intervention in</w:t>
      </w:r>
      <w:r w:rsidR="009475DA" w:rsidRPr="00CE46DE">
        <w:rPr>
          <w:rFonts w:ascii="Arial" w:hAnsi="Arial" w:cs="Arial"/>
          <w:i/>
        </w:rPr>
        <w:t xml:space="preserve"> </w:t>
      </w:r>
      <w:r w:rsidRPr="00CE46DE">
        <w:rPr>
          <w:rFonts w:ascii="Arial" w:hAnsi="Arial" w:cs="Arial"/>
          <w:i/>
        </w:rPr>
        <w:t xml:space="preserve">School and Clinic, </w:t>
      </w:r>
      <w:r w:rsidRPr="00CE46DE">
        <w:rPr>
          <w:rFonts w:ascii="Arial" w:hAnsi="Arial" w:cs="Arial"/>
        </w:rPr>
        <w:t>45(5), 317-320.</w:t>
      </w:r>
    </w:p>
    <w:p w:rsidR="000463BA" w:rsidRPr="00CE46DE" w:rsidRDefault="000463BA" w:rsidP="000463BA">
      <w:pPr>
        <w:rPr>
          <w:rFonts w:ascii="Arial" w:hAnsi="Arial" w:cs="Arial"/>
        </w:rPr>
      </w:pPr>
      <w:r w:rsidRPr="00CE46DE">
        <w:rPr>
          <w:rFonts w:ascii="Arial" w:hAnsi="Arial" w:cs="Arial"/>
        </w:rPr>
        <w:lastRenderedPageBreak/>
        <w:t xml:space="preserve">Ma, W. and Chan, A. (2014).  </w:t>
      </w:r>
      <w:r w:rsidR="00E96558">
        <w:rPr>
          <w:rFonts w:ascii="Arial" w:hAnsi="Arial" w:cs="Arial"/>
        </w:rPr>
        <w:t>'</w:t>
      </w:r>
      <w:r w:rsidRPr="00CE46DE">
        <w:rPr>
          <w:rFonts w:ascii="Arial" w:hAnsi="Arial" w:cs="Arial"/>
        </w:rPr>
        <w:t>Knowledge sharing and social med</w:t>
      </w:r>
      <w:r w:rsidR="009475DA" w:rsidRPr="00CE46DE">
        <w:rPr>
          <w:rFonts w:ascii="Arial" w:hAnsi="Arial" w:cs="Arial"/>
        </w:rPr>
        <w:t xml:space="preserve">ia: Altruism, </w:t>
      </w:r>
      <w:r w:rsidR="009475DA" w:rsidRPr="00CE46DE">
        <w:rPr>
          <w:rFonts w:ascii="Arial" w:hAnsi="Arial" w:cs="Arial"/>
        </w:rPr>
        <w:tab/>
        <w:t xml:space="preserve">perceived online </w:t>
      </w:r>
      <w:r w:rsidRPr="00CE46DE">
        <w:rPr>
          <w:rFonts w:ascii="Arial" w:hAnsi="Arial" w:cs="Arial"/>
        </w:rPr>
        <w:t xml:space="preserve">attachment motivation, and perceived online relationship </w:t>
      </w:r>
      <w:r w:rsidR="009475DA" w:rsidRPr="00CE46DE">
        <w:rPr>
          <w:rFonts w:ascii="Arial" w:hAnsi="Arial" w:cs="Arial"/>
        </w:rPr>
        <w:tab/>
      </w:r>
      <w:r w:rsidRPr="00CE46DE">
        <w:rPr>
          <w:rFonts w:ascii="Arial" w:hAnsi="Arial" w:cs="Arial"/>
        </w:rPr>
        <w:t>commitment</w:t>
      </w:r>
      <w:r w:rsidR="00E96558">
        <w:rPr>
          <w:rFonts w:ascii="Arial" w:hAnsi="Arial" w:cs="Arial"/>
        </w:rPr>
        <w:t>'</w:t>
      </w:r>
      <w:r w:rsidRPr="00CE46DE">
        <w:rPr>
          <w:rFonts w:ascii="Arial" w:hAnsi="Arial" w:cs="Arial"/>
        </w:rPr>
        <w:t xml:space="preserve">.  </w:t>
      </w:r>
      <w:r w:rsidR="009475DA" w:rsidRPr="00CE46DE">
        <w:rPr>
          <w:rFonts w:ascii="Arial" w:hAnsi="Arial" w:cs="Arial"/>
          <w:i/>
        </w:rPr>
        <w:t xml:space="preserve">Computers in Human </w:t>
      </w:r>
      <w:r w:rsidRPr="00CE46DE">
        <w:rPr>
          <w:rFonts w:ascii="Arial" w:hAnsi="Arial" w:cs="Arial"/>
          <w:i/>
        </w:rPr>
        <w:t xml:space="preserve">Behavior, </w:t>
      </w:r>
      <w:r w:rsidRPr="00CE46DE">
        <w:rPr>
          <w:rFonts w:ascii="Arial" w:hAnsi="Arial" w:cs="Arial"/>
        </w:rPr>
        <w:t>39, 51-58.</w:t>
      </w:r>
    </w:p>
    <w:p w:rsidR="00E76CC0" w:rsidRPr="00CE46DE" w:rsidRDefault="00E76CC0" w:rsidP="00A649CF">
      <w:pPr>
        <w:pStyle w:val="Heading3"/>
        <w:spacing w:before="0" w:beforeAutospacing="0" w:after="0" w:afterAutospacing="0"/>
        <w:rPr>
          <w:rStyle w:val="apple-converted-space"/>
          <w:rFonts w:ascii="Arial" w:hAnsi="Arial" w:cs="Arial"/>
          <w:b w:val="0"/>
          <w:sz w:val="24"/>
          <w:szCs w:val="24"/>
        </w:rPr>
      </w:pPr>
      <w:proofErr w:type="spellStart"/>
      <w:proofErr w:type="gramStart"/>
      <w:r w:rsidRPr="00CE46DE">
        <w:rPr>
          <w:rFonts w:ascii="Arial" w:hAnsi="Arial" w:cs="Arial"/>
          <w:b w:val="0"/>
          <w:bCs w:val="0"/>
          <w:sz w:val="24"/>
          <w:szCs w:val="24"/>
        </w:rPr>
        <w:t>März</w:t>
      </w:r>
      <w:proofErr w:type="spellEnd"/>
      <w:r w:rsidRPr="00CE46DE">
        <w:rPr>
          <w:rFonts w:ascii="Arial" w:hAnsi="Arial" w:cs="Arial"/>
          <w:b w:val="0"/>
          <w:bCs w:val="0"/>
          <w:sz w:val="24"/>
          <w:szCs w:val="24"/>
        </w:rPr>
        <w:t xml:space="preserve">, V. and </w:t>
      </w:r>
      <w:proofErr w:type="spellStart"/>
      <w:r w:rsidRPr="00CE46DE">
        <w:rPr>
          <w:rFonts w:ascii="Arial" w:hAnsi="Arial" w:cs="Arial"/>
          <w:b w:val="0"/>
          <w:bCs w:val="0"/>
          <w:sz w:val="24"/>
          <w:szCs w:val="24"/>
        </w:rPr>
        <w:t>Kelchtermans</w:t>
      </w:r>
      <w:proofErr w:type="spellEnd"/>
      <w:r w:rsidRPr="00CE46DE">
        <w:rPr>
          <w:rFonts w:ascii="Arial" w:hAnsi="Arial" w:cs="Arial"/>
          <w:b w:val="0"/>
          <w:bCs w:val="0"/>
          <w:sz w:val="24"/>
          <w:szCs w:val="24"/>
        </w:rPr>
        <w:t>, G. (2013).</w:t>
      </w:r>
      <w:proofErr w:type="gramEnd"/>
      <w:r w:rsidRPr="00CE46DE">
        <w:rPr>
          <w:rFonts w:ascii="Arial" w:hAnsi="Arial" w:cs="Arial"/>
          <w:b w:val="0"/>
          <w:bCs w:val="0"/>
          <w:sz w:val="24"/>
          <w:szCs w:val="24"/>
        </w:rPr>
        <w:t xml:space="preserve"> </w:t>
      </w:r>
      <w:proofErr w:type="gramStart"/>
      <w:r w:rsidR="00E96558">
        <w:rPr>
          <w:rFonts w:ascii="Arial" w:hAnsi="Arial" w:cs="Arial"/>
          <w:b w:val="0"/>
          <w:bCs w:val="0"/>
          <w:sz w:val="24"/>
          <w:szCs w:val="24"/>
        </w:rPr>
        <w:t>'</w:t>
      </w:r>
      <w:r w:rsidRPr="00CE46DE">
        <w:rPr>
          <w:rFonts w:ascii="Arial" w:hAnsi="Arial" w:cs="Arial"/>
          <w:b w:val="0"/>
          <w:bCs w:val="0"/>
          <w:sz w:val="24"/>
          <w:szCs w:val="24"/>
        </w:rPr>
        <w:t>Sense-making and struc</w:t>
      </w:r>
      <w:r w:rsidR="009475DA" w:rsidRPr="00CE46DE">
        <w:rPr>
          <w:rFonts w:ascii="Arial" w:hAnsi="Arial" w:cs="Arial"/>
          <w:b w:val="0"/>
          <w:bCs w:val="0"/>
          <w:sz w:val="24"/>
          <w:szCs w:val="24"/>
        </w:rPr>
        <w:t xml:space="preserve">ture in teachers' </w:t>
      </w:r>
      <w:r w:rsidR="009475DA" w:rsidRPr="00CE46DE">
        <w:rPr>
          <w:rFonts w:ascii="Arial" w:hAnsi="Arial" w:cs="Arial"/>
          <w:b w:val="0"/>
          <w:bCs w:val="0"/>
          <w:sz w:val="24"/>
          <w:szCs w:val="24"/>
        </w:rPr>
        <w:tab/>
        <w:t xml:space="preserve">reception of </w:t>
      </w:r>
      <w:r w:rsidRPr="00CE46DE">
        <w:rPr>
          <w:rFonts w:ascii="Arial" w:hAnsi="Arial" w:cs="Arial"/>
          <w:b w:val="0"/>
          <w:bCs w:val="0"/>
          <w:sz w:val="24"/>
          <w:szCs w:val="24"/>
        </w:rPr>
        <w:t>educational reform.</w:t>
      </w:r>
      <w:proofErr w:type="gramEnd"/>
      <w:r w:rsidRPr="00CE46DE">
        <w:rPr>
          <w:rFonts w:ascii="Arial" w:hAnsi="Arial" w:cs="Arial"/>
          <w:b w:val="0"/>
          <w:bCs w:val="0"/>
          <w:sz w:val="24"/>
          <w:szCs w:val="24"/>
        </w:rPr>
        <w:t xml:space="preserve">  </w:t>
      </w:r>
      <w:proofErr w:type="gramStart"/>
      <w:r w:rsidRPr="00CE46DE">
        <w:rPr>
          <w:rFonts w:ascii="Arial" w:hAnsi="Arial" w:cs="Arial"/>
          <w:b w:val="0"/>
          <w:bCs w:val="0"/>
          <w:sz w:val="24"/>
          <w:szCs w:val="24"/>
        </w:rPr>
        <w:t xml:space="preserve">A case study on statistics in the mathematics </w:t>
      </w:r>
      <w:r w:rsidR="009475DA" w:rsidRPr="00CE46DE">
        <w:rPr>
          <w:rFonts w:ascii="Arial" w:hAnsi="Arial" w:cs="Arial"/>
          <w:b w:val="0"/>
          <w:bCs w:val="0"/>
          <w:sz w:val="24"/>
          <w:szCs w:val="24"/>
        </w:rPr>
        <w:tab/>
      </w:r>
      <w:r w:rsidRPr="00CE46DE">
        <w:rPr>
          <w:rFonts w:ascii="Arial" w:hAnsi="Arial" w:cs="Arial"/>
          <w:b w:val="0"/>
          <w:bCs w:val="0"/>
          <w:sz w:val="24"/>
          <w:szCs w:val="24"/>
        </w:rPr>
        <w:t>curriculum</w:t>
      </w:r>
      <w:r w:rsidR="00E96558">
        <w:rPr>
          <w:rFonts w:ascii="Arial" w:hAnsi="Arial" w:cs="Arial"/>
          <w:b w:val="0"/>
          <w:bCs w:val="0"/>
          <w:sz w:val="24"/>
          <w:szCs w:val="24"/>
        </w:rPr>
        <w:t>'</w:t>
      </w:r>
      <w:r w:rsidRPr="00CE46DE">
        <w:rPr>
          <w:rFonts w:ascii="Arial" w:hAnsi="Arial" w:cs="Arial"/>
          <w:b w:val="0"/>
          <w:bCs w:val="0"/>
          <w:sz w:val="24"/>
          <w:szCs w:val="24"/>
        </w:rPr>
        <w:t>.</w:t>
      </w:r>
      <w:proofErr w:type="gramEnd"/>
      <w:r w:rsidRPr="00CE46DE">
        <w:rPr>
          <w:rFonts w:ascii="Arial" w:hAnsi="Arial" w:cs="Arial"/>
          <w:b w:val="0"/>
          <w:bCs w:val="0"/>
          <w:sz w:val="24"/>
          <w:szCs w:val="24"/>
        </w:rPr>
        <w:t xml:space="preserve">  </w:t>
      </w:r>
      <w:r w:rsidRPr="00CE46DE">
        <w:rPr>
          <w:rStyle w:val="exlresultdetails"/>
          <w:rFonts w:ascii="Arial" w:hAnsi="Arial" w:cs="Arial"/>
          <w:b w:val="0"/>
          <w:i/>
          <w:sz w:val="24"/>
          <w:szCs w:val="24"/>
          <w:bdr w:val="none" w:sz="0" w:space="0" w:color="auto" w:frame="1"/>
        </w:rPr>
        <w:t xml:space="preserve">Teaching and </w:t>
      </w:r>
      <w:r w:rsidRPr="00CE46DE">
        <w:rPr>
          <w:rStyle w:val="exlresultdetails"/>
          <w:rFonts w:ascii="Arial" w:hAnsi="Arial" w:cs="Arial"/>
          <w:b w:val="0"/>
          <w:i/>
          <w:sz w:val="24"/>
          <w:szCs w:val="24"/>
          <w:bdr w:val="none" w:sz="0" w:space="0" w:color="auto" w:frame="1"/>
        </w:rPr>
        <w:tab/>
        <w:t xml:space="preserve">Teacher Education, </w:t>
      </w:r>
      <w:r w:rsidRPr="00CE46DE">
        <w:rPr>
          <w:rStyle w:val="exlresultdetails"/>
          <w:rFonts w:ascii="Arial" w:hAnsi="Arial" w:cs="Arial"/>
          <w:b w:val="0"/>
          <w:sz w:val="24"/>
          <w:szCs w:val="24"/>
          <w:bdr w:val="none" w:sz="0" w:space="0" w:color="auto" w:frame="1"/>
        </w:rPr>
        <w:t>29, 13-24.</w:t>
      </w:r>
      <w:r w:rsidRPr="00CE46DE">
        <w:rPr>
          <w:rStyle w:val="apple-converted-space"/>
          <w:rFonts w:ascii="Arial" w:hAnsi="Arial" w:cs="Arial"/>
          <w:b w:val="0"/>
          <w:sz w:val="24"/>
          <w:szCs w:val="24"/>
        </w:rPr>
        <w:t> </w:t>
      </w:r>
    </w:p>
    <w:p w:rsidR="00BB13B6" w:rsidRPr="00CE46DE" w:rsidRDefault="00BB13B6" w:rsidP="00A649CF">
      <w:pPr>
        <w:rPr>
          <w:rFonts w:ascii="Arial" w:hAnsi="Arial" w:cs="Arial"/>
          <w:lang w:val="en-GB"/>
        </w:rPr>
      </w:pPr>
      <w:r w:rsidRPr="00CE46DE">
        <w:rPr>
          <w:rFonts w:ascii="Arial" w:hAnsi="Arial" w:cs="Arial"/>
          <w:lang w:val="en-GB"/>
        </w:rPr>
        <w:t xml:space="preserve">Mehta, J. (2013).  </w:t>
      </w:r>
      <w:proofErr w:type="gramStart"/>
      <w:r w:rsidR="00E96558">
        <w:rPr>
          <w:rFonts w:ascii="Arial" w:hAnsi="Arial" w:cs="Arial"/>
          <w:lang w:val="en-GB"/>
        </w:rPr>
        <w:t>'</w:t>
      </w:r>
      <w:r w:rsidRPr="00CE46DE">
        <w:rPr>
          <w:rFonts w:ascii="Arial" w:hAnsi="Arial" w:cs="Arial"/>
          <w:lang w:val="en-GB"/>
        </w:rPr>
        <w:t>Why American Education Fails</w:t>
      </w:r>
      <w:r w:rsidR="00E96558">
        <w:rPr>
          <w:rFonts w:ascii="Arial" w:hAnsi="Arial" w:cs="Arial"/>
          <w:lang w:val="en-GB"/>
        </w:rPr>
        <w:t>'</w:t>
      </w:r>
      <w:r w:rsidRPr="00CE46DE">
        <w:rPr>
          <w:rFonts w:ascii="Arial" w:hAnsi="Arial" w:cs="Arial"/>
          <w:lang w:val="en-GB"/>
        </w:rPr>
        <w:t>.</w:t>
      </w:r>
      <w:proofErr w:type="gramEnd"/>
      <w:r w:rsidRPr="00CE46DE">
        <w:rPr>
          <w:rFonts w:ascii="Arial" w:hAnsi="Arial" w:cs="Arial"/>
          <w:lang w:val="en-GB"/>
        </w:rPr>
        <w:t xml:space="preserve">  </w:t>
      </w:r>
      <w:r w:rsidRPr="00CE46DE">
        <w:rPr>
          <w:rFonts w:ascii="Arial" w:hAnsi="Arial" w:cs="Arial"/>
          <w:i/>
          <w:lang w:val="en-GB"/>
        </w:rPr>
        <w:t xml:space="preserve">Foreign Affairs, </w:t>
      </w:r>
      <w:r w:rsidRPr="00CE46DE">
        <w:rPr>
          <w:rFonts w:ascii="Arial" w:hAnsi="Arial" w:cs="Arial"/>
          <w:lang w:val="en-GB"/>
        </w:rPr>
        <w:t>92(3),</w:t>
      </w:r>
      <w:r w:rsidR="00374BDA" w:rsidRPr="00CE46DE">
        <w:rPr>
          <w:rFonts w:ascii="Arial" w:hAnsi="Arial" w:cs="Arial"/>
          <w:lang w:val="en-GB"/>
        </w:rPr>
        <w:t xml:space="preserve"> </w:t>
      </w:r>
      <w:r w:rsidRPr="00CE46DE">
        <w:rPr>
          <w:rFonts w:ascii="Arial" w:hAnsi="Arial" w:cs="Arial"/>
          <w:lang w:val="en-GB"/>
        </w:rPr>
        <w:t>105-116.</w:t>
      </w:r>
    </w:p>
    <w:p w:rsidR="00BA558A" w:rsidRPr="00CE46DE" w:rsidRDefault="00BA558A" w:rsidP="00A649CF">
      <w:pPr>
        <w:rPr>
          <w:rFonts w:ascii="Arial" w:hAnsi="Arial" w:cs="Arial"/>
        </w:rPr>
      </w:pPr>
      <w:r w:rsidRPr="00CE46DE">
        <w:rPr>
          <w:rFonts w:ascii="Arial" w:hAnsi="Arial" w:cs="Arial"/>
        </w:rPr>
        <w:t xml:space="preserve">Milner, H. (2014).  </w:t>
      </w:r>
      <w:r w:rsidR="00E96558">
        <w:rPr>
          <w:rFonts w:ascii="Arial" w:hAnsi="Arial" w:cs="Arial"/>
        </w:rPr>
        <w:t>'</w:t>
      </w:r>
      <w:r w:rsidRPr="00CE46DE">
        <w:rPr>
          <w:rFonts w:ascii="Arial" w:hAnsi="Arial" w:cs="Arial"/>
        </w:rPr>
        <w:t>Culturally relevant, purpose-driven learning and teac</w:t>
      </w:r>
      <w:r w:rsidR="009475DA" w:rsidRPr="00CE46DE">
        <w:rPr>
          <w:rFonts w:ascii="Arial" w:hAnsi="Arial" w:cs="Arial"/>
        </w:rPr>
        <w:t xml:space="preserve">hing in a </w:t>
      </w:r>
      <w:r w:rsidR="009475DA" w:rsidRPr="00CE46DE">
        <w:rPr>
          <w:rFonts w:ascii="Arial" w:hAnsi="Arial" w:cs="Arial"/>
        </w:rPr>
        <w:tab/>
        <w:t xml:space="preserve">middle school social </w:t>
      </w:r>
      <w:r w:rsidRPr="00CE46DE">
        <w:rPr>
          <w:rFonts w:ascii="Arial" w:hAnsi="Arial" w:cs="Arial"/>
        </w:rPr>
        <w:t>studies classroom</w:t>
      </w:r>
      <w:r w:rsidR="00E96558">
        <w:rPr>
          <w:rFonts w:ascii="Arial" w:hAnsi="Arial" w:cs="Arial"/>
        </w:rPr>
        <w:t>'</w:t>
      </w:r>
      <w:r w:rsidRPr="00CE46DE">
        <w:rPr>
          <w:rFonts w:ascii="Arial" w:hAnsi="Arial" w:cs="Arial"/>
        </w:rPr>
        <w:t xml:space="preserve">.  </w:t>
      </w:r>
      <w:r w:rsidRPr="00CE46DE">
        <w:rPr>
          <w:rFonts w:ascii="Arial" w:hAnsi="Arial" w:cs="Arial"/>
          <w:i/>
        </w:rPr>
        <w:t xml:space="preserve">Multicultural Education, </w:t>
      </w:r>
      <w:r w:rsidRPr="00CE46DE">
        <w:rPr>
          <w:rFonts w:ascii="Arial" w:hAnsi="Arial" w:cs="Arial"/>
        </w:rPr>
        <w:t>21(2), 9-14.</w:t>
      </w:r>
    </w:p>
    <w:p w:rsidR="00DB0D2F" w:rsidRPr="00CE46DE" w:rsidRDefault="00DB0D2F" w:rsidP="00A649CF">
      <w:pPr>
        <w:rPr>
          <w:rStyle w:val="apple-converted-space"/>
          <w:rFonts w:ascii="Arial" w:hAnsi="Arial" w:cs="Arial"/>
        </w:rPr>
      </w:pPr>
      <w:r w:rsidRPr="00CE46DE">
        <w:rPr>
          <w:rStyle w:val="exlresultdetails"/>
          <w:rFonts w:ascii="Arial" w:hAnsi="Arial" w:cs="Arial"/>
          <w:bdr w:val="none" w:sz="0" w:space="0" w:color="auto" w:frame="1"/>
          <w:shd w:val="clear" w:color="auto" w:fill="FFFFFF"/>
        </w:rPr>
        <w:t xml:space="preserve">Morris, P. (2012).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Pick 'n' mix, select and project; policy borrowing and the quest for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'world class' </w:t>
      </w:r>
      <w:r w:rsidRPr="00CE46DE">
        <w:rPr>
          <w:rStyle w:val="exlresultdetails"/>
          <w:rFonts w:ascii="Arial" w:hAnsi="Arial" w:cs="Arial"/>
          <w:bdr w:val="none" w:sz="0" w:space="0" w:color="auto" w:frame="1"/>
          <w:shd w:val="clear" w:color="auto" w:fill="FFFFFF"/>
        </w:rPr>
        <w:tab/>
        <w:t>schooling: an analysis of the 2010 schools White Paper</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Journal of Education Policy, </w:t>
      </w:r>
      <w:r w:rsidR="009475DA" w:rsidRPr="00CE46DE">
        <w:rPr>
          <w:rStyle w:val="exlresultdetails"/>
          <w:rFonts w:ascii="Arial" w:hAnsi="Arial" w:cs="Arial"/>
          <w:bdr w:val="none" w:sz="0" w:space="0" w:color="auto" w:frame="1"/>
          <w:shd w:val="clear" w:color="auto" w:fill="FFFFFF"/>
        </w:rPr>
        <w:t xml:space="preserve">27(1), </w:t>
      </w:r>
      <w:r w:rsidRPr="00CE46DE">
        <w:rPr>
          <w:rStyle w:val="exlresultdetails"/>
          <w:rFonts w:ascii="Arial" w:hAnsi="Arial" w:cs="Arial"/>
          <w:bdr w:val="none" w:sz="0" w:space="0" w:color="auto" w:frame="1"/>
          <w:shd w:val="clear" w:color="auto" w:fill="FFFFFF"/>
        </w:rPr>
        <w:t>89-107.</w:t>
      </w:r>
    </w:p>
    <w:p w:rsidR="00BA558A" w:rsidRPr="00CE46DE" w:rsidRDefault="00BA558A" w:rsidP="00A649CF">
      <w:pPr>
        <w:rPr>
          <w:rFonts w:ascii="Arial" w:hAnsi="Arial" w:cs="Arial"/>
        </w:rPr>
      </w:pPr>
      <w:r w:rsidRPr="00CE46DE">
        <w:rPr>
          <w:rFonts w:ascii="Arial" w:hAnsi="Arial" w:cs="Arial"/>
        </w:rPr>
        <w:t xml:space="preserve">Moss, N., Hamilton, K., White, K. and Hansen, J. (2014).  </w:t>
      </w:r>
      <w:r w:rsidR="00E96558">
        <w:rPr>
          <w:rFonts w:ascii="Arial" w:hAnsi="Arial" w:cs="Arial"/>
        </w:rPr>
        <w:t>'</w:t>
      </w:r>
      <w:r w:rsidRPr="00CE46DE">
        <w:rPr>
          <w:rFonts w:ascii="Arial" w:hAnsi="Arial" w:cs="Arial"/>
        </w:rPr>
        <w:t>The changin</w:t>
      </w:r>
      <w:r w:rsidR="009475DA" w:rsidRPr="00CE46DE">
        <w:rPr>
          <w:rFonts w:ascii="Arial" w:hAnsi="Arial" w:cs="Arial"/>
        </w:rPr>
        <w:t xml:space="preserve">g motivations </w:t>
      </w:r>
      <w:r w:rsidR="009475DA" w:rsidRPr="00CE46DE">
        <w:rPr>
          <w:rFonts w:ascii="Arial" w:hAnsi="Arial" w:cs="Arial"/>
        </w:rPr>
        <w:tab/>
        <w:t xml:space="preserve">of students' use </w:t>
      </w:r>
      <w:r w:rsidRPr="00CE46DE">
        <w:rPr>
          <w:rFonts w:ascii="Arial" w:hAnsi="Arial" w:cs="Arial"/>
        </w:rPr>
        <w:t xml:space="preserve">of lecture podcasts across a semester: An extended theory of </w:t>
      </w:r>
      <w:r w:rsidR="009475DA" w:rsidRPr="00CE46DE">
        <w:rPr>
          <w:rFonts w:ascii="Arial" w:hAnsi="Arial" w:cs="Arial"/>
        </w:rPr>
        <w:tab/>
      </w:r>
      <w:r w:rsidRPr="00CE46DE">
        <w:rPr>
          <w:rFonts w:ascii="Arial" w:hAnsi="Arial" w:cs="Arial"/>
        </w:rPr>
        <w:t>planned behaviour approach</w:t>
      </w:r>
      <w:r w:rsidR="00E96558">
        <w:rPr>
          <w:rFonts w:ascii="Arial" w:hAnsi="Arial" w:cs="Arial"/>
        </w:rPr>
        <w:t>'</w:t>
      </w:r>
      <w:r w:rsidRPr="00CE46DE">
        <w:rPr>
          <w:rFonts w:ascii="Arial" w:hAnsi="Arial" w:cs="Arial"/>
        </w:rPr>
        <w:t xml:space="preserve">.  </w:t>
      </w:r>
      <w:r w:rsidRPr="00CE46DE">
        <w:rPr>
          <w:rFonts w:ascii="Arial" w:hAnsi="Arial" w:cs="Arial"/>
          <w:i/>
        </w:rPr>
        <w:t xml:space="preserve">Innovations in Education and Teaching </w:t>
      </w:r>
      <w:r w:rsidR="009475DA" w:rsidRPr="00CE46DE">
        <w:rPr>
          <w:rFonts w:ascii="Arial" w:hAnsi="Arial" w:cs="Arial"/>
          <w:i/>
        </w:rPr>
        <w:tab/>
      </w:r>
      <w:r w:rsidRPr="00CE46DE">
        <w:rPr>
          <w:rFonts w:ascii="Arial" w:hAnsi="Arial" w:cs="Arial"/>
          <w:i/>
        </w:rPr>
        <w:t xml:space="preserve">International, </w:t>
      </w:r>
      <w:r w:rsidRPr="00CE46DE">
        <w:rPr>
          <w:rFonts w:ascii="Arial" w:hAnsi="Arial" w:cs="Arial"/>
        </w:rPr>
        <w:t>1-14.</w:t>
      </w:r>
    </w:p>
    <w:p w:rsidR="002C7894" w:rsidRPr="00CE46DE" w:rsidRDefault="002C7894"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Nagel, L. and Brown, S. (2003).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The ABCs of Managing Teacher Stress</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The </w:t>
      </w:r>
      <w:r w:rsidR="009475DA"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Clearing House, </w:t>
      </w:r>
      <w:r w:rsidR="009475DA" w:rsidRPr="00CE46DE">
        <w:rPr>
          <w:rStyle w:val="exlresultdetails"/>
          <w:rFonts w:ascii="Arial" w:hAnsi="Arial" w:cs="Arial"/>
          <w:bdr w:val="none" w:sz="0" w:space="0" w:color="auto" w:frame="1"/>
          <w:shd w:val="clear" w:color="auto" w:fill="FFFFFF"/>
        </w:rPr>
        <w:t xml:space="preserve">76(5), </w:t>
      </w:r>
      <w:r w:rsidRPr="00CE46DE">
        <w:rPr>
          <w:rStyle w:val="exlresultdetails"/>
          <w:rFonts w:ascii="Arial" w:hAnsi="Arial" w:cs="Arial"/>
          <w:bdr w:val="none" w:sz="0" w:space="0" w:color="auto" w:frame="1"/>
          <w:shd w:val="clear" w:color="auto" w:fill="FFFFFF"/>
        </w:rPr>
        <w:t>255-258.</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Nissanke, M. and Thorbecke, E. (2006).  </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Channels and policy debate in the </w:t>
      </w:r>
      <w:r w:rsidR="009475DA" w:rsidRPr="00CE46DE">
        <w:rPr>
          <w:rStyle w:val="exlresultdetails"/>
          <w:rFonts w:ascii="Arial" w:hAnsi="Arial" w:cs="Arial"/>
          <w:bdr w:val="none" w:sz="0" w:space="0" w:color="auto" w:frame="1"/>
        </w:rPr>
        <w:tab/>
      </w:r>
      <w:r w:rsidRPr="00CE46DE">
        <w:rPr>
          <w:rStyle w:val="exlresultdetails"/>
          <w:rFonts w:ascii="Arial" w:hAnsi="Arial" w:cs="Arial"/>
          <w:bdr w:val="none" w:sz="0" w:space="0" w:color="auto" w:frame="1"/>
        </w:rPr>
        <w:t>glob</w:t>
      </w:r>
      <w:r w:rsidR="009475DA" w:rsidRPr="00CE46DE">
        <w:rPr>
          <w:rStyle w:val="exlresultdetails"/>
          <w:rFonts w:ascii="Arial" w:hAnsi="Arial" w:cs="Arial"/>
          <w:bdr w:val="none" w:sz="0" w:space="0" w:color="auto" w:frame="1"/>
        </w:rPr>
        <w:t>alization-inequality-</w:t>
      </w:r>
      <w:r w:rsidRPr="00CE46DE">
        <w:rPr>
          <w:rStyle w:val="exlresultdetails"/>
          <w:rFonts w:ascii="Arial" w:hAnsi="Arial" w:cs="Arial"/>
          <w:bdr w:val="none" w:sz="0" w:space="0" w:color="auto" w:frame="1"/>
        </w:rPr>
        <w:t>poverty nexus</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Pr="00CE46DE">
        <w:rPr>
          <w:rStyle w:val="exlresultdetails"/>
          <w:rFonts w:ascii="Arial" w:hAnsi="Arial" w:cs="Arial"/>
          <w:i/>
          <w:bdr w:val="none" w:sz="0" w:space="0" w:color="auto" w:frame="1"/>
        </w:rPr>
        <w:t xml:space="preserve">World Development, </w:t>
      </w:r>
      <w:r w:rsidRPr="00CE46DE">
        <w:rPr>
          <w:rStyle w:val="exlresultdetails"/>
          <w:rFonts w:ascii="Arial" w:hAnsi="Arial" w:cs="Arial"/>
          <w:bdr w:val="none" w:sz="0" w:space="0" w:color="auto" w:frame="1"/>
        </w:rPr>
        <w:t>34(8), 1338-</w:t>
      </w:r>
      <w:r w:rsidR="009475DA" w:rsidRPr="00CE46DE">
        <w:rPr>
          <w:rStyle w:val="exlresultdetails"/>
          <w:rFonts w:ascii="Arial" w:hAnsi="Arial" w:cs="Arial"/>
          <w:bdr w:val="none" w:sz="0" w:space="0" w:color="auto" w:frame="1"/>
        </w:rPr>
        <w:tab/>
      </w:r>
      <w:r w:rsidRPr="00CE46DE">
        <w:rPr>
          <w:rStyle w:val="exlresultdetails"/>
          <w:rFonts w:ascii="Arial" w:hAnsi="Arial" w:cs="Arial"/>
          <w:bdr w:val="none" w:sz="0" w:space="0" w:color="auto" w:frame="1"/>
        </w:rPr>
        <w:t>1360.</w:t>
      </w:r>
    </w:p>
    <w:p w:rsidR="00A61F49" w:rsidRPr="00CE46DE" w:rsidRDefault="00A61F49" w:rsidP="00A61F49">
      <w:pPr>
        <w:rPr>
          <w:rFonts w:ascii="Arial" w:hAnsi="Arial" w:cs="Arial"/>
        </w:rPr>
      </w:pPr>
      <w:r w:rsidRPr="00CE46DE">
        <w:rPr>
          <w:rFonts w:ascii="Arial" w:hAnsi="Arial" w:cs="Arial"/>
        </w:rPr>
        <w:t xml:space="preserve">Richards, K., Gaudreault, K. and Templin, T. (2014a).  </w:t>
      </w:r>
      <w:r w:rsidR="00E96558">
        <w:rPr>
          <w:rFonts w:ascii="Arial" w:hAnsi="Arial" w:cs="Arial"/>
        </w:rPr>
        <w:t>'</w:t>
      </w:r>
      <w:r w:rsidRPr="00CE46DE">
        <w:rPr>
          <w:rFonts w:ascii="Arial" w:hAnsi="Arial" w:cs="Arial"/>
        </w:rPr>
        <w:t>Understandin</w:t>
      </w:r>
      <w:r w:rsidR="009475DA" w:rsidRPr="00CE46DE">
        <w:rPr>
          <w:rFonts w:ascii="Arial" w:hAnsi="Arial" w:cs="Arial"/>
        </w:rPr>
        <w:t xml:space="preserve">g the realities of </w:t>
      </w:r>
      <w:r w:rsidR="009475DA" w:rsidRPr="00CE46DE">
        <w:rPr>
          <w:rFonts w:ascii="Arial" w:hAnsi="Arial" w:cs="Arial"/>
        </w:rPr>
        <w:tab/>
        <w:t xml:space="preserve">teaching: A </w:t>
      </w:r>
      <w:r w:rsidRPr="00CE46DE">
        <w:rPr>
          <w:rFonts w:ascii="Arial" w:hAnsi="Arial" w:cs="Arial"/>
        </w:rPr>
        <w:t>seminar series focused on induction</w:t>
      </w:r>
      <w:r w:rsidR="00E96558">
        <w:rPr>
          <w:rFonts w:ascii="Arial" w:hAnsi="Arial" w:cs="Arial"/>
        </w:rPr>
        <w:t>'</w:t>
      </w:r>
      <w:r w:rsidRPr="00CE46DE">
        <w:rPr>
          <w:rFonts w:ascii="Arial" w:hAnsi="Arial" w:cs="Arial"/>
        </w:rPr>
        <w:t xml:space="preserve">.  </w:t>
      </w:r>
      <w:r w:rsidRPr="00CE46DE">
        <w:rPr>
          <w:rFonts w:ascii="Arial" w:hAnsi="Arial" w:cs="Arial"/>
          <w:i/>
        </w:rPr>
        <w:t>The Journal of Phys</w:t>
      </w:r>
      <w:r w:rsidR="009475DA" w:rsidRPr="00CE46DE">
        <w:rPr>
          <w:rFonts w:ascii="Arial" w:hAnsi="Arial" w:cs="Arial"/>
          <w:i/>
        </w:rPr>
        <w:t xml:space="preserve">ical </w:t>
      </w:r>
      <w:r w:rsidR="009475DA" w:rsidRPr="00CE46DE">
        <w:rPr>
          <w:rFonts w:ascii="Arial" w:hAnsi="Arial" w:cs="Arial"/>
          <w:i/>
        </w:rPr>
        <w:tab/>
        <w:t xml:space="preserve">Education, Recreation and </w:t>
      </w:r>
      <w:r w:rsidRPr="00CE46DE">
        <w:rPr>
          <w:rFonts w:ascii="Arial" w:hAnsi="Arial" w:cs="Arial"/>
          <w:i/>
        </w:rPr>
        <w:t xml:space="preserve">Dance, </w:t>
      </w:r>
      <w:r w:rsidRPr="00CE46DE">
        <w:rPr>
          <w:rFonts w:ascii="Arial" w:hAnsi="Arial" w:cs="Arial"/>
        </w:rPr>
        <w:t>85(9), 28-35.</w:t>
      </w:r>
    </w:p>
    <w:p w:rsidR="00655E41" w:rsidRPr="00CE46DE" w:rsidRDefault="00655E41" w:rsidP="00A649CF">
      <w:pPr>
        <w:rPr>
          <w:rFonts w:ascii="Arial" w:hAnsi="Arial" w:cs="Arial"/>
        </w:rPr>
      </w:pPr>
      <w:r w:rsidRPr="00CE46DE">
        <w:rPr>
          <w:rFonts w:ascii="Arial" w:hAnsi="Arial" w:cs="Arial"/>
        </w:rPr>
        <w:t>Richards, K., Templin, T., Levesque-Bristol, C. and Bla</w:t>
      </w:r>
      <w:r w:rsidR="00A61F49" w:rsidRPr="00CE46DE">
        <w:rPr>
          <w:rFonts w:ascii="Arial" w:hAnsi="Arial" w:cs="Arial"/>
        </w:rPr>
        <w:t xml:space="preserve">nkenship Tieerdsma, B. </w:t>
      </w:r>
      <w:r w:rsidR="009475DA" w:rsidRPr="00CE46DE">
        <w:rPr>
          <w:rFonts w:ascii="Arial" w:hAnsi="Arial" w:cs="Arial"/>
        </w:rPr>
        <w:tab/>
      </w:r>
      <w:r w:rsidR="00A61F49" w:rsidRPr="00CE46DE">
        <w:rPr>
          <w:rFonts w:ascii="Arial" w:hAnsi="Arial" w:cs="Arial"/>
        </w:rPr>
        <w:t>(2014b</w:t>
      </w:r>
      <w:r w:rsidR="009475DA" w:rsidRPr="00CE46DE">
        <w:rPr>
          <w:rFonts w:ascii="Arial" w:hAnsi="Arial" w:cs="Arial"/>
        </w:rPr>
        <w:t xml:space="preserve">).  </w:t>
      </w:r>
      <w:r w:rsidR="00E96558">
        <w:rPr>
          <w:rFonts w:ascii="Arial" w:hAnsi="Arial" w:cs="Arial"/>
        </w:rPr>
        <w:t>'</w:t>
      </w:r>
      <w:r w:rsidRPr="00CE46DE">
        <w:rPr>
          <w:rFonts w:ascii="Arial" w:hAnsi="Arial" w:cs="Arial"/>
        </w:rPr>
        <w:t xml:space="preserve">Understanding differences in role stressors, resilience and burnout </w:t>
      </w:r>
      <w:r w:rsidR="009475DA" w:rsidRPr="00CE46DE">
        <w:rPr>
          <w:rFonts w:ascii="Arial" w:hAnsi="Arial" w:cs="Arial"/>
        </w:rPr>
        <w:tab/>
      </w:r>
      <w:r w:rsidRPr="00CE46DE">
        <w:rPr>
          <w:rFonts w:ascii="Arial" w:hAnsi="Arial" w:cs="Arial"/>
        </w:rPr>
        <w:t>in teachers/coaches and non-coaching teachers</w:t>
      </w:r>
      <w:r w:rsidR="00E96558">
        <w:rPr>
          <w:rFonts w:ascii="Arial" w:hAnsi="Arial" w:cs="Arial"/>
        </w:rPr>
        <w:t>'</w:t>
      </w:r>
      <w:r w:rsidRPr="00CE46DE">
        <w:rPr>
          <w:rFonts w:ascii="Arial" w:hAnsi="Arial" w:cs="Arial"/>
        </w:rPr>
        <w:t xml:space="preserve">.  </w:t>
      </w:r>
      <w:r w:rsidRPr="00CE46DE">
        <w:rPr>
          <w:rFonts w:ascii="Arial" w:hAnsi="Arial" w:cs="Arial"/>
          <w:i/>
        </w:rPr>
        <w:t xml:space="preserve">Journal of Teaching in </w:t>
      </w:r>
      <w:r w:rsidR="009475DA" w:rsidRPr="00CE46DE">
        <w:rPr>
          <w:rFonts w:ascii="Arial" w:hAnsi="Arial" w:cs="Arial"/>
          <w:i/>
        </w:rPr>
        <w:tab/>
      </w:r>
      <w:r w:rsidRPr="00CE46DE">
        <w:rPr>
          <w:rFonts w:ascii="Arial" w:hAnsi="Arial" w:cs="Arial"/>
          <w:i/>
        </w:rPr>
        <w:t xml:space="preserve">Physical Education, </w:t>
      </w:r>
      <w:r w:rsidRPr="00CE46DE">
        <w:rPr>
          <w:rFonts w:ascii="Arial" w:hAnsi="Arial" w:cs="Arial"/>
        </w:rPr>
        <w:t>33(3), 383-402.</w:t>
      </w:r>
    </w:p>
    <w:p w:rsidR="00E76CC0" w:rsidRPr="00CE46DE" w:rsidRDefault="00E76CC0"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Sanders, W. and Horn, S. (1998).  </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Research findings from the Tennessee value-</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added assessment </w:t>
      </w:r>
      <w:r w:rsidR="005A3522"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system (TVAAS) database: Implications for educational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evaluation and research</w:t>
      </w:r>
      <w:r w:rsidR="00E96558">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Journal of Personnel Evaluation in Education, </w:t>
      </w:r>
      <w:r w:rsidR="00E96558">
        <w:rPr>
          <w:rStyle w:val="exlresultdetails"/>
          <w:rFonts w:ascii="Arial" w:hAnsi="Arial" w:cs="Arial"/>
          <w:i/>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 xml:space="preserve">12(3),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247-256.</w:t>
      </w:r>
    </w:p>
    <w:p w:rsidR="00E76CC0" w:rsidRPr="00CE46DE" w:rsidRDefault="00E76CC0"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Sanger, M. and Osguthorpe, R. (2011).  </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Teacher Education, Preservice Teacher </w:t>
      </w:r>
      <w:r w:rsidR="009475DA" w:rsidRPr="00CE46DE">
        <w:rPr>
          <w:rStyle w:val="exlresultdetails"/>
          <w:rFonts w:ascii="Arial" w:hAnsi="Arial" w:cs="Arial"/>
          <w:bdr w:val="none" w:sz="0" w:space="0" w:color="auto" w:frame="1"/>
        </w:rPr>
        <w:tab/>
      </w:r>
      <w:r w:rsidRPr="00CE46DE">
        <w:rPr>
          <w:rStyle w:val="exlresultdetails"/>
          <w:rFonts w:ascii="Arial" w:hAnsi="Arial" w:cs="Arial"/>
          <w:bdr w:val="none" w:sz="0" w:space="0" w:color="auto" w:frame="1"/>
        </w:rPr>
        <w:t>Beliefs, and the Moral Work of Teaching</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Pr="00CE46DE">
        <w:rPr>
          <w:rStyle w:val="exlresultdetails"/>
          <w:rFonts w:ascii="Arial" w:hAnsi="Arial" w:cs="Arial"/>
          <w:i/>
          <w:bdr w:val="none" w:sz="0" w:space="0" w:color="auto" w:frame="1"/>
        </w:rPr>
        <w:t xml:space="preserve">Teaching and Teacher Education: </w:t>
      </w:r>
      <w:r w:rsidR="009475DA" w:rsidRPr="00CE46DE">
        <w:rPr>
          <w:rStyle w:val="exlresultdetails"/>
          <w:rFonts w:ascii="Arial" w:hAnsi="Arial" w:cs="Arial"/>
          <w:i/>
          <w:bdr w:val="none" w:sz="0" w:space="0" w:color="auto" w:frame="1"/>
        </w:rPr>
        <w:tab/>
      </w:r>
      <w:r w:rsidRPr="00CE46DE">
        <w:rPr>
          <w:rStyle w:val="exlresultdetails"/>
          <w:rFonts w:ascii="Arial" w:hAnsi="Arial" w:cs="Arial"/>
          <w:i/>
          <w:bdr w:val="none" w:sz="0" w:space="0" w:color="auto" w:frame="1"/>
        </w:rPr>
        <w:t xml:space="preserve">An International Journal of Research and Studies, </w:t>
      </w:r>
      <w:r w:rsidRPr="00CE46DE">
        <w:rPr>
          <w:rStyle w:val="exlresultdetails"/>
          <w:rFonts w:ascii="Arial" w:hAnsi="Arial" w:cs="Arial"/>
          <w:bdr w:val="none" w:sz="0" w:space="0" w:color="auto" w:frame="1"/>
        </w:rPr>
        <w:t>27(3), 569-578.</w:t>
      </w:r>
    </w:p>
    <w:p w:rsidR="009F0FF2" w:rsidRPr="00CE46DE" w:rsidRDefault="009F0FF2"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Sherwood, G. and Shaffer, F. (2014).  </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The role of internationally educ</w:t>
      </w:r>
      <w:r w:rsidR="009475DA" w:rsidRPr="00CE46DE">
        <w:rPr>
          <w:rStyle w:val="exlresultdetails"/>
          <w:rFonts w:ascii="Arial" w:hAnsi="Arial" w:cs="Arial"/>
          <w:bdr w:val="none" w:sz="0" w:space="0" w:color="auto" w:frame="1"/>
        </w:rPr>
        <w:t xml:space="preserve">ated nurses in </w:t>
      </w:r>
      <w:r w:rsidR="009475DA" w:rsidRPr="00CE46DE">
        <w:rPr>
          <w:rStyle w:val="exlresultdetails"/>
          <w:rFonts w:ascii="Arial" w:hAnsi="Arial" w:cs="Arial"/>
          <w:bdr w:val="none" w:sz="0" w:space="0" w:color="auto" w:frame="1"/>
        </w:rPr>
        <w:tab/>
        <w:t xml:space="preserve">a quality, safe </w:t>
      </w:r>
      <w:r w:rsidRPr="00CE46DE">
        <w:rPr>
          <w:rStyle w:val="exlresultdetails"/>
          <w:rFonts w:ascii="Arial" w:hAnsi="Arial" w:cs="Arial"/>
          <w:bdr w:val="none" w:sz="0" w:space="0" w:color="auto" w:frame="1"/>
        </w:rPr>
        <w:t>workforce</w:t>
      </w:r>
      <w:r w:rsidR="00E96558">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Pr="00CE46DE">
        <w:rPr>
          <w:rStyle w:val="exlresultdetails"/>
          <w:rFonts w:ascii="Arial" w:hAnsi="Arial" w:cs="Arial"/>
          <w:i/>
          <w:bdr w:val="none" w:sz="0" w:space="0" w:color="auto" w:frame="1"/>
        </w:rPr>
        <w:t xml:space="preserve">Nursing Outlook, </w:t>
      </w:r>
      <w:r w:rsidRPr="00CE46DE">
        <w:rPr>
          <w:rStyle w:val="exlresultdetails"/>
          <w:rFonts w:ascii="Arial" w:hAnsi="Arial" w:cs="Arial"/>
          <w:bdr w:val="none" w:sz="0" w:space="0" w:color="auto" w:frame="1"/>
        </w:rPr>
        <w:t>62(1), 46-52.</w:t>
      </w:r>
    </w:p>
    <w:p w:rsidR="00E76CC0" w:rsidRPr="00CE46DE" w:rsidRDefault="00E76CC0" w:rsidP="00A649CF">
      <w:pPr>
        <w:rPr>
          <w:rStyle w:val="apple-converted-space"/>
          <w:rFonts w:ascii="Arial" w:hAnsi="Arial" w:cs="Arial"/>
        </w:rPr>
      </w:pPr>
      <w:r w:rsidRPr="00CE46DE">
        <w:rPr>
          <w:rStyle w:val="apple-converted-space"/>
          <w:rFonts w:ascii="Arial" w:hAnsi="Arial" w:cs="Arial"/>
        </w:rPr>
        <w:t xml:space="preserve">Stallings, J. (1995).  </w:t>
      </w:r>
      <w:r w:rsidR="00E96558">
        <w:rPr>
          <w:rStyle w:val="apple-converted-space"/>
          <w:rFonts w:ascii="Arial" w:hAnsi="Arial" w:cs="Arial"/>
        </w:rPr>
        <w:t>'</w:t>
      </w:r>
      <w:r w:rsidRPr="00CE46DE">
        <w:rPr>
          <w:rStyle w:val="apple-converted-space"/>
          <w:rFonts w:ascii="Arial" w:hAnsi="Arial" w:cs="Arial"/>
        </w:rPr>
        <w:t>Ensuring teaching and learning in the 21st Century</w:t>
      </w:r>
      <w:r w:rsidR="00E96558">
        <w:rPr>
          <w:rStyle w:val="apple-converted-space"/>
          <w:rFonts w:ascii="Arial" w:hAnsi="Arial" w:cs="Arial"/>
        </w:rPr>
        <w:t>'</w:t>
      </w:r>
      <w:r w:rsidRPr="00CE46DE">
        <w:rPr>
          <w:rStyle w:val="apple-converted-space"/>
          <w:rFonts w:ascii="Arial" w:hAnsi="Arial" w:cs="Arial"/>
        </w:rPr>
        <w:t xml:space="preserve">.  </w:t>
      </w:r>
      <w:r w:rsidR="009475DA" w:rsidRPr="00CE46DE">
        <w:rPr>
          <w:rStyle w:val="apple-converted-space"/>
          <w:rFonts w:ascii="Arial" w:hAnsi="Arial" w:cs="Arial"/>
        </w:rPr>
        <w:tab/>
      </w:r>
      <w:r w:rsidRPr="00CE46DE">
        <w:rPr>
          <w:rStyle w:val="apple-converted-space"/>
          <w:rFonts w:ascii="Arial" w:hAnsi="Arial" w:cs="Arial"/>
          <w:i/>
        </w:rPr>
        <w:t xml:space="preserve">Educational Researcher, </w:t>
      </w:r>
      <w:r w:rsidRPr="00CE46DE">
        <w:rPr>
          <w:rStyle w:val="apple-converted-space"/>
          <w:rFonts w:ascii="Arial" w:hAnsi="Arial" w:cs="Arial"/>
        </w:rPr>
        <w:t>24(6), 4-8.</w:t>
      </w:r>
    </w:p>
    <w:p w:rsidR="000463BA" w:rsidRPr="00CE46DE" w:rsidRDefault="000463BA" w:rsidP="000463BA">
      <w:pPr>
        <w:rPr>
          <w:rFonts w:ascii="Arial" w:hAnsi="Arial" w:cs="Arial"/>
        </w:rPr>
      </w:pPr>
      <w:r w:rsidRPr="00CE46DE">
        <w:rPr>
          <w:rStyle w:val="exlresultdetails"/>
          <w:rFonts w:ascii="Arial" w:hAnsi="Arial" w:cs="Arial"/>
          <w:bdr w:val="none" w:sz="0" w:space="0" w:color="auto" w:frame="1"/>
          <w:shd w:val="clear" w:color="auto" w:fill="FFFFFF"/>
        </w:rPr>
        <w:t xml:space="preserve">Teo, T., </w:t>
      </w:r>
      <w:r w:rsidRPr="00CE46DE">
        <w:rPr>
          <w:rFonts w:ascii="Arial" w:hAnsi="Arial" w:cs="Arial"/>
        </w:rPr>
        <w:t xml:space="preserve">Kabakçı Yurdakul, I. and Ursavaş, Ö. (2014).  </w:t>
      </w:r>
      <w:r w:rsidR="00E96558">
        <w:rPr>
          <w:rFonts w:ascii="Arial" w:hAnsi="Arial" w:cs="Arial"/>
        </w:rPr>
        <w:t>'</w:t>
      </w:r>
      <w:r w:rsidRPr="00CE46DE">
        <w:rPr>
          <w:rFonts w:ascii="Arial" w:hAnsi="Arial" w:cs="Arial"/>
        </w:rPr>
        <w:t>Exploring the digi</w:t>
      </w:r>
      <w:r w:rsidR="009475DA" w:rsidRPr="00CE46DE">
        <w:rPr>
          <w:rFonts w:ascii="Arial" w:hAnsi="Arial" w:cs="Arial"/>
        </w:rPr>
        <w:t xml:space="preserve">tal natives </w:t>
      </w:r>
      <w:r w:rsidR="009475DA" w:rsidRPr="00CE46DE">
        <w:rPr>
          <w:rFonts w:ascii="Arial" w:hAnsi="Arial" w:cs="Arial"/>
        </w:rPr>
        <w:tab/>
        <w:t>among pre-</w:t>
      </w:r>
      <w:r w:rsidRPr="00CE46DE">
        <w:rPr>
          <w:rFonts w:ascii="Arial" w:hAnsi="Arial" w:cs="Arial"/>
        </w:rPr>
        <w:t xml:space="preserve">service teachers in Turkey: A cross-cultural validation of the digital </w:t>
      </w:r>
      <w:r w:rsidR="009475DA" w:rsidRPr="00CE46DE">
        <w:rPr>
          <w:rFonts w:ascii="Arial" w:hAnsi="Arial" w:cs="Arial"/>
        </w:rPr>
        <w:tab/>
      </w:r>
      <w:r w:rsidRPr="00CE46DE">
        <w:rPr>
          <w:rFonts w:ascii="Arial" w:hAnsi="Arial" w:cs="Arial"/>
        </w:rPr>
        <w:t>native assessment scale</w:t>
      </w:r>
      <w:r w:rsidR="00E96558">
        <w:rPr>
          <w:rFonts w:ascii="Arial" w:hAnsi="Arial" w:cs="Arial"/>
        </w:rPr>
        <w:t>'</w:t>
      </w:r>
      <w:r w:rsidRPr="00CE46DE">
        <w:rPr>
          <w:rFonts w:ascii="Arial" w:hAnsi="Arial" w:cs="Arial"/>
        </w:rPr>
        <w:t xml:space="preserve">.  </w:t>
      </w:r>
      <w:r w:rsidRPr="00CE46DE">
        <w:rPr>
          <w:rFonts w:ascii="Arial" w:hAnsi="Arial" w:cs="Arial"/>
        </w:rPr>
        <w:tab/>
      </w:r>
      <w:r w:rsidRPr="00CE46DE">
        <w:rPr>
          <w:rFonts w:ascii="Arial" w:hAnsi="Arial" w:cs="Arial"/>
          <w:i/>
        </w:rPr>
        <w:t xml:space="preserve">Interactive Learning Environments, </w:t>
      </w:r>
      <w:r w:rsidRPr="00CE46DE">
        <w:rPr>
          <w:rFonts w:ascii="Arial" w:hAnsi="Arial" w:cs="Arial"/>
        </w:rPr>
        <w:t>1-14.</w:t>
      </w:r>
    </w:p>
    <w:p w:rsidR="00F70C25" w:rsidRPr="00CE46DE" w:rsidRDefault="00F70C25" w:rsidP="00A649CF">
      <w:pPr>
        <w:rPr>
          <w:rFonts w:ascii="Arial" w:hAnsi="Arial" w:cs="Arial"/>
          <w:lang w:val="en-GB"/>
        </w:rPr>
      </w:pPr>
      <w:proofErr w:type="gramStart"/>
      <w:r w:rsidRPr="00CE46DE">
        <w:rPr>
          <w:rFonts w:ascii="Arial" w:hAnsi="Arial" w:cs="Arial"/>
          <w:lang w:val="en-GB"/>
        </w:rPr>
        <w:t>Thornton, M. (2014).</w:t>
      </w:r>
      <w:proofErr w:type="gramEnd"/>
      <w:r w:rsidRPr="00CE46DE">
        <w:rPr>
          <w:rFonts w:ascii="Arial" w:hAnsi="Arial" w:cs="Arial"/>
          <w:lang w:val="en-GB"/>
        </w:rPr>
        <w:t xml:space="preserve">  </w:t>
      </w:r>
      <w:proofErr w:type="gramStart"/>
      <w:r w:rsidR="00E96558">
        <w:rPr>
          <w:rFonts w:ascii="Arial" w:hAnsi="Arial" w:cs="Arial"/>
          <w:lang w:val="en-GB"/>
        </w:rPr>
        <w:t>'</w:t>
      </w:r>
      <w:proofErr w:type="spellStart"/>
      <w:r w:rsidRPr="00CE46DE">
        <w:rPr>
          <w:rFonts w:ascii="Arial" w:hAnsi="Arial" w:cs="Arial"/>
          <w:lang w:val="en-GB"/>
        </w:rPr>
        <w:t>Hypercompetitiveness</w:t>
      </w:r>
      <w:proofErr w:type="spellEnd"/>
      <w:r w:rsidRPr="00CE46DE">
        <w:rPr>
          <w:rFonts w:ascii="Arial" w:hAnsi="Arial" w:cs="Arial"/>
          <w:lang w:val="en-GB"/>
        </w:rPr>
        <w:t xml:space="preserve"> or a balanced life?</w:t>
      </w:r>
      <w:proofErr w:type="gramEnd"/>
      <w:r w:rsidRPr="00CE46DE">
        <w:rPr>
          <w:rFonts w:ascii="Arial" w:hAnsi="Arial" w:cs="Arial"/>
          <w:lang w:val="en-GB"/>
        </w:rPr>
        <w:t xml:space="preserve"> Gendered </w:t>
      </w:r>
      <w:r w:rsidR="009475DA" w:rsidRPr="00CE46DE">
        <w:rPr>
          <w:rFonts w:ascii="Arial" w:hAnsi="Arial" w:cs="Arial"/>
          <w:lang w:val="en-GB"/>
        </w:rPr>
        <w:tab/>
      </w:r>
      <w:r w:rsidRPr="00CE46DE">
        <w:rPr>
          <w:rFonts w:ascii="Arial" w:hAnsi="Arial" w:cs="Arial"/>
          <w:lang w:val="en-GB"/>
        </w:rPr>
        <w:t xml:space="preserve">discourses in the </w:t>
      </w:r>
      <w:r w:rsidR="00E67375" w:rsidRPr="00CE46DE">
        <w:rPr>
          <w:rFonts w:ascii="Arial" w:hAnsi="Arial" w:cs="Arial"/>
          <w:lang w:val="en-GB"/>
        </w:rPr>
        <w:t>globalisation</w:t>
      </w:r>
      <w:r w:rsidRPr="00CE46DE">
        <w:rPr>
          <w:rFonts w:ascii="Arial" w:hAnsi="Arial" w:cs="Arial"/>
          <w:lang w:val="en-GB"/>
        </w:rPr>
        <w:t xml:space="preserve"> of Australian Law Firms</w:t>
      </w:r>
      <w:r w:rsidR="007E6DFD">
        <w:rPr>
          <w:rFonts w:ascii="Arial" w:hAnsi="Arial" w:cs="Arial"/>
          <w:lang w:val="en-GB"/>
        </w:rPr>
        <w:t>'</w:t>
      </w:r>
      <w:r w:rsidRPr="00CE46DE">
        <w:rPr>
          <w:rFonts w:ascii="Arial" w:hAnsi="Arial" w:cs="Arial"/>
          <w:lang w:val="en-GB"/>
        </w:rPr>
        <w:t xml:space="preserve">.  </w:t>
      </w:r>
      <w:r w:rsidRPr="00CE46DE">
        <w:rPr>
          <w:rFonts w:ascii="Arial" w:hAnsi="Arial" w:cs="Arial"/>
          <w:i/>
          <w:lang w:val="en-GB"/>
        </w:rPr>
        <w:t xml:space="preserve">Legal Ethics, </w:t>
      </w:r>
      <w:r w:rsidRPr="00CE46DE">
        <w:rPr>
          <w:rFonts w:ascii="Arial" w:hAnsi="Arial" w:cs="Arial"/>
          <w:lang w:val="en-GB"/>
        </w:rPr>
        <w:t xml:space="preserve">17(2), </w:t>
      </w:r>
      <w:r w:rsidR="009475DA" w:rsidRPr="00CE46DE">
        <w:rPr>
          <w:rFonts w:ascii="Arial" w:hAnsi="Arial" w:cs="Arial"/>
          <w:lang w:val="en-GB"/>
        </w:rPr>
        <w:tab/>
      </w:r>
      <w:r w:rsidRPr="00CE46DE">
        <w:rPr>
          <w:rFonts w:ascii="Arial" w:hAnsi="Arial" w:cs="Arial"/>
          <w:lang w:val="en-GB"/>
        </w:rPr>
        <w:t>153-176.</w:t>
      </w:r>
    </w:p>
    <w:p w:rsidR="00E71B9E" w:rsidRPr="00CE46DE" w:rsidRDefault="00E71B9E" w:rsidP="00A649CF">
      <w:pPr>
        <w:rPr>
          <w:rFonts w:ascii="Arial" w:hAnsi="Arial" w:cs="Arial"/>
          <w:lang w:val="en-GB"/>
        </w:rPr>
      </w:pPr>
      <w:r w:rsidRPr="00CE46DE">
        <w:rPr>
          <w:rFonts w:ascii="Arial" w:hAnsi="Arial" w:cs="Arial"/>
          <w:lang w:val="en-GB"/>
        </w:rPr>
        <w:t xml:space="preserve">Thorpe, R. (2014).  </w:t>
      </w:r>
      <w:proofErr w:type="gramStart"/>
      <w:r w:rsidR="007E6DFD">
        <w:rPr>
          <w:rFonts w:ascii="Arial" w:hAnsi="Arial" w:cs="Arial"/>
          <w:lang w:val="en-GB"/>
        </w:rPr>
        <w:t>'</w:t>
      </w:r>
      <w:r w:rsidRPr="00CE46DE">
        <w:rPr>
          <w:rFonts w:ascii="Arial" w:hAnsi="Arial" w:cs="Arial"/>
          <w:lang w:val="en-GB"/>
        </w:rPr>
        <w:t>Sustaining the teaching profession</w:t>
      </w:r>
      <w:r w:rsidR="007E6DFD">
        <w:rPr>
          <w:rFonts w:ascii="Arial" w:hAnsi="Arial" w:cs="Arial"/>
          <w:lang w:val="en-GB"/>
        </w:rPr>
        <w:t>'</w:t>
      </w:r>
      <w:r w:rsidRPr="00CE46DE">
        <w:rPr>
          <w:rFonts w:ascii="Arial" w:hAnsi="Arial" w:cs="Arial"/>
          <w:lang w:val="en-GB"/>
        </w:rPr>
        <w:t>.</w:t>
      </w:r>
      <w:proofErr w:type="gramEnd"/>
      <w:r w:rsidRPr="00CE46DE">
        <w:rPr>
          <w:rFonts w:ascii="Arial" w:hAnsi="Arial" w:cs="Arial"/>
          <w:lang w:val="en-GB"/>
        </w:rPr>
        <w:t xml:space="preserve">  </w:t>
      </w:r>
      <w:r w:rsidRPr="00CE46DE">
        <w:rPr>
          <w:rFonts w:ascii="Arial" w:hAnsi="Arial" w:cs="Arial"/>
          <w:i/>
          <w:lang w:val="en-GB"/>
        </w:rPr>
        <w:t xml:space="preserve">New England Journal of </w:t>
      </w:r>
      <w:r w:rsidR="009475DA" w:rsidRPr="00CE46DE">
        <w:rPr>
          <w:rFonts w:ascii="Arial" w:hAnsi="Arial" w:cs="Arial"/>
          <w:i/>
          <w:lang w:val="en-GB"/>
        </w:rPr>
        <w:tab/>
      </w:r>
      <w:r w:rsidRPr="00CE46DE">
        <w:rPr>
          <w:rFonts w:ascii="Arial" w:hAnsi="Arial" w:cs="Arial"/>
          <w:i/>
          <w:lang w:val="en-GB"/>
        </w:rPr>
        <w:t xml:space="preserve">Public Policy, </w:t>
      </w:r>
      <w:r w:rsidRPr="00CE46DE">
        <w:rPr>
          <w:rFonts w:ascii="Arial" w:hAnsi="Arial" w:cs="Arial"/>
          <w:lang w:val="en-GB"/>
        </w:rPr>
        <w:t>26(1), 1-16.</w:t>
      </w:r>
    </w:p>
    <w:p w:rsidR="00655E41" w:rsidRPr="00CE46DE" w:rsidRDefault="00655E41" w:rsidP="00A649CF">
      <w:pPr>
        <w:rPr>
          <w:rFonts w:ascii="Arial" w:hAnsi="Arial" w:cs="Arial"/>
        </w:rPr>
      </w:pPr>
      <w:r w:rsidRPr="00CE46DE">
        <w:rPr>
          <w:rFonts w:ascii="Arial" w:hAnsi="Arial" w:cs="Arial"/>
        </w:rPr>
        <w:t xml:space="preserve">Valkova, H. and Gorny, M. (2013).  </w:t>
      </w:r>
      <w:r w:rsidR="007E6DFD">
        <w:rPr>
          <w:rFonts w:ascii="Arial" w:hAnsi="Arial" w:cs="Arial"/>
        </w:rPr>
        <w:t>'</w:t>
      </w:r>
      <w:r w:rsidRPr="00CE46DE">
        <w:rPr>
          <w:rFonts w:ascii="Arial" w:hAnsi="Arial" w:cs="Arial"/>
        </w:rPr>
        <w:t xml:space="preserve">Personality of physical education teachers and </w:t>
      </w:r>
      <w:r w:rsidR="009475DA" w:rsidRPr="00CE46DE">
        <w:rPr>
          <w:rFonts w:ascii="Arial" w:hAnsi="Arial" w:cs="Arial"/>
        </w:rPr>
        <w:tab/>
      </w:r>
      <w:r w:rsidRPr="00CE46DE">
        <w:rPr>
          <w:rFonts w:ascii="Arial" w:hAnsi="Arial" w:cs="Arial"/>
        </w:rPr>
        <w:t>adapted physical activity</w:t>
      </w:r>
      <w:r w:rsidR="007E6DFD">
        <w:rPr>
          <w:rFonts w:ascii="Arial" w:hAnsi="Arial" w:cs="Arial"/>
        </w:rPr>
        <w:t>'</w:t>
      </w:r>
      <w:r w:rsidRPr="00CE46DE">
        <w:rPr>
          <w:rFonts w:ascii="Arial" w:hAnsi="Arial" w:cs="Arial"/>
        </w:rPr>
        <w:t xml:space="preserve">.  </w:t>
      </w:r>
      <w:r w:rsidRPr="00CE46DE">
        <w:rPr>
          <w:rFonts w:ascii="Arial" w:hAnsi="Arial" w:cs="Arial"/>
          <w:i/>
        </w:rPr>
        <w:t xml:space="preserve">Trends in Sport Sciences, </w:t>
      </w:r>
      <w:r w:rsidRPr="00CE46DE">
        <w:rPr>
          <w:rFonts w:ascii="Arial" w:hAnsi="Arial" w:cs="Arial"/>
        </w:rPr>
        <w:t>20(2), 107-114.</w:t>
      </w:r>
    </w:p>
    <w:p w:rsidR="002C2F32" w:rsidRPr="00CE46DE" w:rsidRDefault="002C2F32" w:rsidP="00A649CF">
      <w:pPr>
        <w:pStyle w:val="Heading2"/>
        <w:shd w:val="clear" w:color="auto" w:fill="FFFFFF"/>
        <w:spacing w:before="0"/>
        <w:rPr>
          <w:rFonts w:ascii="Arial" w:hAnsi="Arial" w:cs="Arial"/>
          <w:b w:val="0"/>
          <w:color w:val="auto"/>
          <w:sz w:val="24"/>
          <w:szCs w:val="24"/>
        </w:rPr>
      </w:pPr>
      <w:proofErr w:type="gramStart"/>
      <w:r w:rsidRPr="00CE46DE">
        <w:rPr>
          <w:rFonts w:ascii="Arial" w:hAnsi="Arial" w:cs="Arial"/>
          <w:b w:val="0"/>
          <w:color w:val="auto"/>
          <w:sz w:val="24"/>
          <w:szCs w:val="24"/>
        </w:rPr>
        <w:lastRenderedPageBreak/>
        <w:t xml:space="preserve">Wallace, M. and </w:t>
      </w:r>
      <w:proofErr w:type="spellStart"/>
      <w:r w:rsidRPr="00CE46DE">
        <w:rPr>
          <w:rFonts w:ascii="Arial" w:hAnsi="Arial" w:cs="Arial"/>
          <w:b w:val="0"/>
          <w:color w:val="auto"/>
          <w:sz w:val="24"/>
          <w:szCs w:val="24"/>
        </w:rPr>
        <w:t>Mcmahon</w:t>
      </w:r>
      <w:proofErr w:type="spellEnd"/>
      <w:r w:rsidRPr="00CE46DE">
        <w:rPr>
          <w:rFonts w:ascii="Arial" w:hAnsi="Arial" w:cs="Arial"/>
          <w:b w:val="0"/>
          <w:color w:val="auto"/>
          <w:sz w:val="24"/>
          <w:szCs w:val="24"/>
        </w:rPr>
        <w:t>, A. (1993).</w:t>
      </w:r>
      <w:proofErr w:type="gramEnd"/>
      <w:r w:rsidRPr="00CE46DE">
        <w:rPr>
          <w:rFonts w:ascii="Arial" w:hAnsi="Arial" w:cs="Arial"/>
          <w:b w:val="0"/>
          <w:color w:val="auto"/>
          <w:sz w:val="24"/>
          <w:szCs w:val="24"/>
        </w:rPr>
        <w:t xml:space="preserve">  </w:t>
      </w:r>
      <w:r w:rsidR="007E6DFD">
        <w:rPr>
          <w:rFonts w:ascii="Arial" w:hAnsi="Arial" w:cs="Arial"/>
          <w:b w:val="0"/>
          <w:color w:val="auto"/>
          <w:sz w:val="24"/>
          <w:szCs w:val="24"/>
        </w:rPr>
        <w:t>'</w:t>
      </w:r>
      <w:r w:rsidRPr="00CE46DE">
        <w:rPr>
          <w:rFonts w:ascii="Arial" w:hAnsi="Arial" w:cs="Arial"/>
          <w:b w:val="0"/>
          <w:color w:val="auto"/>
          <w:sz w:val="24"/>
          <w:szCs w:val="24"/>
        </w:rPr>
        <w:t>Ethnic minority sup</w:t>
      </w:r>
      <w:r w:rsidR="00A61F49" w:rsidRPr="00CE46DE">
        <w:rPr>
          <w:rFonts w:ascii="Arial" w:hAnsi="Arial" w:cs="Arial"/>
          <w:b w:val="0"/>
          <w:color w:val="auto"/>
          <w:sz w:val="24"/>
          <w:szCs w:val="24"/>
        </w:rPr>
        <w:t xml:space="preserve">port staff in Primary </w:t>
      </w:r>
      <w:r w:rsidR="009475DA" w:rsidRPr="00CE46DE">
        <w:rPr>
          <w:rFonts w:ascii="Arial" w:hAnsi="Arial" w:cs="Arial"/>
          <w:b w:val="0"/>
          <w:color w:val="auto"/>
          <w:sz w:val="24"/>
          <w:szCs w:val="24"/>
        </w:rPr>
        <w:tab/>
      </w:r>
      <w:r w:rsidR="00A61F49" w:rsidRPr="00CE46DE">
        <w:rPr>
          <w:rFonts w:ascii="Arial" w:hAnsi="Arial" w:cs="Arial"/>
          <w:b w:val="0"/>
          <w:color w:val="auto"/>
          <w:sz w:val="24"/>
          <w:szCs w:val="24"/>
        </w:rPr>
        <w:t>Schools: A</w:t>
      </w:r>
      <w:r w:rsidR="009475DA" w:rsidRPr="00CE46DE">
        <w:rPr>
          <w:rFonts w:ascii="Arial" w:hAnsi="Arial" w:cs="Arial"/>
          <w:b w:val="0"/>
          <w:color w:val="auto"/>
          <w:sz w:val="24"/>
          <w:szCs w:val="24"/>
        </w:rPr>
        <w:t xml:space="preserve"> </w:t>
      </w:r>
      <w:proofErr w:type="spellStart"/>
      <w:r w:rsidRPr="00CE46DE">
        <w:rPr>
          <w:rFonts w:ascii="Arial" w:hAnsi="Arial" w:cs="Arial"/>
          <w:b w:val="0"/>
          <w:color w:val="auto"/>
          <w:sz w:val="24"/>
          <w:szCs w:val="24"/>
        </w:rPr>
        <w:t>deprofesionalised</w:t>
      </w:r>
      <w:proofErr w:type="spellEnd"/>
      <w:r w:rsidRPr="00CE46DE">
        <w:rPr>
          <w:rFonts w:ascii="Arial" w:hAnsi="Arial" w:cs="Arial"/>
          <w:b w:val="0"/>
          <w:color w:val="auto"/>
          <w:sz w:val="24"/>
          <w:szCs w:val="24"/>
        </w:rPr>
        <w:t xml:space="preserve"> semi-profession</w:t>
      </w:r>
      <w:r w:rsidR="007E6DFD">
        <w:rPr>
          <w:rFonts w:ascii="Arial" w:hAnsi="Arial" w:cs="Arial"/>
          <w:b w:val="0"/>
          <w:color w:val="auto"/>
          <w:sz w:val="24"/>
          <w:szCs w:val="24"/>
        </w:rPr>
        <w:t>'</w:t>
      </w:r>
      <w:r w:rsidRPr="00CE46DE">
        <w:rPr>
          <w:rFonts w:ascii="Arial" w:hAnsi="Arial" w:cs="Arial"/>
          <w:b w:val="0"/>
          <w:color w:val="auto"/>
          <w:sz w:val="24"/>
          <w:szCs w:val="24"/>
        </w:rPr>
        <w:t xml:space="preserve">.  </w:t>
      </w:r>
      <w:r w:rsidRPr="00CE46DE">
        <w:rPr>
          <w:rFonts w:ascii="Arial" w:hAnsi="Arial" w:cs="Arial"/>
          <w:b w:val="0"/>
          <w:i/>
          <w:color w:val="auto"/>
          <w:sz w:val="24"/>
          <w:szCs w:val="24"/>
        </w:rPr>
        <w:t xml:space="preserve">School Organisation, </w:t>
      </w:r>
      <w:r w:rsidRPr="00CE46DE">
        <w:rPr>
          <w:rFonts w:ascii="Arial" w:hAnsi="Arial" w:cs="Arial"/>
          <w:b w:val="0"/>
          <w:color w:val="auto"/>
          <w:sz w:val="24"/>
          <w:szCs w:val="24"/>
        </w:rPr>
        <w:t xml:space="preserve">13(3), </w:t>
      </w:r>
      <w:r w:rsidR="009475DA" w:rsidRPr="00CE46DE">
        <w:rPr>
          <w:rFonts w:ascii="Arial" w:hAnsi="Arial" w:cs="Arial"/>
          <w:b w:val="0"/>
          <w:color w:val="auto"/>
          <w:sz w:val="24"/>
          <w:szCs w:val="24"/>
        </w:rPr>
        <w:tab/>
      </w:r>
      <w:r w:rsidRPr="00CE46DE">
        <w:rPr>
          <w:rFonts w:ascii="Arial" w:hAnsi="Arial" w:cs="Arial"/>
          <w:b w:val="0"/>
          <w:color w:val="auto"/>
          <w:sz w:val="24"/>
          <w:szCs w:val="24"/>
        </w:rPr>
        <w:t>303-317.</w:t>
      </w:r>
    </w:p>
    <w:p w:rsidR="00E76CC0" w:rsidRPr="00CE46DE" w:rsidRDefault="00E76CC0"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Werfhorst, H. (2014).  </w:t>
      </w:r>
      <w:r w:rsidR="007E6DFD">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Changing societies and four tasks of schooling: Challenges </w:t>
      </w:r>
      <w:r w:rsidR="007E6DFD">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for strongly differentiated educational systems</w:t>
      </w:r>
      <w:r w:rsidR="007E6DFD">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International Review of </w:t>
      </w:r>
      <w:r w:rsidR="009475DA" w:rsidRPr="00CE46DE">
        <w:rPr>
          <w:rStyle w:val="exlresultdetails"/>
          <w:rFonts w:ascii="Arial" w:hAnsi="Arial" w:cs="Arial"/>
          <w:i/>
          <w:bdr w:val="none" w:sz="0" w:space="0" w:color="auto" w:frame="1"/>
          <w:shd w:val="clear" w:color="auto" w:fill="FFFFFF"/>
        </w:rPr>
        <w:tab/>
      </w:r>
      <w:r w:rsidRPr="00CE46DE">
        <w:rPr>
          <w:rStyle w:val="exlresultdetails"/>
          <w:rFonts w:ascii="Arial" w:hAnsi="Arial" w:cs="Arial"/>
          <w:i/>
          <w:bdr w:val="none" w:sz="0" w:space="0" w:color="auto" w:frame="1"/>
          <w:shd w:val="clear" w:color="auto" w:fill="FFFFFF"/>
        </w:rPr>
        <w:t xml:space="preserve">Education, </w:t>
      </w:r>
      <w:r w:rsidRPr="00CE46DE">
        <w:rPr>
          <w:rStyle w:val="exlresultdetails"/>
          <w:rFonts w:ascii="Arial" w:hAnsi="Arial" w:cs="Arial"/>
          <w:bdr w:val="none" w:sz="0" w:space="0" w:color="auto" w:frame="1"/>
          <w:shd w:val="clear" w:color="auto" w:fill="FFFFFF"/>
        </w:rPr>
        <w:t>60(1), 123-144.</w:t>
      </w:r>
    </w:p>
    <w:p w:rsidR="00E76CC0" w:rsidRPr="00CE46DE" w:rsidRDefault="00E76CC0" w:rsidP="00A649CF">
      <w:pPr>
        <w:rPr>
          <w:rStyle w:val="exlresultdetails"/>
          <w:rFonts w:ascii="Arial" w:hAnsi="Arial" w:cs="Arial"/>
          <w:bdr w:val="none" w:sz="0" w:space="0" w:color="auto" w:frame="1"/>
          <w:shd w:val="clear" w:color="auto" w:fill="FFFFFF"/>
        </w:rPr>
      </w:pPr>
      <w:r w:rsidRPr="00CE46DE">
        <w:rPr>
          <w:rStyle w:val="exlresultdetails"/>
          <w:rFonts w:ascii="Arial" w:hAnsi="Arial" w:cs="Arial"/>
          <w:bdr w:val="none" w:sz="0" w:space="0" w:color="auto" w:frame="1"/>
          <w:shd w:val="clear" w:color="auto" w:fill="FFFFFF"/>
        </w:rPr>
        <w:t xml:space="preserve">West, C. (2012).  </w:t>
      </w:r>
      <w:r w:rsidR="007E6DFD">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Teaching music in an era of high-stakes testing and budget </w:t>
      </w:r>
      <w:r w:rsidR="009475DA" w:rsidRPr="00CE46DE">
        <w:rPr>
          <w:rStyle w:val="exlresultdetails"/>
          <w:rFonts w:ascii="Arial" w:hAnsi="Arial" w:cs="Arial"/>
          <w:bdr w:val="none" w:sz="0" w:space="0" w:color="auto" w:frame="1"/>
          <w:shd w:val="clear" w:color="auto" w:fill="FFFFFF"/>
        </w:rPr>
        <w:tab/>
      </w:r>
      <w:r w:rsidRPr="00CE46DE">
        <w:rPr>
          <w:rStyle w:val="exlresultdetails"/>
          <w:rFonts w:ascii="Arial" w:hAnsi="Arial" w:cs="Arial"/>
          <w:bdr w:val="none" w:sz="0" w:space="0" w:color="auto" w:frame="1"/>
          <w:shd w:val="clear" w:color="auto" w:fill="FFFFFF"/>
        </w:rPr>
        <w:t>reductions</w:t>
      </w:r>
      <w:r w:rsidR="007E6DFD">
        <w:rPr>
          <w:rStyle w:val="exlresultdetails"/>
          <w:rFonts w:ascii="Arial" w:hAnsi="Arial" w:cs="Arial"/>
          <w:bdr w:val="none" w:sz="0" w:space="0" w:color="auto" w:frame="1"/>
          <w:shd w:val="clear" w:color="auto" w:fill="FFFFFF"/>
        </w:rPr>
        <w:t>'</w:t>
      </w:r>
      <w:r w:rsidRPr="00CE46DE">
        <w:rPr>
          <w:rStyle w:val="exlresultdetails"/>
          <w:rFonts w:ascii="Arial" w:hAnsi="Arial" w:cs="Arial"/>
          <w:bdr w:val="none" w:sz="0" w:space="0" w:color="auto" w:frame="1"/>
          <w:shd w:val="clear" w:color="auto" w:fill="FFFFFF"/>
        </w:rPr>
        <w:t xml:space="preserve">.  </w:t>
      </w:r>
      <w:r w:rsidRPr="00CE46DE">
        <w:rPr>
          <w:rStyle w:val="exlresultdetails"/>
          <w:rFonts w:ascii="Arial" w:hAnsi="Arial" w:cs="Arial"/>
          <w:i/>
          <w:bdr w:val="none" w:sz="0" w:space="0" w:color="auto" w:frame="1"/>
          <w:shd w:val="clear" w:color="auto" w:fill="FFFFFF"/>
        </w:rPr>
        <w:t xml:space="preserve">Arts Education Policy Review, </w:t>
      </w:r>
      <w:r w:rsidRPr="00CE46DE">
        <w:rPr>
          <w:rStyle w:val="exlresultdetails"/>
          <w:rFonts w:ascii="Arial" w:hAnsi="Arial" w:cs="Arial"/>
          <w:bdr w:val="none" w:sz="0" w:space="0" w:color="auto" w:frame="1"/>
          <w:shd w:val="clear" w:color="auto" w:fill="FFFFFF"/>
        </w:rPr>
        <w:t>113(2), 75-79.</w:t>
      </w:r>
    </w:p>
    <w:p w:rsidR="00512EEC" w:rsidRDefault="002C7894" w:rsidP="00A649CF">
      <w:pPr>
        <w:rPr>
          <w:rStyle w:val="exlresultdetails"/>
          <w:rFonts w:ascii="Arial" w:hAnsi="Arial" w:cs="Arial"/>
          <w:bdr w:val="none" w:sz="0" w:space="0" w:color="auto" w:frame="1"/>
        </w:rPr>
      </w:pPr>
      <w:r w:rsidRPr="00CE46DE">
        <w:rPr>
          <w:rStyle w:val="exlresultdetails"/>
          <w:rFonts w:ascii="Arial" w:hAnsi="Arial" w:cs="Arial"/>
          <w:bdr w:val="none" w:sz="0" w:space="0" w:color="auto" w:frame="1"/>
        </w:rPr>
        <w:t xml:space="preserve">Wright, N. (2011).  </w:t>
      </w:r>
      <w:r w:rsidR="007E6DFD">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Between 'Bastard' and 'Wicked' Leadership? Scho</w:t>
      </w:r>
      <w:r w:rsidR="009475DA" w:rsidRPr="00CE46DE">
        <w:rPr>
          <w:rStyle w:val="exlresultdetails"/>
          <w:rFonts w:ascii="Arial" w:hAnsi="Arial" w:cs="Arial"/>
          <w:bdr w:val="none" w:sz="0" w:space="0" w:color="auto" w:frame="1"/>
        </w:rPr>
        <w:t xml:space="preserve">ol Leadership </w:t>
      </w:r>
      <w:r w:rsidR="009475DA" w:rsidRPr="00CE46DE">
        <w:rPr>
          <w:rStyle w:val="exlresultdetails"/>
          <w:rFonts w:ascii="Arial" w:hAnsi="Arial" w:cs="Arial"/>
          <w:bdr w:val="none" w:sz="0" w:space="0" w:color="auto" w:frame="1"/>
        </w:rPr>
        <w:tab/>
        <w:t xml:space="preserve">and the Emerging </w:t>
      </w:r>
      <w:r w:rsidRPr="00CE46DE">
        <w:rPr>
          <w:rStyle w:val="exlresultdetails"/>
          <w:rFonts w:ascii="Arial" w:hAnsi="Arial" w:cs="Arial"/>
          <w:bdr w:val="none" w:sz="0" w:space="0" w:color="auto" w:frame="1"/>
        </w:rPr>
        <w:t>Policies of the UK Coalition Government</w:t>
      </w:r>
      <w:r w:rsidR="007E6DFD">
        <w:rPr>
          <w:rStyle w:val="exlresultdetails"/>
          <w:rFonts w:ascii="Arial" w:hAnsi="Arial" w:cs="Arial"/>
          <w:bdr w:val="none" w:sz="0" w:space="0" w:color="auto" w:frame="1"/>
        </w:rPr>
        <w:t>'</w:t>
      </w:r>
      <w:r w:rsidRPr="00CE46DE">
        <w:rPr>
          <w:rStyle w:val="exlresultdetails"/>
          <w:rFonts w:ascii="Arial" w:hAnsi="Arial" w:cs="Arial"/>
          <w:bdr w:val="none" w:sz="0" w:space="0" w:color="auto" w:frame="1"/>
        </w:rPr>
        <w:t xml:space="preserve">.   </w:t>
      </w:r>
      <w:r w:rsidRPr="00CE46DE">
        <w:rPr>
          <w:rStyle w:val="exlresultdetails"/>
          <w:rFonts w:ascii="Arial" w:hAnsi="Arial" w:cs="Arial"/>
          <w:i/>
          <w:bdr w:val="none" w:sz="0" w:space="0" w:color="auto" w:frame="1"/>
        </w:rPr>
        <w:t xml:space="preserve">Journal of </w:t>
      </w:r>
      <w:r w:rsidR="009475DA" w:rsidRPr="00CE46DE">
        <w:rPr>
          <w:rStyle w:val="exlresultdetails"/>
          <w:rFonts w:ascii="Arial" w:hAnsi="Arial" w:cs="Arial"/>
          <w:i/>
          <w:bdr w:val="none" w:sz="0" w:space="0" w:color="auto" w:frame="1"/>
        </w:rPr>
        <w:tab/>
        <w:t xml:space="preserve">Educational Administration and </w:t>
      </w:r>
      <w:r w:rsidRPr="00CE46DE">
        <w:rPr>
          <w:rStyle w:val="exlresultdetails"/>
          <w:rFonts w:ascii="Arial" w:hAnsi="Arial" w:cs="Arial"/>
          <w:i/>
          <w:bdr w:val="none" w:sz="0" w:space="0" w:color="auto" w:frame="1"/>
        </w:rPr>
        <w:t xml:space="preserve">History, </w:t>
      </w:r>
      <w:r w:rsidRPr="00CE46DE">
        <w:rPr>
          <w:rStyle w:val="exlresultdetails"/>
          <w:rFonts w:ascii="Arial" w:hAnsi="Arial" w:cs="Arial"/>
          <w:bdr w:val="none" w:sz="0" w:space="0" w:color="auto" w:frame="1"/>
        </w:rPr>
        <w:t xml:space="preserve">43(4), 345-362. </w:t>
      </w:r>
    </w:p>
    <w:p w:rsidR="00152A74" w:rsidRPr="00797CC2" w:rsidRDefault="00152A74" w:rsidP="00152A74">
      <w:pPr>
        <w:rPr>
          <w:rFonts w:ascii="Times New Roman" w:hAnsi="Times New Roman"/>
          <w:sz w:val="22"/>
          <w:szCs w:val="22"/>
          <w:lang w:val="en-GB"/>
        </w:rPr>
      </w:pPr>
      <w:r w:rsidRPr="008B6CBE">
        <w:rPr>
          <w:rFonts w:ascii="Arial" w:hAnsi="Arial" w:cs="Arial"/>
        </w:rPr>
        <w:t xml:space="preserve">Zembylas, M., Charalambous, C., Charalambous, P. and Kendeou, </w:t>
      </w:r>
      <w:r>
        <w:rPr>
          <w:rFonts w:ascii="Arial" w:hAnsi="Arial" w:cs="Arial"/>
        </w:rPr>
        <w:t xml:space="preserve">P. (2011).  </w:t>
      </w:r>
      <w:r>
        <w:rPr>
          <w:rFonts w:ascii="Arial" w:hAnsi="Arial" w:cs="Arial"/>
        </w:rPr>
        <w:tab/>
        <w:t xml:space="preserve">'Promoting peaceful </w:t>
      </w:r>
      <w:r w:rsidRPr="008B6CBE">
        <w:rPr>
          <w:rFonts w:ascii="Arial" w:hAnsi="Arial" w:cs="Arial"/>
        </w:rPr>
        <w:t xml:space="preserve">coexistence in conflict-ridden Cyprus: Teachers' </w:t>
      </w:r>
      <w:r>
        <w:rPr>
          <w:rFonts w:ascii="Arial" w:hAnsi="Arial" w:cs="Arial"/>
        </w:rPr>
        <w:tab/>
      </w:r>
      <w:r w:rsidRPr="008B6CBE">
        <w:rPr>
          <w:rFonts w:ascii="Arial" w:hAnsi="Arial" w:cs="Arial"/>
        </w:rPr>
        <w:t>difficult</w:t>
      </w:r>
      <w:r>
        <w:rPr>
          <w:rFonts w:ascii="Arial" w:hAnsi="Arial" w:cs="Arial"/>
        </w:rPr>
        <w:t xml:space="preserve">ies and emotions towards a new </w:t>
      </w:r>
      <w:r w:rsidRPr="008B6CBE">
        <w:rPr>
          <w:rFonts w:ascii="Arial" w:hAnsi="Arial" w:cs="Arial"/>
        </w:rPr>
        <w:t>policy initiative</w:t>
      </w:r>
      <w:r>
        <w:rPr>
          <w:rFonts w:ascii="Arial" w:hAnsi="Arial" w:cs="Arial"/>
        </w:rPr>
        <w:t>'</w:t>
      </w:r>
      <w:r w:rsidRPr="008B6CBE">
        <w:rPr>
          <w:rFonts w:ascii="Arial" w:hAnsi="Arial" w:cs="Arial"/>
        </w:rPr>
        <w:t xml:space="preserve">.  </w:t>
      </w:r>
      <w:r w:rsidRPr="008B6CBE">
        <w:rPr>
          <w:rFonts w:ascii="Arial" w:hAnsi="Arial" w:cs="Arial"/>
          <w:i/>
        </w:rPr>
        <w:t xml:space="preserve">Teaching and </w:t>
      </w:r>
      <w:r>
        <w:rPr>
          <w:rFonts w:ascii="Arial" w:hAnsi="Arial" w:cs="Arial"/>
          <w:i/>
        </w:rPr>
        <w:tab/>
      </w:r>
      <w:r w:rsidRPr="009475DA">
        <w:rPr>
          <w:rFonts w:ascii="Arial" w:hAnsi="Arial" w:cs="Arial"/>
          <w:i/>
        </w:rPr>
        <w:t xml:space="preserve">Teacher Education: An International Journal of Research and Studies, </w:t>
      </w:r>
      <w:r w:rsidRPr="009475DA">
        <w:rPr>
          <w:rFonts w:ascii="Arial" w:hAnsi="Arial" w:cs="Arial"/>
        </w:rPr>
        <w:t xml:space="preserve">27(2), </w:t>
      </w:r>
      <w:r>
        <w:rPr>
          <w:rFonts w:ascii="Arial" w:hAnsi="Arial" w:cs="Arial"/>
        </w:rPr>
        <w:tab/>
      </w:r>
      <w:r w:rsidRPr="009475DA">
        <w:rPr>
          <w:rFonts w:ascii="Arial" w:hAnsi="Arial" w:cs="Arial"/>
        </w:rPr>
        <w:t>332-341.</w:t>
      </w:r>
    </w:p>
    <w:p w:rsidR="00152A74" w:rsidRPr="00CE46DE" w:rsidRDefault="00152A74" w:rsidP="00A649CF">
      <w:pPr>
        <w:rPr>
          <w:rStyle w:val="exlresultdetails"/>
          <w:rFonts w:ascii="Arial" w:hAnsi="Arial" w:cs="Arial"/>
          <w:bdr w:val="none" w:sz="0" w:space="0" w:color="auto" w:frame="1"/>
        </w:rPr>
      </w:pPr>
    </w:p>
    <w:sectPr w:rsidR="00152A74" w:rsidRPr="00CE46DE" w:rsidSect="00D3266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4C" w:rsidRDefault="00B5384C" w:rsidP="007D4C6D">
      <w:r>
        <w:separator/>
      </w:r>
    </w:p>
  </w:endnote>
  <w:endnote w:type="continuationSeparator" w:id="0">
    <w:p w:rsidR="00B5384C" w:rsidRDefault="00B5384C" w:rsidP="007D4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016219"/>
      <w:docPartObj>
        <w:docPartGallery w:val="Page Numbers (Bottom of Page)"/>
        <w:docPartUnique/>
      </w:docPartObj>
    </w:sdtPr>
    <w:sdtEndPr>
      <w:rPr>
        <w:rFonts w:ascii="Arial" w:hAnsi="Arial" w:cs="Arial"/>
      </w:rPr>
    </w:sdtEndPr>
    <w:sdtContent>
      <w:p w:rsidR="00B5384C" w:rsidRPr="009475DA" w:rsidRDefault="00835334">
        <w:pPr>
          <w:pStyle w:val="Footer"/>
          <w:jc w:val="center"/>
          <w:rPr>
            <w:rFonts w:ascii="Arial" w:hAnsi="Arial" w:cs="Arial"/>
          </w:rPr>
        </w:pPr>
        <w:r w:rsidRPr="009475DA">
          <w:rPr>
            <w:rFonts w:ascii="Arial" w:hAnsi="Arial" w:cs="Arial"/>
          </w:rPr>
          <w:fldChar w:fldCharType="begin"/>
        </w:r>
        <w:r w:rsidR="00B5384C" w:rsidRPr="009475DA">
          <w:rPr>
            <w:rFonts w:ascii="Arial" w:hAnsi="Arial" w:cs="Arial"/>
          </w:rPr>
          <w:instrText xml:space="preserve"> PAGE   \* MERGEFORMAT </w:instrText>
        </w:r>
        <w:r w:rsidRPr="009475DA">
          <w:rPr>
            <w:rFonts w:ascii="Arial" w:hAnsi="Arial" w:cs="Arial"/>
          </w:rPr>
          <w:fldChar w:fldCharType="separate"/>
        </w:r>
        <w:r w:rsidR="00613BC5">
          <w:rPr>
            <w:rFonts w:ascii="Arial" w:hAnsi="Arial" w:cs="Arial"/>
            <w:noProof/>
          </w:rPr>
          <w:t>1</w:t>
        </w:r>
        <w:r w:rsidRPr="009475DA">
          <w:rPr>
            <w:rFonts w:ascii="Arial" w:hAnsi="Arial" w:cs="Arial"/>
          </w:rPr>
          <w:fldChar w:fldCharType="end"/>
        </w:r>
      </w:p>
    </w:sdtContent>
  </w:sdt>
  <w:p w:rsidR="00B5384C" w:rsidRDefault="00B53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4C" w:rsidRDefault="00B5384C" w:rsidP="007D4C6D">
      <w:r>
        <w:separator/>
      </w:r>
    </w:p>
  </w:footnote>
  <w:footnote w:type="continuationSeparator" w:id="0">
    <w:p w:rsidR="00B5384C" w:rsidRDefault="00B5384C" w:rsidP="007D4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B7241"/>
    <w:multiLevelType w:val="hybridMultilevel"/>
    <w:tmpl w:val="00A0642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B12"/>
    <w:rsid w:val="0001148A"/>
    <w:rsid w:val="00011E83"/>
    <w:rsid w:val="00017273"/>
    <w:rsid w:val="00032288"/>
    <w:rsid w:val="00040937"/>
    <w:rsid w:val="000463BA"/>
    <w:rsid w:val="0005645E"/>
    <w:rsid w:val="00060D03"/>
    <w:rsid w:val="00064128"/>
    <w:rsid w:val="00086988"/>
    <w:rsid w:val="00096431"/>
    <w:rsid w:val="000B00DD"/>
    <w:rsid w:val="000B12F8"/>
    <w:rsid w:val="000B33B6"/>
    <w:rsid w:val="000B6A50"/>
    <w:rsid w:val="000C39C0"/>
    <w:rsid w:val="000C6C89"/>
    <w:rsid w:val="000D00F5"/>
    <w:rsid w:val="000E2616"/>
    <w:rsid w:val="000F16B9"/>
    <w:rsid w:val="000F50A6"/>
    <w:rsid w:val="00106C26"/>
    <w:rsid w:val="001126ED"/>
    <w:rsid w:val="00121B64"/>
    <w:rsid w:val="00127F5B"/>
    <w:rsid w:val="0013302A"/>
    <w:rsid w:val="001341B5"/>
    <w:rsid w:val="001349F5"/>
    <w:rsid w:val="00140199"/>
    <w:rsid w:val="00150AB3"/>
    <w:rsid w:val="00152A74"/>
    <w:rsid w:val="001534D3"/>
    <w:rsid w:val="00154A57"/>
    <w:rsid w:val="00157935"/>
    <w:rsid w:val="00160339"/>
    <w:rsid w:val="001634EB"/>
    <w:rsid w:val="00170D1A"/>
    <w:rsid w:val="0017406F"/>
    <w:rsid w:val="00176F5E"/>
    <w:rsid w:val="00177DAA"/>
    <w:rsid w:val="00184A66"/>
    <w:rsid w:val="00193D4D"/>
    <w:rsid w:val="00194E94"/>
    <w:rsid w:val="00196A00"/>
    <w:rsid w:val="00196EBE"/>
    <w:rsid w:val="001A151E"/>
    <w:rsid w:val="001A1FE3"/>
    <w:rsid w:val="001A2067"/>
    <w:rsid w:val="001A2995"/>
    <w:rsid w:val="001B420F"/>
    <w:rsid w:val="001C364B"/>
    <w:rsid w:val="001C5663"/>
    <w:rsid w:val="001D2910"/>
    <w:rsid w:val="001D3650"/>
    <w:rsid w:val="001D676C"/>
    <w:rsid w:val="001E3400"/>
    <w:rsid w:val="002046FE"/>
    <w:rsid w:val="00213FA0"/>
    <w:rsid w:val="00222023"/>
    <w:rsid w:val="00232155"/>
    <w:rsid w:val="002362B7"/>
    <w:rsid w:val="0025023D"/>
    <w:rsid w:val="0025358C"/>
    <w:rsid w:val="00255CBA"/>
    <w:rsid w:val="00255FAA"/>
    <w:rsid w:val="0026284D"/>
    <w:rsid w:val="00263D28"/>
    <w:rsid w:val="00263DD8"/>
    <w:rsid w:val="002704D1"/>
    <w:rsid w:val="00272C55"/>
    <w:rsid w:val="00277DFB"/>
    <w:rsid w:val="002902B2"/>
    <w:rsid w:val="00293C5D"/>
    <w:rsid w:val="00296FAE"/>
    <w:rsid w:val="002B3210"/>
    <w:rsid w:val="002C2F32"/>
    <w:rsid w:val="002C7894"/>
    <w:rsid w:val="002D67A6"/>
    <w:rsid w:val="002E418D"/>
    <w:rsid w:val="002E55A2"/>
    <w:rsid w:val="003027B1"/>
    <w:rsid w:val="00302FFE"/>
    <w:rsid w:val="003150F3"/>
    <w:rsid w:val="00315542"/>
    <w:rsid w:val="003174A3"/>
    <w:rsid w:val="0033556D"/>
    <w:rsid w:val="00360E27"/>
    <w:rsid w:val="00361EE4"/>
    <w:rsid w:val="00362385"/>
    <w:rsid w:val="0037215B"/>
    <w:rsid w:val="003721AC"/>
    <w:rsid w:val="00374639"/>
    <w:rsid w:val="00374BDA"/>
    <w:rsid w:val="003916A7"/>
    <w:rsid w:val="0039413E"/>
    <w:rsid w:val="003A0234"/>
    <w:rsid w:val="003B4F6F"/>
    <w:rsid w:val="003C013A"/>
    <w:rsid w:val="003D7839"/>
    <w:rsid w:val="003E03D2"/>
    <w:rsid w:val="003E0C98"/>
    <w:rsid w:val="003E1AD2"/>
    <w:rsid w:val="003F3623"/>
    <w:rsid w:val="004036F4"/>
    <w:rsid w:val="00404FC8"/>
    <w:rsid w:val="00407ACB"/>
    <w:rsid w:val="00413499"/>
    <w:rsid w:val="0041707E"/>
    <w:rsid w:val="004204B2"/>
    <w:rsid w:val="004221F2"/>
    <w:rsid w:val="00422D1E"/>
    <w:rsid w:val="00423BC9"/>
    <w:rsid w:val="00430C4C"/>
    <w:rsid w:val="00433F01"/>
    <w:rsid w:val="00444463"/>
    <w:rsid w:val="00450B51"/>
    <w:rsid w:val="00453314"/>
    <w:rsid w:val="00453C52"/>
    <w:rsid w:val="004547EC"/>
    <w:rsid w:val="00457554"/>
    <w:rsid w:val="00466FEB"/>
    <w:rsid w:val="00490F8F"/>
    <w:rsid w:val="00494A56"/>
    <w:rsid w:val="004B0EC2"/>
    <w:rsid w:val="004C597C"/>
    <w:rsid w:val="004D1302"/>
    <w:rsid w:val="004D5086"/>
    <w:rsid w:val="004E1742"/>
    <w:rsid w:val="004E19E9"/>
    <w:rsid w:val="004E5275"/>
    <w:rsid w:val="004F318E"/>
    <w:rsid w:val="005004CC"/>
    <w:rsid w:val="00505450"/>
    <w:rsid w:val="005109CA"/>
    <w:rsid w:val="00512EEC"/>
    <w:rsid w:val="00521AE9"/>
    <w:rsid w:val="005233CD"/>
    <w:rsid w:val="00527EE9"/>
    <w:rsid w:val="00530895"/>
    <w:rsid w:val="00531AA2"/>
    <w:rsid w:val="00536FC7"/>
    <w:rsid w:val="00540CAB"/>
    <w:rsid w:val="00541B2B"/>
    <w:rsid w:val="00546982"/>
    <w:rsid w:val="00547B99"/>
    <w:rsid w:val="00556679"/>
    <w:rsid w:val="00565F28"/>
    <w:rsid w:val="005663D2"/>
    <w:rsid w:val="00567A55"/>
    <w:rsid w:val="00581A19"/>
    <w:rsid w:val="00590E84"/>
    <w:rsid w:val="00594418"/>
    <w:rsid w:val="005951B7"/>
    <w:rsid w:val="00596A08"/>
    <w:rsid w:val="005A092D"/>
    <w:rsid w:val="005A15CD"/>
    <w:rsid w:val="005A3522"/>
    <w:rsid w:val="005A405F"/>
    <w:rsid w:val="005A57E3"/>
    <w:rsid w:val="005B42E1"/>
    <w:rsid w:val="005B6F9E"/>
    <w:rsid w:val="005C4FC2"/>
    <w:rsid w:val="005D66A8"/>
    <w:rsid w:val="005E21B5"/>
    <w:rsid w:val="005E4AFD"/>
    <w:rsid w:val="005E4F83"/>
    <w:rsid w:val="005F1786"/>
    <w:rsid w:val="005F3053"/>
    <w:rsid w:val="006037BE"/>
    <w:rsid w:val="006047A8"/>
    <w:rsid w:val="006060AB"/>
    <w:rsid w:val="0060675B"/>
    <w:rsid w:val="00613BC5"/>
    <w:rsid w:val="00625009"/>
    <w:rsid w:val="006363CF"/>
    <w:rsid w:val="006472D4"/>
    <w:rsid w:val="00654593"/>
    <w:rsid w:val="00655E41"/>
    <w:rsid w:val="00662BBA"/>
    <w:rsid w:val="006771DF"/>
    <w:rsid w:val="00682015"/>
    <w:rsid w:val="00686BAA"/>
    <w:rsid w:val="00691EC7"/>
    <w:rsid w:val="006A06DB"/>
    <w:rsid w:val="006B2394"/>
    <w:rsid w:val="006B3B19"/>
    <w:rsid w:val="006B63B5"/>
    <w:rsid w:val="006E448E"/>
    <w:rsid w:val="006E4A6A"/>
    <w:rsid w:val="006E50C4"/>
    <w:rsid w:val="006E60BE"/>
    <w:rsid w:val="00700FA1"/>
    <w:rsid w:val="00703B7E"/>
    <w:rsid w:val="00707AF4"/>
    <w:rsid w:val="00710153"/>
    <w:rsid w:val="00724069"/>
    <w:rsid w:val="007246B4"/>
    <w:rsid w:val="00727EB7"/>
    <w:rsid w:val="00733B86"/>
    <w:rsid w:val="00737450"/>
    <w:rsid w:val="007447DE"/>
    <w:rsid w:val="00750E5F"/>
    <w:rsid w:val="00762C99"/>
    <w:rsid w:val="00782C21"/>
    <w:rsid w:val="007848C3"/>
    <w:rsid w:val="0078631D"/>
    <w:rsid w:val="00794A96"/>
    <w:rsid w:val="00797CC2"/>
    <w:rsid w:val="007A2C7B"/>
    <w:rsid w:val="007A7859"/>
    <w:rsid w:val="007B1489"/>
    <w:rsid w:val="007B2FA7"/>
    <w:rsid w:val="007B31B2"/>
    <w:rsid w:val="007B49D9"/>
    <w:rsid w:val="007C0030"/>
    <w:rsid w:val="007C3364"/>
    <w:rsid w:val="007C4EB3"/>
    <w:rsid w:val="007D1BC7"/>
    <w:rsid w:val="007D4C6D"/>
    <w:rsid w:val="007E59B0"/>
    <w:rsid w:val="007E6DFD"/>
    <w:rsid w:val="007F2390"/>
    <w:rsid w:val="007F3FA7"/>
    <w:rsid w:val="007F61A5"/>
    <w:rsid w:val="0083143C"/>
    <w:rsid w:val="00835334"/>
    <w:rsid w:val="00837A0C"/>
    <w:rsid w:val="00842B53"/>
    <w:rsid w:val="00852C21"/>
    <w:rsid w:val="00854243"/>
    <w:rsid w:val="00866100"/>
    <w:rsid w:val="008661B5"/>
    <w:rsid w:val="00896A04"/>
    <w:rsid w:val="00897461"/>
    <w:rsid w:val="008A1584"/>
    <w:rsid w:val="008A6B7D"/>
    <w:rsid w:val="008B2816"/>
    <w:rsid w:val="008B2EC3"/>
    <w:rsid w:val="008B326A"/>
    <w:rsid w:val="008B6CBE"/>
    <w:rsid w:val="008D176C"/>
    <w:rsid w:val="008D6CD7"/>
    <w:rsid w:val="008D7DAC"/>
    <w:rsid w:val="008F676C"/>
    <w:rsid w:val="00904C32"/>
    <w:rsid w:val="009069C5"/>
    <w:rsid w:val="00915079"/>
    <w:rsid w:val="009250B6"/>
    <w:rsid w:val="00926411"/>
    <w:rsid w:val="00927EA2"/>
    <w:rsid w:val="009475DA"/>
    <w:rsid w:val="00947F56"/>
    <w:rsid w:val="00951316"/>
    <w:rsid w:val="00951F6D"/>
    <w:rsid w:val="009673C6"/>
    <w:rsid w:val="00974150"/>
    <w:rsid w:val="009757A9"/>
    <w:rsid w:val="00977037"/>
    <w:rsid w:val="00986ACB"/>
    <w:rsid w:val="00986FB7"/>
    <w:rsid w:val="00993E9D"/>
    <w:rsid w:val="009A3080"/>
    <w:rsid w:val="009A4CF0"/>
    <w:rsid w:val="009B193B"/>
    <w:rsid w:val="009B1A4D"/>
    <w:rsid w:val="009B4608"/>
    <w:rsid w:val="009C7307"/>
    <w:rsid w:val="009D10CF"/>
    <w:rsid w:val="009D7A89"/>
    <w:rsid w:val="009E00A4"/>
    <w:rsid w:val="009E018F"/>
    <w:rsid w:val="009E5177"/>
    <w:rsid w:val="009F007F"/>
    <w:rsid w:val="009F0FF2"/>
    <w:rsid w:val="009F4A98"/>
    <w:rsid w:val="009F7797"/>
    <w:rsid w:val="00A05EAC"/>
    <w:rsid w:val="00A06694"/>
    <w:rsid w:val="00A117EE"/>
    <w:rsid w:val="00A16BDC"/>
    <w:rsid w:val="00A32455"/>
    <w:rsid w:val="00A34B1D"/>
    <w:rsid w:val="00A443E3"/>
    <w:rsid w:val="00A61F49"/>
    <w:rsid w:val="00A649CF"/>
    <w:rsid w:val="00A67CA3"/>
    <w:rsid w:val="00A70977"/>
    <w:rsid w:val="00A70F9A"/>
    <w:rsid w:val="00A81C68"/>
    <w:rsid w:val="00A9352C"/>
    <w:rsid w:val="00A95755"/>
    <w:rsid w:val="00AA7440"/>
    <w:rsid w:val="00AD31C8"/>
    <w:rsid w:val="00AD5B4B"/>
    <w:rsid w:val="00AE01E8"/>
    <w:rsid w:val="00AE4973"/>
    <w:rsid w:val="00AF2A55"/>
    <w:rsid w:val="00AF420B"/>
    <w:rsid w:val="00AF62A5"/>
    <w:rsid w:val="00AF6C1A"/>
    <w:rsid w:val="00B00C81"/>
    <w:rsid w:val="00B10044"/>
    <w:rsid w:val="00B12FE3"/>
    <w:rsid w:val="00B308AA"/>
    <w:rsid w:val="00B33E57"/>
    <w:rsid w:val="00B36EC8"/>
    <w:rsid w:val="00B42BEB"/>
    <w:rsid w:val="00B5384C"/>
    <w:rsid w:val="00B53D19"/>
    <w:rsid w:val="00B6153D"/>
    <w:rsid w:val="00B7454D"/>
    <w:rsid w:val="00B8679D"/>
    <w:rsid w:val="00B95ED4"/>
    <w:rsid w:val="00B97E70"/>
    <w:rsid w:val="00BA558A"/>
    <w:rsid w:val="00BA56D5"/>
    <w:rsid w:val="00BB13B6"/>
    <w:rsid w:val="00BB14CA"/>
    <w:rsid w:val="00BC0AB1"/>
    <w:rsid w:val="00BD0886"/>
    <w:rsid w:val="00BD644B"/>
    <w:rsid w:val="00BD6BD8"/>
    <w:rsid w:val="00BE1FB1"/>
    <w:rsid w:val="00BE64F9"/>
    <w:rsid w:val="00BF55FF"/>
    <w:rsid w:val="00C11ED6"/>
    <w:rsid w:val="00C15724"/>
    <w:rsid w:val="00C16077"/>
    <w:rsid w:val="00C17E7D"/>
    <w:rsid w:val="00C20448"/>
    <w:rsid w:val="00C261FE"/>
    <w:rsid w:val="00C31C8C"/>
    <w:rsid w:val="00C32BF6"/>
    <w:rsid w:val="00C348CF"/>
    <w:rsid w:val="00C37246"/>
    <w:rsid w:val="00C3730C"/>
    <w:rsid w:val="00C37AB6"/>
    <w:rsid w:val="00C41BB7"/>
    <w:rsid w:val="00C43037"/>
    <w:rsid w:val="00C46A3F"/>
    <w:rsid w:val="00C5137E"/>
    <w:rsid w:val="00C53848"/>
    <w:rsid w:val="00C56F5B"/>
    <w:rsid w:val="00C63B94"/>
    <w:rsid w:val="00C67836"/>
    <w:rsid w:val="00C77003"/>
    <w:rsid w:val="00C8728B"/>
    <w:rsid w:val="00C95BD0"/>
    <w:rsid w:val="00CA3D68"/>
    <w:rsid w:val="00CA40A5"/>
    <w:rsid w:val="00CA5726"/>
    <w:rsid w:val="00CA7DFB"/>
    <w:rsid w:val="00CB11D5"/>
    <w:rsid w:val="00CB67B3"/>
    <w:rsid w:val="00CC05AA"/>
    <w:rsid w:val="00CC35A5"/>
    <w:rsid w:val="00CC6105"/>
    <w:rsid w:val="00CD32DC"/>
    <w:rsid w:val="00CE3FBE"/>
    <w:rsid w:val="00CE46DE"/>
    <w:rsid w:val="00CE6170"/>
    <w:rsid w:val="00CF0A4B"/>
    <w:rsid w:val="00D06960"/>
    <w:rsid w:val="00D1072B"/>
    <w:rsid w:val="00D17E9F"/>
    <w:rsid w:val="00D23E71"/>
    <w:rsid w:val="00D2408A"/>
    <w:rsid w:val="00D3266D"/>
    <w:rsid w:val="00D35487"/>
    <w:rsid w:val="00D4344A"/>
    <w:rsid w:val="00D44408"/>
    <w:rsid w:val="00D47084"/>
    <w:rsid w:val="00D50315"/>
    <w:rsid w:val="00D54EAF"/>
    <w:rsid w:val="00D56E3F"/>
    <w:rsid w:val="00D60F0A"/>
    <w:rsid w:val="00D62D53"/>
    <w:rsid w:val="00D62FC3"/>
    <w:rsid w:val="00D64598"/>
    <w:rsid w:val="00D66116"/>
    <w:rsid w:val="00D73C95"/>
    <w:rsid w:val="00D778FA"/>
    <w:rsid w:val="00D87133"/>
    <w:rsid w:val="00D927B1"/>
    <w:rsid w:val="00D92A81"/>
    <w:rsid w:val="00D96955"/>
    <w:rsid w:val="00DA1DB9"/>
    <w:rsid w:val="00DB0D2F"/>
    <w:rsid w:val="00DB61E2"/>
    <w:rsid w:val="00DB6A9E"/>
    <w:rsid w:val="00DE3AB3"/>
    <w:rsid w:val="00DF3814"/>
    <w:rsid w:val="00E074CA"/>
    <w:rsid w:val="00E07F35"/>
    <w:rsid w:val="00E11404"/>
    <w:rsid w:val="00E21864"/>
    <w:rsid w:val="00E248C6"/>
    <w:rsid w:val="00E435C2"/>
    <w:rsid w:val="00E573FB"/>
    <w:rsid w:val="00E64F09"/>
    <w:rsid w:val="00E65E46"/>
    <w:rsid w:val="00E67375"/>
    <w:rsid w:val="00E71B9E"/>
    <w:rsid w:val="00E75EC6"/>
    <w:rsid w:val="00E76CC0"/>
    <w:rsid w:val="00E96558"/>
    <w:rsid w:val="00EA2396"/>
    <w:rsid w:val="00EB60F6"/>
    <w:rsid w:val="00ED35A7"/>
    <w:rsid w:val="00EE2BBC"/>
    <w:rsid w:val="00EE3AB1"/>
    <w:rsid w:val="00EF7010"/>
    <w:rsid w:val="00EF76E3"/>
    <w:rsid w:val="00F051D4"/>
    <w:rsid w:val="00F31855"/>
    <w:rsid w:val="00F3463A"/>
    <w:rsid w:val="00F4411F"/>
    <w:rsid w:val="00F47642"/>
    <w:rsid w:val="00F67CAB"/>
    <w:rsid w:val="00F70C25"/>
    <w:rsid w:val="00F72D67"/>
    <w:rsid w:val="00F768EB"/>
    <w:rsid w:val="00F85422"/>
    <w:rsid w:val="00F864C5"/>
    <w:rsid w:val="00F8715E"/>
    <w:rsid w:val="00F87879"/>
    <w:rsid w:val="00F9470C"/>
    <w:rsid w:val="00FA392E"/>
    <w:rsid w:val="00FB2CF4"/>
    <w:rsid w:val="00FC296A"/>
    <w:rsid w:val="00FC7B12"/>
    <w:rsid w:val="00FD7CAC"/>
    <w:rsid w:val="00FE0C38"/>
    <w:rsid w:val="00FE1F19"/>
    <w:rsid w:val="00FE3B69"/>
    <w:rsid w:val="00FE6E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2"/>
    <w:pPr>
      <w:spacing w:after="0" w:line="240" w:lineRule="auto"/>
    </w:pPr>
    <w:rPr>
      <w:rFonts w:ascii="Joanna MT" w:eastAsia="Times New Roman" w:hAnsi="Joanna MT" w:cs="Times New Roman"/>
      <w:sz w:val="24"/>
      <w:szCs w:val="24"/>
      <w:lang w:val="sv-SE" w:eastAsia="sv-SE"/>
    </w:rPr>
  </w:style>
  <w:style w:type="paragraph" w:styleId="Heading2">
    <w:name w:val="heading 2"/>
    <w:basedOn w:val="Normal"/>
    <w:next w:val="Normal"/>
    <w:link w:val="Heading2Char"/>
    <w:uiPriority w:val="9"/>
    <w:unhideWhenUsed/>
    <w:qFormat/>
    <w:rsid w:val="002C7894"/>
    <w:pPr>
      <w:keepNext/>
      <w:keepLines/>
      <w:spacing w:before="20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9"/>
    <w:qFormat/>
    <w:rsid w:val="002362B7"/>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2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362B7"/>
    <w:rPr>
      <w:color w:val="0000FF"/>
      <w:u w:val="single"/>
    </w:rPr>
  </w:style>
  <w:style w:type="character" w:customStyle="1" w:styleId="apple-converted-space">
    <w:name w:val="apple-converted-space"/>
    <w:basedOn w:val="DefaultParagraphFont"/>
    <w:rsid w:val="002362B7"/>
  </w:style>
  <w:style w:type="character" w:styleId="Strong">
    <w:name w:val="Strong"/>
    <w:basedOn w:val="DefaultParagraphFont"/>
    <w:uiPriority w:val="22"/>
    <w:qFormat/>
    <w:rsid w:val="002362B7"/>
    <w:rPr>
      <w:b/>
      <w:bCs/>
    </w:rPr>
  </w:style>
  <w:style w:type="character" w:customStyle="1" w:styleId="hidden">
    <w:name w:val="hidden"/>
    <w:basedOn w:val="DefaultParagraphFont"/>
    <w:rsid w:val="002362B7"/>
  </w:style>
  <w:style w:type="paragraph" w:customStyle="1" w:styleId="Caption1">
    <w:name w:val="Caption1"/>
    <w:basedOn w:val="Normal"/>
    <w:rsid w:val="002362B7"/>
    <w:pPr>
      <w:spacing w:before="100" w:beforeAutospacing="1" w:after="100" w:afterAutospacing="1"/>
    </w:pPr>
    <w:rPr>
      <w:rFonts w:ascii="Times New Roman" w:hAnsi="Times New Roman"/>
      <w:lang w:val="en-GB" w:eastAsia="en-GB"/>
    </w:rPr>
  </w:style>
  <w:style w:type="character" w:customStyle="1" w:styleId="record-index">
    <w:name w:val="record-index"/>
    <w:basedOn w:val="DefaultParagraphFont"/>
    <w:rsid w:val="00086988"/>
  </w:style>
  <w:style w:type="paragraph" w:customStyle="1" w:styleId="Caption2">
    <w:name w:val="Caption2"/>
    <w:basedOn w:val="Normal"/>
    <w:rsid w:val="00F70C25"/>
    <w:pPr>
      <w:spacing w:before="100" w:beforeAutospacing="1" w:after="100" w:afterAutospacing="1"/>
    </w:pPr>
    <w:rPr>
      <w:rFonts w:ascii="Times New Roman" w:hAnsi="Times New Roman"/>
      <w:lang w:val="en-GB" w:eastAsia="en-GB"/>
    </w:rPr>
  </w:style>
  <w:style w:type="paragraph" w:customStyle="1" w:styleId="Caption3">
    <w:name w:val="Caption3"/>
    <w:basedOn w:val="Normal"/>
    <w:rsid w:val="00A67CA3"/>
    <w:pPr>
      <w:spacing w:before="100" w:beforeAutospacing="1" w:after="100" w:afterAutospacing="1"/>
    </w:pPr>
    <w:rPr>
      <w:rFonts w:ascii="Times New Roman" w:hAnsi="Times New Roman"/>
      <w:lang w:val="en-GB" w:eastAsia="en-GB"/>
    </w:rPr>
  </w:style>
  <w:style w:type="character" w:customStyle="1" w:styleId="updated-short-citation">
    <w:name w:val="updated-short-citation"/>
    <w:basedOn w:val="DefaultParagraphFont"/>
    <w:rsid w:val="00BB13B6"/>
  </w:style>
  <w:style w:type="character" w:styleId="CommentReference">
    <w:name w:val="annotation reference"/>
    <w:basedOn w:val="DefaultParagraphFont"/>
    <w:uiPriority w:val="99"/>
    <w:semiHidden/>
    <w:unhideWhenUsed/>
    <w:rsid w:val="00993E9D"/>
    <w:rPr>
      <w:sz w:val="16"/>
      <w:szCs w:val="16"/>
    </w:rPr>
  </w:style>
  <w:style w:type="paragraph" w:styleId="CommentText">
    <w:name w:val="annotation text"/>
    <w:basedOn w:val="Normal"/>
    <w:link w:val="CommentTextChar"/>
    <w:uiPriority w:val="99"/>
    <w:semiHidden/>
    <w:unhideWhenUsed/>
    <w:rsid w:val="00993E9D"/>
    <w:rPr>
      <w:sz w:val="20"/>
      <w:szCs w:val="20"/>
    </w:rPr>
  </w:style>
  <w:style w:type="character" w:customStyle="1" w:styleId="CommentTextChar">
    <w:name w:val="Comment Text Char"/>
    <w:basedOn w:val="DefaultParagraphFont"/>
    <w:link w:val="CommentText"/>
    <w:uiPriority w:val="99"/>
    <w:semiHidden/>
    <w:rsid w:val="00993E9D"/>
    <w:rPr>
      <w:rFonts w:ascii="Joanna MT" w:eastAsia="Times New Roman" w:hAnsi="Joanna MT"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993E9D"/>
    <w:rPr>
      <w:b/>
      <w:bCs/>
    </w:rPr>
  </w:style>
  <w:style w:type="character" w:customStyle="1" w:styleId="CommentSubjectChar">
    <w:name w:val="Comment Subject Char"/>
    <w:basedOn w:val="CommentTextChar"/>
    <w:link w:val="CommentSubject"/>
    <w:uiPriority w:val="99"/>
    <w:semiHidden/>
    <w:rsid w:val="00993E9D"/>
    <w:rPr>
      <w:rFonts w:ascii="Joanna MT" w:eastAsia="Times New Roman" w:hAnsi="Joanna MT" w:cs="Times New Roman"/>
      <w:b/>
      <w:bCs/>
      <w:sz w:val="20"/>
      <w:szCs w:val="20"/>
      <w:lang w:val="sv-SE" w:eastAsia="sv-SE"/>
    </w:rPr>
  </w:style>
  <w:style w:type="paragraph" w:styleId="BalloonText">
    <w:name w:val="Balloon Text"/>
    <w:basedOn w:val="Normal"/>
    <w:link w:val="BalloonTextChar"/>
    <w:uiPriority w:val="99"/>
    <w:semiHidden/>
    <w:unhideWhenUsed/>
    <w:rsid w:val="00993E9D"/>
    <w:rPr>
      <w:rFonts w:ascii="Tahoma" w:hAnsi="Tahoma" w:cs="Tahoma"/>
      <w:sz w:val="16"/>
      <w:szCs w:val="16"/>
    </w:rPr>
  </w:style>
  <w:style w:type="character" w:customStyle="1" w:styleId="BalloonTextChar">
    <w:name w:val="Balloon Text Char"/>
    <w:basedOn w:val="DefaultParagraphFont"/>
    <w:link w:val="BalloonText"/>
    <w:uiPriority w:val="99"/>
    <w:semiHidden/>
    <w:rsid w:val="00993E9D"/>
    <w:rPr>
      <w:rFonts w:ascii="Tahoma" w:eastAsia="Times New Roman" w:hAnsi="Tahoma" w:cs="Tahoma"/>
      <w:sz w:val="16"/>
      <w:szCs w:val="16"/>
      <w:lang w:val="sv-SE" w:eastAsia="sv-SE"/>
    </w:rPr>
  </w:style>
  <w:style w:type="paragraph" w:customStyle="1" w:styleId="Caption4">
    <w:name w:val="Caption4"/>
    <w:basedOn w:val="Normal"/>
    <w:rsid w:val="0068201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512EEC"/>
    <w:pPr>
      <w:ind w:left="720"/>
      <w:contextualSpacing/>
    </w:pPr>
  </w:style>
  <w:style w:type="paragraph" w:styleId="Header">
    <w:name w:val="header"/>
    <w:basedOn w:val="Normal"/>
    <w:link w:val="HeaderChar"/>
    <w:uiPriority w:val="99"/>
    <w:semiHidden/>
    <w:unhideWhenUsed/>
    <w:rsid w:val="007D4C6D"/>
    <w:pPr>
      <w:tabs>
        <w:tab w:val="center" w:pos="4513"/>
        <w:tab w:val="right" w:pos="9026"/>
      </w:tabs>
    </w:pPr>
  </w:style>
  <w:style w:type="character" w:customStyle="1" w:styleId="HeaderChar">
    <w:name w:val="Header Char"/>
    <w:basedOn w:val="DefaultParagraphFont"/>
    <w:link w:val="Header"/>
    <w:uiPriority w:val="99"/>
    <w:semiHidden/>
    <w:rsid w:val="007D4C6D"/>
    <w:rPr>
      <w:rFonts w:ascii="Joanna MT" w:eastAsia="Times New Roman" w:hAnsi="Joanna MT" w:cs="Times New Roman"/>
      <w:sz w:val="24"/>
      <w:szCs w:val="24"/>
      <w:lang w:val="sv-SE" w:eastAsia="sv-SE"/>
    </w:rPr>
  </w:style>
  <w:style w:type="paragraph" w:styleId="Footer">
    <w:name w:val="footer"/>
    <w:basedOn w:val="Normal"/>
    <w:link w:val="FooterChar"/>
    <w:uiPriority w:val="99"/>
    <w:unhideWhenUsed/>
    <w:rsid w:val="007D4C6D"/>
    <w:pPr>
      <w:tabs>
        <w:tab w:val="center" w:pos="4513"/>
        <w:tab w:val="right" w:pos="9026"/>
      </w:tabs>
    </w:pPr>
  </w:style>
  <w:style w:type="character" w:customStyle="1" w:styleId="FooterChar">
    <w:name w:val="Footer Char"/>
    <w:basedOn w:val="DefaultParagraphFont"/>
    <w:link w:val="Footer"/>
    <w:uiPriority w:val="99"/>
    <w:rsid w:val="007D4C6D"/>
    <w:rPr>
      <w:rFonts w:ascii="Joanna MT" w:eastAsia="Times New Roman" w:hAnsi="Joanna MT" w:cs="Times New Roman"/>
      <w:sz w:val="24"/>
      <w:szCs w:val="24"/>
      <w:lang w:val="sv-SE" w:eastAsia="sv-SE"/>
    </w:rPr>
  </w:style>
  <w:style w:type="character" w:customStyle="1" w:styleId="exlresultdetails">
    <w:name w:val="exlresultdetails"/>
    <w:basedOn w:val="DefaultParagraphFont"/>
    <w:rsid w:val="00505450"/>
  </w:style>
  <w:style w:type="character" w:customStyle="1" w:styleId="Heading2Char">
    <w:name w:val="Heading 2 Char"/>
    <w:basedOn w:val="DefaultParagraphFont"/>
    <w:link w:val="Heading2"/>
    <w:uiPriority w:val="9"/>
    <w:rsid w:val="002C7894"/>
    <w:rPr>
      <w:rFonts w:asciiTheme="majorHAnsi" w:eastAsiaTheme="majorEastAsia" w:hAnsiTheme="majorHAnsi" w:cstheme="majorBidi"/>
      <w:b/>
      <w:bCs/>
      <w:color w:val="4F81BD" w:themeColor="accent1"/>
      <w:sz w:val="26"/>
      <w:szCs w:val="26"/>
      <w:lang w:eastAsia="en-GB"/>
    </w:rPr>
  </w:style>
  <w:style w:type="paragraph" w:customStyle="1" w:styleId="Affiliation">
    <w:name w:val="Affiliation"/>
    <w:rsid w:val="00797CC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97CC2"/>
    <w:pPr>
      <w:spacing w:before="360" w:after="40" w:line="240" w:lineRule="auto"/>
      <w:jc w:val="center"/>
    </w:pPr>
    <w:rPr>
      <w:rFonts w:ascii="Times New Roman" w:eastAsia="SimSu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12"/>
    <w:pPr>
      <w:spacing w:after="0" w:line="240" w:lineRule="auto"/>
    </w:pPr>
    <w:rPr>
      <w:rFonts w:ascii="Joanna MT" w:eastAsia="Times New Roman" w:hAnsi="Joanna MT" w:cs="Times New Roman"/>
      <w:sz w:val="24"/>
      <w:szCs w:val="24"/>
      <w:lang w:val="sv-SE" w:eastAsia="sv-SE"/>
    </w:rPr>
  </w:style>
  <w:style w:type="paragraph" w:styleId="Heading2">
    <w:name w:val="heading 2"/>
    <w:basedOn w:val="Normal"/>
    <w:next w:val="Normal"/>
    <w:link w:val="Heading2Char"/>
    <w:uiPriority w:val="9"/>
    <w:unhideWhenUsed/>
    <w:qFormat/>
    <w:rsid w:val="002C7894"/>
    <w:pPr>
      <w:keepNext/>
      <w:keepLines/>
      <w:spacing w:before="20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uiPriority w:val="9"/>
    <w:qFormat/>
    <w:rsid w:val="002362B7"/>
    <w:pPr>
      <w:spacing w:before="100" w:beforeAutospacing="1" w:after="100" w:afterAutospacing="1"/>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62B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362B7"/>
    <w:rPr>
      <w:color w:val="0000FF"/>
      <w:u w:val="single"/>
    </w:rPr>
  </w:style>
  <w:style w:type="character" w:customStyle="1" w:styleId="apple-converted-space">
    <w:name w:val="apple-converted-space"/>
    <w:basedOn w:val="DefaultParagraphFont"/>
    <w:rsid w:val="002362B7"/>
  </w:style>
  <w:style w:type="character" w:styleId="Strong">
    <w:name w:val="Strong"/>
    <w:basedOn w:val="DefaultParagraphFont"/>
    <w:uiPriority w:val="22"/>
    <w:qFormat/>
    <w:rsid w:val="002362B7"/>
    <w:rPr>
      <w:b/>
      <w:bCs/>
    </w:rPr>
  </w:style>
  <w:style w:type="character" w:customStyle="1" w:styleId="hidden">
    <w:name w:val="hidden"/>
    <w:basedOn w:val="DefaultParagraphFont"/>
    <w:rsid w:val="002362B7"/>
  </w:style>
  <w:style w:type="paragraph" w:customStyle="1" w:styleId="Caption1">
    <w:name w:val="Caption1"/>
    <w:basedOn w:val="Normal"/>
    <w:rsid w:val="002362B7"/>
    <w:pPr>
      <w:spacing w:before="100" w:beforeAutospacing="1" w:after="100" w:afterAutospacing="1"/>
    </w:pPr>
    <w:rPr>
      <w:rFonts w:ascii="Times New Roman" w:hAnsi="Times New Roman"/>
      <w:lang w:val="en-GB" w:eastAsia="en-GB"/>
    </w:rPr>
  </w:style>
  <w:style w:type="character" w:customStyle="1" w:styleId="record-index">
    <w:name w:val="record-index"/>
    <w:basedOn w:val="DefaultParagraphFont"/>
    <w:rsid w:val="00086988"/>
  </w:style>
  <w:style w:type="paragraph" w:customStyle="1" w:styleId="Caption2">
    <w:name w:val="Caption2"/>
    <w:basedOn w:val="Normal"/>
    <w:rsid w:val="00F70C25"/>
    <w:pPr>
      <w:spacing w:before="100" w:beforeAutospacing="1" w:after="100" w:afterAutospacing="1"/>
    </w:pPr>
    <w:rPr>
      <w:rFonts w:ascii="Times New Roman" w:hAnsi="Times New Roman"/>
      <w:lang w:val="en-GB" w:eastAsia="en-GB"/>
    </w:rPr>
  </w:style>
  <w:style w:type="paragraph" w:customStyle="1" w:styleId="Caption3">
    <w:name w:val="Caption3"/>
    <w:basedOn w:val="Normal"/>
    <w:rsid w:val="00A67CA3"/>
    <w:pPr>
      <w:spacing w:before="100" w:beforeAutospacing="1" w:after="100" w:afterAutospacing="1"/>
    </w:pPr>
    <w:rPr>
      <w:rFonts w:ascii="Times New Roman" w:hAnsi="Times New Roman"/>
      <w:lang w:val="en-GB" w:eastAsia="en-GB"/>
    </w:rPr>
  </w:style>
  <w:style w:type="character" w:customStyle="1" w:styleId="updated-short-citation">
    <w:name w:val="updated-short-citation"/>
    <w:basedOn w:val="DefaultParagraphFont"/>
    <w:rsid w:val="00BB13B6"/>
  </w:style>
  <w:style w:type="character" w:styleId="CommentReference">
    <w:name w:val="annotation reference"/>
    <w:basedOn w:val="DefaultParagraphFont"/>
    <w:uiPriority w:val="99"/>
    <w:semiHidden/>
    <w:unhideWhenUsed/>
    <w:rsid w:val="00993E9D"/>
    <w:rPr>
      <w:sz w:val="16"/>
      <w:szCs w:val="16"/>
    </w:rPr>
  </w:style>
  <w:style w:type="paragraph" w:styleId="CommentText">
    <w:name w:val="annotation text"/>
    <w:basedOn w:val="Normal"/>
    <w:link w:val="CommentTextChar"/>
    <w:uiPriority w:val="99"/>
    <w:semiHidden/>
    <w:unhideWhenUsed/>
    <w:rsid w:val="00993E9D"/>
    <w:rPr>
      <w:sz w:val="20"/>
      <w:szCs w:val="20"/>
    </w:rPr>
  </w:style>
  <w:style w:type="character" w:customStyle="1" w:styleId="CommentTextChar">
    <w:name w:val="Comment Text Char"/>
    <w:basedOn w:val="DefaultParagraphFont"/>
    <w:link w:val="CommentText"/>
    <w:uiPriority w:val="99"/>
    <w:semiHidden/>
    <w:rsid w:val="00993E9D"/>
    <w:rPr>
      <w:rFonts w:ascii="Joanna MT" w:eastAsia="Times New Roman" w:hAnsi="Joanna MT" w:cs="Times New Roman"/>
      <w:sz w:val="20"/>
      <w:szCs w:val="20"/>
      <w:lang w:val="sv-SE" w:eastAsia="sv-SE"/>
    </w:rPr>
  </w:style>
  <w:style w:type="paragraph" w:styleId="CommentSubject">
    <w:name w:val="annotation subject"/>
    <w:basedOn w:val="CommentText"/>
    <w:next w:val="CommentText"/>
    <w:link w:val="CommentSubjectChar"/>
    <w:uiPriority w:val="99"/>
    <w:semiHidden/>
    <w:unhideWhenUsed/>
    <w:rsid w:val="00993E9D"/>
    <w:rPr>
      <w:b/>
      <w:bCs/>
    </w:rPr>
  </w:style>
  <w:style w:type="character" w:customStyle="1" w:styleId="CommentSubjectChar">
    <w:name w:val="Comment Subject Char"/>
    <w:basedOn w:val="CommentTextChar"/>
    <w:link w:val="CommentSubject"/>
    <w:uiPriority w:val="99"/>
    <w:semiHidden/>
    <w:rsid w:val="00993E9D"/>
    <w:rPr>
      <w:rFonts w:ascii="Joanna MT" w:eastAsia="Times New Roman" w:hAnsi="Joanna MT" w:cs="Times New Roman"/>
      <w:b/>
      <w:bCs/>
      <w:sz w:val="20"/>
      <w:szCs w:val="20"/>
      <w:lang w:val="sv-SE" w:eastAsia="sv-SE"/>
    </w:rPr>
  </w:style>
  <w:style w:type="paragraph" w:styleId="BalloonText">
    <w:name w:val="Balloon Text"/>
    <w:basedOn w:val="Normal"/>
    <w:link w:val="BalloonTextChar"/>
    <w:uiPriority w:val="99"/>
    <w:semiHidden/>
    <w:unhideWhenUsed/>
    <w:rsid w:val="00993E9D"/>
    <w:rPr>
      <w:rFonts w:ascii="Tahoma" w:hAnsi="Tahoma" w:cs="Tahoma"/>
      <w:sz w:val="16"/>
      <w:szCs w:val="16"/>
    </w:rPr>
  </w:style>
  <w:style w:type="character" w:customStyle="1" w:styleId="BalloonTextChar">
    <w:name w:val="Balloon Text Char"/>
    <w:basedOn w:val="DefaultParagraphFont"/>
    <w:link w:val="BalloonText"/>
    <w:uiPriority w:val="99"/>
    <w:semiHidden/>
    <w:rsid w:val="00993E9D"/>
    <w:rPr>
      <w:rFonts w:ascii="Tahoma" w:eastAsia="Times New Roman" w:hAnsi="Tahoma" w:cs="Tahoma"/>
      <w:sz w:val="16"/>
      <w:szCs w:val="16"/>
      <w:lang w:val="sv-SE" w:eastAsia="sv-SE"/>
    </w:rPr>
  </w:style>
  <w:style w:type="paragraph" w:customStyle="1" w:styleId="Caption4">
    <w:name w:val="Caption4"/>
    <w:basedOn w:val="Normal"/>
    <w:rsid w:val="0068201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512EEC"/>
    <w:pPr>
      <w:ind w:left="720"/>
      <w:contextualSpacing/>
    </w:pPr>
  </w:style>
  <w:style w:type="paragraph" w:styleId="Header">
    <w:name w:val="header"/>
    <w:basedOn w:val="Normal"/>
    <w:link w:val="HeaderChar"/>
    <w:uiPriority w:val="99"/>
    <w:semiHidden/>
    <w:unhideWhenUsed/>
    <w:rsid w:val="007D4C6D"/>
    <w:pPr>
      <w:tabs>
        <w:tab w:val="center" w:pos="4513"/>
        <w:tab w:val="right" w:pos="9026"/>
      </w:tabs>
    </w:pPr>
  </w:style>
  <w:style w:type="character" w:customStyle="1" w:styleId="HeaderChar">
    <w:name w:val="Header Char"/>
    <w:basedOn w:val="DefaultParagraphFont"/>
    <w:link w:val="Header"/>
    <w:uiPriority w:val="99"/>
    <w:semiHidden/>
    <w:rsid w:val="007D4C6D"/>
    <w:rPr>
      <w:rFonts w:ascii="Joanna MT" w:eastAsia="Times New Roman" w:hAnsi="Joanna MT" w:cs="Times New Roman"/>
      <w:sz w:val="24"/>
      <w:szCs w:val="24"/>
      <w:lang w:val="sv-SE" w:eastAsia="sv-SE"/>
    </w:rPr>
  </w:style>
  <w:style w:type="paragraph" w:styleId="Footer">
    <w:name w:val="footer"/>
    <w:basedOn w:val="Normal"/>
    <w:link w:val="FooterChar"/>
    <w:uiPriority w:val="99"/>
    <w:unhideWhenUsed/>
    <w:rsid w:val="007D4C6D"/>
    <w:pPr>
      <w:tabs>
        <w:tab w:val="center" w:pos="4513"/>
        <w:tab w:val="right" w:pos="9026"/>
      </w:tabs>
    </w:pPr>
  </w:style>
  <w:style w:type="character" w:customStyle="1" w:styleId="FooterChar">
    <w:name w:val="Footer Char"/>
    <w:basedOn w:val="DefaultParagraphFont"/>
    <w:link w:val="Footer"/>
    <w:uiPriority w:val="99"/>
    <w:rsid w:val="007D4C6D"/>
    <w:rPr>
      <w:rFonts w:ascii="Joanna MT" w:eastAsia="Times New Roman" w:hAnsi="Joanna MT" w:cs="Times New Roman"/>
      <w:sz w:val="24"/>
      <w:szCs w:val="24"/>
      <w:lang w:val="sv-SE" w:eastAsia="sv-SE"/>
    </w:rPr>
  </w:style>
  <w:style w:type="character" w:customStyle="1" w:styleId="exlresultdetails">
    <w:name w:val="exlresultdetails"/>
    <w:basedOn w:val="DefaultParagraphFont"/>
    <w:rsid w:val="00505450"/>
  </w:style>
  <w:style w:type="character" w:customStyle="1" w:styleId="Heading2Char">
    <w:name w:val="Heading 2 Char"/>
    <w:basedOn w:val="DefaultParagraphFont"/>
    <w:link w:val="Heading2"/>
    <w:uiPriority w:val="9"/>
    <w:rsid w:val="002C7894"/>
    <w:rPr>
      <w:rFonts w:asciiTheme="majorHAnsi" w:eastAsiaTheme="majorEastAsia" w:hAnsiTheme="majorHAnsi" w:cstheme="majorBidi"/>
      <w:b/>
      <w:bCs/>
      <w:color w:val="4F81BD" w:themeColor="accent1"/>
      <w:sz w:val="26"/>
      <w:szCs w:val="26"/>
      <w:lang w:eastAsia="en-GB"/>
    </w:rPr>
  </w:style>
  <w:style w:type="paragraph" w:customStyle="1" w:styleId="Affiliation">
    <w:name w:val="Affiliation"/>
    <w:rsid w:val="00797CC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797CC2"/>
    <w:pPr>
      <w:spacing w:before="360" w:after="40" w:line="240" w:lineRule="auto"/>
      <w:jc w:val="center"/>
    </w:pPr>
    <w:rPr>
      <w:rFonts w:ascii="Times New Roman" w:eastAsia="SimSun" w:hAnsi="Times New Roman" w:cs="Times New Roman"/>
      <w:noProof/>
      <w:lang w:val="en-US"/>
    </w:rPr>
  </w:style>
</w:styles>
</file>

<file path=word/webSettings.xml><?xml version="1.0" encoding="utf-8"?>
<w:webSettings xmlns:r="http://schemas.openxmlformats.org/officeDocument/2006/relationships" xmlns:w="http://schemas.openxmlformats.org/wordprocessingml/2006/main">
  <w:divs>
    <w:div w:id="116680051">
      <w:bodyDiv w:val="1"/>
      <w:marLeft w:val="0"/>
      <w:marRight w:val="0"/>
      <w:marTop w:val="0"/>
      <w:marBottom w:val="0"/>
      <w:divBdr>
        <w:top w:val="none" w:sz="0" w:space="0" w:color="auto"/>
        <w:left w:val="none" w:sz="0" w:space="0" w:color="auto"/>
        <w:bottom w:val="none" w:sz="0" w:space="0" w:color="auto"/>
        <w:right w:val="none" w:sz="0" w:space="0" w:color="auto"/>
      </w:divBdr>
      <w:divsChild>
        <w:div w:id="52431302">
          <w:marLeft w:val="-831"/>
          <w:marRight w:val="0"/>
          <w:marTop w:val="0"/>
          <w:marBottom w:val="0"/>
          <w:divBdr>
            <w:top w:val="none" w:sz="0" w:space="0" w:color="auto"/>
            <w:left w:val="none" w:sz="0" w:space="0" w:color="auto"/>
            <w:bottom w:val="none" w:sz="0" w:space="0" w:color="auto"/>
            <w:right w:val="none" w:sz="0" w:space="0" w:color="auto"/>
          </w:divBdr>
        </w:div>
      </w:divsChild>
    </w:div>
    <w:div w:id="136533425">
      <w:bodyDiv w:val="1"/>
      <w:marLeft w:val="0"/>
      <w:marRight w:val="0"/>
      <w:marTop w:val="0"/>
      <w:marBottom w:val="0"/>
      <w:divBdr>
        <w:top w:val="none" w:sz="0" w:space="0" w:color="auto"/>
        <w:left w:val="none" w:sz="0" w:space="0" w:color="auto"/>
        <w:bottom w:val="none" w:sz="0" w:space="0" w:color="auto"/>
        <w:right w:val="none" w:sz="0" w:space="0" w:color="auto"/>
      </w:divBdr>
      <w:divsChild>
        <w:div w:id="220137850">
          <w:marLeft w:val="0"/>
          <w:marRight w:val="0"/>
          <w:marTop w:val="0"/>
          <w:marBottom w:val="0"/>
          <w:divBdr>
            <w:top w:val="none" w:sz="0" w:space="0" w:color="auto"/>
            <w:left w:val="none" w:sz="0" w:space="0" w:color="auto"/>
            <w:bottom w:val="none" w:sz="0" w:space="0" w:color="auto"/>
            <w:right w:val="none" w:sz="0" w:space="0" w:color="auto"/>
          </w:divBdr>
          <w:divsChild>
            <w:div w:id="1987320334">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 w:id="136730816">
      <w:bodyDiv w:val="1"/>
      <w:marLeft w:val="0"/>
      <w:marRight w:val="0"/>
      <w:marTop w:val="0"/>
      <w:marBottom w:val="0"/>
      <w:divBdr>
        <w:top w:val="none" w:sz="0" w:space="0" w:color="auto"/>
        <w:left w:val="none" w:sz="0" w:space="0" w:color="auto"/>
        <w:bottom w:val="none" w:sz="0" w:space="0" w:color="auto"/>
        <w:right w:val="none" w:sz="0" w:space="0" w:color="auto"/>
      </w:divBdr>
      <w:divsChild>
        <w:div w:id="1079060630">
          <w:marLeft w:val="-831"/>
          <w:marRight w:val="0"/>
          <w:marTop w:val="0"/>
          <w:marBottom w:val="0"/>
          <w:divBdr>
            <w:top w:val="none" w:sz="0" w:space="0" w:color="auto"/>
            <w:left w:val="none" w:sz="0" w:space="0" w:color="auto"/>
            <w:bottom w:val="none" w:sz="0" w:space="0" w:color="auto"/>
            <w:right w:val="none" w:sz="0" w:space="0" w:color="auto"/>
          </w:divBdr>
        </w:div>
      </w:divsChild>
    </w:div>
    <w:div w:id="270550237">
      <w:bodyDiv w:val="1"/>
      <w:marLeft w:val="0"/>
      <w:marRight w:val="0"/>
      <w:marTop w:val="0"/>
      <w:marBottom w:val="0"/>
      <w:divBdr>
        <w:top w:val="none" w:sz="0" w:space="0" w:color="auto"/>
        <w:left w:val="none" w:sz="0" w:space="0" w:color="auto"/>
        <w:bottom w:val="none" w:sz="0" w:space="0" w:color="auto"/>
        <w:right w:val="none" w:sz="0" w:space="0" w:color="auto"/>
      </w:divBdr>
      <w:divsChild>
        <w:div w:id="172305765">
          <w:marLeft w:val="0"/>
          <w:marRight w:val="0"/>
          <w:marTop w:val="0"/>
          <w:marBottom w:val="0"/>
          <w:divBdr>
            <w:top w:val="none" w:sz="0" w:space="0" w:color="auto"/>
            <w:left w:val="none" w:sz="0" w:space="0" w:color="auto"/>
            <w:bottom w:val="none" w:sz="0" w:space="0" w:color="auto"/>
            <w:right w:val="none" w:sz="0" w:space="0" w:color="auto"/>
          </w:divBdr>
          <w:divsChild>
            <w:div w:id="33581342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 w:id="328408151">
      <w:bodyDiv w:val="1"/>
      <w:marLeft w:val="0"/>
      <w:marRight w:val="0"/>
      <w:marTop w:val="0"/>
      <w:marBottom w:val="0"/>
      <w:divBdr>
        <w:top w:val="none" w:sz="0" w:space="0" w:color="auto"/>
        <w:left w:val="none" w:sz="0" w:space="0" w:color="auto"/>
        <w:bottom w:val="none" w:sz="0" w:space="0" w:color="auto"/>
        <w:right w:val="none" w:sz="0" w:space="0" w:color="auto"/>
      </w:divBdr>
      <w:divsChild>
        <w:div w:id="973415484">
          <w:marLeft w:val="0"/>
          <w:marRight w:val="0"/>
          <w:marTop w:val="0"/>
          <w:marBottom w:val="0"/>
          <w:divBdr>
            <w:top w:val="none" w:sz="0" w:space="0" w:color="auto"/>
            <w:left w:val="none" w:sz="0" w:space="0" w:color="auto"/>
            <w:bottom w:val="none" w:sz="0" w:space="0" w:color="auto"/>
            <w:right w:val="none" w:sz="0" w:space="0" w:color="auto"/>
          </w:divBdr>
          <w:divsChild>
            <w:div w:id="1891072484">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 w:id="405997063">
      <w:bodyDiv w:val="1"/>
      <w:marLeft w:val="0"/>
      <w:marRight w:val="0"/>
      <w:marTop w:val="0"/>
      <w:marBottom w:val="0"/>
      <w:divBdr>
        <w:top w:val="none" w:sz="0" w:space="0" w:color="auto"/>
        <w:left w:val="none" w:sz="0" w:space="0" w:color="auto"/>
        <w:bottom w:val="none" w:sz="0" w:space="0" w:color="auto"/>
        <w:right w:val="none" w:sz="0" w:space="0" w:color="auto"/>
      </w:divBdr>
      <w:divsChild>
        <w:div w:id="767578018">
          <w:marLeft w:val="0"/>
          <w:marRight w:val="0"/>
          <w:marTop w:val="0"/>
          <w:marBottom w:val="0"/>
          <w:divBdr>
            <w:top w:val="none" w:sz="0" w:space="0" w:color="auto"/>
            <w:left w:val="none" w:sz="0" w:space="0" w:color="auto"/>
            <w:bottom w:val="none" w:sz="0" w:space="0" w:color="auto"/>
            <w:right w:val="none" w:sz="0" w:space="0" w:color="auto"/>
          </w:divBdr>
        </w:div>
        <w:div w:id="282537964">
          <w:marLeft w:val="0"/>
          <w:marRight w:val="0"/>
          <w:marTop w:val="0"/>
          <w:marBottom w:val="0"/>
          <w:divBdr>
            <w:top w:val="none" w:sz="0" w:space="0" w:color="auto"/>
            <w:left w:val="none" w:sz="0" w:space="0" w:color="auto"/>
            <w:bottom w:val="none" w:sz="0" w:space="0" w:color="auto"/>
            <w:right w:val="none" w:sz="0" w:space="0" w:color="auto"/>
          </w:divBdr>
        </w:div>
      </w:divsChild>
    </w:div>
    <w:div w:id="673074087">
      <w:bodyDiv w:val="1"/>
      <w:marLeft w:val="0"/>
      <w:marRight w:val="0"/>
      <w:marTop w:val="0"/>
      <w:marBottom w:val="0"/>
      <w:divBdr>
        <w:top w:val="none" w:sz="0" w:space="0" w:color="auto"/>
        <w:left w:val="none" w:sz="0" w:space="0" w:color="auto"/>
        <w:bottom w:val="none" w:sz="0" w:space="0" w:color="auto"/>
        <w:right w:val="none" w:sz="0" w:space="0" w:color="auto"/>
      </w:divBdr>
      <w:divsChild>
        <w:div w:id="278488089">
          <w:marLeft w:val="-831"/>
          <w:marRight w:val="0"/>
          <w:marTop w:val="0"/>
          <w:marBottom w:val="0"/>
          <w:divBdr>
            <w:top w:val="none" w:sz="0" w:space="0" w:color="auto"/>
            <w:left w:val="none" w:sz="0" w:space="0" w:color="auto"/>
            <w:bottom w:val="none" w:sz="0" w:space="0" w:color="auto"/>
            <w:right w:val="none" w:sz="0" w:space="0" w:color="auto"/>
          </w:divBdr>
        </w:div>
      </w:divsChild>
    </w:div>
    <w:div w:id="827552207">
      <w:bodyDiv w:val="1"/>
      <w:marLeft w:val="0"/>
      <w:marRight w:val="0"/>
      <w:marTop w:val="0"/>
      <w:marBottom w:val="0"/>
      <w:divBdr>
        <w:top w:val="none" w:sz="0" w:space="0" w:color="auto"/>
        <w:left w:val="none" w:sz="0" w:space="0" w:color="auto"/>
        <w:bottom w:val="none" w:sz="0" w:space="0" w:color="auto"/>
        <w:right w:val="none" w:sz="0" w:space="0" w:color="auto"/>
      </w:divBdr>
      <w:divsChild>
        <w:div w:id="2123960456">
          <w:marLeft w:val="-1080"/>
          <w:marRight w:val="0"/>
          <w:marTop w:val="0"/>
          <w:marBottom w:val="0"/>
          <w:divBdr>
            <w:top w:val="none" w:sz="0" w:space="0" w:color="auto"/>
            <w:left w:val="none" w:sz="0" w:space="0" w:color="auto"/>
            <w:bottom w:val="none" w:sz="0" w:space="0" w:color="auto"/>
            <w:right w:val="none" w:sz="0" w:space="0" w:color="auto"/>
          </w:divBdr>
        </w:div>
      </w:divsChild>
    </w:div>
    <w:div w:id="873885677">
      <w:bodyDiv w:val="1"/>
      <w:marLeft w:val="0"/>
      <w:marRight w:val="0"/>
      <w:marTop w:val="0"/>
      <w:marBottom w:val="0"/>
      <w:divBdr>
        <w:top w:val="none" w:sz="0" w:space="0" w:color="auto"/>
        <w:left w:val="none" w:sz="0" w:space="0" w:color="auto"/>
        <w:bottom w:val="none" w:sz="0" w:space="0" w:color="auto"/>
        <w:right w:val="none" w:sz="0" w:space="0" w:color="auto"/>
      </w:divBdr>
    </w:div>
    <w:div w:id="960964549">
      <w:bodyDiv w:val="1"/>
      <w:marLeft w:val="0"/>
      <w:marRight w:val="0"/>
      <w:marTop w:val="0"/>
      <w:marBottom w:val="0"/>
      <w:divBdr>
        <w:top w:val="none" w:sz="0" w:space="0" w:color="auto"/>
        <w:left w:val="none" w:sz="0" w:space="0" w:color="auto"/>
        <w:bottom w:val="none" w:sz="0" w:space="0" w:color="auto"/>
        <w:right w:val="none" w:sz="0" w:space="0" w:color="auto"/>
      </w:divBdr>
      <w:divsChild>
        <w:div w:id="445925079">
          <w:marLeft w:val="-831"/>
          <w:marRight w:val="0"/>
          <w:marTop w:val="0"/>
          <w:marBottom w:val="0"/>
          <w:divBdr>
            <w:top w:val="none" w:sz="0" w:space="0" w:color="auto"/>
            <w:left w:val="none" w:sz="0" w:space="0" w:color="auto"/>
            <w:bottom w:val="none" w:sz="0" w:space="0" w:color="auto"/>
            <w:right w:val="none" w:sz="0" w:space="0" w:color="auto"/>
          </w:divBdr>
        </w:div>
      </w:divsChild>
    </w:div>
    <w:div w:id="1029452702">
      <w:bodyDiv w:val="1"/>
      <w:marLeft w:val="0"/>
      <w:marRight w:val="0"/>
      <w:marTop w:val="0"/>
      <w:marBottom w:val="0"/>
      <w:divBdr>
        <w:top w:val="none" w:sz="0" w:space="0" w:color="auto"/>
        <w:left w:val="none" w:sz="0" w:space="0" w:color="auto"/>
        <w:bottom w:val="none" w:sz="0" w:space="0" w:color="auto"/>
        <w:right w:val="none" w:sz="0" w:space="0" w:color="auto"/>
      </w:divBdr>
      <w:divsChild>
        <w:div w:id="2096122143">
          <w:marLeft w:val="-831"/>
          <w:marRight w:val="0"/>
          <w:marTop w:val="0"/>
          <w:marBottom w:val="0"/>
          <w:divBdr>
            <w:top w:val="none" w:sz="0" w:space="0" w:color="auto"/>
            <w:left w:val="none" w:sz="0" w:space="0" w:color="auto"/>
            <w:bottom w:val="none" w:sz="0" w:space="0" w:color="auto"/>
            <w:right w:val="none" w:sz="0" w:space="0" w:color="auto"/>
          </w:divBdr>
        </w:div>
      </w:divsChild>
    </w:div>
    <w:div w:id="1048799411">
      <w:bodyDiv w:val="1"/>
      <w:marLeft w:val="0"/>
      <w:marRight w:val="0"/>
      <w:marTop w:val="0"/>
      <w:marBottom w:val="0"/>
      <w:divBdr>
        <w:top w:val="none" w:sz="0" w:space="0" w:color="auto"/>
        <w:left w:val="none" w:sz="0" w:space="0" w:color="auto"/>
        <w:bottom w:val="none" w:sz="0" w:space="0" w:color="auto"/>
        <w:right w:val="none" w:sz="0" w:space="0" w:color="auto"/>
      </w:divBdr>
      <w:divsChild>
        <w:div w:id="244265916">
          <w:marLeft w:val="-1080"/>
          <w:marRight w:val="0"/>
          <w:marTop w:val="0"/>
          <w:marBottom w:val="0"/>
          <w:divBdr>
            <w:top w:val="none" w:sz="0" w:space="0" w:color="auto"/>
            <w:left w:val="none" w:sz="0" w:space="0" w:color="auto"/>
            <w:bottom w:val="none" w:sz="0" w:space="0" w:color="auto"/>
            <w:right w:val="none" w:sz="0" w:space="0" w:color="auto"/>
          </w:divBdr>
        </w:div>
      </w:divsChild>
    </w:div>
    <w:div w:id="1221211813">
      <w:bodyDiv w:val="1"/>
      <w:marLeft w:val="0"/>
      <w:marRight w:val="0"/>
      <w:marTop w:val="0"/>
      <w:marBottom w:val="0"/>
      <w:divBdr>
        <w:top w:val="none" w:sz="0" w:space="0" w:color="auto"/>
        <w:left w:val="none" w:sz="0" w:space="0" w:color="auto"/>
        <w:bottom w:val="none" w:sz="0" w:space="0" w:color="auto"/>
        <w:right w:val="none" w:sz="0" w:space="0" w:color="auto"/>
      </w:divBdr>
      <w:divsChild>
        <w:div w:id="1494951687">
          <w:marLeft w:val="-831"/>
          <w:marRight w:val="0"/>
          <w:marTop w:val="0"/>
          <w:marBottom w:val="0"/>
          <w:divBdr>
            <w:top w:val="none" w:sz="0" w:space="0" w:color="auto"/>
            <w:left w:val="none" w:sz="0" w:space="0" w:color="auto"/>
            <w:bottom w:val="none" w:sz="0" w:space="0" w:color="auto"/>
            <w:right w:val="none" w:sz="0" w:space="0" w:color="auto"/>
          </w:divBdr>
        </w:div>
      </w:divsChild>
    </w:div>
    <w:div w:id="1274482162">
      <w:bodyDiv w:val="1"/>
      <w:marLeft w:val="0"/>
      <w:marRight w:val="0"/>
      <w:marTop w:val="0"/>
      <w:marBottom w:val="0"/>
      <w:divBdr>
        <w:top w:val="none" w:sz="0" w:space="0" w:color="auto"/>
        <w:left w:val="none" w:sz="0" w:space="0" w:color="auto"/>
        <w:bottom w:val="none" w:sz="0" w:space="0" w:color="auto"/>
        <w:right w:val="none" w:sz="0" w:space="0" w:color="auto"/>
      </w:divBdr>
      <w:divsChild>
        <w:div w:id="108166662">
          <w:marLeft w:val="-1080"/>
          <w:marRight w:val="0"/>
          <w:marTop w:val="0"/>
          <w:marBottom w:val="0"/>
          <w:divBdr>
            <w:top w:val="none" w:sz="0" w:space="0" w:color="auto"/>
            <w:left w:val="none" w:sz="0" w:space="0" w:color="auto"/>
            <w:bottom w:val="none" w:sz="0" w:space="0" w:color="auto"/>
            <w:right w:val="none" w:sz="0" w:space="0" w:color="auto"/>
          </w:divBdr>
        </w:div>
      </w:divsChild>
    </w:div>
    <w:div w:id="1345742552">
      <w:bodyDiv w:val="1"/>
      <w:marLeft w:val="0"/>
      <w:marRight w:val="0"/>
      <w:marTop w:val="0"/>
      <w:marBottom w:val="0"/>
      <w:divBdr>
        <w:top w:val="none" w:sz="0" w:space="0" w:color="auto"/>
        <w:left w:val="none" w:sz="0" w:space="0" w:color="auto"/>
        <w:bottom w:val="none" w:sz="0" w:space="0" w:color="auto"/>
        <w:right w:val="none" w:sz="0" w:space="0" w:color="auto"/>
      </w:divBdr>
      <w:divsChild>
        <w:div w:id="2091778050">
          <w:marLeft w:val="0"/>
          <w:marRight w:val="0"/>
          <w:marTop w:val="0"/>
          <w:marBottom w:val="0"/>
          <w:divBdr>
            <w:top w:val="none" w:sz="0" w:space="0" w:color="auto"/>
            <w:left w:val="none" w:sz="0" w:space="0" w:color="auto"/>
            <w:bottom w:val="none" w:sz="0" w:space="0" w:color="auto"/>
            <w:right w:val="none" w:sz="0" w:space="0" w:color="auto"/>
          </w:divBdr>
        </w:div>
        <w:div w:id="1620916311">
          <w:marLeft w:val="0"/>
          <w:marRight w:val="0"/>
          <w:marTop w:val="0"/>
          <w:marBottom w:val="0"/>
          <w:divBdr>
            <w:top w:val="none" w:sz="0" w:space="0" w:color="auto"/>
            <w:left w:val="none" w:sz="0" w:space="0" w:color="auto"/>
            <w:bottom w:val="none" w:sz="0" w:space="0" w:color="auto"/>
            <w:right w:val="none" w:sz="0" w:space="0" w:color="auto"/>
          </w:divBdr>
        </w:div>
        <w:div w:id="1864398131">
          <w:marLeft w:val="0"/>
          <w:marRight w:val="0"/>
          <w:marTop w:val="0"/>
          <w:marBottom w:val="0"/>
          <w:divBdr>
            <w:top w:val="none" w:sz="0" w:space="0" w:color="auto"/>
            <w:left w:val="none" w:sz="0" w:space="0" w:color="auto"/>
            <w:bottom w:val="none" w:sz="0" w:space="0" w:color="auto"/>
            <w:right w:val="none" w:sz="0" w:space="0" w:color="auto"/>
          </w:divBdr>
        </w:div>
      </w:divsChild>
    </w:div>
    <w:div w:id="1480077701">
      <w:bodyDiv w:val="1"/>
      <w:marLeft w:val="0"/>
      <w:marRight w:val="0"/>
      <w:marTop w:val="0"/>
      <w:marBottom w:val="0"/>
      <w:divBdr>
        <w:top w:val="none" w:sz="0" w:space="0" w:color="auto"/>
        <w:left w:val="none" w:sz="0" w:space="0" w:color="auto"/>
        <w:bottom w:val="none" w:sz="0" w:space="0" w:color="auto"/>
        <w:right w:val="none" w:sz="0" w:space="0" w:color="auto"/>
      </w:divBdr>
      <w:divsChild>
        <w:div w:id="2064214823">
          <w:marLeft w:val="0"/>
          <w:marRight w:val="0"/>
          <w:marTop w:val="0"/>
          <w:marBottom w:val="0"/>
          <w:divBdr>
            <w:top w:val="none" w:sz="0" w:space="0" w:color="auto"/>
            <w:left w:val="none" w:sz="0" w:space="0" w:color="auto"/>
            <w:bottom w:val="none" w:sz="0" w:space="0" w:color="auto"/>
            <w:right w:val="none" w:sz="0" w:space="0" w:color="auto"/>
          </w:divBdr>
          <w:divsChild>
            <w:div w:id="1152797371">
              <w:marLeft w:val="-831"/>
              <w:marRight w:val="0"/>
              <w:marTop w:val="0"/>
              <w:marBottom w:val="0"/>
              <w:divBdr>
                <w:top w:val="none" w:sz="0" w:space="0" w:color="auto"/>
                <w:left w:val="none" w:sz="0" w:space="0" w:color="auto"/>
                <w:bottom w:val="none" w:sz="0" w:space="0" w:color="auto"/>
                <w:right w:val="none" w:sz="0" w:space="0" w:color="auto"/>
              </w:divBdr>
            </w:div>
          </w:divsChild>
        </w:div>
      </w:divsChild>
    </w:div>
    <w:div w:id="1570118711">
      <w:bodyDiv w:val="1"/>
      <w:marLeft w:val="0"/>
      <w:marRight w:val="0"/>
      <w:marTop w:val="0"/>
      <w:marBottom w:val="0"/>
      <w:divBdr>
        <w:top w:val="none" w:sz="0" w:space="0" w:color="auto"/>
        <w:left w:val="none" w:sz="0" w:space="0" w:color="auto"/>
        <w:bottom w:val="none" w:sz="0" w:space="0" w:color="auto"/>
        <w:right w:val="none" w:sz="0" w:space="0" w:color="auto"/>
      </w:divBdr>
    </w:div>
    <w:div w:id="1633945830">
      <w:bodyDiv w:val="1"/>
      <w:marLeft w:val="0"/>
      <w:marRight w:val="0"/>
      <w:marTop w:val="0"/>
      <w:marBottom w:val="0"/>
      <w:divBdr>
        <w:top w:val="none" w:sz="0" w:space="0" w:color="auto"/>
        <w:left w:val="none" w:sz="0" w:space="0" w:color="auto"/>
        <w:bottom w:val="none" w:sz="0" w:space="0" w:color="auto"/>
        <w:right w:val="none" w:sz="0" w:space="0" w:color="auto"/>
      </w:divBdr>
      <w:divsChild>
        <w:div w:id="1406606067">
          <w:marLeft w:val="0"/>
          <w:marRight w:val="0"/>
          <w:marTop w:val="0"/>
          <w:marBottom w:val="0"/>
          <w:divBdr>
            <w:top w:val="none" w:sz="0" w:space="0" w:color="auto"/>
            <w:left w:val="none" w:sz="0" w:space="0" w:color="auto"/>
            <w:bottom w:val="none" w:sz="0" w:space="0" w:color="auto"/>
            <w:right w:val="none" w:sz="0" w:space="0" w:color="auto"/>
          </w:divBdr>
          <w:divsChild>
            <w:div w:id="9934910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8487238">
      <w:bodyDiv w:val="1"/>
      <w:marLeft w:val="0"/>
      <w:marRight w:val="0"/>
      <w:marTop w:val="0"/>
      <w:marBottom w:val="0"/>
      <w:divBdr>
        <w:top w:val="none" w:sz="0" w:space="0" w:color="auto"/>
        <w:left w:val="none" w:sz="0" w:space="0" w:color="auto"/>
        <w:bottom w:val="none" w:sz="0" w:space="0" w:color="auto"/>
        <w:right w:val="none" w:sz="0" w:space="0" w:color="auto"/>
      </w:divBdr>
      <w:divsChild>
        <w:div w:id="869758776">
          <w:marLeft w:val="0"/>
          <w:marRight w:val="0"/>
          <w:marTop w:val="0"/>
          <w:marBottom w:val="0"/>
          <w:divBdr>
            <w:top w:val="none" w:sz="0" w:space="0" w:color="auto"/>
            <w:left w:val="none" w:sz="0" w:space="0" w:color="auto"/>
            <w:bottom w:val="none" w:sz="0" w:space="0" w:color="auto"/>
            <w:right w:val="none" w:sz="0" w:space="0" w:color="auto"/>
          </w:divBdr>
        </w:div>
        <w:div w:id="1083645834">
          <w:marLeft w:val="0"/>
          <w:marRight w:val="0"/>
          <w:marTop w:val="0"/>
          <w:marBottom w:val="0"/>
          <w:divBdr>
            <w:top w:val="none" w:sz="0" w:space="0" w:color="auto"/>
            <w:left w:val="none" w:sz="0" w:space="0" w:color="auto"/>
            <w:bottom w:val="none" w:sz="0" w:space="0" w:color="auto"/>
            <w:right w:val="none" w:sz="0" w:space="0" w:color="auto"/>
          </w:divBdr>
        </w:div>
        <w:div w:id="337461322">
          <w:marLeft w:val="0"/>
          <w:marRight w:val="0"/>
          <w:marTop w:val="0"/>
          <w:marBottom w:val="0"/>
          <w:divBdr>
            <w:top w:val="none" w:sz="0" w:space="0" w:color="auto"/>
            <w:left w:val="none" w:sz="0" w:space="0" w:color="auto"/>
            <w:bottom w:val="none" w:sz="0" w:space="0" w:color="auto"/>
            <w:right w:val="none" w:sz="0" w:space="0" w:color="auto"/>
          </w:divBdr>
        </w:div>
      </w:divsChild>
    </w:div>
    <w:div w:id="1746023895">
      <w:bodyDiv w:val="1"/>
      <w:marLeft w:val="0"/>
      <w:marRight w:val="0"/>
      <w:marTop w:val="0"/>
      <w:marBottom w:val="0"/>
      <w:divBdr>
        <w:top w:val="none" w:sz="0" w:space="0" w:color="auto"/>
        <w:left w:val="none" w:sz="0" w:space="0" w:color="auto"/>
        <w:bottom w:val="none" w:sz="0" w:space="0" w:color="auto"/>
        <w:right w:val="none" w:sz="0" w:space="0" w:color="auto"/>
      </w:divBdr>
      <w:divsChild>
        <w:div w:id="703554082">
          <w:marLeft w:val="-831"/>
          <w:marRight w:val="0"/>
          <w:marTop w:val="0"/>
          <w:marBottom w:val="0"/>
          <w:divBdr>
            <w:top w:val="none" w:sz="0" w:space="0" w:color="auto"/>
            <w:left w:val="none" w:sz="0" w:space="0" w:color="auto"/>
            <w:bottom w:val="none" w:sz="0" w:space="0" w:color="auto"/>
            <w:right w:val="none" w:sz="0" w:space="0" w:color="auto"/>
          </w:divBdr>
        </w:div>
      </w:divsChild>
    </w:div>
    <w:div w:id="1790969855">
      <w:bodyDiv w:val="1"/>
      <w:marLeft w:val="0"/>
      <w:marRight w:val="0"/>
      <w:marTop w:val="0"/>
      <w:marBottom w:val="0"/>
      <w:divBdr>
        <w:top w:val="none" w:sz="0" w:space="0" w:color="auto"/>
        <w:left w:val="none" w:sz="0" w:space="0" w:color="auto"/>
        <w:bottom w:val="none" w:sz="0" w:space="0" w:color="auto"/>
        <w:right w:val="none" w:sz="0" w:space="0" w:color="auto"/>
      </w:divBdr>
      <w:divsChild>
        <w:div w:id="658853656">
          <w:marLeft w:val="-1080"/>
          <w:marRight w:val="0"/>
          <w:marTop w:val="0"/>
          <w:marBottom w:val="0"/>
          <w:divBdr>
            <w:top w:val="none" w:sz="0" w:space="0" w:color="auto"/>
            <w:left w:val="none" w:sz="0" w:space="0" w:color="auto"/>
            <w:bottom w:val="none" w:sz="0" w:space="0" w:color="auto"/>
            <w:right w:val="none" w:sz="0" w:space="0" w:color="auto"/>
          </w:divBdr>
        </w:div>
      </w:divsChild>
    </w:div>
    <w:div w:id="1855076339">
      <w:bodyDiv w:val="1"/>
      <w:marLeft w:val="0"/>
      <w:marRight w:val="0"/>
      <w:marTop w:val="0"/>
      <w:marBottom w:val="0"/>
      <w:divBdr>
        <w:top w:val="none" w:sz="0" w:space="0" w:color="auto"/>
        <w:left w:val="none" w:sz="0" w:space="0" w:color="auto"/>
        <w:bottom w:val="none" w:sz="0" w:space="0" w:color="auto"/>
        <w:right w:val="none" w:sz="0" w:space="0" w:color="auto"/>
      </w:divBdr>
      <w:divsChild>
        <w:div w:id="1237016999">
          <w:marLeft w:val="-831"/>
          <w:marRight w:val="0"/>
          <w:marTop w:val="0"/>
          <w:marBottom w:val="0"/>
          <w:divBdr>
            <w:top w:val="none" w:sz="0" w:space="0" w:color="auto"/>
            <w:left w:val="none" w:sz="0" w:space="0" w:color="auto"/>
            <w:bottom w:val="none" w:sz="0" w:space="0" w:color="auto"/>
            <w:right w:val="none" w:sz="0" w:space="0" w:color="auto"/>
          </w:divBdr>
        </w:div>
      </w:divsChild>
    </w:div>
    <w:div w:id="1968734022">
      <w:bodyDiv w:val="1"/>
      <w:marLeft w:val="0"/>
      <w:marRight w:val="0"/>
      <w:marTop w:val="0"/>
      <w:marBottom w:val="0"/>
      <w:divBdr>
        <w:top w:val="none" w:sz="0" w:space="0" w:color="auto"/>
        <w:left w:val="none" w:sz="0" w:space="0" w:color="auto"/>
        <w:bottom w:val="none" w:sz="0" w:space="0" w:color="auto"/>
        <w:right w:val="none" w:sz="0" w:space="0" w:color="auto"/>
      </w:divBdr>
    </w:div>
    <w:div w:id="2048213333">
      <w:bodyDiv w:val="1"/>
      <w:marLeft w:val="0"/>
      <w:marRight w:val="0"/>
      <w:marTop w:val="0"/>
      <w:marBottom w:val="0"/>
      <w:divBdr>
        <w:top w:val="none" w:sz="0" w:space="0" w:color="auto"/>
        <w:left w:val="none" w:sz="0" w:space="0" w:color="auto"/>
        <w:bottom w:val="none" w:sz="0" w:space="0" w:color="auto"/>
        <w:right w:val="none" w:sz="0" w:space="0" w:color="auto"/>
      </w:divBdr>
      <w:divsChild>
        <w:div w:id="804156384">
          <w:marLeft w:val="-83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5438-9C26-4EA6-B038-833F11CC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5921</Words>
  <Characters>33754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Hazel</cp:lastModifiedBy>
  <cp:revision>2</cp:revision>
  <cp:lastPrinted>2015-12-15T12:54:00Z</cp:lastPrinted>
  <dcterms:created xsi:type="dcterms:W3CDTF">2016-09-23T15:57:00Z</dcterms:created>
  <dcterms:modified xsi:type="dcterms:W3CDTF">2016-09-23T15:57:00Z</dcterms:modified>
</cp:coreProperties>
</file>