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71FB" w14:textId="0BC99C4E" w:rsidR="003F22E9" w:rsidRPr="00137D64" w:rsidRDefault="003F22E9" w:rsidP="003F22E9">
      <w:pPr>
        <w:rPr>
          <w:rFonts w:ascii="Helvetica" w:hAnsi="Helvetica"/>
          <w:b/>
          <w:sz w:val="28"/>
          <w:szCs w:val="28"/>
          <w:u w:val="single"/>
        </w:rPr>
      </w:pPr>
      <w:r w:rsidRPr="00137D64">
        <w:rPr>
          <w:rFonts w:ascii="Helvetica" w:hAnsi="Helvetica"/>
          <w:b/>
          <w:sz w:val="28"/>
          <w:szCs w:val="28"/>
          <w:u w:val="single"/>
        </w:rPr>
        <w:t>Exeunt Articl</w:t>
      </w:r>
      <w:r w:rsidR="0015049E">
        <w:rPr>
          <w:rFonts w:ascii="Helvetica" w:hAnsi="Helvetica"/>
          <w:b/>
          <w:sz w:val="28"/>
          <w:szCs w:val="28"/>
          <w:u w:val="single"/>
        </w:rPr>
        <w:t>e: Taboo in Children’s Theatre</w:t>
      </w:r>
    </w:p>
    <w:p w14:paraId="32AB94BC" w14:textId="77777777" w:rsidR="003F22E9" w:rsidRPr="00137D64" w:rsidRDefault="003F22E9" w:rsidP="003F22E9">
      <w:pPr>
        <w:rPr>
          <w:rFonts w:ascii="Helvetica" w:hAnsi="Helvetica"/>
          <w:b/>
          <w:sz w:val="28"/>
          <w:szCs w:val="28"/>
          <w:u w:val="single"/>
        </w:rPr>
      </w:pPr>
    </w:p>
    <w:p w14:paraId="6CC7E133" w14:textId="1C165DC3" w:rsidR="003F22E9" w:rsidRPr="00137D64" w:rsidRDefault="003F22E9" w:rsidP="003F22E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137D64">
        <w:rPr>
          <w:rFonts w:ascii="Helvetica" w:hAnsi="Helvetica" w:cs="Helvetic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71E0E" wp14:editId="1148DB53">
            <wp:simplePos x="0" y="0"/>
            <wp:positionH relativeFrom="column">
              <wp:posOffset>114300</wp:posOffset>
            </wp:positionH>
            <wp:positionV relativeFrom="paragraph">
              <wp:posOffset>1881505</wp:posOffset>
            </wp:positionV>
            <wp:extent cx="5219700" cy="33147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r="2688"/>
                    <a:stretch/>
                  </pic:blipFill>
                  <pic:spPr bwMode="auto">
                    <a:xfrm>
                      <a:off x="0" y="0"/>
                      <a:ext cx="5219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137D64">
        <w:rPr>
          <w:rFonts w:ascii="Helvetica" w:hAnsi="Helvetica" w:cs="Helvetica"/>
          <w:sz w:val="28"/>
          <w:szCs w:val="28"/>
        </w:rPr>
        <w:t xml:space="preserve">Shaun Usher notes in his beautiful coffee-table book, </w:t>
      </w:r>
      <w:r w:rsidRPr="00137D64">
        <w:rPr>
          <w:rFonts w:ascii="Helvetica" w:hAnsi="Helvetica" w:cs="Helvetica"/>
          <w:i/>
          <w:sz w:val="28"/>
          <w:szCs w:val="28"/>
        </w:rPr>
        <w:t>Lists of Note</w:t>
      </w:r>
      <w:r w:rsidRPr="00137D64">
        <w:rPr>
          <w:rFonts w:ascii="Helvetica" w:hAnsi="Helvetica" w:cs="Helvetica"/>
          <w:sz w:val="28"/>
          <w:szCs w:val="28"/>
        </w:rPr>
        <w:t>, that when f</w:t>
      </w:r>
      <w:r w:rsidR="00C54124">
        <w:rPr>
          <w:rFonts w:ascii="Helvetica" w:hAnsi="Helvetica" w:cs="Helvetica"/>
          <w:sz w:val="28"/>
          <w:szCs w:val="28"/>
        </w:rPr>
        <w:t xml:space="preserve">irst released in the early 1970s, Maurice </w:t>
      </w:r>
      <w:proofErr w:type="spellStart"/>
      <w:r w:rsidR="00C54124">
        <w:rPr>
          <w:rFonts w:ascii="Helvetica" w:hAnsi="Helvetica" w:cs="Helvetica"/>
          <w:sz w:val="28"/>
          <w:szCs w:val="28"/>
        </w:rPr>
        <w:t>Sendak's</w:t>
      </w:r>
      <w:proofErr w:type="spellEnd"/>
      <w:r w:rsidRPr="00137D64">
        <w:rPr>
          <w:rFonts w:ascii="Helvetica" w:hAnsi="Helvetica" w:cs="Helvetica"/>
          <w:sz w:val="28"/>
          <w:szCs w:val="28"/>
        </w:rPr>
        <w:t> </w:t>
      </w:r>
      <w:r w:rsidRPr="00137D64">
        <w:rPr>
          <w:rFonts w:ascii="Helvetica" w:hAnsi="Helvetica" w:cs="Helvetica"/>
          <w:i/>
          <w:iCs/>
          <w:sz w:val="28"/>
          <w:szCs w:val="28"/>
        </w:rPr>
        <w:t>In the Night Kitchen</w:t>
      </w:r>
      <w:r w:rsidRPr="00137D64">
        <w:rPr>
          <w:rFonts w:ascii="Helvetica" w:hAnsi="Helvetica" w:cs="Helvetica"/>
          <w:sz w:val="28"/>
          <w:szCs w:val="28"/>
        </w:rPr>
        <w:t xml:space="preserve"> caused quite a stir for one particular reason: its protagonist — a young boy named Mickey — was drawn nude. Fearful of their children seeing an innocent picture of a fictional boy's genitals, some parents and librarians took the liberty of </w:t>
      </w:r>
      <w:bookmarkStart w:id="0" w:name="_GoBack"/>
      <w:bookmarkEnd w:id="0"/>
      <w:r w:rsidRPr="00137D64">
        <w:rPr>
          <w:rFonts w:ascii="Helvetica" w:hAnsi="Helvetica" w:cs="Helvetica"/>
          <w:sz w:val="28"/>
          <w:szCs w:val="28"/>
        </w:rPr>
        <w:t>drawing nappies on Mickey (see below); others thought it easier to just burn the entire book. </w:t>
      </w:r>
    </w:p>
    <w:p w14:paraId="4B175CEF" w14:textId="0D5F174A" w:rsidR="003F22E9" w:rsidRDefault="003F22E9" w:rsidP="003F22E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137D64">
        <w:rPr>
          <w:rFonts w:ascii="Helvetica" w:hAnsi="Helvetica" w:cs="Helvetica"/>
          <w:sz w:val="28"/>
          <w:szCs w:val="28"/>
        </w:rPr>
        <w:t>40 years later, issues regarding tastefulness, censorship and propriety (in relation to works for children at least) continue to challenge and</w:t>
      </w:r>
      <w:r w:rsidR="00C35E66" w:rsidRPr="00137D64">
        <w:rPr>
          <w:rFonts w:ascii="Helvetica" w:hAnsi="Helvetica" w:cs="Helvetica"/>
          <w:sz w:val="28"/>
          <w:szCs w:val="28"/>
        </w:rPr>
        <w:t xml:space="preserve"> </w:t>
      </w:r>
      <w:r w:rsidR="00C54124">
        <w:rPr>
          <w:rFonts w:ascii="Helvetica" w:hAnsi="Helvetica" w:cs="Helvetica"/>
          <w:sz w:val="28"/>
          <w:szCs w:val="28"/>
        </w:rPr>
        <w:t>debilitate artists in all mediums –</w:t>
      </w:r>
      <w:r w:rsidRPr="00137D64">
        <w:rPr>
          <w:rFonts w:ascii="Helvetica" w:hAnsi="Helvetica" w:cs="Helvetica"/>
          <w:sz w:val="28"/>
          <w:szCs w:val="28"/>
        </w:rPr>
        <w:t xml:space="preserve"> theatre being no exception. </w:t>
      </w:r>
    </w:p>
    <w:p w14:paraId="21D6E760" w14:textId="62E1D050" w:rsidR="00C54124" w:rsidRPr="00137D64" w:rsidRDefault="00A914C7" w:rsidP="003F22E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So</w:t>
      </w:r>
      <w:r w:rsidR="00D51812">
        <w:rPr>
          <w:rFonts w:ascii="Helvetica" w:hAnsi="Helvetica" w:cs="Helvetica"/>
          <w:sz w:val="28"/>
          <w:szCs w:val="28"/>
        </w:rPr>
        <w:t xml:space="preserve"> w</w:t>
      </w:r>
      <w:r w:rsidR="00C54124" w:rsidRPr="00137D64">
        <w:rPr>
          <w:rFonts w:ascii="Helvetica" w:hAnsi="Helvetica" w:cs="Helvetica"/>
          <w:sz w:val="28"/>
          <w:szCs w:val="28"/>
        </w:rPr>
        <w:t xml:space="preserve">hat are those difficult things that we </w:t>
      </w:r>
      <w:r w:rsidR="00C54124" w:rsidRPr="00C54124">
        <w:rPr>
          <w:rFonts w:ascii="Helvetica" w:hAnsi="Helvetica" w:cs="Helvetica"/>
          <w:i/>
          <w:sz w:val="28"/>
          <w:szCs w:val="28"/>
        </w:rPr>
        <w:t>can</w:t>
      </w:r>
      <w:r w:rsidR="00C54124" w:rsidRPr="00137D64">
        <w:rPr>
          <w:rFonts w:ascii="Helvetica" w:hAnsi="Helvetica" w:cs="Helvetica"/>
          <w:sz w:val="28"/>
          <w:szCs w:val="28"/>
        </w:rPr>
        <w:t xml:space="preserve"> talk about when making performance-work for young people? What should we be discussing with our smaller audiences? And</w:t>
      </w:r>
      <w:r w:rsidR="003F5323">
        <w:rPr>
          <w:rFonts w:ascii="Helvetica" w:hAnsi="Helvetica" w:cs="Helvetica"/>
          <w:sz w:val="28"/>
          <w:szCs w:val="28"/>
        </w:rPr>
        <w:t xml:space="preserve"> </w:t>
      </w:r>
      <w:r w:rsidR="00C54124" w:rsidRPr="00137D64">
        <w:rPr>
          <w:rFonts w:ascii="Helvetica" w:hAnsi="Helvetica" w:cs="Helvetica"/>
          <w:sz w:val="28"/>
          <w:szCs w:val="28"/>
        </w:rPr>
        <w:t xml:space="preserve">what are those things that are better left well alone? </w:t>
      </w:r>
    </w:p>
    <w:p w14:paraId="5A551CF5" w14:textId="02CB9E80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</w:rPr>
        <w:t>The reason I’m asking the</w:t>
      </w:r>
      <w:r w:rsidR="00C54124">
        <w:rPr>
          <w:rFonts w:ascii="Helvetica" w:hAnsi="Helvetica" w:cs="Helvetica"/>
          <w:sz w:val="28"/>
          <w:szCs w:val="28"/>
        </w:rPr>
        <w:t>se</w:t>
      </w:r>
      <w:r w:rsidRPr="00137D64">
        <w:rPr>
          <w:rFonts w:ascii="Helvetica" w:hAnsi="Helvetica" w:cs="Helvetica"/>
          <w:sz w:val="28"/>
          <w:szCs w:val="28"/>
        </w:rPr>
        <w:t xml:space="preserve"> questions is that</w:t>
      </w:r>
      <w:r w:rsidR="00137D64">
        <w:rPr>
          <w:rFonts w:ascii="Helvetica" w:hAnsi="Helvetica" w:cs="Helvetica"/>
          <w:sz w:val="28"/>
          <w:szCs w:val="28"/>
        </w:rPr>
        <w:t>,</w:t>
      </w:r>
      <w:r w:rsidRPr="00137D64">
        <w:rPr>
          <w:rFonts w:ascii="Helvetica" w:hAnsi="Helvetica" w:cs="Helvetica"/>
          <w:sz w:val="28"/>
          <w:szCs w:val="28"/>
        </w:rPr>
        <w:t xml:space="preserve"> </w:t>
      </w:r>
      <w:r w:rsidR="00413561" w:rsidRPr="00137D64">
        <w:rPr>
          <w:rFonts w:ascii="Helvetica" w:hAnsi="Helvetica" w:cs="Helvetica"/>
          <w:sz w:val="28"/>
          <w:szCs w:val="28"/>
          <w:lang w:val="en-US"/>
        </w:rPr>
        <w:t xml:space="preserve">at </w:t>
      </w:r>
      <w:proofErr w:type="spellStart"/>
      <w:r w:rsidR="00413561" w:rsidRPr="00137D64">
        <w:rPr>
          <w:rFonts w:ascii="Helvetica" w:hAnsi="Helvetica" w:cs="Helvetica"/>
          <w:sz w:val="28"/>
          <w:szCs w:val="28"/>
          <w:lang w:val="en-US"/>
        </w:rPr>
        <w:t>Bootworks</w:t>
      </w:r>
      <w:proofErr w:type="spellEnd"/>
      <w:r w:rsidR="00137D64">
        <w:rPr>
          <w:rFonts w:ascii="Helvetica" w:hAnsi="Helvetica" w:cs="Helvetica"/>
          <w:sz w:val="28"/>
          <w:szCs w:val="28"/>
          <w:lang w:val="en-US"/>
        </w:rPr>
        <w:t>,</w:t>
      </w:r>
      <w:r w:rsidR="00413561" w:rsidRPr="00137D64">
        <w:rPr>
          <w:rFonts w:ascii="Helvetica" w:hAnsi="Helvetica" w:cs="Helvetica"/>
          <w:sz w:val="28"/>
          <w:szCs w:val="28"/>
          <w:lang w:val="en-US"/>
        </w:rPr>
        <w:t xml:space="preserve"> we’ve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just </w:t>
      </w:r>
      <w:r w:rsidR="00413561" w:rsidRPr="00137D64">
        <w:rPr>
          <w:rFonts w:ascii="Helvetica" w:hAnsi="Helvetica" w:cs="Helvetica"/>
          <w:sz w:val="28"/>
          <w:szCs w:val="28"/>
          <w:lang w:val="en-US"/>
        </w:rPr>
        <w:t>developed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a show for families about the death of a mother. It’s called </w:t>
      </w:r>
      <w:r w:rsidRPr="00137D64">
        <w:rPr>
          <w:rFonts w:ascii="Helvetica" w:hAnsi="Helvetica" w:cs="Helvetica"/>
          <w:i/>
          <w:iCs/>
          <w:sz w:val="28"/>
          <w:szCs w:val="28"/>
          <w:lang w:val="en-US"/>
        </w:rPr>
        <w:t xml:space="preserve">The Many Doors of Frank </w:t>
      </w:r>
      <w:proofErr w:type="spellStart"/>
      <w:r w:rsidRPr="00137D64">
        <w:rPr>
          <w:rFonts w:ascii="Helvetica" w:hAnsi="Helvetica" w:cs="Helvetica"/>
          <w:i/>
          <w:iCs/>
          <w:sz w:val="28"/>
          <w:szCs w:val="28"/>
          <w:lang w:val="en-US"/>
        </w:rPr>
        <w:t>Feelbad</w:t>
      </w:r>
      <w:proofErr w:type="spellEnd"/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and sees the main protagonist, Frank,</w:t>
      </w:r>
      <w:r w:rsidRPr="00137D64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undertake a journey to try and find his Mum (with the children in the audience adopting the role of helpers). As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lastRenderedPageBreak/>
        <w:t>his journey progresses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,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various characters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help him negotiate the five incremental stages of grieving,</w:t>
      </w:r>
      <w:r w:rsidR="003F5323">
        <w:rPr>
          <w:rFonts w:ascii="Helvetica" w:hAnsi="Helvetica" w:cs="Helvetica"/>
          <w:iCs/>
          <w:sz w:val="28"/>
          <w:szCs w:val="28"/>
          <w:lang w:val="en-US"/>
        </w:rPr>
        <w:t xml:space="preserve"> the culmination being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that Frank is told (quite explicitly) that his Mum has died.</w:t>
      </w:r>
    </w:p>
    <w:p w14:paraId="0E44BE92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</w:p>
    <w:p w14:paraId="7E4F992A" w14:textId="74AB2F53" w:rsidR="00C35E66" w:rsidRPr="00137D64" w:rsidRDefault="00413561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  <w:r w:rsidRPr="00137D64">
        <w:rPr>
          <w:rFonts w:ascii="Helvetica" w:hAnsi="Helvetica" w:cs="Helvetica"/>
          <w:iCs/>
          <w:sz w:val="28"/>
          <w:szCs w:val="28"/>
          <w:lang w:val="en-US"/>
        </w:rPr>
        <w:t>Tackling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an issue 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as loaded and potentially “nerve-touching”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as be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>reavement was always going to be challenging.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C54124" w:rsidRPr="00137D64">
        <w:rPr>
          <w:rFonts w:ascii="Helvetica" w:hAnsi="Helvetica" w:cs="Helvetica"/>
          <w:iCs/>
          <w:sz w:val="28"/>
          <w:szCs w:val="28"/>
          <w:lang w:val="en-US"/>
        </w:rPr>
        <w:t>Worst-case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scenarios flood </w:t>
      </w:r>
      <w:r w:rsidR="00F97DE8">
        <w:rPr>
          <w:rFonts w:ascii="Helvetica" w:hAnsi="Helvetica" w:cs="Helvetica"/>
          <w:iCs/>
          <w:sz w:val="28"/>
          <w:szCs w:val="28"/>
          <w:lang w:val="en-US"/>
        </w:rPr>
        <w:t>our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head</w:t>
      </w:r>
      <w:r w:rsidR="00F97DE8">
        <w:rPr>
          <w:rFonts w:ascii="Helvetica" w:hAnsi="Helvetica" w:cs="Helvetica"/>
          <w:iCs/>
          <w:sz w:val="28"/>
          <w:szCs w:val="28"/>
          <w:lang w:val="en-US"/>
        </w:rPr>
        <w:t>s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.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How will we cope if all the children burst into tears en masse? What if we’r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>e inundated with complaints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>from overly precious parents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>? Might the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audience revolt when we chop the ch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icken’s head off in the second a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ct*?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Surely any potential programmer will positively palpitate at the thought of a limited capacity show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for 36 people,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about </w:t>
      </w:r>
      <w:r w:rsidR="003F22E9" w:rsidRPr="00137D64">
        <w:rPr>
          <w:rFonts w:ascii="Helvetica" w:hAnsi="Helvetica" w:cs="Helvetica"/>
          <w:i/>
          <w:iCs/>
          <w:sz w:val="28"/>
          <w:szCs w:val="28"/>
          <w:lang w:val="en-US"/>
        </w:rPr>
        <w:t>dying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?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>Communicating the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content of the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F97DE8">
        <w:rPr>
          <w:rFonts w:ascii="Helvetica" w:hAnsi="Helvetica" w:cs="Helvetica"/>
          <w:iCs/>
          <w:sz w:val="28"/>
          <w:szCs w:val="28"/>
          <w:lang w:val="en-US"/>
        </w:rPr>
        <w:t>performance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F97DE8">
        <w:rPr>
          <w:rFonts w:ascii="Helvetica" w:hAnsi="Helvetica" w:cs="Helvetica"/>
          <w:iCs/>
          <w:sz w:val="28"/>
          <w:szCs w:val="28"/>
          <w:lang w:val="en-US"/>
        </w:rPr>
        <w:t>also requires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careful navigation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– and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when the average price of a family theatre ticket is nearing the £40 mark, you can’t blame parents for deferring to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more 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regular 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fare. Cats in Hats and </w:t>
      </w:r>
      <w:proofErr w:type="spellStart"/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>Gruffalos</w:t>
      </w:r>
      <w:proofErr w:type="spellEnd"/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will 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>fill rooms up and down the country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>because of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the recognition of the well-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>loved characters</w:t>
      </w:r>
      <w:r w:rsidR="00F1652F" w:rsidRPr="00137D64">
        <w:rPr>
          <w:rFonts w:ascii="Helvetica" w:hAnsi="Helvetica" w:cs="Helvetica"/>
          <w:iCs/>
          <w:sz w:val="28"/>
          <w:szCs w:val="28"/>
          <w:lang w:val="en-US"/>
        </w:rPr>
        <w:t>.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F1652F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But, 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>a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>s such, children’s theatre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C54124">
        <w:rPr>
          <w:rFonts w:ascii="Helvetica" w:hAnsi="Helvetica" w:cs="Helvetica"/>
          <w:iCs/>
          <w:sz w:val="28"/>
          <w:szCs w:val="28"/>
          <w:lang w:val="en-US"/>
        </w:rPr>
        <w:t>runs the risk of peddling the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496248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familiar 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season after season. </w:t>
      </w:r>
      <w:r w:rsidR="00F1652F" w:rsidRPr="00137D64">
        <w:rPr>
          <w:rFonts w:ascii="Helvetica" w:hAnsi="Helvetica" w:cs="Helvetica"/>
          <w:iCs/>
          <w:sz w:val="28"/>
          <w:szCs w:val="28"/>
          <w:lang w:val="en-US"/>
        </w:rPr>
        <w:t>P</w:t>
      </w:r>
      <w:r w:rsidR="00137D64">
        <w:rPr>
          <w:rFonts w:ascii="Helvetica" w:hAnsi="Helvetica" w:cs="Helvetica"/>
          <w:iCs/>
          <w:sz w:val="28"/>
          <w:szCs w:val="28"/>
          <w:lang w:val="en-US"/>
        </w:rPr>
        <w:t>erhaps it’s not so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radical</w:t>
      </w:r>
      <w:r w:rsidR="00137D64">
        <w:rPr>
          <w:rFonts w:ascii="Helvetica" w:hAnsi="Helvetica" w:cs="Helvetica"/>
          <w:iCs/>
          <w:sz w:val="28"/>
          <w:szCs w:val="28"/>
          <w:lang w:val="en-US"/>
        </w:rPr>
        <w:t xml:space="preserve"> a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proposal</w:t>
      </w:r>
      <w:r w:rsidR="00F1652F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</w:t>
      </w:r>
      <w:r w:rsidR="00C35E66" w:rsidRPr="00137D64">
        <w:rPr>
          <w:rFonts w:ascii="Helvetica" w:hAnsi="Helvetica" w:cs="Helvetica"/>
          <w:iCs/>
          <w:sz w:val="28"/>
          <w:szCs w:val="28"/>
          <w:lang w:val="en-US"/>
        </w:rPr>
        <w:t>to suggest that</w:t>
      </w:r>
      <w:r w:rsidR="003F22E9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kids, and their families, deserve greater diversity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in their theatrical experiences. </w:t>
      </w:r>
    </w:p>
    <w:p w14:paraId="4EB3CDF4" w14:textId="77777777" w:rsidR="00C35E66" w:rsidRPr="00137D64" w:rsidRDefault="00C35E66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</w:p>
    <w:p w14:paraId="62F0E07B" w14:textId="172A3D6D" w:rsidR="00F1652F" w:rsidRPr="00137D64" w:rsidRDefault="00F1652F" w:rsidP="00F1652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iCs/>
          <w:sz w:val="28"/>
          <w:szCs w:val="28"/>
          <w:lang w:val="en-US"/>
        </w:rPr>
        <w:t>Having</w:t>
      </w:r>
      <w:r w:rsidR="00413561"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now presented</w:t>
      </w:r>
      <w:r w:rsidR="008366C2">
        <w:rPr>
          <w:rFonts w:ascii="Helvetica" w:hAnsi="Helvetica" w:cs="Helvetica"/>
          <w:iCs/>
          <w:sz w:val="28"/>
          <w:szCs w:val="28"/>
          <w:lang w:val="en-US"/>
        </w:rPr>
        <w:t xml:space="preserve"> a number of</w:t>
      </w:r>
      <w:r w:rsidR="00413561" w:rsidRPr="00137D64">
        <w:rPr>
          <w:rFonts w:ascii="Helvetica" w:hAnsi="Helvetica" w:cs="Helvetica"/>
          <w:sz w:val="28"/>
          <w:szCs w:val="28"/>
          <w:lang w:val="en-US"/>
        </w:rPr>
        <w:t xml:space="preserve"> first outings of</w:t>
      </w:r>
      <w:r w:rsidR="008366C2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3F22E9" w:rsidRPr="00137D64">
        <w:rPr>
          <w:rFonts w:ascii="Helvetica" w:hAnsi="Helvetica" w:cs="Helvetica"/>
          <w:i/>
          <w:sz w:val="28"/>
          <w:szCs w:val="28"/>
          <w:lang w:val="en-US"/>
        </w:rPr>
        <w:t xml:space="preserve">The Many Doors of Frank </w:t>
      </w:r>
      <w:proofErr w:type="spellStart"/>
      <w:r w:rsidR="003F22E9" w:rsidRPr="00137D64">
        <w:rPr>
          <w:rFonts w:ascii="Helvetica" w:hAnsi="Helvetica" w:cs="Helvetica"/>
          <w:i/>
          <w:sz w:val="28"/>
          <w:szCs w:val="28"/>
          <w:lang w:val="en-US"/>
        </w:rPr>
        <w:t>Feelbad</w:t>
      </w:r>
      <w:proofErr w:type="spellEnd"/>
      <w:r w:rsidR="008366C2">
        <w:rPr>
          <w:rFonts w:ascii="Helvetica" w:hAnsi="Helvetica" w:cs="Helvetica"/>
          <w:sz w:val="28"/>
          <w:szCs w:val="28"/>
          <w:lang w:val="en-US"/>
        </w:rPr>
        <w:t xml:space="preserve">, with a host of invested and supportive partners including </w:t>
      </w:r>
      <w:r w:rsidR="008366C2" w:rsidRPr="00137D64">
        <w:rPr>
          <w:rFonts w:ascii="Helvetica" w:hAnsi="Helvetica" w:cs="Helvetica"/>
          <w:sz w:val="28"/>
          <w:szCs w:val="28"/>
          <w:lang w:val="en-US"/>
        </w:rPr>
        <w:t xml:space="preserve">Warwick Arts Centre, </w:t>
      </w:r>
      <w:proofErr w:type="spellStart"/>
      <w:r w:rsidR="008366C2" w:rsidRPr="00137D64">
        <w:rPr>
          <w:rFonts w:ascii="Helvetica" w:hAnsi="Helvetica" w:cs="Helvetica"/>
          <w:sz w:val="28"/>
          <w:szCs w:val="28"/>
          <w:lang w:val="en-US"/>
        </w:rPr>
        <w:t>artsdepot</w:t>
      </w:r>
      <w:proofErr w:type="spellEnd"/>
      <w:r w:rsidR="008366C2" w:rsidRPr="00137D64">
        <w:rPr>
          <w:rFonts w:ascii="Helvetica" w:hAnsi="Helvetica" w:cs="Helvetica"/>
          <w:sz w:val="28"/>
          <w:szCs w:val="28"/>
          <w:lang w:val="en-US"/>
        </w:rPr>
        <w:t xml:space="preserve">, Stratford Circus, </w:t>
      </w:r>
      <w:proofErr w:type="spellStart"/>
      <w:r w:rsidR="008366C2" w:rsidRPr="00137D64">
        <w:rPr>
          <w:rFonts w:ascii="Helvetica" w:hAnsi="Helvetica" w:cs="Helvetica"/>
          <w:sz w:val="28"/>
          <w:szCs w:val="28"/>
          <w:lang w:val="en-US"/>
        </w:rPr>
        <w:t>Worthing</w:t>
      </w:r>
      <w:proofErr w:type="spellEnd"/>
      <w:r w:rsidR="008366C2" w:rsidRPr="00137D64">
        <w:rPr>
          <w:rFonts w:ascii="Helvetica" w:hAnsi="Helvetica" w:cs="Helvetica"/>
          <w:sz w:val="28"/>
          <w:szCs w:val="28"/>
          <w:lang w:val="en-US"/>
        </w:rPr>
        <w:t xml:space="preserve"> Theatres, HOME and the University of Chichester</w:t>
      </w:r>
      <w:r w:rsidR="008366C2">
        <w:rPr>
          <w:rFonts w:ascii="Helvetica" w:hAnsi="Helvetica" w:cs="Helvetica"/>
          <w:sz w:val="28"/>
          <w:szCs w:val="28"/>
          <w:lang w:val="en-US"/>
        </w:rPr>
        <w:t xml:space="preserve">, 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I’m more assured than ever of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>t</w:t>
      </w:r>
      <w:r w:rsidR="00137D64">
        <w:rPr>
          <w:rFonts w:ascii="Helvetica" w:hAnsi="Helvetica" w:cs="Helvetica"/>
          <w:sz w:val="28"/>
          <w:szCs w:val="28"/>
          <w:lang w:val="en-US"/>
        </w:rPr>
        <w:t>he importance of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providing children with performances that spark much more complex question</w:t>
      </w:r>
      <w:r w:rsidR="00C54124">
        <w:rPr>
          <w:rFonts w:ascii="Helvetica" w:hAnsi="Helvetica" w:cs="Helvetica"/>
          <w:sz w:val="28"/>
          <w:szCs w:val="28"/>
          <w:lang w:val="en-US"/>
        </w:rPr>
        <w:t>s, and address less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trodden</w:t>
      </w:r>
      <w:r w:rsidR="00C54124">
        <w:rPr>
          <w:rFonts w:ascii="Helvetica" w:hAnsi="Helvetica" w:cs="Helvetica"/>
          <w:sz w:val="28"/>
          <w:szCs w:val="28"/>
          <w:lang w:val="en-US"/>
        </w:rPr>
        <w:t xml:space="preserve"> thematic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terrain.</w:t>
      </w:r>
      <w:r w:rsidR="008366C2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4DE0BC87" w14:textId="77777777" w:rsidR="00C35E66" w:rsidRPr="00137D64" w:rsidRDefault="00C35E66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41AD6BD2" w14:textId="069878CA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>There is, of cours</w:t>
      </w:r>
      <w:r w:rsidR="00F1652F" w:rsidRPr="00137D64">
        <w:rPr>
          <w:rFonts w:ascii="Helvetica" w:hAnsi="Helvetica" w:cs="Helvetica"/>
          <w:sz w:val="28"/>
          <w:szCs w:val="28"/>
          <w:lang w:val="en-US"/>
        </w:rPr>
        <w:t xml:space="preserve">e, a balance to be struck. </w:t>
      </w:r>
      <w:r w:rsidR="007D3F2B" w:rsidRPr="007D3F2B">
        <w:rPr>
          <w:rFonts w:ascii="Helvetica" w:hAnsi="Helvetica" w:cs="Helvetica"/>
          <w:sz w:val="28"/>
          <w:szCs w:val="28"/>
          <w:lang w:val="en-US"/>
        </w:rPr>
        <w:t>N</w:t>
      </w:r>
      <w:r w:rsidRPr="00137D64">
        <w:rPr>
          <w:rFonts w:ascii="Helvetica" w:hAnsi="Helvetica" w:cs="Helvetica"/>
          <w:sz w:val="28"/>
          <w:szCs w:val="28"/>
          <w:lang w:val="en-US"/>
        </w:rPr>
        <w:t>obody wants to subject a child to something ta</w:t>
      </w:r>
      <w:r w:rsidR="007D3F2B">
        <w:rPr>
          <w:rFonts w:ascii="Helvetica" w:hAnsi="Helvetica" w:cs="Helvetica"/>
          <w:sz w:val="28"/>
          <w:szCs w:val="28"/>
          <w:lang w:val="en-US"/>
        </w:rPr>
        <w:t>ntamount to a traumatic episode. But n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either should theatre-makers feel that they need </w:t>
      </w:r>
      <w:r w:rsidR="00577358">
        <w:rPr>
          <w:rFonts w:ascii="Helvetica" w:hAnsi="Helvetica" w:cs="Helvetica"/>
          <w:sz w:val="28"/>
          <w:szCs w:val="28"/>
          <w:lang w:val="en-US"/>
        </w:rPr>
        <w:t>shy away from making work that “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explores the whole spectrum </w:t>
      </w:r>
      <w:r w:rsidR="00577358">
        <w:rPr>
          <w:rFonts w:ascii="Helvetica" w:hAnsi="Helvetica" w:cs="Helvetica"/>
          <w:sz w:val="28"/>
          <w:szCs w:val="28"/>
          <w:lang w:val="en-US"/>
        </w:rPr>
        <w:t>of a child’s emotional literacy”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. </w:t>
      </w:r>
      <w:r w:rsidR="007D3F2B">
        <w:rPr>
          <w:rFonts w:ascii="Helvetica" w:hAnsi="Helvetica" w:cs="Helvetica"/>
          <w:sz w:val="28"/>
          <w:szCs w:val="28"/>
          <w:lang w:val="en-US"/>
        </w:rPr>
        <w:t>Or s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o suggests Jude Williams of The Letter J whose work, </w:t>
      </w:r>
      <w:proofErr w:type="spellStart"/>
      <w:r w:rsidRPr="00137D64">
        <w:rPr>
          <w:rFonts w:ascii="Helvetica" w:hAnsi="Helvetica" w:cs="Helvetica"/>
          <w:i/>
          <w:sz w:val="28"/>
          <w:szCs w:val="28"/>
          <w:lang w:val="en-US"/>
        </w:rPr>
        <w:t>Grandad</w:t>
      </w:r>
      <w:proofErr w:type="spellEnd"/>
      <w:r w:rsidRPr="00137D64">
        <w:rPr>
          <w:rFonts w:ascii="Helvetica" w:hAnsi="Helvetica" w:cs="Helvetica"/>
          <w:i/>
          <w:sz w:val="28"/>
          <w:szCs w:val="28"/>
          <w:lang w:val="en-US"/>
        </w:rPr>
        <w:t xml:space="preserve"> and Me,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sensitively addresses the paternal loss of a small girl. After all, </w:t>
      </w:r>
      <w:r w:rsidRPr="00137D64">
        <w:rPr>
          <w:rFonts w:ascii="Helvetica" w:hAnsi="Helvetica" w:cs="Helvetica"/>
          <w:sz w:val="28"/>
          <w:szCs w:val="28"/>
          <w:lang w:val="en-US"/>
        </w:rPr>
        <w:t>if one of the primary motivations of bringing children to the theatre is to dev</w:t>
      </w:r>
      <w:r w:rsidR="003F5323">
        <w:rPr>
          <w:rFonts w:ascii="Helvetica" w:hAnsi="Helvetica" w:cs="Helvetica"/>
          <w:sz w:val="28"/>
          <w:szCs w:val="28"/>
          <w:lang w:val="en-US"/>
        </w:rPr>
        <w:t>elop their empathetic capacity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then perhaps</w:t>
      </w:r>
      <w:r w:rsidR="003F5323">
        <w:rPr>
          <w:rFonts w:ascii="Helvetica" w:hAnsi="Helvetica" w:cs="Helvetica"/>
          <w:sz w:val="28"/>
          <w:szCs w:val="28"/>
          <w:lang w:val="en-US"/>
        </w:rPr>
        <w:t xml:space="preserve"> exposure to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these darker hues of human existence go some way towards furnishing that logic.     </w:t>
      </w:r>
    </w:p>
    <w:p w14:paraId="350E3CE5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7E42DC5A" w14:textId="46133764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>From my</w:t>
      </w:r>
      <w:r w:rsidR="00F1652F" w:rsidRPr="00137D64">
        <w:rPr>
          <w:rFonts w:ascii="Helvetica" w:hAnsi="Helvetica" w:cs="Helvetica"/>
          <w:sz w:val="28"/>
          <w:szCs w:val="28"/>
          <w:lang w:val="en-US"/>
        </w:rPr>
        <w:t xml:space="preserve"> experience, young audiences </w:t>
      </w:r>
      <w:r w:rsidR="00577358">
        <w:rPr>
          <w:rFonts w:ascii="Helvetica" w:hAnsi="Helvetica" w:cs="Helvetica"/>
          <w:sz w:val="28"/>
          <w:szCs w:val="28"/>
          <w:lang w:val="en-US"/>
        </w:rPr>
        <w:t>show</w:t>
      </w:r>
      <w:r w:rsidR="00F1652F" w:rsidRPr="00137D64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137D64">
        <w:rPr>
          <w:rFonts w:ascii="Helvetica" w:hAnsi="Helvetica" w:cs="Helvetica"/>
          <w:sz w:val="28"/>
          <w:szCs w:val="28"/>
          <w:lang w:val="en-US"/>
        </w:rPr>
        <w:t>an astonishing capacity to proces</w:t>
      </w:r>
      <w:r w:rsidR="00577358">
        <w:rPr>
          <w:rFonts w:ascii="Helvetica" w:hAnsi="Helvetica" w:cs="Helvetica"/>
          <w:sz w:val="28"/>
          <w:szCs w:val="28"/>
          <w:lang w:val="en-US"/>
        </w:rPr>
        <w:t>s the difficult concept of loss,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often proving eager to continue conversations after the performance has finished</w:t>
      </w:r>
      <w:r w:rsidR="00577358">
        <w:rPr>
          <w:rFonts w:ascii="Helvetica" w:hAnsi="Helvetica" w:cs="Helvetica"/>
          <w:sz w:val="28"/>
          <w:szCs w:val="28"/>
          <w:lang w:val="en-US"/>
        </w:rPr>
        <w:t>. This demonstrates an appetite (or at very least an intrigue)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for topics that might have previously </w:t>
      </w:r>
      <w:r w:rsidR="00577358">
        <w:rPr>
          <w:rFonts w:ascii="Helvetica" w:hAnsi="Helvetica" w:cs="Helvetica"/>
          <w:sz w:val="28"/>
          <w:szCs w:val="28"/>
          <w:lang w:val="en-US"/>
        </w:rPr>
        <w:t>been deemed by some parents as “off limits”</w:t>
      </w:r>
      <w:r w:rsidRPr="00137D64">
        <w:rPr>
          <w:rFonts w:ascii="Helvetica" w:hAnsi="Helvetica" w:cs="Helvetica"/>
          <w:sz w:val="28"/>
          <w:szCs w:val="28"/>
          <w:lang w:val="en-US"/>
        </w:rPr>
        <w:t>. In</w:t>
      </w:r>
      <w:r w:rsidR="00577358">
        <w:rPr>
          <w:rFonts w:ascii="Helvetica" w:hAnsi="Helvetica" w:cs="Helvetica"/>
          <w:sz w:val="28"/>
          <w:szCs w:val="28"/>
          <w:lang w:val="en-US"/>
        </w:rPr>
        <w:t xml:space="preserve"> this sense, theatre </w:t>
      </w:r>
      <w:proofErr w:type="gramStart"/>
      <w:r w:rsidR="00577358">
        <w:rPr>
          <w:rFonts w:ascii="Helvetica" w:hAnsi="Helvetica" w:cs="Helvetica"/>
          <w:sz w:val="28"/>
          <w:szCs w:val="28"/>
          <w:lang w:val="en-US"/>
        </w:rPr>
        <w:t>provides a “one-step-removed” catalyst for those previously “</w:t>
      </w:r>
      <w:r w:rsidRPr="00137D64">
        <w:rPr>
          <w:rFonts w:ascii="Helvetica" w:hAnsi="Helvetica" w:cs="Helvetica"/>
          <w:sz w:val="28"/>
          <w:szCs w:val="28"/>
          <w:lang w:val="en-US"/>
        </w:rPr>
        <w:t>hard</w:t>
      </w:r>
      <w:r w:rsidR="00577358">
        <w:rPr>
          <w:rFonts w:ascii="Helvetica" w:hAnsi="Helvetica" w:cs="Helvetica"/>
          <w:sz w:val="28"/>
          <w:szCs w:val="28"/>
          <w:lang w:val="en-US"/>
        </w:rPr>
        <w:t xml:space="preserve"> to initiate”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parent-child conversations.</w:t>
      </w:r>
      <w:proofErr w:type="gramEnd"/>
      <w:r w:rsidRPr="00137D64">
        <w:rPr>
          <w:rFonts w:ascii="Helvetica" w:hAnsi="Helvetica" w:cs="Helvetica"/>
          <w:sz w:val="28"/>
          <w:szCs w:val="28"/>
          <w:lang w:val="en-US"/>
        </w:rPr>
        <w:t xml:space="preserve"> Indeed, it would seem that generally children possess a far greater ability to digest, assimilate and contextualize complex subject matter than some adults </w:t>
      </w:r>
      <w:r w:rsidR="00A914C7">
        <w:rPr>
          <w:rFonts w:ascii="Helvetica" w:hAnsi="Helvetica" w:cs="Helvetica"/>
          <w:sz w:val="28"/>
          <w:szCs w:val="28"/>
          <w:lang w:val="en-US"/>
        </w:rPr>
        <w:t>would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give them credit for. </w:t>
      </w:r>
    </w:p>
    <w:p w14:paraId="660C6D9E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704588A5" w14:textId="2478C38D" w:rsidR="003F22E9" w:rsidRPr="00137D64" w:rsidRDefault="00F1652F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>When discussing whether</w:t>
      </w:r>
      <w:r w:rsidR="00AC27FE" w:rsidRPr="00137D64">
        <w:rPr>
          <w:rFonts w:ascii="Helvetica" w:hAnsi="Helvetica" w:cs="Helvetica"/>
          <w:sz w:val="28"/>
          <w:szCs w:val="28"/>
          <w:lang w:val="en-US"/>
        </w:rPr>
        <w:t xml:space="preserve"> these topics are suitable for young ages</w:t>
      </w:r>
      <w:r w:rsidR="00577358">
        <w:rPr>
          <w:rFonts w:ascii="Helvetica" w:hAnsi="Helvetica" w:cs="Helvetica"/>
          <w:sz w:val="28"/>
          <w:szCs w:val="28"/>
          <w:lang w:val="en-US"/>
        </w:rPr>
        <w:t>,</w:t>
      </w:r>
      <w:r w:rsidR="003F22E9" w:rsidRPr="00137D64">
        <w:rPr>
          <w:rFonts w:ascii="Helvetica" w:hAnsi="Helvetica" w:cs="Helvetica"/>
          <w:sz w:val="28"/>
          <w:szCs w:val="28"/>
          <w:lang w:val="en-US"/>
        </w:rPr>
        <w:t xml:space="preserve"> it is perhaps useful to remind </w:t>
      </w:r>
      <w:proofErr w:type="gramStart"/>
      <w:r w:rsidR="003F22E9" w:rsidRPr="00137D64">
        <w:rPr>
          <w:rFonts w:ascii="Helvetica" w:hAnsi="Helvetica" w:cs="Helvetica"/>
          <w:sz w:val="28"/>
          <w:szCs w:val="28"/>
          <w:lang w:val="en-US"/>
        </w:rPr>
        <w:t>o</w:t>
      </w:r>
      <w:r w:rsidR="00577358">
        <w:rPr>
          <w:rFonts w:ascii="Helvetica" w:hAnsi="Helvetica" w:cs="Helvetica"/>
          <w:sz w:val="28"/>
          <w:szCs w:val="28"/>
          <w:lang w:val="en-US"/>
        </w:rPr>
        <w:t>urselves</w:t>
      </w:r>
      <w:proofErr w:type="gramEnd"/>
      <w:r w:rsidR="00577358">
        <w:rPr>
          <w:rFonts w:ascii="Helvetica" w:hAnsi="Helvetica" w:cs="Helvetica"/>
          <w:sz w:val="28"/>
          <w:szCs w:val="28"/>
          <w:lang w:val="en-US"/>
        </w:rPr>
        <w:t xml:space="preserve"> that children are not (and likely never have been)</w:t>
      </w:r>
      <w:r w:rsidR="003F22E9" w:rsidRPr="00137D64">
        <w:rPr>
          <w:rFonts w:ascii="Helvetica" w:hAnsi="Helvetica" w:cs="Helvetica"/>
          <w:sz w:val="28"/>
          <w:szCs w:val="28"/>
          <w:lang w:val="en-US"/>
        </w:rPr>
        <w:t xml:space="preserve"> as wide-eyed and unaffected as the examples found in Enid </w:t>
      </w:r>
      <w:proofErr w:type="spellStart"/>
      <w:r w:rsidR="003F22E9" w:rsidRPr="00137D64">
        <w:rPr>
          <w:rFonts w:ascii="Helvetica" w:hAnsi="Helvetica" w:cs="Helvetica"/>
          <w:sz w:val="28"/>
          <w:szCs w:val="28"/>
          <w:lang w:val="en-US"/>
        </w:rPr>
        <w:t>Blyton</w:t>
      </w:r>
      <w:proofErr w:type="spellEnd"/>
      <w:r w:rsidR="003F22E9" w:rsidRPr="00137D64">
        <w:rPr>
          <w:rFonts w:ascii="Helvetica" w:hAnsi="Helvetica" w:cs="Helvetica"/>
          <w:sz w:val="28"/>
          <w:szCs w:val="28"/>
          <w:lang w:val="en-US"/>
        </w:rPr>
        <w:t xml:space="preserve"> novels. That they are, in fact, </w:t>
      </w:r>
      <w:r w:rsidR="00577358">
        <w:rPr>
          <w:rFonts w:ascii="Helvetica" w:hAnsi="Helvetica" w:cs="Helvetica"/>
          <w:sz w:val="28"/>
          <w:szCs w:val="28"/>
          <w:lang w:val="en-US"/>
        </w:rPr>
        <w:t>relatively skilled in</w:t>
      </w:r>
      <w:r w:rsidR="00A6361E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577358">
        <w:rPr>
          <w:rFonts w:ascii="Helvetica" w:hAnsi="Helvetica" w:cs="Helvetica"/>
          <w:sz w:val="28"/>
          <w:szCs w:val="28"/>
          <w:lang w:val="en-US"/>
        </w:rPr>
        <w:t>acknowledging</w:t>
      </w:r>
      <w:r w:rsidR="003F5323">
        <w:rPr>
          <w:rFonts w:ascii="Helvetica" w:hAnsi="Helvetica" w:cs="Helvetica"/>
          <w:sz w:val="28"/>
          <w:szCs w:val="28"/>
          <w:lang w:val="en-US"/>
        </w:rPr>
        <w:t xml:space="preserve"> and</w:t>
      </w:r>
      <w:r w:rsidR="00577358">
        <w:rPr>
          <w:rFonts w:ascii="Helvetica" w:hAnsi="Helvetica" w:cs="Helvetica"/>
          <w:sz w:val="28"/>
          <w:szCs w:val="28"/>
          <w:lang w:val="en-US"/>
        </w:rPr>
        <w:t xml:space="preserve"> “making sense of”</w:t>
      </w:r>
      <w:r w:rsidR="003F22E9" w:rsidRPr="00137D64">
        <w:rPr>
          <w:rFonts w:ascii="Helvetica" w:hAnsi="Helvetica" w:cs="Helvetica"/>
          <w:sz w:val="28"/>
          <w:szCs w:val="28"/>
          <w:lang w:val="en-US"/>
        </w:rPr>
        <w:t>, the fragmented world in which they exist.</w:t>
      </w:r>
      <w:r w:rsidR="0015049E">
        <w:rPr>
          <w:rFonts w:ascii="Helvetica" w:hAnsi="Helvetica" w:cs="Helvetica"/>
          <w:sz w:val="28"/>
          <w:szCs w:val="28"/>
          <w:lang w:val="en-US"/>
        </w:rPr>
        <w:t xml:space="preserve"> That’s</w:t>
      </w:r>
      <w:r w:rsidR="00A6361E">
        <w:rPr>
          <w:rFonts w:ascii="Helvetica" w:hAnsi="Helvetica" w:cs="Helvetica"/>
          <w:sz w:val="28"/>
          <w:szCs w:val="28"/>
          <w:lang w:val="en-US"/>
        </w:rPr>
        <w:t xml:space="preserve"> exactly what </w:t>
      </w:r>
      <w:proofErr w:type="spellStart"/>
      <w:r w:rsidR="00A6361E" w:rsidRPr="00137D64">
        <w:rPr>
          <w:rFonts w:ascii="Helvetica" w:hAnsi="Helvetica" w:cs="Helvetica"/>
          <w:sz w:val="28"/>
          <w:szCs w:val="28"/>
          <w:lang w:val="en-US"/>
        </w:rPr>
        <w:t>Purni</w:t>
      </w:r>
      <w:proofErr w:type="spellEnd"/>
      <w:r w:rsidR="00A6361E" w:rsidRPr="00137D64">
        <w:rPr>
          <w:rFonts w:ascii="Helvetica" w:hAnsi="Helvetica" w:cs="Helvetica"/>
          <w:sz w:val="28"/>
          <w:szCs w:val="28"/>
          <w:lang w:val="en-US"/>
        </w:rPr>
        <w:t xml:space="preserve"> Morrell</w:t>
      </w:r>
      <w:r w:rsidR="00A6361E">
        <w:rPr>
          <w:rFonts w:ascii="Helvetica" w:hAnsi="Helvetica" w:cs="Helvetica"/>
          <w:sz w:val="28"/>
          <w:szCs w:val="28"/>
          <w:lang w:val="en-US"/>
        </w:rPr>
        <w:t xml:space="preserve">, the </w:t>
      </w:r>
      <w:r w:rsidR="00577358">
        <w:rPr>
          <w:rFonts w:ascii="Helvetica" w:hAnsi="Helvetica" w:cs="Helvetica"/>
          <w:sz w:val="28"/>
          <w:szCs w:val="28"/>
          <w:lang w:val="en-US"/>
        </w:rPr>
        <w:t>artistic d</w:t>
      </w:r>
      <w:r w:rsidR="00A6361E" w:rsidRPr="00137D64">
        <w:rPr>
          <w:rFonts w:ascii="Helvetica" w:hAnsi="Helvetica" w:cs="Helvetica"/>
          <w:sz w:val="28"/>
          <w:szCs w:val="28"/>
          <w:lang w:val="en-US"/>
        </w:rPr>
        <w:t>irector of the Unicorn</w:t>
      </w:r>
      <w:r w:rsidR="0015049E">
        <w:rPr>
          <w:rFonts w:ascii="Helvetica" w:hAnsi="Helvetica" w:cs="Helvetica"/>
          <w:sz w:val="28"/>
          <w:szCs w:val="28"/>
          <w:lang w:val="en-US"/>
        </w:rPr>
        <w:t>,</w:t>
      </w:r>
      <w:r w:rsidR="00577358">
        <w:rPr>
          <w:rFonts w:ascii="Helvetica" w:hAnsi="Helvetica" w:cs="Helvetica"/>
          <w:sz w:val="28"/>
          <w:szCs w:val="28"/>
          <w:lang w:val="en-US"/>
        </w:rPr>
        <w:t xml:space="preserve"> suggests </w:t>
      </w:r>
      <w:r w:rsidR="00A6361E">
        <w:rPr>
          <w:rFonts w:ascii="Helvetica" w:hAnsi="Helvetica" w:cs="Helvetica"/>
          <w:sz w:val="28"/>
          <w:szCs w:val="28"/>
          <w:lang w:val="en-US"/>
        </w:rPr>
        <w:t xml:space="preserve">when she identifies that kids are </w:t>
      </w:r>
      <w:r w:rsidR="00577358">
        <w:rPr>
          <w:rFonts w:ascii="Helvetica" w:hAnsi="Helvetica" w:cs="Helvetica"/>
          <w:sz w:val="28"/>
          <w:szCs w:val="28"/>
          <w:lang w:val="en-US"/>
        </w:rPr>
        <w:t>“</w:t>
      </w:r>
      <w:r w:rsidR="003F22E9" w:rsidRPr="00137D64">
        <w:rPr>
          <w:rFonts w:ascii="Helvetica" w:hAnsi="Helvetica" w:cs="Helvetica"/>
          <w:sz w:val="28"/>
          <w:szCs w:val="28"/>
          <w:lang w:val="en-US"/>
        </w:rPr>
        <w:t>…not remotely convinced by our attempts to let them think that the world is safe because they kn</w:t>
      </w:r>
      <w:r w:rsidR="00577358">
        <w:rPr>
          <w:rFonts w:ascii="Helvetica" w:hAnsi="Helvetica" w:cs="Helvetica"/>
          <w:sz w:val="28"/>
          <w:szCs w:val="28"/>
          <w:lang w:val="en-US"/>
        </w:rPr>
        <w:t>ow perfectly well that it isn’t”.</w:t>
      </w:r>
      <w:r w:rsidR="003F22E9" w:rsidRPr="00137D6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5AA9F640" w14:textId="77777777" w:rsidR="003F22E9" w:rsidRPr="003F5323" w:rsidRDefault="003F22E9" w:rsidP="003F22E9">
      <w:pPr>
        <w:pStyle w:val="Body"/>
        <w:rPr>
          <w:rFonts w:cs="Helvetica"/>
          <w:color w:val="C0504D" w:themeColor="accent2"/>
          <w:sz w:val="28"/>
          <w:szCs w:val="28"/>
        </w:rPr>
      </w:pPr>
    </w:p>
    <w:p w14:paraId="4558D0BD" w14:textId="2A82FBF1" w:rsidR="003F22E9" w:rsidRPr="00137D64" w:rsidRDefault="003F22E9" w:rsidP="003F22E9">
      <w:pPr>
        <w:pStyle w:val="Body"/>
        <w:rPr>
          <w:rFonts w:cs="Helvetica"/>
          <w:color w:val="auto"/>
          <w:sz w:val="28"/>
          <w:szCs w:val="28"/>
        </w:rPr>
      </w:pPr>
      <w:r w:rsidRPr="00137D64">
        <w:rPr>
          <w:rFonts w:cs="Helvetica"/>
          <w:color w:val="auto"/>
          <w:sz w:val="28"/>
          <w:szCs w:val="28"/>
        </w:rPr>
        <w:t>Children are resilient and eager to tackle difficult situations and ch</w:t>
      </w:r>
      <w:r w:rsidR="00577358">
        <w:rPr>
          <w:rFonts w:cs="Helvetica"/>
          <w:color w:val="auto"/>
          <w:sz w:val="28"/>
          <w:szCs w:val="28"/>
        </w:rPr>
        <w:t>allenging ideas where permitted.</w:t>
      </w:r>
      <w:r w:rsidR="003F5323">
        <w:rPr>
          <w:rFonts w:cs="Helvetica"/>
          <w:color w:val="auto"/>
          <w:sz w:val="28"/>
          <w:szCs w:val="28"/>
        </w:rPr>
        <w:t xml:space="preserve"> </w:t>
      </w:r>
      <w:r w:rsidRPr="00137D64">
        <w:rPr>
          <w:rFonts w:cs="Helvetica"/>
          <w:color w:val="auto"/>
          <w:sz w:val="28"/>
          <w:szCs w:val="28"/>
        </w:rPr>
        <w:t>Presented with an appropriate contextual framework</w:t>
      </w:r>
      <w:r w:rsidR="00577358">
        <w:rPr>
          <w:rFonts w:cs="Helvetica"/>
          <w:color w:val="auto"/>
          <w:sz w:val="28"/>
          <w:szCs w:val="28"/>
        </w:rPr>
        <w:t>,</w:t>
      </w:r>
      <w:r w:rsidRPr="00137D64">
        <w:rPr>
          <w:rFonts w:cs="Helvetica"/>
          <w:color w:val="auto"/>
          <w:sz w:val="28"/>
          <w:szCs w:val="28"/>
        </w:rPr>
        <w:t xml:space="preserve"> children will invariably endeavor to accommodate whatever idea or circumstan</w:t>
      </w:r>
      <w:r w:rsidR="003A05D4">
        <w:rPr>
          <w:rFonts w:cs="Helvetica"/>
          <w:color w:val="auto"/>
          <w:sz w:val="28"/>
          <w:szCs w:val="28"/>
        </w:rPr>
        <w:t>ce we choose to greet them with –</w:t>
      </w:r>
      <w:r w:rsidRPr="00137D64">
        <w:rPr>
          <w:rFonts w:cs="Helvetica"/>
          <w:color w:val="auto"/>
          <w:sz w:val="28"/>
          <w:szCs w:val="28"/>
        </w:rPr>
        <w:t xml:space="preserve"> and likely continue to surprise us with the sophistication of their understanding, wherever the opportunity arise</w:t>
      </w:r>
      <w:r w:rsidR="003A05D4">
        <w:rPr>
          <w:rFonts w:cs="Helvetica"/>
          <w:color w:val="auto"/>
          <w:sz w:val="28"/>
          <w:szCs w:val="28"/>
        </w:rPr>
        <w:t>s. In a culture where we trust “child-</w:t>
      </w:r>
      <w:proofErr w:type="spellStart"/>
      <w:r w:rsidR="003A05D4">
        <w:rPr>
          <w:rFonts w:cs="Helvetica"/>
          <w:color w:val="auto"/>
          <w:sz w:val="28"/>
          <w:szCs w:val="28"/>
        </w:rPr>
        <w:t>carers</w:t>
      </w:r>
      <w:proofErr w:type="spellEnd"/>
      <w:r w:rsidR="003A05D4">
        <w:rPr>
          <w:rFonts w:cs="Helvetica"/>
          <w:color w:val="auto"/>
          <w:sz w:val="28"/>
          <w:szCs w:val="28"/>
        </w:rPr>
        <w:t>”</w:t>
      </w:r>
      <w:r w:rsidRPr="00137D64">
        <w:rPr>
          <w:rFonts w:cs="Helvetica"/>
          <w:color w:val="auto"/>
          <w:sz w:val="28"/>
          <w:szCs w:val="28"/>
        </w:rPr>
        <w:t xml:space="preserve"> to administer medicine to the sick</w:t>
      </w:r>
      <w:r w:rsidR="003A05D4">
        <w:rPr>
          <w:rFonts w:cs="Helvetica"/>
          <w:color w:val="auto"/>
          <w:sz w:val="28"/>
          <w:szCs w:val="28"/>
        </w:rPr>
        <w:t>,</w:t>
      </w:r>
      <w:r w:rsidRPr="00137D64">
        <w:rPr>
          <w:rFonts w:cs="Helvetica"/>
          <w:color w:val="auto"/>
          <w:sz w:val="28"/>
          <w:szCs w:val="28"/>
        </w:rPr>
        <w:t xml:space="preserve"> it seems bizarre that we don’t more often trust ourselves to take more thematic risks with our theatre-making on their behalf. </w:t>
      </w:r>
    </w:p>
    <w:p w14:paraId="7B4CB42E" w14:textId="77777777" w:rsidR="003F22E9" w:rsidRPr="00137D64" w:rsidRDefault="003F22E9" w:rsidP="003F22E9">
      <w:pPr>
        <w:pStyle w:val="Body"/>
        <w:rPr>
          <w:rFonts w:cs="Helvetica"/>
          <w:color w:val="auto"/>
          <w:sz w:val="28"/>
          <w:szCs w:val="28"/>
        </w:rPr>
      </w:pPr>
    </w:p>
    <w:p w14:paraId="48A93A87" w14:textId="2424BE74" w:rsidR="003F22E9" w:rsidRPr="00137D64" w:rsidRDefault="003F22E9" w:rsidP="003F22E9">
      <w:pPr>
        <w:pStyle w:val="Body"/>
        <w:rPr>
          <w:rFonts w:cs="Helvetica"/>
          <w:color w:val="auto"/>
          <w:sz w:val="28"/>
          <w:szCs w:val="28"/>
          <w:lang w:val="en-GB"/>
        </w:rPr>
      </w:pPr>
      <w:r w:rsidRPr="00137D64">
        <w:rPr>
          <w:rFonts w:cs="Helvetica"/>
          <w:color w:val="auto"/>
          <w:sz w:val="28"/>
          <w:szCs w:val="28"/>
        </w:rPr>
        <w:t xml:space="preserve">Whether it’s </w:t>
      </w:r>
      <w:proofErr w:type="spellStart"/>
      <w:r w:rsidRPr="00137D64">
        <w:rPr>
          <w:rFonts w:cs="Helvetica"/>
          <w:color w:val="auto"/>
          <w:sz w:val="28"/>
          <w:szCs w:val="28"/>
        </w:rPr>
        <w:t>Unlimited’s</w:t>
      </w:r>
      <w:proofErr w:type="spellEnd"/>
      <w:r w:rsidRPr="00137D64">
        <w:rPr>
          <w:rFonts w:cs="Helvetica"/>
          <w:color w:val="auto"/>
          <w:sz w:val="28"/>
          <w:szCs w:val="28"/>
        </w:rPr>
        <w:t xml:space="preserve"> </w:t>
      </w:r>
      <w:r w:rsidRPr="00137D64">
        <w:rPr>
          <w:rFonts w:cs="Helvetica"/>
          <w:i/>
          <w:color w:val="auto"/>
          <w:sz w:val="28"/>
          <w:szCs w:val="28"/>
        </w:rPr>
        <w:t>Play Dough</w:t>
      </w:r>
      <w:r w:rsidRPr="00137D64">
        <w:rPr>
          <w:rFonts w:cs="Helvetica"/>
          <w:color w:val="auto"/>
          <w:sz w:val="28"/>
          <w:szCs w:val="28"/>
        </w:rPr>
        <w:t>, where children consider the intricacies of the current financial system</w:t>
      </w:r>
      <w:r w:rsidR="003A05D4">
        <w:rPr>
          <w:rFonts w:cs="Helvetica"/>
          <w:color w:val="auto"/>
          <w:sz w:val="28"/>
          <w:szCs w:val="28"/>
        </w:rPr>
        <w:t>,</w:t>
      </w:r>
      <w:r w:rsidRPr="00137D64">
        <w:rPr>
          <w:rFonts w:cs="Helvetica"/>
          <w:color w:val="auto"/>
          <w:sz w:val="28"/>
          <w:szCs w:val="28"/>
        </w:rPr>
        <w:t xml:space="preserve"> or Mammalian Diving Reflex’s </w:t>
      </w:r>
      <w:r w:rsidRPr="00137D64">
        <w:rPr>
          <w:rFonts w:cs="Helvetica"/>
          <w:i/>
          <w:color w:val="auto"/>
          <w:sz w:val="28"/>
          <w:szCs w:val="28"/>
        </w:rPr>
        <w:t>Haircuts by Children</w:t>
      </w:r>
      <w:r w:rsidRPr="00137D64">
        <w:rPr>
          <w:rFonts w:cs="Helvetica"/>
          <w:color w:val="auto"/>
          <w:sz w:val="28"/>
          <w:szCs w:val="28"/>
        </w:rPr>
        <w:t>, where kids are armed with scissors and permitted to coiffure adult clients</w:t>
      </w:r>
      <w:r w:rsidR="003A05D4">
        <w:rPr>
          <w:rFonts w:cs="Helvetica"/>
          <w:color w:val="auto"/>
          <w:sz w:val="28"/>
          <w:szCs w:val="28"/>
        </w:rPr>
        <w:t>,</w:t>
      </w:r>
      <w:r w:rsidRPr="00137D64">
        <w:rPr>
          <w:rFonts w:cs="Helvetica"/>
          <w:color w:val="auto"/>
          <w:sz w:val="28"/>
          <w:szCs w:val="28"/>
        </w:rPr>
        <w:t xml:space="preserve"> or </w:t>
      </w:r>
      <w:proofErr w:type="spellStart"/>
      <w:r w:rsidRPr="00137D64">
        <w:rPr>
          <w:rFonts w:cs="Helvetica"/>
          <w:color w:val="auto"/>
          <w:sz w:val="28"/>
          <w:szCs w:val="28"/>
          <w:lang w:val="en-GB"/>
        </w:rPr>
        <w:t>Sibylle</w:t>
      </w:r>
      <w:proofErr w:type="spellEnd"/>
      <w:r w:rsidRPr="00137D64">
        <w:rPr>
          <w:rFonts w:cs="Helvetica"/>
          <w:color w:val="auto"/>
          <w:sz w:val="28"/>
          <w:szCs w:val="28"/>
          <w:lang w:val="en-GB"/>
        </w:rPr>
        <w:t xml:space="preserve"> Peters’ </w:t>
      </w:r>
      <w:r w:rsidRPr="00137D64">
        <w:rPr>
          <w:rFonts w:cs="Helvetica"/>
          <w:i/>
          <w:color w:val="auto"/>
          <w:sz w:val="28"/>
          <w:szCs w:val="28"/>
          <w:lang w:val="en-GB"/>
        </w:rPr>
        <w:t>Playing Up Live Art</w:t>
      </w:r>
      <w:r w:rsidRPr="00137D64">
        <w:rPr>
          <w:rFonts w:cs="Helvetica"/>
          <w:color w:val="auto"/>
          <w:sz w:val="28"/>
          <w:szCs w:val="28"/>
          <w:lang w:val="en-GB"/>
        </w:rPr>
        <w:t xml:space="preserve">, where children are asked to revive </w:t>
      </w:r>
      <w:r w:rsidR="003A05D4">
        <w:rPr>
          <w:rFonts w:cs="Helvetica"/>
          <w:color w:val="auto"/>
          <w:sz w:val="28"/>
          <w:szCs w:val="28"/>
          <w:lang w:val="en-GB"/>
        </w:rPr>
        <w:t>infamous performance art pieces,</w:t>
      </w:r>
      <w:r w:rsidRPr="00137D64">
        <w:rPr>
          <w:rFonts w:cs="Helvetica"/>
          <w:color w:val="auto"/>
          <w:sz w:val="28"/>
          <w:szCs w:val="28"/>
          <w:lang w:val="en-GB"/>
        </w:rPr>
        <w:t xml:space="preserve"> a num</w:t>
      </w:r>
      <w:r w:rsidR="003A05D4">
        <w:rPr>
          <w:rFonts w:cs="Helvetica"/>
          <w:color w:val="auto"/>
          <w:sz w:val="28"/>
          <w:szCs w:val="28"/>
          <w:lang w:val="en-GB"/>
        </w:rPr>
        <w:t xml:space="preserve">ber of </w:t>
      </w:r>
      <w:r w:rsidRPr="00137D64">
        <w:rPr>
          <w:rFonts w:cs="Helvetica"/>
          <w:color w:val="auto"/>
          <w:sz w:val="28"/>
          <w:szCs w:val="28"/>
          <w:lang w:val="en-GB"/>
        </w:rPr>
        <w:t xml:space="preserve">precedents exist as a mantle to be taken up. </w:t>
      </w:r>
      <w:proofErr w:type="gramStart"/>
      <w:r w:rsidRPr="00137D64">
        <w:rPr>
          <w:rFonts w:cs="Helvetica"/>
          <w:color w:val="auto"/>
          <w:sz w:val="28"/>
          <w:szCs w:val="28"/>
          <w:lang w:val="en-GB"/>
        </w:rPr>
        <w:t>Work which successfully challenges the cultural logic t</w:t>
      </w:r>
      <w:r w:rsidR="003A05D4">
        <w:rPr>
          <w:rFonts w:cs="Helvetica"/>
          <w:color w:val="auto"/>
          <w:sz w:val="28"/>
          <w:szCs w:val="28"/>
          <w:lang w:val="en-GB"/>
        </w:rPr>
        <w:t>hat some topics might be deemed “off limits”</w:t>
      </w:r>
      <w:r w:rsidRPr="00137D64">
        <w:rPr>
          <w:rFonts w:cs="Helvetica"/>
          <w:color w:val="auto"/>
          <w:sz w:val="28"/>
          <w:szCs w:val="28"/>
          <w:lang w:val="en-GB"/>
        </w:rPr>
        <w:t xml:space="preserve"> for our children.</w:t>
      </w:r>
      <w:proofErr w:type="gramEnd"/>
      <w:r w:rsidRPr="00137D64">
        <w:rPr>
          <w:rFonts w:cs="Helvetica"/>
          <w:color w:val="auto"/>
          <w:sz w:val="28"/>
          <w:szCs w:val="28"/>
          <w:lang w:val="en-GB"/>
        </w:rPr>
        <w:t xml:space="preserve">      </w:t>
      </w:r>
    </w:p>
    <w:p w14:paraId="1F372396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15D0377" w14:textId="02654A6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>Perhaps then what I’m advocatin</w:t>
      </w:r>
      <w:r w:rsidR="003A05D4">
        <w:rPr>
          <w:rFonts w:ascii="Helvetica" w:hAnsi="Helvetica" w:cs="Helvetica"/>
          <w:sz w:val="28"/>
          <w:szCs w:val="28"/>
          <w:lang w:val="en-US"/>
        </w:rPr>
        <w:t>g here is the idea that theatre-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makers might take a leaf out of Mickey’s book from the aforementioned </w:t>
      </w:r>
      <w:r w:rsidRPr="00137D64">
        <w:rPr>
          <w:rFonts w:ascii="Helvetica" w:hAnsi="Helvetica" w:cs="Helvetica"/>
          <w:i/>
          <w:sz w:val="28"/>
          <w:szCs w:val="28"/>
          <w:lang w:val="en-US"/>
        </w:rPr>
        <w:t xml:space="preserve">In The Night </w:t>
      </w:r>
      <w:r w:rsidR="00A6361E">
        <w:rPr>
          <w:rFonts w:ascii="Helvetica" w:hAnsi="Helvetica" w:cs="Helvetica"/>
          <w:i/>
          <w:sz w:val="28"/>
          <w:szCs w:val="28"/>
          <w:lang w:val="en-US"/>
        </w:rPr>
        <w:t>Kitchen</w:t>
      </w:r>
      <w:r w:rsidRPr="00137D64">
        <w:rPr>
          <w:rFonts w:ascii="Helvetica" w:hAnsi="Helvetica" w:cs="Helvetica"/>
          <w:i/>
          <w:sz w:val="28"/>
          <w:szCs w:val="28"/>
          <w:lang w:val="en-US"/>
        </w:rPr>
        <w:t xml:space="preserve"> 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and see </w:t>
      </w:r>
      <w:r w:rsidR="003A05D4">
        <w:rPr>
          <w:rFonts w:ascii="Helvetica" w:hAnsi="Helvetica" w:cs="Helvetica"/>
          <w:sz w:val="28"/>
          <w:szCs w:val="28"/>
          <w:lang w:val="en-US"/>
        </w:rPr>
        <w:t>what happens if we just let it “all hang out”</w:t>
      </w:r>
      <w:r w:rsidRPr="00137D64">
        <w:rPr>
          <w:rFonts w:ascii="Helvetica" w:hAnsi="Helvetica" w:cs="Helvetica"/>
          <w:sz w:val="28"/>
          <w:szCs w:val="28"/>
          <w:lang w:val="en-US"/>
        </w:rPr>
        <w:t xml:space="preserve"> for a bit. To take the risk of exposing some taboos with children and shine a light on those areas that some of us might presume children don’t already spend nights wide-awake contemplating. </w:t>
      </w:r>
    </w:p>
    <w:p w14:paraId="085ABB22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1BC9C518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137D64">
        <w:rPr>
          <w:rFonts w:ascii="Helvetica" w:hAnsi="Helvetica" w:cs="Helvetica"/>
          <w:sz w:val="28"/>
          <w:szCs w:val="28"/>
          <w:lang w:val="en-US"/>
        </w:rPr>
        <w:t xml:space="preserve">What’s the worst that could happen? We’ll let you know.      </w:t>
      </w:r>
    </w:p>
    <w:p w14:paraId="22016C5A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BA66D85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8"/>
          <w:szCs w:val="28"/>
          <w:lang w:val="en-US"/>
        </w:rPr>
      </w:pP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*Worry </w:t>
      </w:r>
      <w:proofErr w:type="gramStart"/>
      <w:r w:rsidRPr="00137D64">
        <w:rPr>
          <w:rFonts w:ascii="Helvetica" w:hAnsi="Helvetica" w:cs="Helvetica"/>
          <w:iCs/>
          <w:sz w:val="28"/>
          <w:szCs w:val="28"/>
          <w:lang w:val="en-US"/>
        </w:rPr>
        <w:t>not,</w:t>
      </w:r>
      <w:proofErr w:type="gramEnd"/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the chicken is not a </w:t>
      </w:r>
      <w:r w:rsidRPr="00137D64">
        <w:rPr>
          <w:rFonts w:ascii="Helvetica" w:hAnsi="Helvetica" w:cs="Helvetica"/>
          <w:i/>
          <w:iCs/>
          <w:sz w:val="28"/>
          <w:szCs w:val="28"/>
          <w:lang w:val="en-US"/>
        </w:rPr>
        <w:t>real</w:t>
      </w:r>
      <w:r w:rsidRPr="00137D64">
        <w:rPr>
          <w:rFonts w:ascii="Helvetica" w:hAnsi="Helvetica" w:cs="Helvetica"/>
          <w:iCs/>
          <w:sz w:val="28"/>
          <w:szCs w:val="28"/>
          <w:lang w:val="en-US"/>
        </w:rPr>
        <w:t xml:space="preserve"> chicken. </w:t>
      </w:r>
    </w:p>
    <w:p w14:paraId="2AC46354" w14:textId="77777777" w:rsidR="003F22E9" w:rsidRPr="00137D64" w:rsidRDefault="003F22E9" w:rsidP="003F22E9">
      <w:pPr>
        <w:pStyle w:val="Body"/>
        <w:rPr>
          <w:rFonts w:cs="Helvetica"/>
          <w:color w:val="auto"/>
          <w:sz w:val="28"/>
          <w:szCs w:val="28"/>
        </w:rPr>
      </w:pPr>
    </w:p>
    <w:p w14:paraId="4B236974" w14:textId="77777777" w:rsidR="003F22E9" w:rsidRPr="00137D64" w:rsidRDefault="003F22E9" w:rsidP="003F22E9">
      <w:pPr>
        <w:pStyle w:val="Body"/>
        <w:rPr>
          <w:b/>
          <w:bCs/>
          <w:color w:val="auto"/>
          <w:sz w:val="28"/>
          <w:szCs w:val="28"/>
          <w:lang w:val="en-GB"/>
        </w:rPr>
      </w:pPr>
      <w:r w:rsidRPr="00137D64">
        <w:rPr>
          <w:b/>
          <w:bCs/>
          <w:color w:val="auto"/>
          <w:sz w:val="28"/>
          <w:szCs w:val="28"/>
          <w:lang w:val="en-GB"/>
        </w:rPr>
        <w:t xml:space="preserve">James is a performance maker, academic and artist. He is Co-Artistic Director of </w:t>
      </w:r>
      <w:proofErr w:type="spellStart"/>
      <w:r w:rsidRPr="00137D64">
        <w:rPr>
          <w:b/>
          <w:bCs/>
          <w:color w:val="auto"/>
          <w:sz w:val="28"/>
          <w:szCs w:val="28"/>
          <w:lang w:val="en-GB"/>
        </w:rPr>
        <w:t>Bootworks</w:t>
      </w:r>
      <w:proofErr w:type="spellEnd"/>
      <w:r w:rsidRPr="00137D64">
        <w:rPr>
          <w:b/>
          <w:bCs/>
          <w:color w:val="auto"/>
          <w:sz w:val="28"/>
          <w:szCs w:val="28"/>
          <w:lang w:val="en-GB"/>
        </w:rPr>
        <w:t xml:space="preserve"> Theatre and Senior Lecturer in the Department of Theatre at the University of Chichester.</w:t>
      </w:r>
      <w:r w:rsidRPr="00137D64">
        <w:rPr>
          <w:color w:val="auto"/>
          <w:sz w:val="28"/>
          <w:szCs w:val="28"/>
          <w:lang w:val="en-GB"/>
        </w:rPr>
        <w:t xml:space="preserve"> </w:t>
      </w:r>
    </w:p>
    <w:p w14:paraId="28915C1C" w14:textId="77777777" w:rsidR="003F22E9" w:rsidRPr="00137D64" w:rsidRDefault="003F22E9" w:rsidP="003F22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6B877742" w14:textId="77777777" w:rsidR="009C781B" w:rsidRPr="00137D64" w:rsidRDefault="009C781B"/>
    <w:sectPr w:rsidR="009C781B" w:rsidRPr="00137D64" w:rsidSect="00813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9"/>
    <w:rsid w:val="00004A6A"/>
    <w:rsid w:val="00137D64"/>
    <w:rsid w:val="0015049E"/>
    <w:rsid w:val="003A05D4"/>
    <w:rsid w:val="003F22E9"/>
    <w:rsid w:val="003F5323"/>
    <w:rsid w:val="00413561"/>
    <w:rsid w:val="00433B3D"/>
    <w:rsid w:val="00496248"/>
    <w:rsid w:val="00577358"/>
    <w:rsid w:val="007D3F2B"/>
    <w:rsid w:val="00813799"/>
    <w:rsid w:val="008366C2"/>
    <w:rsid w:val="009C781B"/>
    <w:rsid w:val="00A6361E"/>
    <w:rsid w:val="00A914C7"/>
    <w:rsid w:val="00AC27FE"/>
    <w:rsid w:val="00C35E66"/>
    <w:rsid w:val="00C54124"/>
    <w:rsid w:val="00D51812"/>
    <w:rsid w:val="00F1652F"/>
    <w:rsid w:val="00F9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E1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22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22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5622</Characters>
  <Application>Microsoft Macintosh Word</Application>
  <DocSecurity>0</DocSecurity>
  <Lines>175</Lines>
  <Paragraphs>42</Paragraphs>
  <ScaleCrop>false</ScaleCrop>
  <Company>University of Chichester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jbaker1 James</dc:creator>
  <cp:keywords/>
  <dc:description/>
  <cp:lastModifiedBy>jbaker1 James</cp:lastModifiedBy>
  <cp:revision>2</cp:revision>
  <dcterms:created xsi:type="dcterms:W3CDTF">2016-06-18T20:30:00Z</dcterms:created>
  <dcterms:modified xsi:type="dcterms:W3CDTF">2016-06-18T20:30:00Z</dcterms:modified>
</cp:coreProperties>
</file>