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AF48" w14:textId="45AD1A2B" w:rsidR="007F1A8C" w:rsidRDefault="007F1A8C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/>
        </w:rPr>
      </w:pPr>
      <w:r w:rsidRPr="007F1A8C">
        <w:rPr>
          <w:rFonts w:eastAsia="Calibri"/>
          <w:b/>
          <w:bCs/>
          <w:color w:val="000000"/>
        </w:rPr>
        <w:t>Mikuska, E. (2021) Emotional labour and the democratic ECEC.  EECERA online festival 1-14 September 2021, Zagreb, Croatia</w:t>
      </w:r>
      <w:r>
        <w:rPr>
          <w:rFonts w:eastAsia="Calibri"/>
          <w:b/>
          <w:bCs/>
          <w:color w:val="000000"/>
        </w:rPr>
        <w:t xml:space="preserve"> </w:t>
      </w:r>
    </w:p>
    <w:p w14:paraId="1CD1B4FF" w14:textId="77777777" w:rsidR="007F1A8C" w:rsidRDefault="007F1A8C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/>
        </w:rPr>
      </w:pPr>
    </w:p>
    <w:p w14:paraId="4A9BCB89" w14:textId="0749D41A" w:rsidR="007F1A8C" w:rsidRDefault="007F1A8C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/>
        </w:rPr>
      </w:pPr>
      <w:r w:rsidRPr="007F1A8C">
        <w:rPr>
          <w:rFonts w:eastAsia="Calibri"/>
          <w:b/>
          <w:bCs/>
          <w:color w:val="000000"/>
        </w:rPr>
        <w:t xml:space="preserve">Emotional labour and the democratic ECEC </w:t>
      </w:r>
    </w:p>
    <w:p w14:paraId="7715A6C6" w14:textId="77777777" w:rsidR="007F1A8C" w:rsidRDefault="007F1A8C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/>
          <w:bCs/>
          <w:color w:val="000000"/>
        </w:rPr>
      </w:pPr>
    </w:p>
    <w:p w14:paraId="6235238D" w14:textId="3467A5A1" w:rsidR="008F10D9" w:rsidRPr="000A74EA" w:rsidRDefault="007F1A8C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Dr </w:t>
      </w:r>
      <w:r w:rsidR="008F10D9" w:rsidRPr="000A74EA">
        <w:rPr>
          <w:rFonts w:eastAsia="Calibri"/>
          <w:b/>
          <w:bCs/>
          <w:color w:val="000000"/>
        </w:rPr>
        <w:t xml:space="preserve">Eva Mikuska </w:t>
      </w:r>
      <w:r w:rsidR="00E3594E" w:rsidRPr="000A74EA">
        <w:rPr>
          <w:rFonts w:eastAsia="Calibri"/>
          <w:b/>
          <w:bCs/>
          <w:color w:val="000000"/>
        </w:rPr>
        <w:t>(</w:t>
      </w:r>
      <w:hyperlink r:id="rId4" w:history="1">
        <w:r w:rsidR="00E3594E" w:rsidRPr="000A74EA">
          <w:rPr>
            <w:rStyle w:val="Hyperlink"/>
            <w:rFonts w:eastAsia="Calibri"/>
            <w:b/>
            <w:bCs/>
          </w:rPr>
          <w:t>e.mikuska@chi.ac.uk</w:t>
        </w:r>
      </w:hyperlink>
      <w:r w:rsidR="00E3594E" w:rsidRPr="000A74EA">
        <w:rPr>
          <w:rFonts w:eastAsia="Calibri"/>
          <w:b/>
          <w:bCs/>
          <w:color w:val="000000"/>
        </w:rPr>
        <w:t xml:space="preserve">) </w:t>
      </w:r>
    </w:p>
    <w:p w14:paraId="1A454920" w14:textId="77777777" w:rsidR="008F10D9" w:rsidRPr="000A74EA" w:rsidRDefault="008F10D9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79ECA1F9" w14:textId="5DF4C611" w:rsidR="00A055E3" w:rsidRPr="000A74EA" w:rsidRDefault="008F10D9" w:rsidP="000A74EA">
      <w:pPr>
        <w:pStyle w:val="NormalWeb"/>
        <w:spacing w:line="360" w:lineRule="auto"/>
        <w:jc w:val="both"/>
        <w:rPr>
          <w:rFonts w:eastAsia="Calibri"/>
          <w:color w:val="000000"/>
        </w:rPr>
      </w:pPr>
      <w:r w:rsidRPr="000A74EA">
        <w:rPr>
          <w:rFonts w:eastAsia="Calibri"/>
          <w:color w:val="000000"/>
        </w:rPr>
        <w:t>T</w:t>
      </w:r>
      <w:r w:rsidR="00F00371" w:rsidRPr="000A74EA">
        <w:rPr>
          <w:rFonts w:eastAsia="Calibri"/>
          <w:color w:val="000000"/>
        </w:rPr>
        <w:t xml:space="preserve">echnocratic </w:t>
      </w:r>
      <w:r w:rsidRPr="000A74EA">
        <w:rPr>
          <w:rFonts w:eastAsia="Calibri"/>
          <w:color w:val="000000"/>
        </w:rPr>
        <w:t>accountability</w:t>
      </w:r>
      <w:r w:rsidR="00E422FA" w:rsidRPr="000A74EA">
        <w:rPr>
          <w:rFonts w:eastAsia="Calibri"/>
          <w:color w:val="000000"/>
        </w:rPr>
        <w:t>,</w:t>
      </w:r>
      <w:r w:rsidRPr="000A74EA">
        <w:rPr>
          <w:rFonts w:eastAsia="Calibri"/>
          <w:color w:val="000000"/>
        </w:rPr>
        <w:t xml:space="preserve"> </w:t>
      </w:r>
      <w:r w:rsidR="00AE741C" w:rsidRPr="000A74EA">
        <w:rPr>
          <w:rFonts w:eastAsia="Calibri"/>
          <w:color w:val="000000"/>
        </w:rPr>
        <w:t xml:space="preserve">which is </w:t>
      </w:r>
      <w:r w:rsidRPr="000A74EA">
        <w:rPr>
          <w:rFonts w:eastAsia="Calibri"/>
          <w:color w:val="000000"/>
        </w:rPr>
        <w:t>impacting on</w:t>
      </w:r>
      <w:r w:rsidR="00F00371" w:rsidRPr="000A74EA">
        <w:rPr>
          <w:rFonts w:eastAsia="Calibri"/>
          <w:color w:val="000000"/>
        </w:rPr>
        <w:t xml:space="preserve"> ECEC practices in England</w:t>
      </w:r>
      <w:r w:rsidR="00E422FA" w:rsidRPr="000A74EA">
        <w:rPr>
          <w:rFonts w:eastAsia="Calibri"/>
          <w:color w:val="000000"/>
        </w:rPr>
        <w:t>,</w:t>
      </w:r>
      <w:r w:rsidR="00F00371" w:rsidRPr="000A74EA">
        <w:rPr>
          <w:rFonts w:eastAsia="Calibri"/>
          <w:color w:val="000000"/>
        </w:rPr>
        <w:t xml:space="preserve"> is </w:t>
      </w:r>
      <w:r w:rsidR="00A055E3" w:rsidRPr="000A74EA">
        <w:rPr>
          <w:rFonts w:eastAsia="Calibri"/>
          <w:color w:val="000000"/>
        </w:rPr>
        <w:t>based on Cartesian dualist thinking</w:t>
      </w:r>
      <w:r w:rsidR="00AE741C" w:rsidRPr="000A74EA">
        <w:rPr>
          <w:rFonts w:eastAsia="Calibri"/>
          <w:color w:val="000000"/>
        </w:rPr>
        <w:t xml:space="preserve"> where </w:t>
      </w:r>
      <w:r w:rsidR="00A668A8">
        <w:rPr>
          <w:rFonts w:eastAsia="Calibri"/>
          <w:color w:val="000000"/>
        </w:rPr>
        <w:t xml:space="preserve">the givernment favors </w:t>
      </w:r>
      <w:proofErr w:type="gramStart"/>
      <w:r w:rsidR="00AE741C" w:rsidRPr="000A74EA">
        <w:rPr>
          <w:rFonts w:eastAsia="Calibri"/>
          <w:color w:val="000000"/>
        </w:rPr>
        <w:t>evidence based</w:t>
      </w:r>
      <w:proofErr w:type="gramEnd"/>
      <w:r w:rsidR="00AE741C" w:rsidRPr="000A74EA">
        <w:rPr>
          <w:rFonts w:eastAsia="Calibri"/>
          <w:color w:val="000000"/>
        </w:rPr>
        <w:t xml:space="preserve"> knowledge</w:t>
      </w:r>
      <w:r w:rsidR="00A668A8">
        <w:rPr>
          <w:rFonts w:eastAsia="Calibri"/>
          <w:color w:val="000000"/>
        </w:rPr>
        <w:t xml:space="preserve"> to work with children. As a </w:t>
      </w:r>
      <w:proofErr w:type="gramStart"/>
      <w:r w:rsidR="00A668A8">
        <w:rPr>
          <w:rFonts w:eastAsia="Calibri"/>
          <w:color w:val="000000"/>
        </w:rPr>
        <w:t>result</w:t>
      </w:r>
      <w:proofErr w:type="gramEnd"/>
      <w:r w:rsidR="00A668A8">
        <w:rPr>
          <w:rFonts w:eastAsia="Calibri"/>
          <w:color w:val="000000"/>
        </w:rPr>
        <w:t xml:space="preserve"> the </w:t>
      </w:r>
      <w:r w:rsidR="00A668A8">
        <w:rPr>
          <w:rFonts w:eastAsia="Calibri"/>
          <w:color w:val="000000"/>
        </w:rPr>
        <w:t>e</w:t>
      </w:r>
      <w:r w:rsidR="00A668A8" w:rsidRPr="000A74EA">
        <w:rPr>
          <w:rFonts w:eastAsia="Calibri"/>
          <w:color w:val="000000"/>
        </w:rPr>
        <w:t xml:space="preserve">motional </w:t>
      </w:r>
      <w:r w:rsidR="00A668A8">
        <w:rPr>
          <w:rFonts w:eastAsia="Calibri"/>
          <w:color w:val="000000"/>
        </w:rPr>
        <w:t xml:space="preserve">aspect of the nursery work and emotional </w:t>
      </w:r>
      <w:r w:rsidR="00A668A8" w:rsidRPr="000A74EA">
        <w:rPr>
          <w:rFonts w:eastAsia="Calibri"/>
          <w:color w:val="000000"/>
        </w:rPr>
        <w:t>labour has become increasingly complex and unrecognised</w:t>
      </w:r>
      <w:r w:rsidR="00A668A8">
        <w:rPr>
          <w:rFonts w:eastAsia="Calibri"/>
          <w:color w:val="000000"/>
        </w:rPr>
        <w:t xml:space="preserve">. </w:t>
      </w:r>
      <w:r w:rsidR="00FD6FD3">
        <w:rPr>
          <w:rFonts w:eastAsia="Calibri"/>
          <w:color w:val="000000"/>
        </w:rPr>
        <w:t>I</w:t>
      </w:r>
      <w:r w:rsidR="00AE741C" w:rsidRPr="000A74EA">
        <w:rPr>
          <w:rFonts w:eastAsia="Calibri"/>
          <w:color w:val="000000"/>
        </w:rPr>
        <w:t xml:space="preserve">n </w:t>
      </w:r>
      <w:r w:rsidR="00A055E3" w:rsidRPr="000A74EA">
        <w:rPr>
          <w:rFonts w:eastAsia="Calibri"/>
          <w:color w:val="000000"/>
        </w:rPr>
        <w:t xml:space="preserve">this paper we argue </w:t>
      </w:r>
      <w:r w:rsidR="00A668A8">
        <w:rPr>
          <w:rFonts w:eastAsia="Calibri"/>
          <w:color w:val="000000"/>
        </w:rPr>
        <w:t xml:space="preserve">that, beside the </w:t>
      </w:r>
      <w:proofErr w:type="gramStart"/>
      <w:r w:rsidR="00A668A8">
        <w:rPr>
          <w:rFonts w:eastAsia="Calibri"/>
          <w:color w:val="000000"/>
        </w:rPr>
        <w:t>evidence based</w:t>
      </w:r>
      <w:proofErr w:type="gramEnd"/>
      <w:r w:rsidR="00A668A8">
        <w:rPr>
          <w:rFonts w:eastAsia="Calibri"/>
          <w:color w:val="000000"/>
        </w:rPr>
        <w:t xml:space="preserve"> practice, </w:t>
      </w:r>
      <w:r w:rsidR="00A055E3" w:rsidRPr="000A74EA">
        <w:rPr>
          <w:rFonts w:eastAsia="Calibri"/>
          <w:color w:val="000000"/>
        </w:rPr>
        <w:t>there are more relational, connected, embodied ways to</w:t>
      </w:r>
      <w:r w:rsidR="00A668A8">
        <w:rPr>
          <w:rFonts w:eastAsia="Calibri"/>
          <w:color w:val="000000"/>
        </w:rPr>
        <w:t xml:space="preserve"> understand what it really means</w:t>
      </w:r>
      <w:r w:rsidR="00A055E3" w:rsidRPr="000A74EA">
        <w:rPr>
          <w:rFonts w:eastAsia="Calibri"/>
          <w:color w:val="000000"/>
        </w:rPr>
        <w:t xml:space="preserve"> working with young children. </w:t>
      </w:r>
      <w:r w:rsidR="008179A0" w:rsidRPr="000A74EA">
        <w:rPr>
          <w:rFonts w:eastAsia="Calibri"/>
          <w:color w:val="000000"/>
        </w:rPr>
        <w:t>Employing</w:t>
      </w:r>
      <w:r w:rsidR="00A055E3" w:rsidRPr="000A74EA">
        <w:rPr>
          <w:rFonts w:eastAsia="Calibri"/>
          <w:color w:val="000000"/>
        </w:rPr>
        <w:t xml:space="preserve"> qualitative data from  two projects </w:t>
      </w:r>
      <w:r w:rsidR="00DB178B">
        <w:rPr>
          <w:rFonts w:eastAsia="Calibri"/>
          <w:color w:val="000000"/>
        </w:rPr>
        <w:t>the</w:t>
      </w:r>
      <w:r w:rsidR="00A055E3" w:rsidRPr="000A74EA">
        <w:rPr>
          <w:rFonts w:eastAsia="Calibri"/>
          <w:color w:val="000000"/>
        </w:rPr>
        <w:t xml:space="preserve"> </w:t>
      </w:r>
      <w:r w:rsidR="00AE741C" w:rsidRPr="000A74EA">
        <w:rPr>
          <w:rFonts w:eastAsia="Calibri"/>
          <w:color w:val="000000"/>
        </w:rPr>
        <w:t>focus</w:t>
      </w:r>
      <w:r w:rsidR="00A055E3" w:rsidRPr="000A74EA">
        <w:rPr>
          <w:rFonts w:eastAsia="Calibri"/>
          <w:color w:val="000000"/>
        </w:rPr>
        <w:t xml:space="preserve"> </w:t>
      </w:r>
      <w:r w:rsidR="00DB178B">
        <w:rPr>
          <w:rFonts w:eastAsia="Calibri"/>
          <w:color w:val="000000"/>
        </w:rPr>
        <w:t xml:space="preserve">was </w:t>
      </w:r>
      <w:bookmarkStart w:id="0" w:name="_GoBack"/>
      <w:bookmarkEnd w:id="0"/>
      <w:r w:rsidR="00A055E3" w:rsidRPr="000A74EA">
        <w:rPr>
          <w:rFonts w:eastAsia="Calibri"/>
          <w:color w:val="000000"/>
        </w:rPr>
        <w:t xml:space="preserve">on emotional labour </w:t>
      </w:r>
      <w:r w:rsidR="00AE741C" w:rsidRPr="000A74EA">
        <w:rPr>
          <w:rFonts w:eastAsia="Calibri"/>
          <w:color w:val="000000"/>
        </w:rPr>
        <w:t xml:space="preserve">which is read with </w:t>
      </w:r>
      <w:proofErr w:type="spellStart"/>
      <w:r w:rsidR="00FD6FD3">
        <w:rPr>
          <w:rFonts w:eastAsia="Calibri"/>
          <w:color w:val="000000"/>
        </w:rPr>
        <w:t>postsrtuctulaist</w:t>
      </w:r>
      <w:proofErr w:type="spellEnd"/>
      <w:r w:rsidR="00FD6FD3">
        <w:rPr>
          <w:rFonts w:eastAsia="Calibri"/>
          <w:color w:val="000000"/>
        </w:rPr>
        <w:t xml:space="preserve"> </w:t>
      </w:r>
      <w:r w:rsidR="00AE741C" w:rsidRPr="000A74EA">
        <w:rPr>
          <w:rFonts w:eastAsia="Calibri"/>
          <w:color w:val="000000"/>
        </w:rPr>
        <w:t xml:space="preserve"> </w:t>
      </w:r>
      <w:r w:rsidR="00A055E3" w:rsidRPr="000A74EA">
        <w:rPr>
          <w:rFonts w:eastAsia="Calibri"/>
          <w:color w:val="000000"/>
        </w:rPr>
        <w:t xml:space="preserve">and affect theory to reconsider knowledge-making practices </w:t>
      </w:r>
      <w:r w:rsidR="00AE741C" w:rsidRPr="000A74EA">
        <w:rPr>
          <w:rFonts w:eastAsia="Calibri"/>
          <w:color w:val="000000"/>
        </w:rPr>
        <w:t xml:space="preserve">in ECEC </w:t>
      </w:r>
      <w:r w:rsidR="00A055E3" w:rsidRPr="000A74EA">
        <w:rPr>
          <w:rFonts w:eastAsia="Calibri"/>
          <w:color w:val="000000"/>
        </w:rPr>
        <w:t xml:space="preserve">and challenge </w:t>
      </w:r>
      <w:r w:rsidR="00AE741C" w:rsidRPr="000A74EA">
        <w:rPr>
          <w:rFonts w:eastAsia="Calibri"/>
          <w:color w:val="000000"/>
        </w:rPr>
        <w:t xml:space="preserve">existing </w:t>
      </w:r>
      <w:r w:rsidR="00A055E3" w:rsidRPr="000A74EA">
        <w:rPr>
          <w:rFonts w:eastAsia="Calibri"/>
          <w:color w:val="000000"/>
        </w:rPr>
        <w:t>Cartesian dualisms</w:t>
      </w:r>
      <w:r w:rsidR="00AE741C" w:rsidRPr="000A74EA">
        <w:rPr>
          <w:rFonts w:eastAsia="Calibri"/>
          <w:color w:val="000000"/>
        </w:rPr>
        <w:t xml:space="preserve"> which seek to separate thinking and doing</w:t>
      </w:r>
      <w:r w:rsidR="00A055E3" w:rsidRPr="000A74EA">
        <w:rPr>
          <w:rFonts w:eastAsia="Calibri"/>
          <w:color w:val="000000"/>
        </w:rPr>
        <w:t xml:space="preserve">. </w:t>
      </w:r>
      <w:r w:rsidR="00AE741C" w:rsidRPr="000A74EA">
        <w:rPr>
          <w:rFonts w:eastAsiaTheme="minorEastAsia"/>
          <w:color w:val="000000" w:themeColor="text1"/>
          <w:kern w:val="24"/>
          <w:lang w:eastAsia="en-US"/>
        </w:rPr>
        <w:t>Data from the first project sees us a</w:t>
      </w:r>
      <w:r w:rsidR="00A055E3" w:rsidRPr="000A74EA">
        <w:rPr>
          <w:rFonts w:eastAsia="Calibri"/>
          <w:color w:val="000000"/>
        </w:rPr>
        <w:t>nalys</w:t>
      </w:r>
      <w:r w:rsidR="00AE741C" w:rsidRPr="000A74EA">
        <w:rPr>
          <w:rFonts w:eastAsia="Calibri"/>
          <w:color w:val="000000"/>
        </w:rPr>
        <w:t>e</w:t>
      </w:r>
      <w:r w:rsidR="00A055E3" w:rsidRPr="000A74EA">
        <w:rPr>
          <w:rFonts w:eastAsia="Calibri"/>
          <w:color w:val="000000"/>
        </w:rPr>
        <w:t xml:space="preserve"> small stories from nursery staff highlight</w:t>
      </w:r>
      <w:r w:rsidR="00AE741C" w:rsidRPr="000A74EA">
        <w:rPr>
          <w:rFonts w:eastAsia="Calibri"/>
          <w:color w:val="000000"/>
        </w:rPr>
        <w:t>ing</w:t>
      </w:r>
      <w:r w:rsidR="00A055E3" w:rsidRPr="000A74EA">
        <w:rPr>
          <w:rFonts w:eastAsia="Calibri"/>
          <w:color w:val="000000"/>
        </w:rPr>
        <w:t xml:space="preserve"> the relationship between government policies </w:t>
      </w:r>
      <w:r w:rsidR="008179A0" w:rsidRPr="000A74EA">
        <w:rPr>
          <w:rFonts w:eastAsia="Calibri"/>
          <w:color w:val="000000"/>
        </w:rPr>
        <w:t>and</w:t>
      </w:r>
      <w:r w:rsidR="00A055E3" w:rsidRPr="000A74EA">
        <w:rPr>
          <w:rFonts w:eastAsia="Calibri"/>
          <w:color w:val="000000"/>
        </w:rPr>
        <w:t xml:space="preserve"> the dominant </w:t>
      </w:r>
      <w:r w:rsidR="00AE741C" w:rsidRPr="000A74EA">
        <w:rPr>
          <w:rFonts w:eastAsia="Calibri"/>
          <w:color w:val="000000"/>
        </w:rPr>
        <w:t>narratives and discourses</w:t>
      </w:r>
      <w:r w:rsidR="00A055E3" w:rsidRPr="000A74EA">
        <w:rPr>
          <w:rFonts w:eastAsia="Calibri"/>
          <w:color w:val="000000"/>
        </w:rPr>
        <w:t xml:space="preserve">. </w:t>
      </w:r>
      <w:r w:rsidR="00AE741C" w:rsidRPr="000A74EA">
        <w:rPr>
          <w:rFonts w:eastAsia="Calibri"/>
          <w:color w:val="000000"/>
        </w:rPr>
        <w:t>The second project notes e</w:t>
      </w:r>
      <w:r w:rsidR="00A055E3" w:rsidRPr="000A74EA">
        <w:rPr>
          <w:rFonts w:eastAsia="Calibri"/>
          <w:color w:val="000000"/>
        </w:rPr>
        <w:t xml:space="preserve">ntanglements </w:t>
      </w:r>
      <w:r w:rsidR="008179A0" w:rsidRPr="000A74EA">
        <w:rPr>
          <w:rFonts w:eastAsia="Calibri"/>
          <w:color w:val="000000"/>
        </w:rPr>
        <w:t xml:space="preserve">with human and non-human bodies enacted </w:t>
      </w:r>
      <w:r w:rsidR="00A055E3" w:rsidRPr="000A74EA">
        <w:rPr>
          <w:rFonts w:eastAsia="Calibri"/>
          <w:color w:val="000000"/>
        </w:rPr>
        <w:t xml:space="preserve">with affect theory </w:t>
      </w:r>
      <w:r w:rsidR="00AE741C" w:rsidRPr="000A74EA">
        <w:rPr>
          <w:rFonts w:eastAsia="Calibri"/>
          <w:color w:val="000000"/>
        </w:rPr>
        <w:t xml:space="preserve">which </w:t>
      </w:r>
      <w:r w:rsidR="00A055E3" w:rsidRPr="000A74EA">
        <w:rPr>
          <w:rFonts w:eastAsia="Calibri"/>
          <w:color w:val="000000"/>
        </w:rPr>
        <w:t>reveal</w:t>
      </w:r>
      <w:r w:rsidR="00AE741C" w:rsidRPr="000A74EA">
        <w:rPr>
          <w:rFonts w:eastAsia="Calibri"/>
          <w:color w:val="000000"/>
        </w:rPr>
        <w:t>s</w:t>
      </w:r>
      <w:r w:rsidR="00A055E3" w:rsidRPr="000A74EA">
        <w:rPr>
          <w:rFonts w:eastAsia="Calibri"/>
          <w:color w:val="000000"/>
        </w:rPr>
        <w:t xml:space="preserve"> embodied and haptic more-than-human </w:t>
      </w:r>
      <w:r w:rsidR="008179A0" w:rsidRPr="000A74EA">
        <w:rPr>
          <w:rFonts w:eastAsia="Calibri"/>
          <w:color w:val="000000"/>
        </w:rPr>
        <w:t>productions</w:t>
      </w:r>
      <w:r w:rsidR="00A055E3" w:rsidRPr="000A74EA">
        <w:rPr>
          <w:rFonts w:eastAsia="Calibri"/>
          <w:color w:val="000000"/>
        </w:rPr>
        <w:t xml:space="preserve"> of emotional labour generat</w:t>
      </w:r>
      <w:r w:rsidR="008179A0" w:rsidRPr="000A74EA">
        <w:rPr>
          <w:rFonts w:eastAsia="Calibri"/>
          <w:color w:val="000000"/>
        </w:rPr>
        <w:t>ing</w:t>
      </w:r>
      <w:r w:rsidR="00A055E3" w:rsidRPr="000A74EA">
        <w:rPr>
          <w:rFonts w:eastAsia="Calibri"/>
          <w:color w:val="000000"/>
        </w:rPr>
        <w:t xml:space="preserve"> </w:t>
      </w:r>
      <w:r w:rsidR="000A74EA" w:rsidRPr="000A74EA">
        <w:rPr>
          <w:rFonts w:eastAsia="Calibri"/>
          <w:color w:val="000000"/>
        </w:rPr>
        <w:t>alternative</w:t>
      </w:r>
      <w:r w:rsidR="00A055E3" w:rsidRPr="000A74EA">
        <w:rPr>
          <w:rFonts w:eastAsia="Calibri"/>
          <w:color w:val="000000"/>
        </w:rPr>
        <w:t xml:space="preserve"> ways to explore ECEC work. By engaging with these two theoretical and conceptual positions we offer mul</w:t>
      </w:r>
      <w:r w:rsidR="00AE741C" w:rsidRPr="000A74EA">
        <w:rPr>
          <w:rFonts w:eastAsia="Calibri"/>
          <w:color w:val="000000"/>
        </w:rPr>
        <w:t>tiple contact zones to consider</w:t>
      </w:r>
      <w:r w:rsidR="000A74EA" w:rsidRPr="000A74EA">
        <w:rPr>
          <w:rFonts w:eastAsia="Calibri"/>
          <w:color w:val="000000"/>
        </w:rPr>
        <w:t xml:space="preserve"> ECEC </w:t>
      </w:r>
      <w:r w:rsidR="00AE741C" w:rsidRPr="000A74EA">
        <w:rPr>
          <w:rFonts w:eastAsia="Calibri"/>
          <w:color w:val="000000"/>
        </w:rPr>
        <w:t>professional knowledge(s)</w:t>
      </w:r>
      <w:r w:rsidR="008179A0" w:rsidRPr="000A74EA">
        <w:rPr>
          <w:rFonts w:eastAsia="Calibri"/>
          <w:color w:val="000000"/>
        </w:rPr>
        <w:t xml:space="preserve"> and </w:t>
      </w:r>
      <w:r w:rsidR="00CB4357">
        <w:rPr>
          <w:rFonts w:eastAsia="Calibri"/>
          <w:color w:val="000000"/>
        </w:rPr>
        <w:t>reveal</w:t>
      </w:r>
      <w:r w:rsidR="000A74EA" w:rsidRPr="000A74EA">
        <w:rPr>
          <w:rFonts w:eastAsia="Calibri"/>
          <w:color w:val="000000"/>
        </w:rPr>
        <w:t xml:space="preserve"> </w:t>
      </w:r>
      <w:r w:rsidR="008179A0" w:rsidRPr="000A74EA">
        <w:rPr>
          <w:rFonts w:eastAsia="Calibri"/>
          <w:color w:val="000000"/>
        </w:rPr>
        <w:t>the ways these can shed a different light on professional practice</w:t>
      </w:r>
      <w:r w:rsidR="00AE741C" w:rsidRPr="000A74EA">
        <w:rPr>
          <w:rFonts w:eastAsia="Calibri"/>
          <w:color w:val="000000"/>
        </w:rPr>
        <w:t>.</w:t>
      </w:r>
    </w:p>
    <w:p w14:paraId="4452308A" w14:textId="24640BEF" w:rsidR="008179A0" w:rsidRPr="000A74EA" w:rsidRDefault="008179A0" w:rsidP="000A74EA">
      <w:pPr>
        <w:pStyle w:val="NormalWeb"/>
        <w:spacing w:line="360" w:lineRule="auto"/>
        <w:jc w:val="both"/>
        <w:rPr>
          <w:rFonts w:eastAsia="Calibri"/>
          <w:color w:val="000000"/>
        </w:rPr>
      </w:pPr>
      <w:r w:rsidRPr="000A74EA">
        <w:rPr>
          <w:rFonts w:eastAsia="Calibri"/>
          <w:color w:val="000000"/>
        </w:rPr>
        <w:t xml:space="preserve">Key words: ECEC Professional; emotional labour; </w:t>
      </w:r>
      <w:proofErr w:type="spellStart"/>
      <w:r w:rsidR="00A668A8">
        <w:rPr>
          <w:rFonts w:eastAsia="Calibri"/>
          <w:color w:val="000000"/>
        </w:rPr>
        <w:t>postsrucuralism</w:t>
      </w:r>
      <w:proofErr w:type="spellEnd"/>
      <w:r w:rsidR="00A668A8">
        <w:rPr>
          <w:rFonts w:eastAsia="Calibri"/>
          <w:color w:val="000000"/>
        </w:rPr>
        <w:t xml:space="preserve">; </w:t>
      </w:r>
      <w:r w:rsidRPr="000A74EA">
        <w:rPr>
          <w:rFonts w:eastAsia="Calibri"/>
          <w:color w:val="000000"/>
        </w:rPr>
        <w:t>affect theory; relationality; knowledge-production</w:t>
      </w:r>
    </w:p>
    <w:p w14:paraId="7FB579A8" w14:textId="77777777" w:rsidR="00A055E3" w:rsidRDefault="00A055E3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27ACFDFB" w14:textId="77777777" w:rsidR="00A055E3" w:rsidRDefault="00A055E3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15BD9080" w14:textId="77777777" w:rsidR="00A055E3" w:rsidRDefault="00A055E3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2A42EC4B" w14:textId="1895D9C2" w:rsidR="00F00371" w:rsidRDefault="00F00371" w:rsidP="000A74EA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47CFA0F2" w14:textId="77777777" w:rsidR="00AE741C" w:rsidRPr="00F00371" w:rsidRDefault="00AE741C" w:rsidP="000A74EA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14:paraId="2DCBA9A7" w14:textId="77777777" w:rsidR="0083351D" w:rsidRDefault="0083351D" w:rsidP="000A74EA">
      <w:pPr>
        <w:jc w:val="both"/>
      </w:pPr>
    </w:p>
    <w:sectPr w:rsidR="0083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1D"/>
    <w:rsid w:val="00046228"/>
    <w:rsid w:val="000A74EA"/>
    <w:rsid w:val="00386559"/>
    <w:rsid w:val="007F1A8C"/>
    <w:rsid w:val="008179A0"/>
    <w:rsid w:val="0083351D"/>
    <w:rsid w:val="00860D8E"/>
    <w:rsid w:val="008F10D9"/>
    <w:rsid w:val="00A055E3"/>
    <w:rsid w:val="00A668A8"/>
    <w:rsid w:val="00AE741C"/>
    <w:rsid w:val="00B16642"/>
    <w:rsid w:val="00B35D51"/>
    <w:rsid w:val="00BF6736"/>
    <w:rsid w:val="00CB4357"/>
    <w:rsid w:val="00D02981"/>
    <w:rsid w:val="00DB178B"/>
    <w:rsid w:val="00E3594E"/>
    <w:rsid w:val="00E422FA"/>
    <w:rsid w:val="00EC3912"/>
    <w:rsid w:val="00F00371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F109"/>
  <w15:chartTrackingRefBased/>
  <w15:docId w15:val="{FA6D2CBF-3A4A-41DF-85C2-B0A02F4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ikuska@c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Mikuska</dc:creator>
  <cp:keywords/>
  <dc:description/>
  <cp:lastModifiedBy>Eva Mikuska</cp:lastModifiedBy>
  <cp:revision>3</cp:revision>
  <cp:lastPrinted>2019-06-15T15:54:00Z</cp:lastPrinted>
  <dcterms:created xsi:type="dcterms:W3CDTF">2023-02-01T20:28:00Z</dcterms:created>
  <dcterms:modified xsi:type="dcterms:W3CDTF">2023-02-01T20:29:00Z</dcterms:modified>
</cp:coreProperties>
</file>