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A224" w14:textId="77777777" w:rsidR="00EA55A6" w:rsidRDefault="00EA55A6" w:rsidP="004E2B69">
      <w:pPr>
        <w:spacing w:line="480" w:lineRule="auto"/>
        <w:rPr>
          <w:rFonts w:ascii="Times New Roman" w:hAnsi="Times New Roman"/>
          <w:b/>
          <w:sz w:val="24"/>
          <w:szCs w:val="28"/>
        </w:rPr>
      </w:pPr>
      <w:bookmarkStart w:id="0" w:name="_Hlk30164165"/>
      <w:bookmarkEnd w:id="0"/>
    </w:p>
    <w:p w14:paraId="5898C806" w14:textId="77777777" w:rsidR="00EA55A6" w:rsidRDefault="00EA55A6" w:rsidP="00EA55A6">
      <w:pPr>
        <w:spacing w:line="480" w:lineRule="auto"/>
        <w:rPr>
          <w:rFonts w:ascii="Times New Roman" w:hAnsi="Times New Roman"/>
          <w:b/>
          <w:sz w:val="24"/>
          <w:szCs w:val="28"/>
        </w:rPr>
      </w:pPr>
      <w:r>
        <w:rPr>
          <w:rFonts w:ascii="Times New Roman" w:hAnsi="Times New Roman"/>
          <w:b/>
          <w:sz w:val="24"/>
          <w:szCs w:val="28"/>
        </w:rPr>
        <w:t>Running Head:  Ostracism and Sleeping Quality</w:t>
      </w:r>
    </w:p>
    <w:p w14:paraId="783E774D" w14:textId="77777777" w:rsidR="00EA55A6" w:rsidRDefault="00EA55A6" w:rsidP="00EA55A6">
      <w:pPr>
        <w:spacing w:line="480" w:lineRule="auto"/>
        <w:jc w:val="center"/>
        <w:rPr>
          <w:rFonts w:ascii="Times New Roman" w:hAnsi="Times New Roman"/>
          <w:b/>
          <w:sz w:val="24"/>
          <w:szCs w:val="28"/>
        </w:rPr>
      </w:pPr>
    </w:p>
    <w:p w14:paraId="0F73BF1C" w14:textId="77777777" w:rsidR="00EA55A6" w:rsidRPr="00820F34" w:rsidRDefault="00EA55A6" w:rsidP="00EA55A6">
      <w:pPr>
        <w:spacing w:line="480" w:lineRule="auto"/>
        <w:jc w:val="center"/>
        <w:rPr>
          <w:rFonts w:ascii="Times New Roman" w:hAnsi="Times New Roman"/>
          <w:b/>
          <w:sz w:val="24"/>
          <w:szCs w:val="28"/>
        </w:rPr>
      </w:pPr>
      <w:r>
        <w:rPr>
          <w:rFonts w:ascii="Times New Roman" w:hAnsi="Times New Roman"/>
          <w:b/>
          <w:sz w:val="24"/>
          <w:szCs w:val="28"/>
        </w:rPr>
        <w:t>Cognitive Arousal Mediates the Relationship between Perceived Ostracism and Sleep Quality but it is not Moderated by Experiential Avoidance.</w:t>
      </w:r>
    </w:p>
    <w:p w14:paraId="66774BA5" w14:textId="77777777" w:rsidR="00EA55A6" w:rsidRPr="005851A9" w:rsidRDefault="00EA55A6" w:rsidP="00EA55A6">
      <w:pPr>
        <w:spacing w:line="480" w:lineRule="auto"/>
        <w:jc w:val="center"/>
        <w:rPr>
          <w:rFonts w:ascii="Times New Roman" w:hAnsi="Times New Roman"/>
          <w:sz w:val="24"/>
          <w:szCs w:val="24"/>
          <w:lang w:val="it-IT"/>
        </w:rPr>
      </w:pPr>
      <w:r w:rsidRPr="05047735">
        <w:rPr>
          <w:rFonts w:ascii="Times New Roman" w:hAnsi="Times New Roman"/>
          <w:sz w:val="24"/>
          <w:szCs w:val="24"/>
          <w:lang w:val="it-IT"/>
        </w:rPr>
        <w:t>Daniel Waldeck</w:t>
      </w:r>
      <w:r w:rsidRPr="05047735">
        <w:rPr>
          <w:rFonts w:ascii="Times New Roman" w:hAnsi="Times New Roman"/>
          <w:sz w:val="24"/>
          <w:szCs w:val="24"/>
          <w:vertAlign w:val="superscript"/>
          <w:lang w:val="it-IT"/>
        </w:rPr>
        <w:t>1</w:t>
      </w:r>
      <w:r w:rsidRPr="05047735">
        <w:rPr>
          <w:rFonts w:ascii="Times New Roman" w:hAnsi="Times New Roman"/>
          <w:sz w:val="24"/>
          <w:szCs w:val="24"/>
          <w:lang w:val="it-IT"/>
        </w:rPr>
        <w:t xml:space="preserve">, </w:t>
      </w:r>
      <w:r>
        <w:rPr>
          <w:rFonts w:ascii="Times New Roman" w:hAnsi="Times New Roman"/>
          <w:sz w:val="24"/>
          <w:szCs w:val="24"/>
          <w:lang w:val="it-IT"/>
        </w:rPr>
        <w:t>Moitree Banerjee</w:t>
      </w:r>
      <w:r w:rsidRPr="009B21A5">
        <w:rPr>
          <w:rFonts w:ascii="Times New Roman" w:hAnsi="Times New Roman"/>
          <w:sz w:val="24"/>
          <w:szCs w:val="24"/>
          <w:vertAlign w:val="superscript"/>
          <w:lang w:val="it-IT"/>
        </w:rPr>
        <w:t>2</w:t>
      </w:r>
      <w:r>
        <w:rPr>
          <w:rFonts w:ascii="Times New Roman" w:hAnsi="Times New Roman"/>
          <w:sz w:val="24"/>
          <w:szCs w:val="24"/>
          <w:lang w:val="it-IT"/>
        </w:rPr>
        <w:t>, Rebecca Jenks</w:t>
      </w:r>
      <w:r>
        <w:rPr>
          <w:rFonts w:ascii="Times New Roman" w:hAnsi="Times New Roman"/>
          <w:sz w:val="24"/>
          <w:szCs w:val="24"/>
          <w:vertAlign w:val="superscript"/>
          <w:lang w:val="it-IT"/>
        </w:rPr>
        <w:t>1</w:t>
      </w:r>
      <w:r>
        <w:rPr>
          <w:rFonts w:ascii="Times New Roman" w:hAnsi="Times New Roman"/>
          <w:sz w:val="24"/>
          <w:szCs w:val="24"/>
          <w:lang w:val="it-IT"/>
        </w:rPr>
        <w:t>, and Ian Tyndall</w:t>
      </w:r>
      <w:r>
        <w:rPr>
          <w:rFonts w:ascii="Times New Roman" w:hAnsi="Times New Roman"/>
          <w:sz w:val="24"/>
          <w:szCs w:val="24"/>
          <w:vertAlign w:val="superscript"/>
          <w:lang w:val="it-IT"/>
        </w:rPr>
        <w:t>2</w:t>
      </w:r>
      <w:r>
        <w:rPr>
          <w:rFonts w:ascii="Times New Roman" w:hAnsi="Times New Roman"/>
          <w:sz w:val="24"/>
          <w:szCs w:val="24"/>
          <w:lang w:val="it-IT"/>
        </w:rPr>
        <w:t>,</w:t>
      </w:r>
    </w:p>
    <w:p w14:paraId="099DD4CF" w14:textId="77777777" w:rsidR="00EA55A6" w:rsidRPr="000A2982" w:rsidRDefault="00EA55A6" w:rsidP="00EA55A6">
      <w:pPr>
        <w:spacing w:line="480" w:lineRule="auto"/>
        <w:jc w:val="center"/>
        <w:rPr>
          <w:rFonts w:ascii="Times New Roman" w:hAnsi="Times New Roman"/>
          <w:sz w:val="24"/>
          <w:szCs w:val="28"/>
          <w:lang w:val="it-IT"/>
        </w:rPr>
      </w:pPr>
    </w:p>
    <w:p w14:paraId="06F9B0D7" w14:textId="77777777" w:rsidR="00EA55A6" w:rsidRDefault="00EA55A6" w:rsidP="00EA55A6">
      <w:pPr>
        <w:spacing w:line="480" w:lineRule="auto"/>
        <w:jc w:val="center"/>
        <w:rPr>
          <w:rFonts w:ascii="Times New Roman" w:hAnsi="Times New Roman"/>
          <w:sz w:val="24"/>
          <w:szCs w:val="28"/>
        </w:rPr>
      </w:pPr>
      <w:r>
        <w:rPr>
          <w:rFonts w:ascii="Times New Roman" w:hAnsi="Times New Roman"/>
          <w:sz w:val="24"/>
          <w:szCs w:val="28"/>
          <w:vertAlign w:val="superscript"/>
        </w:rPr>
        <w:t xml:space="preserve">1 </w:t>
      </w:r>
      <w:r>
        <w:rPr>
          <w:rFonts w:ascii="Times New Roman" w:hAnsi="Times New Roman"/>
          <w:sz w:val="24"/>
          <w:szCs w:val="28"/>
        </w:rPr>
        <w:t xml:space="preserve">Department of Psychology, Coventry University, UK. </w:t>
      </w:r>
    </w:p>
    <w:p w14:paraId="3401DEF4" w14:textId="77777777" w:rsidR="00EA55A6" w:rsidRPr="00563C00" w:rsidRDefault="00EA55A6" w:rsidP="00EA55A6">
      <w:pPr>
        <w:spacing w:line="480" w:lineRule="auto"/>
        <w:jc w:val="center"/>
        <w:rPr>
          <w:rFonts w:ascii="Times New Roman" w:hAnsi="Times New Roman"/>
          <w:sz w:val="24"/>
          <w:szCs w:val="28"/>
        </w:rPr>
      </w:pPr>
      <w:r>
        <w:rPr>
          <w:rFonts w:ascii="Times New Roman" w:hAnsi="Times New Roman"/>
          <w:sz w:val="24"/>
          <w:szCs w:val="28"/>
          <w:vertAlign w:val="superscript"/>
        </w:rPr>
        <w:t>2</w:t>
      </w:r>
      <w:r w:rsidRPr="00563C00">
        <w:rPr>
          <w:rFonts w:ascii="Times New Roman" w:hAnsi="Times New Roman"/>
          <w:sz w:val="24"/>
          <w:szCs w:val="28"/>
          <w:vertAlign w:val="superscript"/>
        </w:rPr>
        <w:t xml:space="preserve"> </w:t>
      </w:r>
      <w:r w:rsidRPr="00563C00">
        <w:rPr>
          <w:rFonts w:ascii="Times New Roman" w:hAnsi="Times New Roman"/>
          <w:sz w:val="24"/>
          <w:szCs w:val="28"/>
        </w:rPr>
        <w:t xml:space="preserve">Department of Psychology, </w:t>
      </w:r>
      <w:r>
        <w:rPr>
          <w:rFonts w:ascii="Times New Roman" w:hAnsi="Times New Roman"/>
          <w:sz w:val="24"/>
          <w:szCs w:val="28"/>
        </w:rPr>
        <w:t>University of Chichester,</w:t>
      </w:r>
      <w:r w:rsidRPr="00563C00">
        <w:rPr>
          <w:rFonts w:ascii="Times New Roman" w:hAnsi="Times New Roman"/>
          <w:sz w:val="24"/>
          <w:szCs w:val="28"/>
        </w:rPr>
        <w:t xml:space="preserve"> UK. </w:t>
      </w:r>
    </w:p>
    <w:p w14:paraId="46D30EFB" w14:textId="7C683CF2" w:rsidR="00EA55A6" w:rsidRDefault="00EA55A6" w:rsidP="00EA55A6">
      <w:pPr>
        <w:spacing w:line="480" w:lineRule="auto"/>
        <w:rPr>
          <w:rFonts w:ascii="Times New Roman" w:hAnsi="Times New Roman"/>
          <w:sz w:val="24"/>
          <w:szCs w:val="28"/>
        </w:rPr>
      </w:pPr>
      <w:r>
        <w:rPr>
          <w:rFonts w:ascii="Times New Roman" w:hAnsi="Times New Roman"/>
          <w:sz w:val="24"/>
          <w:szCs w:val="28"/>
        </w:rPr>
        <w:t>Conflict of interest Statement: Daniel Waldeck has no conflict of interest to declare.</w:t>
      </w:r>
      <w:r w:rsidR="00A35C0F">
        <w:rPr>
          <w:rFonts w:ascii="Times New Roman" w:hAnsi="Times New Roman"/>
          <w:sz w:val="24"/>
          <w:szCs w:val="28"/>
        </w:rPr>
        <w:t xml:space="preserve"> </w:t>
      </w:r>
      <w:r>
        <w:rPr>
          <w:rFonts w:ascii="Times New Roman" w:hAnsi="Times New Roman"/>
          <w:sz w:val="24"/>
          <w:szCs w:val="28"/>
        </w:rPr>
        <w:t>Moitree Banerjee has no conflict of interest to declare</w:t>
      </w:r>
      <w:bookmarkStart w:id="1" w:name="_GoBack"/>
      <w:bookmarkEnd w:id="1"/>
      <w:r>
        <w:rPr>
          <w:rFonts w:ascii="Times New Roman" w:hAnsi="Times New Roman"/>
          <w:sz w:val="24"/>
          <w:szCs w:val="28"/>
        </w:rPr>
        <w:t>. Rebecca Jenks has no conflict of interest to declare. Ian Tyndall has no conflict of interest to declare</w:t>
      </w:r>
    </w:p>
    <w:p w14:paraId="29F292F2" w14:textId="77777777" w:rsidR="00EA55A6" w:rsidRPr="0086443C" w:rsidRDefault="00EA55A6" w:rsidP="00EA55A6">
      <w:pPr>
        <w:spacing w:line="480" w:lineRule="auto"/>
        <w:rPr>
          <w:rFonts w:ascii="Times New Roman" w:hAnsi="Times New Roman"/>
          <w:sz w:val="24"/>
          <w:szCs w:val="28"/>
        </w:rPr>
      </w:pPr>
      <w:r>
        <w:rPr>
          <w:rFonts w:ascii="Times New Roman" w:hAnsi="Times New Roman"/>
          <w:sz w:val="24"/>
          <w:szCs w:val="28"/>
        </w:rPr>
        <w:t xml:space="preserve">Data Accessibility Statement: The dataset for this paper is not part of a larger dataset.  The dataset for this paper is archived on the Open Science Framework Repository via the following link: </w:t>
      </w:r>
      <w:hyperlink r:id="rId11" w:history="1">
        <w:r w:rsidRPr="00E0242C">
          <w:rPr>
            <w:rStyle w:val="Hyperlink"/>
            <w:rFonts w:ascii="Times New Roman" w:hAnsi="Times New Roman"/>
            <w:sz w:val="24"/>
            <w:szCs w:val="28"/>
          </w:rPr>
          <w:t>https://osf.io/tvxsy/?view_only=ae4713acbbf14d26a75ef6148ec30a3e</w:t>
        </w:r>
      </w:hyperlink>
    </w:p>
    <w:p w14:paraId="59FC06A2" w14:textId="77777777" w:rsidR="00EA55A6" w:rsidRPr="00E25216" w:rsidRDefault="00EA55A6" w:rsidP="00EA55A6">
      <w:pPr>
        <w:spacing w:line="480" w:lineRule="auto"/>
        <w:rPr>
          <w:rFonts w:ascii="Times New Roman" w:hAnsi="Times New Roman"/>
          <w:b/>
          <w:sz w:val="24"/>
          <w:szCs w:val="28"/>
        </w:rPr>
      </w:pPr>
    </w:p>
    <w:p w14:paraId="349761F3" w14:textId="77777777" w:rsidR="00EA55A6" w:rsidRDefault="00EA55A6" w:rsidP="00EA55A6">
      <w:pPr>
        <w:spacing w:line="480" w:lineRule="auto"/>
        <w:rPr>
          <w:rFonts w:ascii="Times New Roman" w:hAnsi="Times New Roman"/>
          <w:sz w:val="24"/>
          <w:szCs w:val="28"/>
        </w:rPr>
      </w:pPr>
      <w:r w:rsidRPr="00E5044F">
        <w:rPr>
          <w:rFonts w:ascii="Times New Roman" w:hAnsi="Times New Roman"/>
          <w:sz w:val="24"/>
          <w:szCs w:val="28"/>
        </w:rPr>
        <w:t>Corresponding Author</w:t>
      </w:r>
      <w:r>
        <w:rPr>
          <w:rFonts w:ascii="Times New Roman" w:hAnsi="Times New Roman"/>
          <w:sz w:val="24"/>
          <w:szCs w:val="28"/>
        </w:rPr>
        <w:t>:</w:t>
      </w:r>
    </w:p>
    <w:p w14:paraId="2E956CBD" w14:textId="77777777" w:rsidR="00EA55A6" w:rsidRDefault="00EA55A6" w:rsidP="00EA55A6">
      <w:pPr>
        <w:spacing w:line="480" w:lineRule="auto"/>
        <w:rPr>
          <w:rFonts w:ascii="Times New Roman" w:hAnsi="Times New Roman"/>
          <w:sz w:val="24"/>
          <w:szCs w:val="28"/>
        </w:rPr>
      </w:pPr>
      <w:r>
        <w:rPr>
          <w:rFonts w:ascii="Times New Roman" w:hAnsi="Times New Roman"/>
          <w:sz w:val="24"/>
          <w:szCs w:val="28"/>
        </w:rPr>
        <w:t>Dr. Ian Tyndall</w:t>
      </w:r>
    </w:p>
    <w:p w14:paraId="357950BF" w14:textId="77777777" w:rsidR="00EA55A6" w:rsidRDefault="00EA55A6" w:rsidP="00EA55A6">
      <w:pPr>
        <w:spacing w:line="480" w:lineRule="auto"/>
        <w:rPr>
          <w:rFonts w:ascii="Times New Roman" w:hAnsi="Times New Roman"/>
          <w:sz w:val="24"/>
          <w:szCs w:val="28"/>
        </w:rPr>
      </w:pPr>
      <w:r>
        <w:rPr>
          <w:rFonts w:ascii="Times New Roman" w:hAnsi="Times New Roman"/>
          <w:sz w:val="24"/>
          <w:szCs w:val="28"/>
        </w:rPr>
        <w:t>Department of Psychology, University of Chichester,</w:t>
      </w:r>
    </w:p>
    <w:p w14:paraId="715E62E4" w14:textId="5E9CFA08" w:rsidR="006F36EA" w:rsidRPr="00EA55A6" w:rsidRDefault="00EA55A6" w:rsidP="00563C00">
      <w:pPr>
        <w:spacing w:line="480" w:lineRule="auto"/>
        <w:rPr>
          <w:rFonts w:ascii="Times New Roman" w:hAnsi="Times New Roman"/>
          <w:sz w:val="24"/>
          <w:szCs w:val="28"/>
        </w:rPr>
      </w:pPr>
      <w:r>
        <w:rPr>
          <w:rFonts w:ascii="Times New Roman" w:hAnsi="Times New Roman"/>
          <w:sz w:val="24"/>
          <w:szCs w:val="28"/>
        </w:rPr>
        <w:t>Chichester, West Sussex, PO19 6PE, UK. Email: I.Tyndall@chi.ac.uk</w:t>
      </w:r>
    </w:p>
    <w:p w14:paraId="32B7DE77" w14:textId="77777777" w:rsidR="00D17B45" w:rsidRPr="00AD30CF" w:rsidRDefault="00D17B45" w:rsidP="004E2B69">
      <w:pPr>
        <w:spacing w:line="480" w:lineRule="auto"/>
        <w:jc w:val="center"/>
        <w:rPr>
          <w:rFonts w:ascii="Times New Roman" w:hAnsi="Times New Roman"/>
          <w:b/>
          <w:sz w:val="24"/>
          <w:szCs w:val="28"/>
          <w:lang w:val="fr-FR"/>
        </w:rPr>
      </w:pPr>
      <w:r w:rsidRPr="00AD30CF">
        <w:rPr>
          <w:rFonts w:ascii="Times New Roman" w:hAnsi="Times New Roman"/>
          <w:b/>
          <w:sz w:val="24"/>
          <w:szCs w:val="28"/>
          <w:lang w:val="fr-FR"/>
        </w:rPr>
        <w:lastRenderedPageBreak/>
        <w:t>Abstract</w:t>
      </w:r>
    </w:p>
    <w:p w14:paraId="35B78D9E" w14:textId="3C916CDE" w:rsidR="00D17B45" w:rsidRPr="00002D36" w:rsidRDefault="00536CBD" w:rsidP="00AF43D8">
      <w:pPr>
        <w:spacing w:line="480" w:lineRule="auto"/>
        <w:rPr>
          <w:rFonts w:ascii="Times New Roman" w:hAnsi="Times New Roman"/>
          <w:sz w:val="24"/>
        </w:rPr>
      </w:pPr>
      <w:r>
        <w:rPr>
          <w:rFonts w:ascii="Times New Roman" w:hAnsi="Times New Roman"/>
          <w:sz w:val="24"/>
        </w:rPr>
        <w:t>Previous research suggests that longer-term perceived ostracism is related to poor sleep quality</w:t>
      </w:r>
      <w:r w:rsidR="00487A87">
        <w:rPr>
          <w:rFonts w:ascii="Times New Roman" w:hAnsi="Times New Roman"/>
          <w:sz w:val="24"/>
        </w:rPr>
        <w:t>.</w:t>
      </w:r>
      <w:r>
        <w:rPr>
          <w:rFonts w:ascii="Times New Roman" w:hAnsi="Times New Roman"/>
          <w:sz w:val="24"/>
        </w:rPr>
        <w:t xml:space="preserve"> In this study, we </w:t>
      </w:r>
      <w:r w:rsidR="000B59A2">
        <w:rPr>
          <w:rFonts w:ascii="Times New Roman" w:hAnsi="Times New Roman"/>
          <w:sz w:val="24"/>
        </w:rPr>
        <w:t xml:space="preserve">investigated the mediating effect of cognitive arousal on the </w:t>
      </w:r>
      <w:r w:rsidR="00FF6E18">
        <w:rPr>
          <w:rFonts w:ascii="Times New Roman" w:hAnsi="Times New Roman"/>
          <w:sz w:val="24"/>
        </w:rPr>
        <w:t>perceived ostracism</w:t>
      </w:r>
      <w:r w:rsidR="000B59A2">
        <w:rPr>
          <w:rFonts w:ascii="Times New Roman" w:hAnsi="Times New Roman"/>
          <w:sz w:val="24"/>
        </w:rPr>
        <w:t>-</w:t>
      </w:r>
      <w:r w:rsidR="00FF6E18">
        <w:rPr>
          <w:rFonts w:ascii="Times New Roman" w:hAnsi="Times New Roman"/>
          <w:sz w:val="24"/>
        </w:rPr>
        <w:t>sleep quality</w:t>
      </w:r>
      <w:r w:rsidR="000B59A2">
        <w:rPr>
          <w:rFonts w:ascii="Times New Roman" w:hAnsi="Times New Roman"/>
          <w:sz w:val="24"/>
        </w:rPr>
        <w:t xml:space="preserve"> relationship. We also investigated whether experiential avoidance was a moderator of the cognitive arousal-</w:t>
      </w:r>
      <w:r w:rsidR="00FF6E18">
        <w:rPr>
          <w:rFonts w:ascii="Times New Roman" w:hAnsi="Times New Roman"/>
          <w:sz w:val="24"/>
        </w:rPr>
        <w:t>sleep quality</w:t>
      </w:r>
      <w:r w:rsidR="000B59A2">
        <w:rPr>
          <w:rFonts w:ascii="Times New Roman" w:hAnsi="Times New Roman"/>
          <w:sz w:val="24"/>
        </w:rPr>
        <w:t xml:space="preserve"> relationship</w:t>
      </w:r>
      <w:r>
        <w:rPr>
          <w:rFonts w:ascii="Times New Roman" w:hAnsi="Times New Roman"/>
          <w:sz w:val="24"/>
        </w:rPr>
        <w:t xml:space="preserve">. </w:t>
      </w:r>
      <w:r w:rsidR="00546E7D">
        <w:rPr>
          <w:rFonts w:ascii="Times New Roman" w:hAnsi="Times New Roman"/>
          <w:sz w:val="24"/>
        </w:rPr>
        <w:t>P</w:t>
      </w:r>
      <w:r w:rsidR="0046310E">
        <w:rPr>
          <w:rFonts w:ascii="Times New Roman" w:hAnsi="Times New Roman"/>
          <w:sz w:val="24"/>
        </w:rPr>
        <w:t xml:space="preserve">articipants </w:t>
      </w:r>
      <w:r w:rsidR="00546E7D">
        <w:rPr>
          <w:rFonts w:ascii="Times New Roman" w:hAnsi="Times New Roman"/>
          <w:sz w:val="24"/>
        </w:rPr>
        <w:t>(</w:t>
      </w:r>
      <w:r w:rsidR="00546E7D" w:rsidRPr="00487A87">
        <w:rPr>
          <w:rFonts w:ascii="Times New Roman" w:hAnsi="Times New Roman"/>
          <w:i/>
          <w:sz w:val="24"/>
        </w:rPr>
        <w:t xml:space="preserve">N </w:t>
      </w:r>
      <w:r w:rsidR="00546E7D">
        <w:rPr>
          <w:rFonts w:ascii="Times New Roman" w:hAnsi="Times New Roman"/>
          <w:sz w:val="24"/>
        </w:rPr>
        <w:t xml:space="preserve">= 251) </w:t>
      </w:r>
      <w:r w:rsidR="0046310E">
        <w:rPr>
          <w:rFonts w:ascii="Times New Roman" w:hAnsi="Times New Roman"/>
          <w:sz w:val="24"/>
        </w:rPr>
        <w:t>were recruited through online research portals to take part in an online survey</w:t>
      </w:r>
      <w:r w:rsidR="00546E7D">
        <w:rPr>
          <w:rFonts w:ascii="Times New Roman" w:hAnsi="Times New Roman"/>
          <w:sz w:val="24"/>
        </w:rPr>
        <w:t>.</w:t>
      </w:r>
      <w:r w:rsidR="00487A87">
        <w:rPr>
          <w:rFonts w:ascii="Times New Roman" w:hAnsi="Times New Roman"/>
          <w:sz w:val="24"/>
        </w:rPr>
        <w:t xml:space="preserve"> </w:t>
      </w:r>
      <w:r w:rsidR="00037258">
        <w:rPr>
          <w:rFonts w:ascii="Times New Roman" w:hAnsi="Times New Roman"/>
          <w:sz w:val="24"/>
        </w:rPr>
        <w:t xml:space="preserve">A path analysis was used to test a moderated mediation effect between variables. </w:t>
      </w:r>
      <w:r w:rsidR="000B59A2">
        <w:rPr>
          <w:rFonts w:ascii="Times New Roman" w:hAnsi="Times New Roman"/>
          <w:sz w:val="24"/>
        </w:rPr>
        <w:t xml:space="preserve">It was found that cognitive arousal mediated the </w:t>
      </w:r>
      <w:r w:rsidR="00FF6E18">
        <w:rPr>
          <w:rFonts w:ascii="Times New Roman" w:hAnsi="Times New Roman"/>
          <w:sz w:val="24"/>
        </w:rPr>
        <w:t>perceived ostracism</w:t>
      </w:r>
      <w:r w:rsidR="000B59A2">
        <w:rPr>
          <w:rFonts w:ascii="Times New Roman" w:hAnsi="Times New Roman"/>
          <w:sz w:val="24"/>
        </w:rPr>
        <w:t>-</w:t>
      </w:r>
      <w:r w:rsidR="00FF6E18">
        <w:rPr>
          <w:rFonts w:ascii="Times New Roman" w:hAnsi="Times New Roman"/>
          <w:sz w:val="24"/>
        </w:rPr>
        <w:t>sleep quality</w:t>
      </w:r>
      <w:r w:rsidR="000B59A2">
        <w:rPr>
          <w:rFonts w:ascii="Times New Roman" w:hAnsi="Times New Roman"/>
          <w:sz w:val="24"/>
        </w:rPr>
        <w:t xml:space="preserve"> relationship, however, experiential avoidance was not a significant moderator.</w:t>
      </w:r>
      <w:r w:rsidR="00FF6E18">
        <w:rPr>
          <w:rFonts w:ascii="Times New Roman" w:hAnsi="Times New Roman"/>
          <w:sz w:val="24"/>
        </w:rPr>
        <w:t xml:space="preserve"> </w:t>
      </w:r>
      <w:r w:rsidR="000B59A2">
        <w:rPr>
          <w:rFonts w:ascii="Times New Roman" w:hAnsi="Times New Roman"/>
          <w:sz w:val="24"/>
        </w:rPr>
        <w:t xml:space="preserve">These </w:t>
      </w:r>
      <w:r w:rsidR="0046310E">
        <w:rPr>
          <w:rFonts w:ascii="Times New Roman" w:hAnsi="Times New Roman"/>
          <w:sz w:val="24"/>
        </w:rPr>
        <w:t xml:space="preserve">findings suggest that </w:t>
      </w:r>
      <w:r w:rsidR="000B59A2">
        <w:rPr>
          <w:rFonts w:ascii="Times New Roman" w:hAnsi="Times New Roman"/>
          <w:sz w:val="24"/>
        </w:rPr>
        <w:t xml:space="preserve">further research needs to be conducted to elucidate the mechanism of </w:t>
      </w:r>
      <w:r w:rsidR="00BB0C95">
        <w:rPr>
          <w:rFonts w:ascii="Times New Roman" w:hAnsi="Times New Roman"/>
          <w:sz w:val="24"/>
        </w:rPr>
        <w:t>experiential avoidance</w:t>
      </w:r>
      <w:r w:rsidR="000B59A2">
        <w:rPr>
          <w:rFonts w:ascii="Times New Roman" w:hAnsi="Times New Roman"/>
          <w:sz w:val="24"/>
        </w:rPr>
        <w:t xml:space="preserve"> to  account for when it may </w:t>
      </w:r>
      <w:r w:rsidR="00224248">
        <w:rPr>
          <w:rFonts w:ascii="Times New Roman" w:hAnsi="Times New Roman"/>
          <w:sz w:val="24"/>
        </w:rPr>
        <w:t xml:space="preserve">impact </w:t>
      </w:r>
      <w:r w:rsidR="000B59A2">
        <w:rPr>
          <w:rFonts w:ascii="Times New Roman" w:hAnsi="Times New Roman"/>
          <w:sz w:val="24"/>
        </w:rPr>
        <w:t>sleep quality.</w:t>
      </w:r>
      <w:r w:rsidR="00224248">
        <w:rPr>
          <w:rFonts w:ascii="Times New Roman" w:hAnsi="Times New Roman"/>
          <w:sz w:val="24"/>
        </w:rPr>
        <w:t xml:space="preserve"> Moreover, treatment interventions targeted at reducing cognitive arousal</w:t>
      </w:r>
      <w:r w:rsidR="00C102C0">
        <w:rPr>
          <w:rFonts w:ascii="Times New Roman" w:hAnsi="Times New Roman"/>
          <w:sz w:val="24"/>
        </w:rPr>
        <w:t xml:space="preserve"> (e.g., cognitive behavioral therapy)</w:t>
      </w:r>
      <w:r w:rsidR="00224248">
        <w:rPr>
          <w:rFonts w:ascii="Times New Roman" w:hAnsi="Times New Roman"/>
          <w:sz w:val="24"/>
        </w:rPr>
        <w:t xml:space="preserve"> prior to sleep are likely to bear some fruit.</w:t>
      </w:r>
    </w:p>
    <w:p w14:paraId="0162BE05" w14:textId="5FB645C3" w:rsidR="007D2D23" w:rsidRDefault="37007630" w:rsidP="37007630">
      <w:pPr>
        <w:spacing w:line="480" w:lineRule="auto"/>
        <w:rPr>
          <w:rFonts w:ascii="Times New Roman" w:eastAsia="Times New Roman" w:hAnsi="Times New Roman"/>
          <w:sz w:val="24"/>
          <w:szCs w:val="24"/>
        </w:rPr>
      </w:pPr>
      <w:r w:rsidRPr="37007630">
        <w:rPr>
          <w:rFonts w:ascii="Times New Roman" w:eastAsia="Times New Roman" w:hAnsi="Times New Roman"/>
          <w:sz w:val="24"/>
          <w:szCs w:val="24"/>
        </w:rPr>
        <w:t xml:space="preserve">Keywords: </w:t>
      </w:r>
      <w:bookmarkStart w:id="2" w:name="_Hlk35462461"/>
      <w:r w:rsidRPr="37007630">
        <w:rPr>
          <w:rFonts w:ascii="Times New Roman" w:eastAsia="Times New Roman" w:hAnsi="Times New Roman"/>
          <w:sz w:val="24"/>
          <w:szCs w:val="24"/>
        </w:rPr>
        <w:t xml:space="preserve">Ostracism, </w:t>
      </w:r>
      <w:r w:rsidR="00F23A51">
        <w:rPr>
          <w:rFonts w:ascii="Times New Roman" w:eastAsia="Times New Roman" w:hAnsi="Times New Roman"/>
          <w:sz w:val="24"/>
          <w:szCs w:val="24"/>
        </w:rPr>
        <w:t xml:space="preserve">social rejection, </w:t>
      </w:r>
      <w:r w:rsidR="00FB05D6">
        <w:rPr>
          <w:rFonts w:ascii="Times New Roman" w:eastAsia="Times New Roman" w:hAnsi="Times New Roman"/>
          <w:sz w:val="24"/>
          <w:szCs w:val="24"/>
        </w:rPr>
        <w:t xml:space="preserve">sleep quality, </w:t>
      </w:r>
      <w:r w:rsidRPr="37007630">
        <w:rPr>
          <w:rFonts w:ascii="Times New Roman" w:eastAsia="Times New Roman" w:hAnsi="Times New Roman"/>
          <w:sz w:val="24"/>
          <w:szCs w:val="24"/>
        </w:rPr>
        <w:t>experiential avoidance,</w:t>
      </w:r>
      <w:r w:rsidR="00290FD4">
        <w:rPr>
          <w:rFonts w:ascii="Times New Roman" w:eastAsia="Times New Roman" w:hAnsi="Times New Roman"/>
          <w:sz w:val="24"/>
          <w:szCs w:val="24"/>
        </w:rPr>
        <w:t xml:space="preserve"> </w:t>
      </w:r>
      <w:r w:rsidR="00F23A51">
        <w:rPr>
          <w:rFonts w:ascii="Times New Roman" w:eastAsia="Times New Roman" w:hAnsi="Times New Roman"/>
          <w:sz w:val="24"/>
          <w:szCs w:val="24"/>
        </w:rPr>
        <w:t>acceptance and commitment therapy</w:t>
      </w:r>
      <w:bookmarkEnd w:id="2"/>
      <w:r w:rsidR="00F23A51">
        <w:rPr>
          <w:rFonts w:ascii="Times New Roman" w:eastAsia="Times New Roman" w:hAnsi="Times New Roman"/>
          <w:sz w:val="24"/>
          <w:szCs w:val="24"/>
        </w:rPr>
        <w:t>.</w:t>
      </w:r>
    </w:p>
    <w:p w14:paraId="447A0F38" w14:textId="4458F78A" w:rsidR="37007630" w:rsidRDefault="37007630" w:rsidP="37007630">
      <w:pPr>
        <w:spacing w:line="480" w:lineRule="auto"/>
        <w:rPr>
          <w:rFonts w:ascii="Times New Roman" w:eastAsia="Times New Roman" w:hAnsi="Times New Roman"/>
          <w:sz w:val="24"/>
          <w:szCs w:val="24"/>
        </w:rPr>
      </w:pPr>
    </w:p>
    <w:p w14:paraId="62AD37BC" w14:textId="179CF953" w:rsidR="37007630" w:rsidRDefault="37007630" w:rsidP="37007630">
      <w:pPr>
        <w:spacing w:line="480" w:lineRule="auto"/>
        <w:rPr>
          <w:rFonts w:ascii="Times New Roman" w:eastAsia="Times New Roman" w:hAnsi="Times New Roman"/>
          <w:sz w:val="24"/>
          <w:szCs w:val="24"/>
        </w:rPr>
      </w:pPr>
    </w:p>
    <w:p w14:paraId="66318F14" w14:textId="2893DDB7" w:rsidR="37007630" w:rsidRDefault="37007630" w:rsidP="37007630">
      <w:pPr>
        <w:spacing w:line="480" w:lineRule="auto"/>
        <w:rPr>
          <w:rFonts w:ascii="Times New Roman" w:eastAsia="Times New Roman" w:hAnsi="Times New Roman"/>
          <w:sz w:val="24"/>
          <w:szCs w:val="24"/>
        </w:rPr>
      </w:pPr>
    </w:p>
    <w:p w14:paraId="4BAD8E92" w14:textId="77777777" w:rsidR="00563C00" w:rsidRDefault="00563C00" w:rsidP="37007630">
      <w:pPr>
        <w:spacing w:line="480" w:lineRule="auto"/>
        <w:rPr>
          <w:rFonts w:ascii="Times New Roman" w:eastAsia="Times New Roman" w:hAnsi="Times New Roman"/>
          <w:sz w:val="24"/>
          <w:szCs w:val="24"/>
        </w:rPr>
      </w:pPr>
    </w:p>
    <w:p w14:paraId="478F04DC" w14:textId="51035E29" w:rsidR="006F36EA" w:rsidRDefault="006F36EA" w:rsidP="37007630">
      <w:pPr>
        <w:spacing w:line="480" w:lineRule="auto"/>
        <w:rPr>
          <w:rFonts w:ascii="Times New Roman" w:eastAsia="Times New Roman" w:hAnsi="Times New Roman"/>
          <w:sz w:val="24"/>
          <w:szCs w:val="24"/>
        </w:rPr>
      </w:pPr>
    </w:p>
    <w:p w14:paraId="09402B2E" w14:textId="7DC546D8" w:rsidR="00FF6E18" w:rsidRDefault="00FF6E18" w:rsidP="37007630">
      <w:pPr>
        <w:spacing w:line="480" w:lineRule="auto"/>
        <w:rPr>
          <w:rFonts w:ascii="Times New Roman" w:eastAsia="Times New Roman" w:hAnsi="Times New Roman"/>
          <w:sz w:val="24"/>
          <w:szCs w:val="24"/>
        </w:rPr>
      </w:pPr>
    </w:p>
    <w:p w14:paraId="145D9FF3" w14:textId="77777777" w:rsidR="001A73D8" w:rsidRDefault="001A73D8" w:rsidP="37007630">
      <w:pPr>
        <w:spacing w:line="480" w:lineRule="auto"/>
        <w:rPr>
          <w:rFonts w:ascii="Times New Roman" w:eastAsia="Times New Roman" w:hAnsi="Times New Roman"/>
          <w:sz w:val="24"/>
          <w:szCs w:val="24"/>
        </w:rPr>
      </w:pPr>
    </w:p>
    <w:p w14:paraId="16895391" w14:textId="2D57B18D" w:rsidR="006D6E4E" w:rsidRPr="006D6E4E" w:rsidRDefault="006D6E4E" w:rsidP="00483783">
      <w:pPr>
        <w:spacing w:line="480" w:lineRule="auto"/>
        <w:jc w:val="center"/>
        <w:rPr>
          <w:rFonts w:ascii="Times New Roman" w:hAnsi="Times New Roman"/>
          <w:b/>
          <w:sz w:val="24"/>
          <w:szCs w:val="28"/>
        </w:rPr>
      </w:pPr>
      <w:r w:rsidRPr="006D6E4E">
        <w:rPr>
          <w:rFonts w:ascii="Times New Roman" w:hAnsi="Times New Roman"/>
          <w:b/>
          <w:sz w:val="24"/>
          <w:szCs w:val="28"/>
        </w:rPr>
        <w:lastRenderedPageBreak/>
        <w:t>Introduction</w:t>
      </w:r>
    </w:p>
    <w:p w14:paraId="43D89A7D" w14:textId="2AFDE457" w:rsidR="00460CCB" w:rsidRPr="00EF45B6" w:rsidRDefault="00460CCB" w:rsidP="00483783">
      <w:pPr>
        <w:spacing w:line="480" w:lineRule="auto"/>
        <w:ind w:firstLine="720"/>
        <w:rPr>
          <w:rFonts w:ascii="Times New Roman" w:hAnsi="Times New Roman"/>
          <w:color w:val="000000" w:themeColor="text1"/>
          <w:sz w:val="24"/>
          <w:szCs w:val="28"/>
        </w:rPr>
      </w:pPr>
      <w:r>
        <w:rPr>
          <w:rFonts w:ascii="Times New Roman" w:hAnsi="Times New Roman"/>
          <w:color w:val="000000" w:themeColor="text1"/>
          <w:sz w:val="24"/>
          <w:szCs w:val="28"/>
        </w:rPr>
        <w:t xml:space="preserve">Poor sleep quality (i.e., disrupted or inadequate) is known to have a detrimental impact on </w:t>
      </w:r>
      <w:r w:rsidR="00487A87">
        <w:rPr>
          <w:rFonts w:ascii="Times New Roman" w:hAnsi="Times New Roman"/>
          <w:color w:val="000000" w:themeColor="text1"/>
          <w:sz w:val="24"/>
          <w:szCs w:val="28"/>
        </w:rPr>
        <w:t xml:space="preserve">a </w:t>
      </w:r>
      <w:r>
        <w:rPr>
          <w:rFonts w:ascii="Times New Roman" w:hAnsi="Times New Roman"/>
          <w:color w:val="000000" w:themeColor="text1"/>
          <w:sz w:val="24"/>
          <w:szCs w:val="28"/>
        </w:rPr>
        <w:t>range of emotional wellbeing</w:t>
      </w:r>
      <w:r w:rsidR="003B7562">
        <w:rPr>
          <w:rFonts w:ascii="Times New Roman" w:hAnsi="Times New Roman"/>
          <w:color w:val="000000" w:themeColor="text1"/>
          <w:sz w:val="24"/>
          <w:szCs w:val="28"/>
        </w:rPr>
        <w:t xml:space="preserve"> </w:t>
      </w:r>
      <w:r>
        <w:rPr>
          <w:rFonts w:ascii="Times New Roman" w:hAnsi="Times New Roman"/>
          <w:color w:val="000000" w:themeColor="text1"/>
          <w:sz w:val="24"/>
          <w:szCs w:val="28"/>
        </w:rPr>
        <w:t xml:space="preserve">and cognitive performance indicators </w:t>
      </w:r>
      <w:r w:rsidR="003B7562">
        <w:rPr>
          <w:rFonts w:ascii="Times New Roman" w:hAnsi="Times New Roman"/>
          <w:color w:val="000000" w:themeColor="text1"/>
          <w:sz w:val="24"/>
          <w:szCs w:val="28"/>
        </w:rPr>
        <w:t xml:space="preserve">(e.g., </w:t>
      </w:r>
      <w:r w:rsidR="00224248">
        <w:rPr>
          <w:rFonts w:ascii="Times New Roman" w:hAnsi="Times New Roman"/>
          <w:color w:val="000000" w:themeColor="text1"/>
          <w:sz w:val="24"/>
          <w:szCs w:val="28"/>
        </w:rPr>
        <w:t xml:space="preserve">Brand et al., 2016; </w:t>
      </w:r>
      <w:r w:rsidR="003B7562">
        <w:rPr>
          <w:rFonts w:ascii="Times New Roman" w:hAnsi="Times New Roman"/>
          <w:color w:val="000000" w:themeColor="text1"/>
          <w:sz w:val="24"/>
          <w:szCs w:val="28"/>
        </w:rPr>
        <w:t xml:space="preserve">Gujan, Yoo, Hu, &amp; Walker, 2011; Harrison &amp; Horne, 2000; </w:t>
      </w:r>
      <w:r w:rsidR="00224248">
        <w:rPr>
          <w:rFonts w:ascii="Times New Roman" w:hAnsi="Times New Roman"/>
          <w:color w:val="000000" w:themeColor="text1"/>
          <w:sz w:val="24"/>
          <w:szCs w:val="28"/>
        </w:rPr>
        <w:t xml:space="preserve">Kirov, Kolev, Verlerger, &amp; Yordanova, 2015; </w:t>
      </w:r>
      <w:r w:rsidR="004F4D74">
        <w:rPr>
          <w:rFonts w:ascii="Times New Roman" w:hAnsi="Times New Roman"/>
          <w:color w:val="000000" w:themeColor="text1"/>
          <w:sz w:val="24"/>
          <w:szCs w:val="28"/>
        </w:rPr>
        <w:t xml:space="preserve">Mauss, Troy, &amp; LeBourgeouis, 2013; </w:t>
      </w:r>
      <w:r w:rsidR="003B7562">
        <w:rPr>
          <w:rFonts w:ascii="Times New Roman" w:hAnsi="Times New Roman"/>
          <w:color w:val="000000" w:themeColor="text1"/>
          <w:sz w:val="24"/>
          <w:szCs w:val="28"/>
        </w:rPr>
        <w:t>Pitcher &amp; Huffcutt, 1996</w:t>
      </w:r>
      <w:r w:rsidR="001A73D8">
        <w:rPr>
          <w:rFonts w:ascii="Times New Roman" w:hAnsi="Times New Roman"/>
          <w:color w:val="000000" w:themeColor="text1"/>
          <w:sz w:val="24"/>
          <w:szCs w:val="28"/>
        </w:rPr>
        <w:t>; Walker &amp; van der Helm, 2009</w:t>
      </w:r>
      <w:r w:rsidR="003B7562">
        <w:rPr>
          <w:rFonts w:ascii="Times New Roman" w:hAnsi="Times New Roman"/>
          <w:color w:val="000000" w:themeColor="text1"/>
          <w:sz w:val="24"/>
          <w:szCs w:val="28"/>
        </w:rPr>
        <w:t xml:space="preserve">), with most striking effects on mental health (see Goldstein &amp; Walker, 2014; Palmer &amp; Alfano, 2017, for reviews). Thus, it is apparent that there is a need to identify potential stressors </w:t>
      </w:r>
      <w:r w:rsidR="004739E9">
        <w:rPr>
          <w:rFonts w:ascii="Times New Roman" w:hAnsi="Times New Roman"/>
          <w:color w:val="000000" w:themeColor="text1"/>
          <w:sz w:val="24"/>
          <w:szCs w:val="28"/>
        </w:rPr>
        <w:t xml:space="preserve">that may influence quality of sleep, with a view to pinpoint key moderating or mediating variables that could be targeted therapeutically to enhance overall sleep quality. </w:t>
      </w:r>
      <w:r w:rsidR="00490A5D">
        <w:rPr>
          <w:rFonts w:ascii="Times New Roman" w:hAnsi="Times New Roman"/>
          <w:color w:val="000000" w:themeColor="text1"/>
          <w:sz w:val="24"/>
          <w:szCs w:val="28"/>
        </w:rPr>
        <w:t>One such stressor</w:t>
      </w:r>
      <w:r w:rsidR="007423D9">
        <w:rPr>
          <w:rFonts w:ascii="Times New Roman" w:hAnsi="Times New Roman"/>
          <w:color w:val="000000" w:themeColor="text1"/>
          <w:sz w:val="24"/>
          <w:szCs w:val="28"/>
        </w:rPr>
        <w:t xml:space="preserve"> that has been posited to negatively affect sleep quality is ostracism or social exclusion (</w:t>
      </w:r>
      <w:r w:rsidR="004F4D74">
        <w:rPr>
          <w:rFonts w:ascii="Times New Roman" w:hAnsi="Times New Roman"/>
          <w:color w:val="000000" w:themeColor="text1"/>
          <w:sz w:val="24"/>
          <w:szCs w:val="28"/>
        </w:rPr>
        <w:t xml:space="preserve">Chen &amp; Li, 2019; </w:t>
      </w:r>
      <w:r w:rsidR="007423D9">
        <w:rPr>
          <w:rFonts w:ascii="Times New Roman" w:hAnsi="Times New Roman"/>
          <w:color w:val="000000" w:themeColor="text1"/>
          <w:sz w:val="24"/>
          <w:szCs w:val="28"/>
        </w:rPr>
        <w:t xml:space="preserve">Pereira, Meier, &amp; Elfering, 2013). We sought to examine this putative link between </w:t>
      </w:r>
      <w:r w:rsidR="00587C2F">
        <w:rPr>
          <w:rFonts w:ascii="Times New Roman" w:hAnsi="Times New Roman"/>
          <w:color w:val="000000" w:themeColor="text1"/>
          <w:sz w:val="24"/>
          <w:szCs w:val="28"/>
        </w:rPr>
        <w:t xml:space="preserve">perceived </w:t>
      </w:r>
      <w:r w:rsidR="007423D9">
        <w:rPr>
          <w:rFonts w:ascii="Times New Roman" w:hAnsi="Times New Roman"/>
          <w:color w:val="000000" w:themeColor="text1"/>
          <w:sz w:val="24"/>
          <w:szCs w:val="28"/>
        </w:rPr>
        <w:t xml:space="preserve">ostracism and reduced sleep quality </w:t>
      </w:r>
      <w:r w:rsidR="00587C2F">
        <w:rPr>
          <w:rFonts w:ascii="Times New Roman" w:hAnsi="Times New Roman"/>
          <w:color w:val="000000" w:themeColor="text1"/>
          <w:sz w:val="24"/>
          <w:szCs w:val="28"/>
        </w:rPr>
        <w:t xml:space="preserve">within a proposed moderated mediation model. Specifically, we wished to examine whether cognitive arousal was a mediator of the </w:t>
      </w:r>
      <w:r w:rsidR="00FF6E18">
        <w:rPr>
          <w:rFonts w:ascii="Times New Roman" w:hAnsi="Times New Roman"/>
          <w:color w:val="000000" w:themeColor="text1"/>
          <w:sz w:val="24"/>
          <w:szCs w:val="28"/>
        </w:rPr>
        <w:t>perceived ostracism</w:t>
      </w:r>
      <w:r w:rsidR="00587C2F">
        <w:rPr>
          <w:rFonts w:ascii="Times New Roman" w:hAnsi="Times New Roman"/>
          <w:color w:val="000000" w:themeColor="text1"/>
          <w:sz w:val="24"/>
          <w:szCs w:val="28"/>
        </w:rPr>
        <w:t>-</w:t>
      </w:r>
      <w:r w:rsidR="00FF6E18">
        <w:rPr>
          <w:rFonts w:ascii="Times New Roman" w:hAnsi="Times New Roman"/>
          <w:color w:val="000000" w:themeColor="text1"/>
          <w:sz w:val="24"/>
          <w:szCs w:val="28"/>
        </w:rPr>
        <w:t>sleep quality</w:t>
      </w:r>
      <w:r w:rsidR="00587C2F">
        <w:rPr>
          <w:rFonts w:ascii="Times New Roman" w:hAnsi="Times New Roman"/>
          <w:color w:val="000000" w:themeColor="text1"/>
          <w:sz w:val="24"/>
          <w:szCs w:val="28"/>
        </w:rPr>
        <w:t xml:space="preserve"> relationship. </w:t>
      </w:r>
      <w:r w:rsidR="007423D9">
        <w:rPr>
          <w:rFonts w:ascii="Times New Roman" w:hAnsi="Times New Roman"/>
          <w:color w:val="000000" w:themeColor="text1"/>
          <w:sz w:val="24"/>
          <w:szCs w:val="28"/>
        </w:rPr>
        <w:t xml:space="preserve">Moreover, we </w:t>
      </w:r>
      <w:r w:rsidR="00FF6E18">
        <w:rPr>
          <w:rFonts w:ascii="Times New Roman" w:hAnsi="Times New Roman"/>
          <w:color w:val="000000" w:themeColor="text1"/>
          <w:sz w:val="24"/>
          <w:szCs w:val="28"/>
        </w:rPr>
        <w:t>aimed</w:t>
      </w:r>
      <w:r w:rsidR="00587C2F">
        <w:rPr>
          <w:rFonts w:ascii="Times New Roman" w:hAnsi="Times New Roman"/>
          <w:color w:val="000000" w:themeColor="text1"/>
          <w:sz w:val="24"/>
          <w:szCs w:val="28"/>
        </w:rPr>
        <w:t xml:space="preserve"> </w:t>
      </w:r>
      <w:r w:rsidR="007423D9">
        <w:rPr>
          <w:rFonts w:ascii="Times New Roman" w:hAnsi="Times New Roman"/>
          <w:color w:val="000000" w:themeColor="text1"/>
          <w:sz w:val="24"/>
          <w:szCs w:val="28"/>
        </w:rPr>
        <w:t xml:space="preserve">to examine the role of a potential moderating mechanism of the link between </w:t>
      </w:r>
      <w:r w:rsidR="00587C2F">
        <w:rPr>
          <w:rFonts w:ascii="Times New Roman" w:hAnsi="Times New Roman"/>
          <w:color w:val="000000" w:themeColor="text1"/>
          <w:sz w:val="24"/>
          <w:szCs w:val="28"/>
        </w:rPr>
        <w:t>cognitive arousal and sleep quality, that of experiential avoidance.</w:t>
      </w:r>
    </w:p>
    <w:p w14:paraId="03B94F0F" w14:textId="55BDD6DD" w:rsidR="00D77D1C" w:rsidRDefault="00D77D1C" w:rsidP="00EF45B6">
      <w:pPr>
        <w:spacing w:line="480" w:lineRule="auto"/>
        <w:rPr>
          <w:rFonts w:ascii="Times New Roman" w:hAnsi="Times New Roman"/>
          <w:b/>
          <w:sz w:val="24"/>
          <w:szCs w:val="28"/>
        </w:rPr>
      </w:pPr>
      <w:r w:rsidRPr="00D77D1C">
        <w:rPr>
          <w:rFonts w:ascii="Times New Roman" w:hAnsi="Times New Roman"/>
          <w:b/>
          <w:sz w:val="24"/>
          <w:szCs w:val="28"/>
        </w:rPr>
        <w:t>Ostracism and Sleep Quality</w:t>
      </w:r>
    </w:p>
    <w:p w14:paraId="37B66DA6" w14:textId="146029D0" w:rsidR="00977508" w:rsidRDefault="005324F9" w:rsidP="00EF45B6">
      <w:pPr>
        <w:spacing w:line="480" w:lineRule="auto"/>
        <w:ind w:firstLine="720"/>
        <w:rPr>
          <w:rFonts w:ascii="Times New Roman" w:hAnsi="Times New Roman"/>
          <w:sz w:val="24"/>
          <w:szCs w:val="28"/>
        </w:rPr>
      </w:pPr>
      <w:r>
        <w:rPr>
          <w:rFonts w:ascii="Times New Roman" w:hAnsi="Times New Roman"/>
          <w:sz w:val="24"/>
          <w:szCs w:val="28"/>
        </w:rPr>
        <w:t>Being ignored o</w:t>
      </w:r>
      <w:r w:rsidR="0018179B">
        <w:rPr>
          <w:rFonts w:ascii="Times New Roman" w:hAnsi="Times New Roman"/>
          <w:sz w:val="24"/>
          <w:szCs w:val="28"/>
        </w:rPr>
        <w:t>r excluded by others (i.e., ostraci</w:t>
      </w:r>
      <w:r w:rsidR="00FF6E18">
        <w:rPr>
          <w:rFonts w:ascii="Times New Roman" w:hAnsi="Times New Roman"/>
          <w:sz w:val="24"/>
          <w:szCs w:val="28"/>
        </w:rPr>
        <w:t>z</w:t>
      </w:r>
      <w:r w:rsidR="0018179B">
        <w:rPr>
          <w:rFonts w:ascii="Times New Roman" w:hAnsi="Times New Roman"/>
          <w:sz w:val="24"/>
          <w:szCs w:val="28"/>
        </w:rPr>
        <w:t>ed) can be a psychologically distressing e</w:t>
      </w:r>
      <w:r w:rsidR="00C00B7E">
        <w:rPr>
          <w:rFonts w:ascii="Times New Roman" w:hAnsi="Times New Roman"/>
          <w:sz w:val="24"/>
          <w:szCs w:val="28"/>
        </w:rPr>
        <w:t xml:space="preserve">xperience </w:t>
      </w:r>
      <w:r w:rsidR="003F35A5">
        <w:rPr>
          <w:rFonts w:ascii="Times New Roman" w:hAnsi="Times New Roman"/>
          <w:sz w:val="24"/>
          <w:szCs w:val="28"/>
        </w:rPr>
        <w:t xml:space="preserve">for </w:t>
      </w:r>
      <w:r w:rsidR="00C00B7E">
        <w:rPr>
          <w:rFonts w:ascii="Times New Roman" w:hAnsi="Times New Roman"/>
          <w:sz w:val="24"/>
          <w:szCs w:val="28"/>
        </w:rPr>
        <w:t>many</w:t>
      </w:r>
      <w:r w:rsidR="003F35A5">
        <w:rPr>
          <w:rFonts w:ascii="Times New Roman" w:hAnsi="Times New Roman"/>
          <w:sz w:val="24"/>
          <w:szCs w:val="28"/>
        </w:rPr>
        <w:t xml:space="preserve"> individuals</w:t>
      </w:r>
      <w:r w:rsidR="0018179B">
        <w:rPr>
          <w:rFonts w:ascii="Times New Roman" w:hAnsi="Times New Roman"/>
          <w:sz w:val="24"/>
          <w:szCs w:val="28"/>
        </w:rPr>
        <w:t>. According to Williams (2009) Temporal Need Threat Model (TNTM), humans evolved a reflexive ostracism-detection mechanism to immediately react to perceived threats of rejection. Indeed, if one were excluded from the group as a hunter-gatherer</w:t>
      </w:r>
      <w:r w:rsidR="008E6246">
        <w:rPr>
          <w:rFonts w:ascii="Times New Roman" w:hAnsi="Times New Roman"/>
          <w:sz w:val="24"/>
          <w:szCs w:val="28"/>
        </w:rPr>
        <w:t xml:space="preserve"> in the past,</w:t>
      </w:r>
      <w:r w:rsidR="0018179B">
        <w:rPr>
          <w:rFonts w:ascii="Times New Roman" w:hAnsi="Times New Roman"/>
          <w:sz w:val="24"/>
          <w:szCs w:val="28"/>
        </w:rPr>
        <w:t xml:space="preserve"> this would </w:t>
      </w:r>
      <w:r w:rsidR="003F35A5">
        <w:rPr>
          <w:rFonts w:ascii="Times New Roman" w:hAnsi="Times New Roman"/>
          <w:sz w:val="24"/>
          <w:szCs w:val="28"/>
        </w:rPr>
        <w:t>risk death from predation or starvation. Therefore, according to the TNTM, when ostraci</w:t>
      </w:r>
      <w:r w:rsidR="00977508">
        <w:rPr>
          <w:rFonts w:ascii="Times New Roman" w:hAnsi="Times New Roman"/>
          <w:sz w:val="24"/>
          <w:szCs w:val="28"/>
        </w:rPr>
        <w:t>z</w:t>
      </w:r>
      <w:r w:rsidR="003F35A5">
        <w:rPr>
          <w:rFonts w:ascii="Times New Roman" w:hAnsi="Times New Roman"/>
          <w:sz w:val="24"/>
          <w:szCs w:val="28"/>
        </w:rPr>
        <w:t xml:space="preserve">ed, people will </w:t>
      </w:r>
      <w:r w:rsidR="00723098">
        <w:rPr>
          <w:rFonts w:ascii="Times New Roman" w:hAnsi="Times New Roman"/>
          <w:sz w:val="24"/>
          <w:szCs w:val="28"/>
        </w:rPr>
        <w:t xml:space="preserve">rapidly </w:t>
      </w:r>
      <w:r w:rsidR="003F35A5">
        <w:rPr>
          <w:rFonts w:ascii="Times New Roman" w:hAnsi="Times New Roman"/>
          <w:sz w:val="24"/>
          <w:szCs w:val="28"/>
        </w:rPr>
        <w:t xml:space="preserve">become </w:t>
      </w:r>
      <w:r w:rsidR="00723098">
        <w:rPr>
          <w:rFonts w:ascii="Times New Roman" w:hAnsi="Times New Roman"/>
          <w:sz w:val="24"/>
          <w:szCs w:val="28"/>
        </w:rPr>
        <w:t>distressed</w:t>
      </w:r>
      <w:r w:rsidR="003F35A5">
        <w:rPr>
          <w:rFonts w:ascii="Times New Roman" w:hAnsi="Times New Roman"/>
          <w:sz w:val="24"/>
          <w:szCs w:val="28"/>
        </w:rPr>
        <w:t xml:space="preserve"> as their fundamental psychological needs (i.e., belonging, control, self-esteem, meaningful </w:t>
      </w:r>
      <w:r w:rsidR="003F35A5">
        <w:rPr>
          <w:rFonts w:ascii="Times New Roman" w:hAnsi="Times New Roman"/>
          <w:sz w:val="24"/>
          <w:szCs w:val="28"/>
        </w:rPr>
        <w:lastRenderedPageBreak/>
        <w:t>existence) are depleted</w:t>
      </w:r>
      <w:r w:rsidR="008E6246">
        <w:rPr>
          <w:rFonts w:ascii="Times New Roman" w:hAnsi="Times New Roman"/>
          <w:sz w:val="24"/>
          <w:szCs w:val="28"/>
        </w:rPr>
        <w:t xml:space="preserve"> (i.e., the reflexive stage)</w:t>
      </w:r>
      <w:r w:rsidR="003F35A5">
        <w:rPr>
          <w:rFonts w:ascii="Times New Roman" w:hAnsi="Times New Roman"/>
          <w:sz w:val="24"/>
          <w:szCs w:val="28"/>
        </w:rPr>
        <w:t xml:space="preserve">. </w:t>
      </w:r>
      <w:r w:rsidR="00EA0F2F">
        <w:rPr>
          <w:rFonts w:ascii="Times New Roman" w:hAnsi="Times New Roman"/>
          <w:sz w:val="24"/>
          <w:szCs w:val="28"/>
        </w:rPr>
        <w:t xml:space="preserve">Several experimental studies have </w:t>
      </w:r>
      <w:r w:rsidR="008E6246">
        <w:rPr>
          <w:rFonts w:ascii="Times New Roman" w:hAnsi="Times New Roman"/>
          <w:sz w:val="24"/>
          <w:szCs w:val="28"/>
        </w:rPr>
        <w:t>replicated the consistent finding that ostracism can increase psychological distress</w:t>
      </w:r>
      <w:r w:rsidR="003E2DF8">
        <w:rPr>
          <w:rFonts w:ascii="Times New Roman" w:hAnsi="Times New Roman"/>
          <w:sz w:val="24"/>
          <w:szCs w:val="28"/>
        </w:rPr>
        <w:t xml:space="preserve"> as a function of depleting fundamental needs </w:t>
      </w:r>
      <w:r w:rsidR="008E6246">
        <w:rPr>
          <w:rFonts w:ascii="Times New Roman" w:hAnsi="Times New Roman"/>
          <w:sz w:val="24"/>
          <w:szCs w:val="28"/>
        </w:rPr>
        <w:t>(</w:t>
      </w:r>
      <w:r w:rsidR="003E2DF8">
        <w:rPr>
          <w:rFonts w:ascii="Times New Roman" w:hAnsi="Times New Roman"/>
          <w:sz w:val="24"/>
          <w:szCs w:val="28"/>
        </w:rPr>
        <w:t xml:space="preserve">e.g., </w:t>
      </w:r>
      <w:r w:rsidR="003E2DF8" w:rsidRPr="003E2DF8">
        <w:rPr>
          <w:rFonts w:ascii="Times New Roman" w:hAnsi="Times New Roman"/>
          <w:sz w:val="24"/>
          <w:szCs w:val="28"/>
        </w:rPr>
        <w:t xml:space="preserve">Wesselmann, Wirth, Mroczek, &amp; Williams, </w:t>
      </w:r>
      <w:r w:rsidR="003E2DF8">
        <w:rPr>
          <w:rFonts w:ascii="Times New Roman" w:hAnsi="Times New Roman"/>
          <w:sz w:val="24"/>
          <w:szCs w:val="28"/>
        </w:rPr>
        <w:t>2012; Williams, Cheung, &amp; Choi, 2000; Zadro, Boland, &amp; Richardson, 2006; Zadro, Williams, &amp; Richardson, 2004</w:t>
      </w:r>
      <w:r w:rsidR="008E6246">
        <w:rPr>
          <w:rFonts w:ascii="Times New Roman" w:hAnsi="Times New Roman"/>
          <w:sz w:val="24"/>
          <w:szCs w:val="28"/>
        </w:rPr>
        <w:t xml:space="preserve">). </w:t>
      </w:r>
    </w:p>
    <w:p w14:paraId="1168A077" w14:textId="1359FE4C" w:rsidR="00723098" w:rsidRDefault="008E6246">
      <w:pPr>
        <w:spacing w:line="480" w:lineRule="auto"/>
        <w:ind w:firstLine="720"/>
        <w:rPr>
          <w:rFonts w:ascii="Times New Roman" w:hAnsi="Times New Roman"/>
          <w:sz w:val="24"/>
          <w:szCs w:val="28"/>
        </w:rPr>
      </w:pPr>
      <w:r>
        <w:rPr>
          <w:rFonts w:ascii="Times New Roman" w:hAnsi="Times New Roman"/>
          <w:sz w:val="24"/>
          <w:szCs w:val="28"/>
        </w:rPr>
        <w:t xml:space="preserve">However, after a period of reflection (e.g., </w:t>
      </w:r>
      <w:r w:rsidR="00AC3E68">
        <w:rPr>
          <w:rFonts w:ascii="Times New Roman" w:hAnsi="Times New Roman"/>
          <w:sz w:val="24"/>
          <w:szCs w:val="28"/>
        </w:rPr>
        <w:t xml:space="preserve">up to </w:t>
      </w:r>
      <w:r>
        <w:rPr>
          <w:rFonts w:ascii="Times New Roman" w:hAnsi="Times New Roman"/>
          <w:sz w:val="24"/>
          <w:szCs w:val="28"/>
        </w:rPr>
        <w:t>45 minutes</w:t>
      </w:r>
      <w:r w:rsidR="00AC3E68">
        <w:rPr>
          <w:rFonts w:ascii="Times New Roman" w:hAnsi="Times New Roman"/>
          <w:sz w:val="24"/>
          <w:szCs w:val="28"/>
        </w:rPr>
        <w:t xml:space="preserve"> in experimental studies</w:t>
      </w:r>
      <w:r>
        <w:rPr>
          <w:rFonts w:ascii="Times New Roman" w:hAnsi="Times New Roman"/>
          <w:sz w:val="24"/>
          <w:szCs w:val="28"/>
        </w:rPr>
        <w:t>), individuals typically recover quickly from such threats following appraisal</w:t>
      </w:r>
      <w:r w:rsidR="00AC3E68">
        <w:rPr>
          <w:rFonts w:ascii="Times New Roman" w:hAnsi="Times New Roman"/>
          <w:sz w:val="24"/>
          <w:szCs w:val="28"/>
        </w:rPr>
        <w:t xml:space="preserve"> (i.e., the reflective stage)</w:t>
      </w:r>
      <w:r>
        <w:rPr>
          <w:rFonts w:ascii="Times New Roman" w:hAnsi="Times New Roman"/>
          <w:sz w:val="24"/>
          <w:szCs w:val="28"/>
        </w:rPr>
        <w:t>.</w:t>
      </w:r>
      <w:r w:rsidR="00AC3E68">
        <w:rPr>
          <w:rFonts w:ascii="Times New Roman" w:hAnsi="Times New Roman"/>
          <w:sz w:val="24"/>
          <w:szCs w:val="28"/>
        </w:rPr>
        <w:t xml:space="preserve"> Williams (2009) purports that individual differences occur within the reflective stage which can influence how quickly one copes with their ostracism. Several moderators of the short-term effects of ostracism have been reported in the liter</w:t>
      </w:r>
      <w:r w:rsidR="00AE7075">
        <w:rPr>
          <w:rFonts w:ascii="Times New Roman" w:hAnsi="Times New Roman"/>
          <w:sz w:val="24"/>
          <w:szCs w:val="28"/>
        </w:rPr>
        <w:t>ature including, but not limited to: social anxiety (Zadro et al., 2006), attachment style (</w:t>
      </w:r>
      <w:r w:rsidR="00AE7075" w:rsidRPr="00AE7075">
        <w:rPr>
          <w:rFonts w:ascii="Times New Roman" w:hAnsi="Times New Roman"/>
          <w:sz w:val="24"/>
          <w:szCs w:val="28"/>
        </w:rPr>
        <w:t>Hermann, Skulborstad, &amp; Wirth, 2014</w:t>
      </w:r>
      <w:r w:rsidR="00AE7075">
        <w:rPr>
          <w:rFonts w:ascii="Times New Roman" w:hAnsi="Times New Roman"/>
          <w:sz w:val="24"/>
          <w:szCs w:val="28"/>
        </w:rPr>
        <w:t xml:space="preserve">; </w:t>
      </w:r>
      <w:r w:rsidR="00AE7075" w:rsidRPr="00AE7075">
        <w:rPr>
          <w:rFonts w:ascii="Times New Roman" w:hAnsi="Times New Roman"/>
          <w:sz w:val="24"/>
          <w:szCs w:val="28"/>
        </w:rPr>
        <w:t xml:space="preserve">Yaakobi, &amp; Williams, </w:t>
      </w:r>
      <w:r w:rsidR="00AE7075">
        <w:rPr>
          <w:rFonts w:ascii="Times New Roman" w:hAnsi="Times New Roman"/>
          <w:sz w:val="24"/>
          <w:szCs w:val="28"/>
        </w:rPr>
        <w:t>2016), temporal perspective (Garczynski</w:t>
      </w:r>
      <w:r w:rsidR="00AE7075" w:rsidRPr="00AE7075">
        <w:rPr>
          <w:rFonts w:ascii="Times New Roman" w:hAnsi="Times New Roman"/>
          <w:sz w:val="24"/>
          <w:szCs w:val="28"/>
        </w:rPr>
        <w:t xml:space="preserve"> &amp; Brown, 2014)</w:t>
      </w:r>
      <w:r w:rsidR="00507EC6">
        <w:rPr>
          <w:rFonts w:ascii="Times New Roman" w:hAnsi="Times New Roman"/>
          <w:sz w:val="24"/>
          <w:szCs w:val="28"/>
        </w:rPr>
        <w:t>, and self-construal (</w:t>
      </w:r>
      <w:r w:rsidR="00507EC6" w:rsidRPr="00507EC6">
        <w:rPr>
          <w:rFonts w:ascii="Times New Roman" w:hAnsi="Times New Roman"/>
          <w:sz w:val="24"/>
          <w:szCs w:val="28"/>
        </w:rPr>
        <w:t xml:space="preserve">Ren, Wesselmann, </w:t>
      </w:r>
      <w:r w:rsidR="00507EC6">
        <w:rPr>
          <w:rFonts w:ascii="Times New Roman" w:hAnsi="Times New Roman"/>
          <w:sz w:val="24"/>
          <w:szCs w:val="28"/>
        </w:rPr>
        <w:t>&amp; Williams, 2013).</w:t>
      </w:r>
      <w:r w:rsidR="000E0762">
        <w:rPr>
          <w:rFonts w:ascii="Times New Roman" w:hAnsi="Times New Roman"/>
          <w:sz w:val="24"/>
          <w:szCs w:val="28"/>
        </w:rPr>
        <w:t xml:space="preserve"> </w:t>
      </w:r>
      <w:r w:rsidR="00B2781B">
        <w:rPr>
          <w:rFonts w:ascii="Times New Roman" w:hAnsi="Times New Roman"/>
          <w:sz w:val="24"/>
          <w:szCs w:val="28"/>
        </w:rPr>
        <w:t>However, of relevance to the present study, these moderators have not been investigated in the context of impact of ostracism on sleep.</w:t>
      </w:r>
    </w:p>
    <w:p w14:paraId="4CFB1FB4" w14:textId="72FE2D59" w:rsidR="00526126" w:rsidRDefault="00526126" w:rsidP="006E0CAC">
      <w:pPr>
        <w:spacing w:line="480" w:lineRule="auto"/>
        <w:ind w:firstLine="720"/>
        <w:rPr>
          <w:rFonts w:ascii="Times New Roman" w:hAnsi="Times New Roman"/>
          <w:sz w:val="24"/>
          <w:szCs w:val="28"/>
        </w:rPr>
      </w:pPr>
      <w:r>
        <w:rPr>
          <w:rFonts w:ascii="Times New Roman" w:hAnsi="Times New Roman"/>
          <w:sz w:val="24"/>
          <w:szCs w:val="28"/>
        </w:rPr>
        <w:t>According to Williams (2009), when individuals fail to cope with their ostracism, or their ostracism persists (i.e., the longer-term effects), they then enter the chronic (resignation) stage whereby they become resigned to their ostracism and experienced prolonged psychological distress (e.g., depression). Research has shown that longer-term ostracism is associated with high levels of psychological distress (e.g.,</w:t>
      </w:r>
      <w:r w:rsidR="00306A48">
        <w:rPr>
          <w:rFonts w:ascii="Times New Roman" w:hAnsi="Times New Roman"/>
          <w:sz w:val="24"/>
          <w:szCs w:val="28"/>
        </w:rPr>
        <w:t xml:space="preserve"> </w:t>
      </w:r>
      <w:r w:rsidRPr="007B69F6">
        <w:rPr>
          <w:rFonts w:ascii="Times New Roman" w:hAnsi="Times New Roman"/>
          <w:sz w:val="24"/>
          <w:szCs w:val="28"/>
        </w:rPr>
        <w:t>Tyndall</w:t>
      </w:r>
      <w:r w:rsidR="00306A48">
        <w:rPr>
          <w:rFonts w:ascii="Times New Roman" w:hAnsi="Times New Roman"/>
          <w:sz w:val="24"/>
          <w:szCs w:val="28"/>
        </w:rPr>
        <w:t>, Waldeck, Riva, Wesselmann, &amp; Pancani</w:t>
      </w:r>
      <w:r>
        <w:rPr>
          <w:rFonts w:ascii="Times New Roman" w:hAnsi="Times New Roman"/>
          <w:sz w:val="24"/>
          <w:szCs w:val="28"/>
        </w:rPr>
        <w:t xml:space="preserve">, 2018; </w:t>
      </w:r>
      <w:r w:rsidRPr="007B69F6">
        <w:rPr>
          <w:rFonts w:ascii="Times New Roman" w:hAnsi="Times New Roman"/>
          <w:sz w:val="24"/>
          <w:szCs w:val="28"/>
        </w:rPr>
        <w:t xml:space="preserve">Wu, Yim, Kwan, &amp; Zhang, </w:t>
      </w:r>
      <w:r>
        <w:rPr>
          <w:rFonts w:ascii="Times New Roman" w:hAnsi="Times New Roman"/>
          <w:sz w:val="24"/>
          <w:szCs w:val="28"/>
        </w:rPr>
        <w:t>2012</w:t>
      </w:r>
      <w:r w:rsidRPr="007B69F6">
        <w:rPr>
          <w:rFonts w:ascii="Times New Roman" w:hAnsi="Times New Roman"/>
          <w:sz w:val="24"/>
          <w:szCs w:val="28"/>
        </w:rPr>
        <w:t xml:space="preserve">). </w:t>
      </w:r>
      <w:r>
        <w:rPr>
          <w:rFonts w:ascii="Times New Roman" w:hAnsi="Times New Roman"/>
          <w:sz w:val="24"/>
          <w:szCs w:val="28"/>
        </w:rPr>
        <w:t xml:space="preserve">There is, however, little empirical research into the longer-term effects of ostracism, and importantly, the </w:t>
      </w:r>
      <w:r w:rsidR="00587C2F">
        <w:rPr>
          <w:rFonts w:ascii="Times New Roman" w:hAnsi="Times New Roman"/>
          <w:sz w:val="24"/>
          <w:szCs w:val="28"/>
        </w:rPr>
        <w:t>mediators</w:t>
      </w:r>
      <w:r>
        <w:rPr>
          <w:rFonts w:ascii="Times New Roman" w:hAnsi="Times New Roman"/>
          <w:sz w:val="24"/>
          <w:szCs w:val="28"/>
        </w:rPr>
        <w:t xml:space="preserve"> of such effects. </w:t>
      </w:r>
    </w:p>
    <w:p w14:paraId="5E3951D7" w14:textId="186DC307" w:rsidR="00C65128" w:rsidRDefault="00723098" w:rsidP="00EF45B6">
      <w:pPr>
        <w:spacing w:line="480" w:lineRule="auto"/>
        <w:rPr>
          <w:rFonts w:ascii="Times New Roman" w:hAnsi="Times New Roman"/>
          <w:sz w:val="24"/>
          <w:szCs w:val="28"/>
        </w:rPr>
      </w:pPr>
      <w:r>
        <w:rPr>
          <w:rFonts w:ascii="Times New Roman" w:hAnsi="Times New Roman"/>
          <w:sz w:val="24"/>
          <w:szCs w:val="28"/>
        </w:rPr>
        <w:lastRenderedPageBreak/>
        <w:tab/>
      </w:r>
      <w:r w:rsidR="006E0CAC">
        <w:rPr>
          <w:rFonts w:ascii="Times New Roman" w:hAnsi="Times New Roman"/>
          <w:sz w:val="24"/>
          <w:szCs w:val="28"/>
        </w:rPr>
        <w:t xml:space="preserve">Although the association between ostracism and general psychological distress has been well supported in the literature, there is limited research on how ostracism is related to sleeping quality, which is the focus of the present paper. </w:t>
      </w:r>
      <w:r>
        <w:rPr>
          <w:rFonts w:ascii="Times New Roman" w:hAnsi="Times New Roman"/>
          <w:sz w:val="24"/>
          <w:szCs w:val="28"/>
        </w:rPr>
        <w:t>As</w:t>
      </w:r>
      <w:r w:rsidR="00AD40CE">
        <w:rPr>
          <w:rFonts w:ascii="Times New Roman" w:hAnsi="Times New Roman"/>
          <w:sz w:val="24"/>
          <w:szCs w:val="28"/>
        </w:rPr>
        <w:t xml:space="preserve"> stress can predict sleeping problems (e.g., Linton, 2004), and being ostraci</w:t>
      </w:r>
      <w:r w:rsidR="00977508">
        <w:rPr>
          <w:rFonts w:ascii="Times New Roman" w:hAnsi="Times New Roman"/>
          <w:sz w:val="24"/>
          <w:szCs w:val="28"/>
        </w:rPr>
        <w:t>z</w:t>
      </w:r>
      <w:r w:rsidR="00AD40CE">
        <w:rPr>
          <w:rFonts w:ascii="Times New Roman" w:hAnsi="Times New Roman"/>
          <w:sz w:val="24"/>
          <w:szCs w:val="28"/>
        </w:rPr>
        <w:t>ed is a powerful and ubiquitous social stressor (</w:t>
      </w:r>
      <w:r w:rsidR="00F31CAD">
        <w:rPr>
          <w:rFonts w:ascii="Times New Roman" w:hAnsi="Times New Roman"/>
          <w:sz w:val="24"/>
          <w:szCs w:val="28"/>
        </w:rPr>
        <w:t xml:space="preserve">Riva, Wesselmann, Wirth, Carter-Sowell, &amp; Williams, 2014; </w:t>
      </w:r>
      <w:r w:rsidR="00AD40CE">
        <w:rPr>
          <w:rFonts w:ascii="Times New Roman" w:hAnsi="Times New Roman"/>
          <w:sz w:val="24"/>
          <w:szCs w:val="28"/>
        </w:rPr>
        <w:t>Williams, 2009</w:t>
      </w:r>
      <w:r w:rsidR="001A73D8">
        <w:rPr>
          <w:rFonts w:ascii="Times New Roman" w:hAnsi="Times New Roman"/>
          <w:sz w:val="24"/>
          <w:szCs w:val="28"/>
        </w:rPr>
        <w:t>; Williamson, Thomas, Eisenberger, &amp; Stanton, 2018</w:t>
      </w:r>
      <w:r w:rsidR="00AD40CE">
        <w:rPr>
          <w:rFonts w:ascii="Times New Roman" w:hAnsi="Times New Roman"/>
          <w:sz w:val="24"/>
          <w:szCs w:val="28"/>
        </w:rPr>
        <w:t xml:space="preserve">), the experiences of such events may also </w:t>
      </w:r>
      <w:r w:rsidR="005F5011">
        <w:rPr>
          <w:rFonts w:ascii="Times New Roman" w:hAnsi="Times New Roman"/>
          <w:sz w:val="24"/>
          <w:szCs w:val="28"/>
        </w:rPr>
        <w:t>impact upon sleep</w:t>
      </w:r>
      <w:r w:rsidR="00AD40CE">
        <w:rPr>
          <w:rFonts w:ascii="Times New Roman" w:hAnsi="Times New Roman"/>
          <w:sz w:val="24"/>
          <w:szCs w:val="28"/>
        </w:rPr>
        <w:t xml:space="preserve">. </w:t>
      </w:r>
      <w:r w:rsidR="00195A94">
        <w:rPr>
          <w:rFonts w:ascii="Times New Roman" w:hAnsi="Times New Roman"/>
          <w:sz w:val="24"/>
          <w:szCs w:val="28"/>
        </w:rPr>
        <w:t>A</w:t>
      </w:r>
      <w:r w:rsidR="00195A94" w:rsidRPr="00195A94">
        <w:rPr>
          <w:rFonts w:ascii="Times New Roman" w:hAnsi="Times New Roman"/>
          <w:sz w:val="24"/>
          <w:szCs w:val="28"/>
        </w:rPr>
        <w:t>ccording to the TNTM (</w:t>
      </w:r>
      <w:r w:rsidR="00195A94">
        <w:rPr>
          <w:rFonts w:ascii="Times New Roman" w:hAnsi="Times New Roman"/>
          <w:sz w:val="24"/>
          <w:szCs w:val="28"/>
        </w:rPr>
        <w:t>Williams, 2009), individuals often</w:t>
      </w:r>
      <w:r w:rsidR="00195A94" w:rsidRPr="00195A94">
        <w:rPr>
          <w:rFonts w:ascii="Times New Roman" w:hAnsi="Times New Roman"/>
          <w:sz w:val="24"/>
          <w:szCs w:val="28"/>
        </w:rPr>
        <w:t xml:space="preserve"> ruminate and worry on their ostraci</w:t>
      </w:r>
      <w:r w:rsidR="00195A94">
        <w:rPr>
          <w:rFonts w:ascii="Times New Roman" w:hAnsi="Times New Roman"/>
          <w:sz w:val="24"/>
          <w:szCs w:val="28"/>
        </w:rPr>
        <w:t xml:space="preserve">sm </w:t>
      </w:r>
      <w:r w:rsidR="003E0909">
        <w:rPr>
          <w:rFonts w:ascii="Times New Roman" w:hAnsi="Times New Roman"/>
          <w:sz w:val="24"/>
          <w:szCs w:val="28"/>
        </w:rPr>
        <w:t xml:space="preserve">(i.e., they are </w:t>
      </w:r>
      <w:r w:rsidR="003E0909" w:rsidRPr="005851A9">
        <w:rPr>
          <w:rFonts w:ascii="Times New Roman" w:hAnsi="Times New Roman"/>
          <w:i/>
          <w:sz w:val="24"/>
          <w:szCs w:val="28"/>
        </w:rPr>
        <w:t>cognitively aroused</w:t>
      </w:r>
      <w:r w:rsidR="003E0909">
        <w:rPr>
          <w:rFonts w:ascii="Times New Roman" w:hAnsi="Times New Roman"/>
          <w:sz w:val="24"/>
          <w:szCs w:val="28"/>
        </w:rPr>
        <w:t xml:space="preserve">) </w:t>
      </w:r>
      <w:r w:rsidR="00195A94">
        <w:rPr>
          <w:rFonts w:ascii="Times New Roman" w:hAnsi="Times New Roman"/>
          <w:sz w:val="24"/>
          <w:szCs w:val="28"/>
        </w:rPr>
        <w:t>which may delay sleep onset</w:t>
      </w:r>
      <w:r w:rsidR="00507EC6">
        <w:rPr>
          <w:rFonts w:ascii="Times New Roman" w:hAnsi="Times New Roman"/>
          <w:sz w:val="24"/>
          <w:szCs w:val="28"/>
        </w:rPr>
        <w:t xml:space="preserve"> and impair sleep quality</w:t>
      </w:r>
      <w:r w:rsidR="00195A94">
        <w:rPr>
          <w:rFonts w:ascii="Times New Roman" w:hAnsi="Times New Roman"/>
          <w:sz w:val="24"/>
          <w:szCs w:val="28"/>
        </w:rPr>
        <w:t>.</w:t>
      </w:r>
      <w:r w:rsidR="008076AD">
        <w:rPr>
          <w:rFonts w:ascii="Times New Roman" w:hAnsi="Times New Roman"/>
          <w:sz w:val="24"/>
          <w:szCs w:val="28"/>
        </w:rPr>
        <w:t xml:space="preserve"> Indeed,</w:t>
      </w:r>
      <w:r w:rsidR="00195A94">
        <w:rPr>
          <w:rFonts w:ascii="Times New Roman" w:hAnsi="Times New Roman"/>
          <w:sz w:val="24"/>
          <w:szCs w:val="28"/>
        </w:rPr>
        <w:t xml:space="preserve"> </w:t>
      </w:r>
      <w:r w:rsidR="008076AD">
        <w:rPr>
          <w:rFonts w:ascii="Times New Roman" w:hAnsi="Times New Roman"/>
          <w:sz w:val="24"/>
          <w:szCs w:val="28"/>
        </w:rPr>
        <w:t>such perceived events can lead to temporary impairment in executive functioning (e.g., working memory, decision making) as people dwell on their ostracism (</w:t>
      </w:r>
      <w:r w:rsidR="008076AD" w:rsidRPr="008076AD">
        <w:rPr>
          <w:rFonts w:ascii="Times New Roman" w:hAnsi="Times New Roman"/>
          <w:sz w:val="24"/>
          <w:szCs w:val="28"/>
        </w:rPr>
        <w:t xml:space="preserve">Buelow, Okdie, Brunell, &amp; Trost, 2015). </w:t>
      </w:r>
      <w:r w:rsidR="00195A94">
        <w:rPr>
          <w:rFonts w:ascii="Times New Roman" w:hAnsi="Times New Roman"/>
          <w:sz w:val="24"/>
          <w:szCs w:val="28"/>
        </w:rPr>
        <w:t>Moreover,</w:t>
      </w:r>
      <w:r w:rsidR="008076AD">
        <w:rPr>
          <w:rFonts w:ascii="Times New Roman" w:hAnsi="Times New Roman"/>
          <w:sz w:val="24"/>
          <w:szCs w:val="28"/>
        </w:rPr>
        <w:t xml:space="preserve"> </w:t>
      </w:r>
      <w:r w:rsidR="00822F76">
        <w:rPr>
          <w:rFonts w:ascii="Times New Roman" w:hAnsi="Times New Roman"/>
          <w:sz w:val="24"/>
          <w:szCs w:val="28"/>
        </w:rPr>
        <w:t xml:space="preserve">when people ruminate on their ostracism, this has been found to lead to more frequent reports of psychological distress (Wesselmann, Ren, Swim, &amp; Williams, 2013). </w:t>
      </w:r>
      <w:r w:rsidR="006F6376">
        <w:rPr>
          <w:rFonts w:ascii="Times New Roman" w:hAnsi="Times New Roman"/>
          <w:sz w:val="24"/>
          <w:szCs w:val="28"/>
        </w:rPr>
        <w:t xml:space="preserve">Such increases in </w:t>
      </w:r>
      <w:r w:rsidR="00195A94">
        <w:rPr>
          <w:rFonts w:ascii="Times New Roman" w:hAnsi="Times New Roman"/>
          <w:sz w:val="24"/>
          <w:szCs w:val="28"/>
        </w:rPr>
        <w:t xml:space="preserve">cognitive </w:t>
      </w:r>
      <w:r w:rsidR="006F6376">
        <w:rPr>
          <w:rFonts w:ascii="Times New Roman" w:hAnsi="Times New Roman"/>
          <w:sz w:val="24"/>
          <w:szCs w:val="28"/>
        </w:rPr>
        <w:t>arousal (</w:t>
      </w:r>
      <w:r w:rsidR="008076AD">
        <w:rPr>
          <w:rFonts w:ascii="Times New Roman" w:hAnsi="Times New Roman"/>
          <w:sz w:val="24"/>
          <w:szCs w:val="28"/>
        </w:rPr>
        <w:t xml:space="preserve">e.g., </w:t>
      </w:r>
      <w:r w:rsidR="006F6376">
        <w:rPr>
          <w:rFonts w:ascii="Times New Roman" w:hAnsi="Times New Roman"/>
          <w:sz w:val="24"/>
          <w:szCs w:val="28"/>
        </w:rPr>
        <w:t xml:space="preserve">pre-sleep arousal) are known contributors to </w:t>
      </w:r>
      <w:r w:rsidR="00195A94">
        <w:rPr>
          <w:rFonts w:ascii="Times New Roman" w:hAnsi="Times New Roman"/>
          <w:sz w:val="24"/>
          <w:szCs w:val="28"/>
        </w:rPr>
        <w:t>poor sleeping quality (</w:t>
      </w:r>
      <w:r w:rsidR="00D31622" w:rsidRPr="00D31622">
        <w:rPr>
          <w:rFonts w:ascii="Times New Roman" w:hAnsi="Times New Roman"/>
          <w:sz w:val="24"/>
          <w:szCs w:val="28"/>
        </w:rPr>
        <w:t xml:space="preserve">Clancy, Prestwich, Caperon, Tsipa, </w:t>
      </w:r>
      <w:r w:rsidR="00D31622">
        <w:rPr>
          <w:rFonts w:ascii="Times New Roman" w:hAnsi="Times New Roman"/>
          <w:sz w:val="24"/>
          <w:szCs w:val="28"/>
        </w:rPr>
        <w:t xml:space="preserve">&amp; O’Connor, 2020; </w:t>
      </w:r>
      <w:r w:rsidR="0052170D" w:rsidRPr="0052170D">
        <w:rPr>
          <w:rFonts w:ascii="Times New Roman" w:hAnsi="Times New Roman"/>
          <w:sz w:val="24"/>
          <w:szCs w:val="28"/>
        </w:rPr>
        <w:t>Guastella, &amp; Moulds, 2007</w:t>
      </w:r>
      <w:r w:rsidR="0052170D">
        <w:rPr>
          <w:rFonts w:ascii="Times New Roman" w:hAnsi="Times New Roman"/>
          <w:sz w:val="24"/>
          <w:szCs w:val="28"/>
        </w:rPr>
        <w:t xml:space="preserve">; </w:t>
      </w:r>
      <w:r w:rsidR="00195A94" w:rsidRPr="00195A94">
        <w:rPr>
          <w:rFonts w:ascii="Times New Roman" w:hAnsi="Times New Roman"/>
          <w:sz w:val="24"/>
          <w:szCs w:val="28"/>
        </w:rPr>
        <w:t>Smith, Perlis, Smith, Giles, &amp; Carmody, 2000</w:t>
      </w:r>
      <w:r w:rsidR="0052170D" w:rsidRPr="0052170D">
        <w:rPr>
          <w:rFonts w:ascii="Times New Roman" w:hAnsi="Times New Roman"/>
          <w:sz w:val="24"/>
          <w:szCs w:val="28"/>
        </w:rPr>
        <w:t>; Tousigant, Taylor, Suvak, &amp; Fireman, 2019</w:t>
      </w:r>
      <w:r w:rsidR="0052170D">
        <w:rPr>
          <w:rFonts w:ascii="Times New Roman" w:hAnsi="Times New Roman"/>
          <w:sz w:val="24"/>
          <w:szCs w:val="28"/>
        </w:rPr>
        <w:t>)</w:t>
      </w:r>
    </w:p>
    <w:p w14:paraId="7292F749" w14:textId="0D63CCF5" w:rsidR="00526126" w:rsidRDefault="008076AD" w:rsidP="006E0CAC">
      <w:pPr>
        <w:spacing w:line="480" w:lineRule="auto"/>
        <w:ind w:firstLine="720"/>
        <w:rPr>
          <w:rFonts w:ascii="Times New Roman" w:hAnsi="Times New Roman"/>
          <w:sz w:val="24"/>
          <w:szCs w:val="28"/>
        </w:rPr>
      </w:pPr>
      <w:r>
        <w:rPr>
          <w:rFonts w:ascii="Times New Roman" w:hAnsi="Times New Roman"/>
          <w:sz w:val="24"/>
          <w:szCs w:val="28"/>
        </w:rPr>
        <w:t>To our knowledge, the</w:t>
      </w:r>
      <w:r w:rsidR="004F4D74">
        <w:rPr>
          <w:rFonts w:ascii="Times New Roman" w:hAnsi="Times New Roman"/>
          <w:sz w:val="24"/>
          <w:szCs w:val="28"/>
        </w:rPr>
        <w:t>re are</w:t>
      </w:r>
      <w:r>
        <w:rPr>
          <w:rFonts w:ascii="Times New Roman" w:hAnsi="Times New Roman"/>
          <w:sz w:val="24"/>
          <w:szCs w:val="28"/>
        </w:rPr>
        <w:t xml:space="preserve"> only </w:t>
      </w:r>
      <w:r w:rsidR="004F4D74">
        <w:rPr>
          <w:rFonts w:ascii="Times New Roman" w:hAnsi="Times New Roman"/>
          <w:sz w:val="24"/>
          <w:szCs w:val="28"/>
        </w:rPr>
        <w:t xml:space="preserve">two </w:t>
      </w:r>
      <w:r>
        <w:rPr>
          <w:rFonts w:ascii="Times New Roman" w:hAnsi="Times New Roman"/>
          <w:sz w:val="24"/>
          <w:szCs w:val="28"/>
        </w:rPr>
        <w:t>empirical stud</w:t>
      </w:r>
      <w:r w:rsidR="004F4D74">
        <w:rPr>
          <w:rFonts w:ascii="Times New Roman" w:hAnsi="Times New Roman"/>
          <w:sz w:val="24"/>
          <w:szCs w:val="28"/>
        </w:rPr>
        <w:t>ies</w:t>
      </w:r>
      <w:r>
        <w:rPr>
          <w:rFonts w:ascii="Times New Roman" w:hAnsi="Times New Roman"/>
          <w:sz w:val="24"/>
          <w:szCs w:val="28"/>
        </w:rPr>
        <w:t xml:space="preserve"> </w:t>
      </w:r>
      <w:r w:rsidR="004F4D74">
        <w:rPr>
          <w:rFonts w:ascii="Times New Roman" w:hAnsi="Times New Roman"/>
          <w:sz w:val="24"/>
          <w:szCs w:val="28"/>
        </w:rPr>
        <w:t>that</w:t>
      </w:r>
      <w:r>
        <w:rPr>
          <w:rFonts w:ascii="Times New Roman" w:hAnsi="Times New Roman"/>
          <w:sz w:val="24"/>
          <w:szCs w:val="28"/>
        </w:rPr>
        <w:t xml:space="preserve"> examine</w:t>
      </w:r>
      <w:r w:rsidR="004F4D74">
        <w:rPr>
          <w:rFonts w:ascii="Times New Roman" w:hAnsi="Times New Roman"/>
          <w:sz w:val="24"/>
          <w:szCs w:val="28"/>
        </w:rPr>
        <w:t>d</w:t>
      </w:r>
      <w:r>
        <w:rPr>
          <w:rFonts w:ascii="Times New Roman" w:hAnsi="Times New Roman"/>
          <w:sz w:val="24"/>
          <w:szCs w:val="28"/>
        </w:rPr>
        <w:t xml:space="preserve"> the predictive relationship between ostracism and sleeping quality</w:t>
      </w:r>
      <w:r w:rsidR="004F4D74">
        <w:rPr>
          <w:rFonts w:ascii="Times New Roman" w:hAnsi="Times New Roman"/>
          <w:sz w:val="24"/>
          <w:szCs w:val="28"/>
        </w:rPr>
        <w:t xml:space="preserve"> (Chen &amp; Li, 2019; Pereira et al., 2013). </w:t>
      </w:r>
      <w:r>
        <w:rPr>
          <w:rFonts w:ascii="Times New Roman" w:hAnsi="Times New Roman"/>
          <w:sz w:val="24"/>
          <w:szCs w:val="28"/>
        </w:rPr>
        <w:t>Periera</w:t>
      </w:r>
      <w:r w:rsidR="00B44868">
        <w:rPr>
          <w:rFonts w:ascii="Times New Roman" w:hAnsi="Times New Roman"/>
          <w:sz w:val="24"/>
          <w:szCs w:val="28"/>
        </w:rPr>
        <w:t xml:space="preserve"> et al.</w:t>
      </w:r>
      <w:r w:rsidR="00A24531">
        <w:rPr>
          <w:rFonts w:ascii="Times New Roman" w:hAnsi="Times New Roman"/>
          <w:sz w:val="24"/>
          <w:szCs w:val="28"/>
        </w:rPr>
        <w:t xml:space="preserve"> </w:t>
      </w:r>
      <w:r w:rsidR="00B44868">
        <w:rPr>
          <w:rFonts w:ascii="Times New Roman" w:hAnsi="Times New Roman"/>
          <w:sz w:val="24"/>
          <w:szCs w:val="28"/>
        </w:rPr>
        <w:t>(</w:t>
      </w:r>
      <w:r w:rsidRPr="008076AD">
        <w:rPr>
          <w:rFonts w:ascii="Times New Roman" w:hAnsi="Times New Roman"/>
          <w:sz w:val="24"/>
          <w:szCs w:val="28"/>
        </w:rPr>
        <w:t>2013</w:t>
      </w:r>
      <w:r>
        <w:rPr>
          <w:rFonts w:ascii="Times New Roman" w:hAnsi="Times New Roman"/>
          <w:sz w:val="24"/>
          <w:szCs w:val="28"/>
        </w:rPr>
        <w:t xml:space="preserve">) </w:t>
      </w:r>
      <w:r w:rsidR="00B41773">
        <w:rPr>
          <w:rFonts w:ascii="Times New Roman" w:hAnsi="Times New Roman"/>
          <w:sz w:val="24"/>
          <w:szCs w:val="28"/>
        </w:rPr>
        <w:t>recruited 9</w:t>
      </w:r>
      <w:r w:rsidR="007E39EF">
        <w:rPr>
          <w:rFonts w:ascii="Times New Roman" w:hAnsi="Times New Roman"/>
          <w:sz w:val="24"/>
          <w:szCs w:val="28"/>
        </w:rPr>
        <w:t>9 employees (from various industries)</w:t>
      </w:r>
      <w:r w:rsidR="00B41773">
        <w:rPr>
          <w:rFonts w:ascii="Times New Roman" w:hAnsi="Times New Roman"/>
          <w:sz w:val="24"/>
          <w:szCs w:val="28"/>
        </w:rPr>
        <w:t xml:space="preserve"> to participate in 2-week data collection of daily self-reported levels of perceived ostracism and a variety of sleep measures. It was found</w:t>
      </w:r>
      <w:r w:rsidR="005F5011">
        <w:rPr>
          <w:rFonts w:ascii="Times New Roman" w:hAnsi="Times New Roman"/>
          <w:sz w:val="24"/>
          <w:szCs w:val="28"/>
        </w:rPr>
        <w:t xml:space="preserve"> that daily workplace ostracism predict</w:t>
      </w:r>
      <w:r w:rsidR="00B41773">
        <w:rPr>
          <w:rFonts w:ascii="Times New Roman" w:hAnsi="Times New Roman"/>
          <w:sz w:val="24"/>
          <w:szCs w:val="28"/>
        </w:rPr>
        <w:t>ed</w:t>
      </w:r>
      <w:r w:rsidR="005F5011">
        <w:rPr>
          <w:rFonts w:ascii="Times New Roman" w:hAnsi="Times New Roman"/>
          <w:sz w:val="24"/>
          <w:szCs w:val="28"/>
        </w:rPr>
        <w:t xml:space="preserve"> sleep fragmentation</w:t>
      </w:r>
      <w:r>
        <w:rPr>
          <w:rFonts w:ascii="Times New Roman" w:hAnsi="Times New Roman"/>
          <w:sz w:val="24"/>
          <w:szCs w:val="28"/>
        </w:rPr>
        <w:t xml:space="preserve"> in the following night. </w:t>
      </w:r>
      <w:r w:rsidR="005F5011">
        <w:rPr>
          <w:rFonts w:ascii="Times New Roman" w:hAnsi="Times New Roman"/>
          <w:sz w:val="24"/>
          <w:szCs w:val="28"/>
        </w:rPr>
        <w:t xml:space="preserve">However, it was also </w:t>
      </w:r>
      <w:r w:rsidR="00B41773">
        <w:rPr>
          <w:rFonts w:ascii="Times New Roman" w:hAnsi="Times New Roman"/>
          <w:sz w:val="24"/>
          <w:szCs w:val="28"/>
        </w:rPr>
        <w:t>shown</w:t>
      </w:r>
      <w:r w:rsidR="005F5011">
        <w:rPr>
          <w:rFonts w:ascii="Times New Roman" w:hAnsi="Times New Roman"/>
          <w:sz w:val="24"/>
          <w:szCs w:val="28"/>
        </w:rPr>
        <w:t xml:space="preserve"> that sleep-onset latency, sleep efficiency and self-reported sleep quality were unrelated to daily workplace ostracism (Pereira et al., 2013).</w:t>
      </w:r>
      <w:r w:rsidR="00195A94">
        <w:rPr>
          <w:rFonts w:ascii="Times New Roman" w:hAnsi="Times New Roman"/>
          <w:sz w:val="24"/>
          <w:szCs w:val="28"/>
        </w:rPr>
        <w:t xml:space="preserve">  Therefore, in the sho</w:t>
      </w:r>
      <w:r w:rsidR="007E39EF">
        <w:rPr>
          <w:rFonts w:ascii="Times New Roman" w:hAnsi="Times New Roman"/>
          <w:sz w:val="24"/>
          <w:szCs w:val="28"/>
        </w:rPr>
        <w:t>rt-term, ostracism appears to have mixed effects on sleeping behavior. Despite not being central to their hypotheses, P</w:t>
      </w:r>
      <w:r w:rsidR="00C65128">
        <w:rPr>
          <w:rFonts w:ascii="Times New Roman" w:hAnsi="Times New Roman"/>
          <w:sz w:val="24"/>
          <w:szCs w:val="28"/>
        </w:rPr>
        <w:t xml:space="preserve">ereira et al. also tested the effects of chronic </w:t>
      </w:r>
      <w:r w:rsidR="00C65128">
        <w:rPr>
          <w:rFonts w:ascii="Times New Roman" w:hAnsi="Times New Roman"/>
          <w:sz w:val="24"/>
          <w:szCs w:val="28"/>
        </w:rPr>
        <w:lastRenderedPageBreak/>
        <w:t xml:space="preserve">ostracism (i.e., longer-term self-reports) and the impact on sleeping quality. It was found that in contrast to the short-term effects, longer-term ostracism was significantly associated with poorer sleeping quality. </w:t>
      </w:r>
      <w:r w:rsidR="007E39EF">
        <w:rPr>
          <w:rFonts w:ascii="Times New Roman" w:hAnsi="Times New Roman"/>
          <w:sz w:val="24"/>
          <w:szCs w:val="28"/>
        </w:rPr>
        <w:t>It must be noted, however, that Pereira et al. (2013) did not use a full validated measure of sleeping quality as they limited this measure to a single item.</w:t>
      </w:r>
      <w:r w:rsidR="00195A94">
        <w:rPr>
          <w:rFonts w:ascii="Times New Roman" w:hAnsi="Times New Roman"/>
          <w:sz w:val="24"/>
          <w:szCs w:val="28"/>
        </w:rPr>
        <w:t xml:space="preserve"> </w:t>
      </w:r>
      <w:r w:rsidR="00C65128">
        <w:rPr>
          <w:rFonts w:ascii="Times New Roman" w:hAnsi="Times New Roman"/>
          <w:sz w:val="24"/>
          <w:szCs w:val="28"/>
        </w:rPr>
        <w:t>Furthermore, Pereira et al.</w:t>
      </w:r>
      <w:r w:rsidR="00A24531">
        <w:rPr>
          <w:rFonts w:ascii="Times New Roman" w:hAnsi="Times New Roman"/>
          <w:sz w:val="24"/>
          <w:szCs w:val="28"/>
        </w:rPr>
        <w:t xml:space="preserve"> </w:t>
      </w:r>
      <w:r w:rsidR="00C65128">
        <w:rPr>
          <w:rFonts w:ascii="Times New Roman" w:hAnsi="Times New Roman"/>
          <w:sz w:val="24"/>
          <w:szCs w:val="28"/>
        </w:rPr>
        <w:t>did not utilise a validated measure of ostracism, which is acknowledged by the authors who</w:t>
      </w:r>
      <w:r w:rsidR="00EA2D58">
        <w:rPr>
          <w:rFonts w:ascii="Times New Roman" w:hAnsi="Times New Roman"/>
          <w:sz w:val="24"/>
          <w:szCs w:val="28"/>
        </w:rPr>
        <w:t xml:space="preserve"> then</w:t>
      </w:r>
      <w:r w:rsidR="00C65128">
        <w:rPr>
          <w:rFonts w:ascii="Times New Roman" w:hAnsi="Times New Roman"/>
          <w:sz w:val="24"/>
          <w:szCs w:val="28"/>
        </w:rPr>
        <w:t xml:space="preserve"> recommend future researchers utili</w:t>
      </w:r>
      <w:r w:rsidR="00420E88">
        <w:rPr>
          <w:rFonts w:ascii="Times New Roman" w:hAnsi="Times New Roman"/>
          <w:sz w:val="24"/>
          <w:szCs w:val="28"/>
        </w:rPr>
        <w:t>z</w:t>
      </w:r>
      <w:r w:rsidR="00C65128">
        <w:rPr>
          <w:rFonts w:ascii="Times New Roman" w:hAnsi="Times New Roman"/>
          <w:sz w:val="24"/>
          <w:szCs w:val="28"/>
        </w:rPr>
        <w:t xml:space="preserve">e the workplace ostracism scale </w:t>
      </w:r>
      <w:r w:rsidR="00EA2D58" w:rsidRPr="00EA2D58">
        <w:rPr>
          <w:rFonts w:ascii="Times New Roman" w:hAnsi="Times New Roman"/>
          <w:sz w:val="24"/>
          <w:szCs w:val="28"/>
        </w:rPr>
        <w:t>(Ferris, Brown, Berry, &amp; Lian, 2008)</w:t>
      </w:r>
      <w:r w:rsidR="00EA2D58">
        <w:rPr>
          <w:rFonts w:ascii="Times New Roman" w:hAnsi="Times New Roman"/>
          <w:sz w:val="24"/>
          <w:szCs w:val="28"/>
        </w:rPr>
        <w:t xml:space="preserve"> </w:t>
      </w:r>
      <w:r w:rsidR="00C65128">
        <w:rPr>
          <w:rFonts w:ascii="Times New Roman" w:hAnsi="Times New Roman"/>
          <w:sz w:val="24"/>
          <w:szCs w:val="28"/>
        </w:rPr>
        <w:t>when examining the longer</w:t>
      </w:r>
      <w:r w:rsidR="00EB1D07">
        <w:rPr>
          <w:rFonts w:ascii="Times New Roman" w:hAnsi="Times New Roman"/>
          <w:sz w:val="24"/>
          <w:szCs w:val="28"/>
        </w:rPr>
        <w:t>-</w:t>
      </w:r>
      <w:r w:rsidR="00C65128">
        <w:rPr>
          <w:rFonts w:ascii="Times New Roman" w:hAnsi="Times New Roman"/>
          <w:sz w:val="24"/>
          <w:szCs w:val="28"/>
        </w:rPr>
        <w:t>term effects.</w:t>
      </w:r>
      <w:r w:rsidR="004F4D74">
        <w:rPr>
          <w:rFonts w:ascii="Times New Roman" w:hAnsi="Times New Roman"/>
          <w:sz w:val="24"/>
          <w:szCs w:val="28"/>
        </w:rPr>
        <w:t xml:space="preserve"> </w:t>
      </w:r>
      <w:r w:rsidR="003E0909">
        <w:rPr>
          <w:rFonts w:ascii="Times New Roman" w:hAnsi="Times New Roman"/>
          <w:sz w:val="24"/>
          <w:szCs w:val="28"/>
        </w:rPr>
        <w:t xml:space="preserve">We propose that cognitive arousal may be a mediator of the </w:t>
      </w:r>
      <w:r w:rsidR="00420E88">
        <w:rPr>
          <w:rFonts w:ascii="Times New Roman" w:hAnsi="Times New Roman"/>
          <w:sz w:val="24"/>
          <w:szCs w:val="28"/>
        </w:rPr>
        <w:t>perceived ostracism-sleep quality</w:t>
      </w:r>
      <w:r w:rsidR="003E0909">
        <w:rPr>
          <w:rFonts w:ascii="Times New Roman" w:hAnsi="Times New Roman"/>
          <w:sz w:val="24"/>
          <w:szCs w:val="28"/>
        </w:rPr>
        <w:t xml:space="preserve"> relationship.</w:t>
      </w:r>
    </w:p>
    <w:p w14:paraId="59C09CE3" w14:textId="4D4F8416" w:rsidR="008C183B" w:rsidRPr="008C183B" w:rsidRDefault="008C183B" w:rsidP="00EF45B6">
      <w:pPr>
        <w:spacing w:line="480" w:lineRule="auto"/>
        <w:ind w:firstLine="720"/>
        <w:rPr>
          <w:rFonts w:ascii="Times New Roman" w:hAnsi="Times New Roman"/>
          <w:b/>
          <w:sz w:val="24"/>
          <w:szCs w:val="28"/>
        </w:rPr>
      </w:pPr>
      <w:r w:rsidRPr="008C183B">
        <w:rPr>
          <w:rFonts w:ascii="Times New Roman" w:hAnsi="Times New Roman"/>
          <w:b/>
          <w:sz w:val="24"/>
          <w:szCs w:val="28"/>
        </w:rPr>
        <w:t>Experiential Avoidance</w:t>
      </w:r>
    </w:p>
    <w:p w14:paraId="17C814F7" w14:textId="6E71D8D2" w:rsidR="00D02110" w:rsidRDefault="008016C9" w:rsidP="00EF45B6">
      <w:pPr>
        <w:spacing w:line="480" w:lineRule="auto"/>
        <w:ind w:firstLine="720"/>
        <w:rPr>
          <w:rFonts w:ascii="Times New Roman" w:hAnsi="Times New Roman"/>
          <w:sz w:val="24"/>
          <w:szCs w:val="28"/>
        </w:rPr>
      </w:pPr>
      <w:r>
        <w:rPr>
          <w:rFonts w:ascii="Times New Roman" w:hAnsi="Times New Roman"/>
          <w:sz w:val="24"/>
          <w:szCs w:val="28"/>
        </w:rPr>
        <w:t>A</w:t>
      </w:r>
      <w:r w:rsidR="00606B25">
        <w:rPr>
          <w:rFonts w:ascii="Times New Roman" w:hAnsi="Times New Roman"/>
          <w:sz w:val="24"/>
          <w:szCs w:val="28"/>
        </w:rPr>
        <w:t xml:space="preserve"> </w:t>
      </w:r>
      <w:r w:rsidR="00117416">
        <w:rPr>
          <w:rFonts w:ascii="Times New Roman" w:hAnsi="Times New Roman"/>
          <w:sz w:val="24"/>
          <w:szCs w:val="28"/>
        </w:rPr>
        <w:t xml:space="preserve">promising potential moderator of </w:t>
      </w:r>
      <w:r w:rsidR="003E0909">
        <w:rPr>
          <w:rFonts w:ascii="Times New Roman" w:hAnsi="Times New Roman"/>
          <w:sz w:val="24"/>
          <w:szCs w:val="28"/>
        </w:rPr>
        <w:t>sleep quality</w:t>
      </w:r>
      <w:r w:rsidR="00117416">
        <w:rPr>
          <w:rFonts w:ascii="Times New Roman" w:hAnsi="Times New Roman"/>
          <w:sz w:val="24"/>
          <w:szCs w:val="28"/>
        </w:rPr>
        <w:t xml:space="preserve"> </w:t>
      </w:r>
      <w:r w:rsidR="008C183B">
        <w:rPr>
          <w:rFonts w:ascii="Times New Roman" w:hAnsi="Times New Roman"/>
          <w:sz w:val="24"/>
          <w:szCs w:val="28"/>
        </w:rPr>
        <w:t>is that of experiential avoidance (Hayes, Strosahl, &amp; Wilson, 1999)</w:t>
      </w:r>
      <w:r w:rsidR="00117416">
        <w:rPr>
          <w:rFonts w:ascii="Times New Roman" w:hAnsi="Times New Roman"/>
          <w:sz w:val="24"/>
          <w:szCs w:val="28"/>
        </w:rPr>
        <w:t xml:space="preserve">. </w:t>
      </w:r>
      <w:r w:rsidR="008C183B">
        <w:rPr>
          <w:rFonts w:ascii="Times New Roman" w:hAnsi="Times New Roman"/>
          <w:sz w:val="24"/>
          <w:szCs w:val="28"/>
        </w:rPr>
        <w:t>E</w:t>
      </w:r>
      <w:r w:rsidR="00B44868">
        <w:rPr>
          <w:rFonts w:ascii="Times New Roman" w:hAnsi="Times New Roman"/>
          <w:sz w:val="24"/>
          <w:szCs w:val="28"/>
        </w:rPr>
        <w:t xml:space="preserve">xperiential </w:t>
      </w:r>
      <w:r w:rsidR="008C183B">
        <w:rPr>
          <w:rFonts w:ascii="Times New Roman" w:hAnsi="Times New Roman"/>
          <w:sz w:val="24"/>
          <w:szCs w:val="28"/>
        </w:rPr>
        <w:t>A</w:t>
      </w:r>
      <w:r w:rsidR="00B44868">
        <w:rPr>
          <w:rFonts w:ascii="Times New Roman" w:hAnsi="Times New Roman"/>
          <w:sz w:val="24"/>
          <w:szCs w:val="28"/>
        </w:rPr>
        <w:t>voidance</w:t>
      </w:r>
      <w:r w:rsidR="007614BA">
        <w:rPr>
          <w:rFonts w:ascii="Times New Roman" w:hAnsi="Times New Roman"/>
          <w:sz w:val="24"/>
          <w:szCs w:val="28"/>
        </w:rPr>
        <w:t xml:space="preserve"> (a component of the </w:t>
      </w:r>
      <w:r w:rsidR="00EB1D07">
        <w:rPr>
          <w:rFonts w:ascii="Times New Roman" w:hAnsi="Times New Roman"/>
          <w:sz w:val="24"/>
          <w:szCs w:val="28"/>
        </w:rPr>
        <w:t>A</w:t>
      </w:r>
      <w:r w:rsidR="007614BA">
        <w:rPr>
          <w:rFonts w:ascii="Times New Roman" w:hAnsi="Times New Roman"/>
          <w:sz w:val="24"/>
          <w:szCs w:val="28"/>
        </w:rPr>
        <w:t xml:space="preserve">cceptance and </w:t>
      </w:r>
      <w:r w:rsidR="00EB1D07">
        <w:rPr>
          <w:rFonts w:ascii="Times New Roman" w:hAnsi="Times New Roman"/>
          <w:sz w:val="24"/>
          <w:szCs w:val="28"/>
        </w:rPr>
        <w:t>C</w:t>
      </w:r>
      <w:r w:rsidR="007614BA">
        <w:rPr>
          <w:rFonts w:ascii="Times New Roman" w:hAnsi="Times New Roman"/>
          <w:sz w:val="24"/>
          <w:szCs w:val="28"/>
        </w:rPr>
        <w:t xml:space="preserve">ommitment </w:t>
      </w:r>
      <w:r w:rsidR="00EB1D07">
        <w:rPr>
          <w:rFonts w:ascii="Times New Roman" w:hAnsi="Times New Roman"/>
          <w:sz w:val="24"/>
          <w:szCs w:val="28"/>
        </w:rPr>
        <w:t>T</w:t>
      </w:r>
      <w:r w:rsidR="007614BA">
        <w:rPr>
          <w:rFonts w:ascii="Times New Roman" w:hAnsi="Times New Roman"/>
          <w:sz w:val="24"/>
          <w:szCs w:val="28"/>
        </w:rPr>
        <w:t>herapy [ACT] model of</w:t>
      </w:r>
      <w:r w:rsidR="00526126">
        <w:rPr>
          <w:rFonts w:ascii="Times New Roman" w:hAnsi="Times New Roman"/>
          <w:sz w:val="24"/>
          <w:szCs w:val="28"/>
        </w:rPr>
        <w:t xml:space="preserve"> </w:t>
      </w:r>
      <w:r w:rsidR="00447C1A">
        <w:rPr>
          <w:rFonts w:ascii="Times New Roman" w:hAnsi="Times New Roman"/>
          <w:sz w:val="24"/>
          <w:szCs w:val="28"/>
        </w:rPr>
        <w:t>psychological flexibility</w:t>
      </w:r>
      <w:r w:rsidR="00B2781B">
        <w:rPr>
          <w:rFonts w:ascii="Times New Roman" w:hAnsi="Times New Roman"/>
          <w:sz w:val="24"/>
          <w:szCs w:val="28"/>
        </w:rPr>
        <w:t>/inflexibility</w:t>
      </w:r>
      <w:r w:rsidR="007614BA">
        <w:rPr>
          <w:rFonts w:ascii="Times New Roman" w:hAnsi="Times New Roman"/>
          <w:sz w:val="24"/>
          <w:szCs w:val="28"/>
        </w:rPr>
        <w:t xml:space="preserve">) </w:t>
      </w:r>
      <w:r w:rsidR="006D6E4E">
        <w:rPr>
          <w:rFonts w:ascii="Times New Roman" w:hAnsi="Times New Roman"/>
          <w:sz w:val="24"/>
          <w:szCs w:val="28"/>
        </w:rPr>
        <w:t xml:space="preserve">is defined as behavior </w:t>
      </w:r>
      <w:r w:rsidR="004F64D6">
        <w:rPr>
          <w:rFonts w:ascii="Times New Roman" w:hAnsi="Times New Roman"/>
          <w:sz w:val="24"/>
          <w:szCs w:val="28"/>
        </w:rPr>
        <w:t>that</w:t>
      </w:r>
      <w:r w:rsidR="006D6E4E">
        <w:rPr>
          <w:rFonts w:ascii="Times New Roman" w:hAnsi="Times New Roman"/>
          <w:sz w:val="24"/>
          <w:szCs w:val="28"/>
        </w:rPr>
        <w:t xml:space="preserve"> attempts to “alter the frequency or form of unwanted private events, including thoughts, memories and bodily sensations, even when doing so causes personal harm</w:t>
      </w:r>
      <w:r w:rsidR="00EB1D07">
        <w:rPr>
          <w:rFonts w:ascii="Times New Roman" w:hAnsi="Times New Roman"/>
          <w:sz w:val="24"/>
          <w:szCs w:val="28"/>
        </w:rPr>
        <w:t>”</w:t>
      </w:r>
      <w:r w:rsidR="006D6E4E">
        <w:rPr>
          <w:rFonts w:ascii="Times New Roman" w:hAnsi="Times New Roman"/>
          <w:sz w:val="24"/>
          <w:szCs w:val="28"/>
        </w:rPr>
        <w:t xml:space="preserve"> (Hayes, Pistorello, &amp; Levin, 2012, p.981</w:t>
      </w:r>
      <w:r w:rsidR="00606B25">
        <w:rPr>
          <w:rFonts w:ascii="Times New Roman" w:hAnsi="Times New Roman"/>
          <w:sz w:val="24"/>
          <w:szCs w:val="28"/>
        </w:rPr>
        <w:t>).</w:t>
      </w:r>
      <w:r w:rsidR="00D02110">
        <w:rPr>
          <w:rFonts w:ascii="Times New Roman" w:hAnsi="Times New Roman"/>
          <w:sz w:val="24"/>
          <w:szCs w:val="28"/>
        </w:rPr>
        <w:t xml:space="preserve"> Hayes et al. (2012) posit that </w:t>
      </w:r>
      <w:r w:rsidR="00B44868">
        <w:rPr>
          <w:rFonts w:ascii="Times New Roman" w:hAnsi="Times New Roman"/>
          <w:sz w:val="24"/>
          <w:szCs w:val="28"/>
        </w:rPr>
        <w:t>experiential avoidance</w:t>
      </w:r>
      <w:r w:rsidR="00D02110">
        <w:rPr>
          <w:rFonts w:ascii="Times New Roman" w:hAnsi="Times New Roman"/>
          <w:sz w:val="24"/>
          <w:szCs w:val="28"/>
        </w:rPr>
        <w:t xml:space="preserve"> is implicated in the onset and perpetuation of psychopathology</w:t>
      </w:r>
      <w:r w:rsidR="00A30104">
        <w:rPr>
          <w:rFonts w:ascii="Times New Roman" w:hAnsi="Times New Roman"/>
          <w:sz w:val="24"/>
          <w:szCs w:val="28"/>
        </w:rPr>
        <w:t xml:space="preserve"> as habitually avoiding uncomfortable private events can prevent people from working towards their </w:t>
      </w:r>
      <w:r w:rsidR="006E0CAC">
        <w:rPr>
          <w:rFonts w:ascii="Times New Roman" w:hAnsi="Times New Roman"/>
          <w:sz w:val="24"/>
          <w:szCs w:val="28"/>
        </w:rPr>
        <w:t xml:space="preserve">living in accordance with their core </w:t>
      </w:r>
      <w:r w:rsidR="00A30104">
        <w:rPr>
          <w:rFonts w:ascii="Times New Roman" w:hAnsi="Times New Roman"/>
          <w:sz w:val="24"/>
          <w:szCs w:val="28"/>
        </w:rPr>
        <w:t>value</w:t>
      </w:r>
      <w:r w:rsidR="006E0CAC">
        <w:rPr>
          <w:rFonts w:ascii="Times New Roman" w:hAnsi="Times New Roman"/>
          <w:sz w:val="24"/>
          <w:szCs w:val="28"/>
        </w:rPr>
        <w:t>s</w:t>
      </w:r>
      <w:r w:rsidR="00D02110">
        <w:rPr>
          <w:rFonts w:ascii="Times New Roman" w:hAnsi="Times New Roman"/>
          <w:sz w:val="24"/>
          <w:szCs w:val="28"/>
        </w:rPr>
        <w:t xml:space="preserve">. </w:t>
      </w:r>
      <w:r w:rsidR="000C7153">
        <w:rPr>
          <w:rFonts w:ascii="Times New Roman" w:hAnsi="Times New Roman"/>
          <w:sz w:val="24"/>
          <w:szCs w:val="28"/>
        </w:rPr>
        <w:t>For example, if a son refused to speak to their mother after they perceived that their mother was ignoring them,</w:t>
      </w:r>
      <w:r w:rsidR="0079495B">
        <w:rPr>
          <w:rFonts w:ascii="Times New Roman" w:hAnsi="Times New Roman"/>
          <w:sz w:val="24"/>
          <w:szCs w:val="28"/>
        </w:rPr>
        <w:t xml:space="preserve"> but valued a close relationship with her, then</w:t>
      </w:r>
      <w:r w:rsidR="000C7153">
        <w:rPr>
          <w:rFonts w:ascii="Times New Roman" w:hAnsi="Times New Roman"/>
          <w:sz w:val="24"/>
          <w:szCs w:val="28"/>
        </w:rPr>
        <w:t xml:space="preserve"> this may lead to temporary relief</w:t>
      </w:r>
      <w:r w:rsidR="0079495B">
        <w:rPr>
          <w:rFonts w:ascii="Times New Roman" w:hAnsi="Times New Roman"/>
          <w:sz w:val="24"/>
          <w:szCs w:val="28"/>
        </w:rPr>
        <w:t xml:space="preserve"> (e.g., distraction away from feelings of anger or sadness)</w:t>
      </w:r>
      <w:r w:rsidR="000C7153">
        <w:rPr>
          <w:rFonts w:ascii="Times New Roman" w:hAnsi="Times New Roman"/>
          <w:sz w:val="24"/>
          <w:szCs w:val="28"/>
        </w:rPr>
        <w:t xml:space="preserve">. Indeed, </w:t>
      </w:r>
      <w:r w:rsidR="00B44868">
        <w:rPr>
          <w:rFonts w:ascii="Times New Roman" w:hAnsi="Times New Roman"/>
          <w:sz w:val="24"/>
          <w:szCs w:val="28"/>
        </w:rPr>
        <w:t>experiential avoidance</w:t>
      </w:r>
      <w:r w:rsidR="000C7153">
        <w:rPr>
          <w:rFonts w:ascii="Times New Roman" w:hAnsi="Times New Roman"/>
          <w:sz w:val="24"/>
          <w:szCs w:val="28"/>
        </w:rPr>
        <w:t xml:space="preserve"> may be adaptive in the short-term in coping with stressful events (Hayes et al., 2012). However, if the son valued a close relationship with their mother, and continued to </w:t>
      </w:r>
      <w:r w:rsidR="00CE6991">
        <w:rPr>
          <w:rFonts w:ascii="Times New Roman" w:hAnsi="Times New Roman"/>
          <w:sz w:val="24"/>
          <w:szCs w:val="28"/>
        </w:rPr>
        <w:t xml:space="preserve">not live in accordance with their values (e.g., avoiding </w:t>
      </w:r>
      <w:r w:rsidR="00703D27">
        <w:rPr>
          <w:rFonts w:ascii="Times New Roman" w:hAnsi="Times New Roman"/>
          <w:sz w:val="24"/>
          <w:szCs w:val="28"/>
        </w:rPr>
        <w:t>going to family events despite wanting close connection with his family</w:t>
      </w:r>
      <w:r w:rsidR="00CE6991">
        <w:rPr>
          <w:rFonts w:ascii="Times New Roman" w:hAnsi="Times New Roman"/>
          <w:sz w:val="24"/>
          <w:szCs w:val="28"/>
        </w:rPr>
        <w:t>)</w:t>
      </w:r>
      <w:r w:rsidR="000C7153">
        <w:rPr>
          <w:rFonts w:ascii="Times New Roman" w:hAnsi="Times New Roman"/>
          <w:sz w:val="24"/>
          <w:szCs w:val="28"/>
        </w:rPr>
        <w:t xml:space="preserve"> this may cause prolonged </w:t>
      </w:r>
      <w:r w:rsidR="000C7153">
        <w:rPr>
          <w:rFonts w:ascii="Times New Roman" w:hAnsi="Times New Roman"/>
          <w:sz w:val="24"/>
          <w:szCs w:val="28"/>
        </w:rPr>
        <w:lastRenderedPageBreak/>
        <w:t xml:space="preserve">psychological distress. </w:t>
      </w:r>
      <w:r w:rsidR="00CE6991">
        <w:rPr>
          <w:rFonts w:ascii="Times New Roman" w:hAnsi="Times New Roman"/>
          <w:sz w:val="24"/>
          <w:szCs w:val="28"/>
        </w:rPr>
        <w:t>A</w:t>
      </w:r>
      <w:r w:rsidR="00D02110">
        <w:rPr>
          <w:rFonts w:ascii="Times New Roman" w:hAnsi="Times New Roman"/>
          <w:sz w:val="24"/>
          <w:szCs w:val="28"/>
        </w:rPr>
        <w:t xml:space="preserve">ttempts to suppress one’s unwanted </w:t>
      </w:r>
      <w:r w:rsidR="008C183B">
        <w:rPr>
          <w:rFonts w:ascii="Times New Roman" w:hAnsi="Times New Roman"/>
          <w:sz w:val="24"/>
          <w:szCs w:val="28"/>
        </w:rPr>
        <w:t>thoughts (e.g., attempting to alter the frequency or form of one’s thoughts associated with ostracism)</w:t>
      </w:r>
      <w:r w:rsidR="00F86AE3">
        <w:rPr>
          <w:rFonts w:ascii="Times New Roman" w:hAnsi="Times New Roman"/>
          <w:sz w:val="24"/>
          <w:szCs w:val="28"/>
        </w:rPr>
        <w:t xml:space="preserve"> has been demonstrated</w:t>
      </w:r>
      <w:r w:rsidR="008C183B">
        <w:rPr>
          <w:rFonts w:ascii="Times New Roman" w:hAnsi="Times New Roman"/>
          <w:sz w:val="24"/>
          <w:szCs w:val="28"/>
        </w:rPr>
        <w:t xml:space="preserve"> to paradoxically increase the frequency and intensity of those thoughts (</w:t>
      </w:r>
      <w:r w:rsidR="00703D27">
        <w:rPr>
          <w:rFonts w:ascii="Times New Roman" w:hAnsi="Times New Roman"/>
          <w:sz w:val="24"/>
          <w:szCs w:val="28"/>
        </w:rPr>
        <w:t xml:space="preserve">Wenzlaff </w:t>
      </w:r>
      <w:r w:rsidR="00703D27" w:rsidRPr="00703D27">
        <w:rPr>
          <w:rFonts w:ascii="Times New Roman" w:hAnsi="Times New Roman"/>
          <w:sz w:val="24"/>
          <w:szCs w:val="28"/>
        </w:rPr>
        <w:t xml:space="preserve">&amp; Wegner, 2000). </w:t>
      </w:r>
      <w:r w:rsidR="008C183B">
        <w:rPr>
          <w:rFonts w:ascii="Times New Roman" w:hAnsi="Times New Roman"/>
          <w:sz w:val="24"/>
          <w:szCs w:val="28"/>
        </w:rPr>
        <w:t xml:space="preserve">Moreover, researchers have consistently shown that </w:t>
      </w:r>
      <w:r w:rsidR="00B44868">
        <w:rPr>
          <w:rFonts w:ascii="Times New Roman" w:hAnsi="Times New Roman"/>
          <w:sz w:val="24"/>
          <w:szCs w:val="28"/>
        </w:rPr>
        <w:t>experiential avoidance</w:t>
      </w:r>
      <w:r w:rsidR="008C183B">
        <w:rPr>
          <w:rFonts w:ascii="Times New Roman" w:hAnsi="Times New Roman"/>
          <w:sz w:val="24"/>
          <w:szCs w:val="28"/>
        </w:rPr>
        <w:t xml:space="preserve"> can be a moderator </w:t>
      </w:r>
      <w:r w:rsidR="00182BDD">
        <w:rPr>
          <w:rFonts w:ascii="Times New Roman" w:hAnsi="Times New Roman"/>
          <w:sz w:val="24"/>
          <w:szCs w:val="28"/>
        </w:rPr>
        <w:t xml:space="preserve">or mediator </w:t>
      </w:r>
      <w:r w:rsidR="008C183B">
        <w:rPr>
          <w:rFonts w:ascii="Times New Roman" w:hAnsi="Times New Roman"/>
          <w:sz w:val="24"/>
          <w:szCs w:val="28"/>
        </w:rPr>
        <w:t>of psychological distress</w:t>
      </w:r>
      <w:r w:rsidR="00F86AE3">
        <w:rPr>
          <w:rFonts w:ascii="Times New Roman" w:hAnsi="Times New Roman"/>
          <w:sz w:val="24"/>
          <w:szCs w:val="28"/>
        </w:rPr>
        <w:t xml:space="preserve"> (</w:t>
      </w:r>
      <w:r w:rsidR="00182BDD">
        <w:rPr>
          <w:rFonts w:ascii="Times New Roman" w:hAnsi="Times New Roman"/>
          <w:sz w:val="24"/>
          <w:szCs w:val="28"/>
        </w:rPr>
        <w:t xml:space="preserve">e.g., </w:t>
      </w:r>
      <w:r w:rsidR="004B510D">
        <w:rPr>
          <w:rFonts w:ascii="Times New Roman" w:hAnsi="Times New Roman"/>
          <w:sz w:val="24"/>
          <w:szCs w:val="28"/>
        </w:rPr>
        <w:t xml:space="preserve">Bardeen, 2015; </w:t>
      </w:r>
      <w:r w:rsidR="00B65A48" w:rsidRPr="00B65A48">
        <w:rPr>
          <w:rFonts w:ascii="Times New Roman" w:hAnsi="Times New Roman"/>
          <w:sz w:val="24"/>
          <w:szCs w:val="28"/>
        </w:rPr>
        <w:t>Bardeen, Fergus, &amp; Orcutt, 2013</w:t>
      </w:r>
      <w:r w:rsidR="00B65A48">
        <w:rPr>
          <w:rFonts w:ascii="Times New Roman" w:hAnsi="Times New Roman"/>
          <w:sz w:val="24"/>
          <w:szCs w:val="28"/>
        </w:rPr>
        <w:t xml:space="preserve">; </w:t>
      </w:r>
      <w:r w:rsidR="00720926">
        <w:rPr>
          <w:rFonts w:ascii="Times New Roman" w:hAnsi="Times New Roman"/>
          <w:sz w:val="24"/>
          <w:szCs w:val="28"/>
        </w:rPr>
        <w:t>Kashdan &amp; Kane, 201</w:t>
      </w:r>
      <w:r w:rsidR="009479E3">
        <w:rPr>
          <w:rFonts w:ascii="Times New Roman" w:hAnsi="Times New Roman"/>
          <w:sz w:val="24"/>
          <w:szCs w:val="28"/>
        </w:rPr>
        <w:t>l</w:t>
      </w:r>
      <w:r w:rsidR="00B65A48">
        <w:rPr>
          <w:rFonts w:ascii="Times New Roman" w:hAnsi="Times New Roman"/>
          <w:sz w:val="24"/>
          <w:szCs w:val="28"/>
        </w:rPr>
        <w:t>;</w:t>
      </w:r>
      <w:r w:rsidR="00B65A48" w:rsidRPr="00B65A48">
        <w:rPr>
          <w:color w:val="222222"/>
        </w:rPr>
        <w:t xml:space="preserve"> </w:t>
      </w:r>
      <w:r w:rsidR="00B65A48" w:rsidRPr="00B65A48">
        <w:rPr>
          <w:rFonts w:ascii="Times New Roman" w:hAnsi="Times New Roman"/>
          <w:sz w:val="24"/>
          <w:szCs w:val="28"/>
        </w:rPr>
        <w:t>Pickett, Bardeen, &amp; Orcutt, 2011</w:t>
      </w:r>
      <w:r w:rsidR="00182BDD">
        <w:rPr>
          <w:rFonts w:ascii="Times New Roman" w:hAnsi="Times New Roman"/>
          <w:sz w:val="24"/>
          <w:szCs w:val="28"/>
        </w:rPr>
        <w:t xml:space="preserve">, </w:t>
      </w:r>
      <w:r w:rsidR="00182BDD" w:rsidRPr="001B3D81">
        <w:rPr>
          <w:rFonts w:ascii="Times New Roman" w:hAnsi="Times New Roman"/>
          <w:noProof/>
          <w:sz w:val="24"/>
          <w:szCs w:val="34"/>
          <w:lang w:eastAsia="en-GB"/>
        </w:rPr>
        <w:t>Roush, Brown, Mitchell, &amp; Cukrowicz, 201</w:t>
      </w:r>
      <w:r w:rsidR="00182BDD">
        <w:rPr>
          <w:rFonts w:ascii="Times New Roman" w:hAnsi="Times New Roman"/>
          <w:noProof/>
          <w:sz w:val="24"/>
          <w:szCs w:val="34"/>
          <w:lang w:eastAsia="en-GB"/>
        </w:rPr>
        <w:t xml:space="preserve">9; </w:t>
      </w:r>
      <w:r w:rsidR="00182BDD" w:rsidRPr="006B272A">
        <w:rPr>
          <w:rFonts w:ascii="Times New Roman" w:hAnsi="Times New Roman"/>
          <w:noProof/>
          <w:sz w:val="24"/>
          <w:szCs w:val="34"/>
          <w:lang w:eastAsia="en-GB"/>
        </w:rPr>
        <w:t>Spinhoven, Drost, de Rooij, van Hemert, &amp; Pennix</w:t>
      </w:r>
      <w:r w:rsidR="00182BDD">
        <w:rPr>
          <w:rFonts w:ascii="Times New Roman" w:hAnsi="Times New Roman"/>
          <w:noProof/>
          <w:sz w:val="24"/>
          <w:szCs w:val="34"/>
          <w:lang w:eastAsia="en-GB"/>
        </w:rPr>
        <w:t xml:space="preserve">, </w:t>
      </w:r>
      <w:r w:rsidR="00182BDD" w:rsidRPr="006B272A">
        <w:rPr>
          <w:rFonts w:ascii="Times New Roman" w:hAnsi="Times New Roman"/>
          <w:noProof/>
          <w:sz w:val="24"/>
          <w:szCs w:val="34"/>
          <w:lang w:eastAsia="en-GB"/>
        </w:rPr>
        <w:t>2014</w:t>
      </w:r>
      <w:r w:rsidR="00B65A48" w:rsidRPr="00B65A48">
        <w:rPr>
          <w:rFonts w:ascii="Times New Roman" w:hAnsi="Times New Roman"/>
          <w:sz w:val="24"/>
          <w:szCs w:val="28"/>
        </w:rPr>
        <w:t xml:space="preserve">). </w:t>
      </w:r>
    </w:p>
    <w:p w14:paraId="5E756E26" w14:textId="18F6855D" w:rsidR="0067573A" w:rsidRPr="00511913" w:rsidRDefault="008C183B" w:rsidP="00EF45B6">
      <w:pPr>
        <w:spacing w:line="480" w:lineRule="auto"/>
        <w:ind w:firstLine="720"/>
        <w:rPr>
          <w:rFonts w:ascii="Times New Roman" w:hAnsi="Times New Roman"/>
          <w:sz w:val="24"/>
          <w:szCs w:val="24"/>
        </w:rPr>
      </w:pPr>
      <w:r w:rsidRPr="008C183B">
        <w:rPr>
          <w:rFonts w:ascii="Times New Roman" w:hAnsi="Times New Roman"/>
          <w:sz w:val="24"/>
          <w:szCs w:val="28"/>
        </w:rPr>
        <w:t>Tyndall</w:t>
      </w:r>
      <w:r w:rsidR="007B69F6">
        <w:rPr>
          <w:rFonts w:ascii="Times New Roman" w:hAnsi="Times New Roman"/>
          <w:sz w:val="24"/>
          <w:szCs w:val="28"/>
        </w:rPr>
        <w:t xml:space="preserve"> et al.</w:t>
      </w:r>
      <w:r w:rsidRPr="008C183B">
        <w:rPr>
          <w:rFonts w:ascii="Times New Roman" w:hAnsi="Times New Roman"/>
          <w:sz w:val="24"/>
          <w:szCs w:val="28"/>
        </w:rPr>
        <w:t xml:space="preserve"> (2018) found that experiential avoidance</w:t>
      </w:r>
      <w:r w:rsidR="00B44868">
        <w:rPr>
          <w:rFonts w:ascii="Times New Roman" w:hAnsi="Times New Roman"/>
          <w:sz w:val="24"/>
          <w:szCs w:val="28"/>
        </w:rPr>
        <w:t xml:space="preserve"> </w:t>
      </w:r>
      <w:r w:rsidR="00511913">
        <w:rPr>
          <w:rFonts w:ascii="Times New Roman" w:hAnsi="Times New Roman"/>
          <w:sz w:val="24"/>
          <w:szCs w:val="28"/>
        </w:rPr>
        <w:t>appeared to moderate</w:t>
      </w:r>
      <w:r w:rsidRPr="008C183B">
        <w:rPr>
          <w:rFonts w:ascii="Times New Roman" w:hAnsi="Times New Roman"/>
          <w:sz w:val="24"/>
          <w:szCs w:val="28"/>
        </w:rPr>
        <w:t xml:space="preserve"> the relationship between perceived ostracism and psychological distress. </w:t>
      </w:r>
      <w:r w:rsidR="00582266">
        <w:rPr>
          <w:rFonts w:ascii="Times New Roman" w:hAnsi="Times New Roman"/>
          <w:sz w:val="24"/>
          <w:szCs w:val="28"/>
        </w:rPr>
        <w:t>Specifically,</w:t>
      </w:r>
      <w:r w:rsidRPr="008C183B">
        <w:rPr>
          <w:rFonts w:ascii="Times New Roman" w:hAnsi="Times New Roman"/>
          <w:sz w:val="24"/>
          <w:szCs w:val="28"/>
        </w:rPr>
        <w:t xml:space="preserve"> at high levels of</w:t>
      </w:r>
      <w:r w:rsidR="00B44868">
        <w:rPr>
          <w:rFonts w:ascii="Times New Roman" w:hAnsi="Times New Roman"/>
          <w:sz w:val="24"/>
          <w:szCs w:val="28"/>
        </w:rPr>
        <w:t xml:space="preserve"> experiential avoidance</w:t>
      </w:r>
      <w:r w:rsidRPr="008C183B">
        <w:rPr>
          <w:rFonts w:ascii="Times New Roman" w:hAnsi="Times New Roman"/>
          <w:sz w:val="24"/>
          <w:szCs w:val="28"/>
        </w:rPr>
        <w:t>, the relationship b</w:t>
      </w:r>
      <w:r w:rsidR="00582266">
        <w:rPr>
          <w:rFonts w:ascii="Times New Roman" w:hAnsi="Times New Roman"/>
          <w:sz w:val="24"/>
          <w:szCs w:val="28"/>
        </w:rPr>
        <w:t>etween ostracism and distress was</w:t>
      </w:r>
      <w:r w:rsidRPr="008C183B">
        <w:rPr>
          <w:rFonts w:ascii="Times New Roman" w:hAnsi="Times New Roman"/>
          <w:sz w:val="24"/>
          <w:szCs w:val="28"/>
        </w:rPr>
        <w:t xml:space="preserve"> significant, however, at</w:t>
      </w:r>
      <w:r w:rsidR="00582266">
        <w:rPr>
          <w:rFonts w:ascii="Times New Roman" w:hAnsi="Times New Roman"/>
          <w:sz w:val="24"/>
          <w:szCs w:val="28"/>
        </w:rPr>
        <w:t xml:space="preserve"> low levels, the relationship was</w:t>
      </w:r>
      <w:r w:rsidRPr="008C183B">
        <w:rPr>
          <w:rFonts w:ascii="Times New Roman" w:hAnsi="Times New Roman"/>
          <w:sz w:val="24"/>
          <w:szCs w:val="28"/>
        </w:rPr>
        <w:t xml:space="preserve"> no longer significant. </w:t>
      </w:r>
      <w:r w:rsidR="00CE6991">
        <w:rPr>
          <w:rFonts w:ascii="Times New Roman" w:hAnsi="Times New Roman"/>
          <w:sz w:val="24"/>
          <w:szCs w:val="28"/>
        </w:rPr>
        <w:t xml:space="preserve">Thus, at low levels of </w:t>
      </w:r>
      <w:r w:rsidR="00B44868">
        <w:rPr>
          <w:rFonts w:ascii="Times New Roman" w:hAnsi="Times New Roman"/>
          <w:sz w:val="24"/>
          <w:szCs w:val="28"/>
        </w:rPr>
        <w:t>experiential avoidance</w:t>
      </w:r>
      <w:r w:rsidR="00CE6991">
        <w:rPr>
          <w:rFonts w:ascii="Times New Roman" w:hAnsi="Times New Roman"/>
          <w:sz w:val="24"/>
          <w:szCs w:val="28"/>
        </w:rPr>
        <w:t>, people appear</w:t>
      </w:r>
      <w:r w:rsidR="00582266">
        <w:rPr>
          <w:rFonts w:ascii="Times New Roman" w:hAnsi="Times New Roman"/>
          <w:sz w:val="24"/>
          <w:szCs w:val="28"/>
        </w:rPr>
        <w:t>ed</w:t>
      </w:r>
      <w:r w:rsidR="00CE6991">
        <w:rPr>
          <w:rFonts w:ascii="Times New Roman" w:hAnsi="Times New Roman"/>
          <w:sz w:val="24"/>
          <w:szCs w:val="28"/>
        </w:rPr>
        <w:t xml:space="preserve"> to cope</w:t>
      </w:r>
      <w:r w:rsidR="00B44868">
        <w:rPr>
          <w:rFonts w:ascii="Times New Roman" w:hAnsi="Times New Roman"/>
          <w:sz w:val="24"/>
          <w:szCs w:val="28"/>
        </w:rPr>
        <w:t xml:space="preserve"> with or recover</w:t>
      </w:r>
      <w:r w:rsidR="00CE6991">
        <w:rPr>
          <w:rFonts w:ascii="Times New Roman" w:hAnsi="Times New Roman"/>
          <w:sz w:val="24"/>
          <w:szCs w:val="28"/>
        </w:rPr>
        <w:t xml:space="preserve"> quicker from events such as ostracism. </w:t>
      </w:r>
      <w:r w:rsidR="00582266">
        <w:rPr>
          <w:rFonts w:ascii="Times New Roman" w:hAnsi="Times New Roman"/>
          <w:sz w:val="24"/>
          <w:szCs w:val="28"/>
        </w:rPr>
        <w:t xml:space="preserve">Such findings support the ACT model of behavior change (Hayes et al., 2012). </w:t>
      </w:r>
      <w:r w:rsidR="00CE6991">
        <w:rPr>
          <w:rFonts w:ascii="Times New Roman" w:hAnsi="Times New Roman"/>
          <w:sz w:val="24"/>
          <w:szCs w:val="28"/>
        </w:rPr>
        <w:t>ACT</w:t>
      </w:r>
      <w:r w:rsidR="00511913">
        <w:rPr>
          <w:rFonts w:ascii="Times New Roman" w:hAnsi="Times New Roman"/>
          <w:sz w:val="24"/>
          <w:szCs w:val="28"/>
        </w:rPr>
        <w:t xml:space="preserve"> is purported to help</w:t>
      </w:r>
      <w:r w:rsidR="00CE6991">
        <w:rPr>
          <w:rFonts w:ascii="Times New Roman" w:hAnsi="Times New Roman"/>
          <w:sz w:val="24"/>
          <w:szCs w:val="28"/>
        </w:rPr>
        <w:t xml:space="preserve"> promote psychological flexibility </w:t>
      </w:r>
      <w:r w:rsidR="00447C1A">
        <w:rPr>
          <w:rFonts w:ascii="Times New Roman" w:hAnsi="Times New Roman"/>
          <w:sz w:val="24"/>
          <w:szCs w:val="28"/>
        </w:rPr>
        <w:t>(</w:t>
      </w:r>
      <w:r w:rsidR="006B7B29" w:rsidRPr="00511913">
        <w:rPr>
          <w:rFonts w:ascii="Times New Roman" w:hAnsi="Times New Roman"/>
          <w:sz w:val="24"/>
          <w:szCs w:val="24"/>
        </w:rPr>
        <w:t>A</w:t>
      </w:r>
      <w:r w:rsidR="006B7B29">
        <w:rPr>
          <w:rFonts w:ascii="Times New Roman" w:hAnsi="Times New Roman"/>
          <w:sz w:val="24"/>
          <w:szCs w:val="24"/>
        </w:rPr>
        <w:t>-</w:t>
      </w:r>
      <w:r w:rsidR="006B7B29" w:rsidRPr="00511913">
        <w:rPr>
          <w:rFonts w:ascii="Times New Roman" w:hAnsi="Times New Roman"/>
          <w:sz w:val="24"/>
          <w:szCs w:val="24"/>
        </w:rPr>
        <w:t xml:space="preserve">Tjak </w:t>
      </w:r>
      <w:r w:rsidR="006B7B29">
        <w:rPr>
          <w:rFonts w:ascii="Times New Roman" w:hAnsi="Times New Roman"/>
          <w:sz w:val="24"/>
          <w:szCs w:val="24"/>
        </w:rPr>
        <w:t xml:space="preserve">et al., </w:t>
      </w:r>
      <w:r w:rsidR="006B7B29" w:rsidRPr="00511913">
        <w:rPr>
          <w:rFonts w:ascii="Times New Roman" w:hAnsi="Times New Roman"/>
          <w:sz w:val="24"/>
          <w:szCs w:val="24"/>
        </w:rPr>
        <w:t>2015</w:t>
      </w:r>
      <w:r w:rsidR="006B7B29">
        <w:rPr>
          <w:rFonts w:ascii="Times New Roman" w:hAnsi="Times New Roman"/>
          <w:sz w:val="24"/>
          <w:szCs w:val="24"/>
        </w:rPr>
        <w:t xml:space="preserve">; </w:t>
      </w:r>
      <w:r w:rsidR="006B7B29" w:rsidRPr="00C10BF8">
        <w:rPr>
          <w:rFonts w:ascii="Times New Roman" w:hAnsi="Times New Roman"/>
          <w:sz w:val="24"/>
          <w:szCs w:val="24"/>
        </w:rPr>
        <w:t>Hacker, Stone, &amp; MacBeth, 2016</w:t>
      </w:r>
      <w:r w:rsidR="006B7B29">
        <w:rPr>
          <w:rFonts w:ascii="Times New Roman" w:hAnsi="Times New Roman"/>
          <w:sz w:val="24"/>
          <w:szCs w:val="24"/>
        </w:rPr>
        <w:t xml:space="preserve">; Lee, An, </w:t>
      </w:r>
      <w:r w:rsidR="006B7B29" w:rsidRPr="00C10BF8">
        <w:rPr>
          <w:rFonts w:ascii="Times New Roman" w:hAnsi="Times New Roman"/>
          <w:sz w:val="24"/>
          <w:szCs w:val="24"/>
        </w:rPr>
        <w:t xml:space="preserve">Levin, &amp; Twohig, </w:t>
      </w:r>
      <w:r w:rsidR="006B7B29">
        <w:rPr>
          <w:rFonts w:ascii="Times New Roman" w:hAnsi="Times New Roman"/>
          <w:sz w:val="24"/>
          <w:szCs w:val="24"/>
        </w:rPr>
        <w:t xml:space="preserve">2015; </w:t>
      </w:r>
      <w:r w:rsidR="00447C1A">
        <w:rPr>
          <w:rFonts w:ascii="Times New Roman" w:hAnsi="Times New Roman"/>
          <w:sz w:val="24"/>
          <w:szCs w:val="28"/>
        </w:rPr>
        <w:t xml:space="preserve">Levin et al., 2014) </w:t>
      </w:r>
      <w:r w:rsidR="00CE6991">
        <w:rPr>
          <w:rFonts w:ascii="Times New Roman" w:hAnsi="Times New Roman"/>
          <w:sz w:val="24"/>
          <w:szCs w:val="28"/>
        </w:rPr>
        <w:t xml:space="preserve">and reduce </w:t>
      </w:r>
      <w:r w:rsidR="006B7B29">
        <w:rPr>
          <w:rFonts w:ascii="Times New Roman" w:hAnsi="Times New Roman"/>
          <w:sz w:val="24"/>
          <w:szCs w:val="28"/>
        </w:rPr>
        <w:t>reliance</w:t>
      </w:r>
      <w:r w:rsidR="009A28C6">
        <w:rPr>
          <w:rFonts w:ascii="Times New Roman" w:hAnsi="Times New Roman"/>
          <w:sz w:val="24"/>
          <w:szCs w:val="28"/>
        </w:rPr>
        <w:t xml:space="preserve"> on</w:t>
      </w:r>
      <w:r w:rsidR="006B7B29">
        <w:rPr>
          <w:rFonts w:ascii="Times New Roman" w:hAnsi="Times New Roman"/>
          <w:sz w:val="24"/>
          <w:szCs w:val="28"/>
        </w:rPr>
        <w:t xml:space="preserve"> </w:t>
      </w:r>
      <w:r w:rsidR="00B44868">
        <w:rPr>
          <w:rFonts w:ascii="Times New Roman" w:hAnsi="Times New Roman"/>
          <w:sz w:val="24"/>
          <w:szCs w:val="28"/>
        </w:rPr>
        <w:t xml:space="preserve">experiential avoidance </w:t>
      </w:r>
      <w:r w:rsidR="00CE6991">
        <w:rPr>
          <w:rFonts w:ascii="Times New Roman" w:hAnsi="Times New Roman"/>
          <w:sz w:val="24"/>
          <w:szCs w:val="28"/>
        </w:rPr>
        <w:t xml:space="preserve">(i.e., increasing </w:t>
      </w:r>
      <w:r w:rsidR="00447C1A">
        <w:rPr>
          <w:rFonts w:ascii="Times New Roman" w:hAnsi="Times New Roman"/>
          <w:sz w:val="24"/>
          <w:szCs w:val="28"/>
        </w:rPr>
        <w:t xml:space="preserve">emotional </w:t>
      </w:r>
      <w:r w:rsidR="00CE6991">
        <w:rPr>
          <w:rFonts w:ascii="Times New Roman" w:hAnsi="Times New Roman"/>
          <w:sz w:val="24"/>
          <w:szCs w:val="28"/>
        </w:rPr>
        <w:t xml:space="preserve">self-regulation), </w:t>
      </w:r>
      <w:r w:rsidR="00EB1D07">
        <w:rPr>
          <w:rFonts w:ascii="Times New Roman" w:hAnsi="Times New Roman"/>
          <w:sz w:val="24"/>
          <w:szCs w:val="28"/>
        </w:rPr>
        <w:t>to facilitate</w:t>
      </w:r>
      <w:r w:rsidR="00CE6991">
        <w:rPr>
          <w:rFonts w:ascii="Times New Roman" w:hAnsi="Times New Roman"/>
          <w:sz w:val="24"/>
          <w:szCs w:val="28"/>
        </w:rPr>
        <w:t xml:space="preserve"> clients to work towards living in accordance with their values (e.g., the son contacting his mother in spite of feeling angry and uncomfortable in order to attempt reconciliation).</w:t>
      </w:r>
      <w:r w:rsidR="00582266">
        <w:rPr>
          <w:rFonts w:ascii="Times New Roman" w:hAnsi="Times New Roman"/>
          <w:sz w:val="24"/>
          <w:szCs w:val="28"/>
        </w:rPr>
        <w:t xml:space="preserve"> </w:t>
      </w:r>
    </w:p>
    <w:p w14:paraId="2137F9BE" w14:textId="015F5161" w:rsidR="0067573A" w:rsidRDefault="0067573A" w:rsidP="00EF45B6">
      <w:pPr>
        <w:spacing w:line="480" w:lineRule="auto"/>
        <w:ind w:firstLine="720"/>
        <w:rPr>
          <w:rFonts w:ascii="Times New Roman" w:hAnsi="Times New Roman"/>
          <w:b/>
          <w:sz w:val="24"/>
          <w:szCs w:val="28"/>
        </w:rPr>
      </w:pPr>
      <w:r>
        <w:rPr>
          <w:rFonts w:ascii="Times New Roman" w:hAnsi="Times New Roman"/>
          <w:b/>
          <w:sz w:val="24"/>
          <w:szCs w:val="28"/>
        </w:rPr>
        <w:t>E</w:t>
      </w:r>
      <w:r w:rsidR="00E874ED">
        <w:rPr>
          <w:rFonts w:ascii="Times New Roman" w:hAnsi="Times New Roman"/>
          <w:b/>
          <w:sz w:val="24"/>
          <w:szCs w:val="28"/>
        </w:rPr>
        <w:t>xperiential Avoidance</w:t>
      </w:r>
      <w:r>
        <w:rPr>
          <w:rFonts w:ascii="Times New Roman" w:hAnsi="Times New Roman"/>
          <w:b/>
          <w:sz w:val="24"/>
          <w:szCs w:val="28"/>
        </w:rPr>
        <w:t xml:space="preserve"> and S</w:t>
      </w:r>
      <w:r w:rsidRPr="0067573A">
        <w:rPr>
          <w:rFonts w:ascii="Times New Roman" w:hAnsi="Times New Roman"/>
          <w:b/>
          <w:sz w:val="24"/>
          <w:szCs w:val="28"/>
        </w:rPr>
        <w:t>leep</w:t>
      </w:r>
      <w:r>
        <w:rPr>
          <w:rFonts w:ascii="Times New Roman" w:hAnsi="Times New Roman"/>
          <w:b/>
          <w:sz w:val="24"/>
          <w:szCs w:val="28"/>
        </w:rPr>
        <w:t xml:space="preserve"> Quality</w:t>
      </w:r>
    </w:p>
    <w:p w14:paraId="3A4F659E" w14:textId="1B29DEC6" w:rsidR="00420E88" w:rsidRDefault="00E735BE" w:rsidP="006B7B29">
      <w:pPr>
        <w:spacing w:line="480" w:lineRule="auto"/>
        <w:ind w:firstLine="720"/>
        <w:rPr>
          <w:rFonts w:ascii="Times New Roman" w:hAnsi="Times New Roman"/>
          <w:sz w:val="24"/>
          <w:szCs w:val="28"/>
        </w:rPr>
      </w:pPr>
      <w:r>
        <w:rPr>
          <w:rFonts w:ascii="Times New Roman" w:hAnsi="Times New Roman"/>
          <w:sz w:val="24"/>
          <w:szCs w:val="28"/>
        </w:rPr>
        <w:t>There is little direct empirical evidence that has examined</w:t>
      </w:r>
      <w:r w:rsidR="00EA2D58">
        <w:rPr>
          <w:rFonts w:ascii="Times New Roman" w:hAnsi="Times New Roman"/>
          <w:sz w:val="24"/>
          <w:szCs w:val="28"/>
        </w:rPr>
        <w:t xml:space="preserve"> </w:t>
      </w:r>
      <w:r w:rsidR="00E874ED">
        <w:rPr>
          <w:rFonts w:ascii="Times New Roman" w:hAnsi="Times New Roman"/>
          <w:sz w:val="24"/>
          <w:szCs w:val="28"/>
        </w:rPr>
        <w:t>experiential avoidance</w:t>
      </w:r>
      <w:r w:rsidR="00EA2D58">
        <w:rPr>
          <w:rFonts w:ascii="Times New Roman" w:hAnsi="Times New Roman"/>
          <w:sz w:val="24"/>
          <w:szCs w:val="28"/>
        </w:rPr>
        <w:t xml:space="preserve"> and sleeping quality</w:t>
      </w:r>
      <w:r w:rsidR="007E5F5F">
        <w:rPr>
          <w:rFonts w:ascii="Times New Roman" w:hAnsi="Times New Roman"/>
          <w:sz w:val="24"/>
          <w:szCs w:val="28"/>
        </w:rPr>
        <w:t xml:space="preserve">. </w:t>
      </w:r>
      <w:r>
        <w:rPr>
          <w:rFonts w:ascii="Times New Roman" w:hAnsi="Times New Roman"/>
          <w:sz w:val="24"/>
          <w:szCs w:val="28"/>
        </w:rPr>
        <w:t xml:space="preserve">However, some researchers have theorized the role of experiential avoidance (within the broader framework of the ACT model of psychological flexibility) and </w:t>
      </w:r>
      <w:r>
        <w:rPr>
          <w:rFonts w:ascii="Times New Roman" w:hAnsi="Times New Roman"/>
          <w:sz w:val="24"/>
          <w:szCs w:val="28"/>
        </w:rPr>
        <w:lastRenderedPageBreak/>
        <w:t>its impact on sleep quality within the context of those who suffer with chronic pain (e.g., Borthelius, Jernelov, Fredrickson, McCracken, &amp; Kaldo, 2015; McCracken, Williams, &amp; Tang, 2011)</w:t>
      </w:r>
      <w:r w:rsidR="004A6B7E">
        <w:rPr>
          <w:rFonts w:ascii="Times New Roman" w:hAnsi="Times New Roman"/>
          <w:sz w:val="24"/>
          <w:szCs w:val="28"/>
        </w:rPr>
        <w:t>, and college students with depression symptoms (Peltz, Rogge, Bodenlos, Kingery, &amp; Pigeon, 2020)</w:t>
      </w:r>
      <w:r>
        <w:rPr>
          <w:rFonts w:ascii="Times New Roman" w:hAnsi="Times New Roman"/>
          <w:sz w:val="24"/>
          <w:szCs w:val="28"/>
        </w:rPr>
        <w:t>. It seems that there is promise for applying ACT-based therapeutic interventions to increase psychological flexibility and reduce experiential avoidance in those who present with sleep difficulties</w:t>
      </w:r>
      <w:r w:rsidR="00524D6B">
        <w:rPr>
          <w:rFonts w:ascii="Times New Roman" w:hAnsi="Times New Roman"/>
          <w:sz w:val="24"/>
          <w:szCs w:val="28"/>
        </w:rPr>
        <w:t xml:space="preserve"> (Daly-Eichenhardt, Scott, Howard-Jones, Nicolau, &amp; McCracken, 2016)</w:t>
      </w:r>
      <w:r>
        <w:rPr>
          <w:rFonts w:ascii="Times New Roman" w:hAnsi="Times New Roman"/>
          <w:sz w:val="24"/>
          <w:szCs w:val="28"/>
        </w:rPr>
        <w:t xml:space="preserve">. </w:t>
      </w:r>
    </w:p>
    <w:p w14:paraId="79FDA03C" w14:textId="48BA9E15" w:rsidR="00AF7B27" w:rsidRDefault="00E735BE" w:rsidP="006B7B29">
      <w:pPr>
        <w:spacing w:line="480" w:lineRule="auto"/>
        <w:ind w:firstLine="720"/>
        <w:rPr>
          <w:rFonts w:ascii="Times New Roman" w:hAnsi="Times New Roman"/>
          <w:sz w:val="24"/>
          <w:szCs w:val="28"/>
        </w:rPr>
      </w:pPr>
      <w:r>
        <w:rPr>
          <w:rFonts w:ascii="Times New Roman" w:hAnsi="Times New Roman"/>
          <w:sz w:val="24"/>
          <w:szCs w:val="28"/>
        </w:rPr>
        <w:t>In a somewhat related vein</w:t>
      </w:r>
      <w:r w:rsidR="007E5F5F">
        <w:rPr>
          <w:rFonts w:ascii="Times New Roman" w:hAnsi="Times New Roman"/>
          <w:sz w:val="24"/>
          <w:szCs w:val="28"/>
        </w:rPr>
        <w:t xml:space="preserve">, researchers have examined the effects of </w:t>
      </w:r>
      <w:r w:rsidR="00EA2D58">
        <w:rPr>
          <w:rFonts w:ascii="Times New Roman" w:hAnsi="Times New Roman"/>
          <w:sz w:val="24"/>
          <w:szCs w:val="28"/>
        </w:rPr>
        <w:t xml:space="preserve">thought </w:t>
      </w:r>
      <w:r w:rsidR="007E5F5F">
        <w:rPr>
          <w:rFonts w:ascii="Times New Roman" w:hAnsi="Times New Roman"/>
          <w:sz w:val="24"/>
          <w:szCs w:val="28"/>
        </w:rPr>
        <w:t>suppression</w:t>
      </w:r>
      <w:r w:rsidR="003530E8">
        <w:rPr>
          <w:rFonts w:ascii="Times New Roman" w:hAnsi="Times New Roman"/>
          <w:sz w:val="24"/>
          <w:szCs w:val="28"/>
        </w:rPr>
        <w:t xml:space="preserve"> (i.e., a common strategy when using </w:t>
      </w:r>
      <w:r w:rsidR="00E874ED">
        <w:rPr>
          <w:rFonts w:ascii="Times New Roman" w:hAnsi="Times New Roman"/>
          <w:sz w:val="24"/>
          <w:szCs w:val="28"/>
        </w:rPr>
        <w:t>experiential avoidance</w:t>
      </w:r>
      <w:r w:rsidR="003530E8">
        <w:rPr>
          <w:rFonts w:ascii="Times New Roman" w:hAnsi="Times New Roman"/>
          <w:sz w:val="24"/>
          <w:szCs w:val="28"/>
        </w:rPr>
        <w:t xml:space="preserve"> to avoid unwanted painful thoughts)</w:t>
      </w:r>
      <w:r w:rsidR="007E5F5F">
        <w:rPr>
          <w:rFonts w:ascii="Times New Roman" w:hAnsi="Times New Roman"/>
          <w:sz w:val="24"/>
          <w:szCs w:val="28"/>
        </w:rPr>
        <w:t xml:space="preserve"> on sleeping behavior.</w:t>
      </w:r>
      <w:r w:rsidR="003530E8">
        <w:rPr>
          <w:rFonts w:ascii="Times New Roman" w:hAnsi="Times New Roman"/>
          <w:sz w:val="24"/>
          <w:szCs w:val="28"/>
        </w:rPr>
        <w:t xml:space="preserve"> </w:t>
      </w:r>
      <w:r w:rsidR="00EA2D58">
        <w:rPr>
          <w:rFonts w:ascii="Times New Roman" w:hAnsi="Times New Roman"/>
          <w:sz w:val="24"/>
          <w:szCs w:val="28"/>
        </w:rPr>
        <w:t xml:space="preserve">For example, </w:t>
      </w:r>
      <w:r w:rsidR="003530E8">
        <w:rPr>
          <w:rFonts w:ascii="Times New Roman" w:hAnsi="Times New Roman"/>
          <w:sz w:val="24"/>
          <w:szCs w:val="28"/>
        </w:rPr>
        <w:t>Harvey (2003) showed that people who were asked to suppress a self-selected (unwanted) thought before sleep, reported significantly poorer sleep quality and longer sleep-onset latency than those who were given non-suppression instructions (i.e., asked to allow painful thoughts to come and go). This effect was observed for both people diagnosed with insomnia and those with no sleeping disorder.</w:t>
      </w:r>
      <w:r w:rsidR="008455D0">
        <w:rPr>
          <w:rFonts w:ascii="Times New Roman" w:hAnsi="Times New Roman"/>
          <w:sz w:val="24"/>
          <w:szCs w:val="28"/>
        </w:rPr>
        <w:t xml:space="preserve"> Similarly, people with insomnia or co-morbid insomnia (</w:t>
      </w:r>
      <w:r w:rsidR="009215D2">
        <w:rPr>
          <w:rFonts w:ascii="Times New Roman" w:hAnsi="Times New Roman"/>
          <w:sz w:val="24"/>
          <w:szCs w:val="28"/>
        </w:rPr>
        <w:t xml:space="preserve">e.g., </w:t>
      </w:r>
      <w:r w:rsidR="008455D0">
        <w:rPr>
          <w:rFonts w:ascii="Times New Roman" w:hAnsi="Times New Roman"/>
          <w:sz w:val="24"/>
          <w:szCs w:val="28"/>
        </w:rPr>
        <w:t>also</w:t>
      </w:r>
      <w:r w:rsidR="009215D2">
        <w:rPr>
          <w:rFonts w:ascii="Times New Roman" w:hAnsi="Times New Roman"/>
          <w:sz w:val="24"/>
          <w:szCs w:val="28"/>
        </w:rPr>
        <w:t xml:space="preserve"> diagnosed with</w:t>
      </w:r>
      <w:r w:rsidR="008455D0">
        <w:rPr>
          <w:rFonts w:ascii="Times New Roman" w:hAnsi="Times New Roman"/>
          <w:sz w:val="24"/>
          <w:szCs w:val="28"/>
        </w:rPr>
        <w:t xml:space="preserve"> an anxiety disorder) tend to report that such thought control strategies are not effective in helping </w:t>
      </w:r>
      <w:r w:rsidR="00EA2D58">
        <w:rPr>
          <w:rFonts w:ascii="Times New Roman" w:hAnsi="Times New Roman"/>
          <w:sz w:val="24"/>
          <w:szCs w:val="28"/>
        </w:rPr>
        <w:t xml:space="preserve">to </w:t>
      </w:r>
      <w:r w:rsidR="008455D0">
        <w:rPr>
          <w:rFonts w:ascii="Times New Roman" w:hAnsi="Times New Roman"/>
          <w:sz w:val="24"/>
          <w:szCs w:val="28"/>
        </w:rPr>
        <w:t>increase sleeping quality in comparison to ‘good sleepers’ (</w:t>
      </w:r>
      <w:r w:rsidR="008455D0" w:rsidRPr="008455D0">
        <w:rPr>
          <w:rFonts w:ascii="Times New Roman" w:hAnsi="Times New Roman"/>
          <w:sz w:val="24"/>
          <w:szCs w:val="28"/>
        </w:rPr>
        <w:t xml:space="preserve">Bélanger, Morin, Gendron, &amp; Blais, 2005). </w:t>
      </w:r>
      <w:r w:rsidR="00EA2D58">
        <w:rPr>
          <w:rFonts w:ascii="Times New Roman" w:hAnsi="Times New Roman"/>
          <w:sz w:val="24"/>
          <w:szCs w:val="28"/>
        </w:rPr>
        <w:t xml:space="preserve">Therefore, the use of </w:t>
      </w:r>
      <w:r w:rsidR="004F4D74">
        <w:rPr>
          <w:rFonts w:ascii="Times New Roman" w:hAnsi="Times New Roman"/>
          <w:sz w:val="24"/>
          <w:szCs w:val="28"/>
        </w:rPr>
        <w:t>experiential avoidance</w:t>
      </w:r>
      <w:r w:rsidR="00A24531">
        <w:rPr>
          <w:rFonts w:ascii="Times New Roman" w:hAnsi="Times New Roman"/>
          <w:sz w:val="24"/>
          <w:szCs w:val="28"/>
        </w:rPr>
        <w:t xml:space="preserve"> </w:t>
      </w:r>
      <w:r w:rsidR="00EA2D58">
        <w:rPr>
          <w:rFonts w:ascii="Times New Roman" w:hAnsi="Times New Roman"/>
          <w:sz w:val="24"/>
          <w:szCs w:val="28"/>
        </w:rPr>
        <w:t>(e.g., thought suppress</w:t>
      </w:r>
      <w:r w:rsidR="009215D2">
        <w:rPr>
          <w:rFonts w:ascii="Times New Roman" w:hAnsi="Times New Roman"/>
          <w:sz w:val="24"/>
          <w:szCs w:val="28"/>
        </w:rPr>
        <w:t>ion) may impair sleep quality</w:t>
      </w:r>
      <w:r w:rsidR="005813E8">
        <w:rPr>
          <w:rFonts w:ascii="Times New Roman" w:hAnsi="Times New Roman"/>
          <w:sz w:val="24"/>
          <w:szCs w:val="28"/>
        </w:rPr>
        <w:t xml:space="preserve"> (Daly-Eichenhardt et al., 2016)</w:t>
      </w:r>
      <w:r w:rsidR="009215D2">
        <w:rPr>
          <w:rFonts w:ascii="Times New Roman" w:hAnsi="Times New Roman"/>
          <w:sz w:val="24"/>
          <w:szCs w:val="28"/>
        </w:rPr>
        <w:t xml:space="preserve"> as attempts to avoid unwanted psychological events (e.g., thoughts, feelings, sensations relating to one’s ostracism) could perpetuate one’s distress.</w:t>
      </w:r>
      <w:r w:rsidR="004F4D74">
        <w:rPr>
          <w:rFonts w:ascii="Times New Roman" w:hAnsi="Times New Roman"/>
          <w:sz w:val="24"/>
          <w:szCs w:val="28"/>
        </w:rPr>
        <w:t xml:space="preserve"> This seems particularly pertinent given the cardinal role that sleep plays in processing our emotions (Goldstein &amp; Walker, 2014; Kahn, Sheppes, &amp; Sadeh, 2013; </w:t>
      </w:r>
      <w:r w:rsidR="0063553C">
        <w:rPr>
          <w:rFonts w:ascii="Times New Roman" w:hAnsi="Times New Roman"/>
          <w:sz w:val="24"/>
          <w:szCs w:val="28"/>
        </w:rPr>
        <w:t xml:space="preserve">Tempesta, Socci, De Gennaro, &amp; Ferrara, 2018; </w:t>
      </w:r>
      <w:r w:rsidR="004F4D74">
        <w:rPr>
          <w:rFonts w:ascii="Times New Roman" w:hAnsi="Times New Roman"/>
          <w:sz w:val="24"/>
          <w:szCs w:val="28"/>
        </w:rPr>
        <w:t>Walker, &amp; van der Helm, 2009), and subsequent capacity to regulate our own emotions (</w:t>
      </w:r>
      <w:r w:rsidR="00F64ADB">
        <w:rPr>
          <w:rFonts w:ascii="Times New Roman" w:hAnsi="Times New Roman"/>
          <w:sz w:val="24"/>
          <w:szCs w:val="28"/>
        </w:rPr>
        <w:t xml:space="preserve">Gujan et al., 2011; </w:t>
      </w:r>
      <w:r w:rsidR="004F4D74">
        <w:rPr>
          <w:rFonts w:ascii="Times New Roman" w:hAnsi="Times New Roman"/>
          <w:sz w:val="24"/>
          <w:szCs w:val="28"/>
        </w:rPr>
        <w:t>Mauss et al., 2013</w:t>
      </w:r>
      <w:r w:rsidR="00F64ADB">
        <w:rPr>
          <w:rFonts w:ascii="Times New Roman" w:hAnsi="Times New Roman"/>
          <w:sz w:val="24"/>
          <w:szCs w:val="28"/>
        </w:rPr>
        <w:t>).</w:t>
      </w:r>
      <w:r w:rsidR="005813E8">
        <w:rPr>
          <w:rFonts w:ascii="Times New Roman" w:hAnsi="Times New Roman"/>
          <w:sz w:val="24"/>
          <w:szCs w:val="28"/>
        </w:rPr>
        <w:t xml:space="preserve"> </w:t>
      </w:r>
    </w:p>
    <w:p w14:paraId="7B3A720D" w14:textId="70E55126" w:rsidR="00205BA3" w:rsidRDefault="00940496" w:rsidP="005813E8">
      <w:pPr>
        <w:spacing w:line="480" w:lineRule="auto"/>
        <w:ind w:firstLine="720"/>
        <w:rPr>
          <w:rFonts w:ascii="Times New Roman" w:hAnsi="Times New Roman"/>
          <w:b/>
          <w:sz w:val="24"/>
          <w:szCs w:val="28"/>
        </w:rPr>
      </w:pPr>
      <w:r>
        <w:rPr>
          <w:rFonts w:ascii="Times New Roman" w:hAnsi="Times New Roman"/>
          <w:b/>
          <w:sz w:val="24"/>
          <w:szCs w:val="28"/>
        </w:rPr>
        <w:t>A Moderated Mediation Model</w:t>
      </w:r>
    </w:p>
    <w:p w14:paraId="17D8EEAB" w14:textId="12CE468B" w:rsidR="00F74283" w:rsidRDefault="005813E8" w:rsidP="00AC30CF">
      <w:pPr>
        <w:spacing w:line="480" w:lineRule="auto"/>
        <w:ind w:firstLine="720"/>
        <w:rPr>
          <w:rFonts w:ascii="Times New Roman" w:hAnsi="Times New Roman"/>
          <w:sz w:val="24"/>
          <w:szCs w:val="28"/>
        </w:rPr>
      </w:pPr>
      <w:r>
        <w:rPr>
          <w:rFonts w:ascii="Times New Roman" w:hAnsi="Times New Roman"/>
          <w:noProof/>
          <w:sz w:val="24"/>
          <w:szCs w:val="28"/>
        </w:rPr>
        <w:lastRenderedPageBreak/>
        <w:t>There is some evidence that experiential avoidance as a construct considerably overlaps with factors that influence cognitive arousal such as rumination (e.g., Schut &amp; Bolens, 2017</w:t>
      </w:r>
      <w:r w:rsidR="00224248">
        <w:rPr>
          <w:rFonts w:ascii="Times New Roman" w:hAnsi="Times New Roman"/>
          <w:noProof/>
          <w:sz w:val="24"/>
          <w:szCs w:val="28"/>
        </w:rPr>
        <w:t>; Williams, 2008</w:t>
      </w:r>
      <w:r>
        <w:rPr>
          <w:rFonts w:ascii="Times New Roman" w:hAnsi="Times New Roman"/>
          <w:noProof/>
          <w:sz w:val="24"/>
          <w:szCs w:val="28"/>
        </w:rPr>
        <w:t>) and ne</w:t>
      </w:r>
      <w:r w:rsidR="00524D6B">
        <w:rPr>
          <w:rFonts w:ascii="Times New Roman" w:hAnsi="Times New Roman"/>
          <w:noProof/>
          <w:sz w:val="24"/>
          <w:szCs w:val="28"/>
        </w:rPr>
        <w:t>uroticism</w:t>
      </w:r>
      <w:r>
        <w:rPr>
          <w:rFonts w:ascii="Times New Roman" w:hAnsi="Times New Roman"/>
          <w:noProof/>
          <w:sz w:val="24"/>
          <w:szCs w:val="28"/>
        </w:rPr>
        <w:t xml:space="preserve"> (</w:t>
      </w:r>
      <w:r w:rsidR="00524D6B" w:rsidRPr="006B272A">
        <w:rPr>
          <w:rFonts w:ascii="Times New Roman" w:hAnsi="Times New Roman"/>
          <w:noProof/>
          <w:sz w:val="24"/>
          <w:szCs w:val="34"/>
          <w:lang w:eastAsia="en-GB"/>
        </w:rPr>
        <w:t>Rochefort, Baldwin, &amp; Chmielewski</w:t>
      </w:r>
      <w:r w:rsidR="00524D6B">
        <w:rPr>
          <w:rFonts w:ascii="Times New Roman" w:hAnsi="Times New Roman"/>
          <w:noProof/>
          <w:sz w:val="24"/>
          <w:szCs w:val="34"/>
          <w:lang w:eastAsia="en-GB"/>
        </w:rPr>
        <w:t xml:space="preserve">, </w:t>
      </w:r>
      <w:r w:rsidR="00524D6B" w:rsidRPr="006B272A">
        <w:rPr>
          <w:rFonts w:ascii="Times New Roman" w:hAnsi="Times New Roman"/>
          <w:noProof/>
          <w:sz w:val="24"/>
          <w:szCs w:val="34"/>
          <w:lang w:eastAsia="en-GB"/>
        </w:rPr>
        <w:t>2018</w:t>
      </w:r>
      <w:r>
        <w:rPr>
          <w:rFonts w:ascii="Times New Roman" w:hAnsi="Times New Roman"/>
          <w:noProof/>
          <w:sz w:val="24"/>
          <w:szCs w:val="28"/>
        </w:rPr>
        <w:t>). Therefore, to examine whether experiential avoidance would potentially moderate the relationship between cognitive arousal and quality of sleep w</w:t>
      </w:r>
      <w:r w:rsidR="0071655A">
        <w:rPr>
          <w:rFonts w:ascii="Times New Roman" w:hAnsi="Times New Roman"/>
          <w:noProof/>
          <w:sz w:val="24"/>
          <w:szCs w:val="28"/>
        </w:rPr>
        <w:t xml:space="preserve">e developed </w:t>
      </w:r>
      <w:r>
        <w:rPr>
          <w:rFonts w:ascii="Times New Roman" w:hAnsi="Times New Roman"/>
          <w:noProof/>
          <w:sz w:val="24"/>
          <w:szCs w:val="28"/>
        </w:rPr>
        <w:t>a</w:t>
      </w:r>
      <w:r w:rsidR="0071655A">
        <w:rPr>
          <w:rFonts w:ascii="Times New Roman" w:hAnsi="Times New Roman"/>
          <w:noProof/>
          <w:sz w:val="24"/>
          <w:szCs w:val="28"/>
        </w:rPr>
        <w:t xml:space="preserve"> path model utilizing a structural equation modelling procedure</w:t>
      </w:r>
      <w:r w:rsidR="007740C2">
        <w:rPr>
          <w:rFonts w:ascii="Times New Roman" w:hAnsi="Times New Roman"/>
          <w:noProof/>
          <w:sz w:val="24"/>
          <w:szCs w:val="28"/>
        </w:rPr>
        <w:t xml:space="preserve"> (</w:t>
      </w:r>
      <w:r>
        <w:rPr>
          <w:rFonts w:ascii="Times New Roman" w:hAnsi="Times New Roman"/>
          <w:noProof/>
          <w:sz w:val="24"/>
          <w:szCs w:val="28"/>
        </w:rPr>
        <w:t>F</w:t>
      </w:r>
      <w:r w:rsidR="007740C2">
        <w:rPr>
          <w:rFonts w:ascii="Times New Roman" w:hAnsi="Times New Roman"/>
          <w:noProof/>
          <w:sz w:val="24"/>
          <w:szCs w:val="28"/>
        </w:rPr>
        <w:t xml:space="preserve">igure 1). </w:t>
      </w:r>
      <w:r w:rsidR="00205BA3">
        <w:rPr>
          <w:rFonts w:ascii="Times New Roman" w:hAnsi="Times New Roman"/>
          <w:sz w:val="24"/>
          <w:szCs w:val="28"/>
        </w:rPr>
        <w:t>We proposed that</w:t>
      </w:r>
      <w:r w:rsidR="00205BA3" w:rsidRPr="00E9092E">
        <w:rPr>
          <w:rFonts w:ascii="Times New Roman" w:hAnsi="Times New Roman"/>
          <w:sz w:val="24"/>
          <w:szCs w:val="28"/>
        </w:rPr>
        <w:t xml:space="preserve"> </w:t>
      </w:r>
      <w:r w:rsidR="00205BA3">
        <w:rPr>
          <w:rFonts w:ascii="Times New Roman" w:hAnsi="Times New Roman"/>
          <w:sz w:val="24"/>
          <w:szCs w:val="28"/>
        </w:rPr>
        <w:t>the</w:t>
      </w:r>
      <w:r w:rsidR="00B67ACC">
        <w:rPr>
          <w:rFonts w:ascii="Times New Roman" w:hAnsi="Times New Roman"/>
          <w:sz w:val="24"/>
          <w:szCs w:val="28"/>
        </w:rPr>
        <w:t xml:space="preserve"> </w:t>
      </w:r>
      <w:r w:rsidR="00205BA3">
        <w:rPr>
          <w:rFonts w:ascii="Times New Roman" w:hAnsi="Times New Roman"/>
          <w:sz w:val="24"/>
          <w:szCs w:val="28"/>
        </w:rPr>
        <w:t xml:space="preserve">positive relationship between perceived ostracism and </w:t>
      </w:r>
      <w:r w:rsidR="008A24B7">
        <w:rPr>
          <w:rFonts w:ascii="Times New Roman" w:hAnsi="Times New Roman"/>
          <w:sz w:val="24"/>
          <w:szCs w:val="28"/>
        </w:rPr>
        <w:t>sleep quality</w:t>
      </w:r>
      <w:r w:rsidR="00B67ACC">
        <w:rPr>
          <w:rFonts w:ascii="Times New Roman" w:hAnsi="Times New Roman"/>
          <w:sz w:val="24"/>
          <w:szCs w:val="28"/>
        </w:rPr>
        <w:t xml:space="preserve"> would be mediated by cognitive arousal (Hypothesis 1). </w:t>
      </w:r>
      <w:r w:rsidR="00012A48">
        <w:rPr>
          <w:rFonts w:ascii="Times New Roman" w:hAnsi="Times New Roman"/>
          <w:sz w:val="24"/>
          <w:szCs w:val="28"/>
        </w:rPr>
        <w:t xml:space="preserve">Moreover, the </w:t>
      </w:r>
      <w:r w:rsidR="00B67ACC">
        <w:rPr>
          <w:rFonts w:ascii="Times New Roman" w:hAnsi="Times New Roman"/>
          <w:sz w:val="24"/>
          <w:szCs w:val="28"/>
        </w:rPr>
        <w:t>cognitive arousal</w:t>
      </w:r>
      <w:r w:rsidR="00012A48">
        <w:rPr>
          <w:rFonts w:ascii="Times New Roman" w:hAnsi="Times New Roman"/>
          <w:sz w:val="24"/>
          <w:szCs w:val="28"/>
        </w:rPr>
        <w:t>-</w:t>
      </w:r>
      <w:r w:rsidR="00AC30CF">
        <w:rPr>
          <w:rFonts w:ascii="Times New Roman" w:hAnsi="Times New Roman"/>
          <w:sz w:val="24"/>
          <w:szCs w:val="28"/>
        </w:rPr>
        <w:t>sleep quality</w:t>
      </w:r>
      <w:r w:rsidR="00B67ACC">
        <w:rPr>
          <w:rFonts w:ascii="Times New Roman" w:hAnsi="Times New Roman"/>
          <w:sz w:val="24"/>
          <w:szCs w:val="28"/>
        </w:rPr>
        <w:t xml:space="preserve"> </w:t>
      </w:r>
      <w:r w:rsidR="00205BA3">
        <w:rPr>
          <w:rFonts w:ascii="Times New Roman" w:hAnsi="Times New Roman"/>
          <w:sz w:val="24"/>
          <w:szCs w:val="28"/>
        </w:rPr>
        <w:t xml:space="preserve">relationship would be moderated by </w:t>
      </w:r>
      <w:r w:rsidR="00F64ADB">
        <w:rPr>
          <w:rFonts w:ascii="Times New Roman" w:hAnsi="Times New Roman"/>
          <w:sz w:val="24"/>
          <w:szCs w:val="28"/>
        </w:rPr>
        <w:t>experiential avoidance</w:t>
      </w:r>
      <w:r w:rsidR="00205BA3">
        <w:rPr>
          <w:rFonts w:ascii="Times New Roman" w:hAnsi="Times New Roman"/>
          <w:sz w:val="24"/>
          <w:szCs w:val="28"/>
        </w:rPr>
        <w:t xml:space="preserve"> such that the </w:t>
      </w:r>
      <w:r w:rsidR="00205BA3" w:rsidRPr="00E9092E">
        <w:rPr>
          <w:rFonts w:ascii="Times New Roman" w:hAnsi="Times New Roman"/>
          <w:sz w:val="24"/>
          <w:szCs w:val="28"/>
        </w:rPr>
        <w:t>relationship w</w:t>
      </w:r>
      <w:r w:rsidR="00205BA3">
        <w:rPr>
          <w:rFonts w:ascii="Times New Roman" w:hAnsi="Times New Roman"/>
          <w:sz w:val="24"/>
          <w:szCs w:val="28"/>
        </w:rPr>
        <w:t>ould</w:t>
      </w:r>
      <w:r w:rsidR="00205BA3" w:rsidRPr="00E9092E">
        <w:rPr>
          <w:rFonts w:ascii="Times New Roman" w:hAnsi="Times New Roman"/>
          <w:sz w:val="24"/>
          <w:szCs w:val="28"/>
        </w:rPr>
        <w:t xml:space="preserve"> be weaker for individuals with lower levels of </w:t>
      </w:r>
      <w:r w:rsidR="00F64ADB">
        <w:rPr>
          <w:rFonts w:ascii="Times New Roman" w:hAnsi="Times New Roman"/>
          <w:sz w:val="24"/>
          <w:szCs w:val="28"/>
        </w:rPr>
        <w:t>experiential avoidance</w:t>
      </w:r>
      <w:r w:rsidR="00205BA3" w:rsidRPr="00E9092E">
        <w:rPr>
          <w:rFonts w:ascii="Times New Roman" w:hAnsi="Times New Roman"/>
          <w:sz w:val="24"/>
          <w:szCs w:val="28"/>
        </w:rPr>
        <w:t xml:space="preserve"> than for those with higher</w:t>
      </w:r>
      <w:r w:rsidR="00F64ADB">
        <w:rPr>
          <w:rFonts w:ascii="Times New Roman" w:hAnsi="Times New Roman"/>
          <w:sz w:val="24"/>
          <w:szCs w:val="28"/>
        </w:rPr>
        <w:t xml:space="preserve"> experiential avoidance</w:t>
      </w:r>
      <w:r w:rsidR="008E2345">
        <w:rPr>
          <w:rFonts w:ascii="Times New Roman" w:hAnsi="Times New Roman"/>
          <w:sz w:val="24"/>
          <w:szCs w:val="28"/>
        </w:rPr>
        <w:t xml:space="preserve"> (Hypothesis 2)</w:t>
      </w:r>
      <w:r w:rsidR="00205BA3" w:rsidRPr="00E9092E">
        <w:rPr>
          <w:rFonts w:ascii="Times New Roman" w:hAnsi="Times New Roman"/>
          <w:sz w:val="24"/>
          <w:szCs w:val="28"/>
        </w:rPr>
        <w:t>.</w:t>
      </w:r>
    </w:p>
    <w:p w14:paraId="4EEB320B" w14:textId="31665124" w:rsidR="00D17B45" w:rsidRPr="00E25216" w:rsidRDefault="00D17B45" w:rsidP="00F444A5">
      <w:pPr>
        <w:spacing w:line="480" w:lineRule="auto"/>
        <w:jc w:val="center"/>
        <w:rPr>
          <w:rFonts w:ascii="Times New Roman" w:hAnsi="Times New Roman"/>
          <w:b/>
          <w:sz w:val="24"/>
          <w:szCs w:val="34"/>
        </w:rPr>
      </w:pPr>
      <w:r w:rsidRPr="00E25216">
        <w:rPr>
          <w:rFonts w:ascii="Times New Roman" w:hAnsi="Times New Roman"/>
          <w:b/>
          <w:sz w:val="24"/>
          <w:szCs w:val="34"/>
        </w:rPr>
        <w:t>Method</w:t>
      </w:r>
    </w:p>
    <w:p w14:paraId="2FEBA557" w14:textId="1C91FDD8" w:rsidR="00D17B45" w:rsidRPr="00E25216" w:rsidRDefault="00D17B45" w:rsidP="00EF45B6">
      <w:pPr>
        <w:spacing w:line="480" w:lineRule="auto"/>
        <w:rPr>
          <w:rFonts w:ascii="Times New Roman" w:hAnsi="Times New Roman"/>
          <w:b/>
          <w:sz w:val="24"/>
          <w:szCs w:val="34"/>
        </w:rPr>
      </w:pPr>
      <w:r w:rsidRPr="00E25216">
        <w:rPr>
          <w:rFonts w:ascii="Times New Roman" w:hAnsi="Times New Roman"/>
          <w:b/>
          <w:sz w:val="24"/>
          <w:szCs w:val="34"/>
        </w:rPr>
        <w:t xml:space="preserve">Participants </w:t>
      </w:r>
      <w:r w:rsidR="005A081B">
        <w:rPr>
          <w:rFonts w:ascii="Times New Roman" w:hAnsi="Times New Roman"/>
          <w:b/>
          <w:sz w:val="24"/>
          <w:szCs w:val="34"/>
        </w:rPr>
        <w:t>and Procedure</w:t>
      </w:r>
    </w:p>
    <w:p w14:paraId="524D500B" w14:textId="3DB839CB" w:rsidR="009E1B3F" w:rsidRPr="00E25216" w:rsidRDefault="000F0024" w:rsidP="00977508">
      <w:pPr>
        <w:spacing w:line="480" w:lineRule="auto"/>
        <w:ind w:firstLine="720"/>
        <w:rPr>
          <w:rFonts w:ascii="Times New Roman" w:hAnsi="Times New Roman"/>
          <w:sz w:val="24"/>
          <w:szCs w:val="34"/>
        </w:rPr>
      </w:pPr>
      <w:r>
        <w:rPr>
          <w:rFonts w:ascii="Times New Roman" w:hAnsi="Times New Roman"/>
          <w:sz w:val="24"/>
          <w:szCs w:val="34"/>
        </w:rPr>
        <w:t>Participants (</w:t>
      </w:r>
      <w:r w:rsidRPr="00EF45B6">
        <w:rPr>
          <w:rFonts w:ascii="Times New Roman" w:hAnsi="Times New Roman"/>
          <w:i/>
          <w:sz w:val="24"/>
          <w:szCs w:val="34"/>
        </w:rPr>
        <w:t>n</w:t>
      </w:r>
      <w:r>
        <w:rPr>
          <w:rFonts w:ascii="Times New Roman" w:hAnsi="Times New Roman"/>
          <w:sz w:val="24"/>
          <w:szCs w:val="34"/>
        </w:rPr>
        <w:t xml:space="preserve"> = 251; 66.5% female; average age = 28.5 years) were recruited from a variety of online platforms (e.g., </w:t>
      </w:r>
      <w:r w:rsidR="00F444A5">
        <w:rPr>
          <w:rFonts w:ascii="Times New Roman" w:hAnsi="Times New Roman"/>
          <w:sz w:val="24"/>
          <w:szCs w:val="34"/>
        </w:rPr>
        <w:t>F</w:t>
      </w:r>
      <w:r>
        <w:rPr>
          <w:rFonts w:ascii="Times New Roman" w:hAnsi="Times New Roman"/>
          <w:sz w:val="24"/>
          <w:szCs w:val="34"/>
        </w:rPr>
        <w:t xml:space="preserve">acebook; </w:t>
      </w:r>
      <w:r w:rsidRPr="005A081B">
        <w:rPr>
          <w:rFonts w:ascii="Times New Roman" w:hAnsi="Times New Roman"/>
          <w:sz w:val="24"/>
          <w:szCs w:val="34"/>
        </w:rPr>
        <w:t>www.reddit.com/samplesize</w:t>
      </w:r>
      <w:r>
        <w:rPr>
          <w:rFonts w:ascii="Times New Roman" w:hAnsi="Times New Roman"/>
          <w:sz w:val="24"/>
          <w:szCs w:val="34"/>
        </w:rPr>
        <w:t xml:space="preserve">; </w:t>
      </w:r>
      <w:r w:rsidRPr="005A081B">
        <w:rPr>
          <w:rFonts w:ascii="Times New Roman" w:hAnsi="Times New Roman"/>
          <w:sz w:val="24"/>
          <w:szCs w:val="34"/>
        </w:rPr>
        <w:t>www.socialpsychology.org</w:t>
      </w:r>
      <w:r w:rsidR="00AE6B3A">
        <w:rPr>
          <w:rFonts w:ascii="Times New Roman" w:hAnsi="Times New Roman"/>
          <w:sz w:val="24"/>
          <w:szCs w:val="34"/>
        </w:rPr>
        <w:t xml:space="preserve">), participated on Bristol </w:t>
      </w:r>
      <w:r>
        <w:rPr>
          <w:rFonts w:ascii="Times New Roman" w:hAnsi="Times New Roman"/>
          <w:sz w:val="24"/>
          <w:szCs w:val="34"/>
        </w:rPr>
        <w:t xml:space="preserve">Online Surveys software, and were entered in a monetary </w:t>
      </w:r>
      <w:r w:rsidR="00546E7D">
        <w:rPr>
          <w:rFonts w:ascii="Times New Roman" w:hAnsi="Times New Roman"/>
          <w:sz w:val="24"/>
          <w:szCs w:val="34"/>
        </w:rPr>
        <w:t xml:space="preserve">prize </w:t>
      </w:r>
      <w:r>
        <w:rPr>
          <w:rFonts w:ascii="Times New Roman" w:hAnsi="Times New Roman"/>
          <w:sz w:val="24"/>
          <w:szCs w:val="34"/>
        </w:rPr>
        <w:t>draw as compensation.</w:t>
      </w:r>
      <w:r w:rsidR="005A081B">
        <w:rPr>
          <w:rFonts w:ascii="Times New Roman" w:hAnsi="Times New Roman"/>
          <w:sz w:val="24"/>
          <w:szCs w:val="34"/>
        </w:rPr>
        <w:t xml:space="preserve"> The majority of participants were currently residing in the USA (53.4%) or the United Kingdom (15.5%), and identified themselves as white/</w:t>
      </w:r>
      <w:r w:rsidR="00546E7D">
        <w:rPr>
          <w:rFonts w:ascii="Times New Roman" w:hAnsi="Times New Roman"/>
          <w:sz w:val="24"/>
          <w:szCs w:val="34"/>
        </w:rPr>
        <w:t>C</w:t>
      </w:r>
      <w:r w:rsidR="005A081B">
        <w:rPr>
          <w:rFonts w:ascii="Times New Roman" w:hAnsi="Times New Roman"/>
          <w:sz w:val="24"/>
          <w:szCs w:val="34"/>
        </w:rPr>
        <w:t xml:space="preserve">aucasian (84.1%). </w:t>
      </w:r>
      <w:r w:rsidR="00565CC1">
        <w:rPr>
          <w:rFonts w:ascii="Times New Roman" w:hAnsi="Times New Roman"/>
          <w:sz w:val="24"/>
          <w:szCs w:val="34"/>
        </w:rPr>
        <w:t>Regarding marital status, 44.6% of participants were single, 35.1% were in a relationship, 15.5% were married, 4.2% were of other marital status</w:t>
      </w:r>
      <w:r w:rsidR="003816FC">
        <w:rPr>
          <w:rFonts w:ascii="Times New Roman" w:hAnsi="Times New Roman"/>
          <w:sz w:val="24"/>
          <w:szCs w:val="34"/>
        </w:rPr>
        <w:t xml:space="preserve">.  Participants were mostly either employed (45.8%) or in full-time study (41%). Those who were employed worked in a broad array of industries including health and social care (24%), education (19.4%), engineering (5.6%), computing (5.6%), arts and entertainment media </w:t>
      </w:r>
      <w:r w:rsidR="003816FC">
        <w:rPr>
          <w:rFonts w:ascii="Times New Roman" w:hAnsi="Times New Roman"/>
          <w:sz w:val="24"/>
          <w:szCs w:val="34"/>
        </w:rPr>
        <w:lastRenderedPageBreak/>
        <w:t>(4.7%), among many others. Ethical</w:t>
      </w:r>
      <w:r w:rsidR="005A081B">
        <w:rPr>
          <w:rFonts w:ascii="Times New Roman" w:hAnsi="Times New Roman"/>
          <w:sz w:val="24"/>
          <w:szCs w:val="34"/>
        </w:rPr>
        <w:t xml:space="preserve"> clearance was obtained from the Institutional </w:t>
      </w:r>
      <w:r w:rsidR="00F444A5">
        <w:rPr>
          <w:rFonts w:ascii="Times New Roman" w:hAnsi="Times New Roman"/>
          <w:sz w:val="24"/>
          <w:szCs w:val="34"/>
        </w:rPr>
        <w:t>E</w:t>
      </w:r>
      <w:r w:rsidR="005A081B">
        <w:rPr>
          <w:rFonts w:ascii="Times New Roman" w:hAnsi="Times New Roman"/>
          <w:sz w:val="24"/>
          <w:szCs w:val="34"/>
        </w:rPr>
        <w:t xml:space="preserve">thics </w:t>
      </w:r>
      <w:r w:rsidR="00F444A5">
        <w:rPr>
          <w:rFonts w:ascii="Times New Roman" w:hAnsi="Times New Roman"/>
          <w:sz w:val="24"/>
          <w:szCs w:val="34"/>
        </w:rPr>
        <w:t>C</w:t>
      </w:r>
      <w:r w:rsidR="005A081B">
        <w:rPr>
          <w:rFonts w:ascii="Times New Roman" w:hAnsi="Times New Roman"/>
          <w:sz w:val="24"/>
          <w:szCs w:val="34"/>
        </w:rPr>
        <w:t>ommittee prior to the collection of data (</w:t>
      </w:r>
      <w:r w:rsidR="001158A2" w:rsidRPr="001158A2">
        <w:rPr>
          <w:rFonts w:ascii="Times New Roman" w:hAnsi="Times New Roman"/>
          <w:sz w:val="24"/>
          <w:szCs w:val="34"/>
        </w:rPr>
        <w:t>P69205</w:t>
      </w:r>
      <w:r w:rsidR="005A081B">
        <w:rPr>
          <w:rFonts w:ascii="Times New Roman" w:hAnsi="Times New Roman"/>
          <w:sz w:val="24"/>
          <w:szCs w:val="34"/>
        </w:rPr>
        <w:t>).</w:t>
      </w:r>
    </w:p>
    <w:p w14:paraId="1FF5F0B1" w14:textId="77777777" w:rsidR="00D17B45" w:rsidRDefault="00D17B45" w:rsidP="00EF45B6">
      <w:pPr>
        <w:spacing w:line="480" w:lineRule="auto"/>
        <w:rPr>
          <w:rFonts w:ascii="Times New Roman" w:hAnsi="Times New Roman"/>
          <w:b/>
          <w:sz w:val="24"/>
          <w:szCs w:val="34"/>
        </w:rPr>
      </w:pPr>
      <w:r w:rsidRPr="00E25216">
        <w:rPr>
          <w:rFonts w:ascii="Times New Roman" w:hAnsi="Times New Roman"/>
          <w:b/>
          <w:sz w:val="24"/>
          <w:szCs w:val="34"/>
        </w:rPr>
        <w:t>Predictor Variables</w:t>
      </w:r>
    </w:p>
    <w:p w14:paraId="0706F380" w14:textId="088F3B44" w:rsidR="00D17B45" w:rsidRPr="00E859F0" w:rsidRDefault="00D17B45" w:rsidP="00EF45B6">
      <w:pPr>
        <w:spacing w:line="480" w:lineRule="auto"/>
        <w:ind w:firstLine="720"/>
        <w:rPr>
          <w:rFonts w:ascii="Times New Roman" w:hAnsi="Times New Roman"/>
          <w:b/>
          <w:sz w:val="24"/>
          <w:szCs w:val="34"/>
        </w:rPr>
      </w:pPr>
      <w:r w:rsidRPr="00E859F0">
        <w:rPr>
          <w:rFonts w:ascii="Times New Roman" w:hAnsi="Times New Roman"/>
          <w:i/>
          <w:sz w:val="24"/>
          <w:szCs w:val="34"/>
        </w:rPr>
        <w:t xml:space="preserve">Perceived </w:t>
      </w:r>
      <w:r w:rsidR="00546E7D">
        <w:rPr>
          <w:rFonts w:ascii="Times New Roman" w:hAnsi="Times New Roman"/>
          <w:i/>
          <w:sz w:val="24"/>
          <w:szCs w:val="34"/>
        </w:rPr>
        <w:t>O</w:t>
      </w:r>
      <w:r w:rsidRPr="00E859F0">
        <w:rPr>
          <w:rFonts w:ascii="Times New Roman" w:hAnsi="Times New Roman"/>
          <w:i/>
          <w:sz w:val="24"/>
          <w:szCs w:val="34"/>
        </w:rPr>
        <w:t>stracism</w:t>
      </w:r>
      <w:r w:rsidRPr="00E25216">
        <w:rPr>
          <w:rFonts w:ascii="Times New Roman" w:hAnsi="Times New Roman"/>
          <w:b/>
          <w:sz w:val="24"/>
          <w:szCs w:val="34"/>
        </w:rPr>
        <w:t>.</w:t>
      </w:r>
      <w:r w:rsidR="00E859F0">
        <w:rPr>
          <w:rFonts w:ascii="Times New Roman" w:hAnsi="Times New Roman"/>
          <w:b/>
          <w:sz w:val="24"/>
          <w:szCs w:val="34"/>
        </w:rPr>
        <w:t xml:space="preserve"> </w:t>
      </w:r>
      <w:r w:rsidR="00F671BC">
        <w:rPr>
          <w:rFonts w:ascii="Times New Roman" w:hAnsi="Times New Roman"/>
          <w:sz w:val="24"/>
          <w:szCs w:val="34"/>
        </w:rPr>
        <w:t xml:space="preserve">We used a modified version of the </w:t>
      </w:r>
      <w:r w:rsidRPr="00E25216">
        <w:rPr>
          <w:rFonts w:ascii="Times New Roman" w:hAnsi="Times New Roman"/>
          <w:sz w:val="24"/>
          <w:szCs w:val="34"/>
        </w:rPr>
        <w:t>10-item Workplace Os</w:t>
      </w:r>
      <w:r w:rsidR="00C65128">
        <w:rPr>
          <w:rFonts w:ascii="Times New Roman" w:hAnsi="Times New Roman"/>
          <w:sz w:val="24"/>
          <w:szCs w:val="34"/>
        </w:rPr>
        <w:t xml:space="preserve">tracism Scale (WOS; Ferris et al., </w:t>
      </w:r>
      <w:r w:rsidRPr="00E25216">
        <w:rPr>
          <w:rFonts w:ascii="Times New Roman" w:hAnsi="Times New Roman"/>
          <w:sz w:val="24"/>
          <w:szCs w:val="34"/>
        </w:rPr>
        <w:t>2008</w:t>
      </w:r>
      <w:r w:rsidR="00F671BC">
        <w:rPr>
          <w:rFonts w:ascii="Times New Roman" w:hAnsi="Times New Roman"/>
          <w:sz w:val="24"/>
          <w:szCs w:val="34"/>
        </w:rPr>
        <w:t xml:space="preserve">; </w:t>
      </w:r>
      <w:r w:rsidR="00F671BC" w:rsidRPr="00F671BC">
        <w:rPr>
          <w:rFonts w:ascii="Times New Roman" w:hAnsi="Times New Roman"/>
          <w:sz w:val="24"/>
          <w:szCs w:val="34"/>
        </w:rPr>
        <w:t>α = .</w:t>
      </w:r>
      <w:r w:rsidR="00F671BC">
        <w:rPr>
          <w:rFonts w:ascii="Times New Roman" w:hAnsi="Times New Roman"/>
          <w:sz w:val="24"/>
          <w:szCs w:val="34"/>
        </w:rPr>
        <w:t>0.94) on a scale from 1 (never) to 7 (always).  Participants responded to statements about everyday ostracism episodes that occurred within the last six months without being restricted to a specific context (e.g., “others ignored you” as opposed to “others ignored you at work”).</w:t>
      </w:r>
      <w:r w:rsidR="009A39E0">
        <w:rPr>
          <w:rFonts w:ascii="Times New Roman" w:hAnsi="Times New Roman"/>
          <w:sz w:val="24"/>
          <w:szCs w:val="34"/>
        </w:rPr>
        <w:t xml:space="preserve"> The modified WOS has been utilised as a measure of general perceived ostracism within the social exclusion literature (Waldeck, Tyndall, Riva,</w:t>
      </w:r>
      <w:r w:rsidR="00BC0996">
        <w:rPr>
          <w:rFonts w:ascii="Times New Roman" w:hAnsi="Times New Roman"/>
          <w:sz w:val="24"/>
          <w:szCs w:val="34"/>
        </w:rPr>
        <w:t xml:space="preserve"> &amp;</w:t>
      </w:r>
      <w:r w:rsidR="009A39E0">
        <w:rPr>
          <w:rFonts w:ascii="Times New Roman" w:hAnsi="Times New Roman"/>
          <w:sz w:val="24"/>
          <w:szCs w:val="34"/>
        </w:rPr>
        <w:t xml:space="preserve"> Chmiel, 2017).</w:t>
      </w:r>
      <w:r w:rsidR="007D0953">
        <w:rPr>
          <w:rFonts w:ascii="Times New Roman" w:hAnsi="Times New Roman"/>
          <w:sz w:val="24"/>
          <w:szCs w:val="34"/>
        </w:rPr>
        <w:t xml:space="preserve"> </w:t>
      </w:r>
      <w:r w:rsidR="007D0953" w:rsidRPr="007D0953">
        <w:rPr>
          <w:rFonts w:ascii="Times New Roman" w:hAnsi="Times New Roman"/>
          <w:sz w:val="24"/>
          <w:szCs w:val="34"/>
        </w:rPr>
        <w:t xml:space="preserve">An exploratory factor analysis revealed a unidimensional factor structure with </w:t>
      </w:r>
      <w:r w:rsidR="00695D64">
        <w:rPr>
          <w:rFonts w:ascii="Times New Roman" w:hAnsi="Times New Roman"/>
          <w:sz w:val="24"/>
          <w:szCs w:val="34"/>
        </w:rPr>
        <w:t>the range of factor loadings .70–.86</w:t>
      </w:r>
      <w:r w:rsidR="007D0953" w:rsidRPr="007D0953">
        <w:rPr>
          <w:rFonts w:ascii="Times New Roman" w:hAnsi="Times New Roman"/>
          <w:sz w:val="24"/>
          <w:szCs w:val="34"/>
        </w:rPr>
        <w:t>) similar in magnitude to the factor loadings reported by Ferris et al. (2008).</w:t>
      </w:r>
      <w:r w:rsidR="007D0953">
        <w:rPr>
          <w:rFonts w:ascii="Times New Roman" w:hAnsi="Times New Roman"/>
          <w:sz w:val="24"/>
          <w:szCs w:val="34"/>
        </w:rPr>
        <w:t xml:space="preserve"> </w:t>
      </w:r>
    </w:p>
    <w:p w14:paraId="7B049347" w14:textId="28D4CEF0" w:rsidR="009E1B3F" w:rsidRDefault="00D17B45" w:rsidP="00EF45B6">
      <w:pPr>
        <w:spacing w:line="480" w:lineRule="auto"/>
        <w:ind w:firstLine="720"/>
        <w:rPr>
          <w:rFonts w:ascii="Times New Roman" w:hAnsi="Times New Roman"/>
          <w:sz w:val="24"/>
          <w:szCs w:val="34"/>
        </w:rPr>
      </w:pPr>
      <w:r w:rsidRPr="00E859F0">
        <w:rPr>
          <w:rFonts w:ascii="Times New Roman" w:hAnsi="Times New Roman"/>
          <w:i/>
          <w:sz w:val="24"/>
          <w:szCs w:val="34"/>
        </w:rPr>
        <w:t>Experiential Avoidance</w:t>
      </w:r>
      <w:r w:rsidR="00E859F0" w:rsidRPr="00E859F0">
        <w:rPr>
          <w:rFonts w:ascii="Times New Roman" w:hAnsi="Times New Roman"/>
          <w:i/>
          <w:sz w:val="24"/>
          <w:szCs w:val="34"/>
        </w:rPr>
        <w:t>.</w:t>
      </w:r>
      <w:r w:rsidR="00E859F0">
        <w:rPr>
          <w:rFonts w:ascii="Times New Roman" w:hAnsi="Times New Roman"/>
          <w:b/>
          <w:sz w:val="24"/>
          <w:szCs w:val="34"/>
        </w:rPr>
        <w:t xml:space="preserve"> </w:t>
      </w:r>
      <w:r w:rsidRPr="00E25216">
        <w:rPr>
          <w:rFonts w:ascii="Times New Roman" w:hAnsi="Times New Roman"/>
          <w:b/>
          <w:sz w:val="24"/>
          <w:szCs w:val="34"/>
        </w:rPr>
        <w:t xml:space="preserve"> </w:t>
      </w:r>
      <w:r w:rsidR="00E859F0">
        <w:rPr>
          <w:rFonts w:ascii="Times New Roman" w:hAnsi="Times New Roman"/>
          <w:sz w:val="24"/>
          <w:szCs w:val="34"/>
        </w:rPr>
        <w:t>We used the</w:t>
      </w:r>
      <w:r w:rsidR="006B4604">
        <w:rPr>
          <w:rFonts w:ascii="Times New Roman" w:hAnsi="Times New Roman"/>
          <w:sz w:val="24"/>
          <w:szCs w:val="34"/>
        </w:rPr>
        <w:t xml:space="preserve"> </w:t>
      </w:r>
      <w:r w:rsidR="0070075F">
        <w:rPr>
          <w:rFonts w:ascii="Times New Roman" w:hAnsi="Times New Roman"/>
          <w:sz w:val="24"/>
          <w:szCs w:val="34"/>
        </w:rPr>
        <w:t>15</w:t>
      </w:r>
      <w:r w:rsidR="006B4604">
        <w:rPr>
          <w:rFonts w:ascii="Times New Roman" w:hAnsi="Times New Roman"/>
          <w:sz w:val="24"/>
          <w:szCs w:val="34"/>
        </w:rPr>
        <w:t>-item</w:t>
      </w:r>
      <w:r w:rsidRPr="00E25216">
        <w:rPr>
          <w:rFonts w:ascii="Times New Roman" w:hAnsi="Times New Roman"/>
          <w:sz w:val="24"/>
          <w:szCs w:val="34"/>
        </w:rPr>
        <w:t xml:space="preserve"> Brief Experientia</w:t>
      </w:r>
      <w:r w:rsidR="003622F3">
        <w:rPr>
          <w:rFonts w:ascii="Times New Roman" w:hAnsi="Times New Roman"/>
          <w:sz w:val="24"/>
          <w:szCs w:val="34"/>
        </w:rPr>
        <w:t>l Avoidance Questionnaire (BEAQ</w:t>
      </w:r>
      <w:r w:rsidRPr="00E25216">
        <w:rPr>
          <w:rFonts w:ascii="Times New Roman" w:hAnsi="Times New Roman"/>
          <w:sz w:val="24"/>
          <w:szCs w:val="34"/>
        </w:rPr>
        <w:t>; G</w:t>
      </w:r>
      <w:r>
        <w:rPr>
          <w:rFonts w:ascii="Times New Roman" w:hAnsi="Times New Roman"/>
          <w:sz w:val="24"/>
          <w:szCs w:val="34"/>
        </w:rPr>
        <w:t>á</w:t>
      </w:r>
      <w:r w:rsidRPr="00E25216">
        <w:rPr>
          <w:rFonts w:ascii="Times New Roman" w:hAnsi="Times New Roman"/>
          <w:sz w:val="24"/>
          <w:szCs w:val="34"/>
        </w:rPr>
        <w:t>mez et al., 2014</w:t>
      </w:r>
      <w:r w:rsidR="00E859F0">
        <w:rPr>
          <w:rFonts w:ascii="Times New Roman" w:hAnsi="Times New Roman"/>
          <w:sz w:val="24"/>
          <w:szCs w:val="34"/>
        </w:rPr>
        <w:t xml:space="preserve">; </w:t>
      </w:r>
      <w:r w:rsidR="00E859F0" w:rsidRPr="00E859F0">
        <w:rPr>
          <w:rFonts w:ascii="Times New Roman" w:hAnsi="Times New Roman"/>
          <w:sz w:val="24"/>
          <w:szCs w:val="34"/>
        </w:rPr>
        <w:t>α = .86</w:t>
      </w:r>
      <w:r w:rsidR="00E859F0">
        <w:rPr>
          <w:rFonts w:ascii="Times New Roman" w:hAnsi="Times New Roman"/>
          <w:sz w:val="24"/>
          <w:szCs w:val="34"/>
        </w:rPr>
        <w:t xml:space="preserve">). </w:t>
      </w:r>
      <w:r w:rsidRPr="00E25216">
        <w:rPr>
          <w:rFonts w:ascii="Times New Roman" w:hAnsi="Times New Roman"/>
          <w:sz w:val="24"/>
          <w:szCs w:val="34"/>
        </w:rPr>
        <w:t xml:space="preserve">Participants </w:t>
      </w:r>
      <w:r w:rsidR="00C62FC7">
        <w:rPr>
          <w:rFonts w:ascii="Times New Roman" w:hAnsi="Times New Roman"/>
          <w:sz w:val="24"/>
          <w:szCs w:val="34"/>
        </w:rPr>
        <w:t>answered</w:t>
      </w:r>
      <w:r w:rsidRPr="00E25216">
        <w:rPr>
          <w:rFonts w:ascii="Times New Roman" w:hAnsi="Times New Roman"/>
          <w:sz w:val="24"/>
          <w:szCs w:val="34"/>
        </w:rPr>
        <w:t xml:space="preserve"> using a 6-point Likert scale from 1 (strongly d</w:t>
      </w:r>
      <w:r w:rsidR="00E859F0">
        <w:rPr>
          <w:rFonts w:ascii="Times New Roman" w:hAnsi="Times New Roman"/>
          <w:sz w:val="24"/>
          <w:szCs w:val="34"/>
        </w:rPr>
        <w:t xml:space="preserve">isagree) to 6 (strongly agree). </w:t>
      </w:r>
      <w:r w:rsidR="003622F3">
        <w:rPr>
          <w:rFonts w:ascii="Times New Roman" w:hAnsi="Times New Roman"/>
          <w:sz w:val="24"/>
          <w:szCs w:val="34"/>
        </w:rPr>
        <w:t>Sample items include,</w:t>
      </w:r>
      <w:r w:rsidRPr="00E25216">
        <w:rPr>
          <w:rFonts w:ascii="Times New Roman" w:hAnsi="Times New Roman"/>
          <w:sz w:val="24"/>
          <w:szCs w:val="34"/>
        </w:rPr>
        <w:t xml:space="preserve"> “The key to a good life is never feeling any pain” and “I would give up a lot not to feel bad”.</w:t>
      </w:r>
      <w:r w:rsidR="000A2982">
        <w:rPr>
          <w:rFonts w:ascii="Times New Roman" w:hAnsi="Times New Roman"/>
          <w:sz w:val="24"/>
          <w:szCs w:val="34"/>
        </w:rPr>
        <w:t xml:space="preserve"> </w:t>
      </w:r>
    </w:p>
    <w:p w14:paraId="712F2419" w14:textId="70318D3E" w:rsidR="0084057E" w:rsidRPr="0084057E" w:rsidRDefault="0084057E" w:rsidP="00EF45B6">
      <w:pPr>
        <w:spacing w:line="480" w:lineRule="auto"/>
        <w:ind w:firstLine="720"/>
        <w:rPr>
          <w:rFonts w:ascii="Times New Roman" w:hAnsi="Times New Roman"/>
          <w:sz w:val="24"/>
          <w:szCs w:val="34"/>
        </w:rPr>
      </w:pPr>
      <w:r>
        <w:rPr>
          <w:rFonts w:ascii="Times New Roman" w:hAnsi="Times New Roman"/>
          <w:i/>
          <w:sz w:val="24"/>
          <w:szCs w:val="34"/>
        </w:rPr>
        <w:t>Pre-Sleep Arousal</w:t>
      </w:r>
      <w:r w:rsidRPr="0084057E">
        <w:rPr>
          <w:rFonts w:ascii="Times New Roman" w:hAnsi="Times New Roman"/>
          <w:i/>
          <w:sz w:val="24"/>
          <w:szCs w:val="34"/>
        </w:rPr>
        <w:t>.</w:t>
      </w:r>
      <w:r w:rsidRPr="0084057E">
        <w:rPr>
          <w:rFonts w:ascii="Times New Roman" w:hAnsi="Times New Roman"/>
          <w:b/>
          <w:sz w:val="24"/>
          <w:szCs w:val="34"/>
        </w:rPr>
        <w:t xml:space="preserve">  </w:t>
      </w:r>
      <w:r w:rsidRPr="0084057E">
        <w:rPr>
          <w:rFonts w:ascii="Times New Roman" w:hAnsi="Times New Roman"/>
          <w:sz w:val="24"/>
          <w:szCs w:val="34"/>
        </w:rPr>
        <w:t xml:space="preserve">We used the </w:t>
      </w:r>
      <w:r>
        <w:rPr>
          <w:rFonts w:ascii="Times New Roman" w:hAnsi="Times New Roman"/>
          <w:sz w:val="24"/>
          <w:szCs w:val="34"/>
        </w:rPr>
        <w:t xml:space="preserve">Pre-Sleep Arousal Scale (PSAS; </w:t>
      </w:r>
      <w:r w:rsidRPr="0084057E">
        <w:rPr>
          <w:rFonts w:ascii="Times New Roman" w:hAnsi="Times New Roman"/>
          <w:sz w:val="24"/>
          <w:szCs w:val="34"/>
        </w:rPr>
        <w:t>Nicassio, Mendlowitz, Fussell, &amp; Petras,</w:t>
      </w:r>
      <w:r>
        <w:rPr>
          <w:rFonts w:ascii="Times New Roman" w:hAnsi="Times New Roman"/>
          <w:sz w:val="24"/>
          <w:szCs w:val="34"/>
        </w:rPr>
        <w:t xml:space="preserve"> 1</w:t>
      </w:r>
      <w:r w:rsidR="00B11C0F">
        <w:rPr>
          <w:rFonts w:ascii="Times New Roman" w:hAnsi="Times New Roman"/>
          <w:sz w:val="24"/>
          <w:szCs w:val="34"/>
        </w:rPr>
        <w:t>98</w:t>
      </w:r>
      <w:r>
        <w:rPr>
          <w:rFonts w:ascii="Times New Roman" w:hAnsi="Times New Roman"/>
          <w:sz w:val="24"/>
          <w:szCs w:val="34"/>
        </w:rPr>
        <w:t>5</w:t>
      </w:r>
      <w:r w:rsidR="00914CE7">
        <w:rPr>
          <w:rFonts w:ascii="Times New Roman" w:hAnsi="Times New Roman"/>
          <w:sz w:val="24"/>
          <w:szCs w:val="34"/>
        </w:rPr>
        <w:t>) to</w:t>
      </w:r>
      <w:r>
        <w:rPr>
          <w:rFonts w:ascii="Times New Roman" w:hAnsi="Times New Roman"/>
          <w:sz w:val="24"/>
          <w:szCs w:val="34"/>
        </w:rPr>
        <w:t xml:space="preserve"> measure the general intensity of cognitive (α = .84) arousal experienced while attempting to go to sleep</w:t>
      </w:r>
      <w:r w:rsidR="00914CE7">
        <w:rPr>
          <w:rFonts w:ascii="Times New Roman" w:hAnsi="Times New Roman"/>
          <w:sz w:val="24"/>
          <w:szCs w:val="34"/>
        </w:rPr>
        <w:t xml:space="preserve"> (e.g., “can’t shut off thoughts”)</w:t>
      </w:r>
      <w:r>
        <w:rPr>
          <w:rFonts w:ascii="Times New Roman" w:hAnsi="Times New Roman"/>
          <w:sz w:val="24"/>
          <w:szCs w:val="34"/>
        </w:rPr>
        <w:t xml:space="preserve">.  </w:t>
      </w:r>
      <w:r w:rsidRPr="0084057E">
        <w:rPr>
          <w:rFonts w:ascii="Times New Roman" w:hAnsi="Times New Roman"/>
          <w:sz w:val="24"/>
          <w:szCs w:val="34"/>
        </w:rPr>
        <w:t>Participants answered</w:t>
      </w:r>
      <w:r>
        <w:rPr>
          <w:rFonts w:ascii="Times New Roman" w:hAnsi="Times New Roman"/>
          <w:sz w:val="24"/>
          <w:szCs w:val="34"/>
        </w:rPr>
        <w:t xml:space="preserve"> using a 5</w:t>
      </w:r>
      <w:r w:rsidRPr="0084057E">
        <w:rPr>
          <w:rFonts w:ascii="Times New Roman" w:hAnsi="Times New Roman"/>
          <w:sz w:val="24"/>
          <w:szCs w:val="34"/>
        </w:rPr>
        <w:t>-point Likert scale from 1 (</w:t>
      </w:r>
      <w:r>
        <w:rPr>
          <w:rFonts w:ascii="Times New Roman" w:hAnsi="Times New Roman"/>
          <w:sz w:val="24"/>
          <w:szCs w:val="34"/>
        </w:rPr>
        <w:t>not at all) to 5</w:t>
      </w:r>
      <w:r w:rsidRPr="0084057E">
        <w:rPr>
          <w:rFonts w:ascii="Times New Roman" w:hAnsi="Times New Roman"/>
          <w:sz w:val="24"/>
          <w:szCs w:val="34"/>
        </w:rPr>
        <w:t xml:space="preserve"> (</w:t>
      </w:r>
      <w:r>
        <w:rPr>
          <w:rFonts w:ascii="Times New Roman" w:hAnsi="Times New Roman"/>
          <w:sz w:val="24"/>
          <w:szCs w:val="34"/>
        </w:rPr>
        <w:t>extremely</w:t>
      </w:r>
      <w:r w:rsidRPr="0084057E">
        <w:rPr>
          <w:rFonts w:ascii="Times New Roman" w:hAnsi="Times New Roman"/>
          <w:sz w:val="24"/>
          <w:szCs w:val="34"/>
        </w:rPr>
        <w:t xml:space="preserve">). </w:t>
      </w:r>
    </w:p>
    <w:p w14:paraId="1DADA652" w14:textId="77777777" w:rsidR="00D17B45" w:rsidRDefault="00D17B45" w:rsidP="00EF45B6">
      <w:pPr>
        <w:spacing w:line="480" w:lineRule="auto"/>
        <w:rPr>
          <w:rFonts w:ascii="Times New Roman" w:hAnsi="Times New Roman"/>
          <w:b/>
          <w:sz w:val="24"/>
          <w:szCs w:val="34"/>
        </w:rPr>
      </w:pPr>
      <w:r>
        <w:rPr>
          <w:rFonts w:ascii="Times New Roman" w:hAnsi="Times New Roman"/>
          <w:b/>
          <w:sz w:val="24"/>
          <w:szCs w:val="34"/>
        </w:rPr>
        <w:t xml:space="preserve">Outcome </w:t>
      </w:r>
      <w:r w:rsidR="0008200F">
        <w:rPr>
          <w:rFonts w:ascii="Times New Roman" w:hAnsi="Times New Roman"/>
          <w:b/>
          <w:sz w:val="24"/>
          <w:szCs w:val="34"/>
        </w:rPr>
        <w:t xml:space="preserve">Variable </w:t>
      </w:r>
    </w:p>
    <w:p w14:paraId="50121F60" w14:textId="702B2BB0" w:rsidR="003E35D1" w:rsidRDefault="00997903">
      <w:pPr>
        <w:spacing w:line="480" w:lineRule="auto"/>
        <w:ind w:firstLine="720"/>
        <w:rPr>
          <w:rFonts w:ascii="Times New Roman" w:hAnsi="Times New Roman"/>
          <w:sz w:val="24"/>
          <w:szCs w:val="34"/>
        </w:rPr>
      </w:pPr>
      <w:r>
        <w:rPr>
          <w:rFonts w:ascii="Times New Roman" w:hAnsi="Times New Roman"/>
          <w:i/>
          <w:sz w:val="24"/>
          <w:szCs w:val="34"/>
        </w:rPr>
        <w:t>Sleep Quality</w:t>
      </w:r>
      <w:r w:rsidRPr="00E859F0">
        <w:rPr>
          <w:rFonts w:ascii="Times New Roman" w:hAnsi="Times New Roman"/>
          <w:i/>
          <w:sz w:val="24"/>
          <w:szCs w:val="34"/>
        </w:rPr>
        <w:t>.</w:t>
      </w:r>
      <w:r>
        <w:rPr>
          <w:rFonts w:ascii="Times New Roman" w:hAnsi="Times New Roman"/>
          <w:b/>
          <w:sz w:val="24"/>
          <w:szCs w:val="34"/>
        </w:rPr>
        <w:t xml:space="preserve"> </w:t>
      </w:r>
      <w:r>
        <w:rPr>
          <w:rFonts w:ascii="Times New Roman" w:hAnsi="Times New Roman"/>
          <w:sz w:val="24"/>
          <w:szCs w:val="34"/>
        </w:rPr>
        <w:t xml:space="preserve">We used the </w:t>
      </w:r>
      <w:r w:rsidR="00546E7D">
        <w:rPr>
          <w:rFonts w:ascii="Times New Roman" w:hAnsi="Times New Roman"/>
          <w:sz w:val="24"/>
          <w:szCs w:val="34"/>
        </w:rPr>
        <w:t>28</w:t>
      </w:r>
      <w:r>
        <w:rPr>
          <w:rFonts w:ascii="Times New Roman" w:hAnsi="Times New Roman"/>
          <w:sz w:val="24"/>
          <w:szCs w:val="34"/>
        </w:rPr>
        <w:t>-item</w:t>
      </w:r>
      <w:r w:rsidRPr="00E25216">
        <w:rPr>
          <w:rFonts w:ascii="Times New Roman" w:hAnsi="Times New Roman"/>
          <w:sz w:val="24"/>
          <w:szCs w:val="34"/>
        </w:rPr>
        <w:t xml:space="preserve"> </w:t>
      </w:r>
      <w:r w:rsidR="00250081" w:rsidRPr="00250081">
        <w:rPr>
          <w:rFonts w:ascii="Times New Roman" w:hAnsi="Times New Roman"/>
          <w:sz w:val="24"/>
          <w:szCs w:val="34"/>
        </w:rPr>
        <w:t>Sleep Qualit</w:t>
      </w:r>
      <w:r w:rsidR="00250081">
        <w:rPr>
          <w:rFonts w:ascii="Times New Roman" w:hAnsi="Times New Roman"/>
          <w:sz w:val="24"/>
          <w:szCs w:val="34"/>
        </w:rPr>
        <w:t>y Scale (</w:t>
      </w:r>
      <w:r w:rsidR="004F3753">
        <w:rPr>
          <w:rFonts w:ascii="Times New Roman" w:hAnsi="Times New Roman"/>
          <w:sz w:val="24"/>
          <w:szCs w:val="34"/>
        </w:rPr>
        <w:t xml:space="preserve">SQS; </w:t>
      </w:r>
      <w:r w:rsidR="00250081">
        <w:rPr>
          <w:rFonts w:ascii="Times New Roman" w:hAnsi="Times New Roman"/>
          <w:sz w:val="24"/>
          <w:szCs w:val="34"/>
        </w:rPr>
        <w:t>Yi, Shin, &amp; Shin, 2006; α = .92</w:t>
      </w:r>
      <w:r>
        <w:rPr>
          <w:rFonts w:ascii="Times New Roman" w:hAnsi="Times New Roman"/>
          <w:sz w:val="24"/>
          <w:szCs w:val="34"/>
        </w:rPr>
        <w:t>)</w:t>
      </w:r>
      <w:r w:rsidR="00250081">
        <w:rPr>
          <w:rFonts w:ascii="Times New Roman" w:hAnsi="Times New Roman"/>
          <w:sz w:val="24"/>
          <w:szCs w:val="34"/>
        </w:rPr>
        <w:t xml:space="preserve"> to assess reported sleep quality over the past month.</w:t>
      </w:r>
      <w:r>
        <w:rPr>
          <w:rFonts w:ascii="Times New Roman" w:hAnsi="Times New Roman"/>
          <w:sz w:val="24"/>
          <w:szCs w:val="34"/>
        </w:rPr>
        <w:t xml:space="preserve"> </w:t>
      </w:r>
      <w:r w:rsidR="0006535F">
        <w:rPr>
          <w:rFonts w:ascii="Times New Roman" w:hAnsi="Times New Roman"/>
          <w:sz w:val="24"/>
          <w:szCs w:val="34"/>
        </w:rPr>
        <w:t xml:space="preserve">The SQS has been </w:t>
      </w:r>
      <w:r w:rsidR="0006535F">
        <w:rPr>
          <w:rFonts w:ascii="Times New Roman" w:hAnsi="Times New Roman"/>
          <w:sz w:val="24"/>
          <w:szCs w:val="34"/>
        </w:rPr>
        <w:lastRenderedPageBreak/>
        <w:t>demonstrated to have excellent reliability and is highly correlated with other sleep quality measures such as the Pittsburgh Sleep Quality Index (</w:t>
      </w:r>
      <w:r w:rsidR="0006535F" w:rsidRPr="0006535F">
        <w:rPr>
          <w:rFonts w:ascii="Times New Roman" w:hAnsi="Times New Roman"/>
          <w:sz w:val="24"/>
          <w:szCs w:val="34"/>
        </w:rPr>
        <w:t>PSQI; Buysse, Reynolds, Monk, Berman, &amp; Kupfer, 1989</w:t>
      </w:r>
      <w:r w:rsidR="0006535F">
        <w:rPr>
          <w:rFonts w:ascii="Times New Roman" w:hAnsi="Times New Roman"/>
          <w:sz w:val="24"/>
          <w:szCs w:val="34"/>
        </w:rPr>
        <w:t xml:space="preserve">). </w:t>
      </w:r>
      <w:r w:rsidRPr="00E25216">
        <w:rPr>
          <w:rFonts w:ascii="Times New Roman" w:hAnsi="Times New Roman"/>
          <w:sz w:val="24"/>
          <w:szCs w:val="34"/>
        </w:rPr>
        <w:t xml:space="preserve">Participants </w:t>
      </w:r>
      <w:r>
        <w:rPr>
          <w:rFonts w:ascii="Times New Roman" w:hAnsi="Times New Roman"/>
          <w:sz w:val="24"/>
          <w:szCs w:val="34"/>
        </w:rPr>
        <w:t>answered</w:t>
      </w:r>
      <w:r w:rsidR="00250081">
        <w:rPr>
          <w:rFonts w:ascii="Times New Roman" w:hAnsi="Times New Roman"/>
          <w:sz w:val="24"/>
          <w:szCs w:val="34"/>
        </w:rPr>
        <w:t xml:space="preserve"> using a 4-point Likert scale from 0</w:t>
      </w:r>
      <w:r w:rsidRPr="00E25216">
        <w:rPr>
          <w:rFonts w:ascii="Times New Roman" w:hAnsi="Times New Roman"/>
          <w:sz w:val="24"/>
          <w:szCs w:val="34"/>
        </w:rPr>
        <w:t xml:space="preserve"> (</w:t>
      </w:r>
      <w:r w:rsidR="00250081">
        <w:rPr>
          <w:rFonts w:ascii="Times New Roman" w:hAnsi="Times New Roman"/>
          <w:sz w:val="24"/>
          <w:szCs w:val="34"/>
        </w:rPr>
        <w:t>few) to 3</w:t>
      </w:r>
      <w:r>
        <w:rPr>
          <w:rFonts w:ascii="Times New Roman" w:hAnsi="Times New Roman"/>
          <w:sz w:val="24"/>
          <w:szCs w:val="34"/>
        </w:rPr>
        <w:t xml:space="preserve"> (</w:t>
      </w:r>
      <w:r w:rsidR="00250081">
        <w:rPr>
          <w:rFonts w:ascii="Times New Roman" w:hAnsi="Times New Roman"/>
          <w:sz w:val="24"/>
          <w:szCs w:val="34"/>
        </w:rPr>
        <w:t>almost always</w:t>
      </w:r>
      <w:r>
        <w:rPr>
          <w:rFonts w:ascii="Times New Roman" w:hAnsi="Times New Roman"/>
          <w:sz w:val="24"/>
          <w:szCs w:val="34"/>
        </w:rPr>
        <w:t>). Sample items include,</w:t>
      </w:r>
      <w:r w:rsidRPr="00E25216">
        <w:rPr>
          <w:rFonts w:ascii="Times New Roman" w:hAnsi="Times New Roman"/>
          <w:sz w:val="24"/>
          <w:szCs w:val="34"/>
        </w:rPr>
        <w:t xml:space="preserve"> “</w:t>
      </w:r>
      <w:r w:rsidR="00250081">
        <w:rPr>
          <w:rFonts w:ascii="Times New Roman" w:hAnsi="Times New Roman"/>
          <w:sz w:val="24"/>
          <w:szCs w:val="34"/>
        </w:rPr>
        <w:t>Difficulty in concentrating due to poor sleep</w:t>
      </w:r>
      <w:r w:rsidRPr="00E25216">
        <w:rPr>
          <w:rFonts w:ascii="Times New Roman" w:hAnsi="Times New Roman"/>
          <w:sz w:val="24"/>
          <w:szCs w:val="34"/>
        </w:rPr>
        <w:t>” and “</w:t>
      </w:r>
      <w:r w:rsidR="00250081">
        <w:rPr>
          <w:rFonts w:ascii="Times New Roman" w:hAnsi="Times New Roman"/>
          <w:sz w:val="24"/>
          <w:szCs w:val="34"/>
        </w:rPr>
        <w:t>Getting tired easily at work due to poor sleep</w:t>
      </w:r>
      <w:r w:rsidRPr="00E25216">
        <w:rPr>
          <w:rFonts w:ascii="Times New Roman" w:hAnsi="Times New Roman"/>
          <w:sz w:val="24"/>
          <w:szCs w:val="34"/>
        </w:rPr>
        <w:t>”.</w:t>
      </w:r>
      <w:r w:rsidR="00250081">
        <w:rPr>
          <w:rFonts w:ascii="Times New Roman" w:hAnsi="Times New Roman"/>
          <w:sz w:val="24"/>
          <w:szCs w:val="34"/>
        </w:rPr>
        <w:t xml:space="preserve"> Higher scores indicate poorer sleep quality.</w:t>
      </w:r>
      <w:r>
        <w:rPr>
          <w:rFonts w:ascii="Times New Roman" w:hAnsi="Times New Roman"/>
          <w:sz w:val="24"/>
          <w:szCs w:val="34"/>
        </w:rPr>
        <w:t xml:space="preserve"> </w:t>
      </w:r>
      <w:r w:rsidR="009215D2">
        <w:rPr>
          <w:rFonts w:ascii="Times New Roman" w:hAnsi="Times New Roman"/>
          <w:sz w:val="24"/>
          <w:szCs w:val="34"/>
        </w:rPr>
        <w:t>The S</w:t>
      </w:r>
      <w:r w:rsidR="000C44E3">
        <w:rPr>
          <w:rFonts w:ascii="Times New Roman" w:hAnsi="Times New Roman"/>
          <w:sz w:val="24"/>
          <w:szCs w:val="34"/>
        </w:rPr>
        <w:t xml:space="preserve">QS provides a </w:t>
      </w:r>
      <w:r w:rsidR="009215D2" w:rsidRPr="009215D2">
        <w:rPr>
          <w:rFonts w:ascii="Times New Roman" w:hAnsi="Times New Roman"/>
          <w:i/>
          <w:sz w:val="24"/>
          <w:szCs w:val="34"/>
        </w:rPr>
        <w:t>total score</w:t>
      </w:r>
      <w:r w:rsidR="00C011B4">
        <w:rPr>
          <w:rFonts w:ascii="Times New Roman" w:hAnsi="Times New Roman"/>
          <w:sz w:val="24"/>
          <w:szCs w:val="34"/>
        </w:rPr>
        <w:t xml:space="preserve"> </w:t>
      </w:r>
      <w:r w:rsidR="000C44E3">
        <w:rPr>
          <w:rFonts w:ascii="Times New Roman" w:hAnsi="Times New Roman"/>
          <w:sz w:val="24"/>
          <w:szCs w:val="34"/>
        </w:rPr>
        <w:t>based on six factors:</w:t>
      </w:r>
      <w:r w:rsidR="009215D2">
        <w:rPr>
          <w:rFonts w:ascii="Times New Roman" w:hAnsi="Times New Roman"/>
          <w:sz w:val="24"/>
          <w:szCs w:val="34"/>
        </w:rPr>
        <w:t xml:space="preserve"> </w:t>
      </w:r>
      <w:r w:rsidR="009215D2" w:rsidRPr="009215D2">
        <w:rPr>
          <w:rFonts w:ascii="Times New Roman" w:hAnsi="Times New Roman"/>
          <w:bCs/>
          <w:sz w:val="24"/>
          <w:szCs w:val="34"/>
          <w:lang w:val="en-US"/>
        </w:rPr>
        <w:t>daytime dysfunction, restoration after sleep,</w:t>
      </w:r>
      <w:r w:rsidR="009215D2">
        <w:rPr>
          <w:rFonts w:ascii="Times New Roman" w:hAnsi="Times New Roman"/>
          <w:bCs/>
          <w:sz w:val="24"/>
          <w:szCs w:val="34"/>
          <w:lang w:val="en-US"/>
        </w:rPr>
        <w:t xml:space="preserve"> difficulty falling asleep</w:t>
      </w:r>
      <w:r w:rsidR="009215D2" w:rsidRPr="009215D2">
        <w:rPr>
          <w:rFonts w:ascii="Times New Roman" w:hAnsi="Times New Roman"/>
          <w:bCs/>
          <w:sz w:val="24"/>
          <w:szCs w:val="34"/>
          <w:lang w:val="en-US"/>
        </w:rPr>
        <w:t xml:space="preserve">, difficulty awakening, satisfaction with sleep, </w:t>
      </w:r>
      <w:r w:rsidR="00546E7D">
        <w:rPr>
          <w:rFonts w:ascii="Times New Roman" w:hAnsi="Times New Roman"/>
          <w:bCs/>
          <w:sz w:val="24"/>
          <w:szCs w:val="34"/>
          <w:lang w:val="en-US"/>
        </w:rPr>
        <w:t xml:space="preserve">and </w:t>
      </w:r>
      <w:r w:rsidR="009215D2" w:rsidRPr="009215D2">
        <w:rPr>
          <w:rFonts w:ascii="Times New Roman" w:hAnsi="Times New Roman"/>
          <w:bCs/>
          <w:sz w:val="24"/>
          <w:szCs w:val="34"/>
          <w:lang w:val="en-US"/>
        </w:rPr>
        <w:t>difficulty maintaining sleep</w:t>
      </w:r>
      <w:r w:rsidR="00302664">
        <w:rPr>
          <w:rFonts w:ascii="Times New Roman" w:hAnsi="Times New Roman"/>
          <w:sz w:val="24"/>
          <w:szCs w:val="34"/>
        </w:rPr>
        <w:t>.</w:t>
      </w:r>
      <w:r w:rsidR="0006535F">
        <w:rPr>
          <w:rFonts w:ascii="Times New Roman" w:hAnsi="Times New Roman"/>
          <w:sz w:val="24"/>
          <w:szCs w:val="34"/>
        </w:rPr>
        <w:t xml:space="preserve"> </w:t>
      </w:r>
    </w:p>
    <w:p w14:paraId="2F8E237A" w14:textId="76AF1816" w:rsidR="007740C2" w:rsidRDefault="005813E8" w:rsidP="007740C2">
      <w:pPr>
        <w:spacing w:line="480" w:lineRule="auto"/>
        <w:rPr>
          <w:rFonts w:ascii="Times New Roman" w:hAnsi="Times New Roman"/>
          <w:b/>
          <w:sz w:val="24"/>
          <w:szCs w:val="34"/>
        </w:rPr>
      </w:pPr>
      <w:r>
        <w:rPr>
          <w:rFonts w:ascii="Times New Roman" w:hAnsi="Times New Roman"/>
          <w:b/>
          <w:sz w:val="24"/>
          <w:szCs w:val="34"/>
        </w:rPr>
        <w:t xml:space="preserve">Path </w:t>
      </w:r>
      <w:r w:rsidR="007740C2">
        <w:rPr>
          <w:rFonts w:ascii="Times New Roman" w:hAnsi="Times New Roman"/>
          <w:b/>
          <w:sz w:val="24"/>
          <w:szCs w:val="34"/>
        </w:rPr>
        <w:t>Analysis</w:t>
      </w:r>
    </w:p>
    <w:p w14:paraId="3685884C" w14:textId="12E266BA" w:rsidR="007740C2" w:rsidRPr="007740C2" w:rsidRDefault="007740C2" w:rsidP="005851A9">
      <w:pPr>
        <w:spacing w:line="480" w:lineRule="auto"/>
        <w:rPr>
          <w:rFonts w:ascii="Times New Roman" w:hAnsi="Times New Roman"/>
          <w:sz w:val="24"/>
          <w:szCs w:val="34"/>
        </w:rPr>
      </w:pPr>
      <w:r w:rsidRPr="005851A9">
        <w:rPr>
          <w:rFonts w:ascii="Times New Roman" w:hAnsi="Times New Roman"/>
          <w:sz w:val="24"/>
          <w:szCs w:val="34"/>
        </w:rPr>
        <w:t xml:space="preserve">We tested the mediated moderated mediation model (Fig. 1) with maximum likelihoods estimations for path coefficients. </w:t>
      </w:r>
      <w:r w:rsidRPr="007740C2">
        <w:rPr>
          <w:rFonts w:ascii="Times New Roman" w:hAnsi="Times New Roman"/>
          <w:sz w:val="24"/>
          <w:szCs w:val="34"/>
        </w:rPr>
        <w:t>We evaluated model fit using several fit indices and assessed convergence between findings (Byrne, 2010), namely, relative χ2, the goodness of fit index (GFI), comparative fit index (CFI), and root mean square error of approximation (RMSEA) as these are the most commonly used indices (Yuan &amp; Bentler, 2007). The relative χ2 is calculated by model χ2/degree of freedom (df). GFI calculates the proportion of variance that is accounted for by the estimated population covariance (Tabachnick</w:t>
      </w:r>
      <w:r w:rsidR="00BA7616">
        <w:rPr>
          <w:rFonts w:ascii="Times New Roman" w:hAnsi="Times New Roman"/>
          <w:sz w:val="24"/>
          <w:szCs w:val="34"/>
        </w:rPr>
        <w:t xml:space="preserve"> &amp;</w:t>
      </w:r>
      <w:r w:rsidRPr="007740C2">
        <w:rPr>
          <w:rFonts w:ascii="Times New Roman" w:hAnsi="Times New Roman"/>
          <w:sz w:val="24"/>
          <w:szCs w:val="34"/>
        </w:rPr>
        <w:t xml:space="preserve"> Fidell, 2007).</w:t>
      </w:r>
      <w:r>
        <w:rPr>
          <w:rFonts w:ascii="Times New Roman" w:hAnsi="Times New Roman"/>
          <w:sz w:val="24"/>
          <w:szCs w:val="34"/>
        </w:rPr>
        <w:t xml:space="preserve"> </w:t>
      </w:r>
      <w:r w:rsidRPr="007740C2">
        <w:rPr>
          <w:rFonts w:ascii="Times New Roman" w:hAnsi="Times New Roman"/>
          <w:sz w:val="24"/>
          <w:szCs w:val="34"/>
        </w:rPr>
        <w:t>The</w:t>
      </w:r>
      <w:r>
        <w:rPr>
          <w:rFonts w:ascii="Times New Roman" w:hAnsi="Times New Roman"/>
          <w:sz w:val="24"/>
          <w:szCs w:val="34"/>
        </w:rPr>
        <w:t xml:space="preserve"> </w:t>
      </w:r>
      <w:r w:rsidRPr="007740C2">
        <w:rPr>
          <w:rFonts w:ascii="Times New Roman" w:hAnsi="Times New Roman"/>
          <w:sz w:val="24"/>
          <w:szCs w:val="34"/>
        </w:rPr>
        <w:t xml:space="preserve">CFI </w:t>
      </w:r>
      <w:r>
        <w:rPr>
          <w:rFonts w:ascii="Times New Roman" w:hAnsi="Times New Roman"/>
          <w:sz w:val="24"/>
          <w:szCs w:val="34"/>
        </w:rPr>
        <w:t>tests</w:t>
      </w:r>
      <w:r w:rsidRPr="007740C2">
        <w:rPr>
          <w:rFonts w:ascii="Times New Roman" w:hAnsi="Times New Roman"/>
          <w:sz w:val="24"/>
          <w:szCs w:val="34"/>
        </w:rPr>
        <w:t xml:space="preserve"> the relative fitness by comparing the </w:t>
      </w:r>
      <w:r>
        <w:rPr>
          <w:rFonts w:ascii="Times New Roman" w:hAnsi="Times New Roman"/>
          <w:sz w:val="24"/>
          <w:szCs w:val="34"/>
        </w:rPr>
        <w:t>current</w:t>
      </w:r>
      <w:r w:rsidRPr="007740C2">
        <w:rPr>
          <w:rFonts w:ascii="Times New Roman" w:hAnsi="Times New Roman"/>
          <w:sz w:val="24"/>
          <w:szCs w:val="34"/>
        </w:rPr>
        <w:t xml:space="preserve"> model to a base</w:t>
      </w:r>
      <w:r>
        <w:rPr>
          <w:rFonts w:ascii="Times New Roman" w:hAnsi="Times New Roman"/>
          <w:sz w:val="24"/>
          <w:szCs w:val="34"/>
        </w:rPr>
        <w:t>line</w:t>
      </w:r>
      <w:r w:rsidRPr="007740C2">
        <w:rPr>
          <w:rFonts w:ascii="Times New Roman" w:hAnsi="Times New Roman"/>
          <w:sz w:val="24"/>
          <w:szCs w:val="34"/>
        </w:rPr>
        <w:t xml:space="preserve"> model about the better explanation for the covariance structure. CFI values &gt;0.90 indicate good fit of the model</w:t>
      </w:r>
      <w:r>
        <w:rPr>
          <w:rFonts w:ascii="Times New Roman" w:hAnsi="Times New Roman"/>
          <w:sz w:val="24"/>
          <w:szCs w:val="34"/>
        </w:rPr>
        <w:t xml:space="preserve">. </w:t>
      </w:r>
      <w:r w:rsidRPr="007740C2">
        <w:rPr>
          <w:rFonts w:ascii="Times New Roman" w:hAnsi="Times New Roman"/>
          <w:sz w:val="24"/>
          <w:szCs w:val="34"/>
        </w:rPr>
        <w:t xml:space="preserve">The RMSEA </w:t>
      </w:r>
      <w:r>
        <w:rPr>
          <w:rFonts w:ascii="Times New Roman" w:hAnsi="Times New Roman"/>
          <w:sz w:val="24"/>
          <w:szCs w:val="34"/>
        </w:rPr>
        <w:t>indicates</w:t>
      </w:r>
      <w:r w:rsidRPr="007740C2">
        <w:rPr>
          <w:rFonts w:ascii="Times New Roman" w:hAnsi="Times New Roman"/>
          <w:sz w:val="24"/>
          <w:szCs w:val="34"/>
        </w:rPr>
        <w:t xml:space="preserve"> how well the model would fit the populations covariance matrix (Byrne, 1998).</w:t>
      </w:r>
      <w:r w:rsidR="00C84680">
        <w:rPr>
          <w:rFonts w:ascii="Times New Roman" w:hAnsi="Times New Roman"/>
          <w:sz w:val="24"/>
          <w:szCs w:val="34"/>
        </w:rPr>
        <w:t xml:space="preserve"> </w:t>
      </w:r>
    </w:p>
    <w:p w14:paraId="20129013" w14:textId="77777777" w:rsidR="001E667B" w:rsidRDefault="001E667B" w:rsidP="00302664">
      <w:pPr>
        <w:spacing w:line="480" w:lineRule="auto"/>
        <w:ind w:firstLine="720"/>
        <w:jc w:val="center"/>
        <w:rPr>
          <w:rFonts w:ascii="Times New Roman" w:hAnsi="Times New Roman"/>
          <w:b/>
          <w:bCs/>
          <w:sz w:val="24"/>
          <w:szCs w:val="34"/>
          <w:lang w:val="en-US"/>
        </w:rPr>
      </w:pPr>
      <w:r w:rsidRPr="001E667B">
        <w:rPr>
          <w:rFonts w:ascii="Times New Roman" w:hAnsi="Times New Roman"/>
          <w:b/>
          <w:bCs/>
          <w:sz w:val="24"/>
          <w:szCs w:val="34"/>
          <w:lang w:val="en-US"/>
        </w:rPr>
        <w:t>Results</w:t>
      </w:r>
    </w:p>
    <w:p w14:paraId="0017F3A1" w14:textId="7E581F1B" w:rsidR="00B00B1D" w:rsidRDefault="00BB0FBA" w:rsidP="001158A2">
      <w:pPr>
        <w:spacing w:line="480" w:lineRule="auto"/>
        <w:ind w:firstLine="720"/>
        <w:rPr>
          <w:rFonts w:ascii="Times New Roman" w:hAnsi="Times New Roman"/>
          <w:bCs/>
          <w:sz w:val="24"/>
          <w:szCs w:val="34"/>
          <w:lang w:val="en-US"/>
        </w:rPr>
      </w:pPr>
      <w:r>
        <w:rPr>
          <w:rFonts w:ascii="Times New Roman" w:hAnsi="Times New Roman"/>
          <w:bCs/>
          <w:sz w:val="24"/>
          <w:szCs w:val="34"/>
          <w:lang w:val="en"/>
        </w:rPr>
        <w:t>A</w:t>
      </w:r>
      <w:r w:rsidRPr="00BB0FBA">
        <w:rPr>
          <w:rFonts w:ascii="Times New Roman" w:hAnsi="Times New Roman"/>
          <w:bCs/>
          <w:sz w:val="24"/>
          <w:szCs w:val="34"/>
          <w:lang w:val="en"/>
        </w:rPr>
        <w:t>ll questions were subject to force</w:t>
      </w:r>
      <w:r>
        <w:rPr>
          <w:rFonts w:ascii="Times New Roman" w:hAnsi="Times New Roman"/>
          <w:bCs/>
          <w:sz w:val="24"/>
          <w:szCs w:val="34"/>
          <w:lang w:val="en"/>
        </w:rPr>
        <w:t>d</w:t>
      </w:r>
      <w:r w:rsidRPr="00BB0FBA">
        <w:rPr>
          <w:rFonts w:ascii="Times New Roman" w:hAnsi="Times New Roman"/>
          <w:bCs/>
          <w:sz w:val="24"/>
          <w:szCs w:val="34"/>
          <w:lang w:val="en"/>
        </w:rPr>
        <w:t>-choice responding</w:t>
      </w:r>
      <w:r>
        <w:rPr>
          <w:rFonts w:ascii="Times New Roman" w:hAnsi="Times New Roman"/>
          <w:bCs/>
          <w:sz w:val="24"/>
          <w:szCs w:val="34"/>
          <w:lang w:val="en"/>
        </w:rPr>
        <w:t xml:space="preserve">. </w:t>
      </w:r>
      <w:r w:rsidRPr="00BB0FBA">
        <w:rPr>
          <w:rFonts w:ascii="Times New Roman" w:hAnsi="Times New Roman"/>
          <w:bCs/>
          <w:sz w:val="24"/>
          <w:szCs w:val="34"/>
          <w:lang w:val="en"/>
        </w:rPr>
        <w:t>Therefore</w:t>
      </w:r>
      <w:r w:rsidR="00302664">
        <w:rPr>
          <w:rFonts w:ascii="Times New Roman" w:hAnsi="Times New Roman"/>
          <w:bCs/>
          <w:sz w:val="24"/>
          <w:szCs w:val="34"/>
          <w:lang w:val="en"/>
        </w:rPr>
        <w:t>,</w:t>
      </w:r>
      <w:r>
        <w:rPr>
          <w:rFonts w:ascii="Times New Roman" w:hAnsi="Times New Roman"/>
          <w:bCs/>
          <w:sz w:val="24"/>
          <w:szCs w:val="34"/>
          <w:lang w:val="en"/>
        </w:rPr>
        <w:t xml:space="preserve"> there was no missing data within the dataset. </w:t>
      </w:r>
      <w:r w:rsidR="001158A2">
        <w:rPr>
          <w:rFonts w:ascii="Times New Roman" w:hAnsi="Times New Roman"/>
          <w:bCs/>
          <w:sz w:val="24"/>
          <w:szCs w:val="34"/>
          <w:lang w:val="en-US"/>
        </w:rPr>
        <w:t xml:space="preserve"> </w:t>
      </w:r>
      <w:r w:rsidR="00D8316B">
        <w:rPr>
          <w:rFonts w:ascii="Times New Roman" w:hAnsi="Times New Roman"/>
          <w:bCs/>
          <w:sz w:val="24"/>
          <w:szCs w:val="34"/>
          <w:lang w:val="en-US"/>
        </w:rPr>
        <w:t>Me</w:t>
      </w:r>
      <w:r w:rsidR="00331E52">
        <w:rPr>
          <w:rFonts w:ascii="Times New Roman" w:hAnsi="Times New Roman"/>
          <w:bCs/>
          <w:sz w:val="24"/>
          <w:szCs w:val="34"/>
          <w:lang w:val="en-US"/>
        </w:rPr>
        <w:t>ans, stand</w:t>
      </w:r>
      <w:r w:rsidR="00E16A73">
        <w:rPr>
          <w:rFonts w:ascii="Times New Roman" w:hAnsi="Times New Roman"/>
          <w:bCs/>
          <w:sz w:val="24"/>
          <w:szCs w:val="34"/>
          <w:lang w:val="en-US"/>
        </w:rPr>
        <w:t xml:space="preserve">ard deviations, and </w:t>
      </w:r>
      <w:r w:rsidR="00546E7D">
        <w:rPr>
          <w:rFonts w:ascii="Times New Roman" w:hAnsi="Times New Roman"/>
          <w:bCs/>
          <w:sz w:val="24"/>
          <w:szCs w:val="34"/>
          <w:lang w:val="en-US"/>
        </w:rPr>
        <w:t>S</w:t>
      </w:r>
      <w:r w:rsidR="00E16A73">
        <w:rPr>
          <w:rFonts w:ascii="Times New Roman" w:hAnsi="Times New Roman"/>
          <w:bCs/>
          <w:sz w:val="24"/>
          <w:szCs w:val="34"/>
          <w:lang w:val="en-US"/>
        </w:rPr>
        <w:t>pearman’s r</w:t>
      </w:r>
      <w:r w:rsidR="00331E52">
        <w:rPr>
          <w:rFonts w:ascii="Times New Roman" w:hAnsi="Times New Roman"/>
          <w:bCs/>
          <w:sz w:val="24"/>
          <w:szCs w:val="34"/>
          <w:lang w:val="en-US"/>
        </w:rPr>
        <w:t>ho bi</w:t>
      </w:r>
      <w:r w:rsidR="00D8316B">
        <w:rPr>
          <w:rFonts w:ascii="Times New Roman" w:hAnsi="Times New Roman"/>
          <w:bCs/>
          <w:sz w:val="24"/>
          <w:szCs w:val="34"/>
          <w:lang w:val="en-US"/>
        </w:rPr>
        <w:t>variate correlations</w:t>
      </w:r>
      <w:r w:rsidR="00A53DA5">
        <w:rPr>
          <w:rFonts w:ascii="Times New Roman" w:hAnsi="Times New Roman"/>
          <w:bCs/>
          <w:sz w:val="24"/>
          <w:szCs w:val="34"/>
          <w:lang w:val="en-US"/>
        </w:rPr>
        <w:t xml:space="preserve"> are</w:t>
      </w:r>
      <w:r w:rsidR="00D8316B">
        <w:rPr>
          <w:rFonts w:ascii="Times New Roman" w:hAnsi="Times New Roman"/>
          <w:bCs/>
          <w:sz w:val="24"/>
          <w:szCs w:val="34"/>
          <w:lang w:val="en-US"/>
        </w:rPr>
        <w:t xml:space="preserve"> among the key variables are presented in Table 1. </w:t>
      </w:r>
      <w:r w:rsidR="00F56FEE">
        <w:rPr>
          <w:rFonts w:ascii="Times New Roman" w:hAnsi="Times New Roman"/>
          <w:bCs/>
          <w:sz w:val="24"/>
          <w:szCs w:val="34"/>
          <w:lang w:val="en-US"/>
        </w:rPr>
        <w:t>As i</w:t>
      </w:r>
      <w:r w:rsidR="00CA6D4B">
        <w:rPr>
          <w:rFonts w:ascii="Times New Roman" w:hAnsi="Times New Roman"/>
          <w:bCs/>
          <w:sz w:val="24"/>
          <w:szCs w:val="34"/>
          <w:lang w:val="en-US"/>
        </w:rPr>
        <w:t xml:space="preserve">ndicated, perceived </w:t>
      </w:r>
      <w:r w:rsidR="00CA6D4B">
        <w:rPr>
          <w:rFonts w:ascii="Times New Roman" w:hAnsi="Times New Roman"/>
          <w:bCs/>
          <w:sz w:val="24"/>
          <w:szCs w:val="34"/>
          <w:lang w:val="en-US"/>
        </w:rPr>
        <w:lastRenderedPageBreak/>
        <w:t>ostracism (</w:t>
      </w:r>
      <w:r w:rsidR="00CA6D4B" w:rsidRPr="00CA6D4B">
        <w:rPr>
          <w:rFonts w:ascii="Times New Roman" w:hAnsi="Times New Roman"/>
          <w:bCs/>
          <w:i/>
          <w:sz w:val="24"/>
          <w:szCs w:val="34"/>
          <w:lang w:val="en-US"/>
        </w:rPr>
        <w:t>r</w:t>
      </w:r>
      <w:r w:rsidR="00331E52">
        <w:rPr>
          <w:rFonts w:ascii="Times New Roman" w:hAnsi="Times New Roman"/>
          <w:bCs/>
          <w:i/>
          <w:sz w:val="24"/>
          <w:szCs w:val="34"/>
          <w:lang w:val="en-US"/>
        </w:rPr>
        <w:t>s</w:t>
      </w:r>
      <w:r w:rsidR="00CA6D4B">
        <w:rPr>
          <w:rFonts w:ascii="Times New Roman" w:hAnsi="Times New Roman"/>
          <w:bCs/>
          <w:sz w:val="24"/>
          <w:szCs w:val="34"/>
          <w:lang w:val="en-US"/>
        </w:rPr>
        <w:t xml:space="preserve"> = .3</w:t>
      </w:r>
      <w:r w:rsidR="00331E52">
        <w:rPr>
          <w:rFonts w:ascii="Times New Roman" w:hAnsi="Times New Roman"/>
          <w:bCs/>
          <w:sz w:val="24"/>
          <w:szCs w:val="34"/>
          <w:lang w:val="en-US"/>
        </w:rPr>
        <w:t>9</w:t>
      </w:r>
      <w:r w:rsidR="00CA6D4B">
        <w:rPr>
          <w:rFonts w:ascii="Times New Roman" w:hAnsi="Times New Roman"/>
          <w:bCs/>
          <w:sz w:val="24"/>
          <w:szCs w:val="34"/>
          <w:lang w:val="en-US"/>
        </w:rPr>
        <w:t xml:space="preserve">, </w:t>
      </w:r>
      <w:r w:rsidR="00CA6D4B" w:rsidRPr="00CA6D4B">
        <w:rPr>
          <w:rFonts w:ascii="Times New Roman" w:hAnsi="Times New Roman"/>
          <w:bCs/>
          <w:i/>
          <w:sz w:val="24"/>
          <w:szCs w:val="34"/>
          <w:lang w:val="en-US"/>
        </w:rPr>
        <w:t>p</w:t>
      </w:r>
      <w:r w:rsidR="00CA6D4B">
        <w:rPr>
          <w:rFonts w:ascii="Times New Roman" w:hAnsi="Times New Roman"/>
          <w:bCs/>
          <w:sz w:val="24"/>
          <w:szCs w:val="34"/>
          <w:lang w:val="en-US"/>
        </w:rPr>
        <w:t xml:space="preserve"> &lt;.001), </w:t>
      </w:r>
      <w:r w:rsidR="005A3588">
        <w:rPr>
          <w:rFonts w:ascii="Times New Roman" w:hAnsi="Times New Roman"/>
          <w:bCs/>
          <w:sz w:val="24"/>
          <w:szCs w:val="34"/>
          <w:lang w:val="en-US"/>
        </w:rPr>
        <w:t xml:space="preserve">and </w:t>
      </w:r>
      <w:r w:rsidR="00CA6D4B">
        <w:rPr>
          <w:rFonts w:ascii="Times New Roman" w:hAnsi="Times New Roman"/>
          <w:bCs/>
          <w:sz w:val="24"/>
          <w:szCs w:val="34"/>
          <w:lang w:val="en-US"/>
        </w:rPr>
        <w:t xml:space="preserve">experiential avoidance </w:t>
      </w:r>
      <w:r w:rsidR="00CA6D4B" w:rsidRPr="00CA6D4B">
        <w:rPr>
          <w:rFonts w:ascii="Times New Roman" w:hAnsi="Times New Roman"/>
          <w:bCs/>
          <w:sz w:val="24"/>
          <w:szCs w:val="34"/>
          <w:lang w:val="en-US"/>
        </w:rPr>
        <w:t>(</w:t>
      </w:r>
      <w:r w:rsidR="00CA6D4B" w:rsidRPr="00CA6D4B">
        <w:rPr>
          <w:rFonts w:ascii="Times New Roman" w:hAnsi="Times New Roman"/>
          <w:bCs/>
          <w:i/>
          <w:sz w:val="24"/>
          <w:szCs w:val="34"/>
          <w:lang w:val="en-US"/>
        </w:rPr>
        <w:t>r</w:t>
      </w:r>
      <w:r w:rsidR="00331E52">
        <w:rPr>
          <w:rFonts w:ascii="Times New Roman" w:hAnsi="Times New Roman"/>
          <w:bCs/>
          <w:i/>
          <w:sz w:val="24"/>
          <w:szCs w:val="34"/>
          <w:lang w:val="en-US"/>
        </w:rPr>
        <w:t>s</w:t>
      </w:r>
      <w:r w:rsidR="00CA6D4B" w:rsidRPr="00CA6D4B">
        <w:rPr>
          <w:rFonts w:ascii="Times New Roman" w:hAnsi="Times New Roman"/>
          <w:bCs/>
          <w:sz w:val="24"/>
          <w:szCs w:val="34"/>
          <w:lang w:val="en-US"/>
        </w:rPr>
        <w:t xml:space="preserve"> </w:t>
      </w:r>
      <w:r w:rsidR="00331E52">
        <w:rPr>
          <w:rFonts w:ascii="Times New Roman" w:hAnsi="Times New Roman"/>
          <w:bCs/>
          <w:sz w:val="24"/>
          <w:szCs w:val="34"/>
          <w:lang w:val="en-US"/>
        </w:rPr>
        <w:t>= .34</w:t>
      </w:r>
      <w:r w:rsidR="00CA6D4B" w:rsidRPr="00CA6D4B">
        <w:rPr>
          <w:rFonts w:ascii="Times New Roman" w:hAnsi="Times New Roman"/>
          <w:bCs/>
          <w:sz w:val="24"/>
          <w:szCs w:val="34"/>
          <w:lang w:val="en-US"/>
        </w:rPr>
        <w:t xml:space="preserve">, </w:t>
      </w:r>
      <w:r w:rsidR="00CA6D4B" w:rsidRPr="00CA6D4B">
        <w:rPr>
          <w:rFonts w:ascii="Times New Roman" w:hAnsi="Times New Roman"/>
          <w:bCs/>
          <w:i/>
          <w:sz w:val="24"/>
          <w:szCs w:val="34"/>
          <w:lang w:val="en-US"/>
        </w:rPr>
        <w:t>p</w:t>
      </w:r>
      <w:r w:rsidR="00CA6D4B" w:rsidRPr="00CA6D4B">
        <w:rPr>
          <w:rFonts w:ascii="Times New Roman" w:hAnsi="Times New Roman"/>
          <w:bCs/>
          <w:sz w:val="24"/>
          <w:szCs w:val="34"/>
          <w:lang w:val="en-US"/>
        </w:rPr>
        <w:t xml:space="preserve"> &lt;.001</w:t>
      </w:r>
      <w:r w:rsidR="00EF45B6">
        <w:rPr>
          <w:rFonts w:ascii="Times New Roman" w:hAnsi="Times New Roman"/>
          <w:bCs/>
          <w:sz w:val="24"/>
          <w:szCs w:val="34"/>
          <w:lang w:val="en-US"/>
        </w:rPr>
        <w:t>)</w:t>
      </w:r>
      <w:r w:rsidR="005A3588">
        <w:rPr>
          <w:rFonts w:ascii="Times New Roman" w:hAnsi="Times New Roman"/>
          <w:bCs/>
          <w:sz w:val="24"/>
          <w:szCs w:val="34"/>
          <w:lang w:val="en-US"/>
        </w:rPr>
        <w:t xml:space="preserve"> </w:t>
      </w:r>
      <w:r w:rsidR="00CA6D4B">
        <w:rPr>
          <w:rFonts w:ascii="Times New Roman" w:hAnsi="Times New Roman"/>
          <w:bCs/>
          <w:sz w:val="24"/>
          <w:szCs w:val="34"/>
          <w:lang w:val="en-US"/>
        </w:rPr>
        <w:t xml:space="preserve">had </w:t>
      </w:r>
      <w:r w:rsidR="00EF45B6">
        <w:rPr>
          <w:rFonts w:ascii="Times New Roman" w:hAnsi="Times New Roman"/>
          <w:bCs/>
          <w:sz w:val="24"/>
          <w:szCs w:val="34"/>
          <w:lang w:val="en-US"/>
        </w:rPr>
        <w:t xml:space="preserve">a </w:t>
      </w:r>
      <w:r w:rsidR="00CA6D4B">
        <w:rPr>
          <w:rFonts w:ascii="Times New Roman" w:hAnsi="Times New Roman"/>
          <w:bCs/>
          <w:sz w:val="24"/>
          <w:szCs w:val="34"/>
          <w:lang w:val="en-US"/>
        </w:rPr>
        <w:t>significant moderate positive correlation with sleeping quality.</w:t>
      </w:r>
      <w:r w:rsidR="00B00B1D">
        <w:rPr>
          <w:rFonts w:ascii="Times New Roman" w:hAnsi="Times New Roman"/>
          <w:bCs/>
          <w:sz w:val="24"/>
          <w:szCs w:val="34"/>
          <w:lang w:val="en-US"/>
        </w:rPr>
        <w:t xml:space="preserve"> </w:t>
      </w:r>
    </w:p>
    <w:p w14:paraId="2A543DDE" w14:textId="393CCBDB" w:rsidR="00184E61" w:rsidRDefault="00184E61" w:rsidP="006E0CAC">
      <w:pPr>
        <w:spacing w:line="480" w:lineRule="auto"/>
        <w:ind w:firstLine="720"/>
        <w:rPr>
          <w:rFonts w:ascii="Times New Roman" w:hAnsi="Times New Roman"/>
          <w:bCs/>
          <w:sz w:val="24"/>
          <w:szCs w:val="34"/>
          <w:lang w:val="en-US"/>
        </w:rPr>
      </w:pPr>
      <w:r>
        <w:rPr>
          <w:rFonts w:ascii="Times New Roman" w:hAnsi="Times New Roman"/>
          <w:bCs/>
          <w:sz w:val="24"/>
          <w:szCs w:val="34"/>
          <w:lang w:val="en-US"/>
        </w:rPr>
        <w:t>A Harmon-one factor test was conducted to examine if common method variance was a concern for this study. It was found that a one factor model accounted for 24.8% of the variance which is lower than the 25% recommended by</w:t>
      </w:r>
      <w:r w:rsidRPr="00184E61">
        <w:rPr>
          <w:rFonts w:ascii="Times New Roman" w:hAnsi="Times New Roman"/>
          <w:bCs/>
          <w:sz w:val="24"/>
          <w:szCs w:val="34"/>
          <w:lang w:val="en-US"/>
        </w:rPr>
        <w:t xml:space="preserve"> Williams, Cote, and Buckley (1989).  </w:t>
      </w:r>
      <w:r>
        <w:rPr>
          <w:rFonts w:ascii="Times New Roman" w:hAnsi="Times New Roman"/>
          <w:bCs/>
          <w:sz w:val="24"/>
          <w:szCs w:val="34"/>
          <w:lang w:val="en-US"/>
        </w:rPr>
        <w:t>Therefore, common method bias is unlikely to a pervasive problem for this study.</w:t>
      </w:r>
    </w:p>
    <w:p w14:paraId="6C656D51" w14:textId="15AE58A0" w:rsidR="00940496" w:rsidRPr="00B2781B" w:rsidRDefault="00B14020" w:rsidP="00B2781B">
      <w:pPr>
        <w:spacing w:line="480" w:lineRule="auto"/>
        <w:rPr>
          <w:rFonts w:ascii="Times New Roman" w:hAnsi="Times New Roman"/>
          <w:b/>
          <w:bCs/>
          <w:sz w:val="24"/>
          <w:szCs w:val="34"/>
          <w:lang w:val="en-US"/>
        </w:rPr>
      </w:pPr>
      <w:r w:rsidRPr="00B2781B">
        <w:rPr>
          <w:rFonts w:ascii="Times New Roman" w:hAnsi="Times New Roman"/>
          <w:b/>
          <w:bCs/>
          <w:sz w:val="24"/>
          <w:szCs w:val="34"/>
          <w:lang w:val="en-US"/>
        </w:rPr>
        <w:t>Path Analysis Findings</w:t>
      </w:r>
    </w:p>
    <w:p w14:paraId="69415D53" w14:textId="1AA74066" w:rsidR="00301289" w:rsidRDefault="00B14020" w:rsidP="00524D6B">
      <w:pPr>
        <w:spacing w:line="480" w:lineRule="auto"/>
        <w:ind w:firstLine="720"/>
        <w:rPr>
          <w:rFonts w:ascii="Times New Roman" w:hAnsi="Times New Roman"/>
          <w:bCs/>
          <w:sz w:val="24"/>
          <w:szCs w:val="34"/>
          <w:lang w:val="en-US"/>
        </w:rPr>
      </w:pPr>
      <w:r>
        <w:rPr>
          <w:rFonts w:ascii="Times New Roman" w:hAnsi="Times New Roman"/>
          <w:bCs/>
          <w:sz w:val="24"/>
          <w:szCs w:val="34"/>
          <w:lang w:val="en-US"/>
        </w:rPr>
        <w:t>Five observable variables were tested in the model. The model</w:t>
      </w:r>
      <w:r w:rsidR="00877477">
        <w:rPr>
          <w:rFonts w:ascii="Times New Roman" w:hAnsi="Times New Roman"/>
          <w:bCs/>
          <w:sz w:val="24"/>
          <w:szCs w:val="34"/>
          <w:lang w:val="en-US"/>
        </w:rPr>
        <w:t xml:space="preserve"> (</w:t>
      </w:r>
      <w:r w:rsidR="00B2781B">
        <w:rPr>
          <w:rFonts w:ascii="Times New Roman" w:hAnsi="Times New Roman"/>
          <w:bCs/>
          <w:sz w:val="24"/>
          <w:szCs w:val="34"/>
          <w:lang w:val="en-US"/>
        </w:rPr>
        <w:t>Model</w:t>
      </w:r>
      <w:r w:rsidR="00877477">
        <w:rPr>
          <w:rFonts w:ascii="Times New Roman" w:hAnsi="Times New Roman"/>
          <w:bCs/>
          <w:sz w:val="24"/>
          <w:szCs w:val="34"/>
          <w:lang w:val="en-US"/>
        </w:rPr>
        <w:t xml:space="preserve"> 1</w:t>
      </w:r>
      <w:r w:rsidR="00B2781B">
        <w:rPr>
          <w:rFonts w:ascii="Times New Roman" w:hAnsi="Times New Roman"/>
          <w:bCs/>
          <w:sz w:val="24"/>
          <w:szCs w:val="34"/>
          <w:lang w:val="en-US"/>
        </w:rPr>
        <w:t>; see Fig. 2</w:t>
      </w:r>
      <w:r w:rsidR="00877477">
        <w:rPr>
          <w:rFonts w:ascii="Times New Roman" w:hAnsi="Times New Roman"/>
          <w:bCs/>
          <w:sz w:val="24"/>
          <w:szCs w:val="34"/>
          <w:lang w:val="en-US"/>
        </w:rPr>
        <w:t>)</w:t>
      </w:r>
      <w:r>
        <w:rPr>
          <w:rFonts w:ascii="Times New Roman" w:hAnsi="Times New Roman"/>
          <w:bCs/>
          <w:sz w:val="24"/>
          <w:szCs w:val="34"/>
          <w:lang w:val="en-US"/>
        </w:rPr>
        <w:t xml:space="preserve"> shows </w:t>
      </w:r>
      <w:r w:rsidR="00330990">
        <w:rPr>
          <w:rFonts w:ascii="Times New Roman" w:hAnsi="Times New Roman"/>
          <w:bCs/>
          <w:sz w:val="24"/>
          <w:szCs w:val="34"/>
          <w:lang w:val="en-US"/>
        </w:rPr>
        <w:t xml:space="preserve">non-significant paths </w:t>
      </w:r>
      <w:r w:rsidR="00B2781B">
        <w:rPr>
          <w:rFonts w:ascii="Times New Roman" w:hAnsi="Times New Roman"/>
          <w:bCs/>
          <w:sz w:val="24"/>
          <w:szCs w:val="34"/>
          <w:lang w:val="en-US"/>
        </w:rPr>
        <w:t xml:space="preserve">for </w:t>
      </w:r>
      <w:r w:rsidR="00330990">
        <w:rPr>
          <w:rFonts w:ascii="Times New Roman" w:hAnsi="Times New Roman"/>
          <w:bCs/>
          <w:sz w:val="24"/>
          <w:szCs w:val="34"/>
          <w:lang w:val="en-US"/>
        </w:rPr>
        <w:t xml:space="preserve">experiential avoidance </w:t>
      </w:r>
      <w:r w:rsidR="009C34DB">
        <w:rPr>
          <w:rFonts w:ascii="Times New Roman" w:hAnsi="Times New Roman"/>
          <w:bCs/>
          <w:sz w:val="24"/>
          <w:szCs w:val="34"/>
          <w:lang w:val="en-US"/>
        </w:rPr>
        <w:t>as moderator (</w:t>
      </w:r>
      <w:r w:rsidR="009C34DB" w:rsidRPr="00E545FC">
        <w:rPr>
          <w:rFonts w:ascii="Times New Roman" w:hAnsi="Times New Roman"/>
          <w:bCs/>
          <w:i/>
          <w:iCs/>
          <w:sz w:val="24"/>
          <w:szCs w:val="34"/>
          <w:lang w:val="en-US"/>
        </w:rPr>
        <w:t>β</w:t>
      </w:r>
      <w:r w:rsidR="009C34DB" w:rsidRPr="00E545FC">
        <w:rPr>
          <w:rFonts w:ascii="Times New Roman" w:hAnsi="Times New Roman"/>
          <w:bCs/>
          <w:sz w:val="24"/>
          <w:szCs w:val="34"/>
          <w:lang w:val="en-US"/>
        </w:rPr>
        <w:t> = 0.09, </w:t>
      </w:r>
      <w:r w:rsidR="009C34DB" w:rsidRPr="00E545FC">
        <w:rPr>
          <w:rFonts w:ascii="Times New Roman" w:hAnsi="Times New Roman"/>
          <w:bCs/>
          <w:i/>
          <w:iCs/>
          <w:sz w:val="24"/>
          <w:szCs w:val="34"/>
          <w:lang w:val="en-US"/>
        </w:rPr>
        <w:t>p</w:t>
      </w:r>
      <w:r w:rsidR="009C34DB" w:rsidRPr="00E545FC">
        <w:rPr>
          <w:rFonts w:ascii="Times New Roman" w:hAnsi="Times New Roman"/>
          <w:bCs/>
          <w:sz w:val="24"/>
          <w:szCs w:val="34"/>
          <w:lang w:val="en-US"/>
        </w:rPr>
        <w:t> = .07)</w:t>
      </w:r>
      <w:r w:rsidR="00791EFA">
        <w:rPr>
          <w:rStyle w:val="FootnoteReference"/>
          <w:rFonts w:ascii="Times New Roman" w:hAnsi="Times New Roman"/>
          <w:bCs/>
          <w:sz w:val="24"/>
          <w:szCs w:val="34"/>
          <w:lang w:val="en-US"/>
        </w:rPr>
        <w:footnoteReference w:id="1"/>
      </w:r>
      <w:r w:rsidR="009C34DB" w:rsidRPr="00E545FC">
        <w:rPr>
          <w:rFonts w:ascii="Times New Roman" w:hAnsi="Times New Roman"/>
          <w:bCs/>
          <w:sz w:val="24"/>
          <w:szCs w:val="34"/>
          <w:lang w:val="en-US"/>
        </w:rPr>
        <w:t xml:space="preserve">. </w:t>
      </w:r>
      <w:r w:rsidR="00877477">
        <w:rPr>
          <w:rFonts w:ascii="Times New Roman" w:hAnsi="Times New Roman"/>
          <w:bCs/>
          <w:sz w:val="24"/>
          <w:szCs w:val="34"/>
          <w:lang w:val="en-US"/>
        </w:rPr>
        <w:t xml:space="preserve">The </w:t>
      </w:r>
      <w:r w:rsidR="00A33CEE">
        <w:rPr>
          <w:rFonts w:ascii="Times New Roman" w:hAnsi="Times New Roman"/>
          <w:bCs/>
          <w:sz w:val="24"/>
          <w:szCs w:val="34"/>
          <w:lang w:val="en-US"/>
        </w:rPr>
        <w:t xml:space="preserve">empirically supported </w:t>
      </w:r>
      <w:r w:rsidR="00877477">
        <w:rPr>
          <w:rFonts w:ascii="Times New Roman" w:hAnsi="Times New Roman"/>
          <w:bCs/>
          <w:sz w:val="24"/>
          <w:szCs w:val="34"/>
          <w:lang w:val="en-US"/>
        </w:rPr>
        <w:t xml:space="preserve">model </w:t>
      </w:r>
      <w:r w:rsidR="00A33CEE">
        <w:rPr>
          <w:rFonts w:ascii="Times New Roman" w:hAnsi="Times New Roman"/>
          <w:bCs/>
          <w:sz w:val="24"/>
          <w:szCs w:val="34"/>
          <w:lang w:val="en-US"/>
        </w:rPr>
        <w:t>as well as the standardized coefficients are</w:t>
      </w:r>
      <w:r w:rsidR="00877477">
        <w:rPr>
          <w:rFonts w:ascii="Times New Roman" w:hAnsi="Times New Roman"/>
          <w:bCs/>
          <w:sz w:val="24"/>
          <w:szCs w:val="34"/>
          <w:lang w:val="en-US"/>
        </w:rPr>
        <w:t xml:space="preserve"> shown in T</w:t>
      </w:r>
      <w:r w:rsidR="00B2781B">
        <w:rPr>
          <w:rFonts w:ascii="Times New Roman" w:hAnsi="Times New Roman"/>
          <w:bCs/>
          <w:sz w:val="24"/>
          <w:szCs w:val="34"/>
          <w:lang w:val="en-US"/>
        </w:rPr>
        <w:t>able</w:t>
      </w:r>
      <w:r w:rsidR="00877477">
        <w:rPr>
          <w:rFonts w:ascii="Times New Roman" w:hAnsi="Times New Roman"/>
          <w:bCs/>
          <w:sz w:val="24"/>
          <w:szCs w:val="34"/>
          <w:lang w:val="en-US"/>
        </w:rPr>
        <w:t xml:space="preserve"> 2. </w:t>
      </w:r>
      <w:r w:rsidR="005F5063">
        <w:rPr>
          <w:rFonts w:ascii="Times New Roman" w:hAnsi="Times New Roman"/>
          <w:bCs/>
          <w:sz w:val="24"/>
          <w:szCs w:val="34"/>
          <w:lang w:val="en-US"/>
        </w:rPr>
        <w:t xml:space="preserve">The model revealed a significant model fit statistic with </w:t>
      </w:r>
      <w:r w:rsidR="005F5063" w:rsidRPr="005F5063">
        <w:rPr>
          <w:rFonts w:ascii="Times New Roman" w:hAnsi="Times New Roman"/>
          <w:bCs/>
          <w:i/>
          <w:iCs/>
          <w:sz w:val="24"/>
          <w:szCs w:val="34"/>
        </w:rPr>
        <w:t>χ</w:t>
      </w:r>
      <w:r w:rsidR="005F5063" w:rsidRPr="005F5063">
        <w:rPr>
          <w:rFonts w:ascii="Times New Roman" w:hAnsi="Times New Roman"/>
          <w:bCs/>
          <w:sz w:val="24"/>
          <w:szCs w:val="34"/>
        </w:rPr>
        <w:t> </w:t>
      </w:r>
      <w:r w:rsidR="005F5063" w:rsidRPr="005F5063">
        <w:rPr>
          <w:rFonts w:ascii="Times New Roman" w:hAnsi="Times New Roman"/>
          <w:bCs/>
          <w:sz w:val="24"/>
          <w:szCs w:val="34"/>
          <w:vertAlign w:val="superscript"/>
        </w:rPr>
        <w:t>2</w:t>
      </w:r>
      <w:r w:rsidR="005F5063" w:rsidRPr="005851A9">
        <w:rPr>
          <w:rFonts w:ascii="Times New Roman" w:hAnsi="Times New Roman"/>
          <w:bCs/>
          <w:sz w:val="24"/>
          <w:szCs w:val="34"/>
        </w:rPr>
        <w:t xml:space="preserve"> </w:t>
      </w:r>
      <w:r w:rsidR="005F5063">
        <w:rPr>
          <w:rFonts w:ascii="Times New Roman" w:hAnsi="Times New Roman"/>
          <w:bCs/>
          <w:sz w:val="24"/>
          <w:szCs w:val="34"/>
        </w:rPr>
        <w:t xml:space="preserve">(2, 251) = 29.49, </w:t>
      </w:r>
      <w:r w:rsidR="005F5063">
        <w:rPr>
          <w:rFonts w:ascii="Times New Roman" w:hAnsi="Times New Roman"/>
          <w:bCs/>
          <w:i/>
          <w:sz w:val="24"/>
          <w:szCs w:val="34"/>
        </w:rPr>
        <w:t>p&lt;0.01</w:t>
      </w:r>
      <w:r w:rsidR="005F5063">
        <w:rPr>
          <w:rFonts w:ascii="Times New Roman" w:hAnsi="Times New Roman"/>
          <w:bCs/>
          <w:sz w:val="24"/>
          <w:szCs w:val="34"/>
        </w:rPr>
        <w:t>.</w:t>
      </w:r>
      <w:r w:rsidR="005F5063" w:rsidRPr="005851A9">
        <w:rPr>
          <w:rFonts w:ascii="Times New Roman" w:hAnsi="Times New Roman"/>
          <w:bCs/>
          <w:sz w:val="24"/>
          <w:szCs w:val="34"/>
        </w:rPr>
        <w:t xml:space="preserve"> </w:t>
      </w:r>
      <w:r w:rsidR="00A33CEE">
        <w:rPr>
          <w:rFonts w:ascii="Times New Roman" w:hAnsi="Times New Roman"/>
          <w:bCs/>
          <w:sz w:val="24"/>
          <w:szCs w:val="34"/>
          <w:lang w:val="en-US"/>
        </w:rPr>
        <w:t xml:space="preserve">The RMSEA index of the model indicated poor fit. However, </w:t>
      </w:r>
      <w:r w:rsidR="005F5063">
        <w:rPr>
          <w:rFonts w:ascii="Times New Roman" w:hAnsi="Times New Roman"/>
          <w:bCs/>
          <w:sz w:val="24"/>
          <w:szCs w:val="34"/>
          <w:lang w:val="en-US"/>
        </w:rPr>
        <w:t xml:space="preserve">both </w:t>
      </w:r>
      <w:r w:rsidR="00A33CEE">
        <w:rPr>
          <w:rFonts w:ascii="Times New Roman" w:hAnsi="Times New Roman"/>
          <w:bCs/>
          <w:sz w:val="24"/>
          <w:szCs w:val="34"/>
          <w:lang w:val="en-US"/>
        </w:rPr>
        <w:t xml:space="preserve">CFI and GFI </w:t>
      </w:r>
      <w:r w:rsidR="00862D21">
        <w:rPr>
          <w:rFonts w:ascii="Times New Roman" w:hAnsi="Times New Roman"/>
          <w:bCs/>
          <w:sz w:val="24"/>
          <w:szCs w:val="34"/>
          <w:lang w:val="en-US"/>
        </w:rPr>
        <w:t xml:space="preserve">of more than 0.9 </w:t>
      </w:r>
      <w:r w:rsidR="00A33CEE">
        <w:rPr>
          <w:rFonts w:ascii="Times New Roman" w:hAnsi="Times New Roman"/>
          <w:bCs/>
          <w:sz w:val="24"/>
          <w:szCs w:val="34"/>
          <w:lang w:val="en-US"/>
        </w:rPr>
        <w:t xml:space="preserve">indicated </w:t>
      </w:r>
      <w:r w:rsidR="005F5063">
        <w:rPr>
          <w:rFonts w:ascii="Times New Roman" w:hAnsi="Times New Roman"/>
          <w:bCs/>
          <w:sz w:val="24"/>
          <w:szCs w:val="34"/>
          <w:lang w:val="en-US"/>
        </w:rPr>
        <w:t>a</w:t>
      </w:r>
      <w:r w:rsidR="00A33CEE">
        <w:rPr>
          <w:rFonts w:ascii="Times New Roman" w:hAnsi="Times New Roman"/>
          <w:bCs/>
          <w:sz w:val="24"/>
          <w:szCs w:val="34"/>
          <w:lang w:val="en-US"/>
        </w:rPr>
        <w:t xml:space="preserve"> good fit</w:t>
      </w:r>
      <w:r w:rsidR="00862D21">
        <w:rPr>
          <w:rFonts w:ascii="Times New Roman" w:hAnsi="Times New Roman"/>
          <w:bCs/>
          <w:sz w:val="24"/>
          <w:szCs w:val="34"/>
          <w:lang w:val="en-US"/>
        </w:rPr>
        <w:t xml:space="preserve"> (Kline, 2005</w:t>
      </w:r>
      <w:r w:rsidR="00B87E08">
        <w:rPr>
          <w:rFonts w:ascii="Times New Roman" w:hAnsi="Times New Roman"/>
          <w:bCs/>
          <w:sz w:val="24"/>
          <w:szCs w:val="34"/>
          <w:lang w:val="en-US"/>
        </w:rPr>
        <w:t>; Hooper, Coughlan, &amp; Mullen, 2008</w:t>
      </w:r>
      <w:r w:rsidR="00862D21">
        <w:rPr>
          <w:rFonts w:ascii="Times New Roman" w:hAnsi="Times New Roman"/>
          <w:bCs/>
          <w:sz w:val="24"/>
          <w:szCs w:val="34"/>
          <w:lang w:val="en-US"/>
        </w:rPr>
        <w:t>)</w:t>
      </w:r>
      <w:r w:rsidR="00A33CEE">
        <w:rPr>
          <w:rFonts w:ascii="Times New Roman" w:hAnsi="Times New Roman"/>
          <w:bCs/>
          <w:sz w:val="24"/>
          <w:szCs w:val="34"/>
          <w:lang w:val="en-US"/>
        </w:rPr>
        <w:t xml:space="preserve">. Ostracism yielded a statistically significant path to sleep quality (explaining 15% of the variance). </w:t>
      </w:r>
      <w:r w:rsidR="00524D6B">
        <w:rPr>
          <w:rFonts w:ascii="Times New Roman" w:hAnsi="Times New Roman"/>
          <w:bCs/>
          <w:sz w:val="24"/>
          <w:szCs w:val="34"/>
          <w:lang w:val="en-US"/>
        </w:rPr>
        <w:t>The p</w:t>
      </w:r>
      <w:r w:rsidR="00A33CEE">
        <w:rPr>
          <w:rFonts w:ascii="Times New Roman" w:hAnsi="Times New Roman"/>
          <w:bCs/>
          <w:sz w:val="24"/>
          <w:szCs w:val="34"/>
          <w:lang w:val="en-US"/>
        </w:rPr>
        <w:t>ath coefficient from ostracism to cognitive arousal wa</w:t>
      </w:r>
      <w:r w:rsidR="00BA7616">
        <w:rPr>
          <w:rFonts w:ascii="Times New Roman" w:hAnsi="Times New Roman"/>
          <w:bCs/>
          <w:sz w:val="24"/>
          <w:szCs w:val="34"/>
          <w:lang w:val="en-US"/>
        </w:rPr>
        <w:t>s</w:t>
      </w:r>
      <w:r w:rsidR="00A33CEE">
        <w:rPr>
          <w:rFonts w:ascii="Times New Roman" w:hAnsi="Times New Roman"/>
          <w:bCs/>
          <w:sz w:val="24"/>
          <w:szCs w:val="34"/>
          <w:lang w:val="en-US"/>
        </w:rPr>
        <w:t xml:space="preserve"> statistically significant (explaining 39% of variance). Cognitive arousal yielded a statistically significant path to sleep quality (explaining 57% variance). </w:t>
      </w:r>
      <w:r w:rsidR="00531687">
        <w:rPr>
          <w:rFonts w:ascii="Times New Roman" w:hAnsi="Times New Roman"/>
          <w:bCs/>
          <w:sz w:val="24"/>
          <w:szCs w:val="34"/>
          <w:lang w:val="en-US"/>
        </w:rPr>
        <w:t xml:space="preserve">Additional sensitivity analyses were conducted by exploring the effects of the model with known covariates. </w:t>
      </w:r>
      <w:r w:rsidR="00F87206">
        <w:rPr>
          <w:rFonts w:ascii="Times New Roman" w:hAnsi="Times New Roman"/>
          <w:bCs/>
          <w:sz w:val="24"/>
          <w:szCs w:val="34"/>
          <w:lang w:val="en-US"/>
        </w:rPr>
        <w:t xml:space="preserve">Age, gender and ethnicity were added to the model as covariates and did not reveal a significant association with the variables. </w:t>
      </w:r>
    </w:p>
    <w:p w14:paraId="1D5E59C1" w14:textId="77777777" w:rsidR="004B7A3D" w:rsidRPr="00524D6B" w:rsidRDefault="004B7A3D" w:rsidP="00524D6B">
      <w:pPr>
        <w:spacing w:line="480" w:lineRule="auto"/>
        <w:ind w:firstLine="720"/>
        <w:rPr>
          <w:rFonts w:ascii="Georgia" w:hAnsi="Georgia"/>
          <w:color w:val="333333"/>
          <w:spacing w:val="2"/>
          <w:sz w:val="26"/>
          <w:szCs w:val="26"/>
          <w:shd w:val="clear" w:color="auto" w:fill="FCFCFC"/>
        </w:rPr>
      </w:pPr>
    </w:p>
    <w:p w14:paraId="35E95ED9" w14:textId="77777777" w:rsidR="00D17B45" w:rsidRDefault="00D17B45" w:rsidP="00873A4D">
      <w:pPr>
        <w:spacing w:line="480" w:lineRule="auto"/>
        <w:jc w:val="center"/>
        <w:rPr>
          <w:rFonts w:ascii="Times New Roman" w:hAnsi="Times New Roman"/>
          <w:b/>
          <w:noProof/>
          <w:sz w:val="24"/>
          <w:szCs w:val="34"/>
          <w:lang w:eastAsia="en-GB"/>
        </w:rPr>
      </w:pPr>
      <w:r w:rsidRPr="00F36861">
        <w:rPr>
          <w:rFonts w:ascii="Times New Roman" w:hAnsi="Times New Roman"/>
          <w:b/>
          <w:noProof/>
          <w:sz w:val="24"/>
          <w:szCs w:val="34"/>
          <w:lang w:eastAsia="en-GB"/>
        </w:rPr>
        <w:lastRenderedPageBreak/>
        <w:t>Discussion</w:t>
      </w:r>
    </w:p>
    <w:p w14:paraId="6A4F622D" w14:textId="4377803C" w:rsidR="0052170D" w:rsidRDefault="00671987" w:rsidP="00A27708">
      <w:pPr>
        <w:spacing w:after="0" w:line="480" w:lineRule="auto"/>
        <w:ind w:firstLine="720"/>
        <w:rPr>
          <w:rFonts w:ascii="Times New Roman" w:eastAsia="Times New Roman" w:hAnsi="Times New Roman"/>
          <w:noProof/>
          <w:sz w:val="24"/>
          <w:szCs w:val="34"/>
          <w:lang w:eastAsia="en-GB"/>
        </w:rPr>
      </w:pPr>
      <w:r>
        <w:rPr>
          <w:rFonts w:ascii="Times New Roman" w:eastAsia="Times New Roman" w:hAnsi="Times New Roman"/>
          <w:noProof/>
          <w:sz w:val="24"/>
          <w:szCs w:val="34"/>
          <w:lang w:eastAsia="en-GB"/>
        </w:rPr>
        <w:t xml:space="preserve">The goal of the present study was to </w:t>
      </w:r>
      <w:r w:rsidR="009E579B">
        <w:rPr>
          <w:rFonts w:ascii="Times New Roman" w:eastAsia="Times New Roman" w:hAnsi="Times New Roman"/>
          <w:noProof/>
          <w:sz w:val="24"/>
          <w:szCs w:val="34"/>
          <w:lang w:eastAsia="en-GB"/>
        </w:rPr>
        <w:t>examine a proposed moderated mediation model whereby cognitive arousal may mediate the relationship between perceived ostracism and sleep quality, and experiential avoidance is a moderator of the effects of arousal.</w:t>
      </w:r>
      <w:r>
        <w:rPr>
          <w:rFonts w:ascii="Times New Roman" w:eastAsia="Times New Roman" w:hAnsi="Times New Roman"/>
          <w:noProof/>
          <w:sz w:val="24"/>
          <w:szCs w:val="34"/>
          <w:lang w:eastAsia="en-GB"/>
        </w:rPr>
        <w:t xml:space="preserve"> </w:t>
      </w:r>
      <w:r w:rsidR="009E579B">
        <w:rPr>
          <w:rFonts w:ascii="Times New Roman" w:eastAsia="Times New Roman" w:hAnsi="Times New Roman"/>
          <w:noProof/>
          <w:sz w:val="24"/>
          <w:szCs w:val="34"/>
          <w:lang w:eastAsia="en-GB"/>
        </w:rPr>
        <w:t xml:space="preserve">Consistent with prior literature (e.g., </w:t>
      </w:r>
      <w:bookmarkStart w:id="4" w:name="_Hlk35462668"/>
      <w:r w:rsidR="009E579B">
        <w:rPr>
          <w:rFonts w:ascii="Times New Roman" w:eastAsia="Times New Roman" w:hAnsi="Times New Roman"/>
          <w:noProof/>
          <w:sz w:val="24"/>
          <w:szCs w:val="34"/>
          <w:lang w:eastAsia="en-GB"/>
        </w:rPr>
        <w:t xml:space="preserve">Chen </w:t>
      </w:r>
      <w:r w:rsidR="00AC30CF">
        <w:rPr>
          <w:rFonts w:ascii="Times New Roman" w:eastAsia="Times New Roman" w:hAnsi="Times New Roman"/>
          <w:noProof/>
          <w:sz w:val="24"/>
          <w:szCs w:val="34"/>
          <w:lang w:eastAsia="en-GB"/>
        </w:rPr>
        <w:t>&amp;</w:t>
      </w:r>
      <w:r w:rsidR="009E579B">
        <w:rPr>
          <w:rFonts w:ascii="Times New Roman" w:eastAsia="Times New Roman" w:hAnsi="Times New Roman"/>
          <w:noProof/>
          <w:sz w:val="24"/>
          <w:szCs w:val="34"/>
          <w:lang w:eastAsia="en-GB"/>
        </w:rPr>
        <w:t xml:space="preserve"> Li</w:t>
      </w:r>
      <w:r w:rsidR="00AC30CF">
        <w:rPr>
          <w:rFonts w:ascii="Times New Roman" w:eastAsia="Times New Roman" w:hAnsi="Times New Roman"/>
          <w:noProof/>
          <w:sz w:val="24"/>
          <w:szCs w:val="34"/>
          <w:lang w:eastAsia="en-GB"/>
        </w:rPr>
        <w:t>,</w:t>
      </w:r>
      <w:r w:rsidR="009E579B">
        <w:rPr>
          <w:rFonts w:ascii="Times New Roman" w:eastAsia="Times New Roman" w:hAnsi="Times New Roman"/>
          <w:noProof/>
          <w:sz w:val="24"/>
          <w:szCs w:val="34"/>
          <w:lang w:eastAsia="en-GB"/>
        </w:rPr>
        <w:t xml:space="preserve"> 2019; Pereira et al</w:t>
      </w:r>
      <w:r w:rsidR="00AC30CF">
        <w:rPr>
          <w:rFonts w:ascii="Times New Roman" w:eastAsia="Times New Roman" w:hAnsi="Times New Roman"/>
          <w:noProof/>
          <w:sz w:val="24"/>
          <w:szCs w:val="34"/>
          <w:lang w:eastAsia="en-GB"/>
        </w:rPr>
        <w:t>.</w:t>
      </w:r>
      <w:r w:rsidR="00524D6B">
        <w:rPr>
          <w:rFonts w:ascii="Times New Roman" w:eastAsia="Times New Roman" w:hAnsi="Times New Roman"/>
          <w:noProof/>
          <w:sz w:val="24"/>
          <w:szCs w:val="34"/>
          <w:lang w:eastAsia="en-GB"/>
        </w:rPr>
        <w:t>,</w:t>
      </w:r>
      <w:r w:rsidR="009E579B">
        <w:rPr>
          <w:rFonts w:ascii="Times New Roman" w:eastAsia="Times New Roman" w:hAnsi="Times New Roman"/>
          <w:noProof/>
          <w:sz w:val="24"/>
          <w:szCs w:val="34"/>
          <w:lang w:eastAsia="en-GB"/>
        </w:rPr>
        <w:t xml:space="preserve"> 2013</w:t>
      </w:r>
      <w:bookmarkEnd w:id="4"/>
      <w:r w:rsidR="009E579B">
        <w:rPr>
          <w:rFonts w:ascii="Times New Roman" w:eastAsia="Times New Roman" w:hAnsi="Times New Roman"/>
          <w:noProof/>
          <w:sz w:val="24"/>
          <w:szCs w:val="34"/>
          <w:lang w:eastAsia="en-GB"/>
        </w:rPr>
        <w:t xml:space="preserve">), ostracism was found to be related to poor sleep quality. Moreover, we found that cognitive arousal appeared to mediate the </w:t>
      </w:r>
      <w:r w:rsidR="00524D6B">
        <w:rPr>
          <w:rFonts w:ascii="Times New Roman" w:eastAsia="Times New Roman" w:hAnsi="Times New Roman"/>
          <w:noProof/>
          <w:sz w:val="24"/>
          <w:szCs w:val="34"/>
          <w:lang w:eastAsia="en-GB"/>
        </w:rPr>
        <w:t>perceived ostracism</w:t>
      </w:r>
      <w:r w:rsidR="009E579B">
        <w:rPr>
          <w:rFonts w:ascii="Times New Roman" w:eastAsia="Times New Roman" w:hAnsi="Times New Roman"/>
          <w:noProof/>
          <w:sz w:val="24"/>
          <w:szCs w:val="34"/>
          <w:lang w:eastAsia="en-GB"/>
        </w:rPr>
        <w:t>-</w:t>
      </w:r>
      <w:r w:rsidR="00524D6B">
        <w:rPr>
          <w:rFonts w:ascii="Times New Roman" w:eastAsia="Times New Roman" w:hAnsi="Times New Roman"/>
          <w:noProof/>
          <w:sz w:val="24"/>
          <w:szCs w:val="34"/>
          <w:lang w:eastAsia="en-GB"/>
        </w:rPr>
        <w:t>s</w:t>
      </w:r>
      <w:r w:rsidR="009E579B">
        <w:rPr>
          <w:rFonts w:ascii="Times New Roman" w:eastAsia="Times New Roman" w:hAnsi="Times New Roman"/>
          <w:noProof/>
          <w:sz w:val="24"/>
          <w:szCs w:val="34"/>
          <w:lang w:eastAsia="en-GB"/>
        </w:rPr>
        <w:t xml:space="preserve">leep </w:t>
      </w:r>
      <w:r w:rsidR="00524D6B">
        <w:rPr>
          <w:rFonts w:ascii="Times New Roman" w:eastAsia="Times New Roman" w:hAnsi="Times New Roman"/>
          <w:noProof/>
          <w:sz w:val="24"/>
          <w:szCs w:val="34"/>
          <w:lang w:eastAsia="en-GB"/>
        </w:rPr>
        <w:t>q</w:t>
      </w:r>
      <w:r w:rsidR="009E579B">
        <w:rPr>
          <w:rFonts w:ascii="Times New Roman" w:eastAsia="Times New Roman" w:hAnsi="Times New Roman"/>
          <w:noProof/>
          <w:sz w:val="24"/>
          <w:szCs w:val="34"/>
          <w:lang w:eastAsia="en-GB"/>
        </w:rPr>
        <w:t>uality relationship, which supports prior theory (TNTM; Williams, 2009) and literature to suggest that arousal (e.g., worry, rumination) can maintain the negative effects of ostracism (e.g., Wesselmann et al., 2013).</w:t>
      </w:r>
      <w:r w:rsidR="0052170D">
        <w:rPr>
          <w:rFonts w:ascii="Times New Roman" w:eastAsia="Times New Roman" w:hAnsi="Times New Roman"/>
          <w:noProof/>
          <w:sz w:val="24"/>
          <w:szCs w:val="34"/>
          <w:lang w:eastAsia="en-GB"/>
        </w:rPr>
        <w:t xml:space="preserve"> Th</w:t>
      </w:r>
      <w:r w:rsidR="0052170D" w:rsidRPr="0052170D">
        <w:rPr>
          <w:rFonts w:ascii="Times New Roman" w:eastAsia="Times New Roman" w:hAnsi="Times New Roman"/>
          <w:noProof/>
          <w:sz w:val="24"/>
          <w:szCs w:val="34"/>
          <w:lang w:eastAsia="en-GB"/>
        </w:rPr>
        <w:t xml:space="preserve">erefore, one tentative argument could be that some ostracized individuals have </w:t>
      </w:r>
      <w:r w:rsidR="0052170D">
        <w:rPr>
          <w:rFonts w:ascii="Times New Roman" w:eastAsia="Times New Roman" w:hAnsi="Times New Roman"/>
          <w:noProof/>
          <w:sz w:val="24"/>
          <w:szCs w:val="34"/>
          <w:lang w:eastAsia="en-GB"/>
        </w:rPr>
        <w:t xml:space="preserve">poor sleep quality </w:t>
      </w:r>
      <w:r w:rsidR="0052170D" w:rsidRPr="0052170D">
        <w:rPr>
          <w:rFonts w:ascii="Times New Roman" w:eastAsia="Times New Roman" w:hAnsi="Times New Roman"/>
          <w:noProof/>
          <w:sz w:val="24"/>
          <w:szCs w:val="34"/>
          <w:lang w:eastAsia="en-GB"/>
        </w:rPr>
        <w:t xml:space="preserve">as their needs are still thwarted, and as such, significant resources are devoted to self-regulate themselves (e.g., dwelling on </w:t>
      </w:r>
      <w:r w:rsidR="00AD3DAC">
        <w:rPr>
          <w:rFonts w:ascii="Times New Roman" w:eastAsia="Times New Roman" w:hAnsi="Times New Roman"/>
          <w:noProof/>
          <w:sz w:val="24"/>
          <w:szCs w:val="34"/>
          <w:lang w:eastAsia="en-GB"/>
        </w:rPr>
        <w:t>the reasons behind one’s ostracism</w:t>
      </w:r>
      <w:r w:rsidR="0052170D" w:rsidRPr="0052170D">
        <w:rPr>
          <w:rFonts w:ascii="Times New Roman" w:eastAsia="Times New Roman" w:hAnsi="Times New Roman"/>
          <w:noProof/>
          <w:sz w:val="24"/>
          <w:szCs w:val="34"/>
          <w:lang w:eastAsia="en-GB"/>
        </w:rPr>
        <w:t xml:space="preserve">). </w:t>
      </w:r>
      <w:bookmarkStart w:id="5" w:name="_Hlk35462541"/>
      <w:r w:rsidR="0052170D" w:rsidRPr="0052170D">
        <w:rPr>
          <w:rFonts w:ascii="Times New Roman" w:eastAsia="Times New Roman" w:hAnsi="Times New Roman"/>
          <w:noProof/>
          <w:sz w:val="24"/>
          <w:szCs w:val="34"/>
          <w:lang w:eastAsia="en-GB"/>
        </w:rPr>
        <w:t xml:space="preserve">Future researchers may consider exploring </w:t>
      </w:r>
      <w:r w:rsidR="00A27708">
        <w:rPr>
          <w:rFonts w:ascii="Times New Roman" w:eastAsia="Times New Roman" w:hAnsi="Times New Roman"/>
          <w:noProof/>
          <w:sz w:val="24"/>
          <w:szCs w:val="34"/>
          <w:lang w:eastAsia="en-GB"/>
        </w:rPr>
        <w:t xml:space="preserve">the experience of </w:t>
      </w:r>
      <w:r w:rsidR="009B52E7">
        <w:rPr>
          <w:rFonts w:ascii="Times New Roman" w:eastAsia="Times New Roman" w:hAnsi="Times New Roman"/>
          <w:noProof/>
          <w:sz w:val="24"/>
          <w:szCs w:val="34"/>
          <w:lang w:eastAsia="en-GB"/>
        </w:rPr>
        <w:t>threatened psychological needs</w:t>
      </w:r>
      <w:r w:rsidR="0052170D" w:rsidRPr="0052170D">
        <w:rPr>
          <w:rFonts w:ascii="Times New Roman" w:eastAsia="Times New Roman" w:hAnsi="Times New Roman"/>
          <w:noProof/>
          <w:sz w:val="24"/>
          <w:szCs w:val="34"/>
          <w:lang w:eastAsia="en-GB"/>
        </w:rPr>
        <w:t xml:space="preserve"> further by using qualitative methods </w:t>
      </w:r>
      <w:r w:rsidR="00A27708">
        <w:rPr>
          <w:rFonts w:ascii="Times New Roman" w:eastAsia="Times New Roman" w:hAnsi="Times New Roman"/>
          <w:noProof/>
          <w:sz w:val="24"/>
          <w:szCs w:val="34"/>
          <w:lang w:eastAsia="en-GB"/>
        </w:rPr>
        <w:t xml:space="preserve">(e.g., interpretative phenomenological analysis [Smith &amp; Shinebourne, 2012]) </w:t>
      </w:r>
      <w:r w:rsidR="0052170D" w:rsidRPr="0052170D">
        <w:rPr>
          <w:rFonts w:ascii="Times New Roman" w:eastAsia="Times New Roman" w:hAnsi="Times New Roman"/>
          <w:noProof/>
          <w:sz w:val="24"/>
          <w:szCs w:val="34"/>
          <w:lang w:eastAsia="en-GB"/>
        </w:rPr>
        <w:t>with ostracized individuals who suffer sleep disorders.</w:t>
      </w:r>
    </w:p>
    <w:p w14:paraId="4FEE8D40" w14:textId="66FEEFD8" w:rsidR="00DE35FD" w:rsidRDefault="00671987">
      <w:pPr>
        <w:spacing w:after="0" w:line="480" w:lineRule="auto"/>
        <w:ind w:firstLine="720"/>
        <w:rPr>
          <w:rFonts w:ascii="Times New Roman" w:eastAsia="Times New Roman" w:hAnsi="Times New Roman"/>
          <w:noProof/>
          <w:sz w:val="24"/>
          <w:szCs w:val="34"/>
          <w:lang w:eastAsia="en-GB"/>
        </w:rPr>
      </w:pPr>
      <w:bookmarkStart w:id="6" w:name="_Hlk35462147"/>
      <w:bookmarkEnd w:id="5"/>
      <w:r>
        <w:rPr>
          <w:rFonts w:ascii="Times New Roman" w:eastAsia="Times New Roman" w:hAnsi="Times New Roman"/>
          <w:noProof/>
          <w:sz w:val="24"/>
          <w:szCs w:val="34"/>
          <w:lang w:eastAsia="en-GB"/>
        </w:rPr>
        <w:t xml:space="preserve">Contrary to our </w:t>
      </w:r>
      <w:r w:rsidR="002F2903">
        <w:rPr>
          <w:rFonts w:ascii="Times New Roman" w:eastAsia="Times New Roman" w:hAnsi="Times New Roman"/>
          <w:noProof/>
          <w:sz w:val="24"/>
          <w:szCs w:val="34"/>
          <w:lang w:eastAsia="en-GB"/>
        </w:rPr>
        <w:t>expectations</w:t>
      </w:r>
      <w:r>
        <w:rPr>
          <w:rFonts w:ascii="Times New Roman" w:eastAsia="Times New Roman" w:hAnsi="Times New Roman"/>
          <w:noProof/>
          <w:sz w:val="24"/>
          <w:szCs w:val="34"/>
          <w:lang w:eastAsia="en-GB"/>
        </w:rPr>
        <w:t xml:space="preserve">, however, </w:t>
      </w:r>
      <w:r w:rsidR="009E579B">
        <w:rPr>
          <w:rFonts w:ascii="Times New Roman" w:eastAsia="Times New Roman" w:hAnsi="Times New Roman"/>
          <w:noProof/>
          <w:sz w:val="24"/>
          <w:szCs w:val="34"/>
          <w:lang w:eastAsia="en-GB"/>
        </w:rPr>
        <w:t xml:space="preserve">experiential avoidance was not a significant moderator of sleep quality. </w:t>
      </w:r>
      <w:r w:rsidR="003A1997">
        <w:rPr>
          <w:rFonts w:ascii="Times New Roman" w:eastAsia="Times New Roman" w:hAnsi="Times New Roman"/>
          <w:noProof/>
          <w:sz w:val="24"/>
          <w:szCs w:val="34"/>
          <w:lang w:eastAsia="en-GB"/>
        </w:rPr>
        <w:t xml:space="preserve">This was somewhat unexpected given </w:t>
      </w:r>
      <w:r w:rsidR="000404AF">
        <w:rPr>
          <w:rFonts w:ascii="Times New Roman" w:eastAsia="Times New Roman" w:hAnsi="Times New Roman"/>
          <w:noProof/>
          <w:sz w:val="24"/>
          <w:szCs w:val="34"/>
          <w:lang w:eastAsia="en-GB"/>
        </w:rPr>
        <w:t>the</w:t>
      </w:r>
      <w:r w:rsidR="00BB02CB">
        <w:rPr>
          <w:rFonts w:ascii="Times New Roman" w:eastAsia="Times New Roman" w:hAnsi="Times New Roman"/>
          <w:noProof/>
          <w:sz w:val="24"/>
          <w:szCs w:val="34"/>
          <w:lang w:eastAsia="en-GB"/>
        </w:rPr>
        <w:t xml:space="preserve"> </w:t>
      </w:r>
      <w:r w:rsidR="0051728E">
        <w:rPr>
          <w:rFonts w:ascii="Times New Roman" w:eastAsia="Times New Roman" w:hAnsi="Times New Roman"/>
          <w:noProof/>
          <w:sz w:val="24"/>
          <w:szCs w:val="34"/>
          <w:lang w:eastAsia="en-GB"/>
        </w:rPr>
        <w:t xml:space="preserve">negative </w:t>
      </w:r>
      <w:r w:rsidR="00BB02CB">
        <w:rPr>
          <w:rFonts w:ascii="Times New Roman" w:eastAsia="Times New Roman" w:hAnsi="Times New Roman"/>
          <w:noProof/>
          <w:sz w:val="24"/>
          <w:szCs w:val="34"/>
          <w:lang w:eastAsia="en-GB"/>
        </w:rPr>
        <w:t xml:space="preserve">impact of engaging in </w:t>
      </w:r>
      <w:r w:rsidR="00BB02CB" w:rsidRPr="00791CA0">
        <w:rPr>
          <w:rFonts w:ascii="Times New Roman" w:eastAsia="Times New Roman" w:hAnsi="Times New Roman"/>
          <w:i/>
          <w:noProof/>
          <w:sz w:val="24"/>
          <w:szCs w:val="34"/>
          <w:lang w:eastAsia="en-GB"/>
        </w:rPr>
        <w:t>experiential avoidance-like</w:t>
      </w:r>
      <w:r w:rsidR="00BB02CB">
        <w:rPr>
          <w:rFonts w:ascii="Times New Roman" w:eastAsia="Times New Roman" w:hAnsi="Times New Roman"/>
          <w:noProof/>
          <w:sz w:val="24"/>
          <w:szCs w:val="34"/>
          <w:lang w:eastAsia="en-GB"/>
        </w:rPr>
        <w:t xml:space="preserve"> techniques (e.g., thought suppression; thought control; </w:t>
      </w:r>
      <w:r w:rsidR="00B70F08" w:rsidRPr="008455D0">
        <w:rPr>
          <w:rFonts w:ascii="Times New Roman" w:hAnsi="Times New Roman"/>
          <w:noProof/>
          <w:sz w:val="24"/>
          <w:szCs w:val="34"/>
          <w:lang w:eastAsia="en-GB"/>
        </w:rPr>
        <w:t>Bélanger</w:t>
      </w:r>
      <w:r w:rsidR="00B70F08">
        <w:rPr>
          <w:rFonts w:ascii="Times New Roman" w:eastAsia="Times New Roman" w:hAnsi="Times New Roman"/>
          <w:noProof/>
          <w:sz w:val="24"/>
          <w:szCs w:val="34"/>
          <w:lang w:eastAsia="en-GB"/>
        </w:rPr>
        <w:t xml:space="preserve"> et al., 2005; </w:t>
      </w:r>
      <w:r w:rsidR="00BB02CB">
        <w:rPr>
          <w:rFonts w:ascii="Times New Roman" w:eastAsia="Times New Roman" w:hAnsi="Times New Roman"/>
          <w:noProof/>
          <w:sz w:val="24"/>
          <w:szCs w:val="34"/>
          <w:lang w:eastAsia="en-GB"/>
        </w:rPr>
        <w:t xml:space="preserve">Harvey, 2003; </w:t>
      </w:r>
      <w:r w:rsidR="00B70F08">
        <w:rPr>
          <w:rFonts w:ascii="Times New Roman" w:eastAsia="Times New Roman" w:hAnsi="Times New Roman"/>
          <w:noProof/>
          <w:sz w:val="24"/>
          <w:szCs w:val="34"/>
          <w:lang w:eastAsia="en-GB"/>
        </w:rPr>
        <w:t>Harvey, Tang, &amp; Browning, 200</w:t>
      </w:r>
      <w:r w:rsidR="00DE35FD">
        <w:rPr>
          <w:rFonts w:ascii="Times New Roman" w:eastAsia="Times New Roman" w:hAnsi="Times New Roman"/>
          <w:noProof/>
          <w:sz w:val="24"/>
          <w:szCs w:val="34"/>
          <w:lang w:eastAsia="en-GB"/>
        </w:rPr>
        <w:t>5</w:t>
      </w:r>
      <w:r w:rsidR="00BB02CB">
        <w:rPr>
          <w:rFonts w:ascii="Times New Roman" w:eastAsia="Times New Roman" w:hAnsi="Times New Roman"/>
          <w:noProof/>
          <w:sz w:val="24"/>
          <w:szCs w:val="34"/>
          <w:lang w:eastAsia="en-GB"/>
        </w:rPr>
        <w:t>) on sleep.</w:t>
      </w:r>
      <w:r w:rsidR="00B70F08">
        <w:rPr>
          <w:rFonts w:ascii="Times New Roman" w:eastAsia="Times New Roman" w:hAnsi="Times New Roman"/>
          <w:noProof/>
          <w:sz w:val="24"/>
          <w:szCs w:val="34"/>
          <w:lang w:eastAsia="en-GB"/>
        </w:rPr>
        <w:t xml:space="preserve"> </w:t>
      </w:r>
      <w:r w:rsidR="00AD3DAC">
        <w:rPr>
          <w:rFonts w:ascii="Times New Roman" w:eastAsia="Times New Roman" w:hAnsi="Times New Roman"/>
          <w:noProof/>
          <w:sz w:val="24"/>
          <w:szCs w:val="34"/>
          <w:lang w:eastAsia="en-GB"/>
        </w:rPr>
        <w:t xml:space="preserve">Similarly, despite not being central to our hypotheses, we also found that experiential avoidance was not a significant moderator of the perceived ostracism-sleep quality relationship. </w:t>
      </w:r>
      <w:r w:rsidR="00F23A51">
        <w:rPr>
          <w:rFonts w:ascii="Times New Roman" w:eastAsia="Times New Roman" w:hAnsi="Times New Roman"/>
          <w:noProof/>
          <w:sz w:val="24"/>
          <w:szCs w:val="34"/>
          <w:lang w:eastAsia="en-GB"/>
        </w:rPr>
        <w:t xml:space="preserve">This was somewhat surprising considering </w:t>
      </w:r>
      <w:r w:rsidR="00AD3DAC" w:rsidRPr="00AD3DAC">
        <w:rPr>
          <w:rFonts w:ascii="Times New Roman" w:eastAsia="Times New Roman" w:hAnsi="Times New Roman"/>
          <w:noProof/>
          <w:sz w:val="24"/>
          <w:szCs w:val="34"/>
          <w:lang w:eastAsia="en-GB"/>
        </w:rPr>
        <w:t>Tyndall et al. (2018) reported</w:t>
      </w:r>
      <w:r w:rsidR="00F23A51">
        <w:rPr>
          <w:rFonts w:ascii="Times New Roman" w:eastAsia="Times New Roman" w:hAnsi="Times New Roman"/>
          <w:noProof/>
          <w:sz w:val="24"/>
          <w:szCs w:val="34"/>
          <w:lang w:eastAsia="en-GB"/>
        </w:rPr>
        <w:t xml:space="preserve"> that</w:t>
      </w:r>
      <w:r w:rsidR="00AD3DAC" w:rsidRPr="00AD3DAC">
        <w:rPr>
          <w:rFonts w:ascii="Times New Roman" w:eastAsia="Times New Roman" w:hAnsi="Times New Roman"/>
          <w:noProof/>
          <w:sz w:val="24"/>
          <w:szCs w:val="34"/>
          <w:lang w:eastAsia="en-GB"/>
        </w:rPr>
        <w:t xml:space="preserve"> experiential avoidance moderated effects of perceived ostracism on psychological distress over time. Given that no specific measure of psychological distress (e.g., depression, anxiety, or stress) was administered in the present study we cannot, of course, conclude that </w:t>
      </w:r>
      <w:r w:rsidR="00AD3DAC" w:rsidRPr="00AD3DAC">
        <w:rPr>
          <w:rFonts w:ascii="Times New Roman" w:eastAsia="Times New Roman" w:hAnsi="Times New Roman"/>
          <w:noProof/>
          <w:sz w:val="24"/>
          <w:szCs w:val="34"/>
          <w:lang w:eastAsia="en-GB"/>
        </w:rPr>
        <w:lastRenderedPageBreak/>
        <w:t>experiential avoidance does not moderate psychological distress from perceived ostracism. Rather, within the context of sleep quality, level of self-reported experiential avoidance does not appear to significantly influence quality of sleep</w:t>
      </w:r>
      <w:r w:rsidR="00F23A51">
        <w:rPr>
          <w:rFonts w:ascii="Times New Roman" w:eastAsia="Times New Roman" w:hAnsi="Times New Roman"/>
          <w:noProof/>
          <w:sz w:val="24"/>
          <w:szCs w:val="34"/>
          <w:lang w:eastAsia="en-GB"/>
        </w:rPr>
        <w:t>.</w:t>
      </w:r>
    </w:p>
    <w:bookmarkEnd w:id="6"/>
    <w:p w14:paraId="31A4E80B" w14:textId="72C9D79F" w:rsidR="004F5BB8" w:rsidRPr="00DE35FD" w:rsidRDefault="007D31B2" w:rsidP="004F5BB8">
      <w:pPr>
        <w:spacing w:after="0" w:line="480" w:lineRule="auto"/>
        <w:ind w:firstLine="720"/>
        <w:rPr>
          <w:rFonts w:ascii="Times New Roman" w:eastAsia="Times New Roman" w:hAnsi="Times New Roman"/>
          <w:noProof/>
          <w:sz w:val="24"/>
          <w:szCs w:val="34"/>
          <w:lang w:eastAsia="en-GB"/>
        </w:rPr>
      </w:pPr>
      <w:r>
        <w:rPr>
          <w:rFonts w:ascii="Times New Roman" w:eastAsia="Times New Roman" w:hAnsi="Times New Roman"/>
          <w:noProof/>
          <w:sz w:val="24"/>
          <w:szCs w:val="34"/>
          <w:lang w:eastAsia="en-GB"/>
        </w:rPr>
        <w:t>E</w:t>
      </w:r>
      <w:r w:rsidR="00B70F08">
        <w:rPr>
          <w:rFonts w:ascii="Times New Roman" w:eastAsia="Times New Roman" w:hAnsi="Times New Roman"/>
          <w:noProof/>
          <w:sz w:val="24"/>
          <w:szCs w:val="34"/>
          <w:lang w:eastAsia="en-GB"/>
        </w:rPr>
        <w:t xml:space="preserve">xperiential avoidance and rumination have been postulated to </w:t>
      </w:r>
      <w:r w:rsidR="004F5BB8">
        <w:rPr>
          <w:rFonts w:ascii="Times New Roman" w:eastAsia="Times New Roman" w:hAnsi="Times New Roman"/>
          <w:noProof/>
          <w:sz w:val="24"/>
          <w:szCs w:val="34"/>
          <w:lang w:eastAsia="en-GB"/>
        </w:rPr>
        <w:t>“</w:t>
      </w:r>
      <w:r w:rsidR="00B70F08">
        <w:rPr>
          <w:rFonts w:ascii="Times New Roman" w:eastAsia="Times New Roman" w:hAnsi="Times New Roman"/>
          <w:noProof/>
          <w:sz w:val="24"/>
          <w:szCs w:val="34"/>
          <w:lang w:eastAsia="en-GB"/>
        </w:rPr>
        <w:t>load on the same latent factor of perceived inability to control negative thinking</w:t>
      </w:r>
      <w:r w:rsidR="004F5BB8">
        <w:rPr>
          <w:rFonts w:ascii="Times New Roman" w:eastAsia="Times New Roman" w:hAnsi="Times New Roman"/>
          <w:noProof/>
          <w:sz w:val="24"/>
          <w:szCs w:val="34"/>
          <w:lang w:eastAsia="en-GB"/>
        </w:rPr>
        <w:t xml:space="preserve">” </w:t>
      </w:r>
      <w:r w:rsidR="00B70F08">
        <w:rPr>
          <w:rFonts w:ascii="Times New Roman" w:eastAsia="Times New Roman" w:hAnsi="Times New Roman"/>
          <w:noProof/>
          <w:sz w:val="24"/>
          <w:szCs w:val="34"/>
          <w:lang w:eastAsia="en-GB"/>
        </w:rPr>
        <w:t>(Schut &amp; Boele</w:t>
      </w:r>
      <w:r w:rsidR="00DE35FD">
        <w:rPr>
          <w:rFonts w:ascii="Times New Roman" w:eastAsia="Times New Roman" w:hAnsi="Times New Roman"/>
          <w:noProof/>
          <w:sz w:val="24"/>
          <w:szCs w:val="34"/>
          <w:lang w:eastAsia="en-GB"/>
        </w:rPr>
        <w:t>n</w:t>
      </w:r>
      <w:r w:rsidR="00B70F08">
        <w:rPr>
          <w:rFonts w:ascii="Times New Roman" w:eastAsia="Times New Roman" w:hAnsi="Times New Roman"/>
          <w:noProof/>
          <w:sz w:val="24"/>
          <w:szCs w:val="34"/>
          <w:lang w:eastAsia="en-GB"/>
        </w:rPr>
        <w:t>, 2017, p. 11; see also Spi</w:t>
      </w:r>
      <w:r w:rsidR="00DE35FD">
        <w:rPr>
          <w:rFonts w:ascii="Times New Roman" w:eastAsia="Times New Roman" w:hAnsi="Times New Roman"/>
          <w:noProof/>
          <w:sz w:val="24"/>
          <w:szCs w:val="34"/>
          <w:lang w:eastAsia="en-GB"/>
        </w:rPr>
        <w:t xml:space="preserve">nhoven, Drost, de Rooij, van Hemert, &amp; Pennix, 2016). Similarly, Williams (2008) viewed rumination and experiential avoidance as similar </w:t>
      </w:r>
      <w:r w:rsidR="00DE35FD" w:rsidRPr="00DE35FD">
        <w:rPr>
          <w:rFonts w:ascii="Times New Roman" w:eastAsia="Times New Roman" w:hAnsi="Times New Roman"/>
          <w:i/>
          <w:noProof/>
          <w:sz w:val="24"/>
          <w:szCs w:val="34"/>
          <w:lang w:eastAsia="en-GB"/>
        </w:rPr>
        <w:t>modes of mind</w:t>
      </w:r>
      <w:r w:rsidR="00DE35FD">
        <w:rPr>
          <w:rFonts w:ascii="Times New Roman" w:eastAsia="Times New Roman" w:hAnsi="Times New Roman"/>
          <w:noProof/>
          <w:sz w:val="24"/>
          <w:szCs w:val="34"/>
          <w:lang w:eastAsia="en-GB"/>
        </w:rPr>
        <w:t xml:space="preserve">, </w:t>
      </w:r>
      <w:r w:rsidR="00611557">
        <w:rPr>
          <w:rFonts w:ascii="Times New Roman" w:eastAsia="Times New Roman" w:hAnsi="Times New Roman"/>
          <w:noProof/>
          <w:sz w:val="24"/>
          <w:szCs w:val="34"/>
          <w:lang w:eastAsia="en-GB"/>
        </w:rPr>
        <w:t xml:space="preserve">or mode of </w:t>
      </w:r>
      <w:r w:rsidR="00545676">
        <w:rPr>
          <w:rFonts w:ascii="Times New Roman" w:eastAsia="Times New Roman" w:hAnsi="Times New Roman"/>
          <w:noProof/>
          <w:sz w:val="24"/>
          <w:szCs w:val="34"/>
          <w:lang w:eastAsia="en-GB"/>
        </w:rPr>
        <w:t>mental processing, and thus it is a noteworthy finding that experiential avoidance did not predict or moderate difficulty in falling asleep in the present study.</w:t>
      </w:r>
      <w:r w:rsidR="004F5BB8">
        <w:rPr>
          <w:rFonts w:ascii="Times New Roman" w:eastAsia="Times New Roman" w:hAnsi="Times New Roman"/>
          <w:noProof/>
          <w:sz w:val="24"/>
          <w:szCs w:val="34"/>
          <w:lang w:eastAsia="en-GB"/>
        </w:rPr>
        <w:t xml:space="preserve"> It should be acknowledged that as the majority of research that found a link between experiential avoidance and psychological distress used the Acceptance and Action Questionnaire-II (</w:t>
      </w:r>
      <w:r w:rsidR="00DD0962">
        <w:rPr>
          <w:rFonts w:ascii="Times New Roman" w:eastAsia="Times New Roman" w:hAnsi="Times New Roman"/>
          <w:noProof/>
          <w:sz w:val="24"/>
          <w:szCs w:val="34"/>
          <w:lang w:eastAsia="en-GB"/>
        </w:rPr>
        <w:t xml:space="preserve">AAQ-II; </w:t>
      </w:r>
      <w:r w:rsidR="004F5BB8">
        <w:rPr>
          <w:rFonts w:ascii="Times New Roman" w:eastAsia="Times New Roman" w:hAnsi="Times New Roman"/>
          <w:noProof/>
          <w:sz w:val="24"/>
          <w:szCs w:val="34"/>
          <w:lang w:eastAsia="en-GB"/>
        </w:rPr>
        <w:t>Bond et al., 2011), whereas we employed the BEAQ (G</w:t>
      </w:r>
      <w:r w:rsidR="00524D6B">
        <w:rPr>
          <w:rFonts w:ascii="Times New Roman" w:hAnsi="Times New Roman"/>
          <w:sz w:val="24"/>
          <w:szCs w:val="34"/>
        </w:rPr>
        <w:t>á</w:t>
      </w:r>
      <w:r w:rsidR="004F5BB8">
        <w:rPr>
          <w:rFonts w:ascii="Times New Roman" w:eastAsia="Times New Roman" w:hAnsi="Times New Roman"/>
          <w:noProof/>
          <w:sz w:val="24"/>
          <w:szCs w:val="34"/>
          <w:lang w:eastAsia="en-GB"/>
        </w:rPr>
        <w:t xml:space="preserve">mez et al., 2014) in the present study, it could be argued that it is not a faithful test of </w:t>
      </w:r>
      <w:r w:rsidR="00DD0962">
        <w:rPr>
          <w:rFonts w:ascii="Times New Roman" w:eastAsia="Times New Roman" w:hAnsi="Times New Roman"/>
          <w:noProof/>
          <w:sz w:val="24"/>
          <w:szCs w:val="34"/>
          <w:lang w:eastAsia="en-GB"/>
        </w:rPr>
        <w:t xml:space="preserve">an association between experiential avoidance and quality of sleep. However, there is emerging consensus that the AAQ-II lacks discriminant validity as a measure of experiential avoidance (e.g., </w:t>
      </w:r>
      <w:r w:rsidR="00DD0962" w:rsidRPr="006B272A">
        <w:rPr>
          <w:rFonts w:ascii="Times New Roman" w:hAnsi="Times New Roman"/>
          <w:noProof/>
          <w:sz w:val="24"/>
          <w:szCs w:val="34"/>
          <w:lang w:eastAsia="en-GB"/>
        </w:rPr>
        <w:t>Rochefort</w:t>
      </w:r>
      <w:r w:rsidR="00224248">
        <w:rPr>
          <w:rFonts w:ascii="Times New Roman" w:hAnsi="Times New Roman"/>
          <w:noProof/>
          <w:sz w:val="24"/>
          <w:szCs w:val="34"/>
          <w:lang w:eastAsia="en-GB"/>
        </w:rPr>
        <w:t xml:space="preserve"> et al.</w:t>
      </w:r>
      <w:r w:rsidR="00DD0962">
        <w:rPr>
          <w:rFonts w:ascii="Times New Roman" w:hAnsi="Times New Roman"/>
          <w:noProof/>
          <w:sz w:val="24"/>
          <w:szCs w:val="34"/>
          <w:lang w:eastAsia="en-GB"/>
        </w:rPr>
        <w:t xml:space="preserve">, </w:t>
      </w:r>
      <w:r w:rsidR="00DD0962" w:rsidRPr="006B272A">
        <w:rPr>
          <w:rFonts w:ascii="Times New Roman" w:hAnsi="Times New Roman"/>
          <w:noProof/>
          <w:sz w:val="24"/>
          <w:szCs w:val="34"/>
          <w:lang w:eastAsia="en-GB"/>
        </w:rPr>
        <w:t>2018</w:t>
      </w:r>
      <w:r w:rsidR="00DD0962">
        <w:rPr>
          <w:rFonts w:ascii="Times New Roman" w:hAnsi="Times New Roman"/>
          <w:noProof/>
          <w:sz w:val="24"/>
          <w:szCs w:val="34"/>
          <w:lang w:eastAsia="en-GB"/>
        </w:rPr>
        <w:t xml:space="preserve">; Tyndall, Waldeck, Pancani, </w:t>
      </w:r>
      <w:r w:rsidR="001A73D8">
        <w:rPr>
          <w:rFonts w:ascii="Times New Roman" w:hAnsi="Times New Roman"/>
          <w:noProof/>
          <w:sz w:val="24"/>
          <w:szCs w:val="34"/>
          <w:lang w:eastAsia="en-GB"/>
        </w:rPr>
        <w:t>Whelan, Roche, &amp; Dawson</w:t>
      </w:r>
      <w:r w:rsidR="00DD0962">
        <w:rPr>
          <w:rFonts w:ascii="Times New Roman" w:hAnsi="Times New Roman"/>
          <w:noProof/>
          <w:sz w:val="24"/>
          <w:szCs w:val="34"/>
          <w:lang w:eastAsia="en-GB"/>
        </w:rPr>
        <w:t>, 2019; Wolgast, 2014</w:t>
      </w:r>
      <w:r w:rsidR="00DD0962" w:rsidRPr="006B272A">
        <w:rPr>
          <w:rFonts w:ascii="Times New Roman" w:hAnsi="Times New Roman"/>
          <w:noProof/>
          <w:sz w:val="24"/>
          <w:szCs w:val="34"/>
          <w:lang w:eastAsia="en-GB"/>
        </w:rPr>
        <w:t>)</w:t>
      </w:r>
      <w:r w:rsidR="006F36EA">
        <w:rPr>
          <w:rFonts w:ascii="Times New Roman" w:hAnsi="Times New Roman"/>
          <w:noProof/>
          <w:sz w:val="24"/>
          <w:szCs w:val="34"/>
          <w:lang w:eastAsia="en-GB"/>
        </w:rPr>
        <w:t xml:space="preserve"> as distinct from psychological distress or negative emotionality,</w:t>
      </w:r>
      <w:r w:rsidR="00DD0962">
        <w:rPr>
          <w:rFonts w:ascii="Times New Roman" w:hAnsi="Times New Roman"/>
          <w:noProof/>
          <w:sz w:val="24"/>
          <w:szCs w:val="34"/>
          <w:lang w:eastAsia="en-GB"/>
        </w:rPr>
        <w:t xml:space="preserve"> and thus the BEAQ </w:t>
      </w:r>
      <w:r w:rsidR="006F36EA">
        <w:rPr>
          <w:rFonts w:ascii="Times New Roman" w:hAnsi="Times New Roman"/>
          <w:noProof/>
          <w:sz w:val="24"/>
          <w:szCs w:val="34"/>
          <w:lang w:eastAsia="en-GB"/>
        </w:rPr>
        <w:t>served as a more focused measure of the construct.</w:t>
      </w:r>
    </w:p>
    <w:p w14:paraId="18F0C758" w14:textId="5D441D4A" w:rsidR="004F5BB8" w:rsidRDefault="00663242">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t xml:space="preserve">Our study has some strengths to report. One strength is that this study, to our knowledge, is the first to examine the role of </w:t>
      </w:r>
      <w:r w:rsidR="00261BAE">
        <w:rPr>
          <w:rFonts w:ascii="Times New Roman" w:hAnsi="Times New Roman"/>
          <w:noProof/>
          <w:sz w:val="24"/>
          <w:szCs w:val="34"/>
          <w:lang w:eastAsia="en-GB"/>
        </w:rPr>
        <w:t>experiential avoidance</w:t>
      </w:r>
      <w:r>
        <w:rPr>
          <w:rFonts w:ascii="Times New Roman" w:hAnsi="Times New Roman"/>
          <w:noProof/>
          <w:sz w:val="24"/>
          <w:szCs w:val="34"/>
          <w:lang w:eastAsia="en-GB"/>
        </w:rPr>
        <w:t xml:space="preserve"> as a moderator of sleeping behavior, as well as accounting for the predictive</w:t>
      </w:r>
      <w:r w:rsidR="003D3E8E">
        <w:rPr>
          <w:rFonts w:ascii="Times New Roman" w:hAnsi="Times New Roman"/>
          <w:noProof/>
          <w:sz w:val="24"/>
          <w:szCs w:val="34"/>
          <w:lang w:eastAsia="en-GB"/>
        </w:rPr>
        <w:t xml:space="preserve"> role of perceived os</w:t>
      </w:r>
      <w:r>
        <w:rPr>
          <w:rFonts w:ascii="Times New Roman" w:hAnsi="Times New Roman"/>
          <w:noProof/>
          <w:sz w:val="24"/>
          <w:szCs w:val="34"/>
          <w:lang w:eastAsia="en-GB"/>
        </w:rPr>
        <w:t>tracism. Second, we used validated measures of perceived ostracism and sleeping quality as rec</w:t>
      </w:r>
      <w:r w:rsidR="002D1925">
        <w:rPr>
          <w:rFonts w:ascii="Times New Roman" w:hAnsi="Times New Roman"/>
          <w:noProof/>
          <w:sz w:val="24"/>
          <w:szCs w:val="34"/>
          <w:lang w:eastAsia="en-GB"/>
        </w:rPr>
        <w:t>ommended by Pereira et al. (2013</w:t>
      </w:r>
      <w:r>
        <w:rPr>
          <w:rFonts w:ascii="Times New Roman" w:hAnsi="Times New Roman"/>
          <w:noProof/>
          <w:sz w:val="24"/>
          <w:szCs w:val="34"/>
          <w:lang w:eastAsia="en-GB"/>
        </w:rPr>
        <w:t xml:space="preserve">). </w:t>
      </w:r>
      <w:r w:rsidR="0052170D">
        <w:rPr>
          <w:rFonts w:ascii="Times New Roman" w:hAnsi="Times New Roman"/>
          <w:noProof/>
          <w:sz w:val="24"/>
          <w:szCs w:val="34"/>
          <w:lang w:eastAsia="en-GB"/>
        </w:rPr>
        <w:t xml:space="preserve">However, </w:t>
      </w:r>
      <w:r w:rsidR="009F1F13">
        <w:rPr>
          <w:rFonts w:ascii="Times New Roman" w:hAnsi="Times New Roman"/>
          <w:noProof/>
          <w:sz w:val="24"/>
          <w:szCs w:val="34"/>
          <w:lang w:eastAsia="en-GB"/>
        </w:rPr>
        <w:t>i</w:t>
      </w:r>
      <w:r w:rsidR="0052170D">
        <w:rPr>
          <w:rFonts w:ascii="Times New Roman" w:hAnsi="Times New Roman"/>
          <w:noProof/>
          <w:sz w:val="24"/>
          <w:szCs w:val="34"/>
          <w:lang w:eastAsia="en-GB"/>
        </w:rPr>
        <w:t>t could be noted that as we have modified the workplace ostracism scale (Ferris et al., 20</w:t>
      </w:r>
      <w:r w:rsidR="001A73D8">
        <w:rPr>
          <w:rFonts w:ascii="Times New Roman" w:hAnsi="Times New Roman"/>
          <w:noProof/>
          <w:sz w:val="24"/>
          <w:szCs w:val="34"/>
          <w:lang w:eastAsia="en-GB"/>
        </w:rPr>
        <w:t>0</w:t>
      </w:r>
      <w:r w:rsidR="0052170D">
        <w:rPr>
          <w:rFonts w:ascii="Times New Roman" w:hAnsi="Times New Roman"/>
          <w:noProof/>
          <w:sz w:val="24"/>
          <w:szCs w:val="34"/>
          <w:lang w:eastAsia="en-GB"/>
        </w:rPr>
        <w:t xml:space="preserve">8), this potentially could be considered to be a new measure, and thus unvalidated. The modified WOS was found to be reliable and held to </w:t>
      </w:r>
      <w:r w:rsidR="0052170D">
        <w:rPr>
          <w:rFonts w:ascii="Times New Roman" w:hAnsi="Times New Roman"/>
          <w:noProof/>
          <w:sz w:val="24"/>
          <w:szCs w:val="34"/>
          <w:lang w:eastAsia="en-GB"/>
        </w:rPr>
        <w:lastRenderedPageBreak/>
        <w:t xml:space="preserve">a single factor structure within the context of this study. Furthermore, the modified WOS (to measure general perceived ostracism) has been utilised in previous studies within the ostracism literature (e.g., Tyndall et al., 2018; </w:t>
      </w:r>
      <w:r w:rsidR="00505760" w:rsidRPr="00505760">
        <w:rPr>
          <w:rFonts w:ascii="Times New Roman" w:hAnsi="Times New Roman"/>
          <w:noProof/>
          <w:sz w:val="24"/>
          <w:szCs w:val="34"/>
          <w:lang w:eastAsia="en-GB"/>
        </w:rPr>
        <w:t>Waldeck</w:t>
      </w:r>
      <w:r w:rsidR="003B2DC3">
        <w:rPr>
          <w:rFonts w:ascii="Times New Roman" w:hAnsi="Times New Roman"/>
          <w:noProof/>
          <w:sz w:val="24"/>
          <w:szCs w:val="34"/>
          <w:lang w:eastAsia="en-GB"/>
        </w:rPr>
        <w:t xml:space="preserve"> et al., </w:t>
      </w:r>
      <w:r w:rsidR="0052170D">
        <w:rPr>
          <w:rFonts w:ascii="Times New Roman" w:hAnsi="Times New Roman"/>
          <w:noProof/>
          <w:sz w:val="24"/>
          <w:szCs w:val="34"/>
          <w:lang w:eastAsia="en-GB"/>
        </w:rPr>
        <w:t>2017).</w:t>
      </w:r>
      <w:r w:rsidR="00505760">
        <w:rPr>
          <w:rFonts w:ascii="Times New Roman" w:hAnsi="Times New Roman"/>
          <w:noProof/>
          <w:sz w:val="24"/>
          <w:szCs w:val="34"/>
          <w:lang w:eastAsia="en-GB"/>
        </w:rPr>
        <w:t xml:space="preserve"> </w:t>
      </w:r>
      <w:bookmarkStart w:id="7" w:name="_Hlk35462363"/>
      <w:r w:rsidR="00E42FAA">
        <w:rPr>
          <w:rFonts w:ascii="Times New Roman" w:hAnsi="Times New Roman"/>
          <w:noProof/>
          <w:sz w:val="24"/>
          <w:szCs w:val="34"/>
          <w:lang w:eastAsia="en-GB"/>
        </w:rPr>
        <w:t xml:space="preserve">Third, </w:t>
      </w:r>
      <w:r>
        <w:rPr>
          <w:rFonts w:ascii="Times New Roman" w:hAnsi="Times New Roman"/>
          <w:noProof/>
          <w:sz w:val="24"/>
          <w:szCs w:val="34"/>
          <w:lang w:eastAsia="en-GB"/>
        </w:rPr>
        <w:t>we obtained a</w:t>
      </w:r>
      <w:r w:rsidR="004F5BB8">
        <w:rPr>
          <w:rFonts w:ascii="Times New Roman" w:hAnsi="Times New Roman"/>
          <w:noProof/>
          <w:sz w:val="24"/>
          <w:szCs w:val="34"/>
          <w:lang w:eastAsia="en-GB"/>
        </w:rPr>
        <w:t xml:space="preserve">n adequate </w:t>
      </w:r>
      <w:r>
        <w:rPr>
          <w:rFonts w:ascii="Times New Roman" w:hAnsi="Times New Roman"/>
          <w:noProof/>
          <w:sz w:val="24"/>
          <w:szCs w:val="34"/>
          <w:lang w:eastAsia="en-GB"/>
        </w:rPr>
        <w:t>sample size for</w:t>
      </w:r>
      <w:r w:rsidR="003D3E8E">
        <w:rPr>
          <w:rFonts w:ascii="Times New Roman" w:hAnsi="Times New Roman"/>
          <w:noProof/>
          <w:sz w:val="24"/>
          <w:szCs w:val="34"/>
          <w:lang w:eastAsia="en-GB"/>
        </w:rPr>
        <w:t xml:space="preserve"> the purpose of this exploratory study</w:t>
      </w:r>
      <w:r w:rsidR="00926B9E">
        <w:rPr>
          <w:rFonts w:ascii="Times New Roman" w:hAnsi="Times New Roman"/>
          <w:noProof/>
          <w:sz w:val="24"/>
          <w:szCs w:val="34"/>
          <w:lang w:eastAsia="en-GB"/>
        </w:rPr>
        <w:t xml:space="preserve"> </w:t>
      </w:r>
      <w:r w:rsidR="00926B9E" w:rsidRPr="00926B9E">
        <w:rPr>
          <w:rFonts w:ascii="Times New Roman" w:hAnsi="Times New Roman"/>
          <w:noProof/>
          <w:sz w:val="24"/>
          <w:szCs w:val="34"/>
          <w:lang w:eastAsia="en-GB"/>
        </w:rPr>
        <w:t>as it was higher than the acceptable sample to parameter ratio (10:1) in a path-analysis (Jackson, 2003).</w:t>
      </w:r>
      <w:bookmarkEnd w:id="7"/>
    </w:p>
    <w:p w14:paraId="711EF702" w14:textId="4C392AC3" w:rsidR="007D2D23" w:rsidRDefault="003D3E8E" w:rsidP="00C36B6C">
      <w:pPr>
        <w:spacing w:line="480" w:lineRule="auto"/>
        <w:ind w:firstLine="720"/>
        <w:rPr>
          <w:rFonts w:ascii="Times New Roman" w:hAnsi="Times New Roman"/>
          <w:noProof/>
          <w:sz w:val="24"/>
          <w:szCs w:val="24"/>
          <w:lang w:eastAsia="en-GB"/>
        </w:rPr>
      </w:pPr>
      <w:r>
        <w:rPr>
          <w:rFonts w:ascii="Times New Roman" w:hAnsi="Times New Roman"/>
          <w:noProof/>
          <w:sz w:val="24"/>
          <w:szCs w:val="34"/>
          <w:lang w:eastAsia="en-GB"/>
        </w:rPr>
        <w:t>However, our study has some limitations that should be noted.</w:t>
      </w:r>
      <w:r w:rsidR="004F5BB8">
        <w:rPr>
          <w:rFonts w:ascii="Times New Roman" w:hAnsi="Times New Roman"/>
          <w:noProof/>
          <w:sz w:val="24"/>
          <w:szCs w:val="34"/>
          <w:lang w:eastAsia="en-GB"/>
        </w:rPr>
        <w:t xml:space="preserve"> </w:t>
      </w:r>
      <w:r>
        <w:rPr>
          <w:rFonts w:ascii="Times New Roman" w:hAnsi="Times New Roman"/>
          <w:noProof/>
          <w:sz w:val="24"/>
          <w:szCs w:val="24"/>
          <w:lang w:eastAsia="en-GB"/>
        </w:rPr>
        <w:t>First,</w:t>
      </w:r>
      <w:r w:rsidR="005608E6">
        <w:rPr>
          <w:rFonts w:ascii="Times New Roman" w:hAnsi="Times New Roman"/>
          <w:noProof/>
          <w:sz w:val="24"/>
          <w:szCs w:val="24"/>
          <w:lang w:eastAsia="en-GB"/>
        </w:rPr>
        <w:t xml:space="preserve"> </w:t>
      </w:r>
      <w:r w:rsidR="00E16A73">
        <w:rPr>
          <w:rFonts w:ascii="Times New Roman" w:hAnsi="Times New Roman"/>
          <w:noProof/>
          <w:sz w:val="24"/>
          <w:szCs w:val="24"/>
          <w:lang w:eastAsia="en-GB"/>
        </w:rPr>
        <w:t xml:space="preserve">as all data came from the same source at one timepoint, this increases the risk of common method bias. However, we do not believe this to be a pervasive problem as the Harman one–factor test yielded a relatively low percentage of variance explained for a common method factor. </w:t>
      </w:r>
      <w:bookmarkStart w:id="8" w:name="_Hlk35462028"/>
      <w:r w:rsidR="00146A17">
        <w:rPr>
          <w:rFonts w:ascii="Times New Roman" w:hAnsi="Times New Roman"/>
          <w:noProof/>
          <w:sz w:val="24"/>
          <w:szCs w:val="24"/>
          <w:lang w:eastAsia="en-GB"/>
        </w:rPr>
        <w:t xml:space="preserve">Second, there were potential confounding </w:t>
      </w:r>
      <w:r w:rsidR="002E539A">
        <w:rPr>
          <w:rFonts w:ascii="Times New Roman" w:hAnsi="Times New Roman"/>
          <w:noProof/>
          <w:sz w:val="24"/>
          <w:szCs w:val="24"/>
          <w:lang w:eastAsia="en-GB"/>
        </w:rPr>
        <w:t xml:space="preserve">and/or moderating </w:t>
      </w:r>
      <w:r w:rsidR="00146A17">
        <w:rPr>
          <w:rFonts w:ascii="Times New Roman" w:hAnsi="Times New Roman"/>
          <w:noProof/>
          <w:sz w:val="24"/>
          <w:szCs w:val="24"/>
          <w:lang w:eastAsia="en-GB"/>
        </w:rPr>
        <w:t xml:space="preserve">variables which were not accounted for in this </w:t>
      </w:r>
      <w:r w:rsidR="00741FEF">
        <w:rPr>
          <w:rFonts w:ascii="Times New Roman" w:hAnsi="Times New Roman"/>
          <w:noProof/>
          <w:sz w:val="24"/>
          <w:szCs w:val="24"/>
          <w:lang w:eastAsia="en-GB"/>
        </w:rPr>
        <w:t xml:space="preserve">study (e.g., participants with </w:t>
      </w:r>
      <w:r w:rsidR="00146A17">
        <w:rPr>
          <w:rFonts w:ascii="Times New Roman" w:hAnsi="Times New Roman"/>
          <w:noProof/>
          <w:sz w:val="24"/>
          <w:szCs w:val="24"/>
          <w:lang w:eastAsia="en-GB"/>
        </w:rPr>
        <w:t>mental health diagnoses</w:t>
      </w:r>
      <w:r w:rsidR="00741FEF">
        <w:rPr>
          <w:rFonts w:ascii="Times New Roman" w:hAnsi="Times New Roman"/>
          <w:noProof/>
          <w:sz w:val="24"/>
          <w:szCs w:val="24"/>
          <w:lang w:eastAsia="en-GB"/>
        </w:rPr>
        <w:t>, sleep disorders</w:t>
      </w:r>
      <w:r w:rsidR="00146A17">
        <w:rPr>
          <w:rFonts w:ascii="Times New Roman" w:hAnsi="Times New Roman"/>
          <w:noProof/>
          <w:sz w:val="24"/>
          <w:szCs w:val="24"/>
          <w:lang w:eastAsia="en-GB"/>
        </w:rPr>
        <w:t>).</w:t>
      </w:r>
      <w:r w:rsidR="00781576">
        <w:rPr>
          <w:rFonts w:ascii="Times New Roman" w:hAnsi="Times New Roman"/>
          <w:noProof/>
          <w:sz w:val="24"/>
          <w:szCs w:val="24"/>
          <w:lang w:eastAsia="en-GB"/>
        </w:rPr>
        <w:t xml:space="preserve">  </w:t>
      </w:r>
      <w:r w:rsidR="00741FEF">
        <w:rPr>
          <w:rFonts w:ascii="Times New Roman" w:hAnsi="Times New Roman"/>
          <w:noProof/>
          <w:sz w:val="24"/>
          <w:szCs w:val="24"/>
          <w:lang w:eastAsia="en-GB"/>
        </w:rPr>
        <w:t>Indeed, s</w:t>
      </w:r>
      <w:r w:rsidR="00781576">
        <w:rPr>
          <w:rFonts w:ascii="Times New Roman" w:hAnsi="Times New Roman"/>
          <w:noProof/>
          <w:sz w:val="24"/>
          <w:szCs w:val="24"/>
          <w:lang w:eastAsia="en-GB"/>
        </w:rPr>
        <w:t xml:space="preserve">ome individuals (e.g., those </w:t>
      </w:r>
      <w:r w:rsidR="00741FEF">
        <w:rPr>
          <w:rFonts w:ascii="Times New Roman" w:hAnsi="Times New Roman"/>
          <w:noProof/>
          <w:sz w:val="24"/>
          <w:szCs w:val="24"/>
          <w:lang w:eastAsia="en-GB"/>
        </w:rPr>
        <w:t xml:space="preserve">diagnosed </w:t>
      </w:r>
      <w:r w:rsidR="00781576">
        <w:rPr>
          <w:rFonts w:ascii="Times New Roman" w:hAnsi="Times New Roman"/>
          <w:noProof/>
          <w:sz w:val="24"/>
          <w:szCs w:val="24"/>
          <w:lang w:eastAsia="en-GB"/>
        </w:rPr>
        <w:t xml:space="preserve">with social anxiety disorder; Zadro et al., 2006) are more likely to </w:t>
      </w:r>
      <w:r w:rsidR="005D4B95">
        <w:rPr>
          <w:rFonts w:ascii="Times New Roman" w:hAnsi="Times New Roman"/>
          <w:noProof/>
          <w:sz w:val="24"/>
          <w:szCs w:val="24"/>
          <w:lang w:eastAsia="en-GB"/>
        </w:rPr>
        <w:t xml:space="preserve">be </w:t>
      </w:r>
      <w:r w:rsidR="00781576">
        <w:rPr>
          <w:rFonts w:ascii="Times New Roman" w:hAnsi="Times New Roman"/>
          <w:noProof/>
          <w:sz w:val="24"/>
          <w:szCs w:val="24"/>
          <w:lang w:eastAsia="en-GB"/>
        </w:rPr>
        <w:t>more sensitive to and catastrophise their ostracism than others.</w:t>
      </w:r>
      <w:r w:rsidR="002E539A">
        <w:rPr>
          <w:rFonts w:ascii="Times New Roman" w:hAnsi="Times New Roman"/>
          <w:noProof/>
          <w:sz w:val="24"/>
          <w:szCs w:val="24"/>
          <w:lang w:eastAsia="en-GB"/>
        </w:rPr>
        <w:t xml:space="preserve">  We therefore propose that future researchers control for sensitivity to experiences of rejection.</w:t>
      </w:r>
      <w:r w:rsidR="00C36B6C">
        <w:rPr>
          <w:rFonts w:ascii="Times New Roman" w:hAnsi="Times New Roman"/>
          <w:noProof/>
          <w:sz w:val="24"/>
          <w:szCs w:val="24"/>
          <w:lang w:eastAsia="en-GB"/>
        </w:rPr>
        <w:t xml:space="preserve"> </w:t>
      </w:r>
      <w:bookmarkEnd w:id="8"/>
      <w:r w:rsidR="00C36B6C">
        <w:rPr>
          <w:rFonts w:ascii="Times New Roman" w:hAnsi="Times New Roman"/>
          <w:noProof/>
          <w:sz w:val="24"/>
          <w:szCs w:val="24"/>
          <w:lang w:eastAsia="en-GB"/>
        </w:rPr>
        <w:t xml:space="preserve"> </w:t>
      </w:r>
      <w:r w:rsidR="00146A17">
        <w:rPr>
          <w:rFonts w:ascii="Times New Roman" w:hAnsi="Times New Roman"/>
          <w:noProof/>
          <w:sz w:val="24"/>
          <w:szCs w:val="24"/>
          <w:lang w:eastAsia="en-GB"/>
        </w:rPr>
        <w:t>Third</w:t>
      </w:r>
      <w:r w:rsidR="00E16A73">
        <w:rPr>
          <w:rFonts w:ascii="Times New Roman" w:hAnsi="Times New Roman"/>
          <w:noProof/>
          <w:sz w:val="24"/>
          <w:szCs w:val="24"/>
          <w:lang w:eastAsia="en-GB"/>
        </w:rPr>
        <w:t xml:space="preserve">, all measures </w:t>
      </w:r>
      <w:r w:rsidR="00023BE2">
        <w:rPr>
          <w:rFonts w:ascii="Times New Roman" w:hAnsi="Times New Roman"/>
          <w:noProof/>
          <w:sz w:val="24"/>
          <w:szCs w:val="24"/>
          <w:lang w:eastAsia="en-GB"/>
        </w:rPr>
        <w:t xml:space="preserve">collected </w:t>
      </w:r>
      <w:r w:rsidR="00E16A73">
        <w:rPr>
          <w:rFonts w:ascii="Times New Roman" w:hAnsi="Times New Roman"/>
          <w:noProof/>
          <w:sz w:val="24"/>
          <w:szCs w:val="24"/>
          <w:lang w:eastAsia="en-GB"/>
        </w:rPr>
        <w:t xml:space="preserve">were self-report which limits the conclusion that can be drawn from the findings.  </w:t>
      </w:r>
      <w:r w:rsidR="00741FEF">
        <w:rPr>
          <w:rFonts w:ascii="Times New Roman" w:hAnsi="Times New Roman"/>
          <w:noProof/>
          <w:sz w:val="24"/>
          <w:szCs w:val="24"/>
          <w:lang w:eastAsia="en-GB"/>
        </w:rPr>
        <w:t>R</w:t>
      </w:r>
      <w:r w:rsidR="00E16A73">
        <w:rPr>
          <w:rFonts w:ascii="Times New Roman" w:hAnsi="Times New Roman"/>
          <w:noProof/>
          <w:sz w:val="24"/>
          <w:szCs w:val="24"/>
          <w:lang w:eastAsia="en-GB"/>
        </w:rPr>
        <w:t>esearch has demonstrated that there are discrepancies between subjective and objective sleep reports (</w:t>
      </w:r>
      <w:r w:rsidR="00E169FF">
        <w:rPr>
          <w:rFonts w:ascii="Times New Roman" w:hAnsi="Times New Roman"/>
          <w:noProof/>
          <w:sz w:val="24"/>
          <w:szCs w:val="24"/>
          <w:lang w:eastAsia="en-GB"/>
        </w:rPr>
        <w:t xml:space="preserve">e.g., </w:t>
      </w:r>
      <w:r w:rsidR="00E169FF" w:rsidRPr="00E169FF">
        <w:rPr>
          <w:rFonts w:ascii="Times New Roman" w:hAnsi="Times New Roman"/>
          <w:noProof/>
          <w:sz w:val="24"/>
          <w:szCs w:val="24"/>
          <w:lang w:eastAsia="en-GB"/>
        </w:rPr>
        <w:t xml:space="preserve">Baker, Maloney, &amp; Driver, </w:t>
      </w:r>
      <w:r w:rsidR="00CE6781">
        <w:rPr>
          <w:rFonts w:ascii="Times New Roman" w:hAnsi="Times New Roman"/>
          <w:noProof/>
          <w:sz w:val="24"/>
          <w:szCs w:val="24"/>
          <w:lang w:eastAsia="en-GB"/>
        </w:rPr>
        <w:t xml:space="preserve">1999; </w:t>
      </w:r>
      <w:r w:rsidR="0012081A">
        <w:rPr>
          <w:rFonts w:ascii="Times New Roman" w:hAnsi="Times New Roman"/>
          <w:noProof/>
          <w:sz w:val="24"/>
          <w:szCs w:val="24"/>
          <w:lang w:eastAsia="en-GB"/>
        </w:rPr>
        <w:t xml:space="preserve">Klumpp et al., </w:t>
      </w:r>
      <w:r w:rsidR="0012081A" w:rsidRPr="0012081A">
        <w:rPr>
          <w:rFonts w:ascii="Times New Roman" w:hAnsi="Times New Roman"/>
          <w:noProof/>
          <w:sz w:val="24"/>
          <w:szCs w:val="24"/>
          <w:lang w:eastAsia="en-GB"/>
        </w:rPr>
        <w:t>2</w:t>
      </w:r>
      <w:r w:rsidR="0012081A">
        <w:rPr>
          <w:rFonts w:ascii="Times New Roman" w:hAnsi="Times New Roman"/>
          <w:noProof/>
          <w:sz w:val="24"/>
          <w:szCs w:val="24"/>
          <w:lang w:eastAsia="en-GB"/>
        </w:rPr>
        <w:t xml:space="preserve">017; </w:t>
      </w:r>
      <w:r w:rsidR="0012081A" w:rsidRPr="0012081A">
        <w:rPr>
          <w:rFonts w:ascii="Times New Roman" w:hAnsi="Times New Roman"/>
          <w:noProof/>
          <w:sz w:val="24"/>
          <w:szCs w:val="24"/>
          <w:lang w:eastAsia="en-GB"/>
        </w:rPr>
        <w:t>Landry, Best, &amp; Liu-Ambrose, 2015)</w:t>
      </w:r>
      <w:r w:rsidR="0012081A">
        <w:rPr>
          <w:rFonts w:ascii="Times New Roman" w:hAnsi="Times New Roman"/>
          <w:noProof/>
          <w:sz w:val="24"/>
          <w:szCs w:val="24"/>
          <w:lang w:eastAsia="en-GB"/>
        </w:rPr>
        <w:t>.</w:t>
      </w:r>
      <w:r w:rsidR="00E16A73">
        <w:rPr>
          <w:rFonts w:ascii="Times New Roman" w:hAnsi="Times New Roman"/>
          <w:noProof/>
          <w:sz w:val="24"/>
          <w:szCs w:val="24"/>
          <w:lang w:eastAsia="en-GB"/>
        </w:rPr>
        <w:t xml:space="preserve"> </w:t>
      </w:r>
      <w:r w:rsidR="004006F1">
        <w:rPr>
          <w:rFonts w:ascii="Times New Roman" w:hAnsi="Times New Roman"/>
          <w:noProof/>
          <w:sz w:val="24"/>
          <w:szCs w:val="24"/>
          <w:lang w:eastAsia="en-GB"/>
        </w:rPr>
        <w:t>Therefore, w</w:t>
      </w:r>
      <w:r w:rsidR="00E16A73">
        <w:rPr>
          <w:rFonts w:ascii="Times New Roman" w:hAnsi="Times New Roman"/>
          <w:noProof/>
          <w:sz w:val="24"/>
          <w:szCs w:val="24"/>
          <w:lang w:eastAsia="en-GB"/>
        </w:rPr>
        <w:t xml:space="preserve">e recommend future researchers include objective measures of sleep quality (e.g., actigraphy) as well as subjective measures. It is important to note, however, that obtaining objective reports of perceived ostracism outside the laboratory (e.g., using Cyberball) may prove difficult. For example, Waldeck (2017) discussed how the </w:t>
      </w:r>
      <w:r w:rsidR="00E16A73" w:rsidRPr="72B3A7DE">
        <w:rPr>
          <w:rFonts w:ascii="Times New Roman" w:hAnsi="Times New Roman"/>
          <w:i/>
          <w:iCs/>
          <w:noProof/>
          <w:sz w:val="24"/>
          <w:szCs w:val="24"/>
          <w:lang w:eastAsia="en-GB"/>
        </w:rPr>
        <w:t>perception</w:t>
      </w:r>
      <w:r w:rsidR="00E16A73">
        <w:rPr>
          <w:rFonts w:ascii="Times New Roman" w:hAnsi="Times New Roman"/>
          <w:noProof/>
          <w:sz w:val="24"/>
          <w:szCs w:val="24"/>
          <w:lang w:eastAsia="en-GB"/>
        </w:rPr>
        <w:t xml:space="preserve"> of ostracism is important</w:t>
      </w:r>
      <w:r w:rsidR="005439E7">
        <w:rPr>
          <w:rFonts w:ascii="Times New Roman" w:hAnsi="Times New Roman"/>
          <w:noProof/>
          <w:sz w:val="24"/>
          <w:szCs w:val="24"/>
          <w:lang w:eastAsia="en-GB"/>
        </w:rPr>
        <w:t xml:space="preserve"> when measuring it’s effects</w:t>
      </w:r>
      <w:r w:rsidR="00E16A73">
        <w:rPr>
          <w:rFonts w:ascii="Times New Roman" w:hAnsi="Times New Roman"/>
          <w:noProof/>
          <w:sz w:val="24"/>
          <w:szCs w:val="24"/>
          <w:lang w:eastAsia="en-GB"/>
        </w:rPr>
        <w:t xml:space="preserve">, and the fact that someone </w:t>
      </w:r>
      <w:r w:rsidR="00E16A73" w:rsidRPr="72B3A7DE">
        <w:rPr>
          <w:rFonts w:ascii="Times New Roman" w:hAnsi="Times New Roman"/>
          <w:i/>
          <w:iCs/>
          <w:noProof/>
          <w:sz w:val="24"/>
          <w:szCs w:val="24"/>
          <w:lang w:eastAsia="en-GB"/>
        </w:rPr>
        <w:t>is</w:t>
      </w:r>
      <w:r w:rsidR="00E16A73">
        <w:rPr>
          <w:rFonts w:ascii="Times New Roman" w:hAnsi="Times New Roman"/>
          <w:noProof/>
          <w:sz w:val="24"/>
          <w:szCs w:val="24"/>
          <w:lang w:eastAsia="en-GB"/>
        </w:rPr>
        <w:t xml:space="preserve"> ostraci</w:t>
      </w:r>
      <w:r w:rsidR="00873A4D">
        <w:rPr>
          <w:rFonts w:ascii="Times New Roman" w:hAnsi="Times New Roman"/>
          <w:noProof/>
          <w:sz w:val="24"/>
          <w:szCs w:val="24"/>
          <w:lang w:eastAsia="en-GB"/>
        </w:rPr>
        <w:t>z</w:t>
      </w:r>
      <w:r w:rsidR="00E16A73">
        <w:rPr>
          <w:rFonts w:ascii="Times New Roman" w:hAnsi="Times New Roman"/>
          <w:noProof/>
          <w:sz w:val="24"/>
          <w:szCs w:val="24"/>
          <w:lang w:eastAsia="en-GB"/>
        </w:rPr>
        <w:t xml:space="preserve">ed does not necessarily indicate that they are </w:t>
      </w:r>
      <w:r w:rsidR="00E16A73" w:rsidRPr="72B3A7DE">
        <w:rPr>
          <w:rFonts w:ascii="Times New Roman" w:hAnsi="Times New Roman"/>
          <w:i/>
          <w:iCs/>
          <w:noProof/>
          <w:sz w:val="24"/>
          <w:szCs w:val="24"/>
          <w:lang w:eastAsia="en-GB"/>
        </w:rPr>
        <w:t>feeling</w:t>
      </w:r>
      <w:r w:rsidR="00E16A73">
        <w:rPr>
          <w:rFonts w:ascii="Times New Roman" w:hAnsi="Times New Roman"/>
          <w:noProof/>
          <w:sz w:val="24"/>
          <w:szCs w:val="24"/>
          <w:lang w:eastAsia="en-GB"/>
        </w:rPr>
        <w:t xml:space="preserve"> ostraci</w:t>
      </w:r>
      <w:r w:rsidR="00873A4D">
        <w:rPr>
          <w:rFonts w:ascii="Times New Roman" w:hAnsi="Times New Roman"/>
          <w:noProof/>
          <w:sz w:val="24"/>
          <w:szCs w:val="24"/>
          <w:lang w:eastAsia="en-GB"/>
        </w:rPr>
        <w:t>z</w:t>
      </w:r>
      <w:r w:rsidR="00E16A73">
        <w:rPr>
          <w:rFonts w:ascii="Times New Roman" w:hAnsi="Times New Roman"/>
          <w:noProof/>
          <w:sz w:val="24"/>
          <w:szCs w:val="24"/>
          <w:lang w:eastAsia="en-GB"/>
        </w:rPr>
        <w:t>ed. Thus, one potential strategy for increasing triangulation could be for r</w:t>
      </w:r>
      <w:r w:rsidR="00597F7A">
        <w:rPr>
          <w:rFonts w:ascii="Times New Roman" w:hAnsi="Times New Roman"/>
          <w:noProof/>
          <w:sz w:val="24"/>
          <w:szCs w:val="24"/>
          <w:lang w:eastAsia="en-GB"/>
        </w:rPr>
        <w:t>esearchers to obtain qualitative data (e.g., interviews) to account for such differences.</w:t>
      </w:r>
      <w:r w:rsidR="003265BD">
        <w:rPr>
          <w:rFonts w:ascii="Times New Roman" w:hAnsi="Times New Roman"/>
          <w:noProof/>
          <w:sz w:val="24"/>
          <w:szCs w:val="24"/>
          <w:lang w:eastAsia="en-GB"/>
        </w:rPr>
        <w:t xml:space="preserve"> </w:t>
      </w:r>
    </w:p>
    <w:p w14:paraId="3E939106" w14:textId="482A57E7" w:rsidR="00C02D60" w:rsidRPr="004F5BB8" w:rsidRDefault="00C02D60" w:rsidP="004F5BB8">
      <w:pPr>
        <w:spacing w:line="480" w:lineRule="auto"/>
        <w:ind w:firstLine="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Future researchers could consider using a daily diary or experiencing sampling (e.g., Tougisant et al., 2019) method to gain a more in-depth </w:t>
      </w:r>
      <w:r w:rsidR="00837E3F">
        <w:rPr>
          <w:rFonts w:ascii="Times New Roman" w:hAnsi="Times New Roman"/>
          <w:noProof/>
          <w:sz w:val="24"/>
          <w:szCs w:val="34"/>
          <w:lang w:eastAsia="en-GB"/>
        </w:rPr>
        <w:t xml:space="preserve">and longitudinal </w:t>
      </w:r>
      <w:r>
        <w:rPr>
          <w:rFonts w:ascii="Times New Roman" w:hAnsi="Times New Roman"/>
          <w:noProof/>
          <w:sz w:val="24"/>
          <w:szCs w:val="34"/>
          <w:lang w:eastAsia="en-GB"/>
        </w:rPr>
        <w:t xml:space="preserve">picture of </w:t>
      </w:r>
      <w:r w:rsidR="00C57B15">
        <w:rPr>
          <w:rFonts w:ascii="Times New Roman" w:hAnsi="Times New Roman"/>
          <w:noProof/>
          <w:sz w:val="24"/>
          <w:szCs w:val="34"/>
          <w:lang w:eastAsia="en-GB"/>
        </w:rPr>
        <w:t xml:space="preserve">the </w:t>
      </w:r>
      <w:r>
        <w:rPr>
          <w:rFonts w:ascii="Times New Roman" w:hAnsi="Times New Roman"/>
          <w:noProof/>
          <w:sz w:val="24"/>
          <w:szCs w:val="34"/>
          <w:lang w:eastAsia="en-GB"/>
        </w:rPr>
        <w:t>relationship between perceived ostracism and sleep</w:t>
      </w:r>
      <w:r w:rsidR="00E43B28">
        <w:rPr>
          <w:rFonts w:ascii="Times New Roman" w:hAnsi="Times New Roman"/>
          <w:noProof/>
          <w:sz w:val="24"/>
          <w:szCs w:val="34"/>
          <w:lang w:eastAsia="en-GB"/>
        </w:rPr>
        <w:t xml:space="preserve"> quality over time</w:t>
      </w:r>
      <w:r>
        <w:rPr>
          <w:rFonts w:ascii="Times New Roman" w:hAnsi="Times New Roman"/>
          <w:noProof/>
          <w:sz w:val="24"/>
          <w:szCs w:val="34"/>
          <w:lang w:eastAsia="en-GB"/>
        </w:rPr>
        <w:t>. Further</w:t>
      </w:r>
      <w:r w:rsidR="00837E3F">
        <w:rPr>
          <w:rFonts w:ascii="Times New Roman" w:hAnsi="Times New Roman"/>
          <w:noProof/>
          <w:sz w:val="24"/>
          <w:szCs w:val="34"/>
          <w:lang w:eastAsia="en-GB"/>
        </w:rPr>
        <w:t>m</w:t>
      </w:r>
      <w:r>
        <w:rPr>
          <w:rFonts w:ascii="Times New Roman" w:hAnsi="Times New Roman"/>
          <w:noProof/>
          <w:sz w:val="24"/>
          <w:szCs w:val="34"/>
          <w:lang w:eastAsia="en-GB"/>
        </w:rPr>
        <w:t xml:space="preserve">ore, whereras experiential avoidance did not appear to be linked with poorer quality of sleep in the present study, this does not mean that the broader construct of psychological inflexibility (of which experiential </w:t>
      </w:r>
      <w:r w:rsidR="00E43B28">
        <w:rPr>
          <w:rFonts w:ascii="Times New Roman" w:hAnsi="Times New Roman"/>
          <w:noProof/>
          <w:sz w:val="24"/>
          <w:szCs w:val="34"/>
          <w:lang w:eastAsia="en-GB"/>
        </w:rPr>
        <w:t xml:space="preserve">avoidance </w:t>
      </w:r>
      <w:r>
        <w:rPr>
          <w:rFonts w:ascii="Times New Roman" w:hAnsi="Times New Roman"/>
          <w:noProof/>
          <w:sz w:val="24"/>
          <w:szCs w:val="34"/>
          <w:lang w:eastAsia="en-GB"/>
        </w:rPr>
        <w:t>is but one of six components) might not impact sleep quality</w:t>
      </w:r>
      <w:r w:rsidR="00524D6B">
        <w:rPr>
          <w:rFonts w:ascii="Times New Roman" w:hAnsi="Times New Roman"/>
          <w:noProof/>
          <w:sz w:val="24"/>
          <w:szCs w:val="34"/>
          <w:lang w:eastAsia="en-GB"/>
        </w:rPr>
        <w:t xml:space="preserve"> (see McCracken et al., 2011; Daly-Eichenhardt et al., 2016)</w:t>
      </w:r>
      <w:r>
        <w:rPr>
          <w:rFonts w:ascii="Times New Roman" w:hAnsi="Times New Roman"/>
          <w:noProof/>
          <w:sz w:val="24"/>
          <w:szCs w:val="34"/>
          <w:lang w:eastAsia="en-GB"/>
        </w:rPr>
        <w:t xml:space="preserve"> or moderate the effects of perceived ostracism (see</w:t>
      </w:r>
      <w:r w:rsidR="00505760">
        <w:rPr>
          <w:rFonts w:ascii="Times New Roman" w:hAnsi="Times New Roman"/>
          <w:noProof/>
          <w:sz w:val="24"/>
          <w:szCs w:val="34"/>
          <w:lang w:eastAsia="en-GB"/>
        </w:rPr>
        <w:t xml:space="preserve"> Waldeck et al., 2017</w:t>
      </w:r>
      <w:r>
        <w:rPr>
          <w:rFonts w:ascii="Times New Roman" w:hAnsi="Times New Roman"/>
          <w:noProof/>
          <w:sz w:val="24"/>
          <w:szCs w:val="34"/>
          <w:lang w:eastAsia="en-GB"/>
        </w:rPr>
        <w:t xml:space="preserve">). Thus, researchers could examine whether psychological </w:t>
      </w:r>
      <w:r w:rsidR="00E43B28">
        <w:rPr>
          <w:rFonts w:ascii="Times New Roman" w:hAnsi="Times New Roman"/>
          <w:noProof/>
          <w:sz w:val="24"/>
          <w:szCs w:val="34"/>
          <w:lang w:eastAsia="en-GB"/>
        </w:rPr>
        <w:t>in</w:t>
      </w:r>
      <w:r>
        <w:rPr>
          <w:rFonts w:ascii="Times New Roman" w:hAnsi="Times New Roman"/>
          <w:noProof/>
          <w:sz w:val="24"/>
          <w:szCs w:val="34"/>
          <w:lang w:eastAsia="en-GB"/>
        </w:rPr>
        <w:t xml:space="preserve">flexibility itself, or a combination of </w:t>
      </w:r>
      <w:r w:rsidR="00702EBF">
        <w:rPr>
          <w:rFonts w:ascii="Times New Roman" w:hAnsi="Times New Roman"/>
          <w:noProof/>
          <w:sz w:val="24"/>
          <w:szCs w:val="34"/>
          <w:lang w:eastAsia="en-GB"/>
        </w:rPr>
        <w:t>sub-</w:t>
      </w:r>
      <w:r>
        <w:rPr>
          <w:rFonts w:ascii="Times New Roman" w:hAnsi="Times New Roman"/>
          <w:noProof/>
          <w:sz w:val="24"/>
          <w:szCs w:val="34"/>
          <w:lang w:eastAsia="en-GB"/>
        </w:rPr>
        <w:t>component processes (e.g., cognitive fusion, self-as-content, lack of committed action, lack of present moment awareness, lack of connection to values</w:t>
      </w:r>
      <w:r w:rsidR="00837E3F">
        <w:rPr>
          <w:rFonts w:ascii="Times New Roman" w:hAnsi="Times New Roman"/>
          <w:noProof/>
          <w:sz w:val="24"/>
          <w:szCs w:val="34"/>
          <w:lang w:eastAsia="en-GB"/>
        </w:rPr>
        <w:t xml:space="preserve">; see Tyndall, Waldeck, Pancani, Whelan, Roche, &amp; Pereira, </w:t>
      </w:r>
      <w:r w:rsidR="004006F1">
        <w:rPr>
          <w:rFonts w:ascii="Times New Roman" w:hAnsi="Times New Roman"/>
          <w:noProof/>
          <w:sz w:val="24"/>
          <w:szCs w:val="34"/>
          <w:lang w:eastAsia="en-GB"/>
        </w:rPr>
        <w:t>in press</w:t>
      </w:r>
      <w:r>
        <w:rPr>
          <w:rFonts w:ascii="Times New Roman" w:hAnsi="Times New Roman"/>
          <w:noProof/>
          <w:sz w:val="24"/>
          <w:szCs w:val="34"/>
          <w:lang w:eastAsia="en-GB"/>
        </w:rPr>
        <w:t>)</w:t>
      </w:r>
      <w:r w:rsidR="00E43B28">
        <w:rPr>
          <w:rFonts w:ascii="Times New Roman" w:hAnsi="Times New Roman"/>
          <w:noProof/>
          <w:sz w:val="24"/>
          <w:szCs w:val="34"/>
          <w:lang w:eastAsia="en-GB"/>
        </w:rPr>
        <w:t xml:space="preserve"> have a moderating or mediating influence on quality of sleep.</w:t>
      </w:r>
      <w:r w:rsidR="00837E3F">
        <w:rPr>
          <w:rFonts w:ascii="Times New Roman" w:hAnsi="Times New Roman"/>
          <w:noProof/>
          <w:sz w:val="24"/>
          <w:szCs w:val="34"/>
          <w:lang w:eastAsia="en-GB"/>
        </w:rPr>
        <w:t xml:space="preserve"> Given the known effects of rumination on sleep onset (e.g.,</w:t>
      </w:r>
      <w:r w:rsidR="00837E3F" w:rsidRPr="00837E3F">
        <w:rPr>
          <w:rFonts w:ascii="Times New Roman" w:eastAsia="Times New Roman" w:hAnsi="Times New Roman"/>
          <w:noProof/>
          <w:sz w:val="24"/>
          <w:szCs w:val="34"/>
          <w:lang w:eastAsia="en-GB"/>
        </w:rPr>
        <w:t xml:space="preserve"> </w:t>
      </w:r>
      <w:r w:rsidR="00837E3F">
        <w:rPr>
          <w:rFonts w:ascii="Times New Roman" w:eastAsia="Times New Roman" w:hAnsi="Times New Roman"/>
          <w:noProof/>
          <w:sz w:val="24"/>
          <w:szCs w:val="34"/>
          <w:lang w:eastAsia="en-GB"/>
        </w:rPr>
        <w:t>Guastella, &amp; Moulds, 2007; Tousigant et al., 2019</w:t>
      </w:r>
      <w:r w:rsidR="00837E3F">
        <w:rPr>
          <w:rFonts w:ascii="Times New Roman" w:hAnsi="Times New Roman"/>
          <w:noProof/>
          <w:sz w:val="24"/>
          <w:szCs w:val="34"/>
          <w:lang w:eastAsia="en-GB"/>
        </w:rPr>
        <w:t xml:space="preserve">), further research is needed to unpack whether experiential avoidance and rumination do share a similar latent factor or whether they are quite distinct psychological constructs with different effects on sleep. </w:t>
      </w:r>
    </w:p>
    <w:p w14:paraId="7161DA4A" w14:textId="77777777" w:rsidR="00D17B45" w:rsidRPr="00BD39DF" w:rsidRDefault="00D17B45" w:rsidP="00FD2448">
      <w:pPr>
        <w:spacing w:line="480" w:lineRule="auto"/>
        <w:ind w:firstLine="720"/>
        <w:rPr>
          <w:rFonts w:ascii="Times New Roman" w:hAnsi="Times New Roman"/>
          <w:i/>
          <w:noProof/>
          <w:sz w:val="24"/>
          <w:szCs w:val="34"/>
          <w:lang w:eastAsia="en-GB"/>
        </w:rPr>
      </w:pPr>
      <w:r w:rsidRPr="00BD39DF">
        <w:rPr>
          <w:rFonts w:ascii="Times New Roman" w:hAnsi="Times New Roman"/>
          <w:i/>
          <w:noProof/>
          <w:sz w:val="24"/>
          <w:szCs w:val="34"/>
          <w:lang w:eastAsia="en-GB"/>
        </w:rPr>
        <w:t>Conclusion</w:t>
      </w:r>
    </w:p>
    <w:p w14:paraId="11D1E7C2" w14:textId="287A3934" w:rsidR="00837E3F" w:rsidRDefault="00786E09" w:rsidP="00786E09">
      <w:pPr>
        <w:spacing w:line="480" w:lineRule="auto"/>
        <w:ind w:firstLine="720"/>
        <w:rPr>
          <w:rFonts w:ascii="Times New Roman" w:hAnsi="Times New Roman"/>
          <w:noProof/>
          <w:sz w:val="24"/>
          <w:szCs w:val="34"/>
          <w:lang w:eastAsia="en-GB"/>
        </w:rPr>
      </w:pPr>
      <w:r w:rsidRPr="00786E09">
        <w:rPr>
          <w:rFonts w:ascii="Times New Roman" w:hAnsi="Times New Roman"/>
          <w:noProof/>
          <w:sz w:val="24"/>
          <w:szCs w:val="34"/>
          <w:lang w:eastAsia="en-GB"/>
        </w:rPr>
        <w:t>The present study supported the findings in the literature that perceived ostracism is a predictor of poor sleep quality (Chen &amp; Li, 2019; Pereira et al., 2013). Moreover, we found that cognitive arousal is a mediator of this relationship. However, experiential avoidance was not a moderator of sleep quality despite a large body of literature highlighting key moderating and mediating effects of experien</w:t>
      </w:r>
      <w:r>
        <w:rPr>
          <w:rFonts w:ascii="Times New Roman" w:hAnsi="Times New Roman"/>
          <w:noProof/>
          <w:sz w:val="24"/>
          <w:szCs w:val="34"/>
          <w:lang w:eastAsia="en-GB"/>
        </w:rPr>
        <w:t>tial avoidance</w:t>
      </w:r>
      <w:r w:rsidRPr="00786E09">
        <w:rPr>
          <w:rFonts w:ascii="Times New Roman" w:hAnsi="Times New Roman"/>
          <w:noProof/>
          <w:sz w:val="24"/>
          <w:szCs w:val="34"/>
          <w:lang w:eastAsia="en-GB"/>
        </w:rPr>
        <w:t xml:space="preserve"> in self</w:t>
      </w:r>
      <w:r>
        <w:rPr>
          <w:rFonts w:ascii="Times New Roman" w:hAnsi="Times New Roman"/>
          <w:noProof/>
          <w:sz w:val="24"/>
          <w:szCs w:val="34"/>
          <w:lang w:eastAsia="en-GB"/>
        </w:rPr>
        <w:t>-</w:t>
      </w:r>
      <w:r w:rsidRPr="00786E09">
        <w:rPr>
          <w:rFonts w:ascii="Times New Roman" w:hAnsi="Times New Roman"/>
          <w:noProof/>
          <w:sz w:val="24"/>
          <w:szCs w:val="34"/>
          <w:lang w:eastAsia="en-GB"/>
        </w:rPr>
        <w:t xml:space="preserve">reported distress. Further research needs to be conducted to explore the mechanism of </w:t>
      </w:r>
      <w:r w:rsidR="008E67D2">
        <w:rPr>
          <w:rFonts w:ascii="Times New Roman" w:hAnsi="Times New Roman"/>
          <w:noProof/>
          <w:sz w:val="24"/>
          <w:szCs w:val="34"/>
          <w:lang w:eastAsia="en-GB"/>
        </w:rPr>
        <w:t>experiential avoidance</w:t>
      </w:r>
      <w:r w:rsidRPr="00786E09">
        <w:rPr>
          <w:rFonts w:ascii="Times New Roman" w:hAnsi="Times New Roman"/>
          <w:noProof/>
          <w:sz w:val="24"/>
          <w:szCs w:val="34"/>
          <w:lang w:eastAsia="en-GB"/>
        </w:rPr>
        <w:t xml:space="preserve"> in the context of slee</w:t>
      </w:r>
      <w:r>
        <w:rPr>
          <w:rFonts w:ascii="Times New Roman" w:hAnsi="Times New Roman"/>
          <w:noProof/>
          <w:sz w:val="24"/>
          <w:szCs w:val="34"/>
          <w:lang w:eastAsia="en-GB"/>
        </w:rPr>
        <w:t>p</w:t>
      </w:r>
      <w:r w:rsidR="008E67D2">
        <w:rPr>
          <w:rFonts w:ascii="Times New Roman" w:hAnsi="Times New Roman"/>
          <w:noProof/>
          <w:sz w:val="24"/>
          <w:szCs w:val="34"/>
          <w:lang w:eastAsia="en-GB"/>
        </w:rPr>
        <w:t xml:space="preserve">, given a focus </w:t>
      </w:r>
      <w:r w:rsidR="008C12A2">
        <w:rPr>
          <w:rFonts w:ascii="Times New Roman" w:hAnsi="Times New Roman"/>
          <w:noProof/>
          <w:sz w:val="24"/>
          <w:szCs w:val="34"/>
          <w:lang w:eastAsia="en-GB"/>
        </w:rPr>
        <w:t xml:space="preserve">in some studies </w:t>
      </w:r>
      <w:r w:rsidR="008E67D2">
        <w:rPr>
          <w:rFonts w:ascii="Times New Roman" w:hAnsi="Times New Roman"/>
          <w:noProof/>
          <w:sz w:val="24"/>
          <w:szCs w:val="34"/>
          <w:lang w:eastAsia="en-GB"/>
        </w:rPr>
        <w:t>on increasing psychological flexibility and acceptance</w:t>
      </w:r>
      <w:r w:rsidR="008C12A2">
        <w:rPr>
          <w:rFonts w:ascii="Times New Roman" w:hAnsi="Times New Roman"/>
          <w:noProof/>
          <w:sz w:val="24"/>
          <w:szCs w:val="34"/>
          <w:lang w:eastAsia="en-GB"/>
        </w:rPr>
        <w:t xml:space="preserve"> in chronic pain patients concerning their sleep difficulties</w:t>
      </w:r>
      <w:r w:rsidR="008E67D2">
        <w:rPr>
          <w:rFonts w:ascii="Times New Roman" w:hAnsi="Times New Roman"/>
          <w:noProof/>
          <w:sz w:val="24"/>
          <w:szCs w:val="34"/>
          <w:lang w:eastAsia="en-GB"/>
        </w:rPr>
        <w:t xml:space="preserve"> (Daly-Eichenhardt et al., 2016; </w:t>
      </w:r>
      <w:r w:rsidR="008E67D2">
        <w:rPr>
          <w:rFonts w:ascii="Times New Roman" w:hAnsi="Times New Roman"/>
          <w:noProof/>
          <w:sz w:val="24"/>
          <w:szCs w:val="34"/>
          <w:lang w:eastAsia="en-GB"/>
        </w:rPr>
        <w:lastRenderedPageBreak/>
        <w:t>McCracken et al., 2011)</w:t>
      </w:r>
      <w:r w:rsidR="004A6B7E">
        <w:rPr>
          <w:rFonts w:ascii="Times New Roman" w:hAnsi="Times New Roman"/>
          <w:noProof/>
          <w:sz w:val="24"/>
          <w:szCs w:val="34"/>
          <w:lang w:eastAsia="en-GB"/>
        </w:rPr>
        <w:t>, and college students with depressive sympt</w:t>
      </w:r>
      <w:r w:rsidR="004006F1">
        <w:rPr>
          <w:rFonts w:ascii="Times New Roman" w:hAnsi="Times New Roman"/>
          <w:noProof/>
          <w:sz w:val="24"/>
          <w:szCs w:val="34"/>
          <w:lang w:eastAsia="en-GB"/>
        </w:rPr>
        <w:t>o</w:t>
      </w:r>
      <w:r w:rsidR="004A6B7E">
        <w:rPr>
          <w:rFonts w:ascii="Times New Roman" w:hAnsi="Times New Roman"/>
          <w:noProof/>
          <w:sz w:val="24"/>
          <w:szCs w:val="34"/>
          <w:lang w:eastAsia="en-GB"/>
        </w:rPr>
        <w:t>ms (Peltz et al., 2020)</w:t>
      </w:r>
      <w:r w:rsidR="008E67D2">
        <w:rPr>
          <w:rFonts w:ascii="Times New Roman" w:hAnsi="Times New Roman"/>
          <w:noProof/>
          <w:sz w:val="24"/>
          <w:szCs w:val="34"/>
          <w:lang w:eastAsia="en-GB"/>
        </w:rPr>
        <w:t xml:space="preserve">, as the present data suggests that interventions </w:t>
      </w:r>
      <w:r w:rsidR="008C12A2">
        <w:rPr>
          <w:rFonts w:ascii="Times New Roman" w:hAnsi="Times New Roman"/>
          <w:noProof/>
          <w:sz w:val="24"/>
          <w:szCs w:val="34"/>
          <w:lang w:eastAsia="en-GB"/>
        </w:rPr>
        <w:t xml:space="preserve">designed </w:t>
      </w:r>
      <w:r w:rsidR="008E67D2">
        <w:rPr>
          <w:rFonts w:ascii="Times New Roman" w:hAnsi="Times New Roman"/>
          <w:noProof/>
          <w:sz w:val="24"/>
          <w:szCs w:val="34"/>
          <w:lang w:eastAsia="en-GB"/>
        </w:rPr>
        <w:t xml:space="preserve">to reduce cognitive arousal </w:t>
      </w:r>
      <w:r w:rsidR="008C12A2">
        <w:rPr>
          <w:rFonts w:ascii="Times New Roman" w:hAnsi="Times New Roman"/>
          <w:noProof/>
          <w:sz w:val="24"/>
          <w:szCs w:val="34"/>
          <w:lang w:eastAsia="en-GB"/>
        </w:rPr>
        <w:t xml:space="preserve">prior to sleep </w:t>
      </w:r>
      <w:r w:rsidR="008E67D2">
        <w:rPr>
          <w:rFonts w:ascii="Times New Roman" w:hAnsi="Times New Roman"/>
          <w:noProof/>
          <w:sz w:val="24"/>
          <w:szCs w:val="34"/>
          <w:lang w:eastAsia="en-GB"/>
        </w:rPr>
        <w:t>might be most promising</w:t>
      </w:r>
      <w:r w:rsidR="008C12A2">
        <w:rPr>
          <w:rFonts w:ascii="Times New Roman" w:hAnsi="Times New Roman"/>
          <w:noProof/>
          <w:sz w:val="24"/>
          <w:szCs w:val="34"/>
          <w:lang w:eastAsia="en-GB"/>
        </w:rPr>
        <w:t>.</w:t>
      </w:r>
      <w:r w:rsidR="00D17D11">
        <w:rPr>
          <w:rFonts w:ascii="Times New Roman" w:hAnsi="Times New Roman"/>
          <w:noProof/>
          <w:sz w:val="24"/>
          <w:szCs w:val="34"/>
          <w:lang w:eastAsia="en-GB"/>
        </w:rPr>
        <w:t xml:space="preserve"> </w:t>
      </w:r>
      <w:bookmarkStart w:id="9" w:name="_Hlk35461151"/>
      <w:r w:rsidR="00D17D11">
        <w:rPr>
          <w:rFonts w:ascii="Times New Roman" w:hAnsi="Times New Roman"/>
          <w:noProof/>
          <w:sz w:val="24"/>
          <w:szCs w:val="34"/>
          <w:lang w:eastAsia="en-GB"/>
        </w:rPr>
        <w:t xml:space="preserve">Indeed, </w:t>
      </w:r>
      <w:r w:rsidR="00A755FD">
        <w:rPr>
          <w:rFonts w:ascii="Times New Roman" w:hAnsi="Times New Roman"/>
          <w:noProof/>
          <w:sz w:val="24"/>
          <w:szCs w:val="34"/>
          <w:lang w:eastAsia="en-GB"/>
        </w:rPr>
        <w:t xml:space="preserve">it is perhaps unsurprising that </w:t>
      </w:r>
      <w:r w:rsidR="00D366F8">
        <w:rPr>
          <w:rFonts w:ascii="Times New Roman" w:hAnsi="Times New Roman"/>
          <w:noProof/>
          <w:sz w:val="24"/>
          <w:szCs w:val="34"/>
          <w:lang w:eastAsia="en-GB"/>
        </w:rPr>
        <w:t xml:space="preserve">Cognitive Behavioral Therapy (e.g., CBT-i for insomnia) is consistently regarded </w:t>
      </w:r>
      <w:r w:rsidR="006653A7">
        <w:rPr>
          <w:rFonts w:ascii="Times New Roman" w:hAnsi="Times New Roman"/>
          <w:noProof/>
          <w:sz w:val="24"/>
          <w:szCs w:val="34"/>
          <w:lang w:eastAsia="en-GB"/>
        </w:rPr>
        <w:t xml:space="preserve">in the literature </w:t>
      </w:r>
      <w:r w:rsidR="00D366F8">
        <w:rPr>
          <w:rFonts w:ascii="Times New Roman" w:hAnsi="Times New Roman"/>
          <w:noProof/>
          <w:sz w:val="24"/>
          <w:szCs w:val="34"/>
          <w:lang w:eastAsia="en-GB"/>
        </w:rPr>
        <w:t>as the gold-standard non-pharmocological treatment for sleep difficulties (</w:t>
      </w:r>
      <w:r w:rsidR="006673B6">
        <w:rPr>
          <w:rFonts w:ascii="Times New Roman" w:hAnsi="Times New Roman"/>
          <w:noProof/>
          <w:sz w:val="24"/>
          <w:szCs w:val="34"/>
          <w:lang w:eastAsia="en-GB"/>
        </w:rPr>
        <w:t>Koffel, Koffel, &amp; Gehrman, 2015; Murtagh &amp; Greenwood, 1995; Van Straten et al., 2018</w:t>
      </w:r>
      <w:r w:rsidR="00D366F8">
        <w:rPr>
          <w:rFonts w:ascii="Times New Roman" w:hAnsi="Times New Roman"/>
          <w:noProof/>
          <w:sz w:val="24"/>
          <w:szCs w:val="34"/>
          <w:lang w:eastAsia="en-GB"/>
        </w:rPr>
        <w:t xml:space="preserve">), with </w:t>
      </w:r>
      <w:r w:rsidR="00A755FD">
        <w:rPr>
          <w:rFonts w:ascii="Times New Roman" w:hAnsi="Times New Roman"/>
          <w:noProof/>
          <w:sz w:val="24"/>
          <w:szCs w:val="34"/>
          <w:lang w:eastAsia="en-GB"/>
        </w:rPr>
        <w:t xml:space="preserve">particular </w:t>
      </w:r>
      <w:r w:rsidR="00D366F8">
        <w:rPr>
          <w:rFonts w:ascii="Times New Roman" w:hAnsi="Times New Roman"/>
          <w:noProof/>
          <w:sz w:val="24"/>
          <w:szCs w:val="34"/>
          <w:lang w:eastAsia="en-GB"/>
        </w:rPr>
        <w:t>focus on interv</w:t>
      </w:r>
      <w:r w:rsidR="006653A7">
        <w:rPr>
          <w:rFonts w:ascii="Times New Roman" w:hAnsi="Times New Roman"/>
          <w:noProof/>
          <w:sz w:val="24"/>
          <w:szCs w:val="34"/>
          <w:lang w:eastAsia="en-GB"/>
        </w:rPr>
        <w:t>ention techniques such as cognitive restructuring</w:t>
      </w:r>
      <w:r w:rsidR="00D366F8">
        <w:rPr>
          <w:rFonts w:ascii="Times New Roman" w:hAnsi="Times New Roman"/>
          <w:noProof/>
          <w:sz w:val="24"/>
          <w:szCs w:val="34"/>
          <w:lang w:eastAsia="en-GB"/>
        </w:rPr>
        <w:t xml:space="preserve"> designed to target processes such as pre-sleep cognitive arousal (</w:t>
      </w:r>
      <w:r w:rsidR="00B12C1B" w:rsidRPr="008455D0">
        <w:rPr>
          <w:rFonts w:ascii="Times New Roman" w:hAnsi="Times New Roman"/>
          <w:noProof/>
          <w:sz w:val="24"/>
          <w:szCs w:val="34"/>
          <w:lang w:eastAsia="en-GB"/>
        </w:rPr>
        <w:t>Bélanger</w:t>
      </w:r>
      <w:r w:rsidR="00B12C1B">
        <w:rPr>
          <w:rFonts w:ascii="Times New Roman" w:hAnsi="Times New Roman"/>
          <w:noProof/>
          <w:sz w:val="24"/>
          <w:szCs w:val="34"/>
          <w:lang w:eastAsia="en-GB"/>
        </w:rPr>
        <w:t xml:space="preserve"> et al., 2005; </w:t>
      </w:r>
      <w:r w:rsidR="006673B6">
        <w:rPr>
          <w:rFonts w:ascii="Times New Roman" w:hAnsi="Times New Roman"/>
          <w:noProof/>
          <w:sz w:val="24"/>
          <w:szCs w:val="34"/>
          <w:lang w:eastAsia="en-GB"/>
        </w:rPr>
        <w:t>Lancee</w:t>
      </w:r>
      <w:r w:rsidR="000B32DB">
        <w:rPr>
          <w:rFonts w:ascii="Times New Roman" w:hAnsi="Times New Roman"/>
          <w:noProof/>
          <w:sz w:val="24"/>
          <w:szCs w:val="34"/>
          <w:lang w:eastAsia="en-GB"/>
        </w:rPr>
        <w:t xml:space="preserve"> et al., </w:t>
      </w:r>
      <w:r w:rsidR="006673B6">
        <w:rPr>
          <w:rFonts w:ascii="Times New Roman" w:hAnsi="Times New Roman"/>
          <w:noProof/>
          <w:sz w:val="24"/>
          <w:szCs w:val="34"/>
          <w:lang w:eastAsia="en-GB"/>
        </w:rPr>
        <w:t>2019</w:t>
      </w:r>
      <w:r w:rsidR="00D366F8">
        <w:rPr>
          <w:rFonts w:ascii="Times New Roman" w:hAnsi="Times New Roman"/>
          <w:noProof/>
          <w:sz w:val="24"/>
          <w:szCs w:val="34"/>
          <w:lang w:eastAsia="en-GB"/>
        </w:rPr>
        <w:t xml:space="preserve">). </w:t>
      </w:r>
      <w:r w:rsidR="00A755FD">
        <w:rPr>
          <w:rFonts w:ascii="Times New Roman" w:hAnsi="Times New Roman"/>
          <w:noProof/>
          <w:sz w:val="24"/>
          <w:szCs w:val="34"/>
          <w:lang w:eastAsia="en-GB"/>
        </w:rPr>
        <w:t>T</w:t>
      </w:r>
      <w:r w:rsidR="006653A7">
        <w:rPr>
          <w:rFonts w:ascii="Times New Roman" w:hAnsi="Times New Roman"/>
          <w:noProof/>
          <w:sz w:val="24"/>
          <w:szCs w:val="34"/>
          <w:lang w:eastAsia="en-GB"/>
        </w:rPr>
        <w:t xml:space="preserve">hrough a </w:t>
      </w:r>
      <w:r w:rsidR="009B2969">
        <w:rPr>
          <w:rFonts w:ascii="Times New Roman" w:hAnsi="Times New Roman"/>
          <w:noProof/>
          <w:sz w:val="24"/>
          <w:szCs w:val="34"/>
          <w:lang w:eastAsia="en-GB"/>
        </w:rPr>
        <w:t xml:space="preserve">specific </w:t>
      </w:r>
      <w:r w:rsidR="006653A7">
        <w:rPr>
          <w:rFonts w:ascii="Times New Roman" w:hAnsi="Times New Roman"/>
          <w:noProof/>
          <w:sz w:val="24"/>
          <w:szCs w:val="34"/>
          <w:lang w:eastAsia="en-GB"/>
        </w:rPr>
        <w:t xml:space="preserve">focus on process-based therapy (Hofmann &amp; Hayes, </w:t>
      </w:r>
      <w:r w:rsidR="009B2969">
        <w:rPr>
          <w:rFonts w:ascii="Times New Roman" w:hAnsi="Times New Roman"/>
          <w:noProof/>
          <w:sz w:val="24"/>
          <w:szCs w:val="34"/>
          <w:lang w:eastAsia="en-GB"/>
        </w:rPr>
        <w:t>2019)</w:t>
      </w:r>
      <w:r w:rsidR="006673B6">
        <w:rPr>
          <w:rFonts w:ascii="Times New Roman" w:hAnsi="Times New Roman"/>
          <w:noProof/>
          <w:sz w:val="24"/>
          <w:szCs w:val="34"/>
          <w:lang w:eastAsia="en-GB"/>
        </w:rPr>
        <w:t>,</w:t>
      </w:r>
      <w:r w:rsidR="009B2969">
        <w:rPr>
          <w:rFonts w:ascii="Times New Roman" w:hAnsi="Times New Roman"/>
          <w:noProof/>
          <w:sz w:val="24"/>
          <w:szCs w:val="34"/>
          <w:lang w:eastAsia="en-GB"/>
        </w:rPr>
        <w:t xml:space="preserve"> </w:t>
      </w:r>
      <w:r w:rsidR="006653A7">
        <w:rPr>
          <w:rFonts w:ascii="Times New Roman" w:hAnsi="Times New Roman"/>
          <w:noProof/>
          <w:sz w:val="24"/>
          <w:szCs w:val="34"/>
          <w:lang w:eastAsia="en-GB"/>
        </w:rPr>
        <w:t>future research</w:t>
      </w:r>
      <w:r w:rsidR="009B2969">
        <w:rPr>
          <w:rFonts w:ascii="Times New Roman" w:hAnsi="Times New Roman"/>
          <w:noProof/>
          <w:sz w:val="24"/>
          <w:szCs w:val="34"/>
          <w:lang w:eastAsia="en-GB"/>
        </w:rPr>
        <w:t>ers</w:t>
      </w:r>
      <w:r w:rsidR="006653A7">
        <w:rPr>
          <w:rFonts w:ascii="Times New Roman" w:hAnsi="Times New Roman"/>
          <w:noProof/>
          <w:sz w:val="24"/>
          <w:szCs w:val="34"/>
          <w:lang w:eastAsia="en-GB"/>
        </w:rPr>
        <w:t xml:space="preserve"> can more systematically identify the key mechanisms </w:t>
      </w:r>
      <w:r w:rsidR="009B2969">
        <w:rPr>
          <w:rFonts w:ascii="Times New Roman" w:hAnsi="Times New Roman"/>
          <w:noProof/>
          <w:sz w:val="24"/>
          <w:szCs w:val="34"/>
          <w:lang w:eastAsia="en-GB"/>
        </w:rPr>
        <w:t>that mediate sleep difficulties to serve as targets for therapeutic intervention in either CBT- or ACT-based treatment packages.</w:t>
      </w:r>
      <w:bookmarkEnd w:id="9"/>
    </w:p>
    <w:p w14:paraId="0F769A44" w14:textId="5408E923" w:rsidR="00B95AD3" w:rsidRDefault="00B95AD3" w:rsidP="00786E09">
      <w:pPr>
        <w:spacing w:line="480" w:lineRule="auto"/>
        <w:ind w:firstLine="720"/>
        <w:rPr>
          <w:rFonts w:ascii="Times New Roman" w:eastAsia="Times New Roman" w:hAnsi="Times New Roman"/>
          <w:b/>
          <w:color w:val="000000"/>
          <w:spacing w:val="5"/>
          <w:kern w:val="28"/>
          <w:sz w:val="24"/>
          <w:szCs w:val="24"/>
          <w:lang w:val="en-US"/>
        </w:rPr>
      </w:pPr>
    </w:p>
    <w:p w14:paraId="74E4B3A9" w14:textId="627BD312" w:rsidR="00B95AD3" w:rsidRDefault="00B95AD3" w:rsidP="00786E09">
      <w:pPr>
        <w:spacing w:line="480" w:lineRule="auto"/>
        <w:ind w:firstLine="720"/>
        <w:rPr>
          <w:rFonts w:ascii="Times New Roman" w:eastAsia="Times New Roman" w:hAnsi="Times New Roman"/>
          <w:b/>
          <w:color w:val="000000"/>
          <w:spacing w:val="5"/>
          <w:kern w:val="28"/>
          <w:sz w:val="24"/>
          <w:szCs w:val="24"/>
          <w:lang w:val="en-US"/>
        </w:rPr>
      </w:pPr>
    </w:p>
    <w:p w14:paraId="435D3806" w14:textId="6A3B19E4"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785D2641" w14:textId="28917111"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6EAB70EA" w14:textId="4217B5BF"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22A43A3A" w14:textId="115A94BF"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5B091669" w14:textId="06ADAEBD"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50152E0C" w14:textId="4F879E93" w:rsidR="00E51AB6" w:rsidRDefault="00E51AB6" w:rsidP="00786E09">
      <w:pPr>
        <w:spacing w:line="480" w:lineRule="auto"/>
        <w:ind w:firstLine="720"/>
        <w:rPr>
          <w:rFonts w:ascii="Times New Roman" w:eastAsia="Times New Roman" w:hAnsi="Times New Roman"/>
          <w:b/>
          <w:color w:val="000000"/>
          <w:spacing w:val="5"/>
          <w:kern w:val="28"/>
          <w:sz w:val="24"/>
          <w:szCs w:val="24"/>
          <w:lang w:val="en-US"/>
        </w:rPr>
      </w:pPr>
    </w:p>
    <w:p w14:paraId="20DB5DB9" w14:textId="77777777" w:rsidR="004B7A3D" w:rsidRDefault="004B7A3D" w:rsidP="00786E09">
      <w:pPr>
        <w:spacing w:line="480" w:lineRule="auto"/>
        <w:ind w:firstLine="720"/>
        <w:rPr>
          <w:rFonts w:ascii="Times New Roman" w:eastAsia="Times New Roman" w:hAnsi="Times New Roman"/>
          <w:b/>
          <w:color w:val="000000"/>
          <w:spacing w:val="5"/>
          <w:kern w:val="28"/>
          <w:sz w:val="24"/>
          <w:szCs w:val="24"/>
          <w:lang w:val="en-US"/>
        </w:rPr>
      </w:pPr>
    </w:p>
    <w:p w14:paraId="60DB5640" w14:textId="77777777" w:rsidR="00AC30CF" w:rsidRDefault="00AC30CF" w:rsidP="00524D6B">
      <w:pPr>
        <w:spacing w:line="480" w:lineRule="auto"/>
        <w:rPr>
          <w:rFonts w:ascii="Times New Roman" w:eastAsia="Times New Roman" w:hAnsi="Times New Roman"/>
          <w:b/>
          <w:color w:val="000000"/>
          <w:spacing w:val="5"/>
          <w:kern w:val="28"/>
          <w:sz w:val="24"/>
          <w:szCs w:val="24"/>
          <w:lang w:val="en-US"/>
        </w:rPr>
      </w:pPr>
    </w:p>
    <w:p w14:paraId="69361121" w14:textId="3CB4C808" w:rsidR="00192247" w:rsidRPr="00B47C50" w:rsidRDefault="00192247" w:rsidP="00B47C50">
      <w:pPr>
        <w:spacing w:line="480" w:lineRule="auto"/>
        <w:jc w:val="center"/>
        <w:rPr>
          <w:rFonts w:ascii="Times New Roman" w:hAnsi="Times New Roman"/>
          <w:noProof/>
          <w:sz w:val="24"/>
          <w:szCs w:val="34"/>
          <w:lang w:eastAsia="en-GB"/>
        </w:rPr>
      </w:pPr>
      <w:r w:rsidRPr="00192247">
        <w:rPr>
          <w:rFonts w:ascii="Times New Roman" w:eastAsia="Times New Roman" w:hAnsi="Times New Roman"/>
          <w:b/>
          <w:color w:val="000000"/>
          <w:spacing w:val="5"/>
          <w:kern w:val="28"/>
          <w:sz w:val="24"/>
          <w:szCs w:val="24"/>
          <w:lang w:val="en-US"/>
        </w:rPr>
        <w:lastRenderedPageBreak/>
        <w:t>References</w:t>
      </w:r>
    </w:p>
    <w:p w14:paraId="4F18E82B" w14:textId="3E3E3309" w:rsidR="00511913" w:rsidRDefault="00511913" w:rsidP="00306A48">
      <w:pPr>
        <w:spacing w:line="480" w:lineRule="auto"/>
        <w:ind w:left="720" w:hanging="720"/>
        <w:rPr>
          <w:rFonts w:ascii="Times New Roman" w:hAnsi="Times New Roman"/>
          <w:noProof/>
          <w:sz w:val="24"/>
          <w:szCs w:val="34"/>
          <w:lang w:eastAsia="en-GB"/>
        </w:rPr>
      </w:pPr>
      <w:r w:rsidRPr="00511913">
        <w:rPr>
          <w:rFonts w:ascii="Times New Roman" w:hAnsi="Times New Roman"/>
          <w:noProof/>
          <w:sz w:val="24"/>
          <w:szCs w:val="34"/>
          <w:lang w:eastAsia="en-GB"/>
        </w:rPr>
        <w:t>A-</w:t>
      </w:r>
      <w:r w:rsidR="00D46E1C">
        <w:rPr>
          <w:rFonts w:ascii="Times New Roman" w:hAnsi="Times New Roman"/>
          <w:noProof/>
          <w:sz w:val="24"/>
          <w:szCs w:val="34"/>
          <w:lang w:eastAsia="en-GB"/>
        </w:rPr>
        <w:t>T</w:t>
      </w:r>
      <w:r w:rsidRPr="00511913">
        <w:rPr>
          <w:rFonts w:ascii="Times New Roman" w:hAnsi="Times New Roman"/>
          <w:noProof/>
          <w:sz w:val="24"/>
          <w:szCs w:val="34"/>
          <w:lang w:eastAsia="en-GB"/>
        </w:rPr>
        <w:t xml:space="preserve">jak, J. G., Davis, M. L., Morina, N., Powers, M. B., Smits, J. A., &amp; Emmelkamp, P. M. (2015). A meta-analysis of the efficacy of acceptance and commitment therapy for clinically relevant mental and physical health problems. </w:t>
      </w:r>
      <w:r w:rsidRPr="00511913">
        <w:rPr>
          <w:rFonts w:ascii="Times New Roman" w:hAnsi="Times New Roman"/>
          <w:i/>
          <w:iCs/>
          <w:noProof/>
          <w:sz w:val="24"/>
          <w:szCs w:val="34"/>
          <w:lang w:eastAsia="en-GB"/>
        </w:rPr>
        <w:t>Psychotherapy and Psychosomatics</w:t>
      </w:r>
      <w:r w:rsidRPr="00511913">
        <w:rPr>
          <w:rFonts w:ascii="Times New Roman" w:hAnsi="Times New Roman"/>
          <w:noProof/>
          <w:sz w:val="24"/>
          <w:szCs w:val="34"/>
          <w:lang w:eastAsia="en-GB"/>
        </w:rPr>
        <w:t xml:space="preserve">, </w:t>
      </w:r>
      <w:r w:rsidRPr="00511913">
        <w:rPr>
          <w:rFonts w:ascii="Times New Roman" w:hAnsi="Times New Roman"/>
          <w:i/>
          <w:iCs/>
          <w:noProof/>
          <w:sz w:val="24"/>
          <w:szCs w:val="34"/>
          <w:lang w:eastAsia="en-GB"/>
        </w:rPr>
        <w:t>84</w:t>
      </w:r>
      <w:r w:rsidRPr="00511913">
        <w:rPr>
          <w:rFonts w:ascii="Times New Roman" w:hAnsi="Times New Roman"/>
          <w:noProof/>
          <w:sz w:val="24"/>
          <w:szCs w:val="34"/>
          <w:lang w:eastAsia="en-GB"/>
        </w:rPr>
        <w:t>, 30-36.</w:t>
      </w:r>
    </w:p>
    <w:p w14:paraId="3F43B9E0" w14:textId="6A5D7F24" w:rsidR="00E169FF" w:rsidRDefault="00E169FF" w:rsidP="00E169FF">
      <w:pPr>
        <w:spacing w:line="480" w:lineRule="auto"/>
        <w:ind w:left="720" w:hanging="720"/>
        <w:rPr>
          <w:rFonts w:ascii="Times New Roman" w:hAnsi="Times New Roman"/>
          <w:noProof/>
          <w:sz w:val="24"/>
          <w:szCs w:val="34"/>
          <w:lang w:eastAsia="en-GB"/>
        </w:rPr>
      </w:pPr>
      <w:r w:rsidRPr="00E169FF">
        <w:rPr>
          <w:rFonts w:ascii="Times New Roman" w:hAnsi="Times New Roman"/>
          <w:noProof/>
          <w:sz w:val="24"/>
          <w:szCs w:val="34"/>
          <w:lang w:eastAsia="en-GB"/>
        </w:rPr>
        <w:t xml:space="preserve">Baker, F. C., Maloney, S., &amp; Driver, H. S. (1999). A comparison of subjective estimates of sleep with objective polysomnographic data in healthy men and women. </w:t>
      </w:r>
      <w:r>
        <w:rPr>
          <w:rFonts w:ascii="Times New Roman" w:hAnsi="Times New Roman"/>
          <w:i/>
          <w:iCs/>
          <w:noProof/>
          <w:sz w:val="24"/>
          <w:szCs w:val="34"/>
          <w:lang w:eastAsia="en-GB"/>
        </w:rPr>
        <w:t>Journal of Psychosomatic R</w:t>
      </w:r>
      <w:r w:rsidRPr="00E169FF">
        <w:rPr>
          <w:rFonts w:ascii="Times New Roman" w:hAnsi="Times New Roman"/>
          <w:i/>
          <w:iCs/>
          <w:noProof/>
          <w:sz w:val="24"/>
          <w:szCs w:val="34"/>
          <w:lang w:eastAsia="en-GB"/>
        </w:rPr>
        <w:t>esearch</w:t>
      </w:r>
      <w:r w:rsidRPr="00E169FF">
        <w:rPr>
          <w:rFonts w:ascii="Times New Roman" w:hAnsi="Times New Roman"/>
          <w:noProof/>
          <w:sz w:val="24"/>
          <w:szCs w:val="34"/>
          <w:lang w:eastAsia="en-GB"/>
        </w:rPr>
        <w:t xml:space="preserve">, </w:t>
      </w:r>
      <w:r w:rsidRPr="00E169FF">
        <w:rPr>
          <w:rFonts w:ascii="Times New Roman" w:hAnsi="Times New Roman"/>
          <w:i/>
          <w:iCs/>
          <w:noProof/>
          <w:sz w:val="24"/>
          <w:szCs w:val="34"/>
          <w:lang w:eastAsia="en-GB"/>
        </w:rPr>
        <w:t>47</w:t>
      </w:r>
      <w:r w:rsidRPr="00E169FF">
        <w:rPr>
          <w:rFonts w:ascii="Times New Roman" w:hAnsi="Times New Roman"/>
          <w:noProof/>
          <w:sz w:val="24"/>
          <w:szCs w:val="34"/>
          <w:lang w:eastAsia="en-GB"/>
        </w:rPr>
        <w:t>, 335-341.</w:t>
      </w:r>
    </w:p>
    <w:p w14:paraId="65BCB064" w14:textId="6F76954C" w:rsidR="004B510D" w:rsidRDefault="004B510D" w:rsidP="0053672F">
      <w:pPr>
        <w:spacing w:line="480" w:lineRule="auto"/>
        <w:ind w:left="720" w:hanging="720"/>
        <w:rPr>
          <w:rFonts w:ascii="Times New Roman" w:hAnsi="Times New Roman"/>
          <w:noProof/>
          <w:sz w:val="24"/>
          <w:szCs w:val="34"/>
          <w:lang w:eastAsia="en-GB"/>
        </w:rPr>
      </w:pPr>
      <w:r w:rsidRPr="004B510D">
        <w:rPr>
          <w:rFonts w:ascii="Times New Roman" w:hAnsi="Times New Roman"/>
          <w:noProof/>
          <w:sz w:val="24"/>
          <w:szCs w:val="34"/>
          <w:lang w:eastAsia="en-GB"/>
        </w:rPr>
        <w:t xml:space="preserve">Bardeen, J. R. (2015). Short-term pain for long-term gain: The role of experiential avoidance in the relation between anxiety sensitivity and emotional distress. </w:t>
      </w:r>
      <w:r>
        <w:rPr>
          <w:rFonts w:ascii="Times New Roman" w:hAnsi="Times New Roman"/>
          <w:i/>
          <w:iCs/>
          <w:noProof/>
          <w:sz w:val="24"/>
          <w:szCs w:val="34"/>
          <w:lang w:eastAsia="en-GB"/>
        </w:rPr>
        <w:t>Journal of Anxiety D</w:t>
      </w:r>
      <w:r w:rsidRPr="004B510D">
        <w:rPr>
          <w:rFonts w:ascii="Times New Roman" w:hAnsi="Times New Roman"/>
          <w:i/>
          <w:iCs/>
          <w:noProof/>
          <w:sz w:val="24"/>
          <w:szCs w:val="34"/>
          <w:lang w:eastAsia="en-GB"/>
        </w:rPr>
        <w:t>isorders</w:t>
      </w:r>
      <w:r w:rsidRPr="004B510D">
        <w:rPr>
          <w:rFonts w:ascii="Times New Roman" w:hAnsi="Times New Roman"/>
          <w:noProof/>
          <w:sz w:val="24"/>
          <w:szCs w:val="34"/>
          <w:lang w:eastAsia="en-GB"/>
        </w:rPr>
        <w:t xml:space="preserve">, </w:t>
      </w:r>
      <w:r w:rsidRPr="004B510D">
        <w:rPr>
          <w:rFonts w:ascii="Times New Roman" w:hAnsi="Times New Roman"/>
          <w:i/>
          <w:iCs/>
          <w:noProof/>
          <w:sz w:val="24"/>
          <w:szCs w:val="34"/>
          <w:lang w:eastAsia="en-GB"/>
        </w:rPr>
        <w:t>30</w:t>
      </w:r>
      <w:r w:rsidRPr="004B510D">
        <w:rPr>
          <w:rFonts w:ascii="Times New Roman" w:hAnsi="Times New Roman"/>
          <w:noProof/>
          <w:sz w:val="24"/>
          <w:szCs w:val="34"/>
          <w:lang w:eastAsia="en-GB"/>
        </w:rPr>
        <w:t>, 113-119.</w:t>
      </w:r>
    </w:p>
    <w:p w14:paraId="22ECC794" w14:textId="1581B3A9" w:rsidR="001B3D81" w:rsidRDefault="001B3D81" w:rsidP="0053672F">
      <w:pPr>
        <w:spacing w:line="480" w:lineRule="auto"/>
        <w:ind w:left="720" w:hanging="720"/>
        <w:rPr>
          <w:rFonts w:ascii="Times New Roman" w:hAnsi="Times New Roman"/>
          <w:noProof/>
          <w:sz w:val="24"/>
          <w:szCs w:val="34"/>
          <w:lang w:eastAsia="en-GB"/>
        </w:rPr>
      </w:pPr>
      <w:r w:rsidRPr="001B3D81">
        <w:rPr>
          <w:rFonts w:ascii="Times New Roman" w:hAnsi="Times New Roman"/>
          <w:noProof/>
          <w:sz w:val="24"/>
          <w:szCs w:val="34"/>
          <w:lang w:eastAsia="en-GB"/>
        </w:rPr>
        <w:t xml:space="preserve">Bardeen, J. R., Fergus, T. A., &amp; Orcutt, H. K. (2013). Experiential avoidance as a moderator of the relationship between anxiety sensitivity and perceived stress. </w:t>
      </w:r>
      <w:r w:rsidRPr="001B3D81">
        <w:rPr>
          <w:rFonts w:ascii="Times New Roman" w:hAnsi="Times New Roman"/>
          <w:i/>
          <w:iCs/>
          <w:noProof/>
          <w:sz w:val="24"/>
          <w:szCs w:val="34"/>
          <w:lang w:eastAsia="en-GB"/>
        </w:rPr>
        <w:t>Behavior Therapy</w:t>
      </w:r>
      <w:r w:rsidRPr="001B3D81">
        <w:rPr>
          <w:rFonts w:ascii="Times New Roman" w:hAnsi="Times New Roman"/>
          <w:noProof/>
          <w:sz w:val="24"/>
          <w:szCs w:val="34"/>
          <w:lang w:eastAsia="en-GB"/>
        </w:rPr>
        <w:t xml:space="preserve">, </w:t>
      </w:r>
      <w:r w:rsidRPr="001B3D81">
        <w:rPr>
          <w:rFonts w:ascii="Times New Roman" w:hAnsi="Times New Roman"/>
          <w:i/>
          <w:iCs/>
          <w:noProof/>
          <w:sz w:val="24"/>
          <w:szCs w:val="34"/>
          <w:lang w:eastAsia="en-GB"/>
        </w:rPr>
        <w:t>44</w:t>
      </w:r>
      <w:r w:rsidRPr="001B3D81">
        <w:rPr>
          <w:rFonts w:ascii="Times New Roman" w:hAnsi="Times New Roman"/>
          <w:noProof/>
          <w:sz w:val="24"/>
          <w:szCs w:val="34"/>
          <w:lang w:eastAsia="en-GB"/>
        </w:rPr>
        <w:t>, 459-469.</w:t>
      </w:r>
    </w:p>
    <w:p w14:paraId="338AD36E" w14:textId="1EB501D0" w:rsidR="008455D0" w:rsidRDefault="008455D0" w:rsidP="0053672F">
      <w:pPr>
        <w:spacing w:line="480" w:lineRule="auto"/>
        <w:ind w:left="720" w:hanging="720"/>
        <w:rPr>
          <w:rFonts w:ascii="Times New Roman" w:hAnsi="Times New Roman"/>
          <w:noProof/>
          <w:sz w:val="24"/>
          <w:szCs w:val="34"/>
          <w:lang w:eastAsia="en-GB"/>
        </w:rPr>
      </w:pPr>
      <w:r w:rsidRPr="008455D0">
        <w:rPr>
          <w:rFonts w:ascii="Times New Roman" w:hAnsi="Times New Roman"/>
          <w:noProof/>
          <w:sz w:val="24"/>
          <w:szCs w:val="34"/>
          <w:lang w:eastAsia="en-GB"/>
        </w:rPr>
        <w:t xml:space="preserve">Bélanger, L., Morin, C. M., Gendron, L., &amp; Blais, F. C. (2005). Presleep cognitive activity and thought control strategies in insomnia. </w:t>
      </w:r>
      <w:r w:rsidRPr="008455D0">
        <w:rPr>
          <w:rFonts w:ascii="Times New Roman" w:hAnsi="Times New Roman"/>
          <w:i/>
          <w:iCs/>
          <w:noProof/>
          <w:sz w:val="24"/>
          <w:szCs w:val="34"/>
          <w:lang w:eastAsia="en-GB"/>
        </w:rPr>
        <w:t>Journal of Cognitive Psychotherapy</w:t>
      </w:r>
      <w:r w:rsidRPr="008455D0">
        <w:rPr>
          <w:rFonts w:ascii="Times New Roman" w:hAnsi="Times New Roman"/>
          <w:noProof/>
          <w:sz w:val="24"/>
          <w:szCs w:val="34"/>
          <w:lang w:eastAsia="en-GB"/>
        </w:rPr>
        <w:t xml:space="preserve">, </w:t>
      </w:r>
      <w:r w:rsidRPr="008455D0">
        <w:rPr>
          <w:rFonts w:ascii="Times New Roman" w:hAnsi="Times New Roman"/>
          <w:i/>
          <w:iCs/>
          <w:noProof/>
          <w:sz w:val="24"/>
          <w:szCs w:val="34"/>
          <w:lang w:eastAsia="en-GB"/>
        </w:rPr>
        <w:t>19</w:t>
      </w:r>
      <w:r w:rsidRPr="008455D0">
        <w:rPr>
          <w:rFonts w:ascii="Times New Roman" w:hAnsi="Times New Roman"/>
          <w:noProof/>
          <w:sz w:val="24"/>
          <w:szCs w:val="34"/>
          <w:lang w:eastAsia="en-GB"/>
        </w:rPr>
        <w:t>, 19-28.</w:t>
      </w:r>
    </w:p>
    <w:p w14:paraId="21135AE9" w14:textId="7E936805" w:rsidR="00AE0630" w:rsidRPr="00AE0630" w:rsidRDefault="00AE0630" w:rsidP="0053672F">
      <w:pPr>
        <w:spacing w:line="480" w:lineRule="auto"/>
        <w:ind w:left="720" w:hanging="720"/>
        <w:rPr>
          <w:rFonts w:ascii="Times New Roman" w:hAnsi="Times New Roman"/>
          <w:noProof/>
          <w:sz w:val="24"/>
          <w:szCs w:val="34"/>
          <w:lang w:eastAsia="en-GB"/>
        </w:rPr>
      </w:pPr>
      <w:r w:rsidRPr="00AE0630">
        <w:rPr>
          <w:rFonts w:ascii="Times New Roman" w:eastAsiaTheme="minorHAnsi" w:hAnsi="Times New Roman"/>
          <w:sz w:val="24"/>
          <w:szCs w:val="24"/>
        </w:rPr>
        <w:t xml:space="preserve">Bond, F. W., Hayes, S. C., Baer, R. A., Carpenter, K. M., Guenole, N., Orcutt, H. K., ... &amp; Zettle, R. D. (2011). Preliminary psychometric properties of the Acceptance and Action Questionnaire–II: A revised measure of psychological inflexibility and experiential avoidance. </w:t>
      </w:r>
      <w:r w:rsidRPr="00AE0630">
        <w:rPr>
          <w:rFonts w:ascii="Times New Roman" w:eastAsiaTheme="minorHAnsi" w:hAnsi="Times New Roman"/>
          <w:i/>
          <w:iCs/>
          <w:sz w:val="24"/>
          <w:szCs w:val="24"/>
        </w:rPr>
        <w:t>Behavior Therapy</w:t>
      </w:r>
      <w:r w:rsidRPr="00AE0630">
        <w:rPr>
          <w:rFonts w:ascii="Times New Roman" w:eastAsiaTheme="minorHAnsi" w:hAnsi="Times New Roman"/>
          <w:sz w:val="24"/>
          <w:szCs w:val="24"/>
        </w:rPr>
        <w:t xml:space="preserve">, </w:t>
      </w:r>
      <w:r w:rsidRPr="00AE0630">
        <w:rPr>
          <w:rFonts w:ascii="Times New Roman" w:eastAsiaTheme="minorHAnsi" w:hAnsi="Times New Roman"/>
          <w:i/>
          <w:iCs/>
          <w:sz w:val="24"/>
          <w:szCs w:val="24"/>
        </w:rPr>
        <w:t>42</w:t>
      </w:r>
      <w:r w:rsidRPr="00AE0630">
        <w:rPr>
          <w:rFonts w:ascii="Times New Roman" w:eastAsiaTheme="minorHAnsi" w:hAnsi="Times New Roman"/>
          <w:sz w:val="24"/>
          <w:szCs w:val="24"/>
        </w:rPr>
        <w:t>, 676-688.</w:t>
      </w:r>
    </w:p>
    <w:p w14:paraId="76F2BADC" w14:textId="6BE20CAB" w:rsidR="00B95AD3" w:rsidRDefault="00B95AD3"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Borthelius, K., Jernelov, S., Fredrikson, M., McCracken, L. M., &amp; Kaldo, V. (2015). Measuring acceptance of sleep difficulties: The development of Sleep Problem Acceptance Questionnaire. </w:t>
      </w:r>
      <w:r w:rsidRPr="00B95AD3">
        <w:rPr>
          <w:rFonts w:ascii="Times New Roman" w:hAnsi="Times New Roman"/>
          <w:i/>
          <w:noProof/>
          <w:sz w:val="24"/>
          <w:szCs w:val="34"/>
          <w:lang w:eastAsia="en-GB"/>
        </w:rPr>
        <w:t>Sleep, 38</w:t>
      </w:r>
      <w:r>
        <w:rPr>
          <w:rFonts w:ascii="Times New Roman" w:hAnsi="Times New Roman"/>
          <w:noProof/>
          <w:sz w:val="24"/>
          <w:szCs w:val="34"/>
          <w:lang w:eastAsia="en-GB"/>
        </w:rPr>
        <w:t>, 1815-1822.</w:t>
      </w:r>
    </w:p>
    <w:p w14:paraId="5A0CF16C" w14:textId="22EF3F10" w:rsidR="009B21A5" w:rsidRDefault="009B21A5"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Brand, S., Kirov, R., Kalak, N., Gerber, M., Schmidt, N. B., Lemola, S., Correll, C. U., &amp; Holsober-Trachsler, E. (2016). Poor sleep is related to lower emotional competence among adolescents. </w:t>
      </w:r>
      <w:r w:rsidRPr="009B21A5">
        <w:rPr>
          <w:rFonts w:ascii="Times New Roman" w:hAnsi="Times New Roman"/>
          <w:i/>
          <w:noProof/>
          <w:sz w:val="24"/>
          <w:szCs w:val="34"/>
          <w:lang w:eastAsia="en-GB"/>
        </w:rPr>
        <w:t>Behavioral Sleep Medicine, 14</w:t>
      </w:r>
      <w:r>
        <w:rPr>
          <w:rFonts w:ascii="Times New Roman" w:hAnsi="Times New Roman"/>
          <w:noProof/>
          <w:sz w:val="24"/>
          <w:szCs w:val="34"/>
          <w:lang w:eastAsia="en-GB"/>
        </w:rPr>
        <w:t>, 602-614.</w:t>
      </w:r>
    </w:p>
    <w:p w14:paraId="44E0DE2F" w14:textId="0FCEE5B3" w:rsidR="00AD067F" w:rsidRDefault="00AD067F" w:rsidP="0053672F">
      <w:pPr>
        <w:spacing w:line="480" w:lineRule="auto"/>
        <w:ind w:left="720" w:hanging="720"/>
        <w:rPr>
          <w:rFonts w:ascii="Times New Roman" w:hAnsi="Times New Roman"/>
          <w:noProof/>
          <w:sz w:val="24"/>
          <w:szCs w:val="34"/>
          <w:lang w:eastAsia="en-GB"/>
        </w:rPr>
      </w:pPr>
      <w:r w:rsidRPr="00AD067F">
        <w:rPr>
          <w:rFonts w:ascii="Times New Roman" w:hAnsi="Times New Roman"/>
          <w:noProof/>
          <w:sz w:val="24"/>
          <w:szCs w:val="34"/>
          <w:lang w:eastAsia="en-GB"/>
        </w:rPr>
        <w:t xml:space="preserve">Buelow, M. T., Okdie, B. M., Brunell, A. B., &amp; Trost, Z. (2015). Stuck in a moment and you cannot get out of it: The lingering effects of ostracism on cognition and satisfaction of basic needs. </w:t>
      </w:r>
      <w:r w:rsidRPr="00AD067F">
        <w:rPr>
          <w:rFonts w:ascii="Times New Roman" w:hAnsi="Times New Roman"/>
          <w:i/>
          <w:iCs/>
          <w:noProof/>
          <w:sz w:val="24"/>
          <w:szCs w:val="34"/>
          <w:lang w:eastAsia="en-GB"/>
        </w:rPr>
        <w:t>Personality and Individual Differences</w:t>
      </w:r>
      <w:r w:rsidRPr="00AD067F">
        <w:rPr>
          <w:rFonts w:ascii="Times New Roman" w:hAnsi="Times New Roman"/>
          <w:noProof/>
          <w:sz w:val="24"/>
          <w:szCs w:val="34"/>
          <w:lang w:eastAsia="en-GB"/>
        </w:rPr>
        <w:t xml:space="preserve">, </w:t>
      </w:r>
      <w:r w:rsidRPr="00AD067F">
        <w:rPr>
          <w:rFonts w:ascii="Times New Roman" w:hAnsi="Times New Roman"/>
          <w:i/>
          <w:iCs/>
          <w:noProof/>
          <w:sz w:val="24"/>
          <w:szCs w:val="34"/>
          <w:lang w:eastAsia="en-GB"/>
        </w:rPr>
        <w:t>76</w:t>
      </w:r>
      <w:r w:rsidRPr="00AD067F">
        <w:rPr>
          <w:rFonts w:ascii="Times New Roman" w:hAnsi="Times New Roman"/>
          <w:noProof/>
          <w:sz w:val="24"/>
          <w:szCs w:val="34"/>
          <w:lang w:eastAsia="en-GB"/>
        </w:rPr>
        <w:t>, 39-43.</w:t>
      </w:r>
    </w:p>
    <w:p w14:paraId="0F4EAC91" w14:textId="6730C3C7" w:rsidR="00AE0630" w:rsidRDefault="00AE0630"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Buysse, D. J., Reynolds, C. F., Monk, T. H., Berman, S. R., &amp; Kupfer, D. J. (1989). The Pittsburgh Sleep Quality Index: A new instrument for psychiatric practce and research. </w:t>
      </w:r>
      <w:r w:rsidRPr="00AE0630">
        <w:rPr>
          <w:rFonts w:ascii="Times New Roman" w:hAnsi="Times New Roman"/>
          <w:i/>
          <w:noProof/>
          <w:sz w:val="24"/>
          <w:szCs w:val="34"/>
          <w:lang w:eastAsia="en-GB"/>
        </w:rPr>
        <w:t>Psychiatric Research, 28</w:t>
      </w:r>
      <w:r>
        <w:rPr>
          <w:rFonts w:ascii="Times New Roman" w:hAnsi="Times New Roman"/>
          <w:noProof/>
          <w:sz w:val="24"/>
          <w:szCs w:val="34"/>
          <w:lang w:eastAsia="en-GB"/>
        </w:rPr>
        <w:t>, 193-213.</w:t>
      </w:r>
    </w:p>
    <w:p w14:paraId="25BB5036" w14:textId="6FB2FB26" w:rsidR="005F5063" w:rsidRDefault="005F5063" w:rsidP="0053672F">
      <w:pPr>
        <w:spacing w:line="480" w:lineRule="auto"/>
        <w:ind w:left="720" w:hanging="720"/>
        <w:rPr>
          <w:rFonts w:ascii="Times New Roman" w:hAnsi="Times New Roman"/>
          <w:noProof/>
          <w:sz w:val="24"/>
          <w:szCs w:val="34"/>
          <w:lang w:eastAsia="en-GB"/>
        </w:rPr>
      </w:pPr>
      <w:r w:rsidRPr="005F5063">
        <w:rPr>
          <w:rFonts w:ascii="Times New Roman" w:hAnsi="Times New Roman"/>
          <w:noProof/>
          <w:sz w:val="24"/>
          <w:szCs w:val="34"/>
          <w:lang w:eastAsia="en-GB"/>
        </w:rPr>
        <w:t>Byrne, B. M. (1998). </w:t>
      </w:r>
      <w:r w:rsidRPr="005F5063">
        <w:rPr>
          <w:rFonts w:ascii="Times New Roman" w:hAnsi="Times New Roman"/>
          <w:i/>
          <w:iCs/>
          <w:noProof/>
          <w:sz w:val="24"/>
          <w:szCs w:val="34"/>
          <w:lang w:eastAsia="en-GB"/>
        </w:rPr>
        <w:t>Structural equation modeling with LISREL, PRELIS, and SIMPLIS</w:t>
      </w:r>
      <w:r w:rsidRPr="005F5063">
        <w:rPr>
          <w:rFonts w:ascii="Times New Roman" w:hAnsi="Times New Roman"/>
          <w:noProof/>
          <w:sz w:val="24"/>
          <w:szCs w:val="34"/>
          <w:lang w:eastAsia="en-GB"/>
        </w:rPr>
        <w:t xml:space="preserve">. </w:t>
      </w:r>
      <w:r w:rsidR="00B95AD3">
        <w:rPr>
          <w:rFonts w:ascii="Times New Roman" w:hAnsi="Times New Roman"/>
          <w:noProof/>
          <w:sz w:val="24"/>
          <w:szCs w:val="34"/>
          <w:lang w:eastAsia="en-GB"/>
        </w:rPr>
        <w:t>Hove, UK: Psychology Press.</w:t>
      </w:r>
      <w:r>
        <w:rPr>
          <w:rFonts w:ascii="Times New Roman" w:hAnsi="Times New Roman"/>
          <w:noProof/>
          <w:sz w:val="24"/>
          <w:szCs w:val="34"/>
          <w:lang w:eastAsia="en-GB"/>
        </w:rPr>
        <w:t xml:space="preserve"> </w:t>
      </w:r>
    </w:p>
    <w:p w14:paraId="7D62CE0C" w14:textId="756A5A4A" w:rsidR="005F5063" w:rsidRDefault="005F5063" w:rsidP="0053672F">
      <w:pPr>
        <w:spacing w:line="480" w:lineRule="auto"/>
        <w:ind w:left="720" w:hanging="720"/>
        <w:rPr>
          <w:rFonts w:ascii="Times New Roman" w:hAnsi="Times New Roman"/>
          <w:noProof/>
          <w:sz w:val="24"/>
          <w:szCs w:val="34"/>
          <w:lang w:eastAsia="en-GB"/>
        </w:rPr>
      </w:pPr>
      <w:r w:rsidRPr="005F5063">
        <w:rPr>
          <w:rFonts w:ascii="Times New Roman" w:hAnsi="Times New Roman"/>
          <w:noProof/>
          <w:sz w:val="24"/>
          <w:szCs w:val="34"/>
          <w:lang w:eastAsia="en-GB"/>
        </w:rPr>
        <w:t>Byrne, B. M. (2010). Multivariate applications series. </w:t>
      </w:r>
      <w:r w:rsidRPr="005F5063">
        <w:rPr>
          <w:rFonts w:ascii="Times New Roman" w:hAnsi="Times New Roman"/>
          <w:i/>
          <w:iCs/>
          <w:noProof/>
          <w:sz w:val="24"/>
          <w:szCs w:val="34"/>
          <w:lang w:eastAsia="en-GB"/>
        </w:rPr>
        <w:t>Structural equation modeling with AMOS: Basic concepts, applications, and programming (2nd ed.). New York, NY: Routledge/Taylor &amp; Francis Group</w:t>
      </w:r>
      <w:r w:rsidRPr="005F5063">
        <w:rPr>
          <w:rFonts w:ascii="Times New Roman" w:hAnsi="Times New Roman"/>
          <w:noProof/>
          <w:sz w:val="24"/>
          <w:szCs w:val="34"/>
          <w:lang w:eastAsia="en-GB"/>
        </w:rPr>
        <w:t>.</w:t>
      </w:r>
    </w:p>
    <w:p w14:paraId="56E94880" w14:textId="40DA117E" w:rsidR="00484A60" w:rsidRDefault="00484A60"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Chen, Y., &amp; Li, S. (2019). The relationship between workplace ostracism and sleep quality: A mediated moderation model. </w:t>
      </w:r>
      <w:r w:rsidRPr="006E0CAC">
        <w:rPr>
          <w:rFonts w:ascii="Times New Roman" w:hAnsi="Times New Roman"/>
          <w:i/>
          <w:noProof/>
          <w:sz w:val="24"/>
          <w:szCs w:val="34"/>
          <w:lang w:eastAsia="en-GB"/>
        </w:rPr>
        <w:t>Frontiers in Psychology, 10</w:t>
      </w:r>
      <w:r>
        <w:rPr>
          <w:rFonts w:ascii="Times New Roman" w:hAnsi="Times New Roman"/>
          <w:noProof/>
          <w:sz w:val="24"/>
          <w:szCs w:val="34"/>
          <w:lang w:eastAsia="en-GB"/>
        </w:rPr>
        <w:t>, 319. Doi: 10.</w:t>
      </w:r>
      <w:r w:rsidR="00D46E1C">
        <w:rPr>
          <w:rFonts w:ascii="Times New Roman" w:hAnsi="Times New Roman"/>
          <w:noProof/>
          <w:sz w:val="24"/>
          <w:szCs w:val="34"/>
          <w:lang w:eastAsia="en-GB"/>
        </w:rPr>
        <w:t>3389/fpsyg.2019.00319</w:t>
      </w:r>
      <w:r w:rsidR="00A30929">
        <w:rPr>
          <w:rFonts w:ascii="Times New Roman" w:hAnsi="Times New Roman"/>
          <w:noProof/>
          <w:sz w:val="24"/>
          <w:szCs w:val="34"/>
          <w:lang w:eastAsia="en-GB"/>
        </w:rPr>
        <w:t>.</w:t>
      </w:r>
    </w:p>
    <w:p w14:paraId="08DDEEC3" w14:textId="012D8010" w:rsidR="00D31622" w:rsidRDefault="00273D65" w:rsidP="0053672F">
      <w:pPr>
        <w:spacing w:line="480" w:lineRule="auto"/>
        <w:ind w:left="720" w:hanging="720"/>
        <w:rPr>
          <w:rFonts w:ascii="Times New Roman" w:hAnsi="Times New Roman"/>
          <w:noProof/>
          <w:sz w:val="24"/>
          <w:szCs w:val="34"/>
          <w:lang w:eastAsia="en-GB"/>
        </w:rPr>
      </w:pPr>
      <w:bookmarkStart w:id="10" w:name="_Hlk35463051"/>
      <w:r w:rsidRPr="00273D65">
        <w:rPr>
          <w:rFonts w:ascii="Times New Roman" w:hAnsi="Times New Roman"/>
          <w:noProof/>
          <w:sz w:val="24"/>
          <w:szCs w:val="34"/>
          <w:lang w:eastAsia="en-GB"/>
        </w:rPr>
        <w:t xml:space="preserve">Clancy, F., Prestwich, A., Caperon, L., Tsipa, A., &amp; O’Connor, D. B. (2020). The </w:t>
      </w:r>
      <w:r w:rsidR="003849C9">
        <w:rPr>
          <w:rFonts w:ascii="Times New Roman" w:hAnsi="Times New Roman"/>
          <w:noProof/>
          <w:sz w:val="24"/>
          <w:szCs w:val="34"/>
          <w:lang w:eastAsia="en-GB"/>
        </w:rPr>
        <w:t>a</w:t>
      </w:r>
      <w:r w:rsidRPr="00273D65">
        <w:rPr>
          <w:rFonts w:ascii="Times New Roman" w:hAnsi="Times New Roman"/>
          <w:noProof/>
          <w:sz w:val="24"/>
          <w:szCs w:val="34"/>
          <w:lang w:eastAsia="en-GB"/>
        </w:rPr>
        <w:t xml:space="preserve">ssociation between </w:t>
      </w:r>
      <w:r w:rsidR="003849C9">
        <w:rPr>
          <w:rFonts w:ascii="Times New Roman" w:hAnsi="Times New Roman"/>
          <w:noProof/>
          <w:sz w:val="24"/>
          <w:szCs w:val="34"/>
          <w:lang w:eastAsia="en-GB"/>
        </w:rPr>
        <w:t>p</w:t>
      </w:r>
      <w:r w:rsidRPr="00273D65">
        <w:rPr>
          <w:rFonts w:ascii="Times New Roman" w:hAnsi="Times New Roman"/>
          <w:noProof/>
          <w:sz w:val="24"/>
          <w:szCs w:val="34"/>
          <w:lang w:eastAsia="en-GB"/>
        </w:rPr>
        <w:t xml:space="preserve">erseverative </w:t>
      </w:r>
      <w:r w:rsidR="003849C9">
        <w:rPr>
          <w:rFonts w:ascii="Times New Roman" w:hAnsi="Times New Roman"/>
          <w:noProof/>
          <w:sz w:val="24"/>
          <w:szCs w:val="34"/>
          <w:lang w:eastAsia="en-GB"/>
        </w:rPr>
        <w:t>c</w:t>
      </w:r>
      <w:r w:rsidRPr="00273D65">
        <w:rPr>
          <w:rFonts w:ascii="Times New Roman" w:hAnsi="Times New Roman"/>
          <w:noProof/>
          <w:sz w:val="24"/>
          <w:szCs w:val="34"/>
          <w:lang w:eastAsia="en-GB"/>
        </w:rPr>
        <w:t xml:space="preserve">ognition and </w:t>
      </w:r>
      <w:r w:rsidR="003849C9">
        <w:rPr>
          <w:rFonts w:ascii="Times New Roman" w:hAnsi="Times New Roman"/>
          <w:noProof/>
          <w:sz w:val="24"/>
          <w:szCs w:val="34"/>
          <w:lang w:eastAsia="en-GB"/>
        </w:rPr>
        <w:t>s</w:t>
      </w:r>
      <w:r w:rsidRPr="00273D65">
        <w:rPr>
          <w:rFonts w:ascii="Times New Roman" w:hAnsi="Times New Roman"/>
          <w:noProof/>
          <w:sz w:val="24"/>
          <w:szCs w:val="34"/>
          <w:lang w:eastAsia="en-GB"/>
        </w:rPr>
        <w:t xml:space="preserve">leep in </w:t>
      </w:r>
      <w:r w:rsidR="003849C9">
        <w:rPr>
          <w:rFonts w:ascii="Times New Roman" w:hAnsi="Times New Roman"/>
          <w:noProof/>
          <w:sz w:val="24"/>
          <w:szCs w:val="34"/>
          <w:lang w:eastAsia="en-GB"/>
        </w:rPr>
        <w:t>n</w:t>
      </w:r>
      <w:r w:rsidRPr="00273D65">
        <w:rPr>
          <w:rFonts w:ascii="Times New Roman" w:hAnsi="Times New Roman"/>
          <w:noProof/>
          <w:sz w:val="24"/>
          <w:szCs w:val="34"/>
          <w:lang w:eastAsia="en-GB"/>
        </w:rPr>
        <w:t>on-</w:t>
      </w:r>
      <w:r w:rsidR="003849C9">
        <w:rPr>
          <w:rFonts w:ascii="Times New Roman" w:hAnsi="Times New Roman"/>
          <w:noProof/>
          <w:sz w:val="24"/>
          <w:szCs w:val="34"/>
          <w:lang w:eastAsia="en-GB"/>
        </w:rPr>
        <w:t>c</w:t>
      </w:r>
      <w:r w:rsidRPr="00273D65">
        <w:rPr>
          <w:rFonts w:ascii="Times New Roman" w:hAnsi="Times New Roman"/>
          <w:noProof/>
          <w:sz w:val="24"/>
          <w:szCs w:val="34"/>
          <w:lang w:eastAsia="en-GB"/>
        </w:rPr>
        <w:t xml:space="preserve">linical </w:t>
      </w:r>
      <w:r w:rsidR="003849C9">
        <w:rPr>
          <w:rFonts w:ascii="Times New Roman" w:hAnsi="Times New Roman"/>
          <w:noProof/>
          <w:sz w:val="24"/>
          <w:szCs w:val="34"/>
          <w:lang w:eastAsia="en-GB"/>
        </w:rPr>
        <w:t>p</w:t>
      </w:r>
      <w:r w:rsidRPr="00273D65">
        <w:rPr>
          <w:rFonts w:ascii="Times New Roman" w:hAnsi="Times New Roman"/>
          <w:noProof/>
          <w:sz w:val="24"/>
          <w:szCs w:val="34"/>
          <w:lang w:eastAsia="en-GB"/>
        </w:rPr>
        <w:t xml:space="preserve">opulations: A </w:t>
      </w:r>
      <w:r w:rsidR="003849C9">
        <w:rPr>
          <w:rFonts w:ascii="Times New Roman" w:hAnsi="Times New Roman"/>
          <w:noProof/>
          <w:sz w:val="24"/>
          <w:szCs w:val="34"/>
          <w:lang w:eastAsia="en-GB"/>
        </w:rPr>
        <w:t>s</w:t>
      </w:r>
      <w:r w:rsidRPr="00273D65">
        <w:rPr>
          <w:rFonts w:ascii="Times New Roman" w:hAnsi="Times New Roman"/>
          <w:noProof/>
          <w:sz w:val="24"/>
          <w:szCs w:val="34"/>
          <w:lang w:eastAsia="en-GB"/>
        </w:rPr>
        <w:t xml:space="preserve">ystematic </w:t>
      </w:r>
      <w:r w:rsidR="003849C9">
        <w:rPr>
          <w:rFonts w:ascii="Times New Roman" w:hAnsi="Times New Roman"/>
          <w:noProof/>
          <w:sz w:val="24"/>
          <w:szCs w:val="34"/>
          <w:lang w:eastAsia="en-GB"/>
        </w:rPr>
        <w:lastRenderedPageBreak/>
        <w:t>r</w:t>
      </w:r>
      <w:r w:rsidRPr="00273D65">
        <w:rPr>
          <w:rFonts w:ascii="Times New Roman" w:hAnsi="Times New Roman"/>
          <w:noProof/>
          <w:sz w:val="24"/>
          <w:szCs w:val="34"/>
          <w:lang w:eastAsia="en-GB"/>
        </w:rPr>
        <w:t xml:space="preserve">eview and </w:t>
      </w:r>
      <w:r w:rsidR="003849C9">
        <w:rPr>
          <w:rFonts w:ascii="Times New Roman" w:hAnsi="Times New Roman"/>
          <w:noProof/>
          <w:sz w:val="24"/>
          <w:szCs w:val="34"/>
          <w:lang w:eastAsia="en-GB"/>
        </w:rPr>
        <w:t>m</w:t>
      </w:r>
      <w:r w:rsidRPr="00273D65">
        <w:rPr>
          <w:rFonts w:ascii="Times New Roman" w:hAnsi="Times New Roman"/>
          <w:noProof/>
          <w:sz w:val="24"/>
          <w:szCs w:val="34"/>
          <w:lang w:eastAsia="en-GB"/>
        </w:rPr>
        <w:t>eta-</w:t>
      </w:r>
      <w:r w:rsidR="003849C9">
        <w:rPr>
          <w:rFonts w:ascii="Times New Roman" w:hAnsi="Times New Roman"/>
          <w:noProof/>
          <w:sz w:val="24"/>
          <w:szCs w:val="34"/>
          <w:lang w:eastAsia="en-GB"/>
        </w:rPr>
        <w:t>a</w:t>
      </w:r>
      <w:r w:rsidRPr="00273D65">
        <w:rPr>
          <w:rFonts w:ascii="Times New Roman" w:hAnsi="Times New Roman"/>
          <w:noProof/>
          <w:sz w:val="24"/>
          <w:szCs w:val="34"/>
          <w:lang w:eastAsia="en-GB"/>
        </w:rPr>
        <w:t xml:space="preserve">nalysis. </w:t>
      </w:r>
      <w:r w:rsidRPr="00273D65">
        <w:rPr>
          <w:rFonts w:ascii="Times New Roman" w:hAnsi="Times New Roman"/>
          <w:i/>
          <w:iCs/>
          <w:noProof/>
          <w:sz w:val="24"/>
          <w:szCs w:val="34"/>
          <w:lang w:eastAsia="en-GB"/>
        </w:rPr>
        <w:t>Health Psychology Review</w:t>
      </w:r>
      <w:r w:rsidRPr="00273D65">
        <w:rPr>
          <w:rFonts w:ascii="Times New Roman" w:hAnsi="Times New Roman"/>
          <w:noProof/>
          <w:sz w:val="24"/>
          <w:szCs w:val="34"/>
          <w:lang w:eastAsia="en-GB"/>
        </w:rPr>
        <w:t>, 1-64.</w:t>
      </w:r>
      <w:r w:rsidRPr="00273D65">
        <w:t xml:space="preserve"> </w:t>
      </w:r>
      <w:hyperlink r:id="rId12" w:history="1">
        <w:r w:rsidRPr="00273D65">
          <w:rPr>
            <w:rStyle w:val="Hyperlink"/>
            <w:rFonts w:ascii="Times New Roman" w:hAnsi="Times New Roman"/>
            <w:noProof/>
            <w:sz w:val="24"/>
            <w:szCs w:val="34"/>
            <w:lang w:eastAsia="en-GB"/>
          </w:rPr>
          <w:t>https://doi.org/10.1080/17437199.2019.1700819</w:t>
        </w:r>
      </w:hyperlink>
      <w:bookmarkEnd w:id="10"/>
    </w:p>
    <w:p w14:paraId="3D452DA6" w14:textId="76D8AAD1" w:rsidR="00A30929" w:rsidRDefault="00B95AD3"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Daly-Eichenhardt, A., Scott, W., Howard-Jones, M., Nicolau, T., &amp; McCracken, L. M. (2016). Changes in sleep problems and psychological flexibility following interdisciplinary acceptance and commitment therapy for chronic pain: An observational cohort study. </w:t>
      </w:r>
      <w:r w:rsidRPr="00B95AD3">
        <w:rPr>
          <w:rFonts w:ascii="Times New Roman" w:hAnsi="Times New Roman"/>
          <w:i/>
          <w:noProof/>
          <w:sz w:val="24"/>
          <w:szCs w:val="34"/>
          <w:lang w:eastAsia="en-GB"/>
        </w:rPr>
        <w:t>Frontiers in Psychology, 7</w:t>
      </w:r>
      <w:r>
        <w:rPr>
          <w:rFonts w:ascii="Times New Roman" w:hAnsi="Times New Roman"/>
          <w:noProof/>
          <w:sz w:val="24"/>
          <w:szCs w:val="34"/>
          <w:lang w:eastAsia="en-GB"/>
        </w:rPr>
        <w:t xml:space="preserve">, 1326. </w:t>
      </w:r>
    </w:p>
    <w:p w14:paraId="10DB24E7" w14:textId="63856A66" w:rsidR="00484A60" w:rsidRDefault="00484A60">
      <w:pPr>
        <w:spacing w:line="480" w:lineRule="auto"/>
        <w:ind w:left="720" w:hanging="720"/>
        <w:rPr>
          <w:rFonts w:ascii="Times New Roman" w:hAnsi="Times New Roman"/>
          <w:noProof/>
          <w:sz w:val="24"/>
          <w:szCs w:val="34"/>
          <w:lang w:eastAsia="en-GB"/>
        </w:rPr>
      </w:pPr>
      <w:r w:rsidRPr="006B1F82">
        <w:rPr>
          <w:rFonts w:ascii="Times New Roman" w:hAnsi="Times New Roman"/>
          <w:noProof/>
          <w:sz w:val="24"/>
          <w:szCs w:val="34"/>
          <w:lang w:eastAsia="en-GB"/>
        </w:rPr>
        <w:t xml:space="preserve">Ferris, D. L., Brown, D. J., Berry, J. W., &amp; Lian, H. (2008). The development and validation of the Workplace Ostracism Scale. </w:t>
      </w:r>
      <w:r w:rsidRPr="006B1F82">
        <w:rPr>
          <w:rFonts w:ascii="Times New Roman" w:hAnsi="Times New Roman"/>
          <w:i/>
          <w:iCs/>
          <w:noProof/>
          <w:sz w:val="24"/>
          <w:szCs w:val="34"/>
          <w:lang w:eastAsia="en-GB"/>
        </w:rPr>
        <w:t>Journal of Applied Psychology</w:t>
      </w:r>
      <w:r w:rsidRPr="006B1F82">
        <w:rPr>
          <w:rFonts w:ascii="Times New Roman" w:hAnsi="Times New Roman"/>
          <w:noProof/>
          <w:sz w:val="24"/>
          <w:szCs w:val="34"/>
          <w:lang w:eastAsia="en-GB"/>
        </w:rPr>
        <w:t xml:space="preserve">, </w:t>
      </w:r>
      <w:r w:rsidRPr="006B1F82">
        <w:rPr>
          <w:rFonts w:ascii="Times New Roman" w:hAnsi="Times New Roman"/>
          <w:i/>
          <w:iCs/>
          <w:noProof/>
          <w:sz w:val="24"/>
          <w:szCs w:val="34"/>
          <w:lang w:eastAsia="en-GB"/>
        </w:rPr>
        <w:t>93</w:t>
      </w:r>
      <w:r w:rsidRPr="006B1F82">
        <w:rPr>
          <w:rFonts w:ascii="Times New Roman" w:hAnsi="Times New Roman"/>
          <w:noProof/>
          <w:sz w:val="24"/>
          <w:szCs w:val="34"/>
          <w:lang w:eastAsia="en-GB"/>
        </w:rPr>
        <w:t>, 1348-1366.</w:t>
      </w:r>
    </w:p>
    <w:p w14:paraId="57E9A3D2" w14:textId="77777777" w:rsidR="006B1F82" w:rsidRDefault="006B1F82" w:rsidP="006B1F82">
      <w:pPr>
        <w:spacing w:line="480" w:lineRule="auto"/>
        <w:ind w:left="720" w:hanging="720"/>
        <w:rPr>
          <w:rFonts w:ascii="Times New Roman" w:hAnsi="Times New Roman"/>
          <w:noProof/>
          <w:sz w:val="24"/>
          <w:szCs w:val="34"/>
          <w:lang w:eastAsia="en-GB"/>
        </w:rPr>
      </w:pPr>
      <w:r w:rsidRPr="006B1F82">
        <w:rPr>
          <w:rFonts w:ascii="Times New Roman" w:hAnsi="Times New Roman"/>
          <w:noProof/>
          <w:sz w:val="24"/>
          <w:szCs w:val="34"/>
          <w:lang w:eastAsia="en-GB"/>
        </w:rPr>
        <w:t xml:space="preserve">Gámez, W., Chmielewski, M., Kotov, R., Ruggero, C., Suzuki, N., &amp; Watson, D. (2014). The Brief Experiential Avoidance Questionnaire: Development and initial validation. </w:t>
      </w:r>
      <w:r w:rsidRPr="006B1F82">
        <w:rPr>
          <w:rFonts w:ascii="Times New Roman" w:hAnsi="Times New Roman"/>
          <w:i/>
          <w:noProof/>
          <w:sz w:val="24"/>
          <w:szCs w:val="34"/>
          <w:lang w:eastAsia="en-GB"/>
        </w:rPr>
        <w:t>Psychological Assessment, 26</w:t>
      </w:r>
      <w:r w:rsidRPr="006B1F82">
        <w:rPr>
          <w:rFonts w:ascii="Times New Roman" w:hAnsi="Times New Roman"/>
          <w:noProof/>
          <w:sz w:val="24"/>
          <w:szCs w:val="34"/>
          <w:lang w:eastAsia="en-GB"/>
        </w:rPr>
        <w:t xml:space="preserve">, 35-45. </w:t>
      </w:r>
    </w:p>
    <w:p w14:paraId="69C798CE" w14:textId="02A2CA8D" w:rsidR="00AE7075" w:rsidRDefault="00AE7075" w:rsidP="006B1F82">
      <w:pPr>
        <w:spacing w:line="480" w:lineRule="auto"/>
        <w:ind w:left="720" w:hanging="720"/>
        <w:rPr>
          <w:rFonts w:ascii="Times New Roman" w:hAnsi="Times New Roman"/>
          <w:noProof/>
          <w:sz w:val="24"/>
          <w:szCs w:val="34"/>
          <w:lang w:eastAsia="en-GB"/>
        </w:rPr>
      </w:pPr>
      <w:r w:rsidRPr="00AE7075">
        <w:rPr>
          <w:rFonts w:ascii="Times New Roman" w:hAnsi="Times New Roman"/>
          <w:noProof/>
          <w:sz w:val="24"/>
          <w:szCs w:val="34"/>
          <w:lang w:eastAsia="en-GB"/>
        </w:rPr>
        <w:t xml:space="preserve">Garczynski, A. M., &amp; Brown, C. M. (2014). Temporal perspective moderates self-reported responses to social exclusion. </w:t>
      </w:r>
      <w:r w:rsidRPr="00AE7075">
        <w:rPr>
          <w:rFonts w:ascii="Times New Roman" w:hAnsi="Times New Roman"/>
          <w:i/>
          <w:iCs/>
          <w:noProof/>
          <w:sz w:val="24"/>
          <w:szCs w:val="34"/>
          <w:lang w:eastAsia="en-GB"/>
        </w:rPr>
        <w:t>Journal of Experimental Social Psychology</w:t>
      </w:r>
      <w:r w:rsidRPr="00AE7075">
        <w:rPr>
          <w:rFonts w:ascii="Times New Roman" w:hAnsi="Times New Roman"/>
          <w:noProof/>
          <w:sz w:val="24"/>
          <w:szCs w:val="34"/>
          <w:lang w:eastAsia="en-GB"/>
        </w:rPr>
        <w:t xml:space="preserve">, </w:t>
      </w:r>
      <w:r w:rsidRPr="00AE7075">
        <w:rPr>
          <w:rFonts w:ascii="Times New Roman" w:hAnsi="Times New Roman"/>
          <w:i/>
          <w:iCs/>
          <w:noProof/>
          <w:sz w:val="24"/>
          <w:szCs w:val="34"/>
          <w:lang w:eastAsia="en-GB"/>
        </w:rPr>
        <w:t>53</w:t>
      </w:r>
      <w:r w:rsidRPr="00AE7075">
        <w:rPr>
          <w:rFonts w:ascii="Times New Roman" w:hAnsi="Times New Roman"/>
          <w:noProof/>
          <w:sz w:val="24"/>
          <w:szCs w:val="34"/>
          <w:lang w:eastAsia="en-GB"/>
        </w:rPr>
        <w:t>, 40-50.</w:t>
      </w:r>
    </w:p>
    <w:p w14:paraId="71D8CD2F" w14:textId="74306794" w:rsidR="00484A60" w:rsidRDefault="00484A60"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Goldstein, A. N., &amp; Walker, M. P. (2014). The role of sleep in emotional brain function. </w:t>
      </w:r>
      <w:r w:rsidRPr="006E0CAC">
        <w:rPr>
          <w:rFonts w:ascii="Times New Roman" w:hAnsi="Times New Roman"/>
          <w:i/>
          <w:noProof/>
          <w:sz w:val="24"/>
          <w:szCs w:val="34"/>
          <w:lang w:eastAsia="en-GB"/>
        </w:rPr>
        <w:t>Annual Review of Clinical Psychology, 10</w:t>
      </w:r>
      <w:r>
        <w:rPr>
          <w:rFonts w:ascii="Times New Roman" w:hAnsi="Times New Roman"/>
          <w:noProof/>
          <w:sz w:val="24"/>
          <w:szCs w:val="34"/>
          <w:lang w:eastAsia="en-GB"/>
        </w:rPr>
        <w:t>, 679-708.</w:t>
      </w:r>
    </w:p>
    <w:p w14:paraId="00029035" w14:textId="3046E2C3" w:rsidR="00DE35FD" w:rsidRDefault="00DE35FD"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Guastella, A. J., &amp; Moulds, M. L. (2007). The impact of rumination on sleep quality following a stressful life event. </w:t>
      </w:r>
      <w:r w:rsidRPr="00DE35FD">
        <w:rPr>
          <w:rFonts w:ascii="Times New Roman" w:hAnsi="Times New Roman"/>
          <w:i/>
          <w:noProof/>
          <w:sz w:val="24"/>
          <w:szCs w:val="34"/>
          <w:lang w:eastAsia="en-GB"/>
        </w:rPr>
        <w:t>Personality and Individual Differences, 42</w:t>
      </w:r>
      <w:r>
        <w:rPr>
          <w:rFonts w:ascii="Times New Roman" w:hAnsi="Times New Roman"/>
          <w:noProof/>
          <w:sz w:val="24"/>
          <w:szCs w:val="34"/>
          <w:lang w:eastAsia="en-GB"/>
        </w:rPr>
        <w:t>, 1151-1162.</w:t>
      </w:r>
    </w:p>
    <w:p w14:paraId="53BA3282" w14:textId="28334801" w:rsidR="00484A60" w:rsidRPr="006B1F82" w:rsidRDefault="00484A60"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Gujan, N., Yoo, S. S., Hu, P., &amp; Walker, M. P. (2011). Sleep deprivation amplifies reactivity of brain reward networks, biasing the appraisal of positive emotional experiences. </w:t>
      </w:r>
      <w:r w:rsidRPr="006E0CAC">
        <w:rPr>
          <w:rFonts w:ascii="Times New Roman" w:hAnsi="Times New Roman"/>
          <w:i/>
          <w:noProof/>
          <w:sz w:val="24"/>
          <w:szCs w:val="34"/>
          <w:lang w:eastAsia="en-GB"/>
        </w:rPr>
        <w:t>Journal of Neuroscience, 23</w:t>
      </w:r>
      <w:r>
        <w:rPr>
          <w:rFonts w:ascii="Times New Roman" w:hAnsi="Times New Roman"/>
          <w:noProof/>
          <w:sz w:val="24"/>
          <w:szCs w:val="34"/>
          <w:lang w:eastAsia="en-GB"/>
        </w:rPr>
        <w:t>, 4466-4474.</w:t>
      </w:r>
    </w:p>
    <w:p w14:paraId="101A5283" w14:textId="505D7DD9" w:rsidR="00C10BF8" w:rsidRDefault="00C10BF8" w:rsidP="006B1F82">
      <w:pPr>
        <w:spacing w:line="480" w:lineRule="auto"/>
        <w:ind w:left="720" w:hanging="720"/>
        <w:rPr>
          <w:rFonts w:ascii="Times New Roman" w:hAnsi="Times New Roman"/>
          <w:noProof/>
          <w:sz w:val="24"/>
          <w:szCs w:val="34"/>
          <w:lang w:eastAsia="en-GB"/>
        </w:rPr>
      </w:pPr>
      <w:r w:rsidRPr="00C10BF8">
        <w:rPr>
          <w:rFonts w:ascii="Times New Roman" w:hAnsi="Times New Roman"/>
          <w:noProof/>
          <w:sz w:val="24"/>
          <w:szCs w:val="34"/>
          <w:lang w:eastAsia="en-GB"/>
        </w:rPr>
        <w:lastRenderedPageBreak/>
        <w:t xml:space="preserve">Hacker, T., Stone, P., &amp; MacBeth, A. (2016). Acceptance and commitment therapy–do we know enough? Cumulative and sequential meta-analyses of randomized controlled trials. </w:t>
      </w:r>
      <w:r>
        <w:rPr>
          <w:rFonts w:ascii="Times New Roman" w:hAnsi="Times New Roman"/>
          <w:i/>
          <w:iCs/>
          <w:noProof/>
          <w:sz w:val="24"/>
          <w:szCs w:val="34"/>
          <w:lang w:eastAsia="en-GB"/>
        </w:rPr>
        <w:t>Journal of Affective D</w:t>
      </w:r>
      <w:r w:rsidRPr="00C10BF8">
        <w:rPr>
          <w:rFonts w:ascii="Times New Roman" w:hAnsi="Times New Roman"/>
          <w:i/>
          <w:iCs/>
          <w:noProof/>
          <w:sz w:val="24"/>
          <w:szCs w:val="34"/>
          <w:lang w:eastAsia="en-GB"/>
        </w:rPr>
        <w:t>isorders</w:t>
      </w:r>
      <w:r w:rsidRPr="00C10BF8">
        <w:rPr>
          <w:rFonts w:ascii="Times New Roman" w:hAnsi="Times New Roman"/>
          <w:noProof/>
          <w:sz w:val="24"/>
          <w:szCs w:val="34"/>
          <w:lang w:eastAsia="en-GB"/>
        </w:rPr>
        <w:t xml:space="preserve">, </w:t>
      </w:r>
      <w:r w:rsidRPr="00C10BF8">
        <w:rPr>
          <w:rFonts w:ascii="Times New Roman" w:hAnsi="Times New Roman"/>
          <w:i/>
          <w:iCs/>
          <w:noProof/>
          <w:sz w:val="24"/>
          <w:szCs w:val="34"/>
          <w:lang w:eastAsia="en-GB"/>
        </w:rPr>
        <w:t>190</w:t>
      </w:r>
      <w:r w:rsidRPr="00C10BF8">
        <w:rPr>
          <w:rFonts w:ascii="Times New Roman" w:hAnsi="Times New Roman"/>
          <w:noProof/>
          <w:sz w:val="24"/>
          <w:szCs w:val="34"/>
          <w:lang w:eastAsia="en-GB"/>
        </w:rPr>
        <w:t>, 551-565.</w:t>
      </w:r>
    </w:p>
    <w:p w14:paraId="2DB1D3D0" w14:textId="3C96E992" w:rsidR="00484A60" w:rsidRDefault="00484A60"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Harrison, Y., &amp; Hourne, J. A. (2000). The impact of sleep on decision making: A review. </w:t>
      </w:r>
      <w:r w:rsidRPr="00261BAE">
        <w:rPr>
          <w:rFonts w:ascii="Times New Roman" w:hAnsi="Times New Roman"/>
          <w:i/>
          <w:noProof/>
          <w:sz w:val="24"/>
          <w:szCs w:val="34"/>
          <w:lang w:eastAsia="en-GB"/>
        </w:rPr>
        <w:t>Journal of Experimental Psychology:</w:t>
      </w:r>
      <w:r>
        <w:rPr>
          <w:rFonts w:ascii="Times New Roman" w:hAnsi="Times New Roman"/>
          <w:noProof/>
          <w:sz w:val="24"/>
          <w:szCs w:val="34"/>
          <w:lang w:eastAsia="en-GB"/>
        </w:rPr>
        <w:t xml:space="preserve"> </w:t>
      </w:r>
      <w:r w:rsidRPr="006E0CAC">
        <w:rPr>
          <w:rFonts w:ascii="Times New Roman" w:hAnsi="Times New Roman"/>
          <w:i/>
          <w:noProof/>
          <w:sz w:val="24"/>
          <w:szCs w:val="34"/>
          <w:lang w:eastAsia="en-GB"/>
        </w:rPr>
        <w:t>Applied, 6</w:t>
      </w:r>
      <w:r>
        <w:rPr>
          <w:rFonts w:ascii="Times New Roman" w:hAnsi="Times New Roman"/>
          <w:noProof/>
          <w:sz w:val="24"/>
          <w:szCs w:val="34"/>
          <w:lang w:eastAsia="en-GB"/>
        </w:rPr>
        <w:t>, 236-249.</w:t>
      </w:r>
    </w:p>
    <w:p w14:paraId="1C38133F" w14:textId="01D74F27" w:rsidR="00E622BE" w:rsidRDefault="00E622BE" w:rsidP="006B1F82">
      <w:pPr>
        <w:spacing w:line="480" w:lineRule="auto"/>
        <w:ind w:left="720" w:hanging="720"/>
        <w:rPr>
          <w:rFonts w:ascii="Times New Roman" w:hAnsi="Times New Roman"/>
          <w:noProof/>
          <w:sz w:val="24"/>
          <w:szCs w:val="34"/>
          <w:lang w:eastAsia="en-GB"/>
        </w:rPr>
      </w:pPr>
      <w:r w:rsidRPr="00E622BE">
        <w:rPr>
          <w:rFonts w:ascii="Times New Roman" w:hAnsi="Times New Roman"/>
          <w:noProof/>
          <w:sz w:val="24"/>
          <w:szCs w:val="34"/>
          <w:lang w:eastAsia="en-GB"/>
        </w:rPr>
        <w:t xml:space="preserve">Harvey, A. G. (2003). The attempted suppression of presleep cognitive activity in insomnia. </w:t>
      </w:r>
      <w:r w:rsidRPr="00E622BE">
        <w:rPr>
          <w:rFonts w:ascii="Times New Roman" w:hAnsi="Times New Roman"/>
          <w:i/>
          <w:iCs/>
          <w:noProof/>
          <w:sz w:val="24"/>
          <w:szCs w:val="34"/>
          <w:lang w:eastAsia="en-GB"/>
        </w:rPr>
        <w:t>Cognitive Therapy and Research</w:t>
      </w:r>
      <w:r w:rsidRPr="00E622BE">
        <w:rPr>
          <w:rFonts w:ascii="Times New Roman" w:hAnsi="Times New Roman"/>
          <w:noProof/>
          <w:sz w:val="24"/>
          <w:szCs w:val="34"/>
          <w:lang w:eastAsia="en-GB"/>
        </w:rPr>
        <w:t xml:space="preserve">, </w:t>
      </w:r>
      <w:r w:rsidRPr="00E622BE">
        <w:rPr>
          <w:rFonts w:ascii="Times New Roman" w:hAnsi="Times New Roman"/>
          <w:i/>
          <w:iCs/>
          <w:noProof/>
          <w:sz w:val="24"/>
          <w:szCs w:val="34"/>
          <w:lang w:eastAsia="en-GB"/>
        </w:rPr>
        <w:t>27</w:t>
      </w:r>
      <w:r w:rsidRPr="00E622BE">
        <w:rPr>
          <w:rFonts w:ascii="Times New Roman" w:hAnsi="Times New Roman"/>
          <w:noProof/>
          <w:sz w:val="24"/>
          <w:szCs w:val="34"/>
          <w:lang w:eastAsia="en-GB"/>
        </w:rPr>
        <w:t>, 593-602.</w:t>
      </w:r>
    </w:p>
    <w:p w14:paraId="3C042CD0" w14:textId="1512255F" w:rsidR="00DE35FD" w:rsidRDefault="00DE35FD"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Harvey, A. G., Tang, N. K. Y., &amp; Browning, L. (2005). Cognitive approaches to insomnia. </w:t>
      </w:r>
      <w:r w:rsidRPr="00DE35FD">
        <w:rPr>
          <w:rFonts w:ascii="Times New Roman" w:hAnsi="Times New Roman"/>
          <w:i/>
          <w:noProof/>
          <w:sz w:val="24"/>
          <w:szCs w:val="34"/>
          <w:lang w:eastAsia="en-GB"/>
        </w:rPr>
        <w:t>Clinical Psychology Review, 25</w:t>
      </w:r>
      <w:r>
        <w:rPr>
          <w:rFonts w:ascii="Times New Roman" w:hAnsi="Times New Roman"/>
          <w:noProof/>
          <w:sz w:val="24"/>
          <w:szCs w:val="34"/>
          <w:lang w:eastAsia="en-GB"/>
        </w:rPr>
        <w:t>, 593-611.</w:t>
      </w:r>
    </w:p>
    <w:p w14:paraId="379DB4C5" w14:textId="41DB3281" w:rsidR="001B3D81" w:rsidRDefault="001B3D81" w:rsidP="006B1F82">
      <w:pPr>
        <w:spacing w:line="480" w:lineRule="auto"/>
        <w:ind w:left="720" w:hanging="720"/>
        <w:rPr>
          <w:rFonts w:ascii="Times New Roman" w:hAnsi="Times New Roman"/>
          <w:noProof/>
          <w:sz w:val="24"/>
          <w:szCs w:val="34"/>
          <w:lang w:eastAsia="en-GB"/>
        </w:rPr>
      </w:pPr>
      <w:r w:rsidRPr="001B3D81">
        <w:rPr>
          <w:rFonts w:ascii="Times New Roman" w:hAnsi="Times New Roman"/>
          <w:noProof/>
          <w:sz w:val="24"/>
          <w:szCs w:val="34"/>
          <w:lang w:eastAsia="en-GB"/>
        </w:rPr>
        <w:t xml:space="preserve">Hayes, S. C., Strosahl, K. D., &amp; Wilson, K. G. (1999). </w:t>
      </w:r>
      <w:r>
        <w:rPr>
          <w:rFonts w:ascii="Times New Roman" w:hAnsi="Times New Roman"/>
          <w:i/>
          <w:iCs/>
          <w:noProof/>
          <w:sz w:val="24"/>
          <w:szCs w:val="34"/>
          <w:lang w:eastAsia="en-GB"/>
        </w:rPr>
        <w:t>Acceptance and Commitment T</w:t>
      </w:r>
      <w:r w:rsidRPr="001B3D81">
        <w:rPr>
          <w:rFonts w:ascii="Times New Roman" w:hAnsi="Times New Roman"/>
          <w:i/>
          <w:iCs/>
          <w:noProof/>
          <w:sz w:val="24"/>
          <w:szCs w:val="34"/>
          <w:lang w:eastAsia="en-GB"/>
        </w:rPr>
        <w:t>herapy</w:t>
      </w:r>
      <w:r w:rsidR="00261BAE">
        <w:rPr>
          <w:rFonts w:ascii="Times New Roman" w:hAnsi="Times New Roman"/>
          <w:noProof/>
          <w:sz w:val="24"/>
          <w:szCs w:val="34"/>
          <w:lang w:eastAsia="en-GB"/>
        </w:rPr>
        <w:t xml:space="preserve">: </w:t>
      </w:r>
      <w:r w:rsidR="00261BAE" w:rsidRPr="006B272A">
        <w:rPr>
          <w:rFonts w:ascii="Times New Roman" w:hAnsi="Times New Roman"/>
          <w:i/>
          <w:noProof/>
          <w:sz w:val="24"/>
          <w:szCs w:val="34"/>
          <w:lang w:eastAsia="en-GB"/>
        </w:rPr>
        <w:t>An experiential approach to behavior change</w:t>
      </w:r>
      <w:r w:rsidR="00261BAE">
        <w:rPr>
          <w:rFonts w:ascii="Times New Roman" w:hAnsi="Times New Roman"/>
          <w:noProof/>
          <w:sz w:val="24"/>
          <w:szCs w:val="34"/>
          <w:lang w:eastAsia="en-GB"/>
        </w:rPr>
        <w:t xml:space="preserve">. </w:t>
      </w:r>
      <w:r w:rsidRPr="001B3D81">
        <w:rPr>
          <w:rFonts w:ascii="Times New Roman" w:hAnsi="Times New Roman"/>
          <w:noProof/>
          <w:sz w:val="24"/>
          <w:szCs w:val="34"/>
          <w:lang w:eastAsia="en-GB"/>
        </w:rPr>
        <w:t>New York</w:t>
      </w:r>
      <w:r w:rsidR="00873A4D">
        <w:rPr>
          <w:rFonts w:ascii="Times New Roman" w:hAnsi="Times New Roman"/>
          <w:noProof/>
          <w:sz w:val="24"/>
          <w:szCs w:val="34"/>
          <w:lang w:eastAsia="en-GB"/>
        </w:rPr>
        <w:t>, NY</w:t>
      </w:r>
      <w:r w:rsidRPr="001B3D81">
        <w:rPr>
          <w:rFonts w:ascii="Times New Roman" w:hAnsi="Times New Roman"/>
          <w:noProof/>
          <w:sz w:val="24"/>
          <w:szCs w:val="34"/>
          <w:lang w:eastAsia="en-GB"/>
        </w:rPr>
        <w:t>: Guilford Press.</w:t>
      </w:r>
    </w:p>
    <w:p w14:paraId="05CC4631" w14:textId="4EF4DDC6" w:rsidR="001B3D81" w:rsidRDefault="001B3D81" w:rsidP="006B1F82">
      <w:pPr>
        <w:spacing w:line="480" w:lineRule="auto"/>
        <w:ind w:left="720" w:hanging="720"/>
        <w:rPr>
          <w:rFonts w:ascii="Times New Roman" w:hAnsi="Times New Roman"/>
          <w:noProof/>
          <w:sz w:val="24"/>
          <w:szCs w:val="34"/>
          <w:lang w:eastAsia="en-GB"/>
        </w:rPr>
      </w:pPr>
      <w:r w:rsidRPr="001B3D81">
        <w:rPr>
          <w:rFonts w:ascii="Times New Roman" w:hAnsi="Times New Roman"/>
          <w:noProof/>
          <w:sz w:val="24"/>
          <w:szCs w:val="34"/>
          <w:lang w:eastAsia="en-GB"/>
        </w:rPr>
        <w:t xml:space="preserve">Hayes, S. C., Pistorello, J., &amp; Levin, M. E. (2012). Acceptance and commitment therapy as a unified model of behavior change. </w:t>
      </w:r>
      <w:r w:rsidRPr="001B3D81">
        <w:rPr>
          <w:rFonts w:ascii="Times New Roman" w:hAnsi="Times New Roman"/>
          <w:i/>
          <w:iCs/>
          <w:noProof/>
          <w:sz w:val="24"/>
          <w:szCs w:val="34"/>
          <w:lang w:eastAsia="en-GB"/>
        </w:rPr>
        <w:t>The Counseling Psychologist</w:t>
      </w:r>
      <w:r w:rsidRPr="001B3D81">
        <w:rPr>
          <w:rFonts w:ascii="Times New Roman" w:hAnsi="Times New Roman"/>
          <w:noProof/>
          <w:sz w:val="24"/>
          <w:szCs w:val="34"/>
          <w:lang w:eastAsia="en-GB"/>
        </w:rPr>
        <w:t xml:space="preserve">, </w:t>
      </w:r>
      <w:r w:rsidRPr="001B3D81">
        <w:rPr>
          <w:rFonts w:ascii="Times New Roman" w:hAnsi="Times New Roman"/>
          <w:i/>
          <w:iCs/>
          <w:noProof/>
          <w:sz w:val="24"/>
          <w:szCs w:val="34"/>
          <w:lang w:eastAsia="en-GB"/>
        </w:rPr>
        <w:t>40</w:t>
      </w:r>
      <w:r w:rsidRPr="001B3D81">
        <w:rPr>
          <w:rFonts w:ascii="Times New Roman" w:hAnsi="Times New Roman"/>
          <w:noProof/>
          <w:sz w:val="24"/>
          <w:szCs w:val="34"/>
          <w:lang w:eastAsia="en-GB"/>
        </w:rPr>
        <w:t>, 976-1002.</w:t>
      </w:r>
    </w:p>
    <w:p w14:paraId="473BAEBF" w14:textId="28D76E43" w:rsidR="00AE7075" w:rsidRDefault="00AE7075" w:rsidP="006B1F82">
      <w:pPr>
        <w:spacing w:line="480" w:lineRule="auto"/>
        <w:ind w:left="720" w:hanging="720"/>
        <w:rPr>
          <w:rFonts w:ascii="Times New Roman" w:hAnsi="Times New Roman"/>
          <w:noProof/>
          <w:sz w:val="24"/>
          <w:szCs w:val="34"/>
          <w:lang w:eastAsia="en-GB"/>
        </w:rPr>
      </w:pPr>
      <w:r w:rsidRPr="00AE7075">
        <w:rPr>
          <w:rFonts w:ascii="Times New Roman" w:hAnsi="Times New Roman"/>
          <w:noProof/>
          <w:sz w:val="24"/>
          <w:szCs w:val="34"/>
          <w:lang w:eastAsia="en-GB"/>
        </w:rPr>
        <w:t xml:space="preserve">Hermann, A. D., Skulborstad, H. M., &amp; Wirth, J. H. (2014). Inoculating against the aversive effects of ostracism with acceptance: The role of attachment styles. </w:t>
      </w:r>
      <w:r w:rsidRPr="00AE7075">
        <w:rPr>
          <w:rFonts w:ascii="Times New Roman" w:hAnsi="Times New Roman"/>
          <w:i/>
          <w:iCs/>
          <w:noProof/>
          <w:sz w:val="24"/>
          <w:szCs w:val="34"/>
          <w:lang w:eastAsia="en-GB"/>
        </w:rPr>
        <w:t>Social Influence</w:t>
      </w:r>
      <w:r w:rsidRPr="00AE7075">
        <w:rPr>
          <w:rFonts w:ascii="Times New Roman" w:hAnsi="Times New Roman"/>
          <w:noProof/>
          <w:sz w:val="24"/>
          <w:szCs w:val="34"/>
          <w:lang w:eastAsia="en-GB"/>
        </w:rPr>
        <w:t xml:space="preserve">, </w:t>
      </w:r>
      <w:r w:rsidRPr="00AE7075">
        <w:rPr>
          <w:rFonts w:ascii="Times New Roman" w:hAnsi="Times New Roman"/>
          <w:i/>
          <w:iCs/>
          <w:noProof/>
          <w:sz w:val="24"/>
          <w:szCs w:val="34"/>
          <w:lang w:eastAsia="en-GB"/>
        </w:rPr>
        <w:t>9</w:t>
      </w:r>
      <w:r w:rsidRPr="00AE7075">
        <w:rPr>
          <w:rFonts w:ascii="Times New Roman" w:hAnsi="Times New Roman"/>
          <w:noProof/>
          <w:sz w:val="24"/>
          <w:szCs w:val="34"/>
          <w:lang w:eastAsia="en-GB"/>
        </w:rPr>
        <w:t>, 255-271.</w:t>
      </w:r>
    </w:p>
    <w:p w14:paraId="6BADBD7B" w14:textId="723B28AD" w:rsidR="00A5049A" w:rsidRDefault="00A5049A" w:rsidP="006B1F82">
      <w:pPr>
        <w:spacing w:line="480" w:lineRule="auto"/>
        <w:ind w:left="720" w:hanging="720"/>
        <w:rPr>
          <w:rFonts w:ascii="Times New Roman" w:hAnsi="Times New Roman"/>
          <w:noProof/>
          <w:sz w:val="24"/>
          <w:szCs w:val="34"/>
          <w:lang w:eastAsia="en-GB"/>
        </w:rPr>
      </w:pPr>
      <w:bookmarkStart w:id="11" w:name="_Hlk35462858"/>
      <w:r>
        <w:rPr>
          <w:rFonts w:ascii="Times New Roman" w:hAnsi="Times New Roman"/>
          <w:noProof/>
          <w:sz w:val="24"/>
          <w:szCs w:val="34"/>
          <w:lang w:eastAsia="en-GB"/>
        </w:rPr>
        <w:t xml:space="preserve">Hofmann, S. G., &amp; Hayes, S. C. (2019). The future of intervention science: Process-based Therapy. </w:t>
      </w:r>
      <w:r w:rsidRPr="000B32DB">
        <w:rPr>
          <w:rFonts w:ascii="Times New Roman" w:hAnsi="Times New Roman"/>
          <w:i/>
          <w:noProof/>
          <w:sz w:val="24"/>
          <w:szCs w:val="34"/>
          <w:lang w:eastAsia="en-GB"/>
        </w:rPr>
        <w:t>Clinical Psychological Science, 7</w:t>
      </w:r>
      <w:r>
        <w:rPr>
          <w:rFonts w:ascii="Times New Roman" w:hAnsi="Times New Roman"/>
          <w:noProof/>
          <w:sz w:val="24"/>
          <w:szCs w:val="34"/>
          <w:lang w:eastAsia="en-GB"/>
        </w:rPr>
        <w:t>, 37-50.</w:t>
      </w:r>
    </w:p>
    <w:bookmarkEnd w:id="11"/>
    <w:p w14:paraId="3B7E0D15" w14:textId="14BF1CBA" w:rsidR="00877477" w:rsidRDefault="00877477" w:rsidP="006B1F82">
      <w:pPr>
        <w:spacing w:line="480" w:lineRule="auto"/>
        <w:ind w:left="720" w:hanging="720"/>
        <w:rPr>
          <w:rFonts w:ascii="Times New Roman" w:hAnsi="Times New Roman"/>
          <w:noProof/>
          <w:sz w:val="24"/>
          <w:szCs w:val="34"/>
          <w:lang w:eastAsia="en-GB"/>
        </w:rPr>
      </w:pPr>
      <w:r w:rsidRPr="00877477">
        <w:rPr>
          <w:rFonts w:ascii="Times New Roman" w:hAnsi="Times New Roman"/>
          <w:noProof/>
          <w:sz w:val="24"/>
          <w:szCs w:val="34"/>
          <w:lang w:eastAsia="en-GB"/>
        </w:rPr>
        <w:t>Hooper, D., Coughlan, J., &amp; Mullen, M. R. (2008). Structural equation modelling: Guidelines for determining model fit. </w:t>
      </w:r>
      <w:r w:rsidRPr="00877477">
        <w:rPr>
          <w:rFonts w:ascii="Times New Roman" w:hAnsi="Times New Roman"/>
          <w:i/>
          <w:iCs/>
          <w:noProof/>
          <w:sz w:val="24"/>
          <w:szCs w:val="34"/>
          <w:lang w:eastAsia="en-GB"/>
        </w:rPr>
        <w:t xml:space="preserve">Electronic </w:t>
      </w:r>
      <w:r w:rsidR="00BA7616">
        <w:rPr>
          <w:rFonts w:ascii="Times New Roman" w:hAnsi="Times New Roman"/>
          <w:i/>
          <w:iCs/>
          <w:noProof/>
          <w:sz w:val="24"/>
          <w:szCs w:val="34"/>
          <w:lang w:eastAsia="en-GB"/>
        </w:rPr>
        <w:t>J</w:t>
      </w:r>
      <w:r w:rsidRPr="00877477">
        <w:rPr>
          <w:rFonts w:ascii="Times New Roman" w:hAnsi="Times New Roman"/>
          <w:i/>
          <w:iCs/>
          <w:noProof/>
          <w:sz w:val="24"/>
          <w:szCs w:val="34"/>
          <w:lang w:eastAsia="en-GB"/>
        </w:rPr>
        <w:t xml:space="preserve">ournal of </w:t>
      </w:r>
      <w:r w:rsidR="00BA7616">
        <w:rPr>
          <w:rFonts w:ascii="Times New Roman" w:hAnsi="Times New Roman"/>
          <w:i/>
          <w:iCs/>
          <w:noProof/>
          <w:sz w:val="24"/>
          <w:szCs w:val="34"/>
          <w:lang w:eastAsia="en-GB"/>
        </w:rPr>
        <w:t>B</w:t>
      </w:r>
      <w:r w:rsidRPr="00877477">
        <w:rPr>
          <w:rFonts w:ascii="Times New Roman" w:hAnsi="Times New Roman"/>
          <w:i/>
          <w:iCs/>
          <w:noProof/>
          <w:sz w:val="24"/>
          <w:szCs w:val="34"/>
          <w:lang w:eastAsia="en-GB"/>
        </w:rPr>
        <w:t xml:space="preserve">usiness </w:t>
      </w:r>
      <w:r w:rsidR="00BA7616">
        <w:rPr>
          <w:rFonts w:ascii="Times New Roman" w:hAnsi="Times New Roman"/>
          <w:i/>
          <w:iCs/>
          <w:noProof/>
          <w:sz w:val="24"/>
          <w:szCs w:val="34"/>
          <w:lang w:eastAsia="en-GB"/>
        </w:rPr>
        <w:t>R</w:t>
      </w:r>
      <w:r w:rsidRPr="00877477">
        <w:rPr>
          <w:rFonts w:ascii="Times New Roman" w:hAnsi="Times New Roman"/>
          <w:i/>
          <w:iCs/>
          <w:noProof/>
          <w:sz w:val="24"/>
          <w:szCs w:val="34"/>
          <w:lang w:eastAsia="en-GB"/>
        </w:rPr>
        <w:t xml:space="preserve">esearch </w:t>
      </w:r>
      <w:r w:rsidR="00BA7616">
        <w:rPr>
          <w:rFonts w:ascii="Times New Roman" w:hAnsi="Times New Roman"/>
          <w:i/>
          <w:iCs/>
          <w:noProof/>
          <w:sz w:val="24"/>
          <w:szCs w:val="34"/>
          <w:lang w:eastAsia="en-GB"/>
        </w:rPr>
        <w:t>M</w:t>
      </w:r>
      <w:r w:rsidRPr="00877477">
        <w:rPr>
          <w:rFonts w:ascii="Times New Roman" w:hAnsi="Times New Roman"/>
          <w:i/>
          <w:iCs/>
          <w:noProof/>
          <w:sz w:val="24"/>
          <w:szCs w:val="34"/>
          <w:lang w:eastAsia="en-GB"/>
        </w:rPr>
        <w:t>ethods</w:t>
      </w:r>
      <w:r w:rsidRPr="00877477">
        <w:rPr>
          <w:rFonts w:ascii="Times New Roman" w:hAnsi="Times New Roman"/>
          <w:noProof/>
          <w:sz w:val="24"/>
          <w:szCs w:val="34"/>
          <w:lang w:eastAsia="en-GB"/>
        </w:rPr>
        <w:t>, </w:t>
      </w:r>
      <w:r w:rsidRPr="00877477">
        <w:rPr>
          <w:rFonts w:ascii="Times New Roman" w:hAnsi="Times New Roman"/>
          <w:i/>
          <w:iCs/>
          <w:noProof/>
          <w:sz w:val="24"/>
          <w:szCs w:val="34"/>
          <w:lang w:eastAsia="en-GB"/>
        </w:rPr>
        <w:t>6</w:t>
      </w:r>
      <w:r w:rsidRPr="00877477">
        <w:rPr>
          <w:rFonts w:ascii="Times New Roman" w:hAnsi="Times New Roman"/>
          <w:noProof/>
          <w:sz w:val="24"/>
          <w:szCs w:val="34"/>
          <w:lang w:eastAsia="en-GB"/>
        </w:rPr>
        <w:t>(1), 53-60.</w:t>
      </w:r>
    </w:p>
    <w:p w14:paraId="02BDCBB7" w14:textId="67C448B6" w:rsidR="00926B9E" w:rsidRDefault="00926B9E" w:rsidP="006B1F82">
      <w:pPr>
        <w:spacing w:line="480" w:lineRule="auto"/>
        <w:ind w:left="720" w:hanging="720"/>
        <w:rPr>
          <w:rFonts w:ascii="Times New Roman" w:hAnsi="Times New Roman"/>
          <w:noProof/>
          <w:sz w:val="24"/>
          <w:szCs w:val="34"/>
          <w:lang w:eastAsia="en-GB"/>
        </w:rPr>
      </w:pPr>
      <w:bookmarkStart w:id="12" w:name="_Hlk35462892"/>
      <w:r w:rsidRPr="00926B9E">
        <w:rPr>
          <w:rFonts w:ascii="Times New Roman" w:hAnsi="Times New Roman"/>
          <w:noProof/>
          <w:sz w:val="24"/>
          <w:szCs w:val="34"/>
          <w:lang w:eastAsia="en-GB"/>
        </w:rPr>
        <w:lastRenderedPageBreak/>
        <w:t>Jackson, D. L. (2003). Revisiting sample size and number of parameter estimates: Some support for the N: q hypothesis. </w:t>
      </w:r>
      <w:r w:rsidRPr="00926B9E">
        <w:rPr>
          <w:rFonts w:ascii="Times New Roman" w:hAnsi="Times New Roman"/>
          <w:i/>
          <w:iCs/>
          <w:noProof/>
          <w:sz w:val="24"/>
          <w:szCs w:val="34"/>
          <w:lang w:eastAsia="en-GB"/>
        </w:rPr>
        <w:t xml:space="preserve">Structural </w:t>
      </w:r>
      <w:r w:rsidR="00A755FD">
        <w:rPr>
          <w:rFonts w:ascii="Times New Roman" w:hAnsi="Times New Roman"/>
          <w:i/>
          <w:iCs/>
          <w:noProof/>
          <w:sz w:val="24"/>
          <w:szCs w:val="34"/>
          <w:lang w:eastAsia="en-GB"/>
        </w:rPr>
        <w:t>E</w:t>
      </w:r>
      <w:r w:rsidRPr="00926B9E">
        <w:rPr>
          <w:rFonts w:ascii="Times New Roman" w:hAnsi="Times New Roman"/>
          <w:i/>
          <w:iCs/>
          <w:noProof/>
          <w:sz w:val="24"/>
          <w:szCs w:val="34"/>
          <w:lang w:eastAsia="en-GB"/>
        </w:rPr>
        <w:t xml:space="preserve">quation </w:t>
      </w:r>
      <w:r w:rsidR="00A755FD">
        <w:rPr>
          <w:rFonts w:ascii="Times New Roman" w:hAnsi="Times New Roman"/>
          <w:i/>
          <w:iCs/>
          <w:noProof/>
          <w:sz w:val="24"/>
          <w:szCs w:val="34"/>
          <w:lang w:eastAsia="en-GB"/>
        </w:rPr>
        <w:t>M</w:t>
      </w:r>
      <w:r w:rsidRPr="00926B9E">
        <w:rPr>
          <w:rFonts w:ascii="Times New Roman" w:hAnsi="Times New Roman"/>
          <w:i/>
          <w:iCs/>
          <w:noProof/>
          <w:sz w:val="24"/>
          <w:szCs w:val="34"/>
          <w:lang w:eastAsia="en-GB"/>
        </w:rPr>
        <w:t>odeling</w:t>
      </w:r>
      <w:r w:rsidRPr="00926B9E">
        <w:rPr>
          <w:rFonts w:ascii="Times New Roman" w:hAnsi="Times New Roman"/>
          <w:noProof/>
          <w:sz w:val="24"/>
          <w:szCs w:val="34"/>
          <w:lang w:eastAsia="en-GB"/>
        </w:rPr>
        <w:t>, </w:t>
      </w:r>
      <w:r w:rsidRPr="00926B9E">
        <w:rPr>
          <w:rFonts w:ascii="Times New Roman" w:hAnsi="Times New Roman"/>
          <w:i/>
          <w:iCs/>
          <w:noProof/>
          <w:sz w:val="24"/>
          <w:szCs w:val="34"/>
          <w:lang w:eastAsia="en-GB"/>
        </w:rPr>
        <w:t>10</w:t>
      </w:r>
      <w:r w:rsidRPr="00926B9E">
        <w:rPr>
          <w:rFonts w:ascii="Times New Roman" w:hAnsi="Times New Roman"/>
          <w:noProof/>
          <w:sz w:val="24"/>
          <w:szCs w:val="34"/>
          <w:lang w:eastAsia="en-GB"/>
        </w:rPr>
        <w:t>, 128-141.</w:t>
      </w:r>
    </w:p>
    <w:bookmarkEnd w:id="12"/>
    <w:p w14:paraId="205B5D80" w14:textId="159F4E41" w:rsidR="00D46E1C" w:rsidRDefault="00D46E1C"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Kahn, M., Sheppes, G., &amp; Sadeh, A. (2013). Sleep and emotions: Bidirectional links and underlying mechanisms. </w:t>
      </w:r>
      <w:r w:rsidRPr="006E0CAC">
        <w:rPr>
          <w:rFonts w:ascii="Times New Roman" w:hAnsi="Times New Roman"/>
          <w:i/>
          <w:noProof/>
          <w:sz w:val="24"/>
          <w:szCs w:val="34"/>
          <w:lang w:eastAsia="en-GB"/>
        </w:rPr>
        <w:t>International Journal of Psychophysiology, 89</w:t>
      </w:r>
      <w:r>
        <w:rPr>
          <w:rFonts w:ascii="Times New Roman" w:hAnsi="Times New Roman"/>
          <w:noProof/>
          <w:sz w:val="24"/>
          <w:szCs w:val="34"/>
          <w:lang w:eastAsia="en-GB"/>
        </w:rPr>
        <w:t>, 218-228.</w:t>
      </w:r>
    </w:p>
    <w:p w14:paraId="0298E18C" w14:textId="32392647" w:rsidR="009479E3" w:rsidRDefault="009479E3" w:rsidP="006B1F82">
      <w:pPr>
        <w:spacing w:line="480" w:lineRule="auto"/>
        <w:ind w:left="720" w:hanging="720"/>
        <w:rPr>
          <w:rFonts w:ascii="Times New Roman" w:hAnsi="Times New Roman"/>
          <w:noProof/>
          <w:sz w:val="24"/>
          <w:szCs w:val="34"/>
          <w:lang w:eastAsia="en-GB"/>
        </w:rPr>
      </w:pPr>
      <w:r w:rsidRPr="009479E3">
        <w:rPr>
          <w:rFonts w:ascii="Times New Roman" w:hAnsi="Times New Roman"/>
          <w:noProof/>
          <w:sz w:val="24"/>
          <w:szCs w:val="34"/>
          <w:lang w:eastAsia="en-GB"/>
        </w:rPr>
        <w:t xml:space="preserve">Kashdan, T. B., &amp; Kane, J. Q. (2011). Post-traumatic distress and the presence of post-traumatic growth and meaning in life: Experiential avoidance as a moderator. </w:t>
      </w:r>
      <w:r w:rsidRPr="009479E3">
        <w:rPr>
          <w:rFonts w:ascii="Times New Roman" w:hAnsi="Times New Roman"/>
          <w:i/>
          <w:iCs/>
          <w:noProof/>
          <w:sz w:val="24"/>
          <w:szCs w:val="34"/>
          <w:lang w:eastAsia="en-GB"/>
        </w:rPr>
        <w:t>Personality and Individual Differences</w:t>
      </w:r>
      <w:r w:rsidRPr="009479E3">
        <w:rPr>
          <w:rFonts w:ascii="Times New Roman" w:hAnsi="Times New Roman"/>
          <w:noProof/>
          <w:sz w:val="24"/>
          <w:szCs w:val="34"/>
          <w:lang w:eastAsia="en-GB"/>
        </w:rPr>
        <w:t xml:space="preserve">, </w:t>
      </w:r>
      <w:r w:rsidRPr="009479E3">
        <w:rPr>
          <w:rFonts w:ascii="Times New Roman" w:hAnsi="Times New Roman"/>
          <w:i/>
          <w:iCs/>
          <w:noProof/>
          <w:sz w:val="24"/>
          <w:szCs w:val="34"/>
          <w:lang w:eastAsia="en-GB"/>
        </w:rPr>
        <w:t>50</w:t>
      </w:r>
      <w:r w:rsidRPr="009479E3">
        <w:rPr>
          <w:rFonts w:ascii="Times New Roman" w:hAnsi="Times New Roman"/>
          <w:noProof/>
          <w:sz w:val="24"/>
          <w:szCs w:val="34"/>
          <w:lang w:eastAsia="en-GB"/>
        </w:rPr>
        <w:t>, 84-89.</w:t>
      </w:r>
    </w:p>
    <w:p w14:paraId="6DB9787C" w14:textId="12713EE6" w:rsidR="0012081A" w:rsidRDefault="0012081A" w:rsidP="006B1F82">
      <w:pPr>
        <w:spacing w:line="480" w:lineRule="auto"/>
        <w:ind w:left="720" w:hanging="720"/>
        <w:rPr>
          <w:rFonts w:ascii="Times New Roman" w:hAnsi="Times New Roman"/>
          <w:noProof/>
          <w:sz w:val="24"/>
          <w:szCs w:val="34"/>
          <w:lang w:eastAsia="en-GB"/>
        </w:rPr>
      </w:pPr>
      <w:r w:rsidRPr="0012081A">
        <w:rPr>
          <w:rFonts w:ascii="Times New Roman" w:hAnsi="Times New Roman"/>
          <w:noProof/>
          <w:sz w:val="24"/>
          <w:szCs w:val="34"/>
          <w:lang w:eastAsia="en-GB"/>
        </w:rPr>
        <w:t xml:space="preserve">Klumpp, H., Roberts, J., Kapella, M. C., Kennedy, A. E., Kumar, A., &amp; Phan, K. L. (2017). Subjective and objective sleep quality modulate emotion regulatory brain function in anxiety and depression. </w:t>
      </w:r>
      <w:r>
        <w:rPr>
          <w:rFonts w:ascii="Times New Roman" w:hAnsi="Times New Roman"/>
          <w:i/>
          <w:iCs/>
          <w:noProof/>
          <w:sz w:val="24"/>
          <w:szCs w:val="34"/>
          <w:lang w:eastAsia="en-GB"/>
        </w:rPr>
        <w:t>Depression and A</w:t>
      </w:r>
      <w:r w:rsidRPr="0012081A">
        <w:rPr>
          <w:rFonts w:ascii="Times New Roman" w:hAnsi="Times New Roman"/>
          <w:i/>
          <w:iCs/>
          <w:noProof/>
          <w:sz w:val="24"/>
          <w:szCs w:val="34"/>
          <w:lang w:eastAsia="en-GB"/>
        </w:rPr>
        <w:t>nxiety</w:t>
      </w:r>
      <w:r w:rsidRPr="0012081A">
        <w:rPr>
          <w:rFonts w:ascii="Times New Roman" w:hAnsi="Times New Roman"/>
          <w:noProof/>
          <w:sz w:val="24"/>
          <w:szCs w:val="34"/>
          <w:lang w:eastAsia="en-GB"/>
        </w:rPr>
        <w:t xml:space="preserve">, </w:t>
      </w:r>
      <w:r w:rsidRPr="0012081A">
        <w:rPr>
          <w:rFonts w:ascii="Times New Roman" w:hAnsi="Times New Roman"/>
          <w:i/>
          <w:iCs/>
          <w:noProof/>
          <w:sz w:val="24"/>
          <w:szCs w:val="34"/>
          <w:lang w:eastAsia="en-GB"/>
        </w:rPr>
        <w:t>34</w:t>
      </w:r>
      <w:r w:rsidRPr="0012081A">
        <w:rPr>
          <w:rFonts w:ascii="Times New Roman" w:hAnsi="Times New Roman"/>
          <w:noProof/>
          <w:sz w:val="24"/>
          <w:szCs w:val="34"/>
          <w:lang w:eastAsia="en-GB"/>
        </w:rPr>
        <w:t>, 651-660.</w:t>
      </w:r>
    </w:p>
    <w:p w14:paraId="1D86BD79" w14:textId="2225FB6A" w:rsidR="002B710F" w:rsidRDefault="002B710F" w:rsidP="006B1F82">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Kirov, R., Kolev, V., Verlerger, R., &amp; Yordanova, J. (2015). Labile sleep promotes awareness of abstract knowledge in a serial reaction time task. </w:t>
      </w:r>
      <w:r w:rsidRPr="002B710F">
        <w:rPr>
          <w:rFonts w:ascii="Times New Roman" w:hAnsi="Times New Roman"/>
          <w:i/>
          <w:noProof/>
          <w:sz w:val="24"/>
          <w:szCs w:val="34"/>
          <w:lang w:eastAsia="en-GB"/>
        </w:rPr>
        <w:t>Frontiers in Psychology, 6</w:t>
      </w:r>
      <w:r>
        <w:rPr>
          <w:rFonts w:ascii="Times New Roman" w:hAnsi="Times New Roman"/>
          <w:noProof/>
          <w:sz w:val="24"/>
          <w:szCs w:val="34"/>
          <w:lang w:eastAsia="en-GB"/>
        </w:rPr>
        <w:t>, 1354,</w:t>
      </w:r>
    </w:p>
    <w:p w14:paraId="0140D6EF" w14:textId="43982F3C" w:rsidR="00E04D18" w:rsidRDefault="00E04D18">
      <w:pPr>
        <w:spacing w:line="480" w:lineRule="auto"/>
        <w:ind w:left="720" w:hanging="720"/>
        <w:rPr>
          <w:rFonts w:ascii="Times New Roman" w:hAnsi="Times New Roman"/>
          <w:noProof/>
          <w:sz w:val="24"/>
          <w:szCs w:val="34"/>
          <w:lang w:eastAsia="en-GB"/>
        </w:rPr>
      </w:pPr>
      <w:bookmarkStart w:id="13" w:name="_Hlk35462921"/>
      <w:r w:rsidRPr="00E04D18">
        <w:rPr>
          <w:rFonts w:ascii="Times New Roman" w:hAnsi="Times New Roman"/>
          <w:noProof/>
          <w:sz w:val="24"/>
          <w:szCs w:val="34"/>
          <w:lang w:eastAsia="en-GB"/>
        </w:rPr>
        <w:t>Kline, R. B. (2005). Principles and practice of structural equation modeling. </w:t>
      </w:r>
      <w:r w:rsidRPr="00E04D18">
        <w:rPr>
          <w:rFonts w:ascii="Times New Roman" w:hAnsi="Times New Roman"/>
          <w:i/>
          <w:iCs/>
          <w:noProof/>
          <w:sz w:val="24"/>
          <w:szCs w:val="34"/>
          <w:lang w:eastAsia="en-GB"/>
        </w:rPr>
        <w:t>New York, NY: Guilford</w:t>
      </w:r>
      <w:r w:rsidR="00DE6DDB">
        <w:rPr>
          <w:rFonts w:ascii="Times New Roman" w:hAnsi="Times New Roman"/>
          <w:i/>
          <w:iCs/>
          <w:noProof/>
          <w:sz w:val="24"/>
          <w:szCs w:val="34"/>
          <w:lang w:eastAsia="en-GB"/>
        </w:rPr>
        <w:t xml:space="preserve"> Press.</w:t>
      </w:r>
    </w:p>
    <w:p w14:paraId="5AAC80BC" w14:textId="63B40C48" w:rsidR="006673B6" w:rsidRDefault="006673B6">
      <w:pPr>
        <w:spacing w:line="480" w:lineRule="auto"/>
        <w:ind w:left="720" w:hanging="720"/>
        <w:rPr>
          <w:rFonts w:ascii="Times New Roman" w:hAnsi="Times New Roman"/>
          <w:iCs/>
          <w:noProof/>
          <w:sz w:val="24"/>
          <w:szCs w:val="34"/>
          <w:lang w:eastAsia="en-GB"/>
        </w:rPr>
      </w:pPr>
      <w:r>
        <w:rPr>
          <w:rFonts w:ascii="Times New Roman" w:hAnsi="Times New Roman"/>
          <w:noProof/>
          <w:sz w:val="24"/>
          <w:szCs w:val="34"/>
          <w:lang w:eastAsia="en-GB"/>
        </w:rPr>
        <w:t>Koffel, G.</w:t>
      </w:r>
      <w:r>
        <w:rPr>
          <w:rFonts w:ascii="Times New Roman" w:hAnsi="Times New Roman"/>
          <w:i/>
          <w:iCs/>
          <w:noProof/>
          <w:sz w:val="24"/>
          <w:szCs w:val="34"/>
          <w:lang w:eastAsia="en-GB"/>
        </w:rPr>
        <w:t xml:space="preserve"> </w:t>
      </w:r>
      <w:r>
        <w:rPr>
          <w:rFonts w:ascii="Times New Roman" w:hAnsi="Times New Roman"/>
          <w:iCs/>
          <w:noProof/>
          <w:sz w:val="24"/>
          <w:szCs w:val="34"/>
          <w:lang w:eastAsia="en-GB"/>
        </w:rPr>
        <w:t xml:space="preserve">A., Koffel, J. B., &amp; Gehrman, P. R. (2015). </w:t>
      </w:r>
      <w:r w:rsidR="00A5049A">
        <w:rPr>
          <w:rFonts w:ascii="Times New Roman" w:hAnsi="Times New Roman"/>
          <w:iCs/>
          <w:noProof/>
          <w:sz w:val="24"/>
          <w:szCs w:val="34"/>
          <w:lang w:eastAsia="en-GB"/>
        </w:rPr>
        <w:t xml:space="preserve">A meta-analysis of group cognitive behavioral therapy for insomnia. </w:t>
      </w:r>
      <w:r w:rsidR="00A5049A" w:rsidRPr="000B32DB">
        <w:rPr>
          <w:rFonts w:ascii="Times New Roman" w:hAnsi="Times New Roman"/>
          <w:i/>
          <w:iCs/>
          <w:noProof/>
          <w:sz w:val="24"/>
          <w:szCs w:val="34"/>
          <w:lang w:eastAsia="en-GB"/>
        </w:rPr>
        <w:t>Sleep Medicine Reviews, 19</w:t>
      </w:r>
      <w:r w:rsidR="00A5049A">
        <w:rPr>
          <w:rFonts w:ascii="Times New Roman" w:hAnsi="Times New Roman"/>
          <w:iCs/>
          <w:noProof/>
          <w:sz w:val="24"/>
          <w:szCs w:val="34"/>
          <w:lang w:eastAsia="en-GB"/>
        </w:rPr>
        <w:t>, 6-16.</w:t>
      </w:r>
    </w:p>
    <w:p w14:paraId="0D481D39" w14:textId="42B90EAA" w:rsidR="00A5049A" w:rsidRPr="000B32DB" w:rsidRDefault="00A5049A">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eastAsia="en-GB"/>
        </w:rPr>
        <w:t>Lancee, J., Effting, M., van der Zwerde, T., van Daal, L., van Straten, A.</w:t>
      </w:r>
      <w:r w:rsidR="000B32DB">
        <w:rPr>
          <w:rFonts w:ascii="Times New Roman" w:hAnsi="Times New Roman"/>
          <w:iCs/>
          <w:noProof/>
          <w:sz w:val="24"/>
          <w:szCs w:val="34"/>
          <w:lang w:eastAsia="en-GB"/>
        </w:rPr>
        <w:t>, &amp; Kamphuis, J. H.</w:t>
      </w:r>
      <w:r>
        <w:rPr>
          <w:rFonts w:ascii="Times New Roman" w:hAnsi="Times New Roman"/>
          <w:iCs/>
          <w:noProof/>
          <w:sz w:val="24"/>
          <w:szCs w:val="34"/>
          <w:lang w:eastAsia="en-GB"/>
        </w:rPr>
        <w:t xml:space="preserve"> (2019). Cognitive processes mediate the effects of insomnia treatment: Evidence from a ra</w:t>
      </w:r>
      <w:r w:rsidR="000B32DB">
        <w:rPr>
          <w:rFonts w:ascii="Times New Roman" w:hAnsi="Times New Roman"/>
          <w:iCs/>
          <w:noProof/>
          <w:sz w:val="24"/>
          <w:szCs w:val="34"/>
          <w:lang w:eastAsia="en-GB"/>
        </w:rPr>
        <w:t>n</w:t>
      </w:r>
      <w:r>
        <w:rPr>
          <w:rFonts w:ascii="Times New Roman" w:hAnsi="Times New Roman"/>
          <w:iCs/>
          <w:noProof/>
          <w:sz w:val="24"/>
          <w:szCs w:val="34"/>
          <w:lang w:eastAsia="en-GB"/>
        </w:rPr>
        <w:t xml:space="preserve">domized wait-list controlled trial. </w:t>
      </w:r>
      <w:r w:rsidRPr="000B32DB">
        <w:rPr>
          <w:rFonts w:ascii="Times New Roman" w:hAnsi="Times New Roman"/>
          <w:i/>
          <w:iCs/>
          <w:noProof/>
          <w:sz w:val="24"/>
          <w:szCs w:val="34"/>
          <w:lang w:eastAsia="en-GB"/>
        </w:rPr>
        <w:t>Sleep Medicine, 54</w:t>
      </w:r>
      <w:r>
        <w:rPr>
          <w:rFonts w:ascii="Times New Roman" w:hAnsi="Times New Roman"/>
          <w:iCs/>
          <w:noProof/>
          <w:sz w:val="24"/>
          <w:szCs w:val="34"/>
          <w:lang w:eastAsia="en-GB"/>
        </w:rPr>
        <w:t>, 86-93.</w:t>
      </w:r>
    </w:p>
    <w:bookmarkEnd w:id="13"/>
    <w:p w14:paraId="4B820661" w14:textId="4F801F62" w:rsidR="0012081A" w:rsidRDefault="0012081A" w:rsidP="006B1F82">
      <w:pPr>
        <w:spacing w:line="480" w:lineRule="auto"/>
        <w:ind w:left="720" w:hanging="720"/>
        <w:rPr>
          <w:rFonts w:ascii="Times New Roman" w:hAnsi="Times New Roman"/>
          <w:noProof/>
          <w:sz w:val="24"/>
          <w:szCs w:val="34"/>
          <w:lang w:eastAsia="en-GB"/>
        </w:rPr>
      </w:pPr>
      <w:r w:rsidRPr="0012081A">
        <w:rPr>
          <w:rFonts w:ascii="Times New Roman" w:hAnsi="Times New Roman"/>
          <w:noProof/>
          <w:sz w:val="24"/>
          <w:szCs w:val="34"/>
          <w:lang w:eastAsia="en-GB"/>
        </w:rPr>
        <w:lastRenderedPageBreak/>
        <w:t xml:space="preserve">Landry, G. J., Best, J. R., &amp; Liu-Ambrose, T. (2015). Measuring sleep quality in older adults: a comparison using subjective and objective methods. </w:t>
      </w:r>
      <w:r>
        <w:rPr>
          <w:rFonts w:ascii="Times New Roman" w:hAnsi="Times New Roman"/>
          <w:i/>
          <w:iCs/>
          <w:noProof/>
          <w:sz w:val="24"/>
          <w:szCs w:val="34"/>
          <w:lang w:eastAsia="en-GB"/>
        </w:rPr>
        <w:t>Frontiers in Aging N</w:t>
      </w:r>
      <w:r w:rsidRPr="0012081A">
        <w:rPr>
          <w:rFonts w:ascii="Times New Roman" w:hAnsi="Times New Roman"/>
          <w:i/>
          <w:iCs/>
          <w:noProof/>
          <w:sz w:val="24"/>
          <w:szCs w:val="34"/>
          <w:lang w:eastAsia="en-GB"/>
        </w:rPr>
        <w:t>euroscience</w:t>
      </w:r>
      <w:r w:rsidRPr="0012081A">
        <w:rPr>
          <w:rFonts w:ascii="Times New Roman" w:hAnsi="Times New Roman"/>
          <w:noProof/>
          <w:sz w:val="24"/>
          <w:szCs w:val="34"/>
          <w:lang w:eastAsia="en-GB"/>
        </w:rPr>
        <w:t xml:space="preserve">, </w:t>
      </w:r>
      <w:r w:rsidRPr="0012081A">
        <w:rPr>
          <w:rFonts w:ascii="Times New Roman" w:hAnsi="Times New Roman"/>
          <w:i/>
          <w:iCs/>
          <w:noProof/>
          <w:sz w:val="24"/>
          <w:szCs w:val="34"/>
          <w:lang w:eastAsia="en-GB"/>
        </w:rPr>
        <w:t>7</w:t>
      </w:r>
      <w:r w:rsidRPr="0012081A">
        <w:rPr>
          <w:rFonts w:ascii="Times New Roman" w:hAnsi="Times New Roman"/>
          <w:noProof/>
          <w:sz w:val="24"/>
          <w:szCs w:val="34"/>
          <w:lang w:eastAsia="en-GB"/>
        </w:rPr>
        <w:t>, 166</w:t>
      </w:r>
      <w:r>
        <w:rPr>
          <w:rFonts w:ascii="Times New Roman" w:hAnsi="Times New Roman"/>
          <w:noProof/>
          <w:sz w:val="24"/>
          <w:szCs w:val="34"/>
          <w:lang w:eastAsia="en-GB"/>
        </w:rPr>
        <w:t>-176</w:t>
      </w:r>
      <w:r w:rsidRPr="0012081A">
        <w:rPr>
          <w:rFonts w:ascii="Times New Roman" w:hAnsi="Times New Roman"/>
          <w:noProof/>
          <w:sz w:val="24"/>
          <w:szCs w:val="34"/>
          <w:lang w:eastAsia="en-GB"/>
        </w:rPr>
        <w:t>.</w:t>
      </w:r>
    </w:p>
    <w:p w14:paraId="7FBA7E22" w14:textId="3B207F5E" w:rsidR="00C10BF8" w:rsidRDefault="00C10BF8" w:rsidP="006B1F82">
      <w:pPr>
        <w:spacing w:line="480" w:lineRule="auto"/>
        <w:ind w:left="720" w:hanging="720"/>
        <w:rPr>
          <w:rFonts w:ascii="Times New Roman" w:hAnsi="Times New Roman"/>
          <w:noProof/>
          <w:sz w:val="24"/>
          <w:szCs w:val="34"/>
          <w:lang w:eastAsia="en-GB"/>
        </w:rPr>
      </w:pPr>
      <w:r w:rsidRPr="00C10BF8">
        <w:rPr>
          <w:rFonts w:ascii="Times New Roman" w:hAnsi="Times New Roman"/>
          <w:noProof/>
          <w:sz w:val="24"/>
          <w:szCs w:val="34"/>
          <w:lang w:eastAsia="en-GB"/>
        </w:rPr>
        <w:t xml:space="preserve">Lee, E. B., An, W., Levin, M. E., &amp; Twohig, M. P. (2015). An initial meta-analysis of Acceptance and Commitment Therapy for treating substance use disorders. </w:t>
      </w:r>
      <w:r>
        <w:rPr>
          <w:rFonts w:ascii="Times New Roman" w:hAnsi="Times New Roman"/>
          <w:i/>
          <w:iCs/>
          <w:noProof/>
          <w:sz w:val="24"/>
          <w:szCs w:val="34"/>
          <w:lang w:eastAsia="en-GB"/>
        </w:rPr>
        <w:t>Drug and Alcohol D</w:t>
      </w:r>
      <w:r w:rsidRPr="00C10BF8">
        <w:rPr>
          <w:rFonts w:ascii="Times New Roman" w:hAnsi="Times New Roman"/>
          <w:i/>
          <w:iCs/>
          <w:noProof/>
          <w:sz w:val="24"/>
          <w:szCs w:val="34"/>
          <w:lang w:eastAsia="en-GB"/>
        </w:rPr>
        <w:t>ependence</w:t>
      </w:r>
      <w:r w:rsidRPr="00C10BF8">
        <w:rPr>
          <w:rFonts w:ascii="Times New Roman" w:hAnsi="Times New Roman"/>
          <w:noProof/>
          <w:sz w:val="24"/>
          <w:szCs w:val="34"/>
          <w:lang w:eastAsia="en-GB"/>
        </w:rPr>
        <w:t xml:space="preserve">, </w:t>
      </w:r>
      <w:r w:rsidRPr="00C10BF8">
        <w:rPr>
          <w:rFonts w:ascii="Times New Roman" w:hAnsi="Times New Roman"/>
          <w:i/>
          <w:iCs/>
          <w:noProof/>
          <w:sz w:val="24"/>
          <w:szCs w:val="34"/>
          <w:lang w:eastAsia="en-GB"/>
        </w:rPr>
        <w:t>155</w:t>
      </w:r>
      <w:r w:rsidRPr="00C10BF8">
        <w:rPr>
          <w:rFonts w:ascii="Times New Roman" w:hAnsi="Times New Roman"/>
          <w:noProof/>
          <w:sz w:val="24"/>
          <w:szCs w:val="34"/>
          <w:lang w:eastAsia="en-GB"/>
        </w:rPr>
        <w:t>, 1-7.</w:t>
      </w:r>
    </w:p>
    <w:p w14:paraId="68C312E9" w14:textId="781F0D6E" w:rsidR="00D67FF5" w:rsidRDefault="00D67FF5" w:rsidP="00326B16">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Levin, M. E., MacLane, C., Daflos, S., Pistorello, J., Hayes, S. C., Seeley, J., &amp; Biglan, A. (2014). Examining psychological inflexibility as a trandiagnostic process across psychological disorders. </w:t>
      </w:r>
      <w:r w:rsidRPr="006B272A">
        <w:rPr>
          <w:rFonts w:ascii="Times New Roman" w:hAnsi="Times New Roman"/>
          <w:i/>
          <w:noProof/>
          <w:sz w:val="24"/>
          <w:szCs w:val="34"/>
          <w:lang w:eastAsia="en-GB"/>
        </w:rPr>
        <w:t>Journal of Contextual Behavioral Science, 3</w:t>
      </w:r>
      <w:r w:rsidRPr="006B272A">
        <w:rPr>
          <w:rFonts w:ascii="Times New Roman" w:hAnsi="Times New Roman"/>
          <w:noProof/>
          <w:sz w:val="24"/>
          <w:szCs w:val="34"/>
          <w:lang w:eastAsia="en-GB"/>
        </w:rPr>
        <w:t>, 155-163.</w:t>
      </w:r>
    </w:p>
    <w:p w14:paraId="40C33972" w14:textId="45901E22" w:rsidR="00AD067F" w:rsidRPr="006B1F82" w:rsidRDefault="00AD067F" w:rsidP="006B1F82">
      <w:pPr>
        <w:spacing w:line="480" w:lineRule="auto"/>
        <w:ind w:left="720" w:hanging="720"/>
        <w:rPr>
          <w:rFonts w:ascii="Times New Roman" w:hAnsi="Times New Roman"/>
          <w:noProof/>
          <w:sz w:val="24"/>
          <w:szCs w:val="34"/>
          <w:lang w:eastAsia="en-GB"/>
        </w:rPr>
      </w:pPr>
      <w:r w:rsidRPr="00AD067F">
        <w:rPr>
          <w:rFonts w:ascii="Times New Roman" w:hAnsi="Times New Roman"/>
          <w:noProof/>
          <w:sz w:val="24"/>
          <w:szCs w:val="34"/>
          <w:lang w:eastAsia="en-GB"/>
        </w:rPr>
        <w:t xml:space="preserve">Linton, S. J. (2004). Does work stress predict insomnia? A prospective study. </w:t>
      </w:r>
      <w:r w:rsidRPr="00AD067F">
        <w:rPr>
          <w:rFonts w:ascii="Times New Roman" w:hAnsi="Times New Roman"/>
          <w:i/>
          <w:iCs/>
          <w:noProof/>
          <w:sz w:val="24"/>
          <w:szCs w:val="34"/>
          <w:lang w:eastAsia="en-GB"/>
        </w:rPr>
        <w:t>British Journal of Health Psychology</w:t>
      </w:r>
      <w:r w:rsidRPr="00AD067F">
        <w:rPr>
          <w:rFonts w:ascii="Times New Roman" w:hAnsi="Times New Roman"/>
          <w:noProof/>
          <w:sz w:val="24"/>
          <w:szCs w:val="34"/>
          <w:lang w:eastAsia="en-GB"/>
        </w:rPr>
        <w:t xml:space="preserve">, </w:t>
      </w:r>
      <w:r w:rsidRPr="00AD067F">
        <w:rPr>
          <w:rFonts w:ascii="Times New Roman" w:hAnsi="Times New Roman"/>
          <w:i/>
          <w:iCs/>
          <w:noProof/>
          <w:sz w:val="24"/>
          <w:szCs w:val="34"/>
          <w:lang w:eastAsia="en-GB"/>
        </w:rPr>
        <w:t>9</w:t>
      </w:r>
      <w:r w:rsidRPr="00AD067F">
        <w:rPr>
          <w:rFonts w:ascii="Times New Roman" w:hAnsi="Times New Roman"/>
          <w:noProof/>
          <w:sz w:val="24"/>
          <w:szCs w:val="34"/>
          <w:lang w:eastAsia="en-GB"/>
        </w:rPr>
        <w:t>, 127-136.</w:t>
      </w:r>
    </w:p>
    <w:p w14:paraId="64DBBCBB" w14:textId="5CD2E0C9" w:rsidR="00F62623" w:rsidRDefault="00F62623"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Mauss, I. B., Troy, A. S., </w:t>
      </w:r>
      <w:r w:rsidR="00EA0632">
        <w:rPr>
          <w:rFonts w:ascii="Times New Roman" w:hAnsi="Times New Roman"/>
          <w:noProof/>
          <w:sz w:val="24"/>
          <w:szCs w:val="34"/>
          <w:lang w:eastAsia="en-GB"/>
        </w:rPr>
        <w:t xml:space="preserve">&amp; </w:t>
      </w:r>
      <w:r>
        <w:rPr>
          <w:rFonts w:ascii="Times New Roman" w:hAnsi="Times New Roman"/>
          <w:noProof/>
          <w:sz w:val="24"/>
          <w:szCs w:val="34"/>
          <w:lang w:eastAsia="en-GB"/>
        </w:rPr>
        <w:t xml:space="preserve">LeBourgeouis, M. K. (2013). Poorer sleep quality is associated with lower emotion-regulation ability in a laboratory paradigm. </w:t>
      </w:r>
      <w:r w:rsidRPr="006E0CAC">
        <w:rPr>
          <w:rFonts w:ascii="Times New Roman" w:hAnsi="Times New Roman"/>
          <w:i/>
          <w:noProof/>
          <w:sz w:val="24"/>
          <w:szCs w:val="34"/>
          <w:lang w:eastAsia="en-GB"/>
        </w:rPr>
        <w:t xml:space="preserve">Cognition </w:t>
      </w:r>
      <w:r w:rsidR="00EA0632">
        <w:rPr>
          <w:rFonts w:ascii="Times New Roman" w:hAnsi="Times New Roman"/>
          <w:i/>
          <w:noProof/>
          <w:sz w:val="24"/>
          <w:szCs w:val="34"/>
          <w:lang w:eastAsia="en-GB"/>
        </w:rPr>
        <w:t>&amp;</w:t>
      </w:r>
      <w:r w:rsidRPr="006E0CAC">
        <w:rPr>
          <w:rFonts w:ascii="Times New Roman" w:hAnsi="Times New Roman"/>
          <w:i/>
          <w:noProof/>
          <w:sz w:val="24"/>
          <w:szCs w:val="34"/>
          <w:lang w:eastAsia="en-GB"/>
        </w:rPr>
        <w:t xml:space="preserve"> Emotion</w:t>
      </w:r>
      <w:r w:rsidR="00484A60" w:rsidRPr="006E0CAC">
        <w:rPr>
          <w:rFonts w:ascii="Times New Roman" w:hAnsi="Times New Roman"/>
          <w:i/>
          <w:noProof/>
          <w:sz w:val="24"/>
          <w:szCs w:val="34"/>
          <w:lang w:eastAsia="en-GB"/>
        </w:rPr>
        <w:t>, 27</w:t>
      </w:r>
      <w:r w:rsidR="00484A60">
        <w:rPr>
          <w:rFonts w:ascii="Times New Roman" w:hAnsi="Times New Roman"/>
          <w:noProof/>
          <w:sz w:val="24"/>
          <w:szCs w:val="34"/>
          <w:lang w:eastAsia="en-GB"/>
        </w:rPr>
        <w:t>, 217-237.</w:t>
      </w:r>
    </w:p>
    <w:p w14:paraId="2B2C64E8" w14:textId="3B9C0BA5" w:rsidR="00B95AD3" w:rsidRDefault="00B95AD3">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McCracken, L. M., Williams, J. L., &amp; Tang, N. K. (2011). Psychological flexibility may reduce insomnia in persons with chronic pain: A preliminary retrospective study. </w:t>
      </w:r>
      <w:r w:rsidRPr="00B95AD3">
        <w:rPr>
          <w:rFonts w:ascii="Times New Roman" w:hAnsi="Times New Roman"/>
          <w:i/>
          <w:noProof/>
          <w:sz w:val="24"/>
          <w:szCs w:val="34"/>
          <w:lang w:eastAsia="en-GB"/>
        </w:rPr>
        <w:t>Pain Medicine, 12</w:t>
      </w:r>
      <w:r>
        <w:rPr>
          <w:rFonts w:ascii="Times New Roman" w:hAnsi="Times New Roman"/>
          <w:noProof/>
          <w:sz w:val="24"/>
          <w:szCs w:val="34"/>
          <w:lang w:eastAsia="en-GB"/>
        </w:rPr>
        <w:t>, 904-912.</w:t>
      </w:r>
    </w:p>
    <w:p w14:paraId="6C779986" w14:textId="3A38CE8D" w:rsidR="006673B6" w:rsidRDefault="006673B6">
      <w:pPr>
        <w:spacing w:line="480" w:lineRule="auto"/>
        <w:ind w:left="720" w:hanging="720"/>
        <w:rPr>
          <w:rFonts w:ascii="Times New Roman" w:hAnsi="Times New Roman"/>
          <w:noProof/>
          <w:sz w:val="24"/>
          <w:szCs w:val="34"/>
          <w:lang w:eastAsia="en-GB"/>
        </w:rPr>
      </w:pPr>
      <w:bookmarkStart w:id="14" w:name="_Hlk35462951"/>
      <w:r>
        <w:rPr>
          <w:rFonts w:ascii="Times New Roman" w:hAnsi="Times New Roman"/>
          <w:noProof/>
          <w:sz w:val="24"/>
          <w:szCs w:val="34"/>
          <w:lang w:eastAsia="en-GB"/>
        </w:rPr>
        <w:t xml:space="preserve">Murtagh, D. R., &amp; Greenwood, K. M. (1995). Identifying effective interventions for insomnia: A meta-analysis. </w:t>
      </w:r>
      <w:r w:rsidRPr="000B32DB">
        <w:rPr>
          <w:rFonts w:ascii="Times New Roman" w:hAnsi="Times New Roman"/>
          <w:i/>
          <w:noProof/>
          <w:sz w:val="24"/>
          <w:szCs w:val="34"/>
          <w:lang w:eastAsia="en-GB"/>
        </w:rPr>
        <w:t>Journal of Consulting &amp; Clinical Psychology, 63</w:t>
      </w:r>
      <w:r>
        <w:rPr>
          <w:rFonts w:ascii="Times New Roman" w:hAnsi="Times New Roman"/>
          <w:noProof/>
          <w:sz w:val="24"/>
          <w:szCs w:val="34"/>
          <w:lang w:eastAsia="en-GB"/>
        </w:rPr>
        <w:t>, 79-84.</w:t>
      </w:r>
    </w:p>
    <w:bookmarkEnd w:id="14"/>
    <w:p w14:paraId="0C499B3D" w14:textId="323FBA41" w:rsidR="00A40904" w:rsidRDefault="00A40904" w:rsidP="0053672F">
      <w:pPr>
        <w:spacing w:line="480" w:lineRule="auto"/>
        <w:ind w:left="720" w:hanging="720"/>
        <w:rPr>
          <w:rFonts w:ascii="Times New Roman" w:hAnsi="Times New Roman"/>
          <w:noProof/>
          <w:sz w:val="24"/>
          <w:szCs w:val="34"/>
          <w:lang w:eastAsia="en-GB"/>
        </w:rPr>
      </w:pPr>
      <w:r w:rsidRPr="00A40904">
        <w:rPr>
          <w:rFonts w:ascii="Times New Roman" w:hAnsi="Times New Roman"/>
          <w:noProof/>
          <w:sz w:val="24"/>
          <w:szCs w:val="34"/>
          <w:lang w:eastAsia="en-GB"/>
        </w:rPr>
        <w:t xml:space="preserve">Nicassio, P. M., Mendlowitz, D. R., Fussell, J. J., &amp; Petras, L. (1985). The phenomenology of the pre-sleep state: the development of the pre-sleep arousal scale. </w:t>
      </w:r>
      <w:r>
        <w:rPr>
          <w:rFonts w:ascii="Times New Roman" w:hAnsi="Times New Roman"/>
          <w:i/>
          <w:iCs/>
          <w:noProof/>
          <w:sz w:val="24"/>
          <w:szCs w:val="34"/>
          <w:lang w:eastAsia="en-GB"/>
        </w:rPr>
        <w:t>Behavior Research and T</w:t>
      </w:r>
      <w:r w:rsidRPr="00A40904">
        <w:rPr>
          <w:rFonts w:ascii="Times New Roman" w:hAnsi="Times New Roman"/>
          <w:i/>
          <w:iCs/>
          <w:noProof/>
          <w:sz w:val="24"/>
          <w:szCs w:val="34"/>
          <w:lang w:eastAsia="en-GB"/>
        </w:rPr>
        <w:t>herapy</w:t>
      </w:r>
      <w:r w:rsidRPr="00A40904">
        <w:rPr>
          <w:rFonts w:ascii="Times New Roman" w:hAnsi="Times New Roman"/>
          <w:noProof/>
          <w:sz w:val="24"/>
          <w:szCs w:val="34"/>
          <w:lang w:eastAsia="en-GB"/>
        </w:rPr>
        <w:t xml:space="preserve">, </w:t>
      </w:r>
      <w:r w:rsidRPr="00A40904">
        <w:rPr>
          <w:rFonts w:ascii="Times New Roman" w:hAnsi="Times New Roman"/>
          <w:i/>
          <w:iCs/>
          <w:noProof/>
          <w:sz w:val="24"/>
          <w:szCs w:val="34"/>
          <w:lang w:eastAsia="en-GB"/>
        </w:rPr>
        <w:t>23</w:t>
      </w:r>
      <w:r w:rsidRPr="00A40904">
        <w:rPr>
          <w:rFonts w:ascii="Times New Roman" w:hAnsi="Times New Roman"/>
          <w:noProof/>
          <w:sz w:val="24"/>
          <w:szCs w:val="34"/>
          <w:lang w:eastAsia="en-GB"/>
        </w:rPr>
        <w:t>, 263-271.</w:t>
      </w:r>
    </w:p>
    <w:p w14:paraId="4979A540" w14:textId="30541AD6" w:rsidR="00546E7D" w:rsidRDefault="00546E7D">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Palmer, C. A., &amp; Alfano, C. A. (2017). Sleep and emotion regulation: An organizing, integrative review. </w:t>
      </w:r>
      <w:r w:rsidRPr="009A3E6A">
        <w:rPr>
          <w:rFonts w:ascii="Times New Roman" w:hAnsi="Times New Roman"/>
          <w:i/>
          <w:noProof/>
          <w:sz w:val="24"/>
          <w:szCs w:val="34"/>
          <w:lang w:eastAsia="en-GB"/>
        </w:rPr>
        <w:t>Sleep Medicine Reviews, 31</w:t>
      </w:r>
      <w:r>
        <w:rPr>
          <w:rFonts w:ascii="Times New Roman" w:hAnsi="Times New Roman"/>
          <w:noProof/>
          <w:sz w:val="24"/>
          <w:szCs w:val="34"/>
          <w:lang w:eastAsia="en-GB"/>
        </w:rPr>
        <w:t>, 6-16.</w:t>
      </w:r>
    </w:p>
    <w:p w14:paraId="25965378" w14:textId="06370036" w:rsidR="004A6B7E" w:rsidRDefault="004A6B7E">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Peltz, J. S., Rogge, R. D., Bodenlos, J. S., Kingery, J. N., &amp; Pigeon, R. (2020). Changes in psychological flexibility as a potential flexibility as a potential mediator of longitudnal links between college students sleep problems and depressive symptoms. </w:t>
      </w:r>
      <w:r w:rsidRPr="004A6B7E">
        <w:rPr>
          <w:rFonts w:ascii="Times New Roman" w:hAnsi="Times New Roman"/>
          <w:i/>
          <w:noProof/>
          <w:sz w:val="24"/>
          <w:szCs w:val="34"/>
          <w:lang w:eastAsia="en-GB"/>
        </w:rPr>
        <w:t>Journal of Contextual Behaviorial Science</w:t>
      </w:r>
      <w:r>
        <w:rPr>
          <w:rFonts w:ascii="Times New Roman" w:hAnsi="Times New Roman"/>
          <w:noProof/>
          <w:sz w:val="24"/>
          <w:szCs w:val="34"/>
          <w:lang w:eastAsia="en-GB"/>
        </w:rPr>
        <w:t>. Doi: 10.1016/j.jcbs.2019.12.003.</w:t>
      </w:r>
    </w:p>
    <w:p w14:paraId="7086A4F8" w14:textId="7BD66795" w:rsidR="002D1925" w:rsidRDefault="002D1925" w:rsidP="0053672F">
      <w:pPr>
        <w:spacing w:line="480" w:lineRule="auto"/>
        <w:ind w:left="720" w:hanging="720"/>
        <w:rPr>
          <w:rFonts w:ascii="Times New Roman" w:hAnsi="Times New Roman"/>
          <w:noProof/>
          <w:sz w:val="24"/>
          <w:szCs w:val="34"/>
          <w:lang w:eastAsia="en-GB"/>
        </w:rPr>
      </w:pPr>
      <w:r w:rsidRPr="002D1925">
        <w:rPr>
          <w:rFonts w:ascii="Times New Roman" w:hAnsi="Times New Roman"/>
          <w:noProof/>
          <w:sz w:val="24"/>
          <w:szCs w:val="34"/>
          <w:lang w:eastAsia="en-GB"/>
        </w:rPr>
        <w:t>Pereira, D., Meier, L. L., &amp; Elfering, A. (2013). Short</w:t>
      </w:r>
      <w:r w:rsidRPr="002D1925">
        <w:rPr>
          <w:rFonts w:ascii="Cambria Math" w:hAnsi="Cambria Math" w:cs="Cambria Math"/>
          <w:noProof/>
          <w:sz w:val="24"/>
          <w:szCs w:val="34"/>
          <w:lang w:eastAsia="en-GB"/>
        </w:rPr>
        <w:t>‐</w:t>
      </w:r>
      <w:r w:rsidRPr="002D1925">
        <w:rPr>
          <w:rFonts w:ascii="Times New Roman" w:hAnsi="Times New Roman"/>
          <w:noProof/>
          <w:sz w:val="24"/>
          <w:szCs w:val="34"/>
          <w:lang w:eastAsia="en-GB"/>
        </w:rPr>
        <w:t xml:space="preserve">term effects of social exclusion at work and worries on sleep. </w:t>
      </w:r>
      <w:r w:rsidRPr="002D1925">
        <w:rPr>
          <w:rFonts w:ascii="Times New Roman" w:hAnsi="Times New Roman"/>
          <w:i/>
          <w:iCs/>
          <w:noProof/>
          <w:sz w:val="24"/>
          <w:szCs w:val="34"/>
          <w:lang w:eastAsia="en-GB"/>
        </w:rPr>
        <w:t>Stress and Health</w:t>
      </w:r>
      <w:r w:rsidRPr="002D1925">
        <w:rPr>
          <w:rFonts w:ascii="Times New Roman" w:hAnsi="Times New Roman"/>
          <w:noProof/>
          <w:sz w:val="24"/>
          <w:szCs w:val="34"/>
          <w:lang w:eastAsia="en-GB"/>
        </w:rPr>
        <w:t xml:space="preserve">, </w:t>
      </w:r>
      <w:r w:rsidRPr="002D1925">
        <w:rPr>
          <w:rFonts w:ascii="Times New Roman" w:hAnsi="Times New Roman"/>
          <w:i/>
          <w:iCs/>
          <w:noProof/>
          <w:sz w:val="24"/>
          <w:szCs w:val="34"/>
          <w:lang w:eastAsia="en-GB"/>
        </w:rPr>
        <w:t>29</w:t>
      </w:r>
      <w:r w:rsidRPr="002D1925">
        <w:rPr>
          <w:rFonts w:ascii="Times New Roman" w:hAnsi="Times New Roman"/>
          <w:noProof/>
          <w:sz w:val="24"/>
          <w:szCs w:val="34"/>
          <w:lang w:eastAsia="en-GB"/>
        </w:rPr>
        <w:t>, 240-252.</w:t>
      </w:r>
    </w:p>
    <w:p w14:paraId="3DFE97CB" w14:textId="4EAAD552" w:rsidR="00B65A48" w:rsidRDefault="00B65A48" w:rsidP="0053672F">
      <w:pPr>
        <w:spacing w:line="480" w:lineRule="auto"/>
        <w:ind w:left="720" w:hanging="720"/>
        <w:rPr>
          <w:rFonts w:ascii="Times New Roman" w:hAnsi="Times New Roman"/>
          <w:noProof/>
          <w:sz w:val="24"/>
          <w:szCs w:val="34"/>
          <w:lang w:eastAsia="en-GB"/>
        </w:rPr>
      </w:pPr>
      <w:r w:rsidRPr="00B65A48">
        <w:rPr>
          <w:rFonts w:ascii="Times New Roman" w:hAnsi="Times New Roman"/>
          <w:noProof/>
          <w:sz w:val="24"/>
          <w:szCs w:val="34"/>
          <w:lang w:eastAsia="en-GB"/>
        </w:rPr>
        <w:t xml:space="preserve">Pickett, S. M., Bardeen, J. R., &amp; Orcutt, H. K. (2011). Experiential avoidance as a moderator of the relationship between behavioral inhibition system sensitivity and posttraumatic stress symptoms. </w:t>
      </w:r>
      <w:r w:rsidRPr="00B65A48">
        <w:rPr>
          <w:rFonts w:ascii="Times New Roman" w:hAnsi="Times New Roman"/>
          <w:i/>
          <w:iCs/>
          <w:noProof/>
          <w:sz w:val="24"/>
          <w:szCs w:val="34"/>
          <w:lang w:eastAsia="en-GB"/>
        </w:rPr>
        <w:t>Journal of Anxiety Disorders</w:t>
      </w:r>
      <w:r w:rsidRPr="00B65A48">
        <w:rPr>
          <w:rFonts w:ascii="Times New Roman" w:hAnsi="Times New Roman"/>
          <w:noProof/>
          <w:sz w:val="24"/>
          <w:szCs w:val="34"/>
          <w:lang w:eastAsia="en-GB"/>
        </w:rPr>
        <w:t xml:space="preserve">, </w:t>
      </w:r>
      <w:r w:rsidRPr="00B65A48">
        <w:rPr>
          <w:rFonts w:ascii="Times New Roman" w:hAnsi="Times New Roman"/>
          <w:i/>
          <w:iCs/>
          <w:noProof/>
          <w:sz w:val="24"/>
          <w:szCs w:val="34"/>
          <w:lang w:eastAsia="en-GB"/>
        </w:rPr>
        <w:t>25</w:t>
      </w:r>
      <w:r w:rsidRPr="00B65A48">
        <w:rPr>
          <w:rFonts w:ascii="Times New Roman" w:hAnsi="Times New Roman"/>
          <w:noProof/>
          <w:sz w:val="24"/>
          <w:szCs w:val="34"/>
          <w:lang w:eastAsia="en-GB"/>
        </w:rPr>
        <w:t>, 1038-1045.</w:t>
      </w:r>
    </w:p>
    <w:p w14:paraId="0AC69843" w14:textId="40BEC0C3" w:rsidR="00D46E1C" w:rsidRDefault="00D46E1C"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Pitcher, J. J., &amp; Huffcutt, A. I. (1996). Effects of sleep deprivation on performance: A meta-analysis. </w:t>
      </w:r>
      <w:r w:rsidRPr="006E0CAC">
        <w:rPr>
          <w:rFonts w:ascii="Times New Roman" w:hAnsi="Times New Roman"/>
          <w:i/>
          <w:noProof/>
          <w:sz w:val="24"/>
          <w:szCs w:val="34"/>
          <w:lang w:eastAsia="en-GB"/>
        </w:rPr>
        <w:t>Sleep, 19</w:t>
      </w:r>
      <w:r>
        <w:rPr>
          <w:rFonts w:ascii="Times New Roman" w:hAnsi="Times New Roman"/>
          <w:noProof/>
          <w:sz w:val="24"/>
          <w:szCs w:val="34"/>
          <w:lang w:eastAsia="en-GB"/>
        </w:rPr>
        <w:t>, 318-326.</w:t>
      </w:r>
    </w:p>
    <w:p w14:paraId="2B61B206" w14:textId="1F4237E1" w:rsidR="00DE5D51" w:rsidRDefault="00DE5D51" w:rsidP="0053672F">
      <w:pPr>
        <w:spacing w:line="480" w:lineRule="auto"/>
        <w:ind w:left="720" w:hanging="720"/>
        <w:rPr>
          <w:rFonts w:ascii="Times New Roman" w:hAnsi="Times New Roman"/>
          <w:noProof/>
          <w:sz w:val="24"/>
          <w:szCs w:val="34"/>
          <w:lang w:eastAsia="en-GB"/>
        </w:rPr>
      </w:pPr>
      <w:r w:rsidRPr="00DE5D51">
        <w:rPr>
          <w:rFonts w:ascii="Times New Roman" w:hAnsi="Times New Roman"/>
          <w:noProof/>
          <w:sz w:val="24"/>
          <w:szCs w:val="34"/>
          <w:lang w:eastAsia="en-GB"/>
        </w:rPr>
        <w:t>Ren, D., Wesselmann, E. D., &amp; Williams, K. D. (2013). Interdependent self</w:t>
      </w:r>
      <w:r w:rsidRPr="00DE5D51">
        <w:rPr>
          <w:rFonts w:ascii="Cambria Math" w:hAnsi="Cambria Math" w:cs="Cambria Math"/>
          <w:noProof/>
          <w:sz w:val="24"/>
          <w:szCs w:val="34"/>
          <w:lang w:eastAsia="en-GB"/>
        </w:rPr>
        <w:t>‐</w:t>
      </w:r>
      <w:r w:rsidRPr="00DE5D51">
        <w:rPr>
          <w:rFonts w:ascii="Times New Roman" w:hAnsi="Times New Roman"/>
          <w:noProof/>
          <w:sz w:val="24"/>
          <w:szCs w:val="34"/>
          <w:lang w:eastAsia="en-GB"/>
        </w:rPr>
        <w:t xml:space="preserve">construal moderates coping with (but not the initial pain of) ostracism. </w:t>
      </w:r>
      <w:r w:rsidRPr="00DE5D51">
        <w:rPr>
          <w:rFonts w:ascii="Times New Roman" w:hAnsi="Times New Roman"/>
          <w:i/>
          <w:iCs/>
          <w:noProof/>
          <w:sz w:val="24"/>
          <w:szCs w:val="34"/>
          <w:lang w:eastAsia="en-GB"/>
        </w:rPr>
        <w:t>Asian Journal of Social Psychology</w:t>
      </w:r>
      <w:r w:rsidRPr="00DE5D51">
        <w:rPr>
          <w:rFonts w:ascii="Times New Roman" w:hAnsi="Times New Roman"/>
          <w:noProof/>
          <w:sz w:val="24"/>
          <w:szCs w:val="34"/>
          <w:lang w:eastAsia="en-GB"/>
        </w:rPr>
        <w:t xml:space="preserve">, </w:t>
      </w:r>
      <w:r w:rsidRPr="00DE5D51">
        <w:rPr>
          <w:rFonts w:ascii="Times New Roman" w:hAnsi="Times New Roman"/>
          <w:i/>
          <w:iCs/>
          <w:noProof/>
          <w:sz w:val="24"/>
          <w:szCs w:val="34"/>
          <w:lang w:eastAsia="en-GB"/>
        </w:rPr>
        <w:t>16</w:t>
      </w:r>
      <w:r w:rsidRPr="00DE5D51">
        <w:rPr>
          <w:rFonts w:ascii="Times New Roman" w:hAnsi="Times New Roman"/>
          <w:noProof/>
          <w:sz w:val="24"/>
          <w:szCs w:val="34"/>
          <w:lang w:eastAsia="en-GB"/>
        </w:rPr>
        <w:t>, 320-326.</w:t>
      </w:r>
    </w:p>
    <w:p w14:paraId="70520B15" w14:textId="1E7BB579" w:rsidR="00A660CD" w:rsidRDefault="00A660CD" w:rsidP="0053672F">
      <w:pPr>
        <w:spacing w:line="480" w:lineRule="auto"/>
        <w:ind w:left="720" w:hanging="720"/>
        <w:rPr>
          <w:rFonts w:ascii="Times New Roman" w:hAnsi="Times New Roman"/>
          <w:noProof/>
          <w:sz w:val="24"/>
          <w:szCs w:val="34"/>
          <w:lang w:eastAsia="en-GB"/>
        </w:rPr>
      </w:pPr>
      <w:r w:rsidRPr="00A660CD">
        <w:rPr>
          <w:rFonts w:ascii="Times New Roman" w:hAnsi="Times New Roman"/>
          <w:noProof/>
          <w:sz w:val="24"/>
          <w:szCs w:val="34"/>
          <w:lang w:eastAsia="en-GB"/>
        </w:rPr>
        <w:t xml:space="preserve">Riva, P., Wesselmann, E. D., Wirth, J. H., Carter-Sowell, A. R., &amp; Williams, K. D. (2014). When pain does not heal: The common antecedents and consequences of chronic social and physical pain. </w:t>
      </w:r>
      <w:r w:rsidRPr="00A660CD">
        <w:rPr>
          <w:rFonts w:ascii="Times New Roman" w:hAnsi="Times New Roman"/>
          <w:i/>
          <w:iCs/>
          <w:noProof/>
          <w:sz w:val="24"/>
          <w:szCs w:val="34"/>
          <w:lang w:eastAsia="en-GB"/>
        </w:rPr>
        <w:t>Basic and Applied Social Psychology</w:t>
      </w:r>
      <w:r w:rsidRPr="00A660CD">
        <w:rPr>
          <w:rFonts w:ascii="Times New Roman" w:hAnsi="Times New Roman"/>
          <w:noProof/>
          <w:sz w:val="24"/>
          <w:szCs w:val="34"/>
          <w:lang w:eastAsia="en-GB"/>
        </w:rPr>
        <w:t xml:space="preserve">, </w:t>
      </w:r>
      <w:r w:rsidRPr="00A660CD">
        <w:rPr>
          <w:rFonts w:ascii="Times New Roman" w:hAnsi="Times New Roman"/>
          <w:i/>
          <w:iCs/>
          <w:noProof/>
          <w:sz w:val="24"/>
          <w:szCs w:val="34"/>
          <w:lang w:eastAsia="en-GB"/>
        </w:rPr>
        <w:t>36</w:t>
      </w:r>
      <w:r w:rsidRPr="00A660CD">
        <w:rPr>
          <w:rFonts w:ascii="Times New Roman" w:hAnsi="Times New Roman"/>
          <w:noProof/>
          <w:sz w:val="24"/>
          <w:szCs w:val="34"/>
          <w:lang w:eastAsia="en-GB"/>
        </w:rPr>
        <w:t>, 329-346.</w:t>
      </w:r>
    </w:p>
    <w:p w14:paraId="0AEDB049" w14:textId="0BEC189F" w:rsidR="00DD0962" w:rsidRDefault="00DD0962" w:rsidP="0053672F">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Rochefort, C., Baldwin, A., &amp; Chmielewski, M. (2018). Experiential avoidance: An examination of the construct validity of the AAQ-II and MEAQ. </w:t>
      </w:r>
      <w:r w:rsidRPr="006B272A">
        <w:rPr>
          <w:rFonts w:ascii="Times New Roman" w:hAnsi="Times New Roman"/>
          <w:i/>
          <w:noProof/>
          <w:sz w:val="24"/>
          <w:szCs w:val="34"/>
          <w:lang w:eastAsia="en-GB"/>
        </w:rPr>
        <w:t>Behavior Therapy</w:t>
      </w:r>
      <w:r w:rsidRPr="006B272A">
        <w:rPr>
          <w:rFonts w:ascii="Times New Roman" w:hAnsi="Times New Roman"/>
          <w:noProof/>
          <w:sz w:val="24"/>
          <w:szCs w:val="34"/>
          <w:lang w:eastAsia="en-GB"/>
        </w:rPr>
        <w:t xml:space="preserve">, </w:t>
      </w:r>
      <w:r w:rsidRPr="006B272A">
        <w:rPr>
          <w:rFonts w:ascii="Times New Roman" w:hAnsi="Times New Roman"/>
          <w:i/>
          <w:noProof/>
          <w:sz w:val="24"/>
          <w:szCs w:val="34"/>
          <w:lang w:eastAsia="en-GB"/>
        </w:rPr>
        <w:t>49</w:t>
      </w:r>
      <w:r w:rsidRPr="006B272A">
        <w:rPr>
          <w:rFonts w:ascii="Times New Roman" w:hAnsi="Times New Roman"/>
          <w:noProof/>
          <w:sz w:val="24"/>
          <w:szCs w:val="34"/>
          <w:lang w:eastAsia="en-GB"/>
        </w:rPr>
        <w:t>, 435-449</w:t>
      </w:r>
    </w:p>
    <w:p w14:paraId="2BD6075A" w14:textId="31C3F6B9" w:rsidR="001B3D81" w:rsidRDefault="001B3D81" w:rsidP="0053672F">
      <w:pPr>
        <w:spacing w:line="480" w:lineRule="auto"/>
        <w:ind w:left="720" w:hanging="720"/>
        <w:rPr>
          <w:rFonts w:ascii="Times New Roman" w:hAnsi="Times New Roman"/>
          <w:noProof/>
          <w:sz w:val="24"/>
          <w:szCs w:val="34"/>
          <w:lang w:eastAsia="en-GB"/>
        </w:rPr>
      </w:pPr>
      <w:r w:rsidRPr="001B3D81">
        <w:rPr>
          <w:rFonts w:ascii="Times New Roman" w:hAnsi="Times New Roman"/>
          <w:noProof/>
          <w:sz w:val="24"/>
          <w:szCs w:val="34"/>
          <w:lang w:eastAsia="en-GB"/>
        </w:rPr>
        <w:lastRenderedPageBreak/>
        <w:t>Roush, J. F., Brown, S. L., Mitchell, S. M., &amp; Cukrowicz, K. C. (201</w:t>
      </w:r>
      <w:r w:rsidR="00182BDD">
        <w:rPr>
          <w:rFonts w:ascii="Times New Roman" w:hAnsi="Times New Roman"/>
          <w:noProof/>
          <w:sz w:val="24"/>
          <w:szCs w:val="34"/>
          <w:lang w:eastAsia="en-GB"/>
        </w:rPr>
        <w:t>9</w:t>
      </w:r>
      <w:r w:rsidRPr="001B3D81">
        <w:rPr>
          <w:rFonts w:ascii="Times New Roman" w:hAnsi="Times New Roman"/>
          <w:noProof/>
          <w:sz w:val="24"/>
          <w:szCs w:val="34"/>
          <w:lang w:eastAsia="en-GB"/>
        </w:rPr>
        <w:t xml:space="preserve">). Experiential avoidance, cognitive fusion, and suicide ideation among psychiatric inpatients: The role of thwarted interpersonal needs. </w:t>
      </w:r>
      <w:r w:rsidRPr="001B3D81">
        <w:rPr>
          <w:rFonts w:ascii="Times New Roman" w:hAnsi="Times New Roman"/>
          <w:i/>
          <w:iCs/>
          <w:noProof/>
          <w:sz w:val="24"/>
          <w:szCs w:val="34"/>
          <w:lang w:eastAsia="en-GB"/>
        </w:rPr>
        <w:t>Psychotherapy Research</w:t>
      </w:r>
      <w:r w:rsidRPr="001B3D81">
        <w:rPr>
          <w:rFonts w:ascii="Times New Roman" w:hAnsi="Times New Roman"/>
          <w:noProof/>
          <w:sz w:val="24"/>
          <w:szCs w:val="34"/>
          <w:lang w:eastAsia="en-GB"/>
        </w:rPr>
        <w:t xml:space="preserve">, </w:t>
      </w:r>
      <w:r w:rsidR="00182BDD" w:rsidRPr="00182BDD">
        <w:rPr>
          <w:rFonts w:ascii="Times New Roman" w:hAnsi="Times New Roman"/>
          <w:i/>
          <w:noProof/>
          <w:sz w:val="24"/>
          <w:szCs w:val="34"/>
          <w:lang w:eastAsia="en-GB"/>
        </w:rPr>
        <w:t>29</w:t>
      </w:r>
      <w:r w:rsidR="00182BDD">
        <w:rPr>
          <w:rFonts w:ascii="Times New Roman" w:hAnsi="Times New Roman"/>
          <w:noProof/>
          <w:sz w:val="24"/>
          <w:szCs w:val="34"/>
          <w:lang w:eastAsia="en-GB"/>
        </w:rPr>
        <w:t>, 514-523</w:t>
      </w:r>
      <w:r w:rsidRPr="001B3D81">
        <w:rPr>
          <w:rFonts w:ascii="Times New Roman" w:hAnsi="Times New Roman"/>
          <w:noProof/>
          <w:sz w:val="24"/>
          <w:szCs w:val="34"/>
          <w:lang w:eastAsia="en-GB"/>
        </w:rPr>
        <w:t>.</w:t>
      </w:r>
    </w:p>
    <w:p w14:paraId="72F6C50D" w14:textId="26540F2F" w:rsidR="00DE35FD" w:rsidRDefault="00DE35FD"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Schut, D. M., &amp; Boelen, P. A. (2017). The relative importance of rumination, experiential avoidance and mindfulness as predictors of depressive symptoms. </w:t>
      </w:r>
      <w:r w:rsidRPr="00DE35FD">
        <w:rPr>
          <w:rFonts w:ascii="Times New Roman" w:hAnsi="Times New Roman"/>
          <w:i/>
          <w:noProof/>
          <w:sz w:val="24"/>
          <w:szCs w:val="34"/>
          <w:lang w:eastAsia="en-GB"/>
        </w:rPr>
        <w:t>Journal of Contextual Behavioral Science, 6</w:t>
      </w:r>
      <w:r>
        <w:rPr>
          <w:rFonts w:ascii="Times New Roman" w:hAnsi="Times New Roman"/>
          <w:noProof/>
          <w:sz w:val="24"/>
          <w:szCs w:val="34"/>
          <w:lang w:eastAsia="en-GB"/>
        </w:rPr>
        <w:t>, 8-12.</w:t>
      </w:r>
    </w:p>
    <w:p w14:paraId="01BA5315" w14:textId="4E2DC08F" w:rsidR="00FD6A20" w:rsidRDefault="00FD6A20" w:rsidP="0053672F">
      <w:pPr>
        <w:spacing w:line="480" w:lineRule="auto"/>
        <w:ind w:left="720" w:hanging="720"/>
        <w:rPr>
          <w:rFonts w:ascii="Times New Roman" w:hAnsi="Times New Roman"/>
          <w:noProof/>
          <w:sz w:val="24"/>
          <w:szCs w:val="34"/>
          <w:lang w:eastAsia="en-GB"/>
        </w:rPr>
      </w:pPr>
      <w:r w:rsidRPr="00FD6A20">
        <w:rPr>
          <w:rFonts w:ascii="Times New Roman" w:hAnsi="Times New Roman"/>
          <w:noProof/>
          <w:sz w:val="24"/>
          <w:szCs w:val="34"/>
          <w:lang w:eastAsia="en-GB"/>
        </w:rPr>
        <w:t xml:space="preserve">Smith, M. T., Perlis, M. L., Smith, M. S., Giles, D. E., &amp; Carmody, T. P. (2000). Sleep quality and presleep arousal in chronic pain. </w:t>
      </w:r>
      <w:r>
        <w:rPr>
          <w:rFonts w:ascii="Times New Roman" w:hAnsi="Times New Roman"/>
          <w:i/>
          <w:iCs/>
          <w:noProof/>
          <w:sz w:val="24"/>
          <w:szCs w:val="34"/>
          <w:lang w:eastAsia="en-GB"/>
        </w:rPr>
        <w:t>Journal of Behavioral M</w:t>
      </w:r>
      <w:r w:rsidRPr="00FD6A20">
        <w:rPr>
          <w:rFonts w:ascii="Times New Roman" w:hAnsi="Times New Roman"/>
          <w:i/>
          <w:iCs/>
          <w:noProof/>
          <w:sz w:val="24"/>
          <w:szCs w:val="34"/>
          <w:lang w:eastAsia="en-GB"/>
        </w:rPr>
        <w:t>edicine</w:t>
      </w:r>
      <w:r w:rsidRPr="00FD6A20">
        <w:rPr>
          <w:rFonts w:ascii="Times New Roman" w:hAnsi="Times New Roman"/>
          <w:noProof/>
          <w:sz w:val="24"/>
          <w:szCs w:val="34"/>
          <w:lang w:eastAsia="en-GB"/>
        </w:rPr>
        <w:t xml:space="preserve">, </w:t>
      </w:r>
      <w:r w:rsidRPr="00FD6A20">
        <w:rPr>
          <w:rFonts w:ascii="Times New Roman" w:hAnsi="Times New Roman"/>
          <w:i/>
          <w:iCs/>
          <w:noProof/>
          <w:sz w:val="24"/>
          <w:szCs w:val="34"/>
          <w:lang w:eastAsia="en-GB"/>
        </w:rPr>
        <w:t>23</w:t>
      </w:r>
      <w:r w:rsidRPr="00FD6A20">
        <w:rPr>
          <w:rFonts w:ascii="Times New Roman" w:hAnsi="Times New Roman"/>
          <w:noProof/>
          <w:sz w:val="24"/>
          <w:szCs w:val="34"/>
          <w:lang w:eastAsia="en-GB"/>
        </w:rPr>
        <w:t>, 1-13.</w:t>
      </w:r>
    </w:p>
    <w:p w14:paraId="4C410923" w14:textId="4F37B8E5" w:rsidR="003C52DD" w:rsidRDefault="003C52DD" w:rsidP="0053672F">
      <w:pPr>
        <w:spacing w:line="480" w:lineRule="auto"/>
        <w:ind w:left="720" w:hanging="720"/>
        <w:rPr>
          <w:rFonts w:ascii="Times New Roman" w:hAnsi="Times New Roman"/>
          <w:noProof/>
          <w:sz w:val="24"/>
          <w:szCs w:val="34"/>
          <w:lang w:eastAsia="en-GB"/>
        </w:rPr>
      </w:pPr>
      <w:r w:rsidRPr="003C52DD">
        <w:rPr>
          <w:rFonts w:ascii="Times New Roman" w:hAnsi="Times New Roman"/>
          <w:noProof/>
          <w:sz w:val="24"/>
          <w:szCs w:val="34"/>
          <w:lang w:eastAsia="en-GB"/>
        </w:rPr>
        <w:t xml:space="preserve">Smith, J. A., &amp; Shinebourne, P. (2012). Interpretative phenomenological analysis. In H. Cooper, P. M. Camic, D. L. Long, A. T. Panter, D. Rindskopf, &amp; K. J. Sher (Eds.), </w:t>
      </w:r>
      <w:r w:rsidRPr="003C52DD">
        <w:rPr>
          <w:rFonts w:ascii="Times New Roman" w:hAnsi="Times New Roman"/>
          <w:i/>
          <w:iCs/>
          <w:noProof/>
          <w:sz w:val="24"/>
          <w:szCs w:val="34"/>
          <w:lang w:eastAsia="en-GB"/>
        </w:rPr>
        <w:t>APA handbooks in psychology®. APA handbook of research methods in psychology, Vol. 2. Research designs: Quantitative, qualitative, neuropsychological, and biological</w:t>
      </w:r>
      <w:r w:rsidRPr="003C52DD">
        <w:rPr>
          <w:rFonts w:ascii="Times New Roman" w:hAnsi="Times New Roman"/>
          <w:noProof/>
          <w:sz w:val="24"/>
          <w:szCs w:val="34"/>
          <w:lang w:eastAsia="en-GB"/>
        </w:rPr>
        <w:t xml:space="preserve"> (p. 73–82). American Psychological Association. </w:t>
      </w:r>
      <w:hyperlink r:id="rId13" w:tgtFrame="_blank" w:history="1">
        <w:r w:rsidRPr="003C52DD">
          <w:rPr>
            <w:rStyle w:val="Hyperlink"/>
            <w:rFonts w:ascii="Times New Roman" w:hAnsi="Times New Roman"/>
            <w:noProof/>
            <w:sz w:val="24"/>
            <w:szCs w:val="34"/>
            <w:lang w:eastAsia="en-GB"/>
          </w:rPr>
          <w:t>https://doi.org/10.1037/13620-005</w:t>
        </w:r>
      </w:hyperlink>
    </w:p>
    <w:p w14:paraId="7449A8E1" w14:textId="48E0A484" w:rsidR="00182BDD" w:rsidRDefault="00182BDD" w:rsidP="0053672F">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Spinhoven, P., Drost, J., de Rooij, M., van Hemert, A. M., &amp; Pennix, B. W. (2014). A longitudinal study of experiential avoidance in emotional disorders. </w:t>
      </w:r>
      <w:r w:rsidRPr="006B272A">
        <w:rPr>
          <w:rFonts w:ascii="Times New Roman" w:hAnsi="Times New Roman"/>
          <w:i/>
          <w:noProof/>
          <w:sz w:val="24"/>
          <w:szCs w:val="34"/>
          <w:lang w:eastAsia="en-GB"/>
        </w:rPr>
        <w:t>Behavior Therapy, 45</w:t>
      </w:r>
      <w:r w:rsidRPr="006B272A">
        <w:rPr>
          <w:rFonts w:ascii="Times New Roman" w:hAnsi="Times New Roman"/>
          <w:noProof/>
          <w:sz w:val="24"/>
          <w:szCs w:val="34"/>
          <w:lang w:eastAsia="en-GB"/>
        </w:rPr>
        <w:t>, 840-850.</w:t>
      </w:r>
    </w:p>
    <w:p w14:paraId="783F270D" w14:textId="270D4F47" w:rsidR="00545676" w:rsidRDefault="00545676"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Spinhoven, P., Drost, J., de Rooij, M., van Hemert, A. M., &amp; Pennix, B. W. J. H. (2016). Is experiential avoidance a mediating, moderating, independent, overlapping, or proxy risk factor in the onset, relapse and maintenance of depressive disorder? </w:t>
      </w:r>
      <w:r w:rsidRPr="00182BDD">
        <w:rPr>
          <w:rFonts w:ascii="Times New Roman" w:hAnsi="Times New Roman"/>
          <w:i/>
          <w:noProof/>
          <w:sz w:val="24"/>
          <w:szCs w:val="34"/>
          <w:lang w:eastAsia="en-GB"/>
        </w:rPr>
        <w:t>Cognitive Therapy and Research, 4</w:t>
      </w:r>
      <w:r w:rsidR="00182BDD" w:rsidRPr="00182BDD">
        <w:rPr>
          <w:rFonts w:ascii="Times New Roman" w:hAnsi="Times New Roman"/>
          <w:i/>
          <w:noProof/>
          <w:sz w:val="24"/>
          <w:szCs w:val="34"/>
          <w:lang w:eastAsia="en-GB"/>
        </w:rPr>
        <w:t>0,</w:t>
      </w:r>
      <w:r w:rsidR="00182BDD">
        <w:rPr>
          <w:rFonts w:ascii="Times New Roman" w:hAnsi="Times New Roman"/>
          <w:noProof/>
          <w:sz w:val="24"/>
          <w:szCs w:val="34"/>
          <w:lang w:eastAsia="en-GB"/>
        </w:rPr>
        <w:t xml:space="preserve"> 150-163.</w:t>
      </w:r>
    </w:p>
    <w:p w14:paraId="1617B5E5" w14:textId="6CA278FD" w:rsidR="00926417" w:rsidRDefault="00926417" w:rsidP="00926417">
      <w:pPr>
        <w:spacing w:line="480" w:lineRule="auto"/>
        <w:ind w:left="720" w:hanging="720"/>
        <w:rPr>
          <w:rFonts w:ascii="Times New Roman" w:hAnsi="Times New Roman"/>
          <w:noProof/>
          <w:sz w:val="24"/>
          <w:szCs w:val="34"/>
          <w:lang w:eastAsia="en-GB"/>
        </w:rPr>
      </w:pPr>
      <w:r w:rsidRPr="00926417">
        <w:rPr>
          <w:rFonts w:ascii="Times New Roman" w:hAnsi="Times New Roman"/>
          <w:noProof/>
          <w:sz w:val="24"/>
          <w:szCs w:val="34"/>
          <w:lang w:eastAsia="en-GB"/>
        </w:rPr>
        <w:lastRenderedPageBreak/>
        <w:t>Tabachnick, B.G.</w:t>
      </w:r>
      <w:r w:rsidR="00BA7616">
        <w:rPr>
          <w:rFonts w:ascii="Times New Roman" w:hAnsi="Times New Roman"/>
          <w:noProof/>
          <w:sz w:val="24"/>
          <w:szCs w:val="34"/>
          <w:lang w:eastAsia="en-GB"/>
        </w:rPr>
        <w:t>, &amp;</w:t>
      </w:r>
      <w:r w:rsidRPr="00926417">
        <w:rPr>
          <w:rFonts w:ascii="Times New Roman" w:hAnsi="Times New Roman"/>
          <w:noProof/>
          <w:sz w:val="24"/>
          <w:szCs w:val="34"/>
          <w:lang w:eastAsia="en-GB"/>
        </w:rPr>
        <w:t xml:space="preserve"> Fidell, L.S. (2007)</w:t>
      </w:r>
      <w:r w:rsidR="00BA7616">
        <w:rPr>
          <w:rFonts w:ascii="Times New Roman" w:hAnsi="Times New Roman"/>
          <w:noProof/>
          <w:sz w:val="24"/>
          <w:szCs w:val="34"/>
          <w:lang w:eastAsia="en-GB"/>
        </w:rPr>
        <w:t>.</w:t>
      </w:r>
      <w:r w:rsidRPr="00926417">
        <w:rPr>
          <w:rFonts w:ascii="Times New Roman" w:hAnsi="Times New Roman"/>
          <w:noProof/>
          <w:sz w:val="24"/>
          <w:szCs w:val="34"/>
          <w:lang w:eastAsia="en-GB"/>
        </w:rPr>
        <w:t xml:space="preserve"> </w:t>
      </w:r>
      <w:r w:rsidRPr="00926417">
        <w:rPr>
          <w:rFonts w:ascii="Times New Roman" w:hAnsi="Times New Roman"/>
          <w:i/>
          <w:noProof/>
          <w:sz w:val="24"/>
          <w:szCs w:val="34"/>
          <w:lang w:eastAsia="en-GB"/>
        </w:rPr>
        <w:t xml:space="preserve">Using </w:t>
      </w:r>
      <w:r w:rsidR="00B95AD3">
        <w:rPr>
          <w:rFonts w:ascii="Times New Roman" w:hAnsi="Times New Roman"/>
          <w:i/>
          <w:noProof/>
          <w:sz w:val="24"/>
          <w:szCs w:val="34"/>
          <w:lang w:eastAsia="en-GB"/>
        </w:rPr>
        <w:t>m</w:t>
      </w:r>
      <w:r w:rsidRPr="00926417">
        <w:rPr>
          <w:rFonts w:ascii="Times New Roman" w:hAnsi="Times New Roman"/>
          <w:i/>
          <w:noProof/>
          <w:sz w:val="24"/>
          <w:szCs w:val="34"/>
          <w:lang w:eastAsia="en-GB"/>
        </w:rPr>
        <w:t xml:space="preserve">ultivariate </w:t>
      </w:r>
      <w:r w:rsidR="00B95AD3">
        <w:rPr>
          <w:rFonts w:ascii="Times New Roman" w:hAnsi="Times New Roman"/>
          <w:i/>
          <w:noProof/>
          <w:sz w:val="24"/>
          <w:szCs w:val="34"/>
          <w:lang w:eastAsia="en-GB"/>
        </w:rPr>
        <w:t>s</w:t>
      </w:r>
      <w:r w:rsidRPr="00926417">
        <w:rPr>
          <w:rFonts w:ascii="Times New Roman" w:hAnsi="Times New Roman"/>
          <w:i/>
          <w:noProof/>
          <w:sz w:val="24"/>
          <w:szCs w:val="34"/>
          <w:lang w:eastAsia="en-GB"/>
        </w:rPr>
        <w:t>tatistics</w:t>
      </w:r>
      <w:r w:rsidR="00BA7616">
        <w:rPr>
          <w:rFonts w:ascii="Times New Roman" w:hAnsi="Times New Roman"/>
          <w:noProof/>
          <w:sz w:val="24"/>
          <w:szCs w:val="34"/>
          <w:lang w:eastAsia="en-GB"/>
        </w:rPr>
        <w:t xml:space="preserve">, </w:t>
      </w:r>
      <w:r w:rsidRPr="00926417">
        <w:rPr>
          <w:rFonts w:ascii="Times New Roman" w:hAnsi="Times New Roman"/>
          <w:noProof/>
          <w:sz w:val="24"/>
          <w:szCs w:val="34"/>
          <w:lang w:eastAsia="en-GB"/>
        </w:rPr>
        <w:t>5th ed.. New York</w:t>
      </w:r>
      <w:r w:rsidR="00BA7616">
        <w:rPr>
          <w:rFonts w:ascii="Times New Roman" w:hAnsi="Times New Roman"/>
          <w:noProof/>
          <w:sz w:val="24"/>
          <w:szCs w:val="34"/>
          <w:lang w:eastAsia="en-GB"/>
        </w:rPr>
        <w:t>, NY</w:t>
      </w:r>
      <w:r w:rsidRPr="00926417">
        <w:rPr>
          <w:rFonts w:ascii="Times New Roman" w:hAnsi="Times New Roman"/>
          <w:noProof/>
          <w:sz w:val="24"/>
          <w:szCs w:val="34"/>
          <w:lang w:eastAsia="en-GB"/>
        </w:rPr>
        <w:t>: Allyn and Bacon.</w:t>
      </w:r>
    </w:p>
    <w:p w14:paraId="30087933" w14:textId="654CE421" w:rsidR="00934370" w:rsidRDefault="00934370" w:rsidP="00926417">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Tempesta, D., Socci, V., De Gennaro, L., &amp; Ferrara, M. 92018). Sleep and emotional processing. </w:t>
      </w:r>
      <w:r w:rsidRPr="002B710F">
        <w:rPr>
          <w:rFonts w:ascii="Times New Roman" w:hAnsi="Times New Roman"/>
          <w:i/>
          <w:noProof/>
          <w:sz w:val="24"/>
          <w:szCs w:val="34"/>
          <w:lang w:eastAsia="en-GB"/>
        </w:rPr>
        <w:t>Sleep Medicine Reviews, 40</w:t>
      </w:r>
      <w:r>
        <w:rPr>
          <w:rFonts w:ascii="Times New Roman" w:hAnsi="Times New Roman"/>
          <w:noProof/>
          <w:sz w:val="24"/>
          <w:szCs w:val="34"/>
          <w:lang w:eastAsia="en-GB"/>
        </w:rPr>
        <w:t>, 183-195.</w:t>
      </w:r>
    </w:p>
    <w:p w14:paraId="3675961A" w14:textId="653991FD" w:rsidR="00934370" w:rsidRDefault="00934370" w:rsidP="00934370">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Tousigant, O. H., Taylor, N. D., Suvak, M. K., &amp; Fireman, G. D. (2019). Effects of rumination and worry on sleep. </w:t>
      </w:r>
      <w:r w:rsidRPr="00C859FA">
        <w:rPr>
          <w:rFonts w:ascii="Times New Roman" w:hAnsi="Times New Roman"/>
          <w:i/>
          <w:noProof/>
          <w:sz w:val="24"/>
          <w:szCs w:val="34"/>
          <w:lang w:eastAsia="en-GB"/>
        </w:rPr>
        <w:t>Behavior Therapy, 50</w:t>
      </w:r>
      <w:r>
        <w:rPr>
          <w:rFonts w:ascii="Times New Roman" w:hAnsi="Times New Roman"/>
          <w:noProof/>
          <w:sz w:val="24"/>
          <w:szCs w:val="34"/>
          <w:lang w:eastAsia="en-GB"/>
        </w:rPr>
        <w:t>, 558-570.</w:t>
      </w:r>
    </w:p>
    <w:p w14:paraId="1E082EC1" w14:textId="17318120" w:rsidR="00DD0962" w:rsidRPr="00DD0962" w:rsidRDefault="00DD0962" w:rsidP="00DD0962">
      <w:pPr>
        <w:spacing w:line="480" w:lineRule="auto"/>
        <w:ind w:left="720" w:hanging="720"/>
        <w:rPr>
          <w:rFonts w:ascii="Times New Roman" w:hAnsi="Times New Roman"/>
          <w:noProof/>
          <w:sz w:val="24"/>
          <w:szCs w:val="34"/>
          <w:lang w:eastAsia="en-GB"/>
        </w:rPr>
      </w:pPr>
      <w:r w:rsidRPr="00BF6387">
        <w:rPr>
          <w:rFonts w:ascii="Times New Roman" w:hAnsi="Times New Roman"/>
          <w:color w:val="000000"/>
          <w:sz w:val="24"/>
          <w:szCs w:val="24"/>
          <w:shd w:val="clear" w:color="auto" w:fill="FFFFFF"/>
        </w:rPr>
        <w:t>Tyndall, I., Waldeck, D., Pancani, L., Whelan, R., Roche, B., &amp; Dawson, D. L. (201</w:t>
      </w:r>
      <w:r w:rsidR="001A73D8">
        <w:rPr>
          <w:rFonts w:ascii="Times New Roman" w:hAnsi="Times New Roman"/>
          <w:color w:val="000000"/>
          <w:sz w:val="24"/>
          <w:szCs w:val="24"/>
          <w:shd w:val="clear" w:color="auto" w:fill="FFFFFF"/>
        </w:rPr>
        <w:t>9</w:t>
      </w:r>
      <w:r w:rsidRPr="00BF6387">
        <w:rPr>
          <w:rFonts w:ascii="Times New Roman" w:hAnsi="Times New Roman"/>
          <w:color w:val="000000"/>
          <w:sz w:val="24"/>
          <w:szCs w:val="24"/>
          <w:shd w:val="clear" w:color="auto" w:fill="FFFFFF"/>
        </w:rPr>
        <w:t xml:space="preserve">). The Acceptance and Acton Questionnaire-II (AAQ-II) as a measure of experiential avoidance: Concerns over discriminant validity. </w:t>
      </w:r>
      <w:r w:rsidRPr="00BF6387">
        <w:rPr>
          <w:rFonts w:ascii="Times New Roman" w:hAnsi="Times New Roman"/>
          <w:i/>
          <w:color w:val="000000"/>
          <w:sz w:val="24"/>
          <w:szCs w:val="24"/>
          <w:shd w:val="clear" w:color="auto" w:fill="FFFFFF"/>
        </w:rPr>
        <w:t>Journal of Contextual Behavioral Science</w:t>
      </w:r>
      <w:r>
        <w:rPr>
          <w:rFonts w:ascii="Times New Roman" w:hAnsi="Times New Roman"/>
          <w:i/>
          <w:color w:val="000000"/>
          <w:sz w:val="24"/>
          <w:szCs w:val="24"/>
          <w:shd w:val="clear" w:color="auto" w:fill="FFFFFF"/>
        </w:rPr>
        <w:t xml:space="preserve">, 12, </w:t>
      </w:r>
      <w:r>
        <w:rPr>
          <w:rFonts w:ascii="Times New Roman" w:hAnsi="Times New Roman"/>
          <w:color w:val="000000"/>
          <w:sz w:val="24"/>
          <w:szCs w:val="24"/>
          <w:shd w:val="clear" w:color="auto" w:fill="FFFFFF"/>
        </w:rPr>
        <w:t>278-284.</w:t>
      </w:r>
    </w:p>
    <w:p w14:paraId="7957128B" w14:textId="4058EEE8" w:rsidR="005E397F" w:rsidRDefault="005E397F" w:rsidP="0053672F">
      <w:pPr>
        <w:spacing w:line="480" w:lineRule="auto"/>
        <w:ind w:left="720" w:hanging="720"/>
      </w:pPr>
      <w:r>
        <w:rPr>
          <w:rFonts w:ascii="Times New Roman" w:hAnsi="Times New Roman"/>
          <w:noProof/>
          <w:sz w:val="24"/>
          <w:szCs w:val="34"/>
          <w:lang w:eastAsia="en-GB"/>
        </w:rPr>
        <w:t xml:space="preserve">Tyndall, I., Waldeck, D., Pancani, L., </w:t>
      </w:r>
      <w:r w:rsidR="006264F7">
        <w:rPr>
          <w:rFonts w:ascii="Times New Roman" w:hAnsi="Times New Roman"/>
          <w:noProof/>
          <w:sz w:val="24"/>
          <w:szCs w:val="34"/>
          <w:lang w:eastAsia="en-GB"/>
        </w:rPr>
        <w:t>Whelan, R., Roche, B., &amp; Pereira, A. (</w:t>
      </w:r>
      <w:r w:rsidR="00A5049A">
        <w:rPr>
          <w:rFonts w:ascii="Times New Roman" w:hAnsi="Times New Roman"/>
          <w:noProof/>
          <w:sz w:val="24"/>
          <w:szCs w:val="34"/>
          <w:lang w:eastAsia="en-GB"/>
        </w:rPr>
        <w:t>in press</w:t>
      </w:r>
      <w:r w:rsidR="006264F7">
        <w:rPr>
          <w:rFonts w:ascii="Times New Roman" w:hAnsi="Times New Roman"/>
          <w:noProof/>
          <w:sz w:val="24"/>
          <w:szCs w:val="34"/>
          <w:lang w:eastAsia="en-GB"/>
        </w:rPr>
        <w:t xml:space="preserve">). Profiles of psychological flexibility: A latent class analysis of the Acceptance and Commitment Therapy model. </w:t>
      </w:r>
      <w:r w:rsidR="006264F7" w:rsidRPr="006E0CAC">
        <w:rPr>
          <w:rFonts w:ascii="Times New Roman" w:hAnsi="Times New Roman"/>
          <w:i/>
          <w:noProof/>
          <w:sz w:val="24"/>
          <w:szCs w:val="34"/>
          <w:lang w:eastAsia="en-GB"/>
        </w:rPr>
        <w:t>Behavior Modification</w:t>
      </w:r>
      <w:r w:rsidR="006264F7">
        <w:rPr>
          <w:rFonts w:ascii="Times New Roman" w:hAnsi="Times New Roman"/>
          <w:noProof/>
          <w:sz w:val="24"/>
          <w:szCs w:val="34"/>
          <w:lang w:eastAsia="en-GB"/>
        </w:rPr>
        <w:t>.</w:t>
      </w:r>
      <w:r w:rsidR="00DD0962" w:rsidRPr="00DD0962">
        <w:t xml:space="preserve"> </w:t>
      </w:r>
      <w:hyperlink r:id="rId14" w:history="1">
        <w:r w:rsidR="00DD0962" w:rsidRPr="00DD0962">
          <w:rPr>
            <w:rFonts w:ascii="Arial" w:hAnsi="Arial" w:cs="Arial"/>
            <w:color w:val="006ACC"/>
            <w:sz w:val="21"/>
            <w:szCs w:val="21"/>
            <w:u w:val="single"/>
            <w:shd w:val="clear" w:color="auto" w:fill="FFFFFF"/>
          </w:rPr>
          <w:t>doi.org/10.1177/0145445518820036</w:t>
        </w:r>
      </w:hyperlink>
    </w:p>
    <w:p w14:paraId="2C874DFA" w14:textId="62945EA5" w:rsidR="00321458" w:rsidRDefault="00321458" w:rsidP="0053672F">
      <w:pPr>
        <w:spacing w:line="480" w:lineRule="auto"/>
        <w:ind w:left="720" w:hanging="720"/>
        <w:rPr>
          <w:rFonts w:ascii="Times New Roman" w:hAnsi="Times New Roman"/>
          <w:noProof/>
          <w:sz w:val="24"/>
          <w:szCs w:val="34"/>
          <w:lang w:eastAsia="en-GB"/>
        </w:rPr>
      </w:pPr>
      <w:r w:rsidRPr="00321458">
        <w:rPr>
          <w:rFonts w:ascii="Times New Roman" w:hAnsi="Times New Roman"/>
          <w:noProof/>
          <w:sz w:val="24"/>
          <w:szCs w:val="34"/>
          <w:lang w:eastAsia="en-GB"/>
        </w:rPr>
        <w:t xml:space="preserve">Tyndall, I., Waldeck, D., Riva, P., Wesselmann, E. D., &amp; Pancani, L. (2018). Psychological flexibility and ostracism: Experiential avoidance rather than cognitive fusion moderates distress from perceived ostracism over time. </w:t>
      </w:r>
      <w:r>
        <w:rPr>
          <w:rFonts w:ascii="Times New Roman" w:hAnsi="Times New Roman"/>
          <w:i/>
          <w:iCs/>
          <w:noProof/>
          <w:sz w:val="24"/>
          <w:szCs w:val="34"/>
          <w:lang w:eastAsia="en-GB"/>
        </w:rPr>
        <w:t>Journal of Contextual Behavioral S</w:t>
      </w:r>
      <w:r w:rsidRPr="00321458">
        <w:rPr>
          <w:rFonts w:ascii="Times New Roman" w:hAnsi="Times New Roman"/>
          <w:i/>
          <w:iCs/>
          <w:noProof/>
          <w:sz w:val="24"/>
          <w:szCs w:val="34"/>
          <w:lang w:eastAsia="en-GB"/>
        </w:rPr>
        <w:t>cience</w:t>
      </w:r>
      <w:r w:rsidRPr="00321458">
        <w:rPr>
          <w:rFonts w:ascii="Times New Roman" w:hAnsi="Times New Roman"/>
          <w:noProof/>
          <w:sz w:val="24"/>
          <w:szCs w:val="34"/>
          <w:lang w:eastAsia="en-GB"/>
        </w:rPr>
        <w:t xml:space="preserve">, </w:t>
      </w:r>
      <w:r w:rsidRPr="00321458">
        <w:rPr>
          <w:rFonts w:ascii="Times New Roman" w:hAnsi="Times New Roman"/>
          <w:i/>
          <w:iCs/>
          <w:noProof/>
          <w:sz w:val="24"/>
          <w:szCs w:val="34"/>
          <w:lang w:eastAsia="en-GB"/>
        </w:rPr>
        <w:t>7</w:t>
      </w:r>
      <w:r w:rsidRPr="00321458">
        <w:rPr>
          <w:rFonts w:ascii="Times New Roman" w:hAnsi="Times New Roman"/>
          <w:noProof/>
          <w:sz w:val="24"/>
          <w:szCs w:val="34"/>
          <w:lang w:eastAsia="en-GB"/>
        </w:rPr>
        <w:t>, 72-80.</w:t>
      </w:r>
    </w:p>
    <w:p w14:paraId="70FFCC0F" w14:textId="61A074F7" w:rsidR="00A5049A" w:rsidRDefault="00A5049A" w:rsidP="0053672F">
      <w:pPr>
        <w:spacing w:line="480" w:lineRule="auto"/>
        <w:ind w:left="720" w:hanging="720"/>
        <w:rPr>
          <w:rFonts w:ascii="Times New Roman" w:hAnsi="Times New Roman"/>
          <w:noProof/>
          <w:sz w:val="24"/>
          <w:szCs w:val="34"/>
          <w:lang w:eastAsia="en-GB"/>
        </w:rPr>
      </w:pPr>
      <w:bookmarkStart w:id="15" w:name="_Hlk35462995"/>
      <w:r>
        <w:rPr>
          <w:rFonts w:ascii="Times New Roman" w:hAnsi="Times New Roman"/>
          <w:noProof/>
          <w:sz w:val="24"/>
          <w:szCs w:val="34"/>
          <w:lang w:eastAsia="en-GB"/>
        </w:rPr>
        <w:t xml:space="preserve">Van Straten, A., van der Zwerde, Kleiber, A., Cuijpers, P., Morin, C. M., &amp; Lancee, J. (2018). Cognitive and behavioral therapies in the treatment of insomnia: A meta-analysis. </w:t>
      </w:r>
      <w:r w:rsidRPr="000B32DB">
        <w:rPr>
          <w:rFonts w:ascii="Times New Roman" w:hAnsi="Times New Roman"/>
          <w:i/>
          <w:noProof/>
          <w:sz w:val="24"/>
          <w:szCs w:val="34"/>
          <w:lang w:eastAsia="en-GB"/>
        </w:rPr>
        <w:t>Sleep Medicine Reviews, 38</w:t>
      </w:r>
      <w:r>
        <w:rPr>
          <w:rFonts w:ascii="Times New Roman" w:hAnsi="Times New Roman"/>
          <w:noProof/>
          <w:sz w:val="24"/>
          <w:szCs w:val="34"/>
          <w:lang w:eastAsia="en-GB"/>
        </w:rPr>
        <w:t>, 3-16.</w:t>
      </w:r>
    </w:p>
    <w:bookmarkEnd w:id="15"/>
    <w:p w14:paraId="38214CC4" w14:textId="1110BC50" w:rsidR="00AD067F" w:rsidRDefault="00597F7A" w:rsidP="00AD067F">
      <w:pPr>
        <w:spacing w:line="480" w:lineRule="auto"/>
        <w:ind w:left="720" w:hanging="720"/>
        <w:rPr>
          <w:rFonts w:ascii="Times New Roman" w:hAnsi="Times New Roman"/>
          <w:noProof/>
          <w:sz w:val="24"/>
          <w:szCs w:val="34"/>
          <w:lang w:eastAsia="en-GB"/>
        </w:rPr>
      </w:pPr>
      <w:r w:rsidRPr="00597F7A">
        <w:rPr>
          <w:rFonts w:ascii="Times New Roman" w:hAnsi="Times New Roman"/>
          <w:noProof/>
          <w:sz w:val="24"/>
          <w:szCs w:val="34"/>
          <w:lang w:eastAsia="en-GB"/>
        </w:rPr>
        <w:t xml:space="preserve">Waldeck, D. (2017). Qualitative </w:t>
      </w:r>
      <w:r w:rsidR="00873A4D">
        <w:rPr>
          <w:rFonts w:ascii="Times New Roman" w:hAnsi="Times New Roman"/>
          <w:noProof/>
          <w:sz w:val="24"/>
          <w:szCs w:val="34"/>
          <w:lang w:eastAsia="en-GB"/>
        </w:rPr>
        <w:t>r</w:t>
      </w:r>
      <w:r w:rsidRPr="00597F7A">
        <w:rPr>
          <w:rFonts w:ascii="Times New Roman" w:hAnsi="Times New Roman"/>
          <w:noProof/>
          <w:sz w:val="24"/>
          <w:szCs w:val="34"/>
          <w:lang w:eastAsia="en-GB"/>
        </w:rPr>
        <w:t xml:space="preserve">esearch with </w:t>
      </w:r>
      <w:r w:rsidR="00873A4D">
        <w:rPr>
          <w:rFonts w:ascii="Times New Roman" w:hAnsi="Times New Roman"/>
          <w:noProof/>
          <w:sz w:val="24"/>
          <w:szCs w:val="34"/>
          <w:lang w:eastAsia="en-GB"/>
        </w:rPr>
        <w:t>p</w:t>
      </w:r>
      <w:r w:rsidRPr="00597F7A">
        <w:rPr>
          <w:rFonts w:ascii="Times New Roman" w:hAnsi="Times New Roman"/>
          <w:noProof/>
          <w:sz w:val="24"/>
          <w:szCs w:val="34"/>
          <w:lang w:eastAsia="en-GB"/>
        </w:rPr>
        <w:t xml:space="preserve">articipants </w:t>
      </w:r>
      <w:r w:rsidR="00873A4D">
        <w:rPr>
          <w:rFonts w:ascii="Times New Roman" w:hAnsi="Times New Roman"/>
          <w:noProof/>
          <w:sz w:val="24"/>
          <w:szCs w:val="34"/>
          <w:lang w:eastAsia="en-GB"/>
        </w:rPr>
        <w:t>s</w:t>
      </w:r>
      <w:r w:rsidRPr="00597F7A">
        <w:rPr>
          <w:rFonts w:ascii="Times New Roman" w:hAnsi="Times New Roman"/>
          <w:noProof/>
          <w:sz w:val="24"/>
          <w:szCs w:val="34"/>
          <w:lang w:eastAsia="en-GB"/>
        </w:rPr>
        <w:t xml:space="preserve">uffering </w:t>
      </w:r>
      <w:r w:rsidR="00873A4D">
        <w:rPr>
          <w:rFonts w:ascii="Times New Roman" w:hAnsi="Times New Roman"/>
          <w:noProof/>
          <w:sz w:val="24"/>
          <w:szCs w:val="34"/>
          <w:lang w:eastAsia="en-GB"/>
        </w:rPr>
        <w:t>f</w:t>
      </w:r>
      <w:r w:rsidRPr="00597F7A">
        <w:rPr>
          <w:rFonts w:ascii="Times New Roman" w:hAnsi="Times New Roman"/>
          <w:noProof/>
          <w:sz w:val="24"/>
          <w:szCs w:val="34"/>
          <w:lang w:eastAsia="en-GB"/>
        </w:rPr>
        <w:t xml:space="preserve">rom </w:t>
      </w:r>
      <w:r w:rsidR="00873A4D">
        <w:rPr>
          <w:rFonts w:ascii="Times New Roman" w:hAnsi="Times New Roman"/>
          <w:noProof/>
          <w:sz w:val="24"/>
          <w:szCs w:val="34"/>
          <w:lang w:eastAsia="en-GB"/>
        </w:rPr>
        <w:t>o</w:t>
      </w:r>
      <w:r w:rsidRPr="00597F7A">
        <w:rPr>
          <w:rFonts w:ascii="Times New Roman" w:hAnsi="Times New Roman"/>
          <w:noProof/>
          <w:sz w:val="24"/>
          <w:szCs w:val="34"/>
          <w:lang w:eastAsia="en-GB"/>
        </w:rPr>
        <w:t xml:space="preserve">stracism: A </w:t>
      </w:r>
      <w:r w:rsidR="00873A4D">
        <w:rPr>
          <w:rFonts w:ascii="Times New Roman" w:hAnsi="Times New Roman"/>
          <w:noProof/>
          <w:sz w:val="24"/>
          <w:szCs w:val="34"/>
          <w:lang w:eastAsia="en-GB"/>
        </w:rPr>
        <w:t>p</w:t>
      </w:r>
      <w:r w:rsidRPr="00597F7A">
        <w:rPr>
          <w:rFonts w:ascii="Times New Roman" w:hAnsi="Times New Roman"/>
          <w:noProof/>
          <w:sz w:val="24"/>
          <w:szCs w:val="34"/>
          <w:lang w:eastAsia="en-GB"/>
        </w:rPr>
        <w:t xml:space="preserve">ractical </w:t>
      </w:r>
      <w:r w:rsidR="00873A4D">
        <w:rPr>
          <w:rFonts w:ascii="Times New Roman" w:hAnsi="Times New Roman"/>
          <w:noProof/>
          <w:sz w:val="24"/>
          <w:szCs w:val="34"/>
          <w:lang w:eastAsia="en-GB"/>
        </w:rPr>
        <w:t>g</w:t>
      </w:r>
      <w:r w:rsidRPr="00597F7A">
        <w:rPr>
          <w:rFonts w:ascii="Times New Roman" w:hAnsi="Times New Roman"/>
          <w:noProof/>
          <w:sz w:val="24"/>
          <w:szCs w:val="34"/>
          <w:lang w:eastAsia="en-GB"/>
        </w:rPr>
        <w:t xml:space="preserve">uide </w:t>
      </w:r>
      <w:r w:rsidR="00873A4D">
        <w:rPr>
          <w:rFonts w:ascii="Times New Roman" w:hAnsi="Times New Roman"/>
          <w:noProof/>
          <w:sz w:val="24"/>
          <w:szCs w:val="34"/>
          <w:lang w:eastAsia="en-GB"/>
        </w:rPr>
        <w:t>f</w:t>
      </w:r>
      <w:r w:rsidRPr="00597F7A">
        <w:rPr>
          <w:rFonts w:ascii="Times New Roman" w:hAnsi="Times New Roman"/>
          <w:noProof/>
          <w:sz w:val="24"/>
          <w:szCs w:val="34"/>
          <w:lang w:eastAsia="en-GB"/>
        </w:rPr>
        <w:t xml:space="preserve">or the </w:t>
      </w:r>
      <w:r w:rsidR="00873A4D">
        <w:rPr>
          <w:rFonts w:ascii="Times New Roman" w:hAnsi="Times New Roman"/>
          <w:noProof/>
          <w:sz w:val="24"/>
          <w:szCs w:val="34"/>
          <w:lang w:eastAsia="en-GB"/>
        </w:rPr>
        <w:t>n</w:t>
      </w:r>
      <w:r w:rsidRPr="00597F7A">
        <w:rPr>
          <w:rFonts w:ascii="Times New Roman" w:hAnsi="Times New Roman"/>
          <w:noProof/>
          <w:sz w:val="24"/>
          <w:szCs w:val="34"/>
          <w:lang w:eastAsia="en-GB"/>
        </w:rPr>
        <w:t xml:space="preserve">ovice </w:t>
      </w:r>
      <w:r w:rsidR="00873A4D">
        <w:rPr>
          <w:rFonts w:ascii="Times New Roman" w:hAnsi="Times New Roman"/>
          <w:noProof/>
          <w:sz w:val="24"/>
          <w:szCs w:val="34"/>
          <w:lang w:eastAsia="en-GB"/>
        </w:rPr>
        <w:t>r</w:t>
      </w:r>
      <w:r w:rsidRPr="00597F7A">
        <w:rPr>
          <w:rFonts w:ascii="Times New Roman" w:hAnsi="Times New Roman"/>
          <w:noProof/>
          <w:sz w:val="24"/>
          <w:szCs w:val="34"/>
          <w:lang w:eastAsia="en-GB"/>
        </w:rPr>
        <w:t xml:space="preserve">esearcher. </w:t>
      </w:r>
      <w:r w:rsidRPr="00597F7A">
        <w:rPr>
          <w:rFonts w:ascii="Times New Roman" w:hAnsi="Times New Roman"/>
          <w:i/>
          <w:iCs/>
          <w:noProof/>
          <w:sz w:val="24"/>
          <w:szCs w:val="34"/>
          <w:lang w:eastAsia="en-GB"/>
        </w:rPr>
        <w:t>The Qualitative Report</w:t>
      </w:r>
      <w:r w:rsidRPr="00597F7A">
        <w:rPr>
          <w:rFonts w:ascii="Times New Roman" w:hAnsi="Times New Roman"/>
          <w:noProof/>
          <w:sz w:val="24"/>
          <w:szCs w:val="34"/>
          <w:lang w:eastAsia="en-GB"/>
        </w:rPr>
        <w:t xml:space="preserve">, </w:t>
      </w:r>
      <w:r w:rsidRPr="00597F7A">
        <w:rPr>
          <w:rFonts w:ascii="Times New Roman" w:hAnsi="Times New Roman"/>
          <w:i/>
          <w:iCs/>
          <w:noProof/>
          <w:sz w:val="24"/>
          <w:szCs w:val="34"/>
          <w:lang w:eastAsia="en-GB"/>
        </w:rPr>
        <w:t>22</w:t>
      </w:r>
      <w:r w:rsidRPr="00597F7A">
        <w:rPr>
          <w:rFonts w:ascii="Times New Roman" w:hAnsi="Times New Roman"/>
          <w:noProof/>
          <w:sz w:val="24"/>
          <w:szCs w:val="34"/>
          <w:lang w:eastAsia="en-GB"/>
        </w:rPr>
        <w:t>, 1744-1758.</w:t>
      </w:r>
    </w:p>
    <w:p w14:paraId="4A14FAD1" w14:textId="21E6EEC8" w:rsidR="00E43B28" w:rsidRDefault="00E43B28" w:rsidP="00AD067F">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lastRenderedPageBreak/>
        <w:t>Waldeck, D., Tyndall, I., Riva, P., &amp; Chmiel, N. (2017). How do we cope with ostracism? Psychological flexibility moderates the relationship between everyday ostracism experiences and psychological distress. </w:t>
      </w:r>
      <w:r w:rsidRPr="006B272A">
        <w:rPr>
          <w:rFonts w:ascii="Times New Roman" w:hAnsi="Times New Roman"/>
          <w:i/>
          <w:iCs/>
          <w:noProof/>
          <w:sz w:val="24"/>
          <w:szCs w:val="34"/>
          <w:lang w:eastAsia="en-GB"/>
        </w:rPr>
        <w:t>Journal of Contextual Behavioral Science</w:t>
      </w:r>
      <w:r w:rsidRPr="006B272A">
        <w:rPr>
          <w:rFonts w:ascii="Times New Roman" w:hAnsi="Times New Roman"/>
          <w:noProof/>
          <w:sz w:val="24"/>
          <w:szCs w:val="34"/>
          <w:lang w:eastAsia="en-GB"/>
        </w:rPr>
        <w:t xml:space="preserve">, </w:t>
      </w:r>
      <w:r w:rsidRPr="006B272A">
        <w:rPr>
          <w:rFonts w:ascii="Times New Roman" w:hAnsi="Times New Roman"/>
          <w:i/>
          <w:noProof/>
          <w:sz w:val="24"/>
          <w:szCs w:val="34"/>
          <w:lang w:eastAsia="en-GB"/>
        </w:rPr>
        <w:t>6</w:t>
      </w:r>
      <w:r w:rsidRPr="006B272A">
        <w:rPr>
          <w:rFonts w:ascii="Times New Roman" w:hAnsi="Times New Roman"/>
          <w:noProof/>
          <w:sz w:val="24"/>
          <w:szCs w:val="34"/>
          <w:lang w:eastAsia="en-GB"/>
        </w:rPr>
        <w:t>, 425-432</w:t>
      </w:r>
    </w:p>
    <w:p w14:paraId="10066AC3" w14:textId="632C422E" w:rsidR="00D46E1C" w:rsidRDefault="00D46E1C" w:rsidP="00AD067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Walker, M. P., &amp; van der Helm, G. (2009). Overnight therapy? The role of sleep in emotional brain processing. </w:t>
      </w:r>
      <w:r w:rsidRPr="006E0CAC">
        <w:rPr>
          <w:rFonts w:ascii="Times New Roman" w:hAnsi="Times New Roman"/>
          <w:i/>
          <w:noProof/>
          <w:sz w:val="24"/>
          <w:szCs w:val="34"/>
          <w:lang w:eastAsia="en-GB"/>
        </w:rPr>
        <w:t>Psychological Bulletin, 135</w:t>
      </w:r>
      <w:r>
        <w:rPr>
          <w:rFonts w:ascii="Times New Roman" w:hAnsi="Times New Roman"/>
          <w:noProof/>
          <w:sz w:val="24"/>
          <w:szCs w:val="34"/>
          <w:lang w:eastAsia="en-GB"/>
        </w:rPr>
        <w:t>, 731-748.</w:t>
      </w:r>
    </w:p>
    <w:p w14:paraId="064A22B8" w14:textId="7E621EE1" w:rsidR="00703D27" w:rsidRDefault="00703D27" w:rsidP="0053672F">
      <w:pPr>
        <w:spacing w:line="480" w:lineRule="auto"/>
        <w:ind w:left="720" w:hanging="720"/>
        <w:rPr>
          <w:rFonts w:ascii="Times New Roman" w:hAnsi="Times New Roman"/>
          <w:noProof/>
          <w:sz w:val="24"/>
          <w:szCs w:val="34"/>
          <w:lang w:eastAsia="en-GB"/>
        </w:rPr>
      </w:pPr>
      <w:r w:rsidRPr="00703D27">
        <w:rPr>
          <w:rFonts w:ascii="Times New Roman" w:hAnsi="Times New Roman"/>
          <w:noProof/>
          <w:sz w:val="24"/>
          <w:szCs w:val="34"/>
          <w:lang w:eastAsia="en-GB"/>
        </w:rPr>
        <w:t xml:space="preserve">Wenzlaff, R. M., &amp; Wegner, D. M. (2000). Thought suppression. </w:t>
      </w:r>
      <w:r>
        <w:rPr>
          <w:rFonts w:ascii="Times New Roman" w:hAnsi="Times New Roman"/>
          <w:i/>
          <w:iCs/>
          <w:noProof/>
          <w:sz w:val="24"/>
          <w:szCs w:val="34"/>
          <w:lang w:eastAsia="en-GB"/>
        </w:rPr>
        <w:t>Annual Review of P</w:t>
      </w:r>
      <w:r w:rsidRPr="00703D27">
        <w:rPr>
          <w:rFonts w:ascii="Times New Roman" w:hAnsi="Times New Roman"/>
          <w:i/>
          <w:iCs/>
          <w:noProof/>
          <w:sz w:val="24"/>
          <w:szCs w:val="34"/>
          <w:lang w:eastAsia="en-GB"/>
        </w:rPr>
        <w:t>sychology</w:t>
      </w:r>
      <w:r w:rsidRPr="00703D27">
        <w:rPr>
          <w:rFonts w:ascii="Times New Roman" w:hAnsi="Times New Roman"/>
          <w:noProof/>
          <w:sz w:val="24"/>
          <w:szCs w:val="34"/>
          <w:lang w:eastAsia="en-GB"/>
        </w:rPr>
        <w:t xml:space="preserve">, </w:t>
      </w:r>
      <w:r w:rsidRPr="00703D27">
        <w:rPr>
          <w:rFonts w:ascii="Times New Roman" w:hAnsi="Times New Roman"/>
          <w:i/>
          <w:iCs/>
          <w:noProof/>
          <w:sz w:val="24"/>
          <w:szCs w:val="34"/>
          <w:lang w:eastAsia="en-GB"/>
        </w:rPr>
        <w:t>51</w:t>
      </w:r>
      <w:r w:rsidRPr="00703D27">
        <w:rPr>
          <w:rFonts w:ascii="Times New Roman" w:hAnsi="Times New Roman"/>
          <w:noProof/>
          <w:sz w:val="24"/>
          <w:szCs w:val="34"/>
          <w:lang w:eastAsia="en-GB"/>
        </w:rPr>
        <w:t>, 59-91.</w:t>
      </w:r>
    </w:p>
    <w:p w14:paraId="1547A5D0" w14:textId="315AEA9E" w:rsidR="00AE0630" w:rsidRPr="00AE0630" w:rsidRDefault="00AE0630" w:rsidP="00AE0630">
      <w:pPr>
        <w:spacing w:after="160" w:line="480" w:lineRule="auto"/>
        <w:ind w:left="720" w:hanging="720"/>
        <w:rPr>
          <w:rFonts w:ascii="Times New Roman" w:eastAsiaTheme="minorHAnsi" w:hAnsi="Times New Roman"/>
          <w:sz w:val="24"/>
          <w:szCs w:val="24"/>
        </w:rPr>
      </w:pPr>
      <w:r w:rsidRPr="00AE0630">
        <w:rPr>
          <w:rFonts w:ascii="Times New Roman" w:eastAsiaTheme="minorHAnsi" w:hAnsi="Times New Roman"/>
          <w:sz w:val="24"/>
          <w:szCs w:val="24"/>
        </w:rPr>
        <w:t xml:space="preserve">Wesselmann, E. D., Ren, D., Swim, E., &amp; Williams, K. D. (2013). Rumination hinders recovery from ostracism. </w:t>
      </w:r>
      <w:r w:rsidRPr="00AE0630">
        <w:rPr>
          <w:rFonts w:ascii="Times New Roman" w:eastAsiaTheme="minorHAnsi" w:hAnsi="Times New Roman"/>
          <w:i/>
          <w:iCs/>
          <w:sz w:val="24"/>
          <w:szCs w:val="24"/>
        </w:rPr>
        <w:t>International Journal of Developmental Science</w:t>
      </w:r>
      <w:r w:rsidRPr="00AE0630">
        <w:rPr>
          <w:rFonts w:ascii="Times New Roman" w:eastAsiaTheme="minorHAnsi" w:hAnsi="Times New Roman"/>
          <w:sz w:val="24"/>
          <w:szCs w:val="24"/>
        </w:rPr>
        <w:t xml:space="preserve">, </w:t>
      </w:r>
      <w:r w:rsidRPr="00AE0630">
        <w:rPr>
          <w:rFonts w:ascii="Times New Roman" w:eastAsiaTheme="minorHAnsi" w:hAnsi="Times New Roman"/>
          <w:i/>
          <w:iCs/>
          <w:sz w:val="24"/>
          <w:szCs w:val="24"/>
        </w:rPr>
        <w:t>7</w:t>
      </w:r>
      <w:r w:rsidRPr="00AE0630">
        <w:rPr>
          <w:rFonts w:ascii="Times New Roman" w:eastAsiaTheme="minorHAnsi" w:hAnsi="Times New Roman"/>
          <w:sz w:val="24"/>
          <w:szCs w:val="24"/>
        </w:rPr>
        <w:t>, 33-39.</w:t>
      </w:r>
    </w:p>
    <w:p w14:paraId="201836AE" w14:textId="2A762051" w:rsidR="003E2DF8" w:rsidRDefault="003E2DF8" w:rsidP="0053672F">
      <w:pPr>
        <w:spacing w:line="480" w:lineRule="auto"/>
        <w:ind w:left="720" w:hanging="720"/>
        <w:rPr>
          <w:rFonts w:ascii="Times New Roman" w:hAnsi="Times New Roman"/>
          <w:noProof/>
          <w:sz w:val="24"/>
          <w:szCs w:val="34"/>
          <w:lang w:eastAsia="en-GB"/>
        </w:rPr>
      </w:pPr>
      <w:r w:rsidRPr="003E2DF8">
        <w:rPr>
          <w:rFonts w:ascii="Times New Roman" w:hAnsi="Times New Roman"/>
          <w:noProof/>
          <w:sz w:val="24"/>
          <w:szCs w:val="34"/>
          <w:lang w:eastAsia="en-GB"/>
        </w:rPr>
        <w:t xml:space="preserve">Wesselmann, E. D., Wirth, J. H., Mroczek, D. K., &amp; Williams, K. D. (2012). Dial a feeling: Detecting moderation of affect decline during ostracism. </w:t>
      </w:r>
      <w:r>
        <w:rPr>
          <w:rFonts w:ascii="Times New Roman" w:hAnsi="Times New Roman"/>
          <w:i/>
          <w:iCs/>
          <w:noProof/>
          <w:sz w:val="24"/>
          <w:szCs w:val="34"/>
          <w:lang w:eastAsia="en-GB"/>
        </w:rPr>
        <w:t>Personality and Individual D</w:t>
      </w:r>
      <w:r w:rsidRPr="003E2DF8">
        <w:rPr>
          <w:rFonts w:ascii="Times New Roman" w:hAnsi="Times New Roman"/>
          <w:i/>
          <w:iCs/>
          <w:noProof/>
          <w:sz w:val="24"/>
          <w:szCs w:val="34"/>
          <w:lang w:eastAsia="en-GB"/>
        </w:rPr>
        <w:t>ifferences</w:t>
      </w:r>
      <w:r w:rsidRPr="003E2DF8">
        <w:rPr>
          <w:rFonts w:ascii="Times New Roman" w:hAnsi="Times New Roman"/>
          <w:noProof/>
          <w:sz w:val="24"/>
          <w:szCs w:val="34"/>
          <w:lang w:eastAsia="en-GB"/>
        </w:rPr>
        <w:t xml:space="preserve">, </w:t>
      </w:r>
      <w:r w:rsidRPr="003E2DF8">
        <w:rPr>
          <w:rFonts w:ascii="Times New Roman" w:hAnsi="Times New Roman"/>
          <w:i/>
          <w:iCs/>
          <w:noProof/>
          <w:sz w:val="24"/>
          <w:szCs w:val="34"/>
          <w:lang w:eastAsia="en-GB"/>
        </w:rPr>
        <w:t>53</w:t>
      </w:r>
      <w:r w:rsidRPr="003E2DF8">
        <w:rPr>
          <w:rFonts w:ascii="Times New Roman" w:hAnsi="Times New Roman"/>
          <w:noProof/>
          <w:sz w:val="24"/>
          <w:szCs w:val="34"/>
          <w:lang w:eastAsia="en-GB"/>
        </w:rPr>
        <w:t>, 580-586.</w:t>
      </w:r>
    </w:p>
    <w:p w14:paraId="10C2963A" w14:textId="0995840F" w:rsidR="00DE35FD" w:rsidRDefault="00DE35FD"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t xml:space="preserve">Williams, J. M. G. (2008). Mindfulness, depression, and modes of mind. </w:t>
      </w:r>
      <w:r w:rsidRPr="00DE35FD">
        <w:rPr>
          <w:rFonts w:ascii="Times New Roman" w:hAnsi="Times New Roman"/>
          <w:i/>
          <w:noProof/>
          <w:sz w:val="24"/>
          <w:szCs w:val="34"/>
          <w:lang w:eastAsia="en-GB"/>
        </w:rPr>
        <w:t>Cognitive Therapy and Research, 32,</w:t>
      </w:r>
      <w:r>
        <w:rPr>
          <w:rFonts w:ascii="Times New Roman" w:hAnsi="Times New Roman"/>
          <w:noProof/>
          <w:sz w:val="24"/>
          <w:szCs w:val="34"/>
          <w:lang w:eastAsia="en-GB"/>
        </w:rPr>
        <w:t xml:space="preserve"> 721-733.</w:t>
      </w:r>
    </w:p>
    <w:p w14:paraId="154A84A4" w14:textId="3A30A1A2" w:rsidR="00AD067F" w:rsidRDefault="00AD067F" w:rsidP="0053672F">
      <w:pPr>
        <w:spacing w:line="480" w:lineRule="auto"/>
        <w:ind w:left="720" w:hanging="720"/>
        <w:rPr>
          <w:rFonts w:ascii="Times New Roman" w:hAnsi="Times New Roman"/>
          <w:noProof/>
          <w:sz w:val="24"/>
          <w:szCs w:val="34"/>
          <w:lang w:eastAsia="en-GB"/>
        </w:rPr>
      </w:pPr>
      <w:r w:rsidRPr="00AD067F">
        <w:rPr>
          <w:rFonts w:ascii="Times New Roman" w:hAnsi="Times New Roman"/>
          <w:noProof/>
          <w:sz w:val="24"/>
          <w:szCs w:val="34"/>
          <w:lang w:eastAsia="en-GB"/>
        </w:rPr>
        <w:t>Williams, K. D. (2009). Ostracism: A temporal need</w:t>
      </w:r>
      <w:r w:rsidRPr="00AD067F">
        <w:rPr>
          <w:rFonts w:ascii="Cambria Math" w:hAnsi="Cambria Math" w:cs="Cambria Math"/>
          <w:noProof/>
          <w:sz w:val="24"/>
          <w:szCs w:val="34"/>
          <w:lang w:eastAsia="en-GB"/>
        </w:rPr>
        <w:t>‐</w:t>
      </w:r>
      <w:r w:rsidRPr="00AD067F">
        <w:rPr>
          <w:rFonts w:ascii="Times New Roman" w:hAnsi="Times New Roman"/>
          <w:noProof/>
          <w:sz w:val="24"/>
          <w:szCs w:val="34"/>
          <w:lang w:eastAsia="en-GB"/>
        </w:rPr>
        <w:t xml:space="preserve">threat model. </w:t>
      </w:r>
      <w:r>
        <w:rPr>
          <w:rFonts w:ascii="Times New Roman" w:hAnsi="Times New Roman"/>
          <w:i/>
          <w:iCs/>
          <w:noProof/>
          <w:sz w:val="24"/>
          <w:szCs w:val="34"/>
          <w:lang w:eastAsia="en-GB"/>
        </w:rPr>
        <w:t>Advances in Experimental Social P</w:t>
      </w:r>
      <w:r w:rsidRPr="00AD067F">
        <w:rPr>
          <w:rFonts w:ascii="Times New Roman" w:hAnsi="Times New Roman"/>
          <w:i/>
          <w:iCs/>
          <w:noProof/>
          <w:sz w:val="24"/>
          <w:szCs w:val="34"/>
          <w:lang w:eastAsia="en-GB"/>
        </w:rPr>
        <w:t>sychology</w:t>
      </w:r>
      <w:r w:rsidRPr="00AD067F">
        <w:rPr>
          <w:rFonts w:ascii="Times New Roman" w:hAnsi="Times New Roman"/>
          <w:noProof/>
          <w:sz w:val="24"/>
          <w:szCs w:val="34"/>
          <w:lang w:eastAsia="en-GB"/>
        </w:rPr>
        <w:t xml:space="preserve">, </w:t>
      </w:r>
      <w:r w:rsidRPr="00AD067F">
        <w:rPr>
          <w:rFonts w:ascii="Times New Roman" w:hAnsi="Times New Roman"/>
          <w:i/>
          <w:iCs/>
          <w:noProof/>
          <w:sz w:val="24"/>
          <w:szCs w:val="34"/>
          <w:lang w:eastAsia="en-GB"/>
        </w:rPr>
        <w:t>41</w:t>
      </w:r>
      <w:r w:rsidRPr="00AD067F">
        <w:rPr>
          <w:rFonts w:ascii="Times New Roman" w:hAnsi="Times New Roman"/>
          <w:noProof/>
          <w:sz w:val="24"/>
          <w:szCs w:val="34"/>
          <w:lang w:eastAsia="en-GB"/>
        </w:rPr>
        <w:t>, 275-314.</w:t>
      </w:r>
    </w:p>
    <w:p w14:paraId="76B58E67" w14:textId="51CD39EB" w:rsidR="00AD067F" w:rsidRDefault="00AD067F" w:rsidP="0053672F">
      <w:pPr>
        <w:spacing w:line="480" w:lineRule="auto"/>
        <w:ind w:left="720" w:hanging="720"/>
        <w:rPr>
          <w:rFonts w:ascii="Times New Roman" w:hAnsi="Times New Roman"/>
          <w:noProof/>
          <w:sz w:val="24"/>
          <w:szCs w:val="34"/>
          <w:lang w:eastAsia="en-GB"/>
        </w:rPr>
      </w:pPr>
      <w:r w:rsidRPr="00AD067F">
        <w:rPr>
          <w:rFonts w:ascii="Times New Roman" w:hAnsi="Times New Roman"/>
          <w:noProof/>
          <w:sz w:val="24"/>
          <w:szCs w:val="34"/>
          <w:lang w:eastAsia="en-GB"/>
        </w:rPr>
        <w:t xml:space="preserve">Williams, K. D., Cheung, C. K., &amp; Choi, W. (2000). Cyberostracism: effects of being ignored over the Internet. </w:t>
      </w:r>
      <w:r>
        <w:rPr>
          <w:rFonts w:ascii="Times New Roman" w:hAnsi="Times New Roman"/>
          <w:i/>
          <w:iCs/>
          <w:noProof/>
          <w:sz w:val="24"/>
          <w:szCs w:val="34"/>
          <w:lang w:eastAsia="en-GB"/>
        </w:rPr>
        <w:t>Journal of Personality and Social P</w:t>
      </w:r>
      <w:r w:rsidRPr="00AD067F">
        <w:rPr>
          <w:rFonts w:ascii="Times New Roman" w:hAnsi="Times New Roman"/>
          <w:i/>
          <w:iCs/>
          <w:noProof/>
          <w:sz w:val="24"/>
          <w:szCs w:val="34"/>
          <w:lang w:eastAsia="en-GB"/>
        </w:rPr>
        <w:t>sychology</w:t>
      </w:r>
      <w:r w:rsidRPr="00AD067F">
        <w:rPr>
          <w:rFonts w:ascii="Times New Roman" w:hAnsi="Times New Roman"/>
          <w:noProof/>
          <w:sz w:val="24"/>
          <w:szCs w:val="34"/>
          <w:lang w:eastAsia="en-GB"/>
        </w:rPr>
        <w:t xml:space="preserve">, </w:t>
      </w:r>
      <w:r w:rsidRPr="00AD067F">
        <w:rPr>
          <w:rFonts w:ascii="Times New Roman" w:hAnsi="Times New Roman"/>
          <w:i/>
          <w:iCs/>
          <w:noProof/>
          <w:sz w:val="24"/>
          <w:szCs w:val="34"/>
          <w:lang w:eastAsia="en-GB"/>
        </w:rPr>
        <w:t>79</w:t>
      </w:r>
      <w:r w:rsidRPr="00AD067F">
        <w:rPr>
          <w:rFonts w:ascii="Times New Roman" w:hAnsi="Times New Roman"/>
          <w:noProof/>
          <w:sz w:val="24"/>
          <w:szCs w:val="34"/>
          <w:lang w:eastAsia="en-GB"/>
        </w:rPr>
        <w:t>, 748</w:t>
      </w:r>
      <w:r>
        <w:rPr>
          <w:rFonts w:ascii="Times New Roman" w:hAnsi="Times New Roman"/>
          <w:noProof/>
          <w:sz w:val="24"/>
          <w:szCs w:val="34"/>
          <w:lang w:eastAsia="en-GB"/>
        </w:rPr>
        <w:t>-762</w:t>
      </w:r>
      <w:r w:rsidRPr="00AD067F">
        <w:rPr>
          <w:rFonts w:ascii="Times New Roman" w:hAnsi="Times New Roman"/>
          <w:noProof/>
          <w:sz w:val="24"/>
          <w:szCs w:val="34"/>
          <w:lang w:eastAsia="en-GB"/>
        </w:rPr>
        <w:t>.</w:t>
      </w:r>
    </w:p>
    <w:p w14:paraId="55963C90" w14:textId="18662A73" w:rsidR="001B3D81" w:rsidRDefault="001B3D81" w:rsidP="0053672F">
      <w:pPr>
        <w:spacing w:line="480" w:lineRule="auto"/>
        <w:ind w:left="720" w:hanging="720"/>
        <w:rPr>
          <w:rFonts w:ascii="Times New Roman" w:hAnsi="Times New Roman"/>
          <w:noProof/>
          <w:sz w:val="24"/>
          <w:szCs w:val="34"/>
          <w:lang w:eastAsia="en-GB"/>
        </w:rPr>
      </w:pPr>
      <w:r w:rsidRPr="001B3D81">
        <w:rPr>
          <w:rFonts w:ascii="Times New Roman" w:hAnsi="Times New Roman"/>
          <w:noProof/>
          <w:sz w:val="24"/>
          <w:szCs w:val="34"/>
          <w:lang w:eastAsia="en-GB"/>
        </w:rPr>
        <w:t xml:space="preserve">Williams, L. J., Cote, J. A., &amp; Buckley, M. R. (1989). Lack of method variance in self-reported affect and perceptions at work: reality or artifact? </w:t>
      </w:r>
      <w:r>
        <w:rPr>
          <w:rFonts w:ascii="Times New Roman" w:hAnsi="Times New Roman"/>
          <w:i/>
          <w:iCs/>
          <w:noProof/>
          <w:sz w:val="24"/>
          <w:szCs w:val="34"/>
          <w:lang w:eastAsia="en-GB"/>
        </w:rPr>
        <w:t>Journal of Applied P</w:t>
      </w:r>
      <w:r w:rsidRPr="001B3D81">
        <w:rPr>
          <w:rFonts w:ascii="Times New Roman" w:hAnsi="Times New Roman"/>
          <w:i/>
          <w:iCs/>
          <w:noProof/>
          <w:sz w:val="24"/>
          <w:szCs w:val="34"/>
          <w:lang w:eastAsia="en-GB"/>
        </w:rPr>
        <w:t>sychology</w:t>
      </w:r>
      <w:r w:rsidRPr="001B3D81">
        <w:rPr>
          <w:rFonts w:ascii="Times New Roman" w:hAnsi="Times New Roman"/>
          <w:noProof/>
          <w:sz w:val="24"/>
          <w:szCs w:val="34"/>
          <w:lang w:eastAsia="en-GB"/>
        </w:rPr>
        <w:t xml:space="preserve">, </w:t>
      </w:r>
      <w:r w:rsidRPr="001B3D81">
        <w:rPr>
          <w:rFonts w:ascii="Times New Roman" w:hAnsi="Times New Roman"/>
          <w:i/>
          <w:iCs/>
          <w:noProof/>
          <w:sz w:val="24"/>
          <w:szCs w:val="34"/>
          <w:lang w:eastAsia="en-GB"/>
        </w:rPr>
        <w:t>74</w:t>
      </w:r>
      <w:r w:rsidRPr="001B3D81">
        <w:rPr>
          <w:rFonts w:ascii="Times New Roman" w:hAnsi="Times New Roman"/>
          <w:noProof/>
          <w:sz w:val="24"/>
          <w:szCs w:val="34"/>
          <w:lang w:eastAsia="en-GB"/>
        </w:rPr>
        <w:t>, 462</w:t>
      </w:r>
      <w:r>
        <w:rPr>
          <w:rFonts w:ascii="Times New Roman" w:hAnsi="Times New Roman"/>
          <w:noProof/>
          <w:sz w:val="24"/>
          <w:szCs w:val="34"/>
          <w:lang w:eastAsia="en-GB"/>
        </w:rPr>
        <w:t>-468</w:t>
      </w:r>
      <w:r w:rsidRPr="001B3D81">
        <w:rPr>
          <w:rFonts w:ascii="Times New Roman" w:hAnsi="Times New Roman"/>
          <w:noProof/>
          <w:sz w:val="24"/>
          <w:szCs w:val="34"/>
          <w:lang w:eastAsia="en-GB"/>
        </w:rPr>
        <w:t>.</w:t>
      </w:r>
    </w:p>
    <w:p w14:paraId="11D0E146" w14:textId="0461D664" w:rsidR="00FD6A20" w:rsidRDefault="00FD6A20" w:rsidP="0053672F">
      <w:pPr>
        <w:spacing w:line="480" w:lineRule="auto"/>
        <w:ind w:left="720" w:hanging="720"/>
        <w:rPr>
          <w:rFonts w:ascii="Times New Roman" w:hAnsi="Times New Roman"/>
          <w:noProof/>
          <w:sz w:val="24"/>
          <w:szCs w:val="34"/>
          <w:lang w:eastAsia="en-GB"/>
        </w:rPr>
      </w:pPr>
      <w:r>
        <w:rPr>
          <w:rFonts w:ascii="Times New Roman" w:hAnsi="Times New Roman"/>
          <w:noProof/>
          <w:sz w:val="24"/>
          <w:szCs w:val="34"/>
          <w:lang w:eastAsia="en-GB"/>
        </w:rPr>
        <w:lastRenderedPageBreak/>
        <w:t xml:space="preserve">Williamson, T.J., Thomas, K.S., Eisenberger, N.I., &amp; Stanton, A.L. (2018). Effects of social exclusion on cardiovascular and affective reactivity to a socially evaluative stressor. </w:t>
      </w:r>
      <w:r w:rsidRPr="00FD6A20">
        <w:rPr>
          <w:rFonts w:ascii="Times New Roman" w:hAnsi="Times New Roman"/>
          <w:i/>
          <w:noProof/>
          <w:sz w:val="24"/>
          <w:szCs w:val="34"/>
          <w:lang w:eastAsia="en-GB"/>
        </w:rPr>
        <w:t>International Journal of Behavioral Medicine</w:t>
      </w:r>
      <w:r>
        <w:rPr>
          <w:rFonts w:ascii="Times New Roman" w:hAnsi="Times New Roman"/>
          <w:noProof/>
          <w:sz w:val="24"/>
          <w:szCs w:val="34"/>
          <w:lang w:eastAsia="en-GB"/>
        </w:rPr>
        <w:t xml:space="preserve">, </w:t>
      </w:r>
      <w:r w:rsidRPr="006E0CAC">
        <w:rPr>
          <w:rFonts w:ascii="Times New Roman" w:hAnsi="Times New Roman"/>
          <w:i/>
          <w:noProof/>
          <w:sz w:val="24"/>
          <w:szCs w:val="34"/>
          <w:lang w:eastAsia="en-GB"/>
        </w:rPr>
        <w:t>4</w:t>
      </w:r>
      <w:r>
        <w:rPr>
          <w:rFonts w:ascii="Times New Roman" w:hAnsi="Times New Roman"/>
          <w:noProof/>
          <w:sz w:val="24"/>
          <w:szCs w:val="34"/>
          <w:lang w:eastAsia="en-GB"/>
        </w:rPr>
        <w:t>, 1-11.</w:t>
      </w:r>
    </w:p>
    <w:p w14:paraId="386A6FC1" w14:textId="78F5DD77" w:rsidR="00DD0962" w:rsidRDefault="00DD0962" w:rsidP="0053672F">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Wolgast, M. (2014). What does the Acceptance and Action Questionnaire (AAQ-II) really measure? </w:t>
      </w:r>
      <w:r w:rsidRPr="006B272A">
        <w:rPr>
          <w:rFonts w:ascii="Times New Roman" w:hAnsi="Times New Roman"/>
          <w:i/>
          <w:noProof/>
          <w:sz w:val="24"/>
          <w:szCs w:val="34"/>
          <w:lang w:eastAsia="en-GB"/>
        </w:rPr>
        <w:t>Behavior Therapy</w:t>
      </w:r>
      <w:r w:rsidRPr="006B272A">
        <w:rPr>
          <w:rFonts w:ascii="Times New Roman" w:hAnsi="Times New Roman"/>
          <w:noProof/>
          <w:sz w:val="24"/>
          <w:szCs w:val="34"/>
          <w:lang w:eastAsia="en-GB"/>
        </w:rPr>
        <w:t xml:space="preserve">, </w:t>
      </w:r>
      <w:r w:rsidRPr="006B272A">
        <w:rPr>
          <w:rFonts w:ascii="Times New Roman" w:hAnsi="Times New Roman"/>
          <w:i/>
          <w:noProof/>
          <w:sz w:val="24"/>
          <w:szCs w:val="34"/>
          <w:lang w:eastAsia="en-GB"/>
        </w:rPr>
        <w:t>45</w:t>
      </w:r>
      <w:r>
        <w:rPr>
          <w:rFonts w:ascii="Times New Roman" w:hAnsi="Times New Roman"/>
          <w:noProof/>
          <w:sz w:val="24"/>
          <w:szCs w:val="34"/>
          <w:lang w:eastAsia="en-GB"/>
        </w:rPr>
        <w:t>, 831-839</w:t>
      </w:r>
      <w:r w:rsidR="00B2781B">
        <w:rPr>
          <w:rFonts w:ascii="Times New Roman" w:hAnsi="Times New Roman"/>
          <w:noProof/>
          <w:sz w:val="24"/>
          <w:szCs w:val="34"/>
          <w:lang w:eastAsia="en-GB"/>
        </w:rPr>
        <w:t>.</w:t>
      </w:r>
    </w:p>
    <w:p w14:paraId="77978FA8" w14:textId="00EAC47C" w:rsidR="007B69F6" w:rsidRDefault="007B69F6" w:rsidP="0053672F">
      <w:pPr>
        <w:spacing w:line="480" w:lineRule="auto"/>
        <w:ind w:left="720" w:hanging="720"/>
        <w:rPr>
          <w:rFonts w:ascii="Times New Roman" w:hAnsi="Times New Roman"/>
          <w:noProof/>
          <w:sz w:val="24"/>
          <w:szCs w:val="34"/>
          <w:lang w:eastAsia="en-GB"/>
        </w:rPr>
      </w:pPr>
      <w:r w:rsidRPr="007B69F6">
        <w:rPr>
          <w:rFonts w:ascii="Times New Roman" w:hAnsi="Times New Roman"/>
          <w:noProof/>
          <w:sz w:val="24"/>
          <w:szCs w:val="34"/>
          <w:lang w:eastAsia="en-GB"/>
        </w:rPr>
        <w:t xml:space="preserve">Wu, L. Z., Yim, F. H. K., Kwan, H. K., &amp; Zhang, X. (2012). Coping with workplace ostracism: The roles of ingratiation and political skill in employee psychological distress. </w:t>
      </w:r>
      <w:r w:rsidRPr="007B69F6">
        <w:rPr>
          <w:rFonts w:ascii="Times New Roman" w:hAnsi="Times New Roman"/>
          <w:i/>
          <w:iCs/>
          <w:noProof/>
          <w:sz w:val="24"/>
          <w:szCs w:val="34"/>
          <w:lang w:eastAsia="en-GB"/>
        </w:rPr>
        <w:t>Journal of Management Studies</w:t>
      </w:r>
      <w:r w:rsidRPr="007B69F6">
        <w:rPr>
          <w:rFonts w:ascii="Times New Roman" w:hAnsi="Times New Roman"/>
          <w:noProof/>
          <w:sz w:val="24"/>
          <w:szCs w:val="34"/>
          <w:lang w:eastAsia="en-GB"/>
        </w:rPr>
        <w:t xml:space="preserve">, </w:t>
      </w:r>
      <w:r w:rsidRPr="007B69F6">
        <w:rPr>
          <w:rFonts w:ascii="Times New Roman" w:hAnsi="Times New Roman"/>
          <w:i/>
          <w:iCs/>
          <w:noProof/>
          <w:sz w:val="24"/>
          <w:szCs w:val="34"/>
          <w:lang w:eastAsia="en-GB"/>
        </w:rPr>
        <w:t>49</w:t>
      </w:r>
      <w:r w:rsidRPr="007B69F6">
        <w:rPr>
          <w:rFonts w:ascii="Times New Roman" w:hAnsi="Times New Roman"/>
          <w:noProof/>
          <w:sz w:val="24"/>
          <w:szCs w:val="34"/>
          <w:lang w:eastAsia="en-GB"/>
        </w:rPr>
        <w:t>, 178-199.</w:t>
      </w:r>
    </w:p>
    <w:p w14:paraId="6D63E303" w14:textId="0CD98A7A" w:rsidR="00AE7075" w:rsidRDefault="00AE7075" w:rsidP="0053672F">
      <w:pPr>
        <w:spacing w:line="480" w:lineRule="auto"/>
        <w:ind w:left="720" w:hanging="720"/>
        <w:rPr>
          <w:rFonts w:ascii="Times New Roman" w:hAnsi="Times New Roman"/>
          <w:noProof/>
          <w:sz w:val="24"/>
          <w:szCs w:val="34"/>
          <w:lang w:eastAsia="en-GB"/>
        </w:rPr>
      </w:pPr>
      <w:r w:rsidRPr="00AE7075">
        <w:rPr>
          <w:rFonts w:ascii="Times New Roman" w:hAnsi="Times New Roman"/>
          <w:noProof/>
          <w:sz w:val="24"/>
          <w:szCs w:val="34"/>
          <w:lang w:eastAsia="en-GB"/>
        </w:rPr>
        <w:t xml:space="preserve">Yaakobi, E., &amp; Williams, K. D. (2016). Ostracism and attachment orientation: Avoidants are less affected in both individualistic and collectivistic cultures. </w:t>
      </w:r>
      <w:r w:rsidRPr="00AE7075">
        <w:rPr>
          <w:rFonts w:ascii="Times New Roman" w:hAnsi="Times New Roman"/>
          <w:i/>
          <w:iCs/>
          <w:noProof/>
          <w:sz w:val="24"/>
          <w:szCs w:val="34"/>
          <w:lang w:eastAsia="en-GB"/>
        </w:rPr>
        <w:t>British Journal of Social Psychology</w:t>
      </w:r>
      <w:r w:rsidRPr="00AE7075">
        <w:rPr>
          <w:rFonts w:ascii="Times New Roman" w:hAnsi="Times New Roman"/>
          <w:noProof/>
          <w:sz w:val="24"/>
          <w:szCs w:val="34"/>
          <w:lang w:eastAsia="en-GB"/>
        </w:rPr>
        <w:t xml:space="preserve">, </w:t>
      </w:r>
      <w:r w:rsidRPr="00AE7075">
        <w:rPr>
          <w:rFonts w:ascii="Times New Roman" w:hAnsi="Times New Roman"/>
          <w:i/>
          <w:iCs/>
          <w:noProof/>
          <w:sz w:val="24"/>
          <w:szCs w:val="34"/>
          <w:lang w:eastAsia="en-GB"/>
        </w:rPr>
        <w:t>55</w:t>
      </w:r>
      <w:r w:rsidRPr="00AE7075">
        <w:rPr>
          <w:rFonts w:ascii="Times New Roman" w:hAnsi="Times New Roman"/>
          <w:noProof/>
          <w:sz w:val="24"/>
          <w:szCs w:val="34"/>
          <w:lang w:eastAsia="en-GB"/>
        </w:rPr>
        <w:t>, 162-181.</w:t>
      </w:r>
    </w:p>
    <w:p w14:paraId="3C4599BB" w14:textId="3F3CF158" w:rsidR="00D17B45" w:rsidRDefault="007F6284" w:rsidP="0053672F">
      <w:pPr>
        <w:spacing w:line="480" w:lineRule="auto"/>
        <w:ind w:left="720" w:hanging="720"/>
        <w:rPr>
          <w:rFonts w:ascii="Times New Roman" w:hAnsi="Times New Roman"/>
          <w:noProof/>
          <w:sz w:val="24"/>
          <w:szCs w:val="34"/>
          <w:lang w:eastAsia="en-GB"/>
        </w:rPr>
      </w:pPr>
      <w:r w:rsidRPr="007F6284">
        <w:rPr>
          <w:rFonts w:ascii="Times New Roman" w:hAnsi="Times New Roman"/>
          <w:noProof/>
          <w:sz w:val="24"/>
          <w:szCs w:val="34"/>
          <w:lang w:eastAsia="en-GB"/>
        </w:rPr>
        <w:t>Yi, H., Shin, K., &amp; Shin, C. (2006). Development of the sleep quality scale. </w:t>
      </w:r>
      <w:r>
        <w:rPr>
          <w:rFonts w:ascii="Times New Roman" w:hAnsi="Times New Roman"/>
          <w:i/>
          <w:iCs/>
          <w:noProof/>
          <w:sz w:val="24"/>
          <w:szCs w:val="34"/>
          <w:lang w:eastAsia="en-GB"/>
        </w:rPr>
        <w:t>Journal of Sleep R</w:t>
      </w:r>
      <w:r w:rsidRPr="007F6284">
        <w:rPr>
          <w:rFonts w:ascii="Times New Roman" w:hAnsi="Times New Roman"/>
          <w:i/>
          <w:iCs/>
          <w:noProof/>
          <w:sz w:val="24"/>
          <w:szCs w:val="34"/>
          <w:lang w:eastAsia="en-GB"/>
        </w:rPr>
        <w:t>esearch</w:t>
      </w:r>
      <w:r w:rsidRPr="007F6284">
        <w:rPr>
          <w:rFonts w:ascii="Times New Roman" w:hAnsi="Times New Roman"/>
          <w:noProof/>
          <w:sz w:val="24"/>
          <w:szCs w:val="34"/>
          <w:lang w:eastAsia="en-GB"/>
        </w:rPr>
        <w:t>, </w:t>
      </w:r>
      <w:r w:rsidRPr="007F6284">
        <w:rPr>
          <w:rFonts w:ascii="Times New Roman" w:hAnsi="Times New Roman"/>
          <w:i/>
          <w:iCs/>
          <w:noProof/>
          <w:sz w:val="24"/>
          <w:szCs w:val="34"/>
          <w:lang w:eastAsia="en-GB"/>
        </w:rPr>
        <w:t>15</w:t>
      </w:r>
      <w:r w:rsidRPr="007F6284">
        <w:rPr>
          <w:rFonts w:ascii="Times New Roman" w:hAnsi="Times New Roman"/>
          <w:noProof/>
          <w:sz w:val="24"/>
          <w:szCs w:val="34"/>
          <w:lang w:eastAsia="en-GB"/>
        </w:rPr>
        <w:t>, 309-316.</w:t>
      </w:r>
    </w:p>
    <w:p w14:paraId="2003A5CC" w14:textId="7F45E40D" w:rsidR="00926417" w:rsidRDefault="00926417" w:rsidP="0053672F">
      <w:pPr>
        <w:spacing w:line="480" w:lineRule="auto"/>
        <w:ind w:left="720" w:hanging="720"/>
        <w:rPr>
          <w:rFonts w:ascii="Times New Roman" w:hAnsi="Times New Roman"/>
          <w:noProof/>
          <w:sz w:val="24"/>
          <w:szCs w:val="34"/>
          <w:lang w:eastAsia="en-GB"/>
        </w:rPr>
      </w:pPr>
      <w:r w:rsidRPr="00926417">
        <w:rPr>
          <w:rFonts w:ascii="Times New Roman" w:hAnsi="Times New Roman"/>
          <w:noProof/>
          <w:sz w:val="24"/>
          <w:szCs w:val="34"/>
          <w:lang w:eastAsia="en-GB"/>
        </w:rPr>
        <w:t>Yuan, K. H., &amp; Bentler, P. M. (2007).</w:t>
      </w:r>
      <w:r w:rsidR="007C079D">
        <w:rPr>
          <w:rFonts w:ascii="Times New Roman" w:hAnsi="Times New Roman"/>
          <w:noProof/>
          <w:sz w:val="24"/>
          <w:szCs w:val="34"/>
          <w:lang w:eastAsia="en-GB"/>
        </w:rPr>
        <w:t xml:space="preserve"> </w:t>
      </w:r>
      <w:r w:rsidRPr="00926417">
        <w:rPr>
          <w:rFonts w:ascii="Times New Roman" w:hAnsi="Times New Roman"/>
          <w:noProof/>
          <w:sz w:val="24"/>
          <w:szCs w:val="34"/>
          <w:lang w:eastAsia="en-GB"/>
        </w:rPr>
        <w:t xml:space="preserve">Multilevel </w:t>
      </w:r>
      <w:r w:rsidR="00BA7616">
        <w:rPr>
          <w:rFonts w:ascii="Times New Roman" w:hAnsi="Times New Roman"/>
          <w:noProof/>
          <w:sz w:val="24"/>
          <w:szCs w:val="34"/>
          <w:lang w:eastAsia="en-GB"/>
        </w:rPr>
        <w:t>c</w:t>
      </w:r>
      <w:r w:rsidRPr="00926417">
        <w:rPr>
          <w:rFonts w:ascii="Times New Roman" w:hAnsi="Times New Roman"/>
          <w:noProof/>
          <w:sz w:val="24"/>
          <w:szCs w:val="34"/>
          <w:lang w:eastAsia="en-GB"/>
        </w:rPr>
        <w:t xml:space="preserve">ovariance </w:t>
      </w:r>
      <w:r w:rsidR="00BA7616">
        <w:rPr>
          <w:rFonts w:ascii="Times New Roman" w:hAnsi="Times New Roman"/>
          <w:noProof/>
          <w:sz w:val="24"/>
          <w:szCs w:val="34"/>
          <w:lang w:eastAsia="en-GB"/>
        </w:rPr>
        <w:t>s</w:t>
      </w:r>
      <w:r w:rsidRPr="00926417">
        <w:rPr>
          <w:rFonts w:ascii="Times New Roman" w:hAnsi="Times New Roman"/>
          <w:noProof/>
          <w:sz w:val="24"/>
          <w:szCs w:val="34"/>
          <w:lang w:eastAsia="en-GB"/>
        </w:rPr>
        <w:t xml:space="preserve">tructure </w:t>
      </w:r>
      <w:r w:rsidR="00BA7616">
        <w:rPr>
          <w:rFonts w:ascii="Times New Roman" w:hAnsi="Times New Roman"/>
          <w:noProof/>
          <w:sz w:val="24"/>
          <w:szCs w:val="34"/>
          <w:lang w:eastAsia="en-GB"/>
        </w:rPr>
        <w:t>a</w:t>
      </w:r>
      <w:r w:rsidRPr="00926417">
        <w:rPr>
          <w:rFonts w:ascii="Times New Roman" w:hAnsi="Times New Roman"/>
          <w:noProof/>
          <w:sz w:val="24"/>
          <w:szCs w:val="34"/>
          <w:lang w:eastAsia="en-GB"/>
        </w:rPr>
        <w:t xml:space="preserve">nalysis by </w:t>
      </w:r>
      <w:r w:rsidR="00BA7616">
        <w:rPr>
          <w:rFonts w:ascii="Times New Roman" w:hAnsi="Times New Roman"/>
          <w:noProof/>
          <w:sz w:val="24"/>
          <w:szCs w:val="34"/>
          <w:lang w:eastAsia="en-GB"/>
        </w:rPr>
        <w:t>f</w:t>
      </w:r>
      <w:r w:rsidRPr="00926417">
        <w:rPr>
          <w:rFonts w:ascii="Times New Roman" w:hAnsi="Times New Roman"/>
          <w:noProof/>
          <w:sz w:val="24"/>
          <w:szCs w:val="34"/>
          <w:lang w:eastAsia="en-GB"/>
        </w:rPr>
        <w:t xml:space="preserve">itting </w:t>
      </w:r>
      <w:r w:rsidR="00BA7616">
        <w:rPr>
          <w:rFonts w:ascii="Times New Roman" w:hAnsi="Times New Roman"/>
          <w:noProof/>
          <w:sz w:val="24"/>
          <w:szCs w:val="34"/>
          <w:lang w:eastAsia="en-GB"/>
        </w:rPr>
        <w:t>m</w:t>
      </w:r>
      <w:r w:rsidRPr="00926417">
        <w:rPr>
          <w:rFonts w:ascii="Times New Roman" w:hAnsi="Times New Roman"/>
          <w:noProof/>
          <w:sz w:val="24"/>
          <w:szCs w:val="34"/>
          <w:lang w:eastAsia="en-GB"/>
        </w:rPr>
        <w:t xml:space="preserve">ultiple </w:t>
      </w:r>
      <w:r w:rsidR="00BA7616">
        <w:rPr>
          <w:rFonts w:ascii="Times New Roman" w:hAnsi="Times New Roman"/>
          <w:noProof/>
          <w:sz w:val="24"/>
          <w:szCs w:val="34"/>
          <w:lang w:eastAsia="en-GB"/>
        </w:rPr>
        <w:t>s</w:t>
      </w:r>
      <w:r w:rsidRPr="00926417">
        <w:rPr>
          <w:rFonts w:ascii="Times New Roman" w:hAnsi="Times New Roman"/>
          <w:noProof/>
          <w:sz w:val="24"/>
          <w:szCs w:val="34"/>
          <w:lang w:eastAsia="en-GB"/>
        </w:rPr>
        <w:t>ingle-</w:t>
      </w:r>
      <w:r w:rsidR="00BA7616">
        <w:rPr>
          <w:rFonts w:ascii="Times New Roman" w:hAnsi="Times New Roman"/>
          <w:noProof/>
          <w:sz w:val="24"/>
          <w:szCs w:val="34"/>
          <w:lang w:eastAsia="en-GB"/>
        </w:rPr>
        <w:t>l</w:t>
      </w:r>
      <w:r w:rsidRPr="00926417">
        <w:rPr>
          <w:rFonts w:ascii="Times New Roman" w:hAnsi="Times New Roman"/>
          <w:noProof/>
          <w:sz w:val="24"/>
          <w:szCs w:val="34"/>
          <w:lang w:eastAsia="en-GB"/>
        </w:rPr>
        <w:t xml:space="preserve">evel </w:t>
      </w:r>
      <w:r w:rsidR="00BA7616">
        <w:rPr>
          <w:rFonts w:ascii="Times New Roman" w:hAnsi="Times New Roman"/>
          <w:noProof/>
          <w:sz w:val="24"/>
          <w:szCs w:val="34"/>
          <w:lang w:eastAsia="en-GB"/>
        </w:rPr>
        <w:t>m</w:t>
      </w:r>
      <w:r w:rsidRPr="00926417">
        <w:rPr>
          <w:rFonts w:ascii="Times New Roman" w:hAnsi="Times New Roman"/>
          <w:noProof/>
          <w:sz w:val="24"/>
          <w:szCs w:val="34"/>
          <w:lang w:eastAsia="en-GB"/>
        </w:rPr>
        <w:t>odels. </w:t>
      </w:r>
      <w:r w:rsidRPr="00926417">
        <w:rPr>
          <w:rFonts w:ascii="Times New Roman" w:hAnsi="Times New Roman"/>
          <w:i/>
          <w:iCs/>
          <w:noProof/>
          <w:sz w:val="24"/>
          <w:szCs w:val="34"/>
          <w:lang w:eastAsia="en-GB"/>
        </w:rPr>
        <w:t xml:space="preserve">Sociological </w:t>
      </w:r>
      <w:r w:rsidR="00BA7616">
        <w:rPr>
          <w:rFonts w:ascii="Times New Roman" w:hAnsi="Times New Roman"/>
          <w:i/>
          <w:iCs/>
          <w:noProof/>
          <w:sz w:val="24"/>
          <w:szCs w:val="34"/>
          <w:lang w:eastAsia="en-GB"/>
        </w:rPr>
        <w:t>M</w:t>
      </w:r>
      <w:r w:rsidRPr="00926417">
        <w:rPr>
          <w:rFonts w:ascii="Times New Roman" w:hAnsi="Times New Roman"/>
          <w:i/>
          <w:iCs/>
          <w:noProof/>
          <w:sz w:val="24"/>
          <w:szCs w:val="34"/>
          <w:lang w:eastAsia="en-GB"/>
        </w:rPr>
        <w:t>ethodology</w:t>
      </w:r>
      <w:r w:rsidRPr="00926417">
        <w:rPr>
          <w:rFonts w:ascii="Times New Roman" w:hAnsi="Times New Roman"/>
          <w:noProof/>
          <w:sz w:val="24"/>
          <w:szCs w:val="34"/>
          <w:lang w:eastAsia="en-GB"/>
        </w:rPr>
        <w:t>, </w:t>
      </w:r>
      <w:r w:rsidRPr="00926417">
        <w:rPr>
          <w:rFonts w:ascii="Times New Roman" w:hAnsi="Times New Roman"/>
          <w:i/>
          <w:iCs/>
          <w:noProof/>
          <w:sz w:val="24"/>
          <w:szCs w:val="34"/>
          <w:lang w:eastAsia="en-GB"/>
        </w:rPr>
        <w:t>37</w:t>
      </w:r>
      <w:r w:rsidRPr="00926417">
        <w:rPr>
          <w:rFonts w:ascii="Times New Roman" w:hAnsi="Times New Roman"/>
          <w:noProof/>
          <w:sz w:val="24"/>
          <w:szCs w:val="34"/>
          <w:lang w:eastAsia="en-GB"/>
        </w:rPr>
        <w:t>, 53-82.</w:t>
      </w:r>
    </w:p>
    <w:p w14:paraId="4933D1C0" w14:textId="2D3FE832" w:rsidR="00AD067F" w:rsidRDefault="00AD067F" w:rsidP="0053672F">
      <w:pPr>
        <w:spacing w:line="480" w:lineRule="auto"/>
        <w:ind w:left="720" w:hanging="720"/>
        <w:rPr>
          <w:rFonts w:ascii="Times New Roman" w:hAnsi="Times New Roman"/>
          <w:noProof/>
          <w:sz w:val="24"/>
          <w:szCs w:val="34"/>
          <w:lang w:eastAsia="en-GB"/>
        </w:rPr>
      </w:pPr>
      <w:r w:rsidRPr="00AD067F">
        <w:rPr>
          <w:rFonts w:ascii="Times New Roman" w:hAnsi="Times New Roman"/>
          <w:noProof/>
          <w:sz w:val="24"/>
          <w:szCs w:val="34"/>
          <w:lang w:eastAsia="en-GB"/>
        </w:rPr>
        <w:t xml:space="preserve">Zadro, L., Boland, C., &amp; Richardson, R. (2006). How long does it last? The persistence of the effects of ostracism in the socially anxious. </w:t>
      </w:r>
      <w:r w:rsidRPr="00AD067F">
        <w:rPr>
          <w:rFonts w:ascii="Times New Roman" w:hAnsi="Times New Roman"/>
          <w:i/>
          <w:iCs/>
          <w:noProof/>
          <w:sz w:val="24"/>
          <w:szCs w:val="34"/>
          <w:lang w:eastAsia="en-GB"/>
        </w:rPr>
        <w:t>Journal of Experimental Social Psychology</w:t>
      </w:r>
      <w:r w:rsidRPr="00AD067F">
        <w:rPr>
          <w:rFonts w:ascii="Times New Roman" w:hAnsi="Times New Roman"/>
          <w:noProof/>
          <w:sz w:val="24"/>
          <w:szCs w:val="34"/>
          <w:lang w:eastAsia="en-GB"/>
        </w:rPr>
        <w:t xml:space="preserve">, </w:t>
      </w:r>
      <w:r>
        <w:rPr>
          <w:rFonts w:ascii="Times New Roman" w:hAnsi="Times New Roman"/>
          <w:i/>
          <w:iCs/>
          <w:noProof/>
          <w:sz w:val="24"/>
          <w:szCs w:val="34"/>
          <w:lang w:eastAsia="en-GB"/>
        </w:rPr>
        <w:t>42</w:t>
      </w:r>
      <w:r w:rsidRPr="00AD067F">
        <w:rPr>
          <w:rFonts w:ascii="Times New Roman" w:hAnsi="Times New Roman"/>
          <w:noProof/>
          <w:sz w:val="24"/>
          <w:szCs w:val="34"/>
          <w:lang w:eastAsia="en-GB"/>
        </w:rPr>
        <w:t>, 692-697.</w:t>
      </w:r>
    </w:p>
    <w:p w14:paraId="529947D5" w14:textId="7F3506B0" w:rsidR="005851A9" w:rsidRDefault="00AD067F" w:rsidP="005851A9">
      <w:pPr>
        <w:spacing w:line="480" w:lineRule="auto"/>
        <w:ind w:left="720" w:hanging="720"/>
        <w:rPr>
          <w:rFonts w:ascii="Times New Roman" w:hAnsi="Times New Roman"/>
          <w:noProof/>
          <w:sz w:val="24"/>
          <w:szCs w:val="34"/>
          <w:lang w:eastAsia="en-GB"/>
        </w:rPr>
        <w:sectPr w:rsidR="005851A9" w:rsidSect="00840FC3">
          <w:headerReference w:type="default" r:id="rId15"/>
          <w:pgSz w:w="11906" w:h="16838"/>
          <w:pgMar w:top="1440" w:right="1440" w:bottom="1440" w:left="1440" w:header="708" w:footer="708" w:gutter="0"/>
          <w:cols w:space="708"/>
          <w:docGrid w:linePitch="360"/>
        </w:sectPr>
      </w:pPr>
      <w:r w:rsidRPr="00AD067F">
        <w:rPr>
          <w:rFonts w:ascii="Times New Roman" w:hAnsi="Times New Roman"/>
          <w:noProof/>
          <w:sz w:val="24"/>
          <w:szCs w:val="34"/>
          <w:lang w:eastAsia="en-GB"/>
        </w:rPr>
        <w:t xml:space="preserve">Zadro, L., Williams, K. D., &amp; Richardson, R. (2004). How low can you go? Ostracism by a computer is sufficient to lower self-reported levels of belonging, control, self-esteem, and meaningful existence. </w:t>
      </w:r>
      <w:r w:rsidRPr="00AD067F">
        <w:rPr>
          <w:rFonts w:ascii="Times New Roman" w:hAnsi="Times New Roman"/>
          <w:i/>
          <w:iCs/>
          <w:noProof/>
          <w:sz w:val="24"/>
          <w:szCs w:val="34"/>
          <w:lang w:eastAsia="en-GB"/>
        </w:rPr>
        <w:t>Journal of Experimental Social Psychology</w:t>
      </w:r>
      <w:r w:rsidRPr="00AD067F">
        <w:rPr>
          <w:rFonts w:ascii="Times New Roman" w:hAnsi="Times New Roman"/>
          <w:noProof/>
          <w:sz w:val="24"/>
          <w:szCs w:val="34"/>
          <w:lang w:eastAsia="en-GB"/>
        </w:rPr>
        <w:t xml:space="preserve">, </w:t>
      </w:r>
      <w:r w:rsidRPr="00AD067F">
        <w:rPr>
          <w:rFonts w:ascii="Times New Roman" w:hAnsi="Times New Roman"/>
          <w:i/>
          <w:iCs/>
          <w:noProof/>
          <w:sz w:val="24"/>
          <w:szCs w:val="34"/>
          <w:lang w:eastAsia="en-GB"/>
        </w:rPr>
        <w:t>40</w:t>
      </w:r>
      <w:r w:rsidRPr="00AD067F">
        <w:rPr>
          <w:rFonts w:ascii="Times New Roman" w:hAnsi="Times New Roman"/>
          <w:noProof/>
          <w:sz w:val="24"/>
          <w:szCs w:val="34"/>
          <w:lang w:eastAsia="en-GB"/>
        </w:rPr>
        <w:t>, 560-567</w:t>
      </w:r>
      <w:r w:rsidR="005851A9">
        <w:rPr>
          <w:rFonts w:ascii="Times New Roman" w:hAnsi="Times New Roman"/>
          <w:noProof/>
          <w:sz w:val="24"/>
          <w:szCs w:val="34"/>
          <w:lang w:eastAsia="en-GB"/>
        </w:rPr>
        <w:t>.</w:t>
      </w:r>
    </w:p>
    <w:p w14:paraId="770B69A0" w14:textId="304E7C88" w:rsidR="005851A9" w:rsidRDefault="005851A9" w:rsidP="005851A9">
      <w:pPr>
        <w:spacing w:line="480" w:lineRule="auto"/>
        <w:rPr>
          <w:rFonts w:ascii="Times New Roman" w:hAnsi="Times New Roman"/>
          <w:noProof/>
          <w:sz w:val="24"/>
          <w:szCs w:val="34"/>
          <w:lang w:eastAsia="en-GB"/>
        </w:rPr>
      </w:pPr>
    </w:p>
    <w:p w14:paraId="776082A6" w14:textId="77777777" w:rsidR="005851A9" w:rsidRPr="005851A9" w:rsidRDefault="005851A9" w:rsidP="005851A9">
      <w:pPr>
        <w:rPr>
          <w:rFonts w:ascii="Times New Roman" w:hAnsi="Times New Roman"/>
          <w:sz w:val="24"/>
          <w:szCs w:val="34"/>
          <w:lang w:eastAsia="en-GB"/>
        </w:rPr>
      </w:pPr>
    </w:p>
    <w:p w14:paraId="4E0C4B24" w14:textId="4C812260" w:rsidR="005851A9" w:rsidRDefault="005851A9" w:rsidP="005851A9">
      <w:pPr>
        <w:rPr>
          <w:rFonts w:ascii="Times New Roman" w:hAnsi="Times New Roman"/>
          <w:sz w:val="24"/>
          <w:szCs w:val="34"/>
          <w:lang w:eastAsia="en-GB"/>
        </w:rPr>
      </w:pPr>
    </w:p>
    <w:p w14:paraId="11109153" w14:textId="7FB3B3E4" w:rsidR="005851A9" w:rsidRDefault="005851A9" w:rsidP="005851A9">
      <w:pPr>
        <w:tabs>
          <w:tab w:val="left" w:pos="1359"/>
        </w:tabs>
        <w:rPr>
          <w:rFonts w:ascii="Times New Roman" w:hAnsi="Times New Roman"/>
          <w:sz w:val="24"/>
          <w:szCs w:val="34"/>
          <w:lang w:eastAsia="en-GB"/>
        </w:rPr>
      </w:pPr>
      <w:r>
        <w:rPr>
          <w:rFonts w:ascii="Times New Roman" w:hAnsi="Times New Roman"/>
          <w:sz w:val="24"/>
          <w:szCs w:val="34"/>
          <w:lang w:eastAsia="en-GB"/>
        </w:rPr>
        <w:t>List of Figures</w:t>
      </w:r>
    </w:p>
    <w:p w14:paraId="3A76F614" w14:textId="00CB35AF" w:rsidR="005851A9" w:rsidRDefault="005851A9" w:rsidP="005851A9">
      <w:pPr>
        <w:tabs>
          <w:tab w:val="left" w:pos="1359"/>
        </w:tabs>
        <w:rPr>
          <w:rFonts w:ascii="Times New Roman" w:hAnsi="Times New Roman"/>
          <w:sz w:val="24"/>
          <w:szCs w:val="34"/>
          <w:lang w:eastAsia="en-GB"/>
        </w:rPr>
      </w:pPr>
    </w:p>
    <w:p w14:paraId="0ED73AF1" w14:textId="77777777" w:rsidR="005851A9" w:rsidRDefault="005851A9" w:rsidP="005851A9">
      <w:pPr>
        <w:tabs>
          <w:tab w:val="left" w:pos="1359"/>
        </w:tabs>
        <w:rPr>
          <w:rFonts w:ascii="Times New Roman" w:hAnsi="Times New Roman"/>
          <w:sz w:val="24"/>
          <w:szCs w:val="34"/>
          <w:lang w:eastAsia="en-GB"/>
        </w:rPr>
      </w:pPr>
    </w:p>
    <w:p w14:paraId="0DC97EC8" w14:textId="2C093AB9" w:rsidR="005851A9" w:rsidRDefault="005851A9" w:rsidP="005851A9">
      <w:pPr>
        <w:spacing w:line="480" w:lineRule="auto"/>
        <w:rPr>
          <w:rFonts w:ascii="Times New Roman" w:hAnsi="Times New Roman"/>
          <w:sz w:val="24"/>
          <w:szCs w:val="28"/>
        </w:rPr>
      </w:pPr>
      <w:r w:rsidRPr="005851A9">
        <w:rPr>
          <w:rFonts w:ascii="Times New Roman" w:hAnsi="Times New Roman"/>
          <w:i/>
          <w:sz w:val="24"/>
          <w:szCs w:val="28"/>
        </w:rPr>
        <w:t>Figure 1</w:t>
      </w:r>
      <w:r>
        <w:rPr>
          <w:rFonts w:ascii="Times New Roman" w:hAnsi="Times New Roman"/>
          <w:sz w:val="24"/>
          <w:szCs w:val="28"/>
        </w:rPr>
        <w:t>. The conceptual model.</w:t>
      </w:r>
    </w:p>
    <w:p w14:paraId="26DF9858" w14:textId="77777777" w:rsidR="005851A9" w:rsidRDefault="005851A9" w:rsidP="005851A9">
      <w:pPr>
        <w:spacing w:line="480" w:lineRule="auto"/>
        <w:rPr>
          <w:rFonts w:ascii="Georgia" w:hAnsi="Georgia"/>
          <w:color w:val="333333"/>
          <w:spacing w:val="2"/>
          <w:shd w:val="clear" w:color="auto" w:fill="FCFCFC"/>
        </w:rPr>
      </w:pPr>
      <w:r w:rsidRPr="005851A9">
        <w:rPr>
          <w:rFonts w:ascii="Times New Roman" w:hAnsi="Times New Roman"/>
          <w:bCs/>
          <w:i/>
          <w:sz w:val="24"/>
          <w:szCs w:val="34"/>
          <w:lang w:val="en-US"/>
        </w:rPr>
        <w:t>Figure 2</w:t>
      </w:r>
      <w:r>
        <w:rPr>
          <w:rFonts w:ascii="Times New Roman" w:hAnsi="Times New Roman"/>
          <w:bCs/>
          <w:sz w:val="24"/>
          <w:szCs w:val="34"/>
          <w:lang w:val="en-US"/>
        </w:rPr>
        <w:t xml:space="preserve">. Empirical model for mediation effect of cognitive arousal on the relationship of ostracism and total sleep quality. </w:t>
      </w:r>
      <w:r>
        <w:rPr>
          <w:rStyle w:val="Emphasis"/>
          <w:rFonts w:ascii="Georgia" w:hAnsi="Georgia"/>
          <w:color w:val="333333"/>
          <w:spacing w:val="2"/>
          <w:shd w:val="clear" w:color="auto" w:fill="FCFCFC"/>
        </w:rPr>
        <w:t>N</w:t>
      </w:r>
      <w:r>
        <w:rPr>
          <w:rFonts w:ascii="Georgia" w:hAnsi="Georgia"/>
          <w:color w:val="333333"/>
          <w:spacing w:val="2"/>
          <w:shd w:val="clear" w:color="auto" w:fill="FCFCFC"/>
        </w:rPr>
        <w:t> = 251; **</w:t>
      </w:r>
      <w:r>
        <w:rPr>
          <w:rStyle w:val="Emphasis"/>
          <w:rFonts w:ascii="Georgia" w:hAnsi="Georgia"/>
          <w:color w:val="333333"/>
          <w:spacing w:val="2"/>
          <w:shd w:val="clear" w:color="auto" w:fill="FCFCFC"/>
        </w:rPr>
        <w:t>p</w:t>
      </w:r>
      <w:r>
        <w:rPr>
          <w:rFonts w:ascii="Georgia" w:hAnsi="Georgia"/>
          <w:color w:val="333333"/>
          <w:spacing w:val="2"/>
          <w:shd w:val="clear" w:color="auto" w:fill="FCFCFC"/>
        </w:rPr>
        <w:t> &lt; 0.01</w:t>
      </w:r>
    </w:p>
    <w:p w14:paraId="64F5A3CD" w14:textId="77777777" w:rsidR="005851A9" w:rsidRDefault="005851A9" w:rsidP="005851A9">
      <w:pPr>
        <w:tabs>
          <w:tab w:val="left" w:pos="1359"/>
        </w:tabs>
        <w:rPr>
          <w:rFonts w:ascii="Times New Roman" w:hAnsi="Times New Roman"/>
          <w:sz w:val="24"/>
          <w:szCs w:val="34"/>
          <w:lang w:eastAsia="en-GB"/>
        </w:rPr>
      </w:pPr>
    </w:p>
    <w:p w14:paraId="2D56CD87" w14:textId="77777777" w:rsidR="005851A9" w:rsidRDefault="005851A9" w:rsidP="005851A9">
      <w:pPr>
        <w:tabs>
          <w:tab w:val="left" w:pos="1359"/>
        </w:tabs>
        <w:rPr>
          <w:rFonts w:ascii="Times New Roman" w:hAnsi="Times New Roman"/>
          <w:sz w:val="24"/>
          <w:szCs w:val="34"/>
          <w:lang w:eastAsia="en-GB"/>
        </w:rPr>
      </w:pPr>
    </w:p>
    <w:p w14:paraId="7CDB356D" w14:textId="7617876F" w:rsidR="005851A9" w:rsidRPr="005851A9" w:rsidRDefault="005851A9" w:rsidP="005851A9">
      <w:pPr>
        <w:tabs>
          <w:tab w:val="left" w:pos="1359"/>
        </w:tabs>
        <w:rPr>
          <w:rFonts w:ascii="Times New Roman" w:hAnsi="Times New Roman"/>
          <w:sz w:val="24"/>
          <w:szCs w:val="34"/>
          <w:lang w:eastAsia="en-GB"/>
        </w:rPr>
        <w:sectPr w:rsidR="005851A9" w:rsidRPr="005851A9" w:rsidSect="00EB5B92">
          <w:pgSz w:w="16838" w:h="11906" w:orient="landscape"/>
          <w:pgMar w:top="1440" w:right="1440" w:bottom="1440" w:left="1440" w:header="708" w:footer="708" w:gutter="0"/>
          <w:cols w:space="708"/>
          <w:docGrid w:linePitch="360"/>
        </w:sectPr>
      </w:pPr>
      <w:r>
        <w:rPr>
          <w:rFonts w:ascii="Times New Roman" w:hAnsi="Times New Roman"/>
          <w:sz w:val="24"/>
          <w:szCs w:val="34"/>
          <w:lang w:eastAsia="en-GB"/>
        </w:rPr>
        <w:tab/>
      </w:r>
    </w:p>
    <w:p w14:paraId="11B1728E" w14:textId="5F846D87" w:rsidR="00F93B7A" w:rsidRDefault="00F93B7A" w:rsidP="005851A9">
      <w:pPr>
        <w:spacing w:line="480" w:lineRule="auto"/>
        <w:rPr>
          <w:rFonts w:ascii="Times New Roman" w:hAnsi="Times New Roman"/>
          <w:iCs/>
          <w:noProof/>
          <w:sz w:val="24"/>
          <w:szCs w:val="34"/>
          <w:lang w:eastAsia="en-GB"/>
        </w:rPr>
      </w:pPr>
    </w:p>
    <w:p w14:paraId="478F4A2E" w14:textId="77777777" w:rsidR="005851A9" w:rsidRDefault="005851A9" w:rsidP="00FA6039">
      <w:pPr>
        <w:spacing w:line="480" w:lineRule="auto"/>
        <w:rPr>
          <w:rFonts w:ascii="Times New Roman" w:hAnsi="Times New Roman"/>
          <w:noProof/>
          <w:sz w:val="24"/>
          <w:szCs w:val="34"/>
          <w:lang w:eastAsia="en-GB"/>
        </w:rPr>
      </w:pPr>
    </w:p>
    <w:p w14:paraId="68B07F74" w14:textId="77777777" w:rsidR="001A6194" w:rsidRPr="001A6194" w:rsidRDefault="001A6194" w:rsidP="005851A9">
      <w:pPr>
        <w:spacing w:line="480" w:lineRule="auto"/>
        <w:rPr>
          <w:rFonts w:ascii="Times New Roman" w:hAnsi="Times New Roman"/>
          <w:b/>
          <w:sz w:val="24"/>
          <w:szCs w:val="24"/>
        </w:rPr>
      </w:pPr>
      <w:r w:rsidRPr="001A6194">
        <w:rPr>
          <w:rFonts w:ascii="Times New Roman" w:hAnsi="Times New Roman"/>
          <w:b/>
          <w:sz w:val="24"/>
          <w:szCs w:val="24"/>
        </w:rPr>
        <w:t xml:space="preserve">Table 1.  </w:t>
      </w:r>
    </w:p>
    <w:p w14:paraId="56166473" w14:textId="47E0F871" w:rsidR="001A6194" w:rsidRPr="001A6194" w:rsidRDefault="001A6194" w:rsidP="005851A9">
      <w:pPr>
        <w:spacing w:line="480" w:lineRule="auto"/>
        <w:rPr>
          <w:rFonts w:ascii="Times New Roman" w:hAnsi="Times New Roman"/>
          <w:b/>
          <w:sz w:val="24"/>
          <w:szCs w:val="24"/>
        </w:rPr>
      </w:pPr>
      <w:r w:rsidRPr="001A6194">
        <w:rPr>
          <w:rFonts w:ascii="Times New Roman" w:hAnsi="Times New Roman"/>
          <w:sz w:val="24"/>
          <w:szCs w:val="24"/>
        </w:rPr>
        <w:t>Means, standard deviations, and correlations between study variables (</w:t>
      </w:r>
      <w:r w:rsidRPr="001A6194">
        <w:rPr>
          <w:rFonts w:ascii="Times New Roman" w:hAnsi="Times New Roman"/>
          <w:i/>
          <w:sz w:val="24"/>
          <w:szCs w:val="24"/>
        </w:rPr>
        <w:t>N</w:t>
      </w:r>
      <w:r w:rsidRPr="001A6194">
        <w:rPr>
          <w:rFonts w:ascii="Times New Roman" w:hAnsi="Times New Roman"/>
          <w:sz w:val="24"/>
          <w:szCs w:val="24"/>
        </w:rPr>
        <w:t>=251)</w:t>
      </w:r>
      <w:r w:rsidR="00786E09">
        <w:rPr>
          <w:rFonts w:ascii="Times New Roman" w:hAnsi="Times New Roman"/>
          <w:sz w:val="24"/>
          <w:szCs w:val="24"/>
        </w:rPr>
        <w:t>.</w:t>
      </w:r>
    </w:p>
    <w:tbl>
      <w:tblPr>
        <w:tblW w:w="4305" w:type="pct"/>
        <w:tblLook w:val="04A0" w:firstRow="1" w:lastRow="0" w:firstColumn="1" w:lastColumn="0" w:noHBand="0" w:noVBand="1"/>
      </w:tblPr>
      <w:tblGrid>
        <w:gridCol w:w="4748"/>
        <w:gridCol w:w="756"/>
        <w:gridCol w:w="756"/>
        <w:gridCol w:w="756"/>
        <w:gridCol w:w="756"/>
      </w:tblGrid>
      <w:tr w:rsidR="00BC0996" w:rsidRPr="001A6194" w14:paraId="36800A09" w14:textId="77777777" w:rsidTr="006212CA">
        <w:trPr>
          <w:trHeight w:val="522"/>
        </w:trPr>
        <w:tc>
          <w:tcPr>
            <w:tcW w:w="3055" w:type="pct"/>
            <w:tcBorders>
              <w:top w:val="single" w:sz="4" w:space="0" w:color="auto"/>
              <w:left w:val="nil"/>
              <w:bottom w:val="single" w:sz="4" w:space="0" w:color="auto"/>
              <w:right w:val="nil"/>
            </w:tcBorders>
            <w:shd w:val="clear" w:color="auto" w:fill="auto"/>
            <w:noWrap/>
            <w:vAlign w:val="bottom"/>
            <w:hideMark/>
          </w:tcPr>
          <w:p w14:paraId="34186B6A" w14:textId="77777777" w:rsidR="001A6194" w:rsidRP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Variables</w:t>
            </w:r>
          </w:p>
        </w:tc>
        <w:tc>
          <w:tcPr>
            <w:tcW w:w="486" w:type="pct"/>
            <w:tcBorders>
              <w:top w:val="single" w:sz="4" w:space="0" w:color="auto"/>
              <w:left w:val="nil"/>
              <w:bottom w:val="single" w:sz="4" w:space="0" w:color="auto"/>
              <w:right w:val="nil"/>
            </w:tcBorders>
            <w:shd w:val="clear" w:color="auto" w:fill="auto"/>
            <w:noWrap/>
            <w:vAlign w:val="bottom"/>
            <w:hideMark/>
          </w:tcPr>
          <w:p w14:paraId="27DDA0F8"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1</w:t>
            </w:r>
          </w:p>
        </w:tc>
        <w:tc>
          <w:tcPr>
            <w:tcW w:w="563" w:type="pct"/>
            <w:tcBorders>
              <w:top w:val="single" w:sz="4" w:space="0" w:color="auto"/>
              <w:left w:val="nil"/>
              <w:bottom w:val="single" w:sz="4" w:space="0" w:color="auto"/>
              <w:right w:val="nil"/>
            </w:tcBorders>
            <w:shd w:val="clear" w:color="auto" w:fill="auto"/>
            <w:noWrap/>
            <w:vAlign w:val="bottom"/>
            <w:hideMark/>
          </w:tcPr>
          <w:p w14:paraId="7C750D4D"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2</w:t>
            </w:r>
          </w:p>
        </w:tc>
        <w:tc>
          <w:tcPr>
            <w:tcW w:w="410" w:type="pct"/>
            <w:tcBorders>
              <w:top w:val="single" w:sz="4" w:space="0" w:color="auto"/>
              <w:left w:val="nil"/>
              <w:bottom w:val="single" w:sz="4" w:space="0" w:color="auto"/>
              <w:right w:val="nil"/>
            </w:tcBorders>
            <w:vAlign w:val="bottom"/>
          </w:tcPr>
          <w:p w14:paraId="318C408E"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3</w:t>
            </w:r>
          </w:p>
        </w:tc>
        <w:tc>
          <w:tcPr>
            <w:tcW w:w="486" w:type="pct"/>
            <w:tcBorders>
              <w:top w:val="single" w:sz="4" w:space="0" w:color="auto"/>
              <w:left w:val="nil"/>
              <w:bottom w:val="single" w:sz="4" w:space="0" w:color="auto"/>
              <w:right w:val="nil"/>
            </w:tcBorders>
            <w:vAlign w:val="bottom"/>
          </w:tcPr>
          <w:p w14:paraId="6C954B8B"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4</w:t>
            </w:r>
          </w:p>
        </w:tc>
      </w:tr>
      <w:tr w:rsidR="00BC0996" w:rsidRPr="001A6194" w14:paraId="79AD16B0" w14:textId="77777777" w:rsidTr="006212CA">
        <w:trPr>
          <w:trHeight w:val="522"/>
        </w:trPr>
        <w:tc>
          <w:tcPr>
            <w:tcW w:w="3055" w:type="pct"/>
            <w:tcBorders>
              <w:top w:val="nil"/>
              <w:left w:val="nil"/>
              <w:bottom w:val="nil"/>
              <w:right w:val="nil"/>
            </w:tcBorders>
            <w:shd w:val="clear" w:color="auto" w:fill="auto"/>
            <w:noWrap/>
            <w:vAlign w:val="bottom"/>
            <w:hideMark/>
          </w:tcPr>
          <w:p w14:paraId="690DBC88" w14:textId="38E67274" w:rsidR="001A6194" w:rsidRP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 xml:space="preserve">1. </w:t>
            </w:r>
            <w:r w:rsidR="00BC0996">
              <w:rPr>
                <w:rFonts w:ascii="Times New Roman" w:eastAsia="Times New Roman" w:hAnsi="Times New Roman"/>
                <w:color w:val="000000"/>
                <w:sz w:val="24"/>
                <w:szCs w:val="24"/>
                <w:lang w:eastAsia="en-GB"/>
              </w:rPr>
              <w:t xml:space="preserve"> Workplace Ostracism Scale</w:t>
            </w:r>
          </w:p>
        </w:tc>
        <w:tc>
          <w:tcPr>
            <w:tcW w:w="486" w:type="pct"/>
            <w:tcBorders>
              <w:top w:val="nil"/>
              <w:left w:val="nil"/>
              <w:bottom w:val="nil"/>
              <w:right w:val="nil"/>
            </w:tcBorders>
            <w:shd w:val="clear" w:color="auto" w:fill="auto"/>
            <w:noWrap/>
            <w:vAlign w:val="bottom"/>
          </w:tcPr>
          <w:p w14:paraId="4F068F43"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563" w:type="pct"/>
            <w:tcBorders>
              <w:top w:val="nil"/>
              <w:left w:val="nil"/>
              <w:bottom w:val="nil"/>
              <w:right w:val="nil"/>
            </w:tcBorders>
            <w:shd w:val="clear" w:color="auto" w:fill="auto"/>
            <w:noWrap/>
            <w:vAlign w:val="bottom"/>
          </w:tcPr>
          <w:p w14:paraId="49B2DFB8"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10" w:type="pct"/>
            <w:tcBorders>
              <w:top w:val="nil"/>
              <w:left w:val="nil"/>
              <w:bottom w:val="nil"/>
              <w:right w:val="nil"/>
            </w:tcBorders>
            <w:vAlign w:val="bottom"/>
          </w:tcPr>
          <w:p w14:paraId="6E3D82A3"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86" w:type="pct"/>
            <w:tcBorders>
              <w:top w:val="nil"/>
              <w:left w:val="nil"/>
              <w:bottom w:val="nil"/>
              <w:right w:val="nil"/>
            </w:tcBorders>
            <w:vAlign w:val="bottom"/>
          </w:tcPr>
          <w:p w14:paraId="48C99D87"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r>
      <w:tr w:rsidR="00BC0996" w:rsidRPr="001A6194" w14:paraId="60EE9CEA" w14:textId="77777777" w:rsidTr="006212CA">
        <w:trPr>
          <w:trHeight w:val="522"/>
        </w:trPr>
        <w:tc>
          <w:tcPr>
            <w:tcW w:w="3055" w:type="pct"/>
            <w:tcBorders>
              <w:top w:val="nil"/>
              <w:left w:val="nil"/>
              <w:bottom w:val="nil"/>
              <w:right w:val="nil"/>
            </w:tcBorders>
            <w:shd w:val="clear" w:color="auto" w:fill="auto"/>
            <w:noWrap/>
            <w:vAlign w:val="bottom"/>
            <w:hideMark/>
          </w:tcPr>
          <w:p w14:paraId="004C4531" w14:textId="5176F83C" w:rsidR="001A6194" w:rsidRP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2.  B</w:t>
            </w:r>
            <w:r w:rsidR="00BC0996">
              <w:rPr>
                <w:rFonts w:ascii="Times New Roman" w:eastAsia="Times New Roman" w:hAnsi="Times New Roman"/>
                <w:color w:val="000000"/>
                <w:sz w:val="24"/>
                <w:szCs w:val="24"/>
                <w:lang w:eastAsia="en-GB"/>
              </w:rPr>
              <w:t>rief Experiential Avoidance Questionnaire</w:t>
            </w:r>
          </w:p>
        </w:tc>
        <w:tc>
          <w:tcPr>
            <w:tcW w:w="486" w:type="pct"/>
            <w:tcBorders>
              <w:top w:val="nil"/>
              <w:left w:val="nil"/>
              <w:bottom w:val="nil"/>
              <w:right w:val="nil"/>
            </w:tcBorders>
            <w:shd w:val="clear" w:color="auto" w:fill="auto"/>
            <w:noWrap/>
            <w:vAlign w:val="bottom"/>
            <w:hideMark/>
          </w:tcPr>
          <w:p w14:paraId="090727F8"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.35**</w:t>
            </w:r>
          </w:p>
        </w:tc>
        <w:tc>
          <w:tcPr>
            <w:tcW w:w="563" w:type="pct"/>
            <w:tcBorders>
              <w:top w:val="nil"/>
              <w:left w:val="nil"/>
              <w:bottom w:val="nil"/>
              <w:right w:val="nil"/>
            </w:tcBorders>
            <w:shd w:val="clear" w:color="auto" w:fill="auto"/>
            <w:noWrap/>
            <w:vAlign w:val="bottom"/>
          </w:tcPr>
          <w:p w14:paraId="72950D4A"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10" w:type="pct"/>
            <w:tcBorders>
              <w:top w:val="nil"/>
              <w:left w:val="nil"/>
              <w:bottom w:val="nil"/>
              <w:right w:val="nil"/>
            </w:tcBorders>
            <w:vAlign w:val="bottom"/>
          </w:tcPr>
          <w:p w14:paraId="5B2BC0F0"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86" w:type="pct"/>
            <w:tcBorders>
              <w:top w:val="nil"/>
              <w:left w:val="nil"/>
              <w:bottom w:val="nil"/>
              <w:right w:val="nil"/>
            </w:tcBorders>
            <w:vAlign w:val="bottom"/>
          </w:tcPr>
          <w:p w14:paraId="3895ABDA"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r>
      <w:tr w:rsidR="00BC0996" w:rsidRPr="001A6194" w14:paraId="40620E74" w14:textId="77777777" w:rsidTr="006212CA">
        <w:trPr>
          <w:trHeight w:val="522"/>
        </w:trPr>
        <w:tc>
          <w:tcPr>
            <w:tcW w:w="3055" w:type="pct"/>
            <w:tcBorders>
              <w:top w:val="nil"/>
              <w:left w:val="nil"/>
              <w:bottom w:val="nil"/>
              <w:right w:val="nil"/>
            </w:tcBorders>
            <w:shd w:val="clear" w:color="auto" w:fill="auto"/>
            <w:noWrap/>
            <w:vAlign w:val="bottom"/>
          </w:tcPr>
          <w:p w14:paraId="3D06AB3A" w14:textId="3B638DBE" w:rsidR="001A6194" w:rsidRP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 xml:space="preserve">3.  </w:t>
            </w:r>
            <w:r w:rsidR="00BC0996">
              <w:rPr>
                <w:rFonts w:ascii="Times New Roman" w:eastAsia="Times New Roman" w:hAnsi="Times New Roman"/>
                <w:color w:val="000000"/>
                <w:sz w:val="24"/>
                <w:szCs w:val="24"/>
                <w:lang w:eastAsia="en-GB"/>
              </w:rPr>
              <w:t>Pre-sleep Arousal Scale</w:t>
            </w:r>
          </w:p>
        </w:tc>
        <w:tc>
          <w:tcPr>
            <w:tcW w:w="486" w:type="pct"/>
            <w:tcBorders>
              <w:top w:val="nil"/>
              <w:left w:val="nil"/>
              <w:bottom w:val="nil"/>
              <w:right w:val="nil"/>
            </w:tcBorders>
            <w:shd w:val="clear" w:color="auto" w:fill="auto"/>
            <w:noWrap/>
            <w:vAlign w:val="bottom"/>
          </w:tcPr>
          <w:p w14:paraId="43E3B154"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.43**</w:t>
            </w:r>
          </w:p>
        </w:tc>
        <w:tc>
          <w:tcPr>
            <w:tcW w:w="563" w:type="pct"/>
            <w:tcBorders>
              <w:top w:val="nil"/>
              <w:left w:val="nil"/>
              <w:bottom w:val="nil"/>
              <w:right w:val="nil"/>
            </w:tcBorders>
            <w:shd w:val="clear" w:color="auto" w:fill="auto"/>
            <w:noWrap/>
            <w:vAlign w:val="bottom"/>
          </w:tcPr>
          <w:p w14:paraId="1116B484"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.39**</w:t>
            </w:r>
          </w:p>
        </w:tc>
        <w:tc>
          <w:tcPr>
            <w:tcW w:w="410" w:type="pct"/>
            <w:tcBorders>
              <w:top w:val="nil"/>
              <w:left w:val="nil"/>
              <w:bottom w:val="nil"/>
              <w:right w:val="nil"/>
            </w:tcBorders>
            <w:vAlign w:val="bottom"/>
          </w:tcPr>
          <w:p w14:paraId="2F17ECFE"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86" w:type="pct"/>
            <w:tcBorders>
              <w:top w:val="nil"/>
              <w:left w:val="nil"/>
              <w:bottom w:val="nil"/>
              <w:right w:val="nil"/>
            </w:tcBorders>
            <w:vAlign w:val="bottom"/>
          </w:tcPr>
          <w:p w14:paraId="43EB993A"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r>
      <w:tr w:rsidR="00BC0996" w:rsidRPr="001A6194" w14:paraId="698551D3" w14:textId="77777777" w:rsidTr="006212CA">
        <w:trPr>
          <w:trHeight w:val="522"/>
        </w:trPr>
        <w:tc>
          <w:tcPr>
            <w:tcW w:w="3055" w:type="pct"/>
            <w:tcBorders>
              <w:top w:val="nil"/>
              <w:left w:val="nil"/>
              <w:bottom w:val="nil"/>
              <w:right w:val="nil"/>
            </w:tcBorders>
            <w:shd w:val="clear" w:color="auto" w:fill="auto"/>
            <w:noWrap/>
            <w:vAlign w:val="bottom"/>
          </w:tcPr>
          <w:p w14:paraId="0CD13D74" w14:textId="77777777" w:rsidR="001A6194" w:rsidRP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4. Sleep Quality Scale</w:t>
            </w:r>
          </w:p>
        </w:tc>
        <w:tc>
          <w:tcPr>
            <w:tcW w:w="486" w:type="pct"/>
            <w:tcBorders>
              <w:top w:val="nil"/>
              <w:left w:val="nil"/>
              <w:bottom w:val="nil"/>
              <w:right w:val="nil"/>
            </w:tcBorders>
            <w:shd w:val="clear" w:color="auto" w:fill="auto"/>
            <w:noWrap/>
          </w:tcPr>
          <w:p w14:paraId="522F3F4A" w14:textId="77777777" w:rsidR="001A6194" w:rsidRPr="001A6194" w:rsidRDefault="001A6194" w:rsidP="005851A9">
            <w:pPr>
              <w:spacing w:after="0" w:line="480" w:lineRule="auto"/>
              <w:jc w:val="center"/>
              <w:rPr>
                <w:rFonts w:ascii="Times New Roman" w:hAnsi="Times New Roman"/>
                <w:sz w:val="24"/>
                <w:szCs w:val="24"/>
              </w:rPr>
            </w:pPr>
            <w:r w:rsidRPr="001A6194">
              <w:rPr>
                <w:rFonts w:ascii="Times New Roman" w:hAnsi="Times New Roman"/>
                <w:sz w:val="24"/>
                <w:szCs w:val="24"/>
              </w:rPr>
              <w:t>.39**</w:t>
            </w:r>
          </w:p>
        </w:tc>
        <w:tc>
          <w:tcPr>
            <w:tcW w:w="563" w:type="pct"/>
            <w:tcBorders>
              <w:top w:val="nil"/>
              <w:left w:val="nil"/>
              <w:bottom w:val="nil"/>
              <w:right w:val="nil"/>
            </w:tcBorders>
            <w:shd w:val="clear" w:color="auto" w:fill="auto"/>
            <w:noWrap/>
          </w:tcPr>
          <w:p w14:paraId="799BE3E7" w14:textId="77777777" w:rsidR="001A6194" w:rsidRPr="001A6194" w:rsidRDefault="001A6194" w:rsidP="005851A9">
            <w:pPr>
              <w:spacing w:after="0" w:line="480" w:lineRule="auto"/>
              <w:jc w:val="center"/>
              <w:rPr>
                <w:rFonts w:ascii="Times New Roman" w:hAnsi="Times New Roman"/>
                <w:sz w:val="24"/>
                <w:szCs w:val="24"/>
              </w:rPr>
            </w:pPr>
            <w:r w:rsidRPr="001A6194">
              <w:rPr>
                <w:rFonts w:ascii="Times New Roman" w:hAnsi="Times New Roman"/>
                <w:sz w:val="24"/>
                <w:szCs w:val="24"/>
              </w:rPr>
              <w:t>.34**</w:t>
            </w:r>
          </w:p>
        </w:tc>
        <w:tc>
          <w:tcPr>
            <w:tcW w:w="410" w:type="pct"/>
            <w:tcBorders>
              <w:top w:val="nil"/>
              <w:left w:val="nil"/>
              <w:bottom w:val="nil"/>
              <w:right w:val="nil"/>
            </w:tcBorders>
          </w:tcPr>
          <w:p w14:paraId="6C8315F1" w14:textId="77777777" w:rsidR="001A6194" w:rsidRPr="001A6194" w:rsidRDefault="001A6194" w:rsidP="005851A9">
            <w:pPr>
              <w:spacing w:after="0" w:line="480" w:lineRule="auto"/>
              <w:jc w:val="center"/>
              <w:rPr>
                <w:rFonts w:ascii="Times New Roman" w:hAnsi="Times New Roman"/>
                <w:sz w:val="24"/>
                <w:szCs w:val="24"/>
              </w:rPr>
            </w:pPr>
            <w:r w:rsidRPr="001A6194">
              <w:rPr>
                <w:rFonts w:ascii="Times New Roman" w:hAnsi="Times New Roman"/>
                <w:sz w:val="24"/>
                <w:szCs w:val="24"/>
              </w:rPr>
              <w:t>.65**</w:t>
            </w:r>
          </w:p>
        </w:tc>
        <w:tc>
          <w:tcPr>
            <w:tcW w:w="486" w:type="pct"/>
            <w:tcBorders>
              <w:top w:val="nil"/>
              <w:left w:val="nil"/>
              <w:bottom w:val="nil"/>
              <w:right w:val="nil"/>
            </w:tcBorders>
          </w:tcPr>
          <w:p w14:paraId="7BEDB6A8" w14:textId="77777777" w:rsidR="001A6194" w:rsidRPr="001A6194" w:rsidRDefault="001A6194" w:rsidP="005851A9">
            <w:pPr>
              <w:spacing w:after="0" w:line="480" w:lineRule="auto"/>
              <w:jc w:val="center"/>
              <w:rPr>
                <w:rFonts w:ascii="Times New Roman" w:hAnsi="Times New Roman"/>
                <w:sz w:val="24"/>
                <w:szCs w:val="24"/>
              </w:rPr>
            </w:pPr>
          </w:p>
        </w:tc>
      </w:tr>
      <w:tr w:rsidR="00BC0996" w:rsidRPr="001A6194" w14:paraId="44AC719B" w14:textId="77777777" w:rsidTr="006212CA">
        <w:trPr>
          <w:trHeight w:val="522"/>
        </w:trPr>
        <w:tc>
          <w:tcPr>
            <w:tcW w:w="3055" w:type="pct"/>
            <w:tcBorders>
              <w:top w:val="nil"/>
              <w:left w:val="nil"/>
              <w:bottom w:val="nil"/>
              <w:right w:val="nil"/>
            </w:tcBorders>
            <w:shd w:val="clear" w:color="auto" w:fill="auto"/>
            <w:noWrap/>
            <w:vAlign w:val="bottom"/>
          </w:tcPr>
          <w:p w14:paraId="3AA1032A"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Mean</w:t>
            </w:r>
          </w:p>
        </w:tc>
        <w:tc>
          <w:tcPr>
            <w:tcW w:w="486" w:type="pct"/>
            <w:tcBorders>
              <w:top w:val="nil"/>
              <w:left w:val="nil"/>
              <w:bottom w:val="nil"/>
              <w:right w:val="nil"/>
            </w:tcBorders>
            <w:shd w:val="clear" w:color="auto" w:fill="auto"/>
            <w:noWrap/>
            <w:vAlign w:val="bottom"/>
          </w:tcPr>
          <w:p w14:paraId="4E03313B"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22.22</w:t>
            </w:r>
          </w:p>
        </w:tc>
        <w:tc>
          <w:tcPr>
            <w:tcW w:w="563" w:type="pct"/>
            <w:tcBorders>
              <w:top w:val="nil"/>
              <w:left w:val="nil"/>
              <w:bottom w:val="nil"/>
              <w:right w:val="nil"/>
            </w:tcBorders>
            <w:shd w:val="clear" w:color="auto" w:fill="auto"/>
            <w:noWrap/>
            <w:vAlign w:val="bottom"/>
          </w:tcPr>
          <w:p w14:paraId="6B848F81"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51.06</w:t>
            </w:r>
          </w:p>
        </w:tc>
        <w:tc>
          <w:tcPr>
            <w:tcW w:w="410" w:type="pct"/>
            <w:tcBorders>
              <w:top w:val="nil"/>
              <w:left w:val="nil"/>
              <w:bottom w:val="nil"/>
              <w:right w:val="nil"/>
            </w:tcBorders>
            <w:vAlign w:val="bottom"/>
          </w:tcPr>
          <w:p w14:paraId="5782375B"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24.76</w:t>
            </w:r>
          </w:p>
        </w:tc>
        <w:tc>
          <w:tcPr>
            <w:tcW w:w="486" w:type="pct"/>
            <w:tcBorders>
              <w:top w:val="nil"/>
              <w:left w:val="nil"/>
              <w:bottom w:val="nil"/>
              <w:right w:val="nil"/>
            </w:tcBorders>
            <w:vAlign w:val="bottom"/>
          </w:tcPr>
          <w:p w14:paraId="399282B0"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37.31</w:t>
            </w:r>
          </w:p>
        </w:tc>
      </w:tr>
      <w:tr w:rsidR="00BC0996" w:rsidRPr="001A6194" w14:paraId="47C54233" w14:textId="77777777" w:rsidTr="006212CA">
        <w:trPr>
          <w:trHeight w:val="522"/>
        </w:trPr>
        <w:tc>
          <w:tcPr>
            <w:tcW w:w="3055" w:type="pct"/>
            <w:tcBorders>
              <w:top w:val="nil"/>
              <w:left w:val="nil"/>
              <w:bottom w:val="single" w:sz="4" w:space="0" w:color="auto"/>
              <w:right w:val="nil"/>
            </w:tcBorders>
            <w:shd w:val="clear" w:color="auto" w:fill="auto"/>
            <w:noWrap/>
            <w:vAlign w:val="bottom"/>
          </w:tcPr>
          <w:p w14:paraId="268F0EB8"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SD</w:t>
            </w:r>
          </w:p>
        </w:tc>
        <w:tc>
          <w:tcPr>
            <w:tcW w:w="486" w:type="pct"/>
            <w:tcBorders>
              <w:top w:val="nil"/>
              <w:left w:val="nil"/>
              <w:bottom w:val="single" w:sz="4" w:space="0" w:color="auto"/>
              <w:right w:val="nil"/>
            </w:tcBorders>
            <w:shd w:val="clear" w:color="auto" w:fill="auto"/>
            <w:noWrap/>
            <w:vAlign w:val="bottom"/>
          </w:tcPr>
          <w:p w14:paraId="5934604A"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10.86</w:t>
            </w:r>
          </w:p>
        </w:tc>
        <w:tc>
          <w:tcPr>
            <w:tcW w:w="563" w:type="pct"/>
            <w:tcBorders>
              <w:top w:val="nil"/>
              <w:left w:val="nil"/>
              <w:bottom w:val="single" w:sz="4" w:space="0" w:color="auto"/>
              <w:right w:val="nil"/>
            </w:tcBorders>
            <w:shd w:val="clear" w:color="auto" w:fill="auto"/>
            <w:noWrap/>
            <w:vAlign w:val="bottom"/>
          </w:tcPr>
          <w:p w14:paraId="495EE09B"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12.42</w:t>
            </w:r>
          </w:p>
        </w:tc>
        <w:tc>
          <w:tcPr>
            <w:tcW w:w="410" w:type="pct"/>
            <w:tcBorders>
              <w:top w:val="nil"/>
              <w:left w:val="nil"/>
              <w:bottom w:val="single" w:sz="4" w:space="0" w:color="auto"/>
              <w:right w:val="nil"/>
            </w:tcBorders>
            <w:vAlign w:val="bottom"/>
          </w:tcPr>
          <w:p w14:paraId="57DB7F76"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8.36</w:t>
            </w:r>
          </w:p>
        </w:tc>
        <w:tc>
          <w:tcPr>
            <w:tcW w:w="486" w:type="pct"/>
            <w:tcBorders>
              <w:top w:val="nil"/>
              <w:left w:val="nil"/>
              <w:bottom w:val="single" w:sz="4" w:space="0" w:color="auto"/>
              <w:right w:val="nil"/>
            </w:tcBorders>
            <w:vAlign w:val="bottom"/>
          </w:tcPr>
          <w:p w14:paraId="1AB5B3F3"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15.39</w:t>
            </w:r>
          </w:p>
        </w:tc>
      </w:tr>
      <w:tr w:rsidR="00BC0996" w:rsidRPr="001A6194" w14:paraId="39A90C33" w14:textId="77777777" w:rsidTr="006212CA">
        <w:trPr>
          <w:trHeight w:val="522"/>
        </w:trPr>
        <w:tc>
          <w:tcPr>
            <w:tcW w:w="3055" w:type="pct"/>
            <w:tcBorders>
              <w:top w:val="single" w:sz="4" w:space="0" w:color="auto"/>
              <w:left w:val="nil"/>
              <w:bottom w:val="nil"/>
              <w:right w:val="nil"/>
            </w:tcBorders>
            <w:shd w:val="clear" w:color="auto" w:fill="auto"/>
            <w:noWrap/>
            <w:vAlign w:val="bottom"/>
          </w:tcPr>
          <w:p w14:paraId="14CF2F0C" w14:textId="11BF94BB" w:rsidR="001A6194" w:rsidRDefault="001A6194" w:rsidP="005851A9">
            <w:pPr>
              <w:spacing w:after="0" w:line="480" w:lineRule="auto"/>
              <w:rPr>
                <w:rFonts w:ascii="Times New Roman" w:eastAsia="Times New Roman" w:hAnsi="Times New Roman"/>
                <w:color w:val="000000"/>
                <w:sz w:val="24"/>
                <w:szCs w:val="24"/>
                <w:lang w:eastAsia="en-GB"/>
              </w:rPr>
            </w:pPr>
            <w:r w:rsidRPr="001A6194">
              <w:rPr>
                <w:rFonts w:ascii="Times New Roman" w:eastAsia="Times New Roman" w:hAnsi="Times New Roman"/>
                <w:color w:val="000000"/>
                <w:sz w:val="24"/>
                <w:szCs w:val="24"/>
                <w:lang w:eastAsia="en-GB"/>
              </w:rPr>
              <w:t xml:space="preserve">Note: ** </w:t>
            </w:r>
            <w:r w:rsidRPr="001A6194">
              <w:rPr>
                <w:rFonts w:ascii="Times New Roman" w:eastAsia="Times New Roman" w:hAnsi="Times New Roman"/>
                <w:i/>
                <w:color w:val="000000"/>
                <w:sz w:val="24"/>
                <w:szCs w:val="24"/>
                <w:lang w:eastAsia="en-GB"/>
              </w:rPr>
              <w:t xml:space="preserve">p </w:t>
            </w:r>
            <w:r w:rsidRPr="001A6194">
              <w:rPr>
                <w:rFonts w:ascii="Times New Roman" w:eastAsia="Times New Roman" w:hAnsi="Times New Roman"/>
                <w:color w:val="000000"/>
                <w:sz w:val="24"/>
                <w:szCs w:val="24"/>
                <w:lang w:eastAsia="en-GB"/>
              </w:rPr>
              <w:t>&lt;.001.</w:t>
            </w:r>
          </w:p>
          <w:p w14:paraId="7DB98EF0" w14:textId="77777777" w:rsidR="00BC0996" w:rsidRDefault="00BC0996" w:rsidP="005851A9">
            <w:pPr>
              <w:spacing w:after="0" w:line="480" w:lineRule="auto"/>
              <w:rPr>
                <w:rFonts w:ascii="Times New Roman" w:eastAsia="Times New Roman" w:hAnsi="Times New Roman"/>
                <w:color w:val="000000"/>
                <w:sz w:val="24"/>
                <w:szCs w:val="24"/>
                <w:lang w:eastAsia="en-GB"/>
              </w:rPr>
            </w:pPr>
          </w:p>
          <w:p w14:paraId="75897EF5" w14:textId="7D77CE37" w:rsidR="005851A9" w:rsidRPr="001A6194" w:rsidRDefault="005851A9" w:rsidP="005851A9">
            <w:pPr>
              <w:spacing w:after="0" w:line="480" w:lineRule="auto"/>
              <w:rPr>
                <w:rFonts w:ascii="Times New Roman" w:eastAsia="Times New Roman" w:hAnsi="Times New Roman"/>
                <w:color w:val="000000"/>
                <w:sz w:val="24"/>
                <w:szCs w:val="24"/>
                <w:lang w:eastAsia="en-GB"/>
              </w:rPr>
            </w:pPr>
          </w:p>
        </w:tc>
        <w:tc>
          <w:tcPr>
            <w:tcW w:w="486" w:type="pct"/>
            <w:tcBorders>
              <w:top w:val="single" w:sz="4" w:space="0" w:color="auto"/>
              <w:left w:val="nil"/>
              <w:bottom w:val="nil"/>
              <w:right w:val="nil"/>
            </w:tcBorders>
            <w:shd w:val="clear" w:color="auto" w:fill="auto"/>
            <w:noWrap/>
            <w:vAlign w:val="bottom"/>
          </w:tcPr>
          <w:p w14:paraId="36D87471"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563" w:type="pct"/>
            <w:tcBorders>
              <w:top w:val="single" w:sz="4" w:space="0" w:color="auto"/>
              <w:left w:val="nil"/>
              <w:bottom w:val="nil"/>
              <w:right w:val="nil"/>
            </w:tcBorders>
            <w:shd w:val="clear" w:color="auto" w:fill="auto"/>
            <w:noWrap/>
            <w:vAlign w:val="bottom"/>
          </w:tcPr>
          <w:p w14:paraId="28F7DB35"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c>
          <w:tcPr>
            <w:tcW w:w="410" w:type="pct"/>
            <w:tcBorders>
              <w:top w:val="single" w:sz="4" w:space="0" w:color="auto"/>
              <w:left w:val="nil"/>
              <w:bottom w:val="nil"/>
              <w:right w:val="nil"/>
            </w:tcBorders>
          </w:tcPr>
          <w:p w14:paraId="47A15705" w14:textId="77777777" w:rsidR="001A6194" w:rsidRPr="001A6194" w:rsidRDefault="001A6194" w:rsidP="005851A9">
            <w:pPr>
              <w:spacing w:after="0" w:line="480" w:lineRule="auto"/>
              <w:rPr>
                <w:rFonts w:ascii="Times New Roman" w:eastAsia="Times New Roman" w:hAnsi="Times New Roman"/>
                <w:color w:val="000000"/>
                <w:sz w:val="24"/>
                <w:szCs w:val="24"/>
                <w:lang w:eastAsia="en-GB"/>
              </w:rPr>
            </w:pPr>
          </w:p>
        </w:tc>
        <w:tc>
          <w:tcPr>
            <w:tcW w:w="486" w:type="pct"/>
            <w:tcBorders>
              <w:top w:val="single" w:sz="4" w:space="0" w:color="auto"/>
              <w:left w:val="nil"/>
              <w:bottom w:val="nil"/>
              <w:right w:val="nil"/>
            </w:tcBorders>
          </w:tcPr>
          <w:p w14:paraId="139441B2" w14:textId="77777777" w:rsidR="001A6194" w:rsidRPr="001A6194" w:rsidRDefault="001A6194" w:rsidP="005851A9">
            <w:pPr>
              <w:spacing w:after="0" w:line="480" w:lineRule="auto"/>
              <w:jc w:val="center"/>
              <w:rPr>
                <w:rFonts w:ascii="Times New Roman" w:eastAsia="Times New Roman" w:hAnsi="Times New Roman"/>
                <w:color w:val="000000"/>
                <w:sz w:val="24"/>
                <w:szCs w:val="24"/>
                <w:lang w:eastAsia="en-GB"/>
              </w:rPr>
            </w:pPr>
          </w:p>
        </w:tc>
      </w:tr>
    </w:tbl>
    <w:p w14:paraId="13795C56" w14:textId="2545E5C2" w:rsidR="001A6194" w:rsidRDefault="001A6194" w:rsidP="00FA6039">
      <w:pPr>
        <w:spacing w:line="480" w:lineRule="auto"/>
        <w:rPr>
          <w:rFonts w:ascii="Times New Roman" w:hAnsi="Times New Roman"/>
          <w:noProof/>
          <w:sz w:val="24"/>
          <w:szCs w:val="34"/>
          <w:lang w:eastAsia="en-GB"/>
        </w:rPr>
      </w:pPr>
    </w:p>
    <w:p w14:paraId="058C062B" w14:textId="4730F5D3" w:rsidR="001A6194" w:rsidRDefault="001A6194" w:rsidP="00FA6039">
      <w:pPr>
        <w:spacing w:line="480" w:lineRule="auto"/>
        <w:rPr>
          <w:rFonts w:ascii="Times New Roman" w:hAnsi="Times New Roman"/>
          <w:noProof/>
          <w:sz w:val="24"/>
          <w:szCs w:val="34"/>
          <w:lang w:eastAsia="en-GB"/>
        </w:rPr>
      </w:pPr>
    </w:p>
    <w:p w14:paraId="3C536F3A" w14:textId="67DEDA29" w:rsidR="00EA55A6" w:rsidRDefault="00EA55A6" w:rsidP="00FA6039">
      <w:pPr>
        <w:spacing w:line="480" w:lineRule="auto"/>
        <w:rPr>
          <w:rFonts w:ascii="Times New Roman" w:hAnsi="Times New Roman"/>
          <w:noProof/>
          <w:sz w:val="24"/>
          <w:szCs w:val="34"/>
          <w:lang w:eastAsia="en-GB"/>
        </w:rPr>
      </w:pPr>
    </w:p>
    <w:p w14:paraId="6B644BC8" w14:textId="01BC1F49" w:rsidR="00EA55A6" w:rsidRDefault="00EA55A6" w:rsidP="00FA6039">
      <w:pPr>
        <w:spacing w:line="480" w:lineRule="auto"/>
        <w:rPr>
          <w:rFonts w:ascii="Times New Roman" w:hAnsi="Times New Roman"/>
          <w:noProof/>
          <w:sz w:val="24"/>
          <w:szCs w:val="34"/>
          <w:lang w:eastAsia="en-GB"/>
        </w:rPr>
      </w:pPr>
    </w:p>
    <w:p w14:paraId="2908EF17" w14:textId="7907E59B" w:rsidR="00EA55A6" w:rsidRDefault="00EA55A6" w:rsidP="00FA6039">
      <w:pPr>
        <w:spacing w:line="480" w:lineRule="auto"/>
        <w:rPr>
          <w:rFonts w:ascii="Times New Roman" w:hAnsi="Times New Roman"/>
          <w:noProof/>
          <w:sz w:val="24"/>
          <w:szCs w:val="34"/>
          <w:lang w:eastAsia="en-GB"/>
        </w:rPr>
      </w:pPr>
    </w:p>
    <w:p w14:paraId="3F006AD6" w14:textId="0E0F7394" w:rsidR="00F01DF2" w:rsidRDefault="00F01DF2" w:rsidP="00FA6039">
      <w:pPr>
        <w:spacing w:line="480" w:lineRule="auto"/>
        <w:rPr>
          <w:rFonts w:ascii="Times New Roman" w:hAnsi="Times New Roman"/>
          <w:noProof/>
          <w:sz w:val="24"/>
          <w:szCs w:val="34"/>
          <w:lang w:eastAsia="en-GB"/>
        </w:rPr>
      </w:pPr>
    </w:p>
    <w:p w14:paraId="01D1B475" w14:textId="6504AF1D" w:rsidR="00F01DF2" w:rsidRDefault="00F01DF2" w:rsidP="00FA6039">
      <w:pPr>
        <w:spacing w:line="480" w:lineRule="auto"/>
        <w:rPr>
          <w:rFonts w:ascii="Times New Roman" w:hAnsi="Times New Roman"/>
          <w:noProof/>
          <w:sz w:val="24"/>
          <w:szCs w:val="34"/>
          <w:lang w:eastAsia="en-GB"/>
        </w:rPr>
      </w:pPr>
    </w:p>
    <w:p w14:paraId="7FBED7BB" w14:textId="57671CDD" w:rsidR="00F01DF2" w:rsidRDefault="00F01DF2" w:rsidP="00FA6039">
      <w:pPr>
        <w:spacing w:line="480" w:lineRule="auto"/>
        <w:rPr>
          <w:rFonts w:ascii="Times New Roman" w:hAnsi="Times New Roman"/>
          <w:noProof/>
          <w:sz w:val="24"/>
          <w:szCs w:val="34"/>
          <w:lang w:eastAsia="en-GB"/>
        </w:rPr>
      </w:pPr>
    </w:p>
    <w:p w14:paraId="29CB34E9" w14:textId="3F3D0A43" w:rsidR="00F01DF2" w:rsidRDefault="00F01DF2" w:rsidP="00FA6039">
      <w:pPr>
        <w:spacing w:line="480" w:lineRule="auto"/>
        <w:rPr>
          <w:rFonts w:ascii="Times New Roman" w:hAnsi="Times New Roman"/>
          <w:noProof/>
          <w:sz w:val="24"/>
          <w:szCs w:val="34"/>
          <w:lang w:eastAsia="en-GB"/>
        </w:rPr>
      </w:pPr>
      <w:r>
        <w:rPr>
          <w:noProof/>
        </w:rPr>
        <w:drawing>
          <wp:inline distT="0" distB="0" distL="0" distR="0" wp14:anchorId="5B74FF59" wp14:editId="1E990669">
            <wp:extent cx="5731510" cy="331460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14608"/>
                    </a:xfrm>
                    <a:prstGeom prst="rect">
                      <a:avLst/>
                    </a:prstGeom>
                    <a:noFill/>
                    <a:ln>
                      <a:noFill/>
                    </a:ln>
                  </pic:spPr>
                </pic:pic>
              </a:graphicData>
            </a:graphic>
          </wp:inline>
        </w:drawing>
      </w:r>
    </w:p>
    <w:p w14:paraId="7951F148" w14:textId="41957C40" w:rsidR="00EA55A6" w:rsidRDefault="00F01DF2" w:rsidP="00FA6039">
      <w:pPr>
        <w:spacing w:line="480" w:lineRule="auto"/>
        <w:rPr>
          <w:rFonts w:ascii="Times New Roman" w:hAnsi="Times New Roman"/>
          <w:noProof/>
          <w:sz w:val="24"/>
          <w:szCs w:val="34"/>
          <w:lang w:eastAsia="en-GB"/>
        </w:rPr>
      </w:pPr>
      <w:r>
        <w:rPr>
          <w:rFonts w:ascii="Times New Roman" w:hAnsi="Times New Roman"/>
          <w:noProof/>
          <w:sz w:val="24"/>
          <w:szCs w:val="34"/>
          <w:lang w:eastAsia="en-GB"/>
        </w:rPr>
        <w:t>Figure 1</w:t>
      </w:r>
    </w:p>
    <w:p w14:paraId="1ECC84BC" w14:textId="270CDFD7" w:rsidR="00F01DF2" w:rsidRDefault="00F01DF2" w:rsidP="00FA6039">
      <w:pPr>
        <w:spacing w:line="480" w:lineRule="auto"/>
        <w:rPr>
          <w:rFonts w:ascii="Times New Roman" w:hAnsi="Times New Roman"/>
          <w:noProof/>
          <w:sz w:val="24"/>
          <w:szCs w:val="34"/>
          <w:lang w:eastAsia="en-GB"/>
        </w:rPr>
      </w:pPr>
    </w:p>
    <w:p w14:paraId="33F3EFC8" w14:textId="304299BC" w:rsidR="00F01DF2" w:rsidRDefault="00F01DF2" w:rsidP="00FA6039">
      <w:pPr>
        <w:spacing w:line="480" w:lineRule="auto"/>
        <w:rPr>
          <w:rFonts w:ascii="Times New Roman" w:hAnsi="Times New Roman"/>
          <w:noProof/>
          <w:sz w:val="24"/>
          <w:szCs w:val="34"/>
          <w:lang w:eastAsia="en-GB"/>
        </w:rPr>
      </w:pPr>
    </w:p>
    <w:p w14:paraId="06107F1E" w14:textId="41E94FC1" w:rsidR="00F01DF2" w:rsidRDefault="00F01DF2" w:rsidP="00FA6039">
      <w:pPr>
        <w:spacing w:line="480" w:lineRule="auto"/>
        <w:rPr>
          <w:rFonts w:ascii="Times New Roman" w:hAnsi="Times New Roman"/>
          <w:noProof/>
          <w:sz w:val="24"/>
          <w:szCs w:val="34"/>
          <w:lang w:eastAsia="en-GB"/>
        </w:rPr>
      </w:pPr>
    </w:p>
    <w:p w14:paraId="2EA57F3F" w14:textId="1E0F6F74" w:rsidR="00F01DF2" w:rsidRDefault="00F01DF2" w:rsidP="00FA6039">
      <w:pPr>
        <w:spacing w:line="480" w:lineRule="auto"/>
        <w:rPr>
          <w:rFonts w:ascii="Times New Roman" w:hAnsi="Times New Roman"/>
          <w:noProof/>
          <w:sz w:val="24"/>
          <w:szCs w:val="34"/>
          <w:lang w:eastAsia="en-GB"/>
        </w:rPr>
      </w:pPr>
    </w:p>
    <w:p w14:paraId="51336744" w14:textId="3C0D8966" w:rsidR="00F01DF2" w:rsidRDefault="00F01DF2" w:rsidP="00FA6039">
      <w:pPr>
        <w:spacing w:line="480" w:lineRule="auto"/>
        <w:rPr>
          <w:rFonts w:ascii="Times New Roman" w:hAnsi="Times New Roman"/>
          <w:noProof/>
          <w:sz w:val="24"/>
          <w:szCs w:val="34"/>
          <w:lang w:eastAsia="en-GB"/>
        </w:rPr>
      </w:pPr>
    </w:p>
    <w:p w14:paraId="6E5CE4E5" w14:textId="77777777" w:rsidR="00F01DF2" w:rsidRDefault="00F01DF2" w:rsidP="00FA6039">
      <w:pPr>
        <w:spacing w:line="480" w:lineRule="auto"/>
        <w:rPr>
          <w:rFonts w:ascii="Times New Roman" w:hAnsi="Times New Roman"/>
          <w:noProof/>
          <w:sz w:val="24"/>
          <w:szCs w:val="34"/>
          <w:lang w:eastAsia="en-GB"/>
        </w:rPr>
      </w:pPr>
    </w:p>
    <w:p w14:paraId="0735563F" w14:textId="243A5B19" w:rsidR="00EA55A6" w:rsidRDefault="00EA55A6" w:rsidP="00FA6039">
      <w:pPr>
        <w:spacing w:line="480" w:lineRule="auto"/>
        <w:rPr>
          <w:rFonts w:ascii="Times New Roman" w:hAnsi="Times New Roman"/>
          <w:noProof/>
          <w:sz w:val="24"/>
          <w:szCs w:val="34"/>
          <w:lang w:eastAsia="en-GB"/>
        </w:rPr>
      </w:pPr>
    </w:p>
    <w:p w14:paraId="6DC58800" w14:textId="2BBCF021" w:rsidR="00EA55A6" w:rsidRDefault="00EA55A6" w:rsidP="00FA6039">
      <w:pPr>
        <w:spacing w:line="480" w:lineRule="auto"/>
        <w:rPr>
          <w:rFonts w:ascii="Times New Roman" w:hAnsi="Times New Roman"/>
          <w:noProof/>
          <w:sz w:val="24"/>
          <w:szCs w:val="34"/>
          <w:lang w:eastAsia="en-GB"/>
        </w:rPr>
      </w:pPr>
      <w:r>
        <w:rPr>
          <w:noProof/>
        </w:rPr>
        <w:lastRenderedPageBreak/>
        <w:drawing>
          <wp:inline distT="0" distB="0" distL="0" distR="0" wp14:anchorId="60C06CD4" wp14:editId="24ABAB34">
            <wp:extent cx="5731510" cy="33535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53543"/>
                    </a:xfrm>
                    <a:prstGeom prst="rect">
                      <a:avLst/>
                    </a:prstGeom>
                    <a:noFill/>
                    <a:ln>
                      <a:noFill/>
                    </a:ln>
                  </pic:spPr>
                </pic:pic>
              </a:graphicData>
            </a:graphic>
          </wp:inline>
        </w:drawing>
      </w:r>
    </w:p>
    <w:p w14:paraId="7BED8E41" w14:textId="63774787" w:rsidR="001A6194" w:rsidRDefault="001A6194" w:rsidP="00FA6039">
      <w:pPr>
        <w:spacing w:line="480" w:lineRule="auto"/>
        <w:rPr>
          <w:rFonts w:ascii="Times New Roman" w:hAnsi="Times New Roman"/>
          <w:noProof/>
          <w:sz w:val="24"/>
          <w:szCs w:val="34"/>
          <w:lang w:eastAsia="en-GB"/>
        </w:rPr>
      </w:pPr>
    </w:p>
    <w:p w14:paraId="71FFDFE1" w14:textId="003CB2C7" w:rsidR="001A6194" w:rsidRDefault="001A6194" w:rsidP="00FA6039">
      <w:pPr>
        <w:spacing w:line="480" w:lineRule="auto"/>
        <w:rPr>
          <w:rFonts w:ascii="Times New Roman" w:hAnsi="Times New Roman"/>
          <w:noProof/>
          <w:sz w:val="24"/>
          <w:szCs w:val="34"/>
          <w:lang w:eastAsia="en-GB"/>
        </w:rPr>
      </w:pPr>
    </w:p>
    <w:p w14:paraId="33A32F78" w14:textId="0006B784" w:rsidR="001A6194" w:rsidRDefault="00EA55A6" w:rsidP="00FA6039">
      <w:pPr>
        <w:spacing w:line="480" w:lineRule="auto"/>
        <w:rPr>
          <w:rFonts w:ascii="Times New Roman" w:hAnsi="Times New Roman"/>
          <w:noProof/>
          <w:sz w:val="24"/>
          <w:szCs w:val="34"/>
          <w:lang w:eastAsia="en-GB"/>
        </w:rPr>
      </w:pPr>
      <w:r>
        <w:rPr>
          <w:rFonts w:ascii="Times New Roman" w:hAnsi="Times New Roman"/>
          <w:noProof/>
          <w:sz w:val="24"/>
          <w:szCs w:val="34"/>
          <w:lang w:eastAsia="en-GB"/>
        </w:rPr>
        <w:t>Figure 2</w:t>
      </w:r>
    </w:p>
    <w:p w14:paraId="1F1AE660" w14:textId="6604B8CE" w:rsidR="001A6194" w:rsidRDefault="001A6194" w:rsidP="00FA6039">
      <w:pPr>
        <w:spacing w:line="480" w:lineRule="auto"/>
        <w:rPr>
          <w:rFonts w:ascii="Times New Roman" w:hAnsi="Times New Roman"/>
          <w:noProof/>
          <w:sz w:val="24"/>
          <w:szCs w:val="34"/>
          <w:lang w:eastAsia="en-GB"/>
        </w:rPr>
      </w:pPr>
    </w:p>
    <w:p w14:paraId="5E329F0F" w14:textId="570CF5B0" w:rsidR="001A6194" w:rsidRDefault="001A6194" w:rsidP="00FA6039">
      <w:pPr>
        <w:spacing w:line="480" w:lineRule="auto"/>
        <w:rPr>
          <w:rFonts w:ascii="Times New Roman" w:hAnsi="Times New Roman"/>
          <w:noProof/>
          <w:sz w:val="24"/>
          <w:szCs w:val="34"/>
          <w:lang w:eastAsia="en-GB"/>
        </w:rPr>
      </w:pPr>
    </w:p>
    <w:p w14:paraId="077278BC" w14:textId="4D8E8AE1" w:rsidR="001A6194" w:rsidRDefault="001A6194" w:rsidP="00FA6039">
      <w:pPr>
        <w:spacing w:line="480" w:lineRule="auto"/>
        <w:rPr>
          <w:rFonts w:ascii="Times New Roman" w:hAnsi="Times New Roman"/>
          <w:noProof/>
          <w:sz w:val="24"/>
          <w:szCs w:val="34"/>
          <w:lang w:eastAsia="en-GB"/>
        </w:rPr>
      </w:pPr>
    </w:p>
    <w:p w14:paraId="7072B79F" w14:textId="7CC61308" w:rsidR="001A6194" w:rsidRDefault="001A6194" w:rsidP="00FA6039">
      <w:pPr>
        <w:spacing w:line="480" w:lineRule="auto"/>
        <w:rPr>
          <w:rFonts w:ascii="Times New Roman" w:hAnsi="Times New Roman"/>
          <w:noProof/>
          <w:sz w:val="24"/>
          <w:szCs w:val="34"/>
          <w:lang w:eastAsia="en-GB"/>
        </w:rPr>
      </w:pPr>
    </w:p>
    <w:p w14:paraId="55D52532" w14:textId="6D00E2C7" w:rsidR="00F01DF2" w:rsidRDefault="00F01DF2" w:rsidP="00FA6039">
      <w:pPr>
        <w:spacing w:line="480" w:lineRule="auto"/>
        <w:rPr>
          <w:rFonts w:ascii="Times New Roman" w:hAnsi="Times New Roman"/>
          <w:noProof/>
          <w:sz w:val="24"/>
          <w:szCs w:val="34"/>
          <w:lang w:eastAsia="en-GB"/>
        </w:rPr>
      </w:pPr>
    </w:p>
    <w:p w14:paraId="5608D08C" w14:textId="2B356633" w:rsidR="00F01DF2" w:rsidRDefault="00F01DF2" w:rsidP="00FA6039">
      <w:pPr>
        <w:spacing w:line="480" w:lineRule="auto"/>
        <w:rPr>
          <w:rFonts w:ascii="Times New Roman" w:hAnsi="Times New Roman"/>
          <w:noProof/>
          <w:sz w:val="24"/>
          <w:szCs w:val="34"/>
          <w:lang w:eastAsia="en-GB"/>
        </w:rPr>
      </w:pPr>
    </w:p>
    <w:p w14:paraId="3A9E761D" w14:textId="77777777" w:rsidR="00F01DF2" w:rsidRDefault="00F01DF2" w:rsidP="00FA6039">
      <w:pPr>
        <w:spacing w:line="480" w:lineRule="auto"/>
        <w:rPr>
          <w:rFonts w:ascii="Times New Roman" w:hAnsi="Times New Roman"/>
          <w:noProof/>
          <w:sz w:val="24"/>
          <w:szCs w:val="34"/>
          <w:lang w:eastAsia="en-GB"/>
        </w:rPr>
      </w:pPr>
    </w:p>
    <w:p w14:paraId="70BE262C" w14:textId="49CB4884" w:rsidR="001A6194" w:rsidRDefault="001A6194" w:rsidP="00FA6039">
      <w:pPr>
        <w:spacing w:line="480" w:lineRule="auto"/>
        <w:rPr>
          <w:rFonts w:ascii="Times New Roman" w:hAnsi="Times New Roman"/>
          <w:noProof/>
          <w:sz w:val="24"/>
          <w:szCs w:val="34"/>
          <w:lang w:eastAsia="en-GB"/>
        </w:rPr>
      </w:pPr>
    </w:p>
    <w:p w14:paraId="202BF923" w14:textId="77777777" w:rsidR="001A6194" w:rsidRDefault="001A6194" w:rsidP="001A6194">
      <w:pPr>
        <w:spacing w:line="480" w:lineRule="auto"/>
        <w:ind w:left="720" w:hanging="720"/>
        <w:rPr>
          <w:rFonts w:ascii="Times New Roman" w:hAnsi="Times New Roman"/>
          <w:iCs/>
          <w:noProof/>
          <w:sz w:val="24"/>
          <w:szCs w:val="34"/>
          <w:lang w:val="en-US" w:eastAsia="en-GB"/>
        </w:rPr>
      </w:pPr>
      <w:r w:rsidRPr="006D6EFB">
        <w:rPr>
          <w:rFonts w:ascii="Times New Roman" w:hAnsi="Times New Roman"/>
          <w:b/>
          <w:iCs/>
          <w:noProof/>
          <w:sz w:val="24"/>
          <w:szCs w:val="34"/>
          <w:lang w:val="en-US" w:eastAsia="en-GB"/>
        </w:rPr>
        <w:lastRenderedPageBreak/>
        <w:t>Table 2</w:t>
      </w:r>
      <w:r>
        <w:rPr>
          <w:rFonts w:ascii="Times New Roman" w:hAnsi="Times New Roman"/>
          <w:iCs/>
          <w:noProof/>
          <w:sz w:val="24"/>
          <w:szCs w:val="34"/>
          <w:lang w:val="en-US" w:eastAsia="en-GB"/>
        </w:rPr>
        <w:t xml:space="preserve">. </w:t>
      </w:r>
    </w:p>
    <w:p w14:paraId="52016804" w14:textId="77777777" w:rsidR="001A6194" w:rsidRPr="006D6EFB" w:rsidRDefault="001A6194" w:rsidP="001A6194">
      <w:pPr>
        <w:spacing w:line="480" w:lineRule="auto"/>
        <w:ind w:left="720" w:hanging="720"/>
        <w:rPr>
          <w:rFonts w:ascii="Times New Roman" w:hAnsi="Times New Roman"/>
          <w:iCs/>
          <w:noProof/>
          <w:sz w:val="24"/>
          <w:szCs w:val="34"/>
          <w:lang w:val="en-US" w:eastAsia="en-GB"/>
        </w:rPr>
      </w:pPr>
      <w:r>
        <w:rPr>
          <w:rFonts w:ascii="Times New Roman" w:hAnsi="Times New Roman"/>
          <w:iCs/>
          <w:noProof/>
          <w:sz w:val="24"/>
          <w:szCs w:val="34"/>
          <w:lang w:val="en-US" w:eastAsia="en-GB"/>
        </w:rPr>
        <w:t xml:space="preserve">The fit indices </w:t>
      </w:r>
      <w:r w:rsidRPr="00D21B9E">
        <w:rPr>
          <w:rFonts w:ascii="Times New Roman" w:hAnsi="Times New Roman"/>
          <w:iCs/>
          <w:noProof/>
          <w:sz w:val="24"/>
          <w:szCs w:val="34"/>
          <w:lang w:val="en-US" w:eastAsia="en-GB"/>
        </w:rPr>
        <w:t>o</w:t>
      </w:r>
      <w:r>
        <w:rPr>
          <w:rFonts w:ascii="Times New Roman" w:hAnsi="Times New Roman"/>
          <w:iCs/>
          <w:noProof/>
          <w:sz w:val="24"/>
          <w:szCs w:val="34"/>
          <w:lang w:val="en-US" w:eastAsia="en-GB"/>
        </w:rPr>
        <w:t>f the structural equation model</w:t>
      </w:r>
      <w:r w:rsidRPr="00D21B9E">
        <w:rPr>
          <w:rFonts w:ascii="Times New Roman" w:hAnsi="Times New Roman"/>
          <w:iCs/>
          <w:noProof/>
          <w:sz w:val="24"/>
          <w:szCs w:val="34"/>
          <w:lang w:val="en-US" w:eastAsia="en-GB"/>
        </w:rPr>
        <w:t xml:space="preserve"> tested. </w:t>
      </w:r>
      <w:r w:rsidRPr="00D21B9E">
        <w:rPr>
          <w:rFonts w:ascii="Times New Roman" w:hAnsi="Times New Roman"/>
          <w:iCs/>
          <w:noProof/>
          <w:sz w:val="24"/>
          <w:szCs w:val="34"/>
          <w:lang w:eastAsia="en-GB"/>
        </w:rPr>
        <w:t> </w:t>
      </w:r>
    </w:p>
    <w:tbl>
      <w:tblPr>
        <w:tblW w:w="97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1603"/>
        <w:gridCol w:w="1793"/>
        <w:gridCol w:w="1215"/>
        <w:gridCol w:w="2197"/>
        <w:gridCol w:w="485"/>
        <w:gridCol w:w="55"/>
        <w:gridCol w:w="422"/>
        <w:gridCol w:w="977"/>
        <w:gridCol w:w="444"/>
        <w:gridCol w:w="55"/>
      </w:tblGrid>
      <w:tr w:rsidR="001A6194" w:rsidRPr="00D21B9E" w14:paraId="2DF4DE32" w14:textId="77777777" w:rsidTr="006D6EFB">
        <w:trPr>
          <w:trHeight w:val="880"/>
        </w:trPr>
        <w:tc>
          <w:tcPr>
            <w:tcW w:w="537" w:type="dxa"/>
            <w:tcBorders>
              <w:top w:val="single" w:sz="6" w:space="0" w:color="auto"/>
              <w:left w:val="nil"/>
              <w:bottom w:val="single" w:sz="6" w:space="0" w:color="auto"/>
              <w:right w:val="nil"/>
            </w:tcBorders>
            <w:shd w:val="clear" w:color="auto" w:fill="auto"/>
            <w:hideMark/>
          </w:tcPr>
          <w:p w14:paraId="1B00330D"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sidRPr="00D21B9E">
              <w:rPr>
                <w:rFonts w:ascii="Times New Roman" w:hAnsi="Times New Roman"/>
                <w:iCs/>
                <w:noProof/>
                <w:sz w:val="24"/>
                <w:szCs w:val="34"/>
                <w:lang w:eastAsia="en-GB"/>
              </w:rPr>
              <w:t> </w:t>
            </w:r>
          </w:p>
        </w:tc>
        <w:tc>
          <w:tcPr>
            <w:tcW w:w="1603" w:type="dxa"/>
            <w:tcBorders>
              <w:top w:val="single" w:sz="6" w:space="0" w:color="auto"/>
              <w:left w:val="nil"/>
              <w:bottom w:val="single" w:sz="6" w:space="0" w:color="auto"/>
              <w:right w:val="nil"/>
            </w:tcBorders>
            <w:shd w:val="clear" w:color="auto" w:fill="auto"/>
            <w:hideMark/>
          </w:tcPr>
          <w:p w14:paraId="71B34C24"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Model</w:t>
            </w:r>
            <w:r w:rsidRPr="00D21B9E">
              <w:rPr>
                <w:rFonts w:ascii="Times New Roman" w:hAnsi="Times New Roman"/>
                <w:iCs/>
                <w:noProof/>
                <w:sz w:val="24"/>
                <w:szCs w:val="34"/>
                <w:lang w:eastAsia="en-GB"/>
              </w:rPr>
              <w:t> </w:t>
            </w:r>
          </w:p>
        </w:tc>
        <w:tc>
          <w:tcPr>
            <w:tcW w:w="1793" w:type="dxa"/>
            <w:tcBorders>
              <w:top w:val="single" w:sz="6" w:space="0" w:color="auto"/>
              <w:left w:val="nil"/>
              <w:bottom w:val="single" w:sz="6" w:space="0" w:color="auto"/>
              <w:right w:val="nil"/>
            </w:tcBorders>
            <w:shd w:val="clear" w:color="auto" w:fill="auto"/>
            <w:hideMark/>
          </w:tcPr>
          <w:p w14:paraId="067CF9CB"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sidRPr="00D21B9E">
              <w:rPr>
                <w:rFonts w:ascii="Times New Roman" w:hAnsi="Times New Roman"/>
                <w:bCs/>
                <w:i/>
                <w:iCs/>
                <w:noProof/>
                <w:sz w:val="24"/>
                <w:szCs w:val="34"/>
                <w:lang w:eastAsia="en-GB"/>
              </w:rPr>
              <w:t>χ</w:t>
            </w:r>
            <w:r w:rsidRPr="00D21B9E">
              <w:rPr>
                <w:rFonts w:ascii="Times New Roman" w:hAnsi="Times New Roman"/>
                <w:bCs/>
                <w:iCs/>
                <w:noProof/>
                <w:sz w:val="24"/>
                <w:szCs w:val="34"/>
                <w:lang w:eastAsia="en-GB"/>
              </w:rPr>
              <w:t> </w:t>
            </w:r>
            <w:r w:rsidRPr="00D21B9E">
              <w:rPr>
                <w:rFonts w:ascii="Times New Roman" w:hAnsi="Times New Roman"/>
                <w:bCs/>
                <w:iCs/>
                <w:noProof/>
                <w:sz w:val="24"/>
                <w:szCs w:val="34"/>
                <w:vertAlign w:val="superscript"/>
                <w:lang w:eastAsia="en-GB"/>
              </w:rPr>
              <w:t xml:space="preserve">2 </w:t>
            </w:r>
            <w:r w:rsidRPr="00D21B9E">
              <w:rPr>
                <w:rFonts w:ascii="Times New Roman" w:hAnsi="Times New Roman"/>
                <w:bCs/>
                <w:iCs/>
                <w:noProof/>
                <w:sz w:val="24"/>
                <w:szCs w:val="34"/>
                <w:lang w:val="en-US" w:eastAsia="en-GB"/>
              </w:rPr>
              <w:t>(df)</w:t>
            </w:r>
          </w:p>
        </w:tc>
        <w:tc>
          <w:tcPr>
            <w:tcW w:w="1215" w:type="dxa"/>
            <w:tcBorders>
              <w:top w:val="single" w:sz="6" w:space="0" w:color="auto"/>
              <w:left w:val="nil"/>
              <w:bottom w:val="single" w:sz="6" w:space="0" w:color="auto"/>
              <w:right w:val="nil"/>
            </w:tcBorders>
            <w:shd w:val="clear" w:color="auto" w:fill="auto"/>
            <w:hideMark/>
          </w:tcPr>
          <w:p w14:paraId="038785D7"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sidRPr="00D21B9E">
              <w:rPr>
                <w:rFonts w:ascii="Times New Roman" w:hAnsi="Times New Roman"/>
                <w:bCs/>
                <w:i/>
                <w:iCs/>
                <w:noProof/>
                <w:sz w:val="24"/>
                <w:szCs w:val="34"/>
                <w:lang w:eastAsia="en-GB"/>
              </w:rPr>
              <w:t>χ </w:t>
            </w:r>
            <w:r w:rsidRPr="00D21B9E">
              <w:rPr>
                <w:rFonts w:ascii="Times New Roman" w:hAnsi="Times New Roman"/>
                <w:bCs/>
                <w:i/>
                <w:iCs/>
                <w:noProof/>
                <w:sz w:val="24"/>
                <w:szCs w:val="34"/>
                <w:vertAlign w:val="superscript"/>
                <w:lang w:eastAsia="en-GB"/>
              </w:rPr>
              <w:t xml:space="preserve">2 </w:t>
            </w:r>
            <w:r w:rsidRPr="00D21B9E">
              <w:rPr>
                <w:rFonts w:ascii="Times New Roman" w:hAnsi="Times New Roman"/>
                <w:bCs/>
                <w:i/>
                <w:iCs/>
                <w:noProof/>
                <w:sz w:val="24"/>
                <w:szCs w:val="34"/>
                <w:lang w:eastAsia="en-GB"/>
              </w:rPr>
              <w:t>÷ df</w:t>
            </w:r>
          </w:p>
        </w:tc>
        <w:tc>
          <w:tcPr>
            <w:tcW w:w="2197" w:type="dxa"/>
            <w:tcBorders>
              <w:top w:val="single" w:sz="6" w:space="0" w:color="auto"/>
              <w:left w:val="nil"/>
              <w:bottom w:val="single" w:sz="6" w:space="0" w:color="auto"/>
              <w:right w:val="nil"/>
            </w:tcBorders>
            <w:shd w:val="clear" w:color="auto" w:fill="auto"/>
            <w:hideMark/>
          </w:tcPr>
          <w:p w14:paraId="01263937"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sidRPr="00D21B9E">
              <w:rPr>
                <w:rFonts w:ascii="Times New Roman" w:hAnsi="Times New Roman"/>
                <w:bCs/>
                <w:i/>
                <w:iCs/>
                <w:noProof/>
                <w:sz w:val="24"/>
                <w:szCs w:val="34"/>
                <w:lang w:eastAsia="en-GB"/>
              </w:rPr>
              <w:t>RMSEA (90% CI)</w:t>
            </w:r>
          </w:p>
        </w:tc>
        <w:tc>
          <w:tcPr>
            <w:tcW w:w="485" w:type="dxa"/>
            <w:tcBorders>
              <w:top w:val="single" w:sz="6" w:space="0" w:color="auto"/>
              <w:left w:val="nil"/>
              <w:bottom w:val="single" w:sz="6" w:space="0" w:color="auto"/>
              <w:right w:val="nil"/>
            </w:tcBorders>
            <w:shd w:val="clear" w:color="auto" w:fill="auto"/>
            <w:hideMark/>
          </w:tcPr>
          <w:p w14:paraId="326D979F"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sidRPr="00D21B9E">
              <w:rPr>
                <w:rFonts w:ascii="Times New Roman" w:hAnsi="Times New Roman"/>
                <w:bCs/>
                <w:i/>
                <w:iCs/>
                <w:noProof/>
                <w:sz w:val="24"/>
                <w:szCs w:val="34"/>
                <w:lang w:val="en-US" w:eastAsia="en-GB"/>
              </w:rPr>
              <w:t>GFI</w:t>
            </w:r>
          </w:p>
        </w:tc>
        <w:tc>
          <w:tcPr>
            <w:tcW w:w="55" w:type="dxa"/>
            <w:tcBorders>
              <w:top w:val="single" w:sz="6" w:space="0" w:color="auto"/>
              <w:left w:val="nil"/>
              <w:bottom w:val="single" w:sz="6" w:space="0" w:color="auto"/>
              <w:right w:val="nil"/>
            </w:tcBorders>
          </w:tcPr>
          <w:p w14:paraId="315E81C9" w14:textId="77777777" w:rsidR="001A6194" w:rsidRPr="00D21B9E" w:rsidRDefault="001A6194" w:rsidP="006D6EFB">
            <w:pPr>
              <w:spacing w:line="480" w:lineRule="auto"/>
              <w:ind w:left="720" w:hanging="720"/>
              <w:rPr>
                <w:rFonts w:ascii="Times New Roman" w:hAnsi="Times New Roman"/>
                <w:bCs/>
                <w:i/>
                <w:iCs/>
                <w:noProof/>
                <w:sz w:val="24"/>
                <w:szCs w:val="34"/>
                <w:lang w:val="en-US" w:eastAsia="en-GB"/>
              </w:rPr>
            </w:pPr>
          </w:p>
        </w:tc>
        <w:tc>
          <w:tcPr>
            <w:tcW w:w="422" w:type="dxa"/>
            <w:tcBorders>
              <w:top w:val="single" w:sz="6" w:space="0" w:color="auto"/>
              <w:left w:val="nil"/>
              <w:bottom w:val="single" w:sz="6" w:space="0" w:color="auto"/>
              <w:right w:val="nil"/>
            </w:tcBorders>
          </w:tcPr>
          <w:p w14:paraId="11A5C4E4" w14:textId="77777777" w:rsidR="001A6194" w:rsidRPr="00D21B9E" w:rsidRDefault="001A6194" w:rsidP="006D6EFB">
            <w:pPr>
              <w:spacing w:line="480" w:lineRule="auto"/>
              <w:ind w:left="720" w:hanging="720"/>
              <w:rPr>
                <w:rFonts w:ascii="Times New Roman" w:hAnsi="Times New Roman"/>
                <w:bCs/>
                <w:i/>
                <w:iCs/>
                <w:noProof/>
                <w:sz w:val="24"/>
                <w:szCs w:val="34"/>
                <w:lang w:val="en-US" w:eastAsia="en-GB"/>
              </w:rPr>
            </w:pPr>
          </w:p>
        </w:tc>
        <w:tc>
          <w:tcPr>
            <w:tcW w:w="977" w:type="dxa"/>
            <w:tcBorders>
              <w:top w:val="single" w:sz="6" w:space="0" w:color="auto"/>
              <w:left w:val="nil"/>
              <w:bottom w:val="single" w:sz="6" w:space="0" w:color="auto"/>
              <w:right w:val="nil"/>
            </w:tcBorders>
          </w:tcPr>
          <w:p w14:paraId="1F7F17E3" w14:textId="77777777" w:rsidR="001A6194" w:rsidRPr="00D21B9E" w:rsidRDefault="001A6194" w:rsidP="006D6EFB">
            <w:pPr>
              <w:spacing w:line="480" w:lineRule="auto"/>
              <w:ind w:left="720" w:hanging="720"/>
              <w:rPr>
                <w:rFonts w:ascii="Times New Roman" w:hAnsi="Times New Roman"/>
                <w:bCs/>
                <w:i/>
                <w:iCs/>
                <w:noProof/>
                <w:sz w:val="24"/>
                <w:szCs w:val="34"/>
                <w:lang w:val="en-US" w:eastAsia="en-GB"/>
              </w:rPr>
            </w:pPr>
            <w:r w:rsidRPr="00D21B9E">
              <w:rPr>
                <w:rFonts w:ascii="Times New Roman" w:hAnsi="Times New Roman"/>
                <w:bCs/>
                <w:i/>
                <w:iCs/>
                <w:noProof/>
                <w:sz w:val="24"/>
                <w:szCs w:val="34"/>
                <w:lang w:val="en-US" w:eastAsia="en-GB"/>
              </w:rPr>
              <w:t>CFI</w:t>
            </w:r>
          </w:p>
        </w:tc>
        <w:tc>
          <w:tcPr>
            <w:tcW w:w="444" w:type="dxa"/>
            <w:tcBorders>
              <w:top w:val="single" w:sz="6" w:space="0" w:color="auto"/>
              <w:left w:val="nil"/>
              <w:bottom w:val="single" w:sz="6" w:space="0" w:color="auto"/>
              <w:right w:val="nil"/>
            </w:tcBorders>
          </w:tcPr>
          <w:p w14:paraId="69C4325F" w14:textId="77777777" w:rsidR="001A6194" w:rsidRPr="00D21B9E" w:rsidRDefault="001A6194" w:rsidP="006D6EFB">
            <w:pPr>
              <w:spacing w:line="480" w:lineRule="auto"/>
              <w:ind w:left="720" w:hanging="720"/>
              <w:rPr>
                <w:rFonts w:ascii="Times New Roman" w:hAnsi="Times New Roman"/>
                <w:bCs/>
                <w:i/>
                <w:iCs/>
                <w:noProof/>
                <w:sz w:val="24"/>
                <w:szCs w:val="34"/>
                <w:lang w:val="en-US" w:eastAsia="en-GB"/>
              </w:rPr>
            </w:pPr>
          </w:p>
        </w:tc>
        <w:tc>
          <w:tcPr>
            <w:tcW w:w="55" w:type="dxa"/>
            <w:tcBorders>
              <w:top w:val="single" w:sz="6" w:space="0" w:color="auto"/>
              <w:left w:val="nil"/>
              <w:bottom w:val="single" w:sz="6" w:space="0" w:color="auto"/>
              <w:right w:val="nil"/>
            </w:tcBorders>
          </w:tcPr>
          <w:p w14:paraId="26CD52F9" w14:textId="77777777" w:rsidR="001A6194" w:rsidRPr="00D21B9E" w:rsidRDefault="001A6194" w:rsidP="006D6EFB">
            <w:pPr>
              <w:spacing w:line="480" w:lineRule="auto"/>
              <w:ind w:left="720" w:hanging="720"/>
              <w:rPr>
                <w:rFonts w:ascii="Times New Roman" w:hAnsi="Times New Roman"/>
                <w:bCs/>
                <w:i/>
                <w:iCs/>
                <w:noProof/>
                <w:sz w:val="24"/>
                <w:szCs w:val="34"/>
                <w:lang w:val="en-US" w:eastAsia="en-GB"/>
              </w:rPr>
            </w:pPr>
          </w:p>
        </w:tc>
      </w:tr>
      <w:tr w:rsidR="001A6194" w:rsidRPr="00D21B9E" w14:paraId="0DF4D8DA" w14:textId="77777777" w:rsidTr="006D6EFB">
        <w:trPr>
          <w:trHeight w:val="38"/>
        </w:trPr>
        <w:tc>
          <w:tcPr>
            <w:tcW w:w="537" w:type="dxa"/>
            <w:tcBorders>
              <w:top w:val="nil"/>
              <w:left w:val="nil"/>
              <w:bottom w:val="single" w:sz="6" w:space="0" w:color="auto"/>
              <w:right w:val="nil"/>
            </w:tcBorders>
            <w:shd w:val="clear" w:color="auto" w:fill="auto"/>
            <w:hideMark/>
          </w:tcPr>
          <w:p w14:paraId="25FCDF6F"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M1</w:t>
            </w:r>
            <w:r w:rsidRPr="00D21B9E">
              <w:rPr>
                <w:rFonts w:ascii="Times New Roman" w:hAnsi="Times New Roman"/>
                <w:iCs/>
                <w:noProof/>
                <w:sz w:val="24"/>
                <w:szCs w:val="34"/>
                <w:lang w:eastAsia="en-GB"/>
              </w:rPr>
              <w:t> </w:t>
            </w:r>
          </w:p>
        </w:tc>
        <w:tc>
          <w:tcPr>
            <w:tcW w:w="1603" w:type="dxa"/>
            <w:tcBorders>
              <w:top w:val="nil"/>
              <w:left w:val="nil"/>
              <w:bottom w:val="single" w:sz="6" w:space="0" w:color="auto"/>
              <w:right w:val="nil"/>
            </w:tcBorders>
            <w:shd w:val="clear" w:color="auto" w:fill="auto"/>
            <w:hideMark/>
          </w:tcPr>
          <w:p w14:paraId="711472CC" w14:textId="51A70C3B"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(Fig.</w:t>
            </w:r>
            <w:r w:rsidR="00B95AD3">
              <w:rPr>
                <w:rFonts w:ascii="Times New Roman" w:hAnsi="Times New Roman"/>
                <w:iCs/>
                <w:noProof/>
                <w:sz w:val="24"/>
                <w:szCs w:val="34"/>
                <w:lang w:val="en-US" w:eastAsia="en-GB"/>
              </w:rPr>
              <w:t>2</w:t>
            </w:r>
            <w:r>
              <w:rPr>
                <w:rFonts w:ascii="Times New Roman" w:hAnsi="Times New Roman"/>
                <w:iCs/>
                <w:noProof/>
                <w:sz w:val="24"/>
                <w:szCs w:val="34"/>
                <w:lang w:val="en-US" w:eastAsia="en-GB"/>
              </w:rPr>
              <w:t>)</w:t>
            </w:r>
            <w:r w:rsidRPr="00D21B9E">
              <w:rPr>
                <w:rFonts w:ascii="Times New Roman" w:hAnsi="Times New Roman"/>
                <w:iCs/>
                <w:noProof/>
                <w:sz w:val="24"/>
                <w:szCs w:val="34"/>
                <w:lang w:eastAsia="en-GB"/>
              </w:rPr>
              <w:t> </w:t>
            </w:r>
          </w:p>
        </w:tc>
        <w:tc>
          <w:tcPr>
            <w:tcW w:w="1793" w:type="dxa"/>
            <w:tcBorders>
              <w:top w:val="nil"/>
              <w:left w:val="nil"/>
              <w:bottom w:val="single" w:sz="6" w:space="0" w:color="auto"/>
              <w:right w:val="nil"/>
            </w:tcBorders>
            <w:shd w:val="clear" w:color="auto" w:fill="auto"/>
            <w:hideMark/>
          </w:tcPr>
          <w:p w14:paraId="3884F545"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29.49 (2)</w:t>
            </w:r>
          </w:p>
        </w:tc>
        <w:tc>
          <w:tcPr>
            <w:tcW w:w="1215" w:type="dxa"/>
            <w:tcBorders>
              <w:top w:val="nil"/>
              <w:left w:val="nil"/>
              <w:bottom w:val="single" w:sz="6" w:space="0" w:color="auto"/>
              <w:right w:val="nil"/>
            </w:tcBorders>
            <w:shd w:val="clear" w:color="auto" w:fill="auto"/>
            <w:hideMark/>
          </w:tcPr>
          <w:p w14:paraId="5FC226F7"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14.84</w:t>
            </w:r>
            <w:r w:rsidRPr="00D21B9E">
              <w:rPr>
                <w:rFonts w:ascii="Times New Roman" w:hAnsi="Times New Roman"/>
                <w:iCs/>
                <w:noProof/>
                <w:sz w:val="24"/>
                <w:szCs w:val="34"/>
                <w:lang w:eastAsia="en-GB"/>
              </w:rPr>
              <w:t> </w:t>
            </w:r>
          </w:p>
        </w:tc>
        <w:tc>
          <w:tcPr>
            <w:tcW w:w="2197" w:type="dxa"/>
            <w:tcBorders>
              <w:top w:val="nil"/>
              <w:left w:val="nil"/>
              <w:bottom w:val="single" w:sz="6" w:space="0" w:color="auto"/>
              <w:right w:val="nil"/>
            </w:tcBorders>
            <w:shd w:val="clear" w:color="auto" w:fill="auto"/>
            <w:hideMark/>
          </w:tcPr>
          <w:p w14:paraId="365DB5D6"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.23 (.16, -.31)</w:t>
            </w:r>
          </w:p>
        </w:tc>
        <w:tc>
          <w:tcPr>
            <w:tcW w:w="485" w:type="dxa"/>
            <w:tcBorders>
              <w:top w:val="nil"/>
              <w:left w:val="nil"/>
              <w:bottom w:val="single" w:sz="6" w:space="0" w:color="auto"/>
              <w:right w:val="nil"/>
            </w:tcBorders>
            <w:shd w:val="clear" w:color="auto" w:fill="auto"/>
            <w:hideMark/>
          </w:tcPr>
          <w:p w14:paraId="44159FFE" w14:textId="77777777" w:rsidR="001A6194" w:rsidRPr="00D21B9E" w:rsidRDefault="001A6194" w:rsidP="006D6EFB">
            <w:pPr>
              <w:spacing w:line="480" w:lineRule="auto"/>
              <w:ind w:left="720" w:hanging="720"/>
              <w:rPr>
                <w:rFonts w:ascii="Times New Roman" w:hAnsi="Times New Roman"/>
                <w:iCs/>
                <w:noProof/>
                <w:sz w:val="24"/>
                <w:szCs w:val="34"/>
                <w:lang w:eastAsia="en-GB"/>
              </w:rPr>
            </w:pPr>
            <w:r>
              <w:rPr>
                <w:rFonts w:ascii="Times New Roman" w:hAnsi="Times New Roman"/>
                <w:iCs/>
                <w:noProof/>
                <w:sz w:val="24"/>
                <w:szCs w:val="34"/>
                <w:lang w:val="en-US" w:eastAsia="en-GB"/>
              </w:rPr>
              <w:t>.96</w:t>
            </w:r>
            <w:r w:rsidRPr="00D21B9E">
              <w:rPr>
                <w:rFonts w:ascii="Times New Roman" w:hAnsi="Times New Roman"/>
                <w:iCs/>
                <w:noProof/>
                <w:sz w:val="24"/>
                <w:szCs w:val="34"/>
                <w:lang w:eastAsia="en-GB"/>
              </w:rPr>
              <w:t> </w:t>
            </w:r>
          </w:p>
        </w:tc>
        <w:tc>
          <w:tcPr>
            <w:tcW w:w="55" w:type="dxa"/>
            <w:tcBorders>
              <w:top w:val="nil"/>
              <w:left w:val="nil"/>
              <w:bottom w:val="single" w:sz="6" w:space="0" w:color="auto"/>
              <w:right w:val="nil"/>
            </w:tcBorders>
          </w:tcPr>
          <w:p w14:paraId="0CA7B788" w14:textId="77777777" w:rsidR="001A6194" w:rsidRPr="00D21B9E" w:rsidRDefault="001A6194" w:rsidP="006D6EFB">
            <w:pPr>
              <w:spacing w:line="480" w:lineRule="auto"/>
              <w:ind w:left="720" w:hanging="720"/>
              <w:rPr>
                <w:rFonts w:ascii="Times New Roman" w:hAnsi="Times New Roman"/>
                <w:iCs/>
                <w:noProof/>
                <w:sz w:val="24"/>
                <w:szCs w:val="34"/>
                <w:lang w:val="en-US" w:eastAsia="en-GB"/>
              </w:rPr>
            </w:pPr>
          </w:p>
        </w:tc>
        <w:tc>
          <w:tcPr>
            <w:tcW w:w="422" w:type="dxa"/>
            <w:tcBorders>
              <w:top w:val="nil"/>
              <w:left w:val="nil"/>
              <w:bottom w:val="single" w:sz="6" w:space="0" w:color="auto"/>
              <w:right w:val="nil"/>
            </w:tcBorders>
          </w:tcPr>
          <w:p w14:paraId="1938913C" w14:textId="77777777" w:rsidR="001A6194" w:rsidRPr="00D21B9E" w:rsidRDefault="001A6194" w:rsidP="006D6EFB">
            <w:pPr>
              <w:spacing w:line="480" w:lineRule="auto"/>
              <w:ind w:left="720" w:hanging="720"/>
              <w:rPr>
                <w:rFonts w:ascii="Times New Roman" w:hAnsi="Times New Roman"/>
                <w:iCs/>
                <w:noProof/>
                <w:sz w:val="24"/>
                <w:szCs w:val="34"/>
                <w:lang w:val="en-US" w:eastAsia="en-GB"/>
              </w:rPr>
            </w:pPr>
          </w:p>
        </w:tc>
        <w:tc>
          <w:tcPr>
            <w:tcW w:w="977" w:type="dxa"/>
            <w:tcBorders>
              <w:top w:val="nil"/>
              <w:left w:val="nil"/>
              <w:bottom w:val="single" w:sz="6" w:space="0" w:color="auto"/>
              <w:right w:val="nil"/>
            </w:tcBorders>
          </w:tcPr>
          <w:p w14:paraId="2A286072" w14:textId="77777777" w:rsidR="001A6194" w:rsidRPr="00D21B9E" w:rsidRDefault="001A6194" w:rsidP="006D6EFB">
            <w:pPr>
              <w:spacing w:line="480" w:lineRule="auto"/>
              <w:ind w:left="720" w:hanging="720"/>
              <w:rPr>
                <w:rFonts w:ascii="Times New Roman" w:hAnsi="Times New Roman"/>
                <w:iCs/>
                <w:noProof/>
                <w:sz w:val="24"/>
                <w:szCs w:val="34"/>
                <w:lang w:val="en-US" w:eastAsia="en-GB"/>
              </w:rPr>
            </w:pPr>
            <w:r>
              <w:rPr>
                <w:rFonts w:ascii="Times New Roman" w:hAnsi="Times New Roman"/>
                <w:iCs/>
                <w:noProof/>
                <w:sz w:val="24"/>
                <w:szCs w:val="34"/>
                <w:lang w:val="en-US" w:eastAsia="en-GB"/>
              </w:rPr>
              <w:t>.90</w:t>
            </w:r>
          </w:p>
        </w:tc>
        <w:tc>
          <w:tcPr>
            <w:tcW w:w="444" w:type="dxa"/>
            <w:tcBorders>
              <w:top w:val="nil"/>
              <w:left w:val="nil"/>
              <w:bottom w:val="single" w:sz="6" w:space="0" w:color="auto"/>
              <w:right w:val="nil"/>
            </w:tcBorders>
          </w:tcPr>
          <w:p w14:paraId="6A08D159" w14:textId="77777777" w:rsidR="001A6194" w:rsidRPr="00D21B9E" w:rsidRDefault="001A6194" w:rsidP="006D6EFB">
            <w:pPr>
              <w:spacing w:line="480" w:lineRule="auto"/>
              <w:ind w:left="720" w:hanging="720"/>
              <w:rPr>
                <w:rFonts w:ascii="Times New Roman" w:hAnsi="Times New Roman"/>
                <w:iCs/>
                <w:noProof/>
                <w:sz w:val="24"/>
                <w:szCs w:val="34"/>
                <w:lang w:val="en-US" w:eastAsia="en-GB"/>
              </w:rPr>
            </w:pPr>
          </w:p>
        </w:tc>
        <w:tc>
          <w:tcPr>
            <w:tcW w:w="55" w:type="dxa"/>
            <w:tcBorders>
              <w:top w:val="nil"/>
              <w:left w:val="nil"/>
              <w:bottom w:val="single" w:sz="6" w:space="0" w:color="auto"/>
              <w:right w:val="nil"/>
            </w:tcBorders>
          </w:tcPr>
          <w:p w14:paraId="6F543EA9" w14:textId="77777777" w:rsidR="001A6194" w:rsidRPr="00D21B9E" w:rsidRDefault="001A6194" w:rsidP="006D6EFB">
            <w:pPr>
              <w:spacing w:line="480" w:lineRule="auto"/>
              <w:ind w:left="720" w:hanging="720"/>
              <w:rPr>
                <w:rFonts w:ascii="Times New Roman" w:hAnsi="Times New Roman"/>
                <w:iCs/>
                <w:noProof/>
                <w:sz w:val="24"/>
                <w:szCs w:val="34"/>
                <w:lang w:val="en-US" w:eastAsia="en-GB"/>
              </w:rPr>
            </w:pPr>
          </w:p>
        </w:tc>
      </w:tr>
    </w:tbl>
    <w:p w14:paraId="052FD5A0" w14:textId="4F11F737" w:rsidR="001A6194" w:rsidRPr="00D21B9E" w:rsidRDefault="001A6194" w:rsidP="007C079D">
      <w:pPr>
        <w:spacing w:line="480" w:lineRule="auto"/>
        <w:ind w:left="720" w:hanging="720"/>
        <w:jc w:val="both"/>
        <w:rPr>
          <w:rFonts w:ascii="Times New Roman" w:hAnsi="Times New Roman"/>
          <w:bCs/>
          <w:i/>
          <w:iCs/>
          <w:noProof/>
          <w:sz w:val="24"/>
          <w:szCs w:val="34"/>
          <w:lang w:eastAsia="en-GB"/>
        </w:rPr>
      </w:pPr>
      <w:r w:rsidRPr="00D21B9E">
        <w:rPr>
          <w:rFonts w:ascii="Times New Roman" w:hAnsi="Times New Roman"/>
          <w:bCs/>
          <w:i/>
          <w:iCs/>
          <w:noProof/>
          <w:sz w:val="24"/>
          <w:szCs w:val="34"/>
          <w:lang w:val="en-US" w:eastAsia="en-GB"/>
        </w:rPr>
        <w:t xml:space="preserve">Note: </w:t>
      </w:r>
      <w:r w:rsidRPr="00D21B9E">
        <w:rPr>
          <w:rFonts w:ascii="Times New Roman" w:hAnsi="Times New Roman"/>
          <w:bCs/>
          <w:i/>
          <w:iCs/>
          <w:noProof/>
          <w:sz w:val="24"/>
          <w:szCs w:val="34"/>
          <w:lang w:eastAsia="en-GB"/>
        </w:rPr>
        <w:t>Root mean square error of approximation (RMSEA), goodness of fit index (GFI),</w:t>
      </w:r>
      <w:r w:rsidR="007C079D">
        <w:rPr>
          <w:rFonts w:ascii="Times New Roman" w:hAnsi="Times New Roman"/>
          <w:bCs/>
          <w:i/>
          <w:iCs/>
          <w:noProof/>
          <w:sz w:val="24"/>
          <w:szCs w:val="34"/>
          <w:lang w:eastAsia="en-GB"/>
        </w:rPr>
        <w:t xml:space="preserve"> </w:t>
      </w:r>
      <w:r w:rsidRPr="00D21B9E">
        <w:rPr>
          <w:rFonts w:ascii="Times New Roman" w:hAnsi="Times New Roman"/>
          <w:bCs/>
          <w:i/>
          <w:iCs/>
          <w:noProof/>
          <w:sz w:val="24"/>
          <w:szCs w:val="34"/>
          <w:lang w:eastAsia="en-GB"/>
        </w:rPr>
        <w:t xml:space="preserve">adjusted GFI (AGFI) and comparative fit index (CFI) &gt; 0.9 indicate adequate fit. </w:t>
      </w:r>
    </w:p>
    <w:p w14:paraId="16A9C466" w14:textId="77777777" w:rsidR="001A6194" w:rsidRDefault="001A6194" w:rsidP="00FA6039">
      <w:pPr>
        <w:spacing w:line="480" w:lineRule="auto"/>
        <w:rPr>
          <w:rFonts w:ascii="Times New Roman" w:hAnsi="Times New Roman"/>
          <w:noProof/>
          <w:sz w:val="24"/>
          <w:szCs w:val="34"/>
          <w:lang w:eastAsia="en-GB"/>
        </w:rPr>
      </w:pPr>
    </w:p>
    <w:p w14:paraId="4931C464" w14:textId="15481542" w:rsidR="001A6194" w:rsidRDefault="001A6194" w:rsidP="00FA6039">
      <w:pPr>
        <w:spacing w:line="480" w:lineRule="auto"/>
        <w:rPr>
          <w:rFonts w:ascii="Times New Roman" w:hAnsi="Times New Roman"/>
          <w:noProof/>
          <w:sz w:val="24"/>
          <w:szCs w:val="34"/>
          <w:lang w:eastAsia="en-GB"/>
        </w:rPr>
      </w:pPr>
    </w:p>
    <w:p w14:paraId="09645228" w14:textId="77777777" w:rsidR="001A6194" w:rsidRDefault="001A6194" w:rsidP="00FA6039">
      <w:pPr>
        <w:spacing w:line="480" w:lineRule="auto"/>
        <w:rPr>
          <w:rFonts w:ascii="Times New Roman" w:hAnsi="Times New Roman"/>
          <w:noProof/>
          <w:sz w:val="24"/>
          <w:szCs w:val="34"/>
          <w:lang w:eastAsia="en-GB"/>
        </w:rPr>
      </w:pPr>
    </w:p>
    <w:sectPr w:rsidR="001A6194" w:rsidSect="005E4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1EB1" w14:textId="77777777" w:rsidR="00A563C2" w:rsidRDefault="00A563C2" w:rsidP="009B565C">
      <w:pPr>
        <w:spacing w:after="0" w:line="240" w:lineRule="auto"/>
      </w:pPr>
      <w:r>
        <w:separator/>
      </w:r>
    </w:p>
  </w:endnote>
  <w:endnote w:type="continuationSeparator" w:id="0">
    <w:p w14:paraId="69579415" w14:textId="77777777" w:rsidR="00A563C2" w:rsidRDefault="00A563C2" w:rsidP="009B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816A" w14:textId="77777777" w:rsidR="00A563C2" w:rsidRDefault="00A563C2" w:rsidP="009B565C">
      <w:pPr>
        <w:spacing w:after="0" w:line="240" w:lineRule="auto"/>
      </w:pPr>
      <w:r>
        <w:separator/>
      </w:r>
    </w:p>
  </w:footnote>
  <w:footnote w:type="continuationSeparator" w:id="0">
    <w:p w14:paraId="3BE6FF55" w14:textId="77777777" w:rsidR="00A563C2" w:rsidRDefault="00A563C2" w:rsidP="009B565C">
      <w:pPr>
        <w:spacing w:after="0" w:line="240" w:lineRule="auto"/>
      </w:pPr>
      <w:r>
        <w:continuationSeparator/>
      </w:r>
    </w:p>
  </w:footnote>
  <w:footnote w:id="1">
    <w:p w14:paraId="3392EFAF" w14:textId="20B93087" w:rsidR="00791EFA" w:rsidRDefault="00791EFA">
      <w:pPr>
        <w:pStyle w:val="FootnoteText"/>
      </w:pPr>
      <w:r>
        <w:rPr>
          <w:rStyle w:val="FootnoteReference"/>
        </w:rPr>
        <w:footnoteRef/>
      </w:r>
      <w:r>
        <w:t xml:space="preserve"> </w:t>
      </w:r>
      <w:bookmarkStart w:id="3" w:name="_Hlk35461954"/>
      <w:r w:rsidRPr="000B32DB">
        <w:rPr>
          <w:rFonts w:ascii="Times New Roman" w:hAnsi="Times New Roman"/>
        </w:rPr>
        <w:t xml:space="preserve">We ran an additional </w:t>
      </w:r>
      <w:r w:rsidRPr="00791EFA">
        <w:rPr>
          <w:rFonts w:ascii="Times New Roman" w:hAnsi="Times New Roman"/>
        </w:rPr>
        <w:t>analysis to examine</w:t>
      </w:r>
      <w:r w:rsidRPr="000B32DB">
        <w:rPr>
          <w:rFonts w:ascii="Times New Roman" w:hAnsi="Times New Roman"/>
        </w:rPr>
        <w:t xml:space="preserve"> whether experiential avoidance was a moderator of the relationship between perceived ostracism and sleeping quality.  Similarly, the results </w:t>
      </w:r>
      <w:r w:rsidRPr="00791EFA">
        <w:rPr>
          <w:rFonts w:ascii="Times New Roman" w:hAnsi="Times New Roman"/>
        </w:rPr>
        <w:t>showed</w:t>
      </w:r>
      <w:r w:rsidRPr="000B32DB">
        <w:rPr>
          <w:rFonts w:ascii="Times New Roman" w:hAnsi="Times New Roman"/>
        </w:rPr>
        <w:t xml:space="preserve"> a non-significant path for experiential avoidance as a moderator </w:t>
      </w:r>
      <w:r w:rsidRPr="000B32DB">
        <w:rPr>
          <w:rFonts w:ascii="Times New Roman" w:hAnsi="Times New Roman"/>
          <w:bCs/>
          <w:lang w:val="en-US"/>
        </w:rPr>
        <w:t>(</w:t>
      </w:r>
      <w:r w:rsidRPr="000B32DB">
        <w:rPr>
          <w:rFonts w:ascii="Times New Roman" w:hAnsi="Times New Roman"/>
          <w:bCs/>
          <w:i/>
          <w:iCs/>
          <w:lang w:val="en-US"/>
        </w:rPr>
        <w:t>β</w:t>
      </w:r>
      <w:r w:rsidRPr="000B32DB">
        <w:rPr>
          <w:rFonts w:ascii="Times New Roman" w:hAnsi="Times New Roman"/>
          <w:bCs/>
          <w:lang w:val="en-US"/>
        </w:rPr>
        <w:t xml:space="preserve"> </w:t>
      </w:r>
      <w:r w:rsidRPr="00791EFA">
        <w:rPr>
          <w:rFonts w:ascii="Times New Roman" w:hAnsi="Times New Roman"/>
          <w:bCs/>
          <w:lang w:val="en-US"/>
        </w:rPr>
        <w:t>= 0.04</w:t>
      </w:r>
      <w:r w:rsidRPr="000B32DB">
        <w:rPr>
          <w:rFonts w:ascii="Times New Roman" w:hAnsi="Times New Roman"/>
          <w:bCs/>
          <w:lang w:val="en-US"/>
        </w:rPr>
        <w:t>, </w:t>
      </w:r>
      <w:r w:rsidRPr="000B32DB">
        <w:rPr>
          <w:rFonts w:ascii="Times New Roman" w:hAnsi="Times New Roman"/>
          <w:bCs/>
          <w:i/>
          <w:iCs/>
          <w:lang w:val="en-US"/>
        </w:rPr>
        <w:t>p</w:t>
      </w:r>
      <w:r w:rsidRPr="00791EFA">
        <w:rPr>
          <w:rFonts w:ascii="Times New Roman" w:hAnsi="Times New Roman"/>
          <w:bCs/>
          <w:lang w:val="en-US"/>
        </w:rPr>
        <w:t> = .46</w:t>
      </w:r>
      <w:r w:rsidRPr="000B32DB">
        <w:rPr>
          <w:rFonts w:ascii="Times New Roman" w:hAnsi="Times New Roman"/>
          <w:bCs/>
          <w:lang w:val="en-US"/>
        </w:rP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765504"/>
      <w:docPartObj>
        <w:docPartGallery w:val="Page Numbers (Top of Page)"/>
        <w:docPartUnique/>
      </w:docPartObj>
    </w:sdtPr>
    <w:sdtEndPr>
      <w:rPr>
        <w:noProof/>
      </w:rPr>
    </w:sdtEndPr>
    <w:sdtContent>
      <w:p w14:paraId="2E047000" w14:textId="0AC1CA01" w:rsidR="0052170D" w:rsidRDefault="0052170D">
        <w:pPr>
          <w:pStyle w:val="Header"/>
          <w:jc w:val="right"/>
        </w:pPr>
        <w:r>
          <w:fldChar w:fldCharType="begin"/>
        </w:r>
        <w:r>
          <w:instrText xml:space="preserve"> PAGE   \* MERGEFORMAT </w:instrText>
        </w:r>
        <w:r>
          <w:fldChar w:fldCharType="separate"/>
        </w:r>
        <w:r w:rsidR="005D4B95">
          <w:rPr>
            <w:noProof/>
          </w:rPr>
          <w:t>15</w:t>
        </w:r>
        <w:r>
          <w:rPr>
            <w:noProof/>
          </w:rPr>
          <w:fldChar w:fldCharType="end"/>
        </w:r>
      </w:p>
    </w:sdtContent>
  </w:sdt>
  <w:p w14:paraId="7B498D22" w14:textId="77777777" w:rsidR="0052170D" w:rsidRDefault="0052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74F0"/>
    <w:multiLevelType w:val="hybridMultilevel"/>
    <w:tmpl w:val="790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5105F"/>
    <w:multiLevelType w:val="hybridMultilevel"/>
    <w:tmpl w:val="53AAFFBE"/>
    <w:lvl w:ilvl="0" w:tplc="4B5C9BF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1E"/>
    <w:rsid w:val="00000187"/>
    <w:rsid w:val="00002D36"/>
    <w:rsid w:val="00006A47"/>
    <w:rsid w:val="0001252D"/>
    <w:rsid w:val="00012A48"/>
    <w:rsid w:val="0001465F"/>
    <w:rsid w:val="00015405"/>
    <w:rsid w:val="00017552"/>
    <w:rsid w:val="00022D46"/>
    <w:rsid w:val="00023BE2"/>
    <w:rsid w:val="00024168"/>
    <w:rsid w:val="00025528"/>
    <w:rsid w:val="0002619E"/>
    <w:rsid w:val="000269E4"/>
    <w:rsid w:val="000278C7"/>
    <w:rsid w:val="00033ABF"/>
    <w:rsid w:val="00037127"/>
    <w:rsid w:val="00037258"/>
    <w:rsid w:val="000404AF"/>
    <w:rsid w:val="0004112A"/>
    <w:rsid w:val="0004620F"/>
    <w:rsid w:val="00046A09"/>
    <w:rsid w:val="00047E61"/>
    <w:rsid w:val="000526B2"/>
    <w:rsid w:val="0005572F"/>
    <w:rsid w:val="00055C2D"/>
    <w:rsid w:val="000566BC"/>
    <w:rsid w:val="000612BC"/>
    <w:rsid w:val="00061F37"/>
    <w:rsid w:val="00064257"/>
    <w:rsid w:val="0006535F"/>
    <w:rsid w:val="00074F4A"/>
    <w:rsid w:val="00075396"/>
    <w:rsid w:val="00075DC9"/>
    <w:rsid w:val="00080547"/>
    <w:rsid w:val="00081784"/>
    <w:rsid w:val="0008200F"/>
    <w:rsid w:val="00082EA5"/>
    <w:rsid w:val="0008360D"/>
    <w:rsid w:val="000862FF"/>
    <w:rsid w:val="0008671E"/>
    <w:rsid w:val="000915A4"/>
    <w:rsid w:val="0009223E"/>
    <w:rsid w:val="00095E55"/>
    <w:rsid w:val="000A0163"/>
    <w:rsid w:val="000A0BD7"/>
    <w:rsid w:val="000A2025"/>
    <w:rsid w:val="000A26AB"/>
    <w:rsid w:val="000A2982"/>
    <w:rsid w:val="000B12F1"/>
    <w:rsid w:val="000B1675"/>
    <w:rsid w:val="000B2719"/>
    <w:rsid w:val="000B32DB"/>
    <w:rsid w:val="000B59A2"/>
    <w:rsid w:val="000B69A1"/>
    <w:rsid w:val="000C44E3"/>
    <w:rsid w:val="000C7153"/>
    <w:rsid w:val="000D21E9"/>
    <w:rsid w:val="000D311B"/>
    <w:rsid w:val="000D76BC"/>
    <w:rsid w:val="000E0762"/>
    <w:rsid w:val="000E54D0"/>
    <w:rsid w:val="000F0024"/>
    <w:rsid w:val="000F0177"/>
    <w:rsid w:val="000F4242"/>
    <w:rsid w:val="0010163D"/>
    <w:rsid w:val="00104373"/>
    <w:rsid w:val="001057AC"/>
    <w:rsid w:val="0010599A"/>
    <w:rsid w:val="001078F6"/>
    <w:rsid w:val="001079B0"/>
    <w:rsid w:val="00110906"/>
    <w:rsid w:val="00111AF4"/>
    <w:rsid w:val="00112AA0"/>
    <w:rsid w:val="00113DDC"/>
    <w:rsid w:val="00113EA4"/>
    <w:rsid w:val="00114E20"/>
    <w:rsid w:val="001158A2"/>
    <w:rsid w:val="00117416"/>
    <w:rsid w:val="0012081A"/>
    <w:rsid w:val="00120A8B"/>
    <w:rsid w:val="00123E44"/>
    <w:rsid w:val="00130292"/>
    <w:rsid w:val="00133EBF"/>
    <w:rsid w:val="0013441A"/>
    <w:rsid w:val="001418D7"/>
    <w:rsid w:val="00143632"/>
    <w:rsid w:val="001436FF"/>
    <w:rsid w:val="00145BF8"/>
    <w:rsid w:val="00146A17"/>
    <w:rsid w:val="00146D5A"/>
    <w:rsid w:val="001525A5"/>
    <w:rsid w:val="0016360B"/>
    <w:rsid w:val="001657F2"/>
    <w:rsid w:val="00165846"/>
    <w:rsid w:val="00167534"/>
    <w:rsid w:val="0018179B"/>
    <w:rsid w:val="00182188"/>
    <w:rsid w:val="00182BDD"/>
    <w:rsid w:val="001835D6"/>
    <w:rsid w:val="00184DDA"/>
    <w:rsid w:val="00184E61"/>
    <w:rsid w:val="00185326"/>
    <w:rsid w:val="00187FF8"/>
    <w:rsid w:val="00190012"/>
    <w:rsid w:val="00192247"/>
    <w:rsid w:val="001931CA"/>
    <w:rsid w:val="00195A94"/>
    <w:rsid w:val="001A00DB"/>
    <w:rsid w:val="001A3E87"/>
    <w:rsid w:val="001A4A83"/>
    <w:rsid w:val="001A6194"/>
    <w:rsid w:val="001A68B3"/>
    <w:rsid w:val="001A73D8"/>
    <w:rsid w:val="001B1741"/>
    <w:rsid w:val="001B3D81"/>
    <w:rsid w:val="001B5654"/>
    <w:rsid w:val="001B74BE"/>
    <w:rsid w:val="001B7E1E"/>
    <w:rsid w:val="001D16E4"/>
    <w:rsid w:val="001D4F18"/>
    <w:rsid w:val="001D5557"/>
    <w:rsid w:val="001D5FE2"/>
    <w:rsid w:val="001D6D27"/>
    <w:rsid w:val="001E1C08"/>
    <w:rsid w:val="001E454D"/>
    <w:rsid w:val="001E4712"/>
    <w:rsid w:val="001E667B"/>
    <w:rsid w:val="001E6F20"/>
    <w:rsid w:val="001F24AF"/>
    <w:rsid w:val="001F5456"/>
    <w:rsid w:val="001F787B"/>
    <w:rsid w:val="001F7899"/>
    <w:rsid w:val="00202BF6"/>
    <w:rsid w:val="00205BA3"/>
    <w:rsid w:val="002064C8"/>
    <w:rsid w:val="00210A67"/>
    <w:rsid w:val="002134F2"/>
    <w:rsid w:val="0021402E"/>
    <w:rsid w:val="002143AD"/>
    <w:rsid w:val="002167C6"/>
    <w:rsid w:val="00216E5C"/>
    <w:rsid w:val="00224248"/>
    <w:rsid w:val="00224493"/>
    <w:rsid w:val="00224763"/>
    <w:rsid w:val="00232F17"/>
    <w:rsid w:val="00246BE3"/>
    <w:rsid w:val="00250081"/>
    <w:rsid w:val="00251F7E"/>
    <w:rsid w:val="002565A6"/>
    <w:rsid w:val="002606CF"/>
    <w:rsid w:val="00261BAE"/>
    <w:rsid w:val="0026208E"/>
    <w:rsid w:val="00262B5C"/>
    <w:rsid w:val="00265A8C"/>
    <w:rsid w:val="002700EA"/>
    <w:rsid w:val="0027181C"/>
    <w:rsid w:val="00273D65"/>
    <w:rsid w:val="0027450D"/>
    <w:rsid w:val="00274998"/>
    <w:rsid w:val="00274C93"/>
    <w:rsid w:val="00276A35"/>
    <w:rsid w:val="00280932"/>
    <w:rsid w:val="00280E84"/>
    <w:rsid w:val="00283EF1"/>
    <w:rsid w:val="00284068"/>
    <w:rsid w:val="002864F2"/>
    <w:rsid w:val="00286BD9"/>
    <w:rsid w:val="00290AD1"/>
    <w:rsid w:val="00290FD4"/>
    <w:rsid w:val="00291238"/>
    <w:rsid w:val="00292FE0"/>
    <w:rsid w:val="0029790C"/>
    <w:rsid w:val="002A1C9F"/>
    <w:rsid w:val="002A1CA5"/>
    <w:rsid w:val="002A5DC0"/>
    <w:rsid w:val="002A61F4"/>
    <w:rsid w:val="002B09E1"/>
    <w:rsid w:val="002B710F"/>
    <w:rsid w:val="002C0A5D"/>
    <w:rsid w:val="002C0FF7"/>
    <w:rsid w:val="002C2065"/>
    <w:rsid w:val="002C3981"/>
    <w:rsid w:val="002C4623"/>
    <w:rsid w:val="002D1925"/>
    <w:rsid w:val="002D3EE0"/>
    <w:rsid w:val="002D715A"/>
    <w:rsid w:val="002E0EAF"/>
    <w:rsid w:val="002E301F"/>
    <w:rsid w:val="002E3EB6"/>
    <w:rsid w:val="002E539A"/>
    <w:rsid w:val="002F2903"/>
    <w:rsid w:val="002F735B"/>
    <w:rsid w:val="00301289"/>
    <w:rsid w:val="00302664"/>
    <w:rsid w:val="00306A48"/>
    <w:rsid w:val="00315C1B"/>
    <w:rsid w:val="00315FC1"/>
    <w:rsid w:val="0031686A"/>
    <w:rsid w:val="00320FD0"/>
    <w:rsid w:val="00321458"/>
    <w:rsid w:val="00321651"/>
    <w:rsid w:val="003265BD"/>
    <w:rsid w:val="00326B16"/>
    <w:rsid w:val="003276B5"/>
    <w:rsid w:val="00330990"/>
    <w:rsid w:val="00331E52"/>
    <w:rsid w:val="00332871"/>
    <w:rsid w:val="003402AB"/>
    <w:rsid w:val="00341B07"/>
    <w:rsid w:val="0034454E"/>
    <w:rsid w:val="0034512D"/>
    <w:rsid w:val="00347592"/>
    <w:rsid w:val="003530E8"/>
    <w:rsid w:val="00354059"/>
    <w:rsid w:val="00354F31"/>
    <w:rsid w:val="0035567A"/>
    <w:rsid w:val="00356159"/>
    <w:rsid w:val="00357001"/>
    <w:rsid w:val="003622F3"/>
    <w:rsid w:val="00363C10"/>
    <w:rsid w:val="003655EB"/>
    <w:rsid w:val="00366ACB"/>
    <w:rsid w:val="00370537"/>
    <w:rsid w:val="003734D3"/>
    <w:rsid w:val="00374B0C"/>
    <w:rsid w:val="00374B76"/>
    <w:rsid w:val="00375230"/>
    <w:rsid w:val="0037656C"/>
    <w:rsid w:val="0038009D"/>
    <w:rsid w:val="003816FC"/>
    <w:rsid w:val="00381830"/>
    <w:rsid w:val="003849C9"/>
    <w:rsid w:val="00387035"/>
    <w:rsid w:val="00391A0A"/>
    <w:rsid w:val="00394EC8"/>
    <w:rsid w:val="00395758"/>
    <w:rsid w:val="0039628B"/>
    <w:rsid w:val="003A1997"/>
    <w:rsid w:val="003B00AC"/>
    <w:rsid w:val="003B0C8C"/>
    <w:rsid w:val="003B14A7"/>
    <w:rsid w:val="003B2787"/>
    <w:rsid w:val="003B2DC3"/>
    <w:rsid w:val="003B5162"/>
    <w:rsid w:val="003B7562"/>
    <w:rsid w:val="003B7FA0"/>
    <w:rsid w:val="003C067F"/>
    <w:rsid w:val="003C0C7B"/>
    <w:rsid w:val="003C2E02"/>
    <w:rsid w:val="003C52DD"/>
    <w:rsid w:val="003C5303"/>
    <w:rsid w:val="003C657B"/>
    <w:rsid w:val="003D3E8E"/>
    <w:rsid w:val="003D4D7D"/>
    <w:rsid w:val="003D5E40"/>
    <w:rsid w:val="003D5FA7"/>
    <w:rsid w:val="003E0909"/>
    <w:rsid w:val="003E193C"/>
    <w:rsid w:val="003E1FCE"/>
    <w:rsid w:val="003E2DF8"/>
    <w:rsid w:val="003E31ED"/>
    <w:rsid w:val="003E35D1"/>
    <w:rsid w:val="003E75E9"/>
    <w:rsid w:val="003E7BA7"/>
    <w:rsid w:val="003F2A08"/>
    <w:rsid w:val="003F35A5"/>
    <w:rsid w:val="003F3723"/>
    <w:rsid w:val="003F5BC2"/>
    <w:rsid w:val="003F7A7E"/>
    <w:rsid w:val="00400219"/>
    <w:rsid w:val="004006F1"/>
    <w:rsid w:val="004036A1"/>
    <w:rsid w:val="0041027F"/>
    <w:rsid w:val="004110B5"/>
    <w:rsid w:val="004171BB"/>
    <w:rsid w:val="00420E88"/>
    <w:rsid w:val="00421A63"/>
    <w:rsid w:val="0042226F"/>
    <w:rsid w:val="00423331"/>
    <w:rsid w:val="00423EA0"/>
    <w:rsid w:val="00425345"/>
    <w:rsid w:val="00427937"/>
    <w:rsid w:val="00430301"/>
    <w:rsid w:val="00433C5A"/>
    <w:rsid w:val="0043578C"/>
    <w:rsid w:val="00440912"/>
    <w:rsid w:val="00442472"/>
    <w:rsid w:val="004447FA"/>
    <w:rsid w:val="00447C1A"/>
    <w:rsid w:val="004503FB"/>
    <w:rsid w:val="0045153E"/>
    <w:rsid w:val="00453E00"/>
    <w:rsid w:val="0045426B"/>
    <w:rsid w:val="00455A93"/>
    <w:rsid w:val="004560F0"/>
    <w:rsid w:val="00456EEF"/>
    <w:rsid w:val="00460CCB"/>
    <w:rsid w:val="0046310E"/>
    <w:rsid w:val="004641A2"/>
    <w:rsid w:val="00470118"/>
    <w:rsid w:val="004723B3"/>
    <w:rsid w:val="004738FB"/>
    <w:rsid w:val="004739E9"/>
    <w:rsid w:val="00474ECB"/>
    <w:rsid w:val="00475223"/>
    <w:rsid w:val="00476F79"/>
    <w:rsid w:val="00480A1B"/>
    <w:rsid w:val="004815E5"/>
    <w:rsid w:val="004816A6"/>
    <w:rsid w:val="004820AA"/>
    <w:rsid w:val="0048297D"/>
    <w:rsid w:val="00483783"/>
    <w:rsid w:val="00484A60"/>
    <w:rsid w:val="00486FAD"/>
    <w:rsid w:val="00487A87"/>
    <w:rsid w:val="00487ACC"/>
    <w:rsid w:val="00490A5D"/>
    <w:rsid w:val="004915B9"/>
    <w:rsid w:val="004961B2"/>
    <w:rsid w:val="004A07E5"/>
    <w:rsid w:val="004A1B74"/>
    <w:rsid w:val="004A6B7E"/>
    <w:rsid w:val="004B0020"/>
    <w:rsid w:val="004B0ECE"/>
    <w:rsid w:val="004B115F"/>
    <w:rsid w:val="004B4F20"/>
    <w:rsid w:val="004B510D"/>
    <w:rsid w:val="004B5E77"/>
    <w:rsid w:val="004B7A3D"/>
    <w:rsid w:val="004C37F5"/>
    <w:rsid w:val="004C3D4B"/>
    <w:rsid w:val="004C688E"/>
    <w:rsid w:val="004C719F"/>
    <w:rsid w:val="004D08EF"/>
    <w:rsid w:val="004D362B"/>
    <w:rsid w:val="004D6273"/>
    <w:rsid w:val="004D7F6F"/>
    <w:rsid w:val="004E0553"/>
    <w:rsid w:val="004E2B69"/>
    <w:rsid w:val="004E51ED"/>
    <w:rsid w:val="004F13C4"/>
    <w:rsid w:val="004F2115"/>
    <w:rsid w:val="004F2A28"/>
    <w:rsid w:val="004F3753"/>
    <w:rsid w:val="004F4D74"/>
    <w:rsid w:val="004F4F17"/>
    <w:rsid w:val="004F5BB8"/>
    <w:rsid w:val="004F64D6"/>
    <w:rsid w:val="004F6512"/>
    <w:rsid w:val="004F7AE6"/>
    <w:rsid w:val="00504B0C"/>
    <w:rsid w:val="00505409"/>
    <w:rsid w:val="00505760"/>
    <w:rsid w:val="00507EC6"/>
    <w:rsid w:val="00511913"/>
    <w:rsid w:val="00517024"/>
    <w:rsid w:val="0051728E"/>
    <w:rsid w:val="0052170D"/>
    <w:rsid w:val="00524D6B"/>
    <w:rsid w:val="00526126"/>
    <w:rsid w:val="005266AC"/>
    <w:rsid w:val="00530A3D"/>
    <w:rsid w:val="00531687"/>
    <w:rsid w:val="00531791"/>
    <w:rsid w:val="005324F9"/>
    <w:rsid w:val="005325BA"/>
    <w:rsid w:val="00533274"/>
    <w:rsid w:val="0053672F"/>
    <w:rsid w:val="00536CBD"/>
    <w:rsid w:val="00540C49"/>
    <w:rsid w:val="005439E7"/>
    <w:rsid w:val="00545676"/>
    <w:rsid w:val="00545E62"/>
    <w:rsid w:val="0054678D"/>
    <w:rsid w:val="00546E7D"/>
    <w:rsid w:val="00547664"/>
    <w:rsid w:val="0055277D"/>
    <w:rsid w:val="005600A8"/>
    <w:rsid w:val="005608E6"/>
    <w:rsid w:val="00563C00"/>
    <w:rsid w:val="00565CC1"/>
    <w:rsid w:val="00570A9C"/>
    <w:rsid w:val="00575131"/>
    <w:rsid w:val="00575664"/>
    <w:rsid w:val="005813E8"/>
    <w:rsid w:val="00581424"/>
    <w:rsid w:val="00582266"/>
    <w:rsid w:val="00583730"/>
    <w:rsid w:val="00583959"/>
    <w:rsid w:val="00584091"/>
    <w:rsid w:val="00584D74"/>
    <w:rsid w:val="005851A9"/>
    <w:rsid w:val="00587390"/>
    <w:rsid w:val="005877CD"/>
    <w:rsid w:val="00587C2F"/>
    <w:rsid w:val="00592D0F"/>
    <w:rsid w:val="0059418A"/>
    <w:rsid w:val="00597F7A"/>
    <w:rsid w:val="005A06D0"/>
    <w:rsid w:val="005A081B"/>
    <w:rsid w:val="005A0A4D"/>
    <w:rsid w:val="005A3588"/>
    <w:rsid w:val="005A4392"/>
    <w:rsid w:val="005A72FD"/>
    <w:rsid w:val="005B55DE"/>
    <w:rsid w:val="005C09E5"/>
    <w:rsid w:val="005D334E"/>
    <w:rsid w:val="005D4386"/>
    <w:rsid w:val="005D4B95"/>
    <w:rsid w:val="005D67CD"/>
    <w:rsid w:val="005D792F"/>
    <w:rsid w:val="005D7DC1"/>
    <w:rsid w:val="005E10FE"/>
    <w:rsid w:val="005E20E2"/>
    <w:rsid w:val="005E259E"/>
    <w:rsid w:val="005E2D69"/>
    <w:rsid w:val="005E397F"/>
    <w:rsid w:val="005E4199"/>
    <w:rsid w:val="005E41B2"/>
    <w:rsid w:val="005F065B"/>
    <w:rsid w:val="005F46E2"/>
    <w:rsid w:val="005F5011"/>
    <w:rsid w:val="005F5063"/>
    <w:rsid w:val="0060254F"/>
    <w:rsid w:val="00606B25"/>
    <w:rsid w:val="00607157"/>
    <w:rsid w:val="00611557"/>
    <w:rsid w:val="006167CB"/>
    <w:rsid w:val="006178D8"/>
    <w:rsid w:val="006212CA"/>
    <w:rsid w:val="00625EDC"/>
    <w:rsid w:val="006264F7"/>
    <w:rsid w:val="00626A0C"/>
    <w:rsid w:val="00634031"/>
    <w:rsid w:val="0063553C"/>
    <w:rsid w:val="00635DEC"/>
    <w:rsid w:val="00636698"/>
    <w:rsid w:val="0064008F"/>
    <w:rsid w:val="00642B83"/>
    <w:rsid w:val="006441E5"/>
    <w:rsid w:val="00644873"/>
    <w:rsid w:val="006448EB"/>
    <w:rsid w:val="0065060D"/>
    <w:rsid w:val="00652406"/>
    <w:rsid w:val="0065255C"/>
    <w:rsid w:val="00652B52"/>
    <w:rsid w:val="00653FFC"/>
    <w:rsid w:val="006629C2"/>
    <w:rsid w:val="00662C13"/>
    <w:rsid w:val="00663242"/>
    <w:rsid w:val="006653A7"/>
    <w:rsid w:val="00665EBB"/>
    <w:rsid w:val="006673B6"/>
    <w:rsid w:val="00671987"/>
    <w:rsid w:val="00673267"/>
    <w:rsid w:val="00673F2A"/>
    <w:rsid w:val="00675390"/>
    <w:rsid w:val="0067573A"/>
    <w:rsid w:val="00680F28"/>
    <w:rsid w:val="006816C5"/>
    <w:rsid w:val="00682D17"/>
    <w:rsid w:val="00684620"/>
    <w:rsid w:val="00686BF9"/>
    <w:rsid w:val="006952DA"/>
    <w:rsid w:val="00695D64"/>
    <w:rsid w:val="006968E7"/>
    <w:rsid w:val="006970BF"/>
    <w:rsid w:val="006A109A"/>
    <w:rsid w:val="006A214A"/>
    <w:rsid w:val="006B0741"/>
    <w:rsid w:val="006B1F82"/>
    <w:rsid w:val="006B42D1"/>
    <w:rsid w:val="006B4604"/>
    <w:rsid w:val="006B4EDB"/>
    <w:rsid w:val="006B7B29"/>
    <w:rsid w:val="006C0862"/>
    <w:rsid w:val="006C0A9C"/>
    <w:rsid w:val="006C175A"/>
    <w:rsid w:val="006D051C"/>
    <w:rsid w:val="006D1C63"/>
    <w:rsid w:val="006D26C7"/>
    <w:rsid w:val="006D6E4E"/>
    <w:rsid w:val="006E0CAC"/>
    <w:rsid w:val="006F02E2"/>
    <w:rsid w:val="006F275B"/>
    <w:rsid w:val="006F2F50"/>
    <w:rsid w:val="006F36EA"/>
    <w:rsid w:val="006F6376"/>
    <w:rsid w:val="0070075F"/>
    <w:rsid w:val="00702EBF"/>
    <w:rsid w:val="00703D27"/>
    <w:rsid w:val="00706092"/>
    <w:rsid w:val="00710541"/>
    <w:rsid w:val="00711671"/>
    <w:rsid w:val="00714015"/>
    <w:rsid w:val="0071655A"/>
    <w:rsid w:val="00717200"/>
    <w:rsid w:val="00720926"/>
    <w:rsid w:val="007215E8"/>
    <w:rsid w:val="00721CD2"/>
    <w:rsid w:val="00723098"/>
    <w:rsid w:val="00724935"/>
    <w:rsid w:val="00731A8F"/>
    <w:rsid w:val="007335ED"/>
    <w:rsid w:val="00733A78"/>
    <w:rsid w:val="00740CD3"/>
    <w:rsid w:val="00741564"/>
    <w:rsid w:val="00741FEF"/>
    <w:rsid w:val="007423D9"/>
    <w:rsid w:val="007447FE"/>
    <w:rsid w:val="00750F8C"/>
    <w:rsid w:val="00753F65"/>
    <w:rsid w:val="0075689E"/>
    <w:rsid w:val="0075752B"/>
    <w:rsid w:val="007614BA"/>
    <w:rsid w:val="00765670"/>
    <w:rsid w:val="007712C2"/>
    <w:rsid w:val="0077184B"/>
    <w:rsid w:val="007740C2"/>
    <w:rsid w:val="0077420E"/>
    <w:rsid w:val="0077637A"/>
    <w:rsid w:val="00781576"/>
    <w:rsid w:val="0078411D"/>
    <w:rsid w:val="007866EE"/>
    <w:rsid w:val="00786E09"/>
    <w:rsid w:val="00791A46"/>
    <w:rsid w:val="00791CA0"/>
    <w:rsid w:val="00791EFA"/>
    <w:rsid w:val="0079495B"/>
    <w:rsid w:val="00794F3D"/>
    <w:rsid w:val="007A6046"/>
    <w:rsid w:val="007A7C41"/>
    <w:rsid w:val="007B2AB7"/>
    <w:rsid w:val="007B64C2"/>
    <w:rsid w:val="007B69F6"/>
    <w:rsid w:val="007C079D"/>
    <w:rsid w:val="007C199B"/>
    <w:rsid w:val="007C30E5"/>
    <w:rsid w:val="007D0953"/>
    <w:rsid w:val="007D2D23"/>
    <w:rsid w:val="007D31B2"/>
    <w:rsid w:val="007D5319"/>
    <w:rsid w:val="007D5C96"/>
    <w:rsid w:val="007E119A"/>
    <w:rsid w:val="007E2686"/>
    <w:rsid w:val="007E33DA"/>
    <w:rsid w:val="007E39EF"/>
    <w:rsid w:val="007E5F5F"/>
    <w:rsid w:val="007E7581"/>
    <w:rsid w:val="007F1284"/>
    <w:rsid w:val="007F36A1"/>
    <w:rsid w:val="007F52A0"/>
    <w:rsid w:val="007F6284"/>
    <w:rsid w:val="008016C9"/>
    <w:rsid w:val="008019EA"/>
    <w:rsid w:val="00802790"/>
    <w:rsid w:val="008055AB"/>
    <w:rsid w:val="00806830"/>
    <w:rsid w:val="008072A6"/>
    <w:rsid w:val="008076AD"/>
    <w:rsid w:val="00812C07"/>
    <w:rsid w:val="0081676E"/>
    <w:rsid w:val="00817C7E"/>
    <w:rsid w:val="00820F34"/>
    <w:rsid w:val="00822F76"/>
    <w:rsid w:val="00823364"/>
    <w:rsid w:val="00827678"/>
    <w:rsid w:val="00832961"/>
    <w:rsid w:val="00832F20"/>
    <w:rsid w:val="00837AF7"/>
    <w:rsid w:val="00837BB4"/>
    <w:rsid w:val="00837E3F"/>
    <w:rsid w:val="0084057E"/>
    <w:rsid w:val="00840C95"/>
    <w:rsid w:val="00840FC3"/>
    <w:rsid w:val="00843016"/>
    <w:rsid w:val="00843C0C"/>
    <w:rsid w:val="008455D0"/>
    <w:rsid w:val="00852A51"/>
    <w:rsid w:val="00862D21"/>
    <w:rsid w:val="00864B30"/>
    <w:rsid w:val="00866298"/>
    <w:rsid w:val="00867D7F"/>
    <w:rsid w:val="00872693"/>
    <w:rsid w:val="00873A4D"/>
    <w:rsid w:val="00877477"/>
    <w:rsid w:val="00877C6B"/>
    <w:rsid w:val="00883A71"/>
    <w:rsid w:val="0089202A"/>
    <w:rsid w:val="008929AB"/>
    <w:rsid w:val="00893F55"/>
    <w:rsid w:val="00896C59"/>
    <w:rsid w:val="008A1BD5"/>
    <w:rsid w:val="008A24B7"/>
    <w:rsid w:val="008A49F0"/>
    <w:rsid w:val="008A4ED3"/>
    <w:rsid w:val="008A5CC4"/>
    <w:rsid w:val="008A5EC6"/>
    <w:rsid w:val="008A7CDC"/>
    <w:rsid w:val="008B7321"/>
    <w:rsid w:val="008C0089"/>
    <w:rsid w:val="008C12A2"/>
    <w:rsid w:val="008C183B"/>
    <w:rsid w:val="008C1B33"/>
    <w:rsid w:val="008C32A1"/>
    <w:rsid w:val="008C3B74"/>
    <w:rsid w:val="008C50B3"/>
    <w:rsid w:val="008C6DB7"/>
    <w:rsid w:val="008D0112"/>
    <w:rsid w:val="008D330B"/>
    <w:rsid w:val="008D3315"/>
    <w:rsid w:val="008D4658"/>
    <w:rsid w:val="008D56FB"/>
    <w:rsid w:val="008E0A6B"/>
    <w:rsid w:val="008E2345"/>
    <w:rsid w:val="008E2966"/>
    <w:rsid w:val="008E6224"/>
    <w:rsid w:val="008E6246"/>
    <w:rsid w:val="008E67D2"/>
    <w:rsid w:val="008F0E4F"/>
    <w:rsid w:val="00902A29"/>
    <w:rsid w:val="0091148F"/>
    <w:rsid w:val="00911988"/>
    <w:rsid w:val="00914CE7"/>
    <w:rsid w:val="0091574E"/>
    <w:rsid w:val="00917D3E"/>
    <w:rsid w:val="00920E15"/>
    <w:rsid w:val="009211B8"/>
    <w:rsid w:val="009215D2"/>
    <w:rsid w:val="00925DB8"/>
    <w:rsid w:val="00926417"/>
    <w:rsid w:val="00926B9E"/>
    <w:rsid w:val="00930B13"/>
    <w:rsid w:val="0093153A"/>
    <w:rsid w:val="00931DC0"/>
    <w:rsid w:val="00932E72"/>
    <w:rsid w:val="00934370"/>
    <w:rsid w:val="00937C50"/>
    <w:rsid w:val="00940496"/>
    <w:rsid w:val="009479E3"/>
    <w:rsid w:val="00951DBD"/>
    <w:rsid w:val="00955742"/>
    <w:rsid w:val="009558C0"/>
    <w:rsid w:val="00960079"/>
    <w:rsid w:val="00962417"/>
    <w:rsid w:val="0096665F"/>
    <w:rsid w:val="009679E1"/>
    <w:rsid w:val="009703E8"/>
    <w:rsid w:val="00970CE6"/>
    <w:rsid w:val="00971679"/>
    <w:rsid w:val="00973BB3"/>
    <w:rsid w:val="009751C6"/>
    <w:rsid w:val="00977508"/>
    <w:rsid w:val="00977932"/>
    <w:rsid w:val="009817CE"/>
    <w:rsid w:val="00981B5F"/>
    <w:rsid w:val="00982D93"/>
    <w:rsid w:val="009834CC"/>
    <w:rsid w:val="0098660C"/>
    <w:rsid w:val="00987762"/>
    <w:rsid w:val="0099129B"/>
    <w:rsid w:val="00993CD9"/>
    <w:rsid w:val="00997903"/>
    <w:rsid w:val="009A0F82"/>
    <w:rsid w:val="009A28C6"/>
    <w:rsid w:val="009A39E0"/>
    <w:rsid w:val="009A59D1"/>
    <w:rsid w:val="009A68D4"/>
    <w:rsid w:val="009A77D6"/>
    <w:rsid w:val="009B0426"/>
    <w:rsid w:val="009B1616"/>
    <w:rsid w:val="009B1EF9"/>
    <w:rsid w:val="009B21A5"/>
    <w:rsid w:val="009B2969"/>
    <w:rsid w:val="009B4C92"/>
    <w:rsid w:val="009B52E7"/>
    <w:rsid w:val="009B565C"/>
    <w:rsid w:val="009B5988"/>
    <w:rsid w:val="009C34DB"/>
    <w:rsid w:val="009C4521"/>
    <w:rsid w:val="009D34C2"/>
    <w:rsid w:val="009D7A18"/>
    <w:rsid w:val="009E00A4"/>
    <w:rsid w:val="009E1B3F"/>
    <w:rsid w:val="009E4B0A"/>
    <w:rsid w:val="009E579B"/>
    <w:rsid w:val="009E5F08"/>
    <w:rsid w:val="009F109E"/>
    <w:rsid w:val="009F1F13"/>
    <w:rsid w:val="009F2C8D"/>
    <w:rsid w:val="00A00A15"/>
    <w:rsid w:val="00A00BDC"/>
    <w:rsid w:val="00A020BA"/>
    <w:rsid w:val="00A04404"/>
    <w:rsid w:val="00A04906"/>
    <w:rsid w:val="00A10901"/>
    <w:rsid w:val="00A169FD"/>
    <w:rsid w:val="00A227F4"/>
    <w:rsid w:val="00A24531"/>
    <w:rsid w:val="00A2666D"/>
    <w:rsid w:val="00A26AE8"/>
    <w:rsid w:val="00A27708"/>
    <w:rsid w:val="00A30104"/>
    <w:rsid w:val="00A30929"/>
    <w:rsid w:val="00A33CEE"/>
    <w:rsid w:val="00A35A09"/>
    <w:rsid w:val="00A35AE8"/>
    <w:rsid w:val="00A35C0F"/>
    <w:rsid w:val="00A40904"/>
    <w:rsid w:val="00A42D79"/>
    <w:rsid w:val="00A4358E"/>
    <w:rsid w:val="00A4494E"/>
    <w:rsid w:val="00A45D70"/>
    <w:rsid w:val="00A4767B"/>
    <w:rsid w:val="00A5049A"/>
    <w:rsid w:val="00A50A1E"/>
    <w:rsid w:val="00A53DA5"/>
    <w:rsid w:val="00A5487C"/>
    <w:rsid w:val="00A563C2"/>
    <w:rsid w:val="00A660CD"/>
    <w:rsid w:val="00A667D6"/>
    <w:rsid w:val="00A66AA2"/>
    <w:rsid w:val="00A66F62"/>
    <w:rsid w:val="00A67E93"/>
    <w:rsid w:val="00A70FC2"/>
    <w:rsid w:val="00A74452"/>
    <w:rsid w:val="00A755FD"/>
    <w:rsid w:val="00A82F5E"/>
    <w:rsid w:val="00A835D6"/>
    <w:rsid w:val="00A83ECF"/>
    <w:rsid w:val="00A84C98"/>
    <w:rsid w:val="00A872D7"/>
    <w:rsid w:val="00A878AB"/>
    <w:rsid w:val="00A92C60"/>
    <w:rsid w:val="00A970AD"/>
    <w:rsid w:val="00AA01B7"/>
    <w:rsid w:val="00AA1AB4"/>
    <w:rsid w:val="00AA5CD0"/>
    <w:rsid w:val="00AA7A0F"/>
    <w:rsid w:val="00AA7C97"/>
    <w:rsid w:val="00AB2280"/>
    <w:rsid w:val="00AB32F3"/>
    <w:rsid w:val="00AC0B20"/>
    <w:rsid w:val="00AC14B4"/>
    <w:rsid w:val="00AC197F"/>
    <w:rsid w:val="00AC30CF"/>
    <w:rsid w:val="00AC3E68"/>
    <w:rsid w:val="00AD067F"/>
    <w:rsid w:val="00AD18C2"/>
    <w:rsid w:val="00AD30CF"/>
    <w:rsid w:val="00AD3C37"/>
    <w:rsid w:val="00AD3DAC"/>
    <w:rsid w:val="00AD40CE"/>
    <w:rsid w:val="00AD40FB"/>
    <w:rsid w:val="00AE0630"/>
    <w:rsid w:val="00AE6B3A"/>
    <w:rsid w:val="00AE7075"/>
    <w:rsid w:val="00AF1FA8"/>
    <w:rsid w:val="00AF43D8"/>
    <w:rsid w:val="00AF4D4B"/>
    <w:rsid w:val="00AF5564"/>
    <w:rsid w:val="00AF6868"/>
    <w:rsid w:val="00AF7B27"/>
    <w:rsid w:val="00B001D7"/>
    <w:rsid w:val="00B00B1D"/>
    <w:rsid w:val="00B01EA9"/>
    <w:rsid w:val="00B02406"/>
    <w:rsid w:val="00B11C0F"/>
    <w:rsid w:val="00B12C1B"/>
    <w:rsid w:val="00B14020"/>
    <w:rsid w:val="00B20FC4"/>
    <w:rsid w:val="00B2516A"/>
    <w:rsid w:val="00B2781B"/>
    <w:rsid w:val="00B33CFD"/>
    <w:rsid w:val="00B348C7"/>
    <w:rsid w:val="00B35DCF"/>
    <w:rsid w:val="00B41773"/>
    <w:rsid w:val="00B435A7"/>
    <w:rsid w:val="00B44586"/>
    <w:rsid w:val="00B44868"/>
    <w:rsid w:val="00B44925"/>
    <w:rsid w:val="00B46050"/>
    <w:rsid w:val="00B4766B"/>
    <w:rsid w:val="00B47C50"/>
    <w:rsid w:val="00B50B74"/>
    <w:rsid w:val="00B51522"/>
    <w:rsid w:val="00B51A65"/>
    <w:rsid w:val="00B51C80"/>
    <w:rsid w:val="00B53548"/>
    <w:rsid w:val="00B6143A"/>
    <w:rsid w:val="00B6360D"/>
    <w:rsid w:val="00B63BE2"/>
    <w:rsid w:val="00B647F0"/>
    <w:rsid w:val="00B64C46"/>
    <w:rsid w:val="00B65A48"/>
    <w:rsid w:val="00B67333"/>
    <w:rsid w:val="00B67ACC"/>
    <w:rsid w:val="00B70ED1"/>
    <w:rsid w:val="00B70F08"/>
    <w:rsid w:val="00B80D87"/>
    <w:rsid w:val="00B80FCA"/>
    <w:rsid w:val="00B86007"/>
    <w:rsid w:val="00B87E08"/>
    <w:rsid w:val="00B932A4"/>
    <w:rsid w:val="00B95AD3"/>
    <w:rsid w:val="00B96ADE"/>
    <w:rsid w:val="00BA1702"/>
    <w:rsid w:val="00BA71D5"/>
    <w:rsid w:val="00BA7616"/>
    <w:rsid w:val="00BB02CB"/>
    <w:rsid w:val="00BB08D0"/>
    <w:rsid w:val="00BB0C95"/>
    <w:rsid w:val="00BB0FBA"/>
    <w:rsid w:val="00BB41D0"/>
    <w:rsid w:val="00BC03AD"/>
    <w:rsid w:val="00BC0996"/>
    <w:rsid w:val="00BC3807"/>
    <w:rsid w:val="00BC54A5"/>
    <w:rsid w:val="00BD39DF"/>
    <w:rsid w:val="00BD5E4B"/>
    <w:rsid w:val="00BD5F02"/>
    <w:rsid w:val="00BD6D7D"/>
    <w:rsid w:val="00BE26A2"/>
    <w:rsid w:val="00BE6867"/>
    <w:rsid w:val="00BE6A5D"/>
    <w:rsid w:val="00BE6EB1"/>
    <w:rsid w:val="00BF368A"/>
    <w:rsid w:val="00BF6E96"/>
    <w:rsid w:val="00C00961"/>
    <w:rsid w:val="00C00B7E"/>
    <w:rsid w:val="00C011B4"/>
    <w:rsid w:val="00C02D60"/>
    <w:rsid w:val="00C0316E"/>
    <w:rsid w:val="00C102C0"/>
    <w:rsid w:val="00C10BF8"/>
    <w:rsid w:val="00C12D41"/>
    <w:rsid w:val="00C13D9D"/>
    <w:rsid w:val="00C168DC"/>
    <w:rsid w:val="00C26034"/>
    <w:rsid w:val="00C2692E"/>
    <w:rsid w:val="00C3102A"/>
    <w:rsid w:val="00C3254F"/>
    <w:rsid w:val="00C36B6C"/>
    <w:rsid w:val="00C37A41"/>
    <w:rsid w:val="00C4414D"/>
    <w:rsid w:val="00C475BD"/>
    <w:rsid w:val="00C4789E"/>
    <w:rsid w:val="00C5078E"/>
    <w:rsid w:val="00C51C7F"/>
    <w:rsid w:val="00C57B15"/>
    <w:rsid w:val="00C62FC7"/>
    <w:rsid w:val="00C65128"/>
    <w:rsid w:val="00C71052"/>
    <w:rsid w:val="00C75F5D"/>
    <w:rsid w:val="00C76574"/>
    <w:rsid w:val="00C76977"/>
    <w:rsid w:val="00C800E0"/>
    <w:rsid w:val="00C81551"/>
    <w:rsid w:val="00C81A2F"/>
    <w:rsid w:val="00C833FA"/>
    <w:rsid w:val="00C84680"/>
    <w:rsid w:val="00C859FA"/>
    <w:rsid w:val="00C905F2"/>
    <w:rsid w:val="00C91ABD"/>
    <w:rsid w:val="00C95313"/>
    <w:rsid w:val="00C958D9"/>
    <w:rsid w:val="00CA6D4B"/>
    <w:rsid w:val="00CA736A"/>
    <w:rsid w:val="00CB526E"/>
    <w:rsid w:val="00CB5BB8"/>
    <w:rsid w:val="00CB6268"/>
    <w:rsid w:val="00CC34C0"/>
    <w:rsid w:val="00CD3D0E"/>
    <w:rsid w:val="00CD5D7E"/>
    <w:rsid w:val="00CD7638"/>
    <w:rsid w:val="00CE2F19"/>
    <w:rsid w:val="00CE4846"/>
    <w:rsid w:val="00CE5072"/>
    <w:rsid w:val="00CE62A0"/>
    <w:rsid w:val="00CE6781"/>
    <w:rsid w:val="00CE6991"/>
    <w:rsid w:val="00CF51F8"/>
    <w:rsid w:val="00CF6275"/>
    <w:rsid w:val="00CF6345"/>
    <w:rsid w:val="00D02110"/>
    <w:rsid w:val="00D143B6"/>
    <w:rsid w:val="00D17B45"/>
    <w:rsid w:val="00D17D11"/>
    <w:rsid w:val="00D215D7"/>
    <w:rsid w:val="00D216A5"/>
    <w:rsid w:val="00D21B9E"/>
    <w:rsid w:val="00D31622"/>
    <w:rsid w:val="00D3363E"/>
    <w:rsid w:val="00D366F8"/>
    <w:rsid w:val="00D40654"/>
    <w:rsid w:val="00D45567"/>
    <w:rsid w:val="00D46D36"/>
    <w:rsid w:val="00D46E1C"/>
    <w:rsid w:val="00D50AC0"/>
    <w:rsid w:val="00D52543"/>
    <w:rsid w:val="00D55940"/>
    <w:rsid w:val="00D56044"/>
    <w:rsid w:val="00D566DA"/>
    <w:rsid w:val="00D56DB6"/>
    <w:rsid w:val="00D57883"/>
    <w:rsid w:val="00D63631"/>
    <w:rsid w:val="00D67FF5"/>
    <w:rsid w:val="00D7131E"/>
    <w:rsid w:val="00D77D1C"/>
    <w:rsid w:val="00D80E00"/>
    <w:rsid w:val="00D8316B"/>
    <w:rsid w:val="00D87377"/>
    <w:rsid w:val="00D874EA"/>
    <w:rsid w:val="00D90828"/>
    <w:rsid w:val="00D92315"/>
    <w:rsid w:val="00D94788"/>
    <w:rsid w:val="00DA3260"/>
    <w:rsid w:val="00DB1599"/>
    <w:rsid w:val="00DB50AC"/>
    <w:rsid w:val="00DB63F6"/>
    <w:rsid w:val="00DC11F1"/>
    <w:rsid w:val="00DC198E"/>
    <w:rsid w:val="00DC3302"/>
    <w:rsid w:val="00DC56A2"/>
    <w:rsid w:val="00DD0962"/>
    <w:rsid w:val="00DD2F64"/>
    <w:rsid w:val="00DD4468"/>
    <w:rsid w:val="00DD4A34"/>
    <w:rsid w:val="00DD5429"/>
    <w:rsid w:val="00DD78C1"/>
    <w:rsid w:val="00DD79DE"/>
    <w:rsid w:val="00DE1B0E"/>
    <w:rsid w:val="00DE1E3C"/>
    <w:rsid w:val="00DE35FD"/>
    <w:rsid w:val="00DE5D51"/>
    <w:rsid w:val="00DE6DDB"/>
    <w:rsid w:val="00DE79D6"/>
    <w:rsid w:val="00E0430F"/>
    <w:rsid w:val="00E04D18"/>
    <w:rsid w:val="00E06AE9"/>
    <w:rsid w:val="00E122C1"/>
    <w:rsid w:val="00E12AE1"/>
    <w:rsid w:val="00E169FF"/>
    <w:rsid w:val="00E16A73"/>
    <w:rsid w:val="00E2033E"/>
    <w:rsid w:val="00E209D0"/>
    <w:rsid w:val="00E20D07"/>
    <w:rsid w:val="00E215F2"/>
    <w:rsid w:val="00E25216"/>
    <w:rsid w:val="00E25C84"/>
    <w:rsid w:val="00E265C0"/>
    <w:rsid w:val="00E35B1D"/>
    <w:rsid w:val="00E35B8D"/>
    <w:rsid w:val="00E41C14"/>
    <w:rsid w:val="00E422E5"/>
    <w:rsid w:val="00E42FAA"/>
    <w:rsid w:val="00E43B28"/>
    <w:rsid w:val="00E446E0"/>
    <w:rsid w:val="00E5044F"/>
    <w:rsid w:val="00E50D1F"/>
    <w:rsid w:val="00E51AB6"/>
    <w:rsid w:val="00E52386"/>
    <w:rsid w:val="00E53E83"/>
    <w:rsid w:val="00E54554"/>
    <w:rsid w:val="00E545FC"/>
    <w:rsid w:val="00E5534E"/>
    <w:rsid w:val="00E55C4E"/>
    <w:rsid w:val="00E622BE"/>
    <w:rsid w:val="00E62595"/>
    <w:rsid w:val="00E63D26"/>
    <w:rsid w:val="00E655D6"/>
    <w:rsid w:val="00E70CDE"/>
    <w:rsid w:val="00E72C62"/>
    <w:rsid w:val="00E735BE"/>
    <w:rsid w:val="00E819C1"/>
    <w:rsid w:val="00E81A66"/>
    <w:rsid w:val="00E859F0"/>
    <w:rsid w:val="00E8632C"/>
    <w:rsid w:val="00E874ED"/>
    <w:rsid w:val="00E876CF"/>
    <w:rsid w:val="00E9092E"/>
    <w:rsid w:val="00E96639"/>
    <w:rsid w:val="00EA0632"/>
    <w:rsid w:val="00EA0F2F"/>
    <w:rsid w:val="00EA21B0"/>
    <w:rsid w:val="00EA2D58"/>
    <w:rsid w:val="00EA55A6"/>
    <w:rsid w:val="00EA7294"/>
    <w:rsid w:val="00EB028D"/>
    <w:rsid w:val="00EB1D07"/>
    <w:rsid w:val="00EB2302"/>
    <w:rsid w:val="00EB51E2"/>
    <w:rsid w:val="00EB5B92"/>
    <w:rsid w:val="00EB7C3B"/>
    <w:rsid w:val="00EC2A9E"/>
    <w:rsid w:val="00EC34DF"/>
    <w:rsid w:val="00EC3B57"/>
    <w:rsid w:val="00EC644D"/>
    <w:rsid w:val="00ED2FDB"/>
    <w:rsid w:val="00EE033A"/>
    <w:rsid w:val="00EE43ED"/>
    <w:rsid w:val="00EF1AEB"/>
    <w:rsid w:val="00EF45B6"/>
    <w:rsid w:val="00EF7A1B"/>
    <w:rsid w:val="00EF7DFC"/>
    <w:rsid w:val="00F01693"/>
    <w:rsid w:val="00F01DF2"/>
    <w:rsid w:val="00F02A1E"/>
    <w:rsid w:val="00F031B3"/>
    <w:rsid w:val="00F0557E"/>
    <w:rsid w:val="00F12C39"/>
    <w:rsid w:val="00F21096"/>
    <w:rsid w:val="00F23A51"/>
    <w:rsid w:val="00F31CAD"/>
    <w:rsid w:val="00F362D2"/>
    <w:rsid w:val="00F36861"/>
    <w:rsid w:val="00F444A5"/>
    <w:rsid w:val="00F45674"/>
    <w:rsid w:val="00F47C9C"/>
    <w:rsid w:val="00F51105"/>
    <w:rsid w:val="00F523EF"/>
    <w:rsid w:val="00F54605"/>
    <w:rsid w:val="00F56FEE"/>
    <w:rsid w:val="00F600F9"/>
    <w:rsid w:val="00F62623"/>
    <w:rsid w:val="00F64ADB"/>
    <w:rsid w:val="00F65FD4"/>
    <w:rsid w:val="00F671BC"/>
    <w:rsid w:val="00F72214"/>
    <w:rsid w:val="00F74283"/>
    <w:rsid w:val="00F81583"/>
    <w:rsid w:val="00F8223A"/>
    <w:rsid w:val="00F82417"/>
    <w:rsid w:val="00F842BD"/>
    <w:rsid w:val="00F852FD"/>
    <w:rsid w:val="00F8618A"/>
    <w:rsid w:val="00F86AE3"/>
    <w:rsid w:val="00F87206"/>
    <w:rsid w:val="00F91B44"/>
    <w:rsid w:val="00F93B7A"/>
    <w:rsid w:val="00F9636E"/>
    <w:rsid w:val="00F975BF"/>
    <w:rsid w:val="00FA447B"/>
    <w:rsid w:val="00FA6039"/>
    <w:rsid w:val="00FB05D6"/>
    <w:rsid w:val="00FB1F40"/>
    <w:rsid w:val="00FB3D2F"/>
    <w:rsid w:val="00FB4904"/>
    <w:rsid w:val="00FC08C2"/>
    <w:rsid w:val="00FC2329"/>
    <w:rsid w:val="00FC355D"/>
    <w:rsid w:val="00FC603E"/>
    <w:rsid w:val="00FC73E8"/>
    <w:rsid w:val="00FD2448"/>
    <w:rsid w:val="00FD2F99"/>
    <w:rsid w:val="00FD3A59"/>
    <w:rsid w:val="00FD47CB"/>
    <w:rsid w:val="00FD6A20"/>
    <w:rsid w:val="00FE3B93"/>
    <w:rsid w:val="00FE5424"/>
    <w:rsid w:val="00FE57BB"/>
    <w:rsid w:val="00FE5CE8"/>
    <w:rsid w:val="00FF313C"/>
    <w:rsid w:val="00FF6E18"/>
    <w:rsid w:val="05047735"/>
    <w:rsid w:val="37007630"/>
    <w:rsid w:val="72B3A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53065"/>
  <w15:docId w15:val="{8B1173C7-6385-4231-8CC0-77AB4BC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FC3"/>
    <w:pPr>
      <w:spacing w:after="200" w:line="276" w:lineRule="auto"/>
    </w:pPr>
    <w:rPr>
      <w:lang w:val="en-GB"/>
    </w:rPr>
  </w:style>
  <w:style w:type="paragraph" w:styleId="Heading1">
    <w:name w:val="heading 1"/>
    <w:basedOn w:val="Normal"/>
    <w:next w:val="Normal"/>
    <w:link w:val="Heading1Char"/>
    <w:qFormat/>
    <w:locked/>
    <w:rsid w:val="00E20D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145BF8"/>
    <w:pPr>
      <w:keepNext/>
      <w:keepLines/>
      <w:spacing w:before="120" w:after="120" w:line="480" w:lineRule="auto"/>
      <w:ind w:firstLine="709"/>
      <w:outlineLvl w:val="1"/>
    </w:pPr>
    <w:rPr>
      <w:rFonts w:ascii="Times New Roman" w:eastAsiaTheme="majorEastAsia" w:hAnsi="Times New Roman" w:cstheme="majorBidi"/>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EC"/>
    <w:pPr>
      <w:ind w:left="720"/>
      <w:contextualSpacing/>
    </w:pPr>
  </w:style>
  <w:style w:type="character" w:styleId="Hyperlink">
    <w:name w:val="Hyperlink"/>
    <w:basedOn w:val="DefaultParagraphFont"/>
    <w:uiPriority w:val="99"/>
    <w:rsid w:val="00423EA0"/>
    <w:rPr>
      <w:rFonts w:cs="Times New Roman"/>
      <w:color w:val="0000FF"/>
      <w:u w:val="single"/>
    </w:rPr>
  </w:style>
  <w:style w:type="paragraph" w:styleId="BalloonText">
    <w:name w:val="Balloon Text"/>
    <w:basedOn w:val="Normal"/>
    <w:link w:val="BalloonTextChar"/>
    <w:uiPriority w:val="99"/>
    <w:semiHidden/>
    <w:rsid w:val="0027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0D"/>
    <w:rPr>
      <w:rFonts w:ascii="Tahoma" w:hAnsi="Tahoma" w:cs="Tahoma"/>
      <w:sz w:val="16"/>
      <w:szCs w:val="16"/>
    </w:rPr>
  </w:style>
  <w:style w:type="character" w:styleId="CommentReference">
    <w:name w:val="annotation reference"/>
    <w:basedOn w:val="DefaultParagraphFont"/>
    <w:uiPriority w:val="99"/>
    <w:semiHidden/>
    <w:rsid w:val="00BF6E96"/>
    <w:rPr>
      <w:rFonts w:cs="Times New Roman"/>
      <w:sz w:val="16"/>
      <w:szCs w:val="16"/>
    </w:rPr>
  </w:style>
  <w:style w:type="paragraph" w:styleId="CommentText">
    <w:name w:val="annotation text"/>
    <w:basedOn w:val="Normal"/>
    <w:link w:val="CommentTextChar"/>
    <w:uiPriority w:val="99"/>
    <w:rsid w:val="00BF6E96"/>
    <w:pPr>
      <w:spacing w:line="240" w:lineRule="auto"/>
    </w:pPr>
    <w:rPr>
      <w:sz w:val="20"/>
      <w:szCs w:val="20"/>
    </w:rPr>
  </w:style>
  <w:style w:type="character" w:customStyle="1" w:styleId="CommentTextChar">
    <w:name w:val="Comment Text Char"/>
    <w:basedOn w:val="DefaultParagraphFont"/>
    <w:link w:val="CommentText"/>
    <w:uiPriority w:val="99"/>
    <w:locked/>
    <w:rsid w:val="00BF6E96"/>
    <w:rPr>
      <w:rFonts w:cs="Times New Roman"/>
      <w:sz w:val="20"/>
      <w:szCs w:val="20"/>
    </w:rPr>
  </w:style>
  <w:style w:type="paragraph" w:styleId="CommentSubject">
    <w:name w:val="annotation subject"/>
    <w:basedOn w:val="CommentText"/>
    <w:next w:val="CommentText"/>
    <w:link w:val="CommentSubjectChar"/>
    <w:uiPriority w:val="99"/>
    <w:semiHidden/>
    <w:rsid w:val="00BF6E96"/>
    <w:rPr>
      <w:b/>
      <w:bCs/>
    </w:rPr>
  </w:style>
  <w:style w:type="character" w:customStyle="1" w:styleId="CommentSubjectChar">
    <w:name w:val="Comment Subject Char"/>
    <w:basedOn w:val="CommentTextChar"/>
    <w:link w:val="CommentSubject"/>
    <w:uiPriority w:val="99"/>
    <w:semiHidden/>
    <w:locked/>
    <w:rsid w:val="00BF6E96"/>
    <w:rPr>
      <w:rFonts w:cs="Times New Roman"/>
      <w:b/>
      <w:bCs/>
      <w:sz w:val="20"/>
      <w:szCs w:val="20"/>
    </w:rPr>
  </w:style>
  <w:style w:type="paragraph" w:styleId="FootnoteText">
    <w:name w:val="footnote text"/>
    <w:basedOn w:val="Normal"/>
    <w:link w:val="FootnoteTextChar"/>
    <w:uiPriority w:val="99"/>
    <w:semiHidden/>
    <w:unhideWhenUsed/>
    <w:rsid w:val="009B565C"/>
    <w:rPr>
      <w:sz w:val="20"/>
      <w:szCs w:val="20"/>
    </w:rPr>
  </w:style>
  <w:style w:type="character" w:customStyle="1" w:styleId="FootnoteTextChar">
    <w:name w:val="Footnote Text Char"/>
    <w:basedOn w:val="DefaultParagraphFont"/>
    <w:link w:val="FootnoteText"/>
    <w:uiPriority w:val="99"/>
    <w:semiHidden/>
    <w:rsid w:val="009B565C"/>
    <w:rPr>
      <w:sz w:val="20"/>
      <w:szCs w:val="20"/>
      <w:lang w:val="en-GB"/>
    </w:rPr>
  </w:style>
  <w:style w:type="character" w:styleId="FootnoteReference">
    <w:name w:val="footnote reference"/>
    <w:basedOn w:val="DefaultParagraphFont"/>
    <w:uiPriority w:val="99"/>
    <w:semiHidden/>
    <w:unhideWhenUsed/>
    <w:rsid w:val="009B565C"/>
    <w:rPr>
      <w:vertAlign w:val="superscript"/>
    </w:rPr>
  </w:style>
  <w:style w:type="paragraph" w:styleId="Header">
    <w:name w:val="header"/>
    <w:basedOn w:val="Normal"/>
    <w:link w:val="HeaderChar"/>
    <w:uiPriority w:val="99"/>
    <w:unhideWhenUsed/>
    <w:rsid w:val="00AF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D8"/>
    <w:rPr>
      <w:lang w:val="en-GB"/>
    </w:rPr>
  </w:style>
  <w:style w:type="paragraph" w:styleId="Footer">
    <w:name w:val="footer"/>
    <w:basedOn w:val="Normal"/>
    <w:link w:val="FooterChar"/>
    <w:uiPriority w:val="99"/>
    <w:unhideWhenUsed/>
    <w:rsid w:val="00AF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D8"/>
    <w:rPr>
      <w:lang w:val="en-GB"/>
    </w:rPr>
  </w:style>
  <w:style w:type="character" w:customStyle="1" w:styleId="Heading2Char">
    <w:name w:val="Heading 2 Char"/>
    <w:basedOn w:val="DefaultParagraphFont"/>
    <w:link w:val="Heading2"/>
    <w:rsid w:val="00145BF8"/>
    <w:rPr>
      <w:rFonts w:ascii="Times New Roman" w:eastAsiaTheme="majorEastAsia" w:hAnsi="Times New Roman" w:cstheme="majorBidi"/>
      <w:b/>
      <w:bCs/>
      <w:sz w:val="28"/>
      <w:szCs w:val="26"/>
    </w:rPr>
  </w:style>
  <w:style w:type="table" w:styleId="TableGrid">
    <w:name w:val="Table Grid"/>
    <w:basedOn w:val="TableNormal"/>
    <w:uiPriority w:val="59"/>
    <w:locked/>
    <w:rsid w:val="003E193C"/>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2D79"/>
    <w:rPr>
      <w:lang w:val="en-GB"/>
    </w:rPr>
  </w:style>
  <w:style w:type="character" w:customStyle="1" w:styleId="Heading1Char">
    <w:name w:val="Heading 1 Char"/>
    <w:basedOn w:val="DefaultParagraphFont"/>
    <w:link w:val="Heading1"/>
    <w:rsid w:val="00E20D07"/>
    <w:rPr>
      <w:rFonts w:asciiTheme="majorHAnsi" w:eastAsiaTheme="majorEastAsia" w:hAnsiTheme="majorHAnsi" w:cstheme="majorBidi"/>
      <w:color w:val="365F91" w:themeColor="accent1" w:themeShade="BF"/>
      <w:sz w:val="32"/>
      <w:szCs w:val="32"/>
      <w:lang w:val="en-GB"/>
    </w:rPr>
  </w:style>
  <w:style w:type="paragraph" w:styleId="Caption">
    <w:name w:val="caption"/>
    <w:basedOn w:val="Normal"/>
    <w:next w:val="Normal"/>
    <w:unhideWhenUsed/>
    <w:qFormat/>
    <w:locked/>
    <w:rsid w:val="00584091"/>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9E1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B3F"/>
    <w:rPr>
      <w:sz w:val="20"/>
      <w:szCs w:val="20"/>
      <w:lang w:val="en-GB"/>
    </w:rPr>
  </w:style>
  <w:style w:type="character" w:styleId="EndnoteReference">
    <w:name w:val="endnote reference"/>
    <w:basedOn w:val="DefaultParagraphFont"/>
    <w:uiPriority w:val="99"/>
    <w:semiHidden/>
    <w:unhideWhenUsed/>
    <w:rsid w:val="009E1B3F"/>
    <w:rPr>
      <w:vertAlign w:val="superscript"/>
    </w:rPr>
  </w:style>
  <w:style w:type="character" w:styleId="Emphasis">
    <w:name w:val="Emphasis"/>
    <w:basedOn w:val="DefaultParagraphFont"/>
    <w:uiPriority w:val="20"/>
    <w:qFormat/>
    <w:locked/>
    <w:rsid w:val="009C34DB"/>
    <w:rPr>
      <w:i/>
      <w:iCs/>
    </w:rPr>
  </w:style>
  <w:style w:type="paragraph" w:styleId="NormalWeb">
    <w:name w:val="Normal (Web)"/>
    <w:basedOn w:val="Normal"/>
    <w:uiPriority w:val="99"/>
    <w:semiHidden/>
    <w:unhideWhenUsed/>
    <w:rsid w:val="009C34DB"/>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9378">
      <w:bodyDiv w:val="1"/>
      <w:marLeft w:val="0"/>
      <w:marRight w:val="0"/>
      <w:marTop w:val="0"/>
      <w:marBottom w:val="0"/>
      <w:divBdr>
        <w:top w:val="none" w:sz="0" w:space="0" w:color="auto"/>
        <w:left w:val="none" w:sz="0" w:space="0" w:color="auto"/>
        <w:bottom w:val="none" w:sz="0" w:space="0" w:color="auto"/>
        <w:right w:val="none" w:sz="0" w:space="0" w:color="auto"/>
      </w:divBdr>
      <w:divsChild>
        <w:div w:id="610357631">
          <w:marLeft w:val="0"/>
          <w:marRight w:val="0"/>
          <w:marTop w:val="0"/>
          <w:marBottom w:val="0"/>
          <w:divBdr>
            <w:top w:val="none" w:sz="0" w:space="0" w:color="auto"/>
            <w:left w:val="none" w:sz="0" w:space="0" w:color="auto"/>
            <w:bottom w:val="none" w:sz="0" w:space="0" w:color="auto"/>
            <w:right w:val="none" w:sz="0" w:space="0" w:color="auto"/>
          </w:divBdr>
        </w:div>
      </w:divsChild>
    </w:div>
    <w:div w:id="211432666">
      <w:bodyDiv w:val="1"/>
      <w:marLeft w:val="0"/>
      <w:marRight w:val="0"/>
      <w:marTop w:val="0"/>
      <w:marBottom w:val="0"/>
      <w:divBdr>
        <w:top w:val="none" w:sz="0" w:space="0" w:color="auto"/>
        <w:left w:val="none" w:sz="0" w:space="0" w:color="auto"/>
        <w:bottom w:val="none" w:sz="0" w:space="0" w:color="auto"/>
        <w:right w:val="none" w:sz="0" w:space="0" w:color="auto"/>
      </w:divBdr>
      <w:divsChild>
        <w:div w:id="271596962">
          <w:marLeft w:val="0"/>
          <w:marRight w:val="0"/>
          <w:marTop w:val="0"/>
          <w:marBottom w:val="0"/>
          <w:divBdr>
            <w:top w:val="none" w:sz="0" w:space="0" w:color="auto"/>
            <w:left w:val="none" w:sz="0" w:space="0" w:color="auto"/>
            <w:bottom w:val="none" w:sz="0" w:space="0" w:color="auto"/>
            <w:right w:val="none" w:sz="0" w:space="0" w:color="auto"/>
          </w:divBdr>
          <w:divsChild>
            <w:div w:id="19885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4867">
      <w:bodyDiv w:val="1"/>
      <w:marLeft w:val="0"/>
      <w:marRight w:val="0"/>
      <w:marTop w:val="0"/>
      <w:marBottom w:val="0"/>
      <w:divBdr>
        <w:top w:val="none" w:sz="0" w:space="0" w:color="auto"/>
        <w:left w:val="none" w:sz="0" w:space="0" w:color="auto"/>
        <w:bottom w:val="none" w:sz="0" w:space="0" w:color="auto"/>
        <w:right w:val="none" w:sz="0" w:space="0" w:color="auto"/>
      </w:divBdr>
      <w:divsChild>
        <w:div w:id="1851529830">
          <w:marLeft w:val="0"/>
          <w:marRight w:val="0"/>
          <w:marTop w:val="0"/>
          <w:marBottom w:val="0"/>
          <w:divBdr>
            <w:top w:val="none" w:sz="0" w:space="0" w:color="auto"/>
            <w:left w:val="none" w:sz="0" w:space="0" w:color="auto"/>
            <w:bottom w:val="none" w:sz="0" w:space="0" w:color="auto"/>
            <w:right w:val="none" w:sz="0" w:space="0" w:color="auto"/>
          </w:divBdr>
        </w:div>
        <w:div w:id="148638374">
          <w:marLeft w:val="0"/>
          <w:marRight w:val="0"/>
          <w:marTop w:val="0"/>
          <w:marBottom w:val="0"/>
          <w:divBdr>
            <w:top w:val="none" w:sz="0" w:space="0" w:color="auto"/>
            <w:left w:val="none" w:sz="0" w:space="0" w:color="auto"/>
            <w:bottom w:val="none" w:sz="0" w:space="0" w:color="auto"/>
            <w:right w:val="none" w:sz="0" w:space="0" w:color="auto"/>
          </w:divBdr>
          <w:divsChild>
            <w:div w:id="316229450">
              <w:marLeft w:val="0"/>
              <w:marRight w:val="0"/>
              <w:marTop w:val="0"/>
              <w:marBottom w:val="0"/>
              <w:divBdr>
                <w:top w:val="none" w:sz="0" w:space="0" w:color="auto"/>
                <w:left w:val="none" w:sz="0" w:space="0" w:color="auto"/>
                <w:bottom w:val="none" w:sz="0" w:space="0" w:color="auto"/>
                <w:right w:val="none" w:sz="0" w:space="0" w:color="auto"/>
              </w:divBdr>
              <w:divsChild>
                <w:div w:id="1403602931">
                  <w:marLeft w:val="0"/>
                  <w:marRight w:val="0"/>
                  <w:marTop w:val="0"/>
                  <w:marBottom w:val="0"/>
                  <w:divBdr>
                    <w:top w:val="none" w:sz="0" w:space="0" w:color="auto"/>
                    <w:left w:val="none" w:sz="0" w:space="0" w:color="auto"/>
                    <w:bottom w:val="none" w:sz="0" w:space="0" w:color="auto"/>
                    <w:right w:val="none" w:sz="0" w:space="0" w:color="auto"/>
                  </w:divBdr>
                  <w:divsChild>
                    <w:div w:id="1192110685">
                      <w:marLeft w:val="0"/>
                      <w:marRight w:val="0"/>
                      <w:marTop w:val="0"/>
                      <w:marBottom w:val="0"/>
                      <w:divBdr>
                        <w:top w:val="none" w:sz="0" w:space="0" w:color="auto"/>
                        <w:left w:val="none" w:sz="0" w:space="0" w:color="auto"/>
                        <w:bottom w:val="none" w:sz="0" w:space="0" w:color="auto"/>
                        <w:right w:val="none" w:sz="0" w:space="0" w:color="auto"/>
                      </w:divBdr>
                    </w:div>
                  </w:divsChild>
                </w:div>
                <w:div w:id="24912461">
                  <w:marLeft w:val="0"/>
                  <w:marRight w:val="0"/>
                  <w:marTop w:val="0"/>
                  <w:marBottom w:val="0"/>
                  <w:divBdr>
                    <w:top w:val="none" w:sz="0" w:space="0" w:color="auto"/>
                    <w:left w:val="none" w:sz="0" w:space="0" w:color="auto"/>
                    <w:bottom w:val="none" w:sz="0" w:space="0" w:color="auto"/>
                    <w:right w:val="none" w:sz="0" w:space="0" w:color="auto"/>
                  </w:divBdr>
                  <w:divsChild>
                    <w:div w:id="1364937146">
                      <w:marLeft w:val="0"/>
                      <w:marRight w:val="0"/>
                      <w:marTop w:val="0"/>
                      <w:marBottom w:val="0"/>
                      <w:divBdr>
                        <w:top w:val="none" w:sz="0" w:space="0" w:color="auto"/>
                        <w:left w:val="none" w:sz="0" w:space="0" w:color="auto"/>
                        <w:bottom w:val="none" w:sz="0" w:space="0" w:color="auto"/>
                        <w:right w:val="none" w:sz="0" w:space="0" w:color="auto"/>
                      </w:divBdr>
                    </w:div>
                  </w:divsChild>
                </w:div>
                <w:div w:id="1591036984">
                  <w:marLeft w:val="0"/>
                  <w:marRight w:val="0"/>
                  <w:marTop w:val="0"/>
                  <w:marBottom w:val="0"/>
                  <w:divBdr>
                    <w:top w:val="none" w:sz="0" w:space="0" w:color="auto"/>
                    <w:left w:val="none" w:sz="0" w:space="0" w:color="auto"/>
                    <w:bottom w:val="none" w:sz="0" w:space="0" w:color="auto"/>
                    <w:right w:val="none" w:sz="0" w:space="0" w:color="auto"/>
                  </w:divBdr>
                  <w:divsChild>
                    <w:div w:id="2040426109">
                      <w:marLeft w:val="0"/>
                      <w:marRight w:val="0"/>
                      <w:marTop w:val="0"/>
                      <w:marBottom w:val="0"/>
                      <w:divBdr>
                        <w:top w:val="none" w:sz="0" w:space="0" w:color="auto"/>
                        <w:left w:val="none" w:sz="0" w:space="0" w:color="auto"/>
                        <w:bottom w:val="none" w:sz="0" w:space="0" w:color="auto"/>
                        <w:right w:val="none" w:sz="0" w:space="0" w:color="auto"/>
                      </w:divBdr>
                    </w:div>
                  </w:divsChild>
                </w:div>
                <w:div w:id="1443112140">
                  <w:marLeft w:val="0"/>
                  <w:marRight w:val="0"/>
                  <w:marTop w:val="0"/>
                  <w:marBottom w:val="0"/>
                  <w:divBdr>
                    <w:top w:val="none" w:sz="0" w:space="0" w:color="auto"/>
                    <w:left w:val="none" w:sz="0" w:space="0" w:color="auto"/>
                    <w:bottom w:val="none" w:sz="0" w:space="0" w:color="auto"/>
                    <w:right w:val="none" w:sz="0" w:space="0" w:color="auto"/>
                  </w:divBdr>
                  <w:divsChild>
                    <w:div w:id="669989210">
                      <w:marLeft w:val="0"/>
                      <w:marRight w:val="0"/>
                      <w:marTop w:val="0"/>
                      <w:marBottom w:val="0"/>
                      <w:divBdr>
                        <w:top w:val="none" w:sz="0" w:space="0" w:color="auto"/>
                        <w:left w:val="none" w:sz="0" w:space="0" w:color="auto"/>
                        <w:bottom w:val="none" w:sz="0" w:space="0" w:color="auto"/>
                        <w:right w:val="none" w:sz="0" w:space="0" w:color="auto"/>
                      </w:divBdr>
                    </w:div>
                  </w:divsChild>
                </w:div>
                <w:div w:id="1030447071">
                  <w:marLeft w:val="0"/>
                  <w:marRight w:val="0"/>
                  <w:marTop w:val="0"/>
                  <w:marBottom w:val="0"/>
                  <w:divBdr>
                    <w:top w:val="none" w:sz="0" w:space="0" w:color="auto"/>
                    <w:left w:val="none" w:sz="0" w:space="0" w:color="auto"/>
                    <w:bottom w:val="none" w:sz="0" w:space="0" w:color="auto"/>
                    <w:right w:val="none" w:sz="0" w:space="0" w:color="auto"/>
                  </w:divBdr>
                  <w:divsChild>
                    <w:div w:id="1053429232">
                      <w:marLeft w:val="0"/>
                      <w:marRight w:val="0"/>
                      <w:marTop w:val="0"/>
                      <w:marBottom w:val="0"/>
                      <w:divBdr>
                        <w:top w:val="none" w:sz="0" w:space="0" w:color="auto"/>
                        <w:left w:val="none" w:sz="0" w:space="0" w:color="auto"/>
                        <w:bottom w:val="none" w:sz="0" w:space="0" w:color="auto"/>
                        <w:right w:val="none" w:sz="0" w:space="0" w:color="auto"/>
                      </w:divBdr>
                    </w:div>
                  </w:divsChild>
                </w:div>
                <w:div w:id="397049676">
                  <w:marLeft w:val="0"/>
                  <w:marRight w:val="0"/>
                  <w:marTop w:val="0"/>
                  <w:marBottom w:val="0"/>
                  <w:divBdr>
                    <w:top w:val="none" w:sz="0" w:space="0" w:color="auto"/>
                    <w:left w:val="none" w:sz="0" w:space="0" w:color="auto"/>
                    <w:bottom w:val="none" w:sz="0" w:space="0" w:color="auto"/>
                    <w:right w:val="none" w:sz="0" w:space="0" w:color="auto"/>
                  </w:divBdr>
                  <w:divsChild>
                    <w:div w:id="285084850">
                      <w:marLeft w:val="0"/>
                      <w:marRight w:val="0"/>
                      <w:marTop w:val="0"/>
                      <w:marBottom w:val="0"/>
                      <w:divBdr>
                        <w:top w:val="none" w:sz="0" w:space="0" w:color="auto"/>
                        <w:left w:val="none" w:sz="0" w:space="0" w:color="auto"/>
                        <w:bottom w:val="none" w:sz="0" w:space="0" w:color="auto"/>
                        <w:right w:val="none" w:sz="0" w:space="0" w:color="auto"/>
                      </w:divBdr>
                    </w:div>
                  </w:divsChild>
                </w:div>
                <w:div w:id="452987785">
                  <w:marLeft w:val="0"/>
                  <w:marRight w:val="0"/>
                  <w:marTop w:val="0"/>
                  <w:marBottom w:val="0"/>
                  <w:divBdr>
                    <w:top w:val="none" w:sz="0" w:space="0" w:color="auto"/>
                    <w:left w:val="none" w:sz="0" w:space="0" w:color="auto"/>
                    <w:bottom w:val="none" w:sz="0" w:space="0" w:color="auto"/>
                    <w:right w:val="none" w:sz="0" w:space="0" w:color="auto"/>
                  </w:divBdr>
                  <w:divsChild>
                    <w:div w:id="1199584444">
                      <w:marLeft w:val="0"/>
                      <w:marRight w:val="0"/>
                      <w:marTop w:val="0"/>
                      <w:marBottom w:val="0"/>
                      <w:divBdr>
                        <w:top w:val="none" w:sz="0" w:space="0" w:color="auto"/>
                        <w:left w:val="none" w:sz="0" w:space="0" w:color="auto"/>
                        <w:bottom w:val="none" w:sz="0" w:space="0" w:color="auto"/>
                        <w:right w:val="none" w:sz="0" w:space="0" w:color="auto"/>
                      </w:divBdr>
                    </w:div>
                  </w:divsChild>
                </w:div>
                <w:div w:id="395858771">
                  <w:marLeft w:val="0"/>
                  <w:marRight w:val="0"/>
                  <w:marTop w:val="0"/>
                  <w:marBottom w:val="0"/>
                  <w:divBdr>
                    <w:top w:val="none" w:sz="0" w:space="0" w:color="auto"/>
                    <w:left w:val="none" w:sz="0" w:space="0" w:color="auto"/>
                    <w:bottom w:val="none" w:sz="0" w:space="0" w:color="auto"/>
                    <w:right w:val="none" w:sz="0" w:space="0" w:color="auto"/>
                  </w:divBdr>
                  <w:divsChild>
                    <w:div w:id="581379499">
                      <w:marLeft w:val="0"/>
                      <w:marRight w:val="0"/>
                      <w:marTop w:val="0"/>
                      <w:marBottom w:val="0"/>
                      <w:divBdr>
                        <w:top w:val="none" w:sz="0" w:space="0" w:color="auto"/>
                        <w:left w:val="none" w:sz="0" w:space="0" w:color="auto"/>
                        <w:bottom w:val="none" w:sz="0" w:space="0" w:color="auto"/>
                        <w:right w:val="none" w:sz="0" w:space="0" w:color="auto"/>
                      </w:divBdr>
                    </w:div>
                  </w:divsChild>
                </w:div>
                <w:div w:id="1043947722">
                  <w:marLeft w:val="0"/>
                  <w:marRight w:val="0"/>
                  <w:marTop w:val="0"/>
                  <w:marBottom w:val="0"/>
                  <w:divBdr>
                    <w:top w:val="none" w:sz="0" w:space="0" w:color="auto"/>
                    <w:left w:val="none" w:sz="0" w:space="0" w:color="auto"/>
                    <w:bottom w:val="none" w:sz="0" w:space="0" w:color="auto"/>
                    <w:right w:val="none" w:sz="0" w:space="0" w:color="auto"/>
                  </w:divBdr>
                  <w:divsChild>
                    <w:div w:id="1028146102">
                      <w:marLeft w:val="0"/>
                      <w:marRight w:val="0"/>
                      <w:marTop w:val="0"/>
                      <w:marBottom w:val="0"/>
                      <w:divBdr>
                        <w:top w:val="none" w:sz="0" w:space="0" w:color="auto"/>
                        <w:left w:val="none" w:sz="0" w:space="0" w:color="auto"/>
                        <w:bottom w:val="none" w:sz="0" w:space="0" w:color="auto"/>
                        <w:right w:val="none" w:sz="0" w:space="0" w:color="auto"/>
                      </w:divBdr>
                    </w:div>
                  </w:divsChild>
                </w:div>
                <w:div w:id="865754725">
                  <w:marLeft w:val="0"/>
                  <w:marRight w:val="0"/>
                  <w:marTop w:val="0"/>
                  <w:marBottom w:val="0"/>
                  <w:divBdr>
                    <w:top w:val="none" w:sz="0" w:space="0" w:color="auto"/>
                    <w:left w:val="none" w:sz="0" w:space="0" w:color="auto"/>
                    <w:bottom w:val="none" w:sz="0" w:space="0" w:color="auto"/>
                    <w:right w:val="none" w:sz="0" w:space="0" w:color="auto"/>
                  </w:divBdr>
                  <w:divsChild>
                    <w:div w:id="1440834842">
                      <w:marLeft w:val="0"/>
                      <w:marRight w:val="0"/>
                      <w:marTop w:val="0"/>
                      <w:marBottom w:val="0"/>
                      <w:divBdr>
                        <w:top w:val="none" w:sz="0" w:space="0" w:color="auto"/>
                        <w:left w:val="none" w:sz="0" w:space="0" w:color="auto"/>
                        <w:bottom w:val="none" w:sz="0" w:space="0" w:color="auto"/>
                        <w:right w:val="none" w:sz="0" w:space="0" w:color="auto"/>
                      </w:divBdr>
                    </w:div>
                  </w:divsChild>
                </w:div>
                <w:div w:id="446391636">
                  <w:marLeft w:val="0"/>
                  <w:marRight w:val="0"/>
                  <w:marTop w:val="0"/>
                  <w:marBottom w:val="0"/>
                  <w:divBdr>
                    <w:top w:val="none" w:sz="0" w:space="0" w:color="auto"/>
                    <w:left w:val="none" w:sz="0" w:space="0" w:color="auto"/>
                    <w:bottom w:val="none" w:sz="0" w:space="0" w:color="auto"/>
                    <w:right w:val="none" w:sz="0" w:space="0" w:color="auto"/>
                  </w:divBdr>
                  <w:divsChild>
                    <w:div w:id="2065135765">
                      <w:marLeft w:val="0"/>
                      <w:marRight w:val="0"/>
                      <w:marTop w:val="0"/>
                      <w:marBottom w:val="0"/>
                      <w:divBdr>
                        <w:top w:val="none" w:sz="0" w:space="0" w:color="auto"/>
                        <w:left w:val="none" w:sz="0" w:space="0" w:color="auto"/>
                        <w:bottom w:val="none" w:sz="0" w:space="0" w:color="auto"/>
                        <w:right w:val="none" w:sz="0" w:space="0" w:color="auto"/>
                      </w:divBdr>
                    </w:div>
                  </w:divsChild>
                </w:div>
                <w:div w:id="1195003298">
                  <w:marLeft w:val="0"/>
                  <w:marRight w:val="0"/>
                  <w:marTop w:val="0"/>
                  <w:marBottom w:val="0"/>
                  <w:divBdr>
                    <w:top w:val="none" w:sz="0" w:space="0" w:color="auto"/>
                    <w:left w:val="none" w:sz="0" w:space="0" w:color="auto"/>
                    <w:bottom w:val="none" w:sz="0" w:space="0" w:color="auto"/>
                    <w:right w:val="none" w:sz="0" w:space="0" w:color="auto"/>
                  </w:divBdr>
                  <w:divsChild>
                    <w:div w:id="1904676206">
                      <w:marLeft w:val="0"/>
                      <w:marRight w:val="0"/>
                      <w:marTop w:val="0"/>
                      <w:marBottom w:val="0"/>
                      <w:divBdr>
                        <w:top w:val="none" w:sz="0" w:space="0" w:color="auto"/>
                        <w:left w:val="none" w:sz="0" w:space="0" w:color="auto"/>
                        <w:bottom w:val="none" w:sz="0" w:space="0" w:color="auto"/>
                        <w:right w:val="none" w:sz="0" w:space="0" w:color="auto"/>
                      </w:divBdr>
                    </w:div>
                  </w:divsChild>
                </w:div>
                <w:div w:id="1452431804">
                  <w:marLeft w:val="0"/>
                  <w:marRight w:val="0"/>
                  <w:marTop w:val="0"/>
                  <w:marBottom w:val="0"/>
                  <w:divBdr>
                    <w:top w:val="none" w:sz="0" w:space="0" w:color="auto"/>
                    <w:left w:val="none" w:sz="0" w:space="0" w:color="auto"/>
                    <w:bottom w:val="none" w:sz="0" w:space="0" w:color="auto"/>
                    <w:right w:val="none" w:sz="0" w:space="0" w:color="auto"/>
                  </w:divBdr>
                  <w:divsChild>
                    <w:div w:id="1636906534">
                      <w:marLeft w:val="0"/>
                      <w:marRight w:val="0"/>
                      <w:marTop w:val="0"/>
                      <w:marBottom w:val="0"/>
                      <w:divBdr>
                        <w:top w:val="none" w:sz="0" w:space="0" w:color="auto"/>
                        <w:left w:val="none" w:sz="0" w:space="0" w:color="auto"/>
                        <w:bottom w:val="none" w:sz="0" w:space="0" w:color="auto"/>
                        <w:right w:val="none" w:sz="0" w:space="0" w:color="auto"/>
                      </w:divBdr>
                    </w:div>
                  </w:divsChild>
                </w:div>
                <w:div w:id="299774249">
                  <w:marLeft w:val="0"/>
                  <w:marRight w:val="0"/>
                  <w:marTop w:val="0"/>
                  <w:marBottom w:val="0"/>
                  <w:divBdr>
                    <w:top w:val="none" w:sz="0" w:space="0" w:color="auto"/>
                    <w:left w:val="none" w:sz="0" w:space="0" w:color="auto"/>
                    <w:bottom w:val="none" w:sz="0" w:space="0" w:color="auto"/>
                    <w:right w:val="none" w:sz="0" w:space="0" w:color="auto"/>
                  </w:divBdr>
                  <w:divsChild>
                    <w:div w:id="496727816">
                      <w:marLeft w:val="0"/>
                      <w:marRight w:val="0"/>
                      <w:marTop w:val="0"/>
                      <w:marBottom w:val="0"/>
                      <w:divBdr>
                        <w:top w:val="none" w:sz="0" w:space="0" w:color="auto"/>
                        <w:left w:val="none" w:sz="0" w:space="0" w:color="auto"/>
                        <w:bottom w:val="none" w:sz="0" w:space="0" w:color="auto"/>
                        <w:right w:val="none" w:sz="0" w:space="0" w:color="auto"/>
                      </w:divBdr>
                    </w:div>
                  </w:divsChild>
                </w:div>
                <w:div w:id="1131048907">
                  <w:marLeft w:val="0"/>
                  <w:marRight w:val="0"/>
                  <w:marTop w:val="0"/>
                  <w:marBottom w:val="0"/>
                  <w:divBdr>
                    <w:top w:val="none" w:sz="0" w:space="0" w:color="auto"/>
                    <w:left w:val="none" w:sz="0" w:space="0" w:color="auto"/>
                    <w:bottom w:val="none" w:sz="0" w:space="0" w:color="auto"/>
                    <w:right w:val="none" w:sz="0" w:space="0" w:color="auto"/>
                  </w:divBdr>
                  <w:divsChild>
                    <w:div w:id="363556994">
                      <w:marLeft w:val="0"/>
                      <w:marRight w:val="0"/>
                      <w:marTop w:val="0"/>
                      <w:marBottom w:val="0"/>
                      <w:divBdr>
                        <w:top w:val="none" w:sz="0" w:space="0" w:color="auto"/>
                        <w:left w:val="none" w:sz="0" w:space="0" w:color="auto"/>
                        <w:bottom w:val="none" w:sz="0" w:space="0" w:color="auto"/>
                        <w:right w:val="none" w:sz="0" w:space="0" w:color="auto"/>
                      </w:divBdr>
                    </w:div>
                  </w:divsChild>
                </w:div>
                <w:div w:id="1624001389">
                  <w:marLeft w:val="0"/>
                  <w:marRight w:val="0"/>
                  <w:marTop w:val="0"/>
                  <w:marBottom w:val="0"/>
                  <w:divBdr>
                    <w:top w:val="none" w:sz="0" w:space="0" w:color="auto"/>
                    <w:left w:val="none" w:sz="0" w:space="0" w:color="auto"/>
                    <w:bottom w:val="none" w:sz="0" w:space="0" w:color="auto"/>
                    <w:right w:val="none" w:sz="0" w:space="0" w:color="auto"/>
                  </w:divBdr>
                  <w:divsChild>
                    <w:div w:id="1936136023">
                      <w:marLeft w:val="0"/>
                      <w:marRight w:val="0"/>
                      <w:marTop w:val="0"/>
                      <w:marBottom w:val="0"/>
                      <w:divBdr>
                        <w:top w:val="none" w:sz="0" w:space="0" w:color="auto"/>
                        <w:left w:val="none" w:sz="0" w:space="0" w:color="auto"/>
                        <w:bottom w:val="none" w:sz="0" w:space="0" w:color="auto"/>
                        <w:right w:val="none" w:sz="0" w:space="0" w:color="auto"/>
                      </w:divBdr>
                    </w:div>
                  </w:divsChild>
                </w:div>
                <w:div w:id="924342907">
                  <w:marLeft w:val="0"/>
                  <w:marRight w:val="0"/>
                  <w:marTop w:val="0"/>
                  <w:marBottom w:val="0"/>
                  <w:divBdr>
                    <w:top w:val="none" w:sz="0" w:space="0" w:color="auto"/>
                    <w:left w:val="none" w:sz="0" w:space="0" w:color="auto"/>
                    <w:bottom w:val="none" w:sz="0" w:space="0" w:color="auto"/>
                    <w:right w:val="none" w:sz="0" w:space="0" w:color="auto"/>
                  </w:divBdr>
                  <w:divsChild>
                    <w:div w:id="911693972">
                      <w:marLeft w:val="0"/>
                      <w:marRight w:val="0"/>
                      <w:marTop w:val="0"/>
                      <w:marBottom w:val="0"/>
                      <w:divBdr>
                        <w:top w:val="none" w:sz="0" w:space="0" w:color="auto"/>
                        <w:left w:val="none" w:sz="0" w:space="0" w:color="auto"/>
                        <w:bottom w:val="none" w:sz="0" w:space="0" w:color="auto"/>
                        <w:right w:val="none" w:sz="0" w:space="0" w:color="auto"/>
                      </w:divBdr>
                    </w:div>
                  </w:divsChild>
                </w:div>
                <w:div w:id="396755626">
                  <w:marLeft w:val="0"/>
                  <w:marRight w:val="0"/>
                  <w:marTop w:val="0"/>
                  <w:marBottom w:val="0"/>
                  <w:divBdr>
                    <w:top w:val="none" w:sz="0" w:space="0" w:color="auto"/>
                    <w:left w:val="none" w:sz="0" w:space="0" w:color="auto"/>
                    <w:bottom w:val="none" w:sz="0" w:space="0" w:color="auto"/>
                    <w:right w:val="none" w:sz="0" w:space="0" w:color="auto"/>
                  </w:divBdr>
                  <w:divsChild>
                    <w:div w:id="1097822503">
                      <w:marLeft w:val="0"/>
                      <w:marRight w:val="0"/>
                      <w:marTop w:val="0"/>
                      <w:marBottom w:val="0"/>
                      <w:divBdr>
                        <w:top w:val="none" w:sz="0" w:space="0" w:color="auto"/>
                        <w:left w:val="none" w:sz="0" w:space="0" w:color="auto"/>
                        <w:bottom w:val="none" w:sz="0" w:space="0" w:color="auto"/>
                        <w:right w:val="none" w:sz="0" w:space="0" w:color="auto"/>
                      </w:divBdr>
                    </w:div>
                  </w:divsChild>
                </w:div>
                <w:div w:id="1957171913">
                  <w:marLeft w:val="0"/>
                  <w:marRight w:val="0"/>
                  <w:marTop w:val="0"/>
                  <w:marBottom w:val="0"/>
                  <w:divBdr>
                    <w:top w:val="none" w:sz="0" w:space="0" w:color="auto"/>
                    <w:left w:val="none" w:sz="0" w:space="0" w:color="auto"/>
                    <w:bottom w:val="none" w:sz="0" w:space="0" w:color="auto"/>
                    <w:right w:val="none" w:sz="0" w:space="0" w:color="auto"/>
                  </w:divBdr>
                  <w:divsChild>
                    <w:div w:id="742872513">
                      <w:marLeft w:val="0"/>
                      <w:marRight w:val="0"/>
                      <w:marTop w:val="0"/>
                      <w:marBottom w:val="0"/>
                      <w:divBdr>
                        <w:top w:val="none" w:sz="0" w:space="0" w:color="auto"/>
                        <w:left w:val="none" w:sz="0" w:space="0" w:color="auto"/>
                        <w:bottom w:val="none" w:sz="0" w:space="0" w:color="auto"/>
                        <w:right w:val="none" w:sz="0" w:space="0" w:color="auto"/>
                      </w:divBdr>
                    </w:div>
                  </w:divsChild>
                </w:div>
                <w:div w:id="1045182390">
                  <w:marLeft w:val="0"/>
                  <w:marRight w:val="0"/>
                  <w:marTop w:val="0"/>
                  <w:marBottom w:val="0"/>
                  <w:divBdr>
                    <w:top w:val="none" w:sz="0" w:space="0" w:color="auto"/>
                    <w:left w:val="none" w:sz="0" w:space="0" w:color="auto"/>
                    <w:bottom w:val="none" w:sz="0" w:space="0" w:color="auto"/>
                    <w:right w:val="none" w:sz="0" w:space="0" w:color="auto"/>
                  </w:divBdr>
                  <w:divsChild>
                    <w:div w:id="909390336">
                      <w:marLeft w:val="0"/>
                      <w:marRight w:val="0"/>
                      <w:marTop w:val="0"/>
                      <w:marBottom w:val="0"/>
                      <w:divBdr>
                        <w:top w:val="none" w:sz="0" w:space="0" w:color="auto"/>
                        <w:left w:val="none" w:sz="0" w:space="0" w:color="auto"/>
                        <w:bottom w:val="none" w:sz="0" w:space="0" w:color="auto"/>
                        <w:right w:val="none" w:sz="0" w:space="0" w:color="auto"/>
                      </w:divBdr>
                    </w:div>
                  </w:divsChild>
                </w:div>
                <w:div w:id="163015566">
                  <w:marLeft w:val="0"/>
                  <w:marRight w:val="0"/>
                  <w:marTop w:val="0"/>
                  <w:marBottom w:val="0"/>
                  <w:divBdr>
                    <w:top w:val="none" w:sz="0" w:space="0" w:color="auto"/>
                    <w:left w:val="none" w:sz="0" w:space="0" w:color="auto"/>
                    <w:bottom w:val="none" w:sz="0" w:space="0" w:color="auto"/>
                    <w:right w:val="none" w:sz="0" w:space="0" w:color="auto"/>
                  </w:divBdr>
                  <w:divsChild>
                    <w:div w:id="1746996068">
                      <w:marLeft w:val="0"/>
                      <w:marRight w:val="0"/>
                      <w:marTop w:val="0"/>
                      <w:marBottom w:val="0"/>
                      <w:divBdr>
                        <w:top w:val="none" w:sz="0" w:space="0" w:color="auto"/>
                        <w:left w:val="none" w:sz="0" w:space="0" w:color="auto"/>
                        <w:bottom w:val="none" w:sz="0" w:space="0" w:color="auto"/>
                        <w:right w:val="none" w:sz="0" w:space="0" w:color="auto"/>
                      </w:divBdr>
                    </w:div>
                  </w:divsChild>
                </w:div>
                <w:div w:id="1881935157">
                  <w:marLeft w:val="0"/>
                  <w:marRight w:val="0"/>
                  <w:marTop w:val="0"/>
                  <w:marBottom w:val="0"/>
                  <w:divBdr>
                    <w:top w:val="none" w:sz="0" w:space="0" w:color="auto"/>
                    <w:left w:val="none" w:sz="0" w:space="0" w:color="auto"/>
                    <w:bottom w:val="none" w:sz="0" w:space="0" w:color="auto"/>
                    <w:right w:val="none" w:sz="0" w:space="0" w:color="auto"/>
                  </w:divBdr>
                  <w:divsChild>
                    <w:div w:id="1193767767">
                      <w:marLeft w:val="0"/>
                      <w:marRight w:val="0"/>
                      <w:marTop w:val="0"/>
                      <w:marBottom w:val="0"/>
                      <w:divBdr>
                        <w:top w:val="none" w:sz="0" w:space="0" w:color="auto"/>
                        <w:left w:val="none" w:sz="0" w:space="0" w:color="auto"/>
                        <w:bottom w:val="none" w:sz="0" w:space="0" w:color="auto"/>
                        <w:right w:val="none" w:sz="0" w:space="0" w:color="auto"/>
                      </w:divBdr>
                    </w:div>
                  </w:divsChild>
                </w:div>
                <w:div w:id="51463181">
                  <w:marLeft w:val="0"/>
                  <w:marRight w:val="0"/>
                  <w:marTop w:val="0"/>
                  <w:marBottom w:val="0"/>
                  <w:divBdr>
                    <w:top w:val="none" w:sz="0" w:space="0" w:color="auto"/>
                    <w:left w:val="none" w:sz="0" w:space="0" w:color="auto"/>
                    <w:bottom w:val="none" w:sz="0" w:space="0" w:color="auto"/>
                    <w:right w:val="none" w:sz="0" w:space="0" w:color="auto"/>
                  </w:divBdr>
                  <w:divsChild>
                    <w:div w:id="899242964">
                      <w:marLeft w:val="0"/>
                      <w:marRight w:val="0"/>
                      <w:marTop w:val="0"/>
                      <w:marBottom w:val="0"/>
                      <w:divBdr>
                        <w:top w:val="none" w:sz="0" w:space="0" w:color="auto"/>
                        <w:left w:val="none" w:sz="0" w:space="0" w:color="auto"/>
                        <w:bottom w:val="none" w:sz="0" w:space="0" w:color="auto"/>
                        <w:right w:val="none" w:sz="0" w:space="0" w:color="auto"/>
                      </w:divBdr>
                    </w:div>
                  </w:divsChild>
                </w:div>
                <w:div w:id="543296447">
                  <w:marLeft w:val="0"/>
                  <w:marRight w:val="0"/>
                  <w:marTop w:val="0"/>
                  <w:marBottom w:val="0"/>
                  <w:divBdr>
                    <w:top w:val="none" w:sz="0" w:space="0" w:color="auto"/>
                    <w:left w:val="none" w:sz="0" w:space="0" w:color="auto"/>
                    <w:bottom w:val="none" w:sz="0" w:space="0" w:color="auto"/>
                    <w:right w:val="none" w:sz="0" w:space="0" w:color="auto"/>
                  </w:divBdr>
                  <w:divsChild>
                    <w:div w:id="1428308177">
                      <w:marLeft w:val="0"/>
                      <w:marRight w:val="0"/>
                      <w:marTop w:val="0"/>
                      <w:marBottom w:val="0"/>
                      <w:divBdr>
                        <w:top w:val="none" w:sz="0" w:space="0" w:color="auto"/>
                        <w:left w:val="none" w:sz="0" w:space="0" w:color="auto"/>
                        <w:bottom w:val="none" w:sz="0" w:space="0" w:color="auto"/>
                        <w:right w:val="none" w:sz="0" w:space="0" w:color="auto"/>
                      </w:divBdr>
                    </w:div>
                  </w:divsChild>
                </w:div>
                <w:div w:id="111705694">
                  <w:marLeft w:val="0"/>
                  <w:marRight w:val="0"/>
                  <w:marTop w:val="0"/>
                  <w:marBottom w:val="0"/>
                  <w:divBdr>
                    <w:top w:val="none" w:sz="0" w:space="0" w:color="auto"/>
                    <w:left w:val="none" w:sz="0" w:space="0" w:color="auto"/>
                    <w:bottom w:val="none" w:sz="0" w:space="0" w:color="auto"/>
                    <w:right w:val="none" w:sz="0" w:space="0" w:color="auto"/>
                  </w:divBdr>
                  <w:divsChild>
                    <w:div w:id="711268597">
                      <w:marLeft w:val="0"/>
                      <w:marRight w:val="0"/>
                      <w:marTop w:val="0"/>
                      <w:marBottom w:val="0"/>
                      <w:divBdr>
                        <w:top w:val="none" w:sz="0" w:space="0" w:color="auto"/>
                        <w:left w:val="none" w:sz="0" w:space="0" w:color="auto"/>
                        <w:bottom w:val="none" w:sz="0" w:space="0" w:color="auto"/>
                        <w:right w:val="none" w:sz="0" w:space="0" w:color="auto"/>
                      </w:divBdr>
                    </w:div>
                  </w:divsChild>
                </w:div>
                <w:div w:id="1269239554">
                  <w:marLeft w:val="0"/>
                  <w:marRight w:val="0"/>
                  <w:marTop w:val="0"/>
                  <w:marBottom w:val="0"/>
                  <w:divBdr>
                    <w:top w:val="none" w:sz="0" w:space="0" w:color="auto"/>
                    <w:left w:val="none" w:sz="0" w:space="0" w:color="auto"/>
                    <w:bottom w:val="none" w:sz="0" w:space="0" w:color="auto"/>
                    <w:right w:val="none" w:sz="0" w:space="0" w:color="auto"/>
                  </w:divBdr>
                  <w:divsChild>
                    <w:div w:id="1014831">
                      <w:marLeft w:val="0"/>
                      <w:marRight w:val="0"/>
                      <w:marTop w:val="0"/>
                      <w:marBottom w:val="0"/>
                      <w:divBdr>
                        <w:top w:val="none" w:sz="0" w:space="0" w:color="auto"/>
                        <w:left w:val="none" w:sz="0" w:space="0" w:color="auto"/>
                        <w:bottom w:val="none" w:sz="0" w:space="0" w:color="auto"/>
                        <w:right w:val="none" w:sz="0" w:space="0" w:color="auto"/>
                      </w:divBdr>
                    </w:div>
                  </w:divsChild>
                </w:div>
                <w:div w:id="1835997885">
                  <w:marLeft w:val="0"/>
                  <w:marRight w:val="0"/>
                  <w:marTop w:val="0"/>
                  <w:marBottom w:val="0"/>
                  <w:divBdr>
                    <w:top w:val="none" w:sz="0" w:space="0" w:color="auto"/>
                    <w:left w:val="none" w:sz="0" w:space="0" w:color="auto"/>
                    <w:bottom w:val="none" w:sz="0" w:space="0" w:color="auto"/>
                    <w:right w:val="none" w:sz="0" w:space="0" w:color="auto"/>
                  </w:divBdr>
                  <w:divsChild>
                    <w:div w:id="1413359468">
                      <w:marLeft w:val="0"/>
                      <w:marRight w:val="0"/>
                      <w:marTop w:val="0"/>
                      <w:marBottom w:val="0"/>
                      <w:divBdr>
                        <w:top w:val="none" w:sz="0" w:space="0" w:color="auto"/>
                        <w:left w:val="none" w:sz="0" w:space="0" w:color="auto"/>
                        <w:bottom w:val="none" w:sz="0" w:space="0" w:color="auto"/>
                        <w:right w:val="none" w:sz="0" w:space="0" w:color="auto"/>
                      </w:divBdr>
                    </w:div>
                  </w:divsChild>
                </w:div>
                <w:div w:id="673342547">
                  <w:marLeft w:val="0"/>
                  <w:marRight w:val="0"/>
                  <w:marTop w:val="0"/>
                  <w:marBottom w:val="0"/>
                  <w:divBdr>
                    <w:top w:val="none" w:sz="0" w:space="0" w:color="auto"/>
                    <w:left w:val="none" w:sz="0" w:space="0" w:color="auto"/>
                    <w:bottom w:val="none" w:sz="0" w:space="0" w:color="auto"/>
                    <w:right w:val="none" w:sz="0" w:space="0" w:color="auto"/>
                  </w:divBdr>
                  <w:divsChild>
                    <w:div w:id="1549534469">
                      <w:marLeft w:val="0"/>
                      <w:marRight w:val="0"/>
                      <w:marTop w:val="0"/>
                      <w:marBottom w:val="0"/>
                      <w:divBdr>
                        <w:top w:val="none" w:sz="0" w:space="0" w:color="auto"/>
                        <w:left w:val="none" w:sz="0" w:space="0" w:color="auto"/>
                        <w:bottom w:val="none" w:sz="0" w:space="0" w:color="auto"/>
                        <w:right w:val="none" w:sz="0" w:space="0" w:color="auto"/>
                      </w:divBdr>
                    </w:div>
                  </w:divsChild>
                </w:div>
                <w:div w:id="583419182">
                  <w:marLeft w:val="0"/>
                  <w:marRight w:val="0"/>
                  <w:marTop w:val="0"/>
                  <w:marBottom w:val="0"/>
                  <w:divBdr>
                    <w:top w:val="none" w:sz="0" w:space="0" w:color="auto"/>
                    <w:left w:val="none" w:sz="0" w:space="0" w:color="auto"/>
                    <w:bottom w:val="none" w:sz="0" w:space="0" w:color="auto"/>
                    <w:right w:val="none" w:sz="0" w:space="0" w:color="auto"/>
                  </w:divBdr>
                  <w:divsChild>
                    <w:div w:id="1805199117">
                      <w:marLeft w:val="0"/>
                      <w:marRight w:val="0"/>
                      <w:marTop w:val="0"/>
                      <w:marBottom w:val="0"/>
                      <w:divBdr>
                        <w:top w:val="none" w:sz="0" w:space="0" w:color="auto"/>
                        <w:left w:val="none" w:sz="0" w:space="0" w:color="auto"/>
                        <w:bottom w:val="none" w:sz="0" w:space="0" w:color="auto"/>
                        <w:right w:val="none" w:sz="0" w:space="0" w:color="auto"/>
                      </w:divBdr>
                    </w:div>
                  </w:divsChild>
                </w:div>
                <w:div w:id="130372358">
                  <w:marLeft w:val="0"/>
                  <w:marRight w:val="0"/>
                  <w:marTop w:val="0"/>
                  <w:marBottom w:val="0"/>
                  <w:divBdr>
                    <w:top w:val="none" w:sz="0" w:space="0" w:color="auto"/>
                    <w:left w:val="none" w:sz="0" w:space="0" w:color="auto"/>
                    <w:bottom w:val="none" w:sz="0" w:space="0" w:color="auto"/>
                    <w:right w:val="none" w:sz="0" w:space="0" w:color="auto"/>
                  </w:divBdr>
                  <w:divsChild>
                    <w:div w:id="145978583">
                      <w:marLeft w:val="0"/>
                      <w:marRight w:val="0"/>
                      <w:marTop w:val="0"/>
                      <w:marBottom w:val="0"/>
                      <w:divBdr>
                        <w:top w:val="none" w:sz="0" w:space="0" w:color="auto"/>
                        <w:left w:val="none" w:sz="0" w:space="0" w:color="auto"/>
                        <w:bottom w:val="none" w:sz="0" w:space="0" w:color="auto"/>
                        <w:right w:val="none" w:sz="0" w:space="0" w:color="auto"/>
                      </w:divBdr>
                    </w:div>
                  </w:divsChild>
                </w:div>
                <w:div w:id="369501976">
                  <w:marLeft w:val="0"/>
                  <w:marRight w:val="0"/>
                  <w:marTop w:val="0"/>
                  <w:marBottom w:val="0"/>
                  <w:divBdr>
                    <w:top w:val="none" w:sz="0" w:space="0" w:color="auto"/>
                    <w:left w:val="none" w:sz="0" w:space="0" w:color="auto"/>
                    <w:bottom w:val="none" w:sz="0" w:space="0" w:color="auto"/>
                    <w:right w:val="none" w:sz="0" w:space="0" w:color="auto"/>
                  </w:divBdr>
                  <w:divsChild>
                    <w:div w:id="470438651">
                      <w:marLeft w:val="0"/>
                      <w:marRight w:val="0"/>
                      <w:marTop w:val="0"/>
                      <w:marBottom w:val="0"/>
                      <w:divBdr>
                        <w:top w:val="none" w:sz="0" w:space="0" w:color="auto"/>
                        <w:left w:val="none" w:sz="0" w:space="0" w:color="auto"/>
                        <w:bottom w:val="none" w:sz="0" w:space="0" w:color="auto"/>
                        <w:right w:val="none" w:sz="0" w:space="0" w:color="auto"/>
                      </w:divBdr>
                    </w:div>
                  </w:divsChild>
                </w:div>
                <w:div w:id="504590436">
                  <w:marLeft w:val="0"/>
                  <w:marRight w:val="0"/>
                  <w:marTop w:val="0"/>
                  <w:marBottom w:val="0"/>
                  <w:divBdr>
                    <w:top w:val="none" w:sz="0" w:space="0" w:color="auto"/>
                    <w:left w:val="none" w:sz="0" w:space="0" w:color="auto"/>
                    <w:bottom w:val="none" w:sz="0" w:space="0" w:color="auto"/>
                    <w:right w:val="none" w:sz="0" w:space="0" w:color="auto"/>
                  </w:divBdr>
                  <w:divsChild>
                    <w:div w:id="1784307496">
                      <w:marLeft w:val="0"/>
                      <w:marRight w:val="0"/>
                      <w:marTop w:val="0"/>
                      <w:marBottom w:val="0"/>
                      <w:divBdr>
                        <w:top w:val="none" w:sz="0" w:space="0" w:color="auto"/>
                        <w:left w:val="none" w:sz="0" w:space="0" w:color="auto"/>
                        <w:bottom w:val="none" w:sz="0" w:space="0" w:color="auto"/>
                        <w:right w:val="none" w:sz="0" w:space="0" w:color="auto"/>
                      </w:divBdr>
                    </w:div>
                  </w:divsChild>
                </w:div>
                <w:div w:id="2010013238">
                  <w:marLeft w:val="0"/>
                  <w:marRight w:val="0"/>
                  <w:marTop w:val="0"/>
                  <w:marBottom w:val="0"/>
                  <w:divBdr>
                    <w:top w:val="none" w:sz="0" w:space="0" w:color="auto"/>
                    <w:left w:val="none" w:sz="0" w:space="0" w:color="auto"/>
                    <w:bottom w:val="none" w:sz="0" w:space="0" w:color="auto"/>
                    <w:right w:val="none" w:sz="0" w:space="0" w:color="auto"/>
                  </w:divBdr>
                  <w:divsChild>
                    <w:div w:id="1292829459">
                      <w:marLeft w:val="0"/>
                      <w:marRight w:val="0"/>
                      <w:marTop w:val="0"/>
                      <w:marBottom w:val="0"/>
                      <w:divBdr>
                        <w:top w:val="none" w:sz="0" w:space="0" w:color="auto"/>
                        <w:left w:val="none" w:sz="0" w:space="0" w:color="auto"/>
                        <w:bottom w:val="none" w:sz="0" w:space="0" w:color="auto"/>
                        <w:right w:val="none" w:sz="0" w:space="0" w:color="auto"/>
                      </w:divBdr>
                    </w:div>
                  </w:divsChild>
                </w:div>
                <w:div w:id="1157454621">
                  <w:marLeft w:val="0"/>
                  <w:marRight w:val="0"/>
                  <w:marTop w:val="0"/>
                  <w:marBottom w:val="0"/>
                  <w:divBdr>
                    <w:top w:val="none" w:sz="0" w:space="0" w:color="auto"/>
                    <w:left w:val="none" w:sz="0" w:space="0" w:color="auto"/>
                    <w:bottom w:val="none" w:sz="0" w:space="0" w:color="auto"/>
                    <w:right w:val="none" w:sz="0" w:space="0" w:color="auto"/>
                  </w:divBdr>
                  <w:divsChild>
                    <w:div w:id="1942953471">
                      <w:marLeft w:val="0"/>
                      <w:marRight w:val="0"/>
                      <w:marTop w:val="0"/>
                      <w:marBottom w:val="0"/>
                      <w:divBdr>
                        <w:top w:val="none" w:sz="0" w:space="0" w:color="auto"/>
                        <w:left w:val="none" w:sz="0" w:space="0" w:color="auto"/>
                        <w:bottom w:val="none" w:sz="0" w:space="0" w:color="auto"/>
                        <w:right w:val="none" w:sz="0" w:space="0" w:color="auto"/>
                      </w:divBdr>
                    </w:div>
                  </w:divsChild>
                </w:div>
                <w:div w:id="868370604">
                  <w:marLeft w:val="0"/>
                  <w:marRight w:val="0"/>
                  <w:marTop w:val="0"/>
                  <w:marBottom w:val="0"/>
                  <w:divBdr>
                    <w:top w:val="none" w:sz="0" w:space="0" w:color="auto"/>
                    <w:left w:val="none" w:sz="0" w:space="0" w:color="auto"/>
                    <w:bottom w:val="none" w:sz="0" w:space="0" w:color="auto"/>
                    <w:right w:val="none" w:sz="0" w:space="0" w:color="auto"/>
                  </w:divBdr>
                  <w:divsChild>
                    <w:div w:id="30695268">
                      <w:marLeft w:val="0"/>
                      <w:marRight w:val="0"/>
                      <w:marTop w:val="0"/>
                      <w:marBottom w:val="0"/>
                      <w:divBdr>
                        <w:top w:val="none" w:sz="0" w:space="0" w:color="auto"/>
                        <w:left w:val="none" w:sz="0" w:space="0" w:color="auto"/>
                        <w:bottom w:val="none" w:sz="0" w:space="0" w:color="auto"/>
                        <w:right w:val="none" w:sz="0" w:space="0" w:color="auto"/>
                      </w:divBdr>
                    </w:div>
                  </w:divsChild>
                </w:div>
                <w:div w:id="1937513003">
                  <w:marLeft w:val="0"/>
                  <w:marRight w:val="0"/>
                  <w:marTop w:val="0"/>
                  <w:marBottom w:val="0"/>
                  <w:divBdr>
                    <w:top w:val="none" w:sz="0" w:space="0" w:color="auto"/>
                    <w:left w:val="none" w:sz="0" w:space="0" w:color="auto"/>
                    <w:bottom w:val="none" w:sz="0" w:space="0" w:color="auto"/>
                    <w:right w:val="none" w:sz="0" w:space="0" w:color="auto"/>
                  </w:divBdr>
                  <w:divsChild>
                    <w:div w:id="484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8466">
          <w:marLeft w:val="0"/>
          <w:marRight w:val="0"/>
          <w:marTop w:val="0"/>
          <w:marBottom w:val="0"/>
          <w:divBdr>
            <w:top w:val="none" w:sz="0" w:space="0" w:color="auto"/>
            <w:left w:val="none" w:sz="0" w:space="0" w:color="auto"/>
            <w:bottom w:val="none" w:sz="0" w:space="0" w:color="auto"/>
            <w:right w:val="none" w:sz="0" w:space="0" w:color="auto"/>
          </w:divBdr>
        </w:div>
        <w:div w:id="193809852">
          <w:marLeft w:val="0"/>
          <w:marRight w:val="0"/>
          <w:marTop w:val="0"/>
          <w:marBottom w:val="0"/>
          <w:divBdr>
            <w:top w:val="none" w:sz="0" w:space="0" w:color="auto"/>
            <w:left w:val="none" w:sz="0" w:space="0" w:color="auto"/>
            <w:bottom w:val="none" w:sz="0" w:space="0" w:color="auto"/>
            <w:right w:val="none" w:sz="0" w:space="0" w:color="auto"/>
          </w:divBdr>
        </w:div>
      </w:divsChild>
    </w:div>
    <w:div w:id="1609966355">
      <w:bodyDiv w:val="1"/>
      <w:marLeft w:val="0"/>
      <w:marRight w:val="0"/>
      <w:marTop w:val="0"/>
      <w:marBottom w:val="0"/>
      <w:divBdr>
        <w:top w:val="none" w:sz="0" w:space="0" w:color="auto"/>
        <w:left w:val="none" w:sz="0" w:space="0" w:color="auto"/>
        <w:bottom w:val="none" w:sz="0" w:space="0" w:color="auto"/>
        <w:right w:val="none" w:sz="0" w:space="0" w:color="auto"/>
      </w:divBdr>
      <w:divsChild>
        <w:div w:id="976833067">
          <w:marLeft w:val="0"/>
          <w:marRight w:val="0"/>
          <w:marTop w:val="0"/>
          <w:marBottom w:val="0"/>
          <w:divBdr>
            <w:top w:val="none" w:sz="0" w:space="0" w:color="auto"/>
            <w:left w:val="none" w:sz="0" w:space="0" w:color="auto"/>
            <w:bottom w:val="none" w:sz="0" w:space="0" w:color="auto"/>
            <w:right w:val="none" w:sz="0" w:space="0" w:color="auto"/>
          </w:divBdr>
        </w:div>
      </w:divsChild>
    </w:div>
    <w:div w:id="1618218560">
      <w:bodyDiv w:val="1"/>
      <w:marLeft w:val="0"/>
      <w:marRight w:val="0"/>
      <w:marTop w:val="0"/>
      <w:marBottom w:val="0"/>
      <w:divBdr>
        <w:top w:val="none" w:sz="0" w:space="0" w:color="auto"/>
        <w:left w:val="none" w:sz="0" w:space="0" w:color="auto"/>
        <w:bottom w:val="none" w:sz="0" w:space="0" w:color="auto"/>
        <w:right w:val="none" w:sz="0" w:space="0" w:color="auto"/>
      </w:divBdr>
    </w:div>
    <w:div w:id="1787846945">
      <w:bodyDiv w:val="1"/>
      <w:marLeft w:val="0"/>
      <w:marRight w:val="0"/>
      <w:marTop w:val="0"/>
      <w:marBottom w:val="0"/>
      <w:divBdr>
        <w:top w:val="none" w:sz="0" w:space="0" w:color="auto"/>
        <w:left w:val="none" w:sz="0" w:space="0" w:color="auto"/>
        <w:bottom w:val="none" w:sz="0" w:space="0" w:color="auto"/>
        <w:right w:val="none" w:sz="0" w:space="0" w:color="auto"/>
      </w:divBdr>
      <w:divsChild>
        <w:div w:id="1276475396">
          <w:marLeft w:val="0"/>
          <w:marRight w:val="0"/>
          <w:marTop w:val="0"/>
          <w:marBottom w:val="0"/>
          <w:divBdr>
            <w:top w:val="none" w:sz="0" w:space="0" w:color="auto"/>
            <w:left w:val="none" w:sz="0" w:space="0" w:color="auto"/>
            <w:bottom w:val="none" w:sz="0" w:space="0" w:color="auto"/>
            <w:right w:val="none" w:sz="0" w:space="0" w:color="auto"/>
          </w:divBdr>
        </w:div>
      </w:divsChild>
    </w:div>
    <w:div w:id="1990474738">
      <w:marLeft w:val="0"/>
      <w:marRight w:val="0"/>
      <w:marTop w:val="0"/>
      <w:marBottom w:val="0"/>
      <w:divBdr>
        <w:top w:val="none" w:sz="0" w:space="0" w:color="auto"/>
        <w:left w:val="none" w:sz="0" w:space="0" w:color="auto"/>
        <w:bottom w:val="none" w:sz="0" w:space="0" w:color="auto"/>
        <w:right w:val="none" w:sz="0" w:space="0" w:color="auto"/>
      </w:divBdr>
      <w:divsChild>
        <w:div w:id="199047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ycnet.apa.org/doi/10.1037/13620-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17437199.2019.1700819" TargetMode="Externa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tvxsy/?view_only=ae4713acbbf14d26a75ef6148ec30a3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145445518820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F73132195744082A7CF195CD4E8AB" ma:contentTypeVersion="12" ma:contentTypeDescription="Create a new document." ma:contentTypeScope="" ma:versionID="f34e6fa4acd1b545f2b3a635d7787481">
  <xsd:schema xmlns:xsd="http://www.w3.org/2001/XMLSchema" xmlns:xs="http://www.w3.org/2001/XMLSchema" xmlns:p="http://schemas.microsoft.com/office/2006/metadata/properties" xmlns:ns3="570818a4-2659-4f33-a836-bb7acc7c2756" xmlns:ns4="41165433-5949-4d5d-8e94-9303018a571a" targetNamespace="http://schemas.microsoft.com/office/2006/metadata/properties" ma:root="true" ma:fieldsID="0b08f4fb134fe61a641ba66a6dd276e6" ns3:_="" ns4:_="">
    <xsd:import namespace="570818a4-2659-4f33-a836-bb7acc7c2756"/>
    <xsd:import namespace="41165433-5949-4d5d-8e94-9303018a5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818a4-2659-4f33-a836-bb7acc7c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65433-5949-4d5d-8e94-9303018a57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CF68-DEBD-4446-BB7E-530068DCC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E3C4C-ECD8-43B6-9720-FBDA1E1AC35B}">
  <ds:schemaRefs>
    <ds:schemaRef ds:uri="http://schemas.microsoft.com/sharepoint/v3/contenttype/forms"/>
  </ds:schemaRefs>
</ds:datastoreItem>
</file>

<file path=customXml/itemProps3.xml><?xml version="1.0" encoding="utf-8"?>
<ds:datastoreItem xmlns:ds="http://schemas.openxmlformats.org/officeDocument/2006/customXml" ds:itemID="{81398817-A221-4734-B3D0-AA1FF2DE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818a4-2659-4f33-a836-bb7acc7c2756"/>
    <ds:schemaRef ds:uri="41165433-5949-4d5d-8e94-9303018a5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B3474-29DF-4AEF-9AED-2A7AD55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7300</Words>
  <Characters>41613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Running Head: Experiential avoidance moderates ostracism distress</vt:lpstr>
    </vt:vector>
  </TitlesOfParts>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Experiential avoidance moderates ostracism distress</dc:title>
  <dc:creator>ITy</dc:creator>
  <cp:lastModifiedBy>Ian Tyndall</cp:lastModifiedBy>
  <cp:revision>3</cp:revision>
  <cp:lastPrinted>2020-03-27T14:11:00Z</cp:lastPrinted>
  <dcterms:created xsi:type="dcterms:W3CDTF">2020-03-27T14:13:00Z</dcterms:created>
  <dcterms:modified xsi:type="dcterms:W3CDTF">2020-04-16T13:44:00Z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0x0101007C4F73132195744082A7CF195CD4E8AB</vt:lpwstr>
  </property>
</Properties>
</file>