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6FC1" w14:textId="00A2A113" w:rsidR="00813C44" w:rsidRDefault="00813C44" w:rsidP="00813C44">
      <w:pPr>
        <w:spacing w:line="480" w:lineRule="auto"/>
        <w:rPr>
          <w:rFonts w:ascii="Times New Roman" w:hAnsi="Times New Roman"/>
          <w:sz w:val="24"/>
          <w:szCs w:val="24"/>
        </w:rPr>
      </w:pPr>
    </w:p>
    <w:p w14:paraId="67C2189A" w14:textId="3881B276" w:rsidR="00010A6E" w:rsidRPr="00010A6E" w:rsidRDefault="006816C5" w:rsidP="00010A6E">
      <w:pPr>
        <w:spacing w:line="480" w:lineRule="auto"/>
        <w:rPr>
          <w:rFonts w:ascii="Times New Roman" w:hAnsi="Times New Roman"/>
          <w:b/>
          <w:sz w:val="24"/>
          <w:szCs w:val="24"/>
        </w:rPr>
      </w:pPr>
      <w:r>
        <w:rPr>
          <w:rFonts w:ascii="Times New Roman" w:hAnsi="Times New Roman"/>
          <w:b/>
          <w:sz w:val="24"/>
          <w:szCs w:val="24"/>
        </w:rPr>
        <w:t>T</w:t>
      </w:r>
      <w:r w:rsidR="00010A6E" w:rsidRPr="00010A6E">
        <w:rPr>
          <w:rFonts w:ascii="Times New Roman" w:hAnsi="Times New Roman"/>
          <w:b/>
          <w:sz w:val="24"/>
          <w:szCs w:val="24"/>
        </w:rPr>
        <w:t xml:space="preserve">emporal </w:t>
      </w:r>
      <w:r w:rsidR="00E1036F">
        <w:rPr>
          <w:rFonts w:ascii="Times New Roman" w:hAnsi="Times New Roman"/>
          <w:b/>
          <w:sz w:val="24"/>
          <w:szCs w:val="24"/>
        </w:rPr>
        <w:t>p</w:t>
      </w:r>
      <w:r w:rsidR="00010A6E" w:rsidRPr="00010A6E">
        <w:rPr>
          <w:rFonts w:ascii="Times New Roman" w:hAnsi="Times New Roman"/>
          <w:b/>
          <w:sz w:val="24"/>
          <w:szCs w:val="24"/>
        </w:rPr>
        <w:t xml:space="preserve">atterns of </w:t>
      </w:r>
      <w:r w:rsidR="00E1036F">
        <w:rPr>
          <w:rFonts w:ascii="Times New Roman" w:hAnsi="Times New Roman"/>
          <w:b/>
          <w:sz w:val="24"/>
          <w:szCs w:val="24"/>
        </w:rPr>
        <w:t>a</w:t>
      </w:r>
      <w:r w:rsidR="00010A6E" w:rsidRPr="00010A6E">
        <w:rPr>
          <w:rFonts w:ascii="Times New Roman" w:hAnsi="Times New Roman"/>
          <w:b/>
          <w:sz w:val="24"/>
          <w:szCs w:val="24"/>
        </w:rPr>
        <w:t xml:space="preserve">ction </w:t>
      </w:r>
      <w:r w:rsidR="00E1036F">
        <w:rPr>
          <w:rFonts w:ascii="Times New Roman" w:hAnsi="Times New Roman"/>
          <w:b/>
          <w:sz w:val="24"/>
          <w:szCs w:val="24"/>
        </w:rPr>
        <w:t>l</w:t>
      </w:r>
      <w:r w:rsidR="00010A6E" w:rsidRPr="00010A6E">
        <w:rPr>
          <w:rFonts w:ascii="Times New Roman" w:hAnsi="Times New Roman"/>
          <w:b/>
          <w:sz w:val="24"/>
          <w:szCs w:val="24"/>
        </w:rPr>
        <w:t xml:space="preserve">earning and the </w:t>
      </w:r>
      <w:r w:rsidR="00E1036F">
        <w:rPr>
          <w:rFonts w:ascii="Times New Roman" w:hAnsi="Times New Roman"/>
          <w:b/>
          <w:sz w:val="24"/>
          <w:szCs w:val="24"/>
        </w:rPr>
        <w:t>i</w:t>
      </w:r>
      <w:r w:rsidR="00010A6E" w:rsidRPr="00010A6E">
        <w:rPr>
          <w:rFonts w:ascii="Times New Roman" w:hAnsi="Times New Roman"/>
          <w:b/>
          <w:sz w:val="24"/>
          <w:szCs w:val="24"/>
        </w:rPr>
        <w:t xml:space="preserve">mplications for </w:t>
      </w:r>
      <w:r w:rsidR="000C122C">
        <w:rPr>
          <w:rFonts w:ascii="Times New Roman" w:hAnsi="Times New Roman"/>
          <w:b/>
          <w:sz w:val="24"/>
          <w:szCs w:val="24"/>
        </w:rPr>
        <w:t>Doctors in Leadership Roles</w:t>
      </w:r>
    </w:p>
    <w:p w14:paraId="7D4B140B" w14:textId="77777777" w:rsidR="00CE4D1F" w:rsidRDefault="00CE4D1F" w:rsidP="00CE4D1F">
      <w:pPr>
        <w:spacing w:line="480" w:lineRule="auto"/>
        <w:rPr>
          <w:rFonts w:ascii="Times New Roman" w:hAnsi="Times New Roman"/>
          <w:bCs/>
          <w:sz w:val="24"/>
          <w:szCs w:val="24"/>
        </w:rPr>
      </w:pPr>
    </w:p>
    <w:p w14:paraId="444CDCA3" w14:textId="026437B6" w:rsidR="00CE4D1F" w:rsidRPr="00CE4D1F" w:rsidRDefault="00CE4D1F" w:rsidP="00CE4D1F">
      <w:pPr>
        <w:spacing w:line="480" w:lineRule="auto"/>
        <w:rPr>
          <w:rFonts w:ascii="Times New Roman" w:hAnsi="Times New Roman"/>
          <w:b/>
          <w:bCs/>
          <w:sz w:val="24"/>
          <w:szCs w:val="24"/>
        </w:rPr>
      </w:pPr>
      <w:r w:rsidRPr="00CE4D1F">
        <w:rPr>
          <w:rFonts w:ascii="Times New Roman" w:hAnsi="Times New Roman"/>
          <w:b/>
          <w:bCs/>
          <w:sz w:val="24"/>
          <w:szCs w:val="24"/>
        </w:rPr>
        <w:t>Abstract</w:t>
      </w:r>
    </w:p>
    <w:p w14:paraId="662E75F5" w14:textId="2B41FDB9" w:rsidR="00242EBA" w:rsidRPr="00242EBA" w:rsidRDefault="00242EBA" w:rsidP="00242EBA">
      <w:pPr>
        <w:spacing w:line="480" w:lineRule="auto"/>
        <w:rPr>
          <w:rFonts w:ascii="Times New Roman" w:hAnsi="Times New Roman"/>
          <w:bCs/>
          <w:sz w:val="24"/>
          <w:szCs w:val="24"/>
        </w:rPr>
      </w:pPr>
      <w:r w:rsidRPr="00242EBA">
        <w:rPr>
          <w:rFonts w:ascii="Times New Roman" w:hAnsi="Times New Roman"/>
          <w:bCs/>
          <w:sz w:val="24"/>
          <w:szCs w:val="24"/>
        </w:rPr>
        <w:t xml:space="preserve">The purpose of this paper is to analyse the ongoing effects of a United Kingdom situated Doctor Leadership Development Programme (LDP) which used action learning (AL) as the vehicle of practice. </w:t>
      </w:r>
      <w:r w:rsidR="007144C9" w:rsidRPr="00E65D8C">
        <w:rPr>
          <w:rFonts w:ascii="Times New Roman" w:hAnsi="Times New Roman"/>
          <w:bCs/>
          <w:sz w:val="24"/>
          <w:szCs w:val="24"/>
        </w:rPr>
        <w:t>The aims of the research are firstly to gain insights into the meanings given to the LDP experience two years on by a cohort of doctors with senior leadership roles. Secondly</w:t>
      </w:r>
      <w:r w:rsidR="007144C9">
        <w:rPr>
          <w:rFonts w:ascii="Times New Roman" w:hAnsi="Times New Roman"/>
          <w:bCs/>
          <w:sz w:val="24"/>
          <w:szCs w:val="24"/>
        </w:rPr>
        <w:t>,</w:t>
      </w:r>
      <w:r w:rsidR="007144C9" w:rsidRPr="00E65D8C">
        <w:rPr>
          <w:rFonts w:ascii="Times New Roman" w:hAnsi="Times New Roman"/>
          <w:bCs/>
          <w:sz w:val="24"/>
          <w:szCs w:val="24"/>
        </w:rPr>
        <w:t xml:space="preserve"> to establish what the development tool applied, that of Action learning (AL)</w:t>
      </w:r>
      <w:r w:rsidR="007144C9">
        <w:rPr>
          <w:rFonts w:ascii="Times New Roman" w:hAnsi="Times New Roman"/>
          <w:bCs/>
          <w:sz w:val="24"/>
          <w:szCs w:val="24"/>
        </w:rPr>
        <w:t>,</w:t>
      </w:r>
      <w:r w:rsidR="007144C9" w:rsidRPr="00E65D8C">
        <w:rPr>
          <w:rFonts w:ascii="Times New Roman" w:hAnsi="Times New Roman"/>
          <w:bCs/>
          <w:sz w:val="24"/>
          <w:szCs w:val="24"/>
        </w:rPr>
        <w:t xml:space="preserve"> offered these senior doctors and their practice as they attempted to facilitate change.</w:t>
      </w:r>
      <w:r w:rsidR="007144C9">
        <w:rPr>
          <w:rFonts w:ascii="Times New Roman" w:hAnsi="Times New Roman"/>
          <w:bCs/>
          <w:sz w:val="24"/>
          <w:szCs w:val="24"/>
        </w:rPr>
        <w:t xml:space="preserve"> </w:t>
      </w:r>
      <w:r w:rsidR="0005596E">
        <w:rPr>
          <w:rFonts w:ascii="Times New Roman" w:hAnsi="Times New Roman"/>
          <w:bCs/>
          <w:sz w:val="24"/>
          <w:szCs w:val="24"/>
        </w:rPr>
        <w:t xml:space="preserve">An interpretive </w:t>
      </w:r>
      <w:r w:rsidRPr="00242EBA">
        <w:rPr>
          <w:rFonts w:ascii="Times New Roman" w:hAnsi="Times New Roman"/>
          <w:bCs/>
          <w:sz w:val="24"/>
          <w:szCs w:val="24"/>
        </w:rPr>
        <w:t xml:space="preserve">design is </w:t>
      </w:r>
      <w:r w:rsidR="0005596E">
        <w:rPr>
          <w:rFonts w:ascii="Times New Roman" w:hAnsi="Times New Roman"/>
          <w:bCs/>
          <w:sz w:val="24"/>
          <w:szCs w:val="24"/>
        </w:rPr>
        <w:t xml:space="preserve">applied and </w:t>
      </w:r>
      <w:r w:rsidRPr="00242EBA">
        <w:rPr>
          <w:rFonts w:ascii="Times New Roman" w:hAnsi="Times New Roman"/>
          <w:bCs/>
          <w:sz w:val="24"/>
          <w:szCs w:val="24"/>
        </w:rPr>
        <w:t>the research is context specific</w:t>
      </w:r>
      <w:r w:rsidR="0005596E">
        <w:rPr>
          <w:rFonts w:ascii="Times New Roman" w:hAnsi="Times New Roman"/>
          <w:bCs/>
          <w:sz w:val="24"/>
          <w:szCs w:val="24"/>
        </w:rPr>
        <w:t xml:space="preserve">, capturing </w:t>
      </w:r>
      <w:r w:rsidRPr="00242EBA">
        <w:rPr>
          <w:rFonts w:ascii="Times New Roman" w:hAnsi="Times New Roman"/>
          <w:bCs/>
          <w:sz w:val="24"/>
          <w:szCs w:val="24"/>
        </w:rPr>
        <w:t>a local experience of leadership (e Cunha et al, 2017</w:t>
      </w:r>
      <w:r w:rsidR="004A0441">
        <w:rPr>
          <w:rFonts w:ascii="Times New Roman" w:hAnsi="Times New Roman"/>
          <w:bCs/>
          <w:sz w:val="24"/>
          <w:szCs w:val="24"/>
        </w:rPr>
        <w:t>, Authors, 2018</w:t>
      </w:r>
      <w:r w:rsidRPr="00242EBA">
        <w:rPr>
          <w:rFonts w:ascii="Times New Roman" w:hAnsi="Times New Roman"/>
          <w:bCs/>
          <w:sz w:val="24"/>
          <w:szCs w:val="24"/>
        </w:rPr>
        <w:t xml:space="preserve">) over time. </w:t>
      </w:r>
      <w:r w:rsidR="0005596E" w:rsidRPr="00242EBA">
        <w:rPr>
          <w:rFonts w:ascii="Times New Roman" w:hAnsi="Times New Roman"/>
          <w:bCs/>
          <w:sz w:val="24"/>
          <w:szCs w:val="24"/>
        </w:rPr>
        <w:t>Participants were invited to take part in semi-structured interviews which were used as the data collection method.</w:t>
      </w:r>
      <w:r w:rsidR="0005596E">
        <w:rPr>
          <w:rFonts w:ascii="Times New Roman" w:hAnsi="Times New Roman"/>
          <w:bCs/>
          <w:sz w:val="24"/>
          <w:szCs w:val="24"/>
        </w:rPr>
        <w:t xml:space="preserve"> Study findings show that </w:t>
      </w:r>
      <w:r w:rsidRPr="00242EBA">
        <w:rPr>
          <w:rFonts w:ascii="Times New Roman" w:hAnsi="Times New Roman"/>
          <w:bCs/>
          <w:sz w:val="24"/>
          <w:szCs w:val="24"/>
        </w:rPr>
        <w:t xml:space="preserve"> </w:t>
      </w:r>
      <w:r w:rsidR="0005596E">
        <w:rPr>
          <w:rFonts w:ascii="Times New Roman" w:hAnsi="Times New Roman"/>
          <w:bCs/>
          <w:sz w:val="24"/>
          <w:szCs w:val="24"/>
        </w:rPr>
        <w:t>a</w:t>
      </w:r>
      <w:r w:rsidRPr="00242EBA">
        <w:rPr>
          <w:rFonts w:ascii="Times New Roman" w:hAnsi="Times New Roman"/>
          <w:bCs/>
          <w:sz w:val="24"/>
          <w:szCs w:val="24"/>
        </w:rPr>
        <w:t>t a critical point for the organisation, the AL model of facilitation built a bridge between individual and collaborative action</w:t>
      </w:r>
      <w:r w:rsidR="00666B2A">
        <w:rPr>
          <w:rFonts w:ascii="Times New Roman" w:hAnsi="Times New Roman"/>
          <w:bCs/>
          <w:sz w:val="24"/>
          <w:szCs w:val="24"/>
        </w:rPr>
        <w:t xml:space="preserve"> which has been sustained over time.</w:t>
      </w:r>
      <w:r w:rsidRPr="00242EBA">
        <w:rPr>
          <w:rFonts w:ascii="Times New Roman" w:hAnsi="Times New Roman"/>
          <w:bCs/>
          <w:sz w:val="24"/>
          <w:szCs w:val="24"/>
        </w:rPr>
        <w:t xml:space="preserve"> In doing so new social support processes were created which  enhanced the individual doctor’s leadership style to move towards that of a collective</w:t>
      </w:r>
      <w:r w:rsidR="00FE766F">
        <w:rPr>
          <w:rFonts w:ascii="Times New Roman" w:hAnsi="Times New Roman"/>
          <w:bCs/>
          <w:sz w:val="24"/>
          <w:szCs w:val="24"/>
        </w:rPr>
        <w:t xml:space="preserve"> leadership </w:t>
      </w:r>
      <w:r w:rsidRPr="00242EBA">
        <w:rPr>
          <w:rFonts w:ascii="Times New Roman" w:hAnsi="Times New Roman"/>
          <w:bCs/>
          <w:sz w:val="24"/>
          <w:szCs w:val="24"/>
        </w:rPr>
        <w:t xml:space="preserve"> model.</w:t>
      </w:r>
      <w:r w:rsidR="00FE766F">
        <w:rPr>
          <w:rFonts w:ascii="Times New Roman" w:hAnsi="Times New Roman"/>
          <w:bCs/>
          <w:sz w:val="24"/>
          <w:szCs w:val="24"/>
        </w:rPr>
        <w:t xml:space="preserve"> </w:t>
      </w:r>
    </w:p>
    <w:p w14:paraId="737F86E2" w14:textId="77777777" w:rsidR="00FE766F" w:rsidRDefault="00FE766F" w:rsidP="00813C44">
      <w:pPr>
        <w:spacing w:line="480" w:lineRule="auto"/>
        <w:rPr>
          <w:rFonts w:ascii="Times New Roman" w:hAnsi="Times New Roman"/>
          <w:b/>
          <w:sz w:val="24"/>
          <w:szCs w:val="24"/>
        </w:rPr>
      </w:pPr>
    </w:p>
    <w:p w14:paraId="7E6676DF" w14:textId="77777777" w:rsidR="00FE766F" w:rsidRDefault="00FE766F" w:rsidP="00813C44">
      <w:pPr>
        <w:spacing w:line="480" w:lineRule="auto"/>
        <w:rPr>
          <w:rFonts w:ascii="Times New Roman" w:hAnsi="Times New Roman"/>
          <w:b/>
          <w:sz w:val="24"/>
          <w:szCs w:val="24"/>
        </w:rPr>
      </w:pPr>
    </w:p>
    <w:p w14:paraId="3BEB4312" w14:textId="77777777" w:rsidR="00FE766F" w:rsidRDefault="00FE766F" w:rsidP="00813C44">
      <w:pPr>
        <w:spacing w:line="480" w:lineRule="auto"/>
        <w:rPr>
          <w:rFonts w:ascii="Times New Roman" w:hAnsi="Times New Roman"/>
          <w:b/>
          <w:sz w:val="24"/>
          <w:szCs w:val="24"/>
        </w:rPr>
      </w:pPr>
    </w:p>
    <w:p w14:paraId="5E56C13D" w14:textId="77777777" w:rsidR="00472F00" w:rsidRDefault="00472F00" w:rsidP="00813C44">
      <w:pPr>
        <w:spacing w:line="480" w:lineRule="auto"/>
        <w:rPr>
          <w:rFonts w:ascii="Times New Roman" w:hAnsi="Times New Roman"/>
          <w:b/>
          <w:sz w:val="24"/>
          <w:szCs w:val="24"/>
        </w:rPr>
      </w:pPr>
    </w:p>
    <w:p w14:paraId="6CCBED9E" w14:textId="44F3F6FA" w:rsidR="00813C44" w:rsidRDefault="00567AFB" w:rsidP="00813C44">
      <w:pPr>
        <w:spacing w:line="480" w:lineRule="auto"/>
        <w:rPr>
          <w:rFonts w:ascii="Times New Roman" w:hAnsi="Times New Roman"/>
          <w:b/>
          <w:sz w:val="24"/>
          <w:szCs w:val="24"/>
        </w:rPr>
      </w:pPr>
      <w:r>
        <w:rPr>
          <w:rFonts w:ascii="Times New Roman" w:hAnsi="Times New Roman"/>
          <w:b/>
          <w:sz w:val="24"/>
          <w:szCs w:val="24"/>
        </w:rPr>
        <w:lastRenderedPageBreak/>
        <w:t>Introduction</w:t>
      </w:r>
    </w:p>
    <w:p w14:paraId="4A17FBD4" w14:textId="11A91E09" w:rsidR="006B5302" w:rsidRDefault="00DD0358" w:rsidP="00DD0358">
      <w:pPr>
        <w:spacing w:line="480" w:lineRule="auto"/>
        <w:rPr>
          <w:rFonts w:ascii="Times New Roman" w:hAnsi="Times New Roman"/>
          <w:bCs/>
          <w:color w:val="FF0000"/>
          <w:sz w:val="24"/>
          <w:szCs w:val="24"/>
        </w:rPr>
      </w:pPr>
      <w:r w:rsidRPr="00DD0358">
        <w:rPr>
          <w:rFonts w:ascii="Times New Roman" w:hAnsi="Times New Roman"/>
          <w:bCs/>
          <w:sz w:val="24"/>
          <w:szCs w:val="24"/>
        </w:rPr>
        <w:t>The purpose of this paper is to explore the ongoing</w:t>
      </w:r>
      <w:r w:rsidR="00412D7C">
        <w:rPr>
          <w:rFonts w:ascii="Times New Roman" w:hAnsi="Times New Roman"/>
          <w:bCs/>
          <w:sz w:val="24"/>
          <w:szCs w:val="24"/>
        </w:rPr>
        <w:t xml:space="preserve"> long term</w:t>
      </w:r>
      <w:r w:rsidRPr="00DD0358">
        <w:rPr>
          <w:rFonts w:ascii="Times New Roman" w:hAnsi="Times New Roman"/>
          <w:bCs/>
          <w:sz w:val="24"/>
          <w:szCs w:val="24"/>
        </w:rPr>
        <w:t xml:space="preserve"> </w:t>
      </w:r>
      <w:r w:rsidR="00242E08">
        <w:rPr>
          <w:rFonts w:ascii="Times New Roman" w:hAnsi="Times New Roman"/>
          <w:bCs/>
          <w:sz w:val="24"/>
          <w:szCs w:val="24"/>
        </w:rPr>
        <w:t xml:space="preserve">effects of a </w:t>
      </w:r>
      <w:r w:rsidR="00EA6F69">
        <w:rPr>
          <w:rFonts w:ascii="Times New Roman" w:hAnsi="Times New Roman"/>
          <w:bCs/>
          <w:sz w:val="24"/>
          <w:szCs w:val="24"/>
        </w:rPr>
        <w:t xml:space="preserve">United Kingdom situated </w:t>
      </w:r>
      <w:r w:rsidR="00242E08" w:rsidRPr="00242E08">
        <w:rPr>
          <w:rFonts w:ascii="Times New Roman" w:hAnsi="Times New Roman"/>
          <w:bCs/>
          <w:sz w:val="24"/>
          <w:szCs w:val="24"/>
        </w:rPr>
        <w:t xml:space="preserve">Doctor </w:t>
      </w:r>
      <w:r w:rsidR="00732561">
        <w:rPr>
          <w:rFonts w:ascii="Times New Roman" w:hAnsi="Times New Roman"/>
          <w:bCs/>
          <w:sz w:val="24"/>
          <w:szCs w:val="24"/>
        </w:rPr>
        <w:t>L</w:t>
      </w:r>
      <w:r w:rsidR="00732561" w:rsidRPr="00242E08">
        <w:rPr>
          <w:rFonts w:ascii="Times New Roman" w:hAnsi="Times New Roman"/>
          <w:bCs/>
          <w:sz w:val="24"/>
          <w:szCs w:val="24"/>
        </w:rPr>
        <w:t xml:space="preserve">eadership </w:t>
      </w:r>
      <w:r w:rsidR="00732561">
        <w:rPr>
          <w:rFonts w:ascii="Times New Roman" w:hAnsi="Times New Roman"/>
          <w:bCs/>
          <w:sz w:val="24"/>
          <w:szCs w:val="24"/>
        </w:rPr>
        <w:t>D</w:t>
      </w:r>
      <w:r w:rsidR="00242E08" w:rsidRPr="00242E08">
        <w:rPr>
          <w:rFonts w:ascii="Times New Roman" w:hAnsi="Times New Roman"/>
          <w:bCs/>
          <w:sz w:val="24"/>
          <w:szCs w:val="24"/>
        </w:rPr>
        <w:t xml:space="preserve">evelopment </w:t>
      </w:r>
      <w:r w:rsidR="00732561">
        <w:rPr>
          <w:rFonts w:ascii="Times New Roman" w:hAnsi="Times New Roman"/>
          <w:bCs/>
          <w:sz w:val="24"/>
          <w:szCs w:val="24"/>
        </w:rPr>
        <w:t>P</w:t>
      </w:r>
      <w:r w:rsidR="00242E08" w:rsidRPr="00242E08">
        <w:rPr>
          <w:rFonts w:ascii="Times New Roman" w:hAnsi="Times New Roman"/>
          <w:bCs/>
          <w:sz w:val="24"/>
          <w:szCs w:val="24"/>
        </w:rPr>
        <w:t>rogramme (LDP</w:t>
      </w:r>
      <w:r w:rsidR="00A439E6" w:rsidRPr="00242E08">
        <w:rPr>
          <w:rFonts w:ascii="Times New Roman" w:hAnsi="Times New Roman"/>
          <w:bCs/>
          <w:sz w:val="24"/>
          <w:szCs w:val="24"/>
        </w:rPr>
        <w:t>)</w:t>
      </w:r>
      <w:r w:rsidR="00A439E6">
        <w:rPr>
          <w:rFonts w:ascii="Times New Roman" w:hAnsi="Times New Roman"/>
          <w:bCs/>
          <w:sz w:val="24"/>
          <w:szCs w:val="24"/>
        </w:rPr>
        <w:t xml:space="preserve"> in</w:t>
      </w:r>
      <w:r w:rsidR="00200C9A">
        <w:rPr>
          <w:rFonts w:ascii="Times New Roman" w:hAnsi="Times New Roman"/>
          <w:bCs/>
          <w:sz w:val="24"/>
          <w:szCs w:val="24"/>
        </w:rPr>
        <w:t xml:space="preserve"> the National Health Service (NHS) </w:t>
      </w:r>
      <w:r w:rsidR="00A439E6">
        <w:rPr>
          <w:rFonts w:ascii="Times New Roman" w:hAnsi="Times New Roman"/>
          <w:bCs/>
          <w:sz w:val="24"/>
          <w:szCs w:val="24"/>
        </w:rPr>
        <w:t>which used action</w:t>
      </w:r>
      <w:r w:rsidR="007252A7">
        <w:rPr>
          <w:rFonts w:ascii="Times New Roman" w:hAnsi="Times New Roman"/>
          <w:bCs/>
          <w:sz w:val="24"/>
          <w:szCs w:val="24"/>
        </w:rPr>
        <w:t xml:space="preserve"> learning </w:t>
      </w:r>
      <w:r w:rsidR="00AD2617">
        <w:rPr>
          <w:rFonts w:ascii="Times New Roman" w:hAnsi="Times New Roman"/>
          <w:bCs/>
          <w:sz w:val="24"/>
          <w:szCs w:val="24"/>
        </w:rPr>
        <w:t xml:space="preserve">(AL) </w:t>
      </w:r>
      <w:r w:rsidR="007252A7">
        <w:rPr>
          <w:rFonts w:ascii="Times New Roman" w:hAnsi="Times New Roman"/>
          <w:bCs/>
          <w:sz w:val="24"/>
          <w:szCs w:val="24"/>
        </w:rPr>
        <w:t>as the vehicle of practice.</w:t>
      </w:r>
      <w:r w:rsidR="00242E08" w:rsidRPr="00242E08">
        <w:rPr>
          <w:rFonts w:ascii="Times New Roman" w:hAnsi="Times New Roman"/>
          <w:bCs/>
          <w:sz w:val="24"/>
          <w:szCs w:val="24"/>
        </w:rPr>
        <w:t xml:space="preserve"> </w:t>
      </w:r>
      <w:r w:rsidR="00B64465" w:rsidRPr="00B64465">
        <w:rPr>
          <w:rFonts w:ascii="Times New Roman" w:hAnsi="Times New Roman"/>
          <w:bCs/>
          <w:sz w:val="24"/>
          <w:szCs w:val="24"/>
        </w:rPr>
        <w:t>In an earlier study</w:t>
      </w:r>
      <w:r w:rsidR="00CE25E3">
        <w:rPr>
          <w:rFonts w:ascii="Times New Roman" w:hAnsi="Times New Roman"/>
          <w:bCs/>
          <w:sz w:val="24"/>
          <w:szCs w:val="24"/>
        </w:rPr>
        <w:t xml:space="preserve"> (2018</w:t>
      </w:r>
      <w:r w:rsidR="00A439E6">
        <w:rPr>
          <w:rFonts w:ascii="Times New Roman" w:hAnsi="Times New Roman"/>
          <w:bCs/>
          <w:sz w:val="24"/>
          <w:szCs w:val="24"/>
        </w:rPr>
        <w:t xml:space="preserve">) </w:t>
      </w:r>
      <w:r w:rsidR="00A439E6" w:rsidRPr="00B64465">
        <w:rPr>
          <w:rFonts w:ascii="Times New Roman" w:hAnsi="Times New Roman"/>
          <w:bCs/>
          <w:sz w:val="24"/>
          <w:szCs w:val="24"/>
        </w:rPr>
        <w:t>the</w:t>
      </w:r>
      <w:r w:rsidR="00E24EC5">
        <w:rPr>
          <w:rFonts w:ascii="Times New Roman" w:hAnsi="Times New Roman"/>
          <w:bCs/>
          <w:sz w:val="24"/>
          <w:szCs w:val="24"/>
        </w:rPr>
        <w:t xml:space="preserve"> </w:t>
      </w:r>
      <w:r w:rsidR="00A439E6">
        <w:rPr>
          <w:rFonts w:ascii="Times New Roman" w:hAnsi="Times New Roman"/>
          <w:bCs/>
          <w:sz w:val="24"/>
          <w:szCs w:val="24"/>
        </w:rPr>
        <w:t>authors explored</w:t>
      </w:r>
      <w:r w:rsidR="00B64465" w:rsidRPr="00B64465">
        <w:rPr>
          <w:rFonts w:ascii="Times New Roman" w:hAnsi="Times New Roman"/>
          <w:bCs/>
          <w:sz w:val="24"/>
          <w:szCs w:val="24"/>
        </w:rPr>
        <w:t xml:space="preserve"> the outcomes </w:t>
      </w:r>
      <w:r w:rsidR="00AD2617">
        <w:rPr>
          <w:rFonts w:ascii="Times New Roman" w:hAnsi="Times New Roman"/>
          <w:bCs/>
          <w:sz w:val="24"/>
          <w:szCs w:val="24"/>
        </w:rPr>
        <w:t xml:space="preserve">reported by the </w:t>
      </w:r>
      <w:r w:rsidR="00A160C3">
        <w:rPr>
          <w:rFonts w:ascii="Times New Roman" w:hAnsi="Times New Roman"/>
          <w:bCs/>
          <w:sz w:val="24"/>
          <w:szCs w:val="24"/>
        </w:rPr>
        <w:t>doctor</w:t>
      </w:r>
      <w:r w:rsidR="00661503">
        <w:rPr>
          <w:rFonts w:ascii="Times New Roman" w:hAnsi="Times New Roman"/>
          <w:bCs/>
          <w:sz w:val="24"/>
          <w:szCs w:val="24"/>
        </w:rPr>
        <w:t xml:space="preserve">s who were participants </w:t>
      </w:r>
      <w:r w:rsidR="00EA6F69">
        <w:rPr>
          <w:rFonts w:ascii="Times New Roman" w:hAnsi="Times New Roman"/>
          <w:bCs/>
          <w:sz w:val="24"/>
          <w:szCs w:val="24"/>
        </w:rPr>
        <w:t xml:space="preserve">on the LDP </w:t>
      </w:r>
      <w:r w:rsidR="00AD2617">
        <w:rPr>
          <w:rFonts w:ascii="Times New Roman" w:hAnsi="Times New Roman"/>
          <w:bCs/>
          <w:sz w:val="24"/>
          <w:szCs w:val="24"/>
        </w:rPr>
        <w:t>six</w:t>
      </w:r>
      <w:r w:rsidR="00B64465" w:rsidRPr="00B64465">
        <w:rPr>
          <w:rFonts w:ascii="Times New Roman" w:hAnsi="Times New Roman"/>
          <w:bCs/>
          <w:sz w:val="24"/>
          <w:szCs w:val="24"/>
        </w:rPr>
        <w:t xml:space="preserve"> months after they had completed their programme. </w:t>
      </w:r>
      <w:r w:rsidR="00C47E06">
        <w:rPr>
          <w:rFonts w:ascii="Times New Roman" w:hAnsi="Times New Roman"/>
          <w:bCs/>
          <w:sz w:val="24"/>
          <w:szCs w:val="24"/>
        </w:rPr>
        <w:t xml:space="preserve">These outcomes included deeply held trust of their AL peers,  enhanced reflexivity and resilience in care delivery . </w:t>
      </w:r>
      <w:r w:rsidR="00A439E6" w:rsidRPr="00B64465">
        <w:rPr>
          <w:rFonts w:ascii="Times New Roman" w:hAnsi="Times New Roman"/>
          <w:bCs/>
          <w:sz w:val="24"/>
          <w:szCs w:val="24"/>
        </w:rPr>
        <w:t xml:space="preserve">Here </w:t>
      </w:r>
      <w:r w:rsidR="00A439E6">
        <w:rPr>
          <w:rFonts w:ascii="Times New Roman" w:hAnsi="Times New Roman"/>
          <w:bCs/>
          <w:sz w:val="24"/>
          <w:szCs w:val="24"/>
        </w:rPr>
        <w:t>the</w:t>
      </w:r>
      <w:r w:rsidR="00B64465">
        <w:rPr>
          <w:rFonts w:ascii="Times New Roman" w:hAnsi="Times New Roman"/>
          <w:bCs/>
          <w:sz w:val="24"/>
          <w:szCs w:val="24"/>
        </w:rPr>
        <w:t xml:space="preserve"> same</w:t>
      </w:r>
      <w:r w:rsidR="00B64465" w:rsidRPr="00B64465">
        <w:rPr>
          <w:rFonts w:ascii="Times New Roman" w:hAnsi="Times New Roman"/>
          <w:bCs/>
          <w:sz w:val="24"/>
          <w:szCs w:val="24"/>
        </w:rPr>
        <w:t xml:space="preserve"> cohort </w:t>
      </w:r>
      <w:r w:rsidR="00E24EC5">
        <w:rPr>
          <w:rFonts w:ascii="Times New Roman" w:hAnsi="Times New Roman"/>
          <w:bCs/>
          <w:sz w:val="24"/>
          <w:szCs w:val="24"/>
        </w:rPr>
        <w:t xml:space="preserve">is revisited to </w:t>
      </w:r>
      <w:r w:rsidR="00B64465" w:rsidRPr="00B64465">
        <w:rPr>
          <w:rFonts w:ascii="Times New Roman" w:hAnsi="Times New Roman"/>
          <w:bCs/>
          <w:sz w:val="24"/>
          <w:szCs w:val="24"/>
        </w:rPr>
        <w:t>focus on their experience</w:t>
      </w:r>
      <w:r w:rsidR="00A160C3">
        <w:rPr>
          <w:rFonts w:ascii="Times New Roman" w:hAnsi="Times New Roman"/>
          <w:bCs/>
          <w:sz w:val="24"/>
          <w:szCs w:val="24"/>
        </w:rPr>
        <w:t>s</w:t>
      </w:r>
      <w:r w:rsidR="00B64465" w:rsidRPr="00B64465">
        <w:rPr>
          <w:rFonts w:ascii="Times New Roman" w:hAnsi="Times New Roman"/>
          <w:bCs/>
          <w:sz w:val="24"/>
          <w:szCs w:val="24"/>
        </w:rPr>
        <w:t xml:space="preserve"> and any lasting effects two years later.  </w:t>
      </w:r>
      <w:r w:rsidR="00360268">
        <w:rPr>
          <w:rFonts w:ascii="Times New Roman" w:hAnsi="Times New Roman"/>
          <w:bCs/>
          <w:sz w:val="24"/>
          <w:szCs w:val="24"/>
        </w:rPr>
        <w:t xml:space="preserve">The </w:t>
      </w:r>
      <w:r w:rsidR="00A439E6">
        <w:rPr>
          <w:rFonts w:ascii="Times New Roman" w:hAnsi="Times New Roman"/>
          <w:bCs/>
          <w:sz w:val="24"/>
          <w:szCs w:val="24"/>
        </w:rPr>
        <w:t>LDP commissioned</w:t>
      </w:r>
      <w:r w:rsidR="00200C9A">
        <w:rPr>
          <w:rFonts w:ascii="Times New Roman" w:hAnsi="Times New Roman"/>
          <w:bCs/>
          <w:sz w:val="24"/>
          <w:szCs w:val="24"/>
        </w:rPr>
        <w:t xml:space="preserve"> </w:t>
      </w:r>
      <w:r w:rsidR="00A439E6">
        <w:rPr>
          <w:rFonts w:ascii="Times New Roman" w:hAnsi="Times New Roman"/>
          <w:bCs/>
          <w:sz w:val="24"/>
          <w:szCs w:val="24"/>
        </w:rPr>
        <w:t>by Human</w:t>
      </w:r>
      <w:r w:rsidR="00200C9A">
        <w:rPr>
          <w:rFonts w:ascii="Times New Roman" w:hAnsi="Times New Roman"/>
          <w:bCs/>
          <w:sz w:val="24"/>
          <w:szCs w:val="24"/>
        </w:rPr>
        <w:t xml:space="preserve"> Resource M</w:t>
      </w:r>
      <w:r w:rsidR="00A439E6">
        <w:rPr>
          <w:rFonts w:ascii="Times New Roman" w:hAnsi="Times New Roman"/>
          <w:bCs/>
          <w:sz w:val="24"/>
          <w:szCs w:val="24"/>
        </w:rPr>
        <w:t xml:space="preserve">anagers </w:t>
      </w:r>
      <w:r w:rsidR="00200C9A">
        <w:rPr>
          <w:rFonts w:ascii="Times New Roman" w:hAnsi="Times New Roman"/>
          <w:bCs/>
          <w:sz w:val="24"/>
          <w:szCs w:val="24"/>
        </w:rPr>
        <w:t xml:space="preserve">(HRMs) </w:t>
      </w:r>
      <w:r w:rsidR="00C47E06">
        <w:rPr>
          <w:rFonts w:ascii="Times New Roman" w:hAnsi="Times New Roman"/>
          <w:bCs/>
          <w:sz w:val="24"/>
          <w:szCs w:val="24"/>
        </w:rPr>
        <w:t xml:space="preserve">had </w:t>
      </w:r>
      <w:r w:rsidR="00360268">
        <w:rPr>
          <w:rFonts w:ascii="Times New Roman" w:hAnsi="Times New Roman"/>
          <w:bCs/>
          <w:sz w:val="24"/>
          <w:szCs w:val="24"/>
        </w:rPr>
        <w:t>aimed to</w:t>
      </w:r>
      <w:r w:rsidR="00A160C3">
        <w:rPr>
          <w:rFonts w:ascii="Times New Roman" w:hAnsi="Times New Roman"/>
          <w:bCs/>
          <w:sz w:val="24"/>
          <w:szCs w:val="24"/>
        </w:rPr>
        <w:t xml:space="preserve"> initiate</w:t>
      </w:r>
      <w:r w:rsidR="001441A7" w:rsidRPr="001441A7">
        <w:rPr>
          <w:rFonts w:ascii="Times New Roman" w:hAnsi="Times New Roman"/>
          <w:bCs/>
          <w:sz w:val="24"/>
          <w:szCs w:val="24"/>
        </w:rPr>
        <w:t xml:space="preserve"> a change in the organisational culture</w:t>
      </w:r>
      <w:r w:rsidR="00481FF6">
        <w:rPr>
          <w:rFonts w:ascii="Times New Roman" w:hAnsi="Times New Roman"/>
          <w:bCs/>
          <w:sz w:val="24"/>
          <w:szCs w:val="24"/>
        </w:rPr>
        <w:t>,</w:t>
      </w:r>
      <w:r w:rsidR="00C61AA3">
        <w:rPr>
          <w:rFonts w:ascii="Times New Roman" w:hAnsi="Times New Roman"/>
          <w:bCs/>
          <w:sz w:val="24"/>
          <w:szCs w:val="24"/>
        </w:rPr>
        <w:t xml:space="preserve"> </w:t>
      </w:r>
      <w:r w:rsidR="001441A7" w:rsidRPr="001441A7">
        <w:rPr>
          <w:rFonts w:ascii="Times New Roman" w:hAnsi="Times New Roman"/>
          <w:bCs/>
          <w:sz w:val="24"/>
          <w:szCs w:val="24"/>
        </w:rPr>
        <w:t xml:space="preserve">impact positively on performance, establish new networks for collaboration and </w:t>
      </w:r>
      <w:r w:rsidR="00C61AA3" w:rsidRPr="001441A7">
        <w:rPr>
          <w:rFonts w:ascii="Times New Roman" w:hAnsi="Times New Roman"/>
          <w:bCs/>
          <w:sz w:val="24"/>
          <w:szCs w:val="24"/>
        </w:rPr>
        <w:t>improve quality</w:t>
      </w:r>
      <w:r w:rsidR="001441A7" w:rsidRPr="001441A7">
        <w:rPr>
          <w:rFonts w:ascii="Times New Roman" w:hAnsi="Times New Roman"/>
          <w:bCs/>
          <w:sz w:val="24"/>
          <w:szCs w:val="24"/>
        </w:rPr>
        <w:t xml:space="preserve"> </w:t>
      </w:r>
      <w:r w:rsidR="00481FF6">
        <w:rPr>
          <w:rFonts w:ascii="Times New Roman" w:hAnsi="Times New Roman"/>
          <w:bCs/>
          <w:sz w:val="24"/>
          <w:szCs w:val="24"/>
        </w:rPr>
        <w:t xml:space="preserve">whilst </w:t>
      </w:r>
      <w:r w:rsidR="00C61AA3">
        <w:rPr>
          <w:rFonts w:ascii="Times New Roman" w:hAnsi="Times New Roman"/>
          <w:bCs/>
          <w:sz w:val="24"/>
          <w:szCs w:val="24"/>
        </w:rPr>
        <w:t xml:space="preserve">sustaining </w:t>
      </w:r>
      <w:r w:rsidR="00C61AA3" w:rsidRPr="001441A7">
        <w:rPr>
          <w:rFonts w:ascii="Times New Roman" w:hAnsi="Times New Roman"/>
          <w:bCs/>
          <w:sz w:val="24"/>
          <w:szCs w:val="24"/>
        </w:rPr>
        <w:t>care</w:t>
      </w:r>
      <w:r w:rsidR="001441A7" w:rsidRPr="001441A7">
        <w:rPr>
          <w:rFonts w:ascii="Times New Roman" w:hAnsi="Times New Roman"/>
          <w:bCs/>
          <w:sz w:val="24"/>
          <w:szCs w:val="24"/>
        </w:rPr>
        <w:t xml:space="preserve"> delivery</w:t>
      </w:r>
      <w:r w:rsidR="00AD2617">
        <w:rPr>
          <w:rFonts w:ascii="Times New Roman" w:hAnsi="Times New Roman"/>
          <w:bCs/>
          <w:sz w:val="24"/>
          <w:szCs w:val="24"/>
        </w:rPr>
        <w:t>.</w:t>
      </w:r>
      <w:r w:rsidR="001441A7" w:rsidRPr="001441A7">
        <w:rPr>
          <w:rFonts w:ascii="Times New Roman" w:hAnsi="Times New Roman"/>
          <w:bCs/>
          <w:sz w:val="24"/>
          <w:szCs w:val="24"/>
        </w:rPr>
        <w:t xml:space="preserve"> </w:t>
      </w:r>
      <w:r w:rsidRPr="00DD0358">
        <w:rPr>
          <w:rFonts w:ascii="Times New Roman" w:hAnsi="Times New Roman"/>
          <w:bCs/>
          <w:sz w:val="24"/>
          <w:szCs w:val="24"/>
        </w:rPr>
        <w:t xml:space="preserve">AL is an experiential learning method in which participants learn </w:t>
      </w:r>
      <w:r w:rsidR="00743C62">
        <w:rPr>
          <w:rFonts w:ascii="Times New Roman" w:hAnsi="Times New Roman"/>
          <w:bCs/>
          <w:sz w:val="24"/>
          <w:szCs w:val="24"/>
        </w:rPr>
        <w:t xml:space="preserve">in a group called a set </w:t>
      </w:r>
      <w:r w:rsidR="00AE7E68">
        <w:rPr>
          <w:rFonts w:ascii="Times New Roman" w:hAnsi="Times New Roman"/>
          <w:bCs/>
          <w:sz w:val="24"/>
          <w:szCs w:val="24"/>
        </w:rPr>
        <w:t xml:space="preserve">(Leonard </w:t>
      </w:r>
      <w:r w:rsidR="000B2ABB">
        <w:rPr>
          <w:rFonts w:ascii="Times New Roman" w:hAnsi="Times New Roman"/>
          <w:bCs/>
          <w:sz w:val="24"/>
          <w:szCs w:val="24"/>
        </w:rPr>
        <w:t>&amp;</w:t>
      </w:r>
      <w:r w:rsidR="00AE7E68">
        <w:rPr>
          <w:rFonts w:ascii="Times New Roman" w:hAnsi="Times New Roman"/>
          <w:bCs/>
          <w:sz w:val="24"/>
          <w:szCs w:val="24"/>
        </w:rPr>
        <w:t xml:space="preserve"> Lang, 2010</w:t>
      </w:r>
      <w:r w:rsidR="00A439E6">
        <w:rPr>
          <w:rFonts w:ascii="Times New Roman" w:hAnsi="Times New Roman"/>
          <w:bCs/>
          <w:sz w:val="24"/>
          <w:szCs w:val="24"/>
        </w:rPr>
        <w:t xml:space="preserve">) </w:t>
      </w:r>
      <w:r w:rsidR="00A439E6" w:rsidRPr="00DD0358">
        <w:rPr>
          <w:rFonts w:ascii="Times New Roman" w:hAnsi="Times New Roman"/>
          <w:bCs/>
          <w:sz w:val="24"/>
          <w:szCs w:val="24"/>
        </w:rPr>
        <w:t>A</w:t>
      </w:r>
      <w:r w:rsidRPr="00DD0358">
        <w:rPr>
          <w:rFonts w:ascii="Times New Roman" w:hAnsi="Times New Roman"/>
          <w:bCs/>
          <w:sz w:val="24"/>
          <w:szCs w:val="24"/>
        </w:rPr>
        <w:t xml:space="preserve"> key element is that a prescribed theoretical model of leadership is not provided in the programme </w:t>
      </w:r>
      <w:r w:rsidR="00A439E6" w:rsidRPr="00DD0358">
        <w:rPr>
          <w:rFonts w:ascii="Times New Roman" w:hAnsi="Times New Roman"/>
          <w:bCs/>
          <w:sz w:val="24"/>
          <w:szCs w:val="24"/>
        </w:rPr>
        <w:t>curriculum</w:t>
      </w:r>
      <w:r w:rsidR="00A439E6">
        <w:rPr>
          <w:rFonts w:ascii="Times New Roman" w:hAnsi="Times New Roman"/>
          <w:bCs/>
          <w:sz w:val="24"/>
          <w:szCs w:val="24"/>
        </w:rPr>
        <w:t xml:space="preserve"> (</w:t>
      </w:r>
      <w:r w:rsidR="0067304D">
        <w:rPr>
          <w:rFonts w:ascii="Times New Roman" w:hAnsi="Times New Roman"/>
          <w:bCs/>
          <w:sz w:val="24"/>
          <w:szCs w:val="24"/>
        </w:rPr>
        <w:t xml:space="preserve">Anderson </w:t>
      </w:r>
      <w:r w:rsidR="000B2ABB">
        <w:rPr>
          <w:rFonts w:ascii="Times New Roman" w:hAnsi="Times New Roman"/>
          <w:bCs/>
          <w:sz w:val="24"/>
          <w:szCs w:val="24"/>
        </w:rPr>
        <w:t>&amp;</w:t>
      </w:r>
      <w:r w:rsidR="0067304D">
        <w:rPr>
          <w:rFonts w:ascii="Times New Roman" w:hAnsi="Times New Roman"/>
          <w:bCs/>
          <w:sz w:val="24"/>
          <w:szCs w:val="24"/>
        </w:rPr>
        <w:t xml:space="preserve">Coleman, </w:t>
      </w:r>
      <w:r w:rsidR="00A439E6">
        <w:rPr>
          <w:rFonts w:ascii="Times New Roman" w:hAnsi="Times New Roman"/>
          <w:bCs/>
          <w:sz w:val="24"/>
          <w:szCs w:val="24"/>
        </w:rPr>
        <w:t>2015)</w:t>
      </w:r>
      <w:r w:rsidRPr="00DD0358">
        <w:rPr>
          <w:rFonts w:ascii="Times New Roman" w:hAnsi="Times New Roman"/>
          <w:bCs/>
          <w:sz w:val="24"/>
          <w:szCs w:val="24"/>
        </w:rPr>
        <w:t xml:space="preserve"> instead </w:t>
      </w:r>
      <w:r w:rsidR="00A439E6" w:rsidRPr="00DD0358">
        <w:rPr>
          <w:rFonts w:ascii="Times New Roman" w:hAnsi="Times New Roman"/>
          <w:bCs/>
          <w:sz w:val="24"/>
          <w:szCs w:val="24"/>
        </w:rPr>
        <w:t xml:space="preserve">participants </w:t>
      </w:r>
      <w:r w:rsidR="00A439E6">
        <w:rPr>
          <w:rFonts w:ascii="Times New Roman" w:hAnsi="Times New Roman"/>
          <w:bCs/>
          <w:sz w:val="24"/>
          <w:szCs w:val="24"/>
        </w:rPr>
        <w:t>bring</w:t>
      </w:r>
      <w:r w:rsidR="00743C62">
        <w:rPr>
          <w:rFonts w:ascii="Times New Roman" w:hAnsi="Times New Roman"/>
          <w:bCs/>
          <w:sz w:val="24"/>
          <w:szCs w:val="24"/>
        </w:rPr>
        <w:t xml:space="preserve"> their own leadership issues </w:t>
      </w:r>
      <w:r w:rsidRPr="00DD0358">
        <w:rPr>
          <w:rFonts w:ascii="Times New Roman" w:hAnsi="Times New Roman"/>
          <w:bCs/>
          <w:sz w:val="24"/>
          <w:szCs w:val="24"/>
        </w:rPr>
        <w:t xml:space="preserve">and </w:t>
      </w:r>
      <w:r w:rsidR="00743C62">
        <w:rPr>
          <w:rFonts w:ascii="Times New Roman" w:hAnsi="Times New Roman"/>
          <w:bCs/>
          <w:sz w:val="24"/>
          <w:szCs w:val="24"/>
        </w:rPr>
        <w:t xml:space="preserve">learn through </w:t>
      </w:r>
      <w:r w:rsidRPr="00DD0358">
        <w:rPr>
          <w:rFonts w:ascii="Times New Roman" w:hAnsi="Times New Roman"/>
          <w:bCs/>
          <w:sz w:val="24"/>
          <w:szCs w:val="24"/>
        </w:rPr>
        <w:t xml:space="preserve">interactions in the set and from feedback on their actions in the workplace. AL has long been associated with the UK’s </w:t>
      </w:r>
      <w:r w:rsidR="00EA6F69">
        <w:rPr>
          <w:rFonts w:ascii="Times New Roman" w:hAnsi="Times New Roman"/>
          <w:bCs/>
          <w:sz w:val="24"/>
          <w:szCs w:val="24"/>
        </w:rPr>
        <w:t>NHS</w:t>
      </w:r>
      <w:r w:rsidR="0016225B">
        <w:rPr>
          <w:rFonts w:ascii="Times New Roman" w:hAnsi="Times New Roman"/>
          <w:bCs/>
          <w:sz w:val="24"/>
          <w:szCs w:val="24"/>
        </w:rPr>
        <w:t>, (</w:t>
      </w:r>
      <w:proofErr w:type="spellStart"/>
      <w:r w:rsidR="00AE7E68">
        <w:rPr>
          <w:rFonts w:ascii="Times New Roman" w:hAnsi="Times New Roman"/>
          <w:bCs/>
          <w:sz w:val="24"/>
          <w:szCs w:val="24"/>
        </w:rPr>
        <w:t>Revans</w:t>
      </w:r>
      <w:proofErr w:type="spellEnd"/>
      <w:r w:rsidR="00AE7E68">
        <w:rPr>
          <w:rFonts w:ascii="Times New Roman" w:hAnsi="Times New Roman"/>
          <w:bCs/>
          <w:sz w:val="24"/>
          <w:szCs w:val="24"/>
        </w:rPr>
        <w:t>, 2</w:t>
      </w:r>
      <w:r w:rsidR="00E139B8">
        <w:rPr>
          <w:rFonts w:ascii="Times New Roman" w:hAnsi="Times New Roman"/>
          <w:bCs/>
          <w:sz w:val="24"/>
          <w:szCs w:val="24"/>
        </w:rPr>
        <w:t>011</w:t>
      </w:r>
      <w:r w:rsidR="0016225B">
        <w:rPr>
          <w:rFonts w:ascii="Times New Roman" w:hAnsi="Times New Roman"/>
          <w:bCs/>
          <w:sz w:val="24"/>
          <w:szCs w:val="24"/>
        </w:rPr>
        <w:t xml:space="preserve">, </w:t>
      </w:r>
      <w:proofErr w:type="spellStart"/>
      <w:r w:rsidR="00594051">
        <w:rPr>
          <w:rFonts w:ascii="Times New Roman" w:hAnsi="Times New Roman"/>
          <w:bCs/>
          <w:sz w:val="24"/>
          <w:szCs w:val="24"/>
        </w:rPr>
        <w:t>Pedl</w:t>
      </w:r>
      <w:r w:rsidR="00B6577D">
        <w:rPr>
          <w:rFonts w:ascii="Times New Roman" w:hAnsi="Times New Roman"/>
          <w:bCs/>
          <w:sz w:val="24"/>
          <w:szCs w:val="24"/>
        </w:rPr>
        <w:t>e</w:t>
      </w:r>
      <w:r w:rsidR="000C122C">
        <w:rPr>
          <w:rFonts w:ascii="Times New Roman" w:hAnsi="Times New Roman"/>
          <w:bCs/>
          <w:sz w:val="24"/>
          <w:szCs w:val="24"/>
        </w:rPr>
        <w:t>r</w:t>
      </w:r>
      <w:proofErr w:type="spellEnd"/>
      <w:r w:rsidR="00594051">
        <w:rPr>
          <w:rFonts w:ascii="Times New Roman" w:hAnsi="Times New Roman"/>
          <w:bCs/>
          <w:sz w:val="24"/>
          <w:szCs w:val="24"/>
        </w:rPr>
        <w:t xml:space="preserve"> </w:t>
      </w:r>
      <w:r w:rsidR="000B2ABB">
        <w:rPr>
          <w:rFonts w:ascii="Times New Roman" w:hAnsi="Times New Roman"/>
          <w:bCs/>
          <w:sz w:val="24"/>
          <w:szCs w:val="24"/>
        </w:rPr>
        <w:t>&amp;</w:t>
      </w:r>
      <w:r w:rsidR="00594051">
        <w:rPr>
          <w:rFonts w:ascii="Times New Roman" w:hAnsi="Times New Roman"/>
          <w:bCs/>
          <w:sz w:val="24"/>
          <w:szCs w:val="24"/>
        </w:rPr>
        <w:t xml:space="preserve"> Attwood, 2011)</w:t>
      </w:r>
      <w:r w:rsidR="00EA6F69">
        <w:rPr>
          <w:rFonts w:ascii="Times New Roman" w:hAnsi="Times New Roman"/>
          <w:bCs/>
          <w:sz w:val="24"/>
          <w:szCs w:val="24"/>
        </w:rPr>
        <w:t xml:space="preserve"> </w:t>
      </w:r>
      <w:r w:rsidRPr="00DD0358">
        <w:rPr>
          <w:rFonts w:ascii="Times New Roman" w:hAnsi="Times New Roman"/>
          <w:bCs/>
          <w:sz w:val="24"/>
          <w:szCs w:val="24"/>
        </w:rPr>
        <w:t xml:space="preserve">and applied by management academics (Kozubska &amp; Mackenzie, 2012) and developers to further support the resolution of </w:t>
      </w:r>
      <w:r w:rsidR="007144C9">
        <w:rPr>
          <w:rFonts w:ascii="Times New Roman" w:hAnsi="Times New Roman"/>
          <w:bCs/>
          <w:sz w:val="24"/>
          <w:szCs w:val="24"/>
        </w:rPr>
        <w:t xml:space="preserve">workplace </w:t>
      </w:r>
      <w:r w:rsidRPr="00DD0358">
        <w:rPr>
          <w:rFonts w:ascii="Times New Roman" w:hAnsi="Times New Roman"/>
          <w:bCs/>
          <w:sz w:val="24"/>
          <w:szCs w:val="24"/>
        </w:rPr>
        <w:t>problems</w:t>
      </w:r>
      <w:r w:rsidR="00EA6F69">
        <w:rPr>
          <w:rFonts w:ascii="Times New Roman" w:hAnsi="Times New Roman"/>
          <w:bCs/>
          <w:sz w:val="24"/>
          <w:szCs w:val="24"/>
        </w:rPr>
        <w:t>.</w:t>
      </w:r>
      <w:r w:rsidR="00A160C3">
        <w:rPr>
          <w:rFonts w:ascii="Times New Roman" w:hAnsi="Times New Roman"/>
          <w:bCs/>
          <w:sz w:val="24"/>
          <w:szCs w:val="24"/>
        </w:rPr>
        <w:t xml:space="preserve"> </w:t>
      </w:r>
      <w:r w:rsidR="00743C62">
        <w:rPr>
          <w:rFonts w:ascii="Times New Roman" w:hAnsi="Times New Roman"/>
          <w:bCs/>
          <w:sz w:val="24"/>
          <w:szCs w:val="24"/>
        </w:rPr>
        <w:t>I</w:t>
      </w:r>
      <w:r w:rsidR="00A160C3">
        <w:rPr>
          <w:rFonts w:ascii="Times New Roman" w:hAnsi="Times New Roman"/>
          <w:bCs/>
          <w:sz w:val="24"/>
          <w:szCs w:val="24"/>
        </w:rPr>
        <w:t>t has featured</w:t>
      </w:r>
      <w:r w:rsidR="00A160C3" w:rsidRPr="0071081C">
        <w:rPr>
          <w:rFonts w:ascii="Times New Roman" w:hAnsi="Times New Roman"/>
          <w:bCs/>
          <w:sz w:val="24"/>
          <w:szCs w:val="24"/>
        </w:rPr>
        <w:t xml:space="preserve"> </w:t>
      </w:r>
      <w:r w:rsidRPr="0071081C">
        <w:rPr>
          <w:rFonts w:ascii="Times New Roman" w:hAnsi="Times New Roman"/>
          <w:bCs/>
          <w:sz w:val="24"/>
          <w:szCs w:val="24"/>
        </w:rPr>
        <w:t>in other organisational</w:t>
      </w:r>
      <w:r w:rsidRPr="0071081C">
        <w:rPr>
          <w:rFonts w:ascii="Times New Roman" w:hAnsi="Times New Roman"/>
          <w:b/>
          <w:bCs/>
          <w:sz w:val="24"/>
          <w:szCs w:val="24"/>
        </w:rPr>
        <w:t xml:space="preserve"> </w:t>
      </w:r>
      <w:r w:rsidRPr="0071081C">
        <w:rPr>
          <w:rFonts w:ascii="Times New Roman" w:hAnsi="Times New Roman"/>
          <w:bCs/>
          <w:sz w:val="24"/>
          <w:szCs w:val="24"/>
        </w:rPr>
        <w:t xml:space="preserve">research </w:t>
      </w:r>
      <w:r w:rsidR="00EA6F69">
        <w:rPr>
          <w:rFonts w:ascii="Times New Roman" w:hAnsi="Times New Roman"/>
          <w:bCs/>
          <w:sz w:val="24"/>
          <w:szCs w:val="24"/>
        </w:rPr>
        <w:t xml:space="preserve">including </w:t>
      </w:r>
      <w:r w:rsidR="0071081C" w:rsidRPr="0071081C">
        <w:rPr>
          <w:rFonts w:ascii="Times New Roman" w:hAnsi="Times New Roman"/>
          <w:bCs/>
          <w:sz w:val="24"/>
          <w:szCs w:val="24"/>
        </w:rPr>
        <w:t xml:space="preserve">Pedler </w:t>
      </w:r>
      <w:r w:rsidR="00EA6F69">
        <w:rPr>
          <w:rFonts w:ascii="Times New Roman" w:hAnsi="Times New Roman"/>
          <w:bCs/>
          <w:sz w:val="24"/>
          <w:szCs w:val="24"/>
        </w:rPr>
        <w:t>(</w:t>
      </w:r>
      <w:r w:rsidR="0071081C">
        <w:rPr>
          <w:rFonts w:ascii="Times New Roman" w:hAnsi="Times New Roman"/>
          <w:bCs/>
          <w:sz w:val="24"/>
          <w:szCs w:val="24"/>
        </w:rPr>
        <w:t>2011</w:t>
      </w:r>
      <w:r w:rsidR="00EA6F69">
        <w:rPr>
          <w:rFonts w:ascii="Times New Roman" w:hAnsi="Times New Roman"/>
          <w:bCs/>
          <w:sz w:val="24"/>
          <w:szCs w:val="24"/>
        </w:rPr>
        <w:t>)</w:t>
      </w:r>
      <w:r w:rsidR="0005101D">
        <w:rPr>
          <w:rFonts w:ascii="Times New Roman" w:hAnsi="Times New Roman"/>
          <w:bCs/>
          <w:sz w:val="24"/>
          <w:szCs w:val="24"/>
        </w:rPr>
        <w:t>,</w:t>
      </w:r>
      <w:r w:rsidR="00A160C3">
        <w:rPr>
          <w:rFonts w:ascii="Times New Roman" w:hAnsi="Times New Roman"/>
          <w:bCs/>
          <w:sz w:val="24"/>
          <w:szCs w:val="24"/>
        </w:rPr>
        <w:t xml:space="preserve"> </w:t>
      </w:r>
      <w:r w:rsidRPr="0071081C">
        <w:rPr>
          <w:rFonts w:ascii="Times New Roman" w:hAnsi="Times New Roman"/>
          <w:bCs/>
          <w:sz w:val="24"/>
          <w:szCs w:val="24"/>
        </w:rPr>
        <w:t xml:space="preserve">Lynch </w:t>
      </w:r>
      <w:r w:rsidR="000B2ABB">
        <w:rPr>
          <w:rFonts w:ascii="Times New Roman" w:hAnsi="Times New Roman"/>
          <w:bCs/>
          <w:sz w:val="24"/>
          <w:szCs w:val="24"/>
        </w:rPr>
        <w:t>&amp;</w:t>
      </w:r>
      <w:r w:rsidR="00A160C3" w:rsidRPr="0071081C">
        <w:rPr>
          <w:rFonts w:ascii="Times New Roman" w:hAnsi="Times New Roman"/>
          <w:bCs/>
          <w:sz w:val="24"/>
          <w:szCs w:val="24"/>
        </w:rPr>
        <w:t xml:space="preserve"> </w:t>
      </w:r>
      <w:r w:rsidRPr="0071081C">
        <w:rPr>
          <w:rFonts w:ascii="Times New Roman" w:hAnsi="Times New Roman"/>
          <w:bCs/>
          <w:sz w:val="24"/>
          <w:szCs w:val="24"/>
        </w:rPr>
        <w:t>Verner,</w:t>
      </w:r>
      <w:r w:rsidR="003A6E28">
        <w:rPr>
          <w:rFonts w:ascii="Times New Roman" w:hAnsi="Times New Roman"/>
          <w:bCs/>
          <w:sz w:val="24"/>
          <w:szCs w:val="24"/>
        </w:rPr>
        <w:t xml:space="preserve"> </w:t>
      </w:r>
      <w:r w:rsidR="00EA6F69">
        <w:rPr>
          <w:rFonts w:ascii="Times New Roman" w:hAnsi="Times New Roman"/>
          <w:bCs/>
          <w:sz w:val="24"/>
          <w:szCs w:val="24"/>
        </w:rPr>
        <w:t>(</w:t>
      </w:r>
      <w:r w:rsidRPr="0071081C">
        <w:rPr>
          <w:rFonts w:ascii="Times New Roman" w:hAnsi="Times New Roman"/>
          <w:bCs/>
          <w:sz w:val="24"/>
          <w:szCs w:val="24"/>
        </w:rPr>
        <w:t xml:space="preserve"> 2013</w:t>
      </w:r>
      <w:r w:rsidR="00EA6F69">
        <w:rPr>
          <w:rFonts w:ascii="Times New Roman" w:hAnsi="Times New Roman"/>
          <w:bCs/>
          <w:sz w:val="24"/>
          <w:szCs w:val="24"/>
        </w:rPr>
        <w:t>)</w:t>
      </w:r>
      <w:r w:rsidRPr="0071081C">
        <w:rPr>
          <w:rFonts w:ascii="Times New Roman" w:hAnsi="Times New Roman"/>
          <w:bCs/>
          <w:sz w:val="24"/>
          <w:szCs w:val="24"/>
        </w:rPr>
        <w:t xml:space="preserve">; Phillips </w:t>
      </w:r>
      <w:r w:rsidR="000B2ABB">
        <w:rPr>
          <w:rFonts w:ascii="Times New Roman" w:hAnsi="Times New Roman"/>
          <w:bCs/>
          <w:sz w:val="24"/>
          <w:szCs w:val="24"/>
        </w:rPr>
        <w:t>&amp;</w:t>
      </w:r>
      <w:r w:rsidR="00A160C3" w:rsidRPr="0071081C">
        <w:rPr>
          <w:rFonts w:ascii="Times New Roman" w:hAnsi="Times New Roman"/>
          <w:bCs/>
          <w:sz w:val="24"/>
          <w:szCs w:val="24"/>
        </w:rPr>
        <w:t xml:space="preserve"> </w:t>
      </w:r>
      <w:r w:rsidRPr="0071081C">
        <w:rPr>
          <w:rFonts w:ascii="Times New Roman" w:hAnsi="Times New Roman"/>
          <w:bCs/>
          <w:sz w:val="24"/>
          <w:szCs w:val="24"/>
        </w:rPr>
        <w:t>Byrne</w:t>
      </w:r>
      <w:r w:rsidR="0071081C">
        <w:rPr>
          <w:rFonts w:ascii="Times New Roman" w:hAnsi="Times New Roman"/>
          <w:bCs/>
          <w:sz w:val="24"/>
          <w:szCs w:val="24"/>
        </w:rPr>
        <w:t>,</w:t>
      </w:r>
      <w:r w:rsidR="00EA6F69">
        <w:rPr>
          <w:rFonts w:ascii="Times New Roman" w:hAnsi="Times New Roman"/>
          <w:bCs/>
          <w:sz w:val="24"/>
          <w:szCs w:val="24"/>
        </w:rPr>
        <w:t>(</w:t>
      </w:r>
      <w:r w:rsidRPr="0071081C">
        <w:rPr>
          <w:rFonts w:ascii="Times New Roman" w:hAnsi="Times New Roman"/>
          <w:bCs/>
          <w:sz w:val="24"/>
          <w:szCs w:val="24"/>
        </w:rPr>
        <w:t xml:space="preserve"> 2</w:t>
      </w:r>
      <w:r w:rsidR="0071081C">
        <w:rPr>
          <w:rFonts w:ascii="Times New Roman" w:hAnsi="Times New Roman"/>
          <w:bCs/>
          <w:sz w:val="24"/>
          <w:szCs w:val="24"/>
        </w:rPr>
        <w:t>013</w:t>
      </w:r>
      <w:r w:rsidR="00EA6F69">
        <w:rPr>
          <w:rFonts w:ascii="Times New Roman" w:hAnsi="Times New Roman"/>
          <w:bCs/>
          <w:sz w:val="24"/>
          <w:szCs w:val="24"/>
        </w:rPr>
        <w:t>)</w:t>
      </w:r>
      <w:r w:rsidR="0071081C">
        <w:rPr>
          <w:rFonts w:ascii="Times New Roman" w:hAnsi="Times New Roman"/>
          <w:bCs/>
          <w:sz w:val="24"/>
          <w:szCs w:val="24"/>
        </w:rPr>
        <w:t>;</w:t>
      </w:r>
      <w:r w:rsidRPr="0071081C">
        <w:rPr>
          <w:rFonts w:ascii="Times New Roman" w:hAnsi="Times New Roman"/>
          <w:bCs/>
          <w:sz w:val="24"/>
          <w:szCs w:val="24"/>
        </w:rPr>
        <w:t xml:space="preserve"> Coghlan </w:t>
      </w:r>
      <w:r w:rsidR="000B2ABB">
        <w:rPr>
          <w:rFonts w:ascii="Times New Roman" w:hAnsi="Times New Roman"/>
          <w:bCs/>
          <w:sz w:val="24"/>
          <w:szCs w:val="24"/>
        </w:rPr>
        <w:t>&amp;</w:t>
      </w:r>
      <w:r w:rsidRPr="0071081C">
        <w:rPr>
          <w:rFonts w:ascii="Times New Roman" w:hAnsi="Times New Roman"/>
          <w:bCs/>
          <w:sz w:val="24"/>
          <w:szCs w:val="24"/>
        </w:rPr>
        <w:t xml:space="preserve"> Brannick</w:t>
      </w:r>
      <w:r w:rsidR="0071081C">
        <w:rPr>
          <w:rFonts w:ascii="Times New Roman" w:hAnsi="Times New Roman"/>
          <w:bCs/>
          <w:sz w:val="24"/>
          <w:szCs w:val="24"/>
        </w:rPr>
        <w:t>,</w:t>
      </w:r>
      <w:r w:rsidRPr="0071081C">
        <w:rPr>
          <w:rFonts w:ascii="Times New Roman" w:hAnsi="Times New Roman"/>
          <w:bCs/>
          <w:sz w:val="24"/>
          <w:szCs w:val="24"/>
        </w:rPr>
        <w:t xml:space="preserve"> </w:t>
      </w:r>
      <w:r w:rsidR="00EA6F69">
        <w:rPr>
          <w:rFonts w:ascii="Times New Roman" w:hAnsi="Times New Roman"/>
          <w:bCs/>
          <w:sz w:val="24"/>
          <w:szCs w:val="24"/>
        </w:rPr>
        <w:t>(</w:t>
      </w:r>
      <w:r w:rsidR="0071081C">
        <w:rPr>
          <w:rFonts w:ascii="Times New Roman" w:hAnsi="Times New Roman"/>
          <w:bCs/>
          <w:sz w:val="24"/>
          <w:szCs w:val="24"/>
        </w:rPr>
        <w:t>2014</w:t>
      </w:r>
      <w:r w:rsidRPr="0071081C">
        <w:rPr>
          <w:rFonts w:ascii="Times New Roman" w:hAnsi="Times New Roman"/>
          <w:bCs/>
          <w:sz w:val="24"/>
          <w:szCs w:val="24"/>
        </w:rPr>
        <w:t xml:space="preserve"> </w:t>
      </w:r>
      <w:r w:rsidR="0071081C">
        <w:rPr>
          <w:rFonts w:ascii="Times New Roman" w:hAnsi="Times New Roman"/>
          <w:bCs/>
          <w:sz w:val="24"/>
          <w:szCs w:val="24"/>
        </w:rPr>
        <w:t>)</w:t>
      </w:r>
      <w:r w:rsidR="00594051">
        <w:rPr>
          <w:rFonts w:ascii="Times New Roman" w:hAnsi="Times New Roman"/>
          <w:bCs/>
          <w:sz w:val="24"/>
          <w:szCs w:val="24"/>
        </w:rPr>
        <w:t xml:space="preserve">, and </w:t>
      </w:r>
      <w:r w:rsidR="00594051" w:rsidRPr="00594051">
        <w:rPr>
          <w:rFonts w:ascii="Times New Roman" w:hAnsi="Times New Roman"/>
          <w:bCs/>
          <w:iCs/>
          <w:sz w:val="24"/>
          <w:szCs w:val="24"/>
        </w:rPr>
        <w:t>Volz-Peacock</w:t>
      </w:r>
      <w:r w:rsidR="00594051">
        <w:rPr>
          <w:rFonts w:ascii="Times New Roman" w:hAnsi="Times New Roman"/>
          <w:bCs/>
          <w:sz w:val="24"/>
          <w:szCs w:val="24"/>
        </w:rPr>
        <w:t>, et al (2016)</w:t>
      </w:r>
      <w:r w:rsidR="00AE7E68">
        <w:rPr>
          <w:rFonts w:ascii="Times New Roman" w:hAnsi="Times New Roman"/>
          <w:bCs/>
          <w:sz w:val="24"/>
          <w:szCs w:val="24"/>
        </w:rPr>
        <w:t>.</w:t>
      </w:r>
      <w:r w:rsidR="00743C62" w:rsidRPr="00743C62">
        <w:rPr>
          <w:rFonts w:ascii="Times New Roman" w:hAnsi="Times New Roman"/>
          <w:bCs/>
          <w:sz w:val="24"/>
          <w:szCs w:val="24"/>
        </w:rPr>
        <w:t xml:space="preserve"> </w:t>
      </w:r>
      <w:r w:rsidR="00042958">
        <w:rPr>
          <w:rFonts w:ascii="Times New Roman" w:hAnsi="Times New Roman"/>
          <w:bCs/>
          <w:sz w:val="24"/>
          <w:szCs w:val="24"/>
        </w:rPr>
        <w:t>However,</w:t>
      </w:r>
      <w:r w:rsidR="00743C62">
        <w:rPr>
          <w:rFonts w:ascii="Times New Roman" w:hAnsi="Times New Roman"/>
          <w:bCs/>
          <w:sz w:val="24"/>
          <w:szCs w:val="24"/>
        </w:rPr>
        <w:t xml:space="preserve"> critics argue that the approach faces the same problems as other LDPs</w:t>
      </w:r>
      <w:r w:rsidR="007144C9">
        <w:rPr>
          <w:rFonts w:ascii="Times New Roman" w:hAnsi="Times New Roman"/>
          <w:bCs/>
          <w:sz w:val="24"/>
          <w:szCs w:val="24"/>
        </w:rPr>
        <w:t xml:space="preserve"> in that there are challenges in evaluating their impact </w:t>
      </w:r>
      <w:r w:rsidR="00594051">
        <w:rPr>
          <w:rFonts w:ascii="Times New Roman" w:hAnsi="Times New Roman"/>
          <w:bCs/>
          <w:sz w:val="24"/>
          <w:szCs w:val="24"/>
        </w:rPr>
        <w:t xml:space="preserve">(Mehrabani, </w:t>
      </w:r>
      <w:r w:rsidR="000B2ABB">
        <w:rPr>
          <w:rFonts w:ascii="Times New Roman" w:hAnsi="Times New Roman"/>
          <w:bCs/>
          <w:sz w:val="24"/>
          <w:szCs w:val="24"/>
        </w:rPr>
        <w:t>&amp;</w:t>
      </w:r>
      <w:r w:rsidR="00594051">
        <w:rPr>
          <w:rFonts w:ascii="Times New Roman" w:hAnsi="Times New Roman"/>
          <w:bCs/>
          <w:sz w:val="24"/>
          <w:szCs w:val="24"/>
        </w:rPr>
        <w:t xml:space="preserve"> </w:t>
      </w:r>
      <w:r w:rsidR="00743C62" w:rsidRPr="00743C62">
        <w:rPr>
          <w:rFonts w:ascii="Times New Roman" w:hAnsi="Times New Roman"/>
          <w:bCs/>
          <w:sz w:val="24"/>
          <w:szCs w:val="24"/>
        </w:rPr>
        <w:t>Mohamad,</w:t>
      </w:r>
      <w:r w:rsidR="00594051">
        <w:rPr>
          <w:rFonts w:ascii="Times New Roman" w:hAnsi="Times New Roman"/>
          <w:bCs/>
          <w:sz w:val="24"/>
          <w:szCs w:val="24"/>
        </w:rPr>
        <w:t>2016).</w:t>
      </w:r>
    </w:p>
    <w:p w14:paraId="3D4774FF" w14:textId="77777777" w:rsidR="007144C9" w:rsidRDefault="007144C9" w:rsidP="00DD0358">
      <w:pPr>
        <w:spacing w:line="480" w:lineRule="auto"/>
        <w:rPr>
          <w:rFonts w:ascii="Times New Roman" w:hAnsi="Times New Roman"/>
          <w:b/>
          <w:bCs/>
          <w:sz w:val="24"/>
          <w:szCs w:val="24"/>
        </w:rPr>
      </w:pPr>
    </w:p>
    <w:p w14:paraId="796033A6" w14:textId="77777777" w:rsidR="007144C9" w:rsidRDefault="007144C9" w:rsidP="00DD0358">
      <w:pPr>
        <w:spacing w:line="480" w:lineRule="auto"/>
        <w:rPr>
          <w:rFonts w:ascii="Times New Roman" w:hAnsi="Times New Roman"/>
          <w:b/>
          <w:bCs/>
          <w:sz w:val="24"/>
          <w:szCs w:val="24"/>
        </w:rPr>
      </w:pPr>
    </w:p>
    <w:p w14:paraId="58240973" w14:textId="77777777" w:rsidR="00472F00" w:rsidRDefault="00472F00" w:rsidP="00DD0358">
      <w:pPr>
        <w:spacing w:line="480" w:lineRule="auto"/>
        <w:rPr>
          <w:rFonts w:ascii="Times New Roman" w:hAnsi="Times New Roman"/>
          <w:b/>
          <w:bCs/>
          <w:sz w:val="24"/>
          <w:szCs w:val="24"/>
        </w:rPr>
      </w:pPr>
    </w:p>
    <w:p w14:paraId="3CA29556" w14:textId="41403AFE" w:rsidR="008621AD" w:rsidRPr="008621AD" w:rsidRDefault="008621AD" w:rsidP="00DD0358">
      <w:pPr>
        <w:spacing w:line="480" w:lineRule="auto"/>
        <w:rPr>
          <w:rFonts w:ascii="Times New Roman" w:hAnsi="Times New Roman"/>
          <w:b/>
          <w:bCs/>
          <w:sz w:val="24"/>
          <w:szCs w:val="24"/>
        </w:rPr>
      </w:pPr>
      <w:r w:rsidRPr="008621AD">
        <w:rPr>
          <w:rFonts w:ascii="Times New Roman" w:hAnsi="Times New Roman"/>
          <w:b/>
          <w:bCs/>
          <w:sz w:val="24"/>
          <w:szCs w:val="24"/>
        </w:rPr>
        <w:t>Study Aims</w:t>
      </w:r>
    </w:p>
    <w:p w14:paraId="2C25F476" w14:textId="522A21C4" w:rsidR="00B23D09" w:rsidRPr="003A1700" w:rsidRDefault="00DD0358" w:rsidP="00DD0358">
      <w:pPr>
        <w:spacing w:line="480" w:lineRule="auto"/>
        <w:rPr>
          <w:rFonts w:ascii="Times New Roman" w:hAnsi="Times New Roman"/>
          <w:bCs/>
          <w:sz w:val="24"/>
          <w:szCs w:val="24"/>
        </w:rPr>
      </w:pPr>
      <w:r w:rsidRPr="00DD0358">
        <w:rPr>
          <w:rFonts w:ascii="Times New Roman" w:hAnsi="Times New Roman"/>
          <w:bCs/>
          <w:sz w:val="24"/>
          <w:szCs w:val="24"/>
        </w:rPr>
        <w:t xml:space="preserve"> </w:t>
      </w:r>
      <w:r w:rsidR="00E24EC5" w:rsidRPr="003A1700">
        <w:rPr>
          <w:rFonts w:ascii="Times New Roman" w:hAnsi="Times New Roman"/>
          <w:bCs/>
          <w:sz w:val="24"/>
          <w:szCs w:val="24"/>
        </w:rPr>
        <w:t xml:space="preserve">The </w:t>
      </w:r>
      <w:r w:rsidRPr="003A1700">
        <w:rPr>
          <w:rFonts w:ascii="Times New Roman" w:hAnsi="Times New Roman"/>
          <w:bCs/>
          <w:sz w:val="24"/>
          <w:szCs w:val="24"/>
        </w:rPr>
        <w:t xml:space="preserve"> </w:t>
      </w:r>
      <w:r w:rsidR="008621AD" w:rsidRPr="003A1700">
        <w:rPr>
          <w:rFonts w:ascii="Times New Roman" w:hAnsi="Times New Roman"/>
          <w:bCs/>
          <w:sz w:val="24"/>
          <w:szCs w:val="24"/>
        </w:rPr>
        <w:t>aim</w:t>
      </w:r>
      <w:r w:rsidR="00B23D09" w:rsidRPr="003A1700">
        <w:rPr>
          <w:rFonts w:ascii="Times New Roman" w:hAnsi="Times New Roman"/>
          <w:bCs/>
          <w:sz w:val="24"/>
          <w:szCs w:val="24"/>
        </w:rPr>
        <w:t>s</w:t>
      </w:r>
      <w:r w:rsidR="008621AD" w:rsidRPr="003A1700">
        <w:rPr>
          <w:rFonts w:ascii="Times New Roman" w:hAnsi="Times New Roman"/>
          <w:bCs/>
          <w:sz w:val="24"/>
          <w:szCs w:val="24"/>
        </w:rPr>
        <w:t xml:space="preserve"> </w:t>
      </w:r>
      <w:r w:rsidR="00E24EC5" w:rsidRPr="003A1700">
        <w:rPr>
          <w:rFonts w:ascii="Times New Roman" w:hAnsi="Times New Roman"/>
          <w:bCs/>
          <w:sz w:val="24"/>
          <w:szCs w:val="24"/>
        </w:rPr>
        <w:t xml:space="preserve">of the study </w:t>
      </w:r>
      <w:r w:rsidR="00B23D09" w:rsidRPr="003A1700">
        <w:rPr>
          <w:rFonts w:ascii="Times New Roman" w:hAnsi="Times New Roman"/>
          <w:bCs/>
          <w:sz w:val="24"/>
          <w:szCs w:val="24"/>
        </w:rPr>
        <w:t xml:space="preserve">are </w:t>
      </w:r>
      <w:r w:rsidR="00E24EC5" w:rsidRPr="003A1700">
        <w:rPr>
          <w:rFonts w:ascii="Times New Roman" w:hAnsi="Times New Roman"/>
          <w:bCs/>
          <w:sz w:val="24"/>
          <w:szCs w:val="24"/>
        </w:rPr>
        <w:t xml:space="preserve"> to </w:t>
      </w:r>
      <w:r w:rsidR="008621AD" w:rsidRPr="003A1700">
        <w:rPr>
          <w:rFonts w:ascii="Times New Roman" w:hAnsi="Times New Roman"/>
          <w:bCs/>
          <w:sz w:val="24"/>
          <w:szCs w:val="24"/>
        </w:rPr>
        <w:t xml:space="preserve"> </w:t>
      </w:r>
      <w:r w:rsidR="00B23D09" w:rsidRPr="003A1700">
        <w:rPr>
          <w:rFonts w:ascii="Times New Roman" w:hAnsi="Times New Roman"/>
          <w:bCs/>
          <w:sz w:val="24"/>
          <w:szCs w:val="24"/>
        </w:rPr>
        <w:t>:</w:t>
      </w:r>
    </w:p>
    <w:p w14:paraId="6D9E981C" w14:textId="23B40BF0" w:rsidR="00B23D09" w:rsidRPr="003A1700" w:rsidRDefault="00B23D09" w:rsidP="00DD0358">
      <w:pPr>
        <w:spacing w:line="480" w:lineRule="auto"/>
        <w:rPr>
          <w:rFonts w:ascii="Times New Roman" w:hAnsi="Times New Roman"/>
          <w:bCs/>
          <w:sz w:val="24"/>
          <w:szCs w:val="24"/>
        </w:rPr>
      </w:pPr>
      <w:r w:rsidRPr="003A1700">
        <w:rPr>
          <w:rFonts w:ascii="Times New Roman" w:hAnsi="Times New Roman"/>
          <w:bCs/>
          <w:sz w:val="24"/>
          <w:szCs w:val="24"/>
        </w:rPr>
        <w:t>1)</w:t>
      </w:r>
      <w:r w:rsidR="003A1700">
        <w:rPr>
          <w:rFonts w:ascii="Times New Roman" w:hAnsi="Times New Roman"/>
          <w:bCs/>
          <w:sz w:val="24"/>
          <w:szCs w:val="24"/>
        </w:rPr>
        <w:t xml:space="preserve"> </w:t>
      </w:r>
      <w:r w:rsidRPr="003A1700">
        <w:rPr>
          <w:rFonts w:ascii="Times New Roman" w:hAnsi="Times New Roman"/>
          <w:bCs/>
          <w:sz w:val="24"/>
          <w:szCs w:val="24"/>
        </w:rPr>
        <w:t>I</w:t>
      </w:r>
      <w:r w:rsidR="006B5302" w:rsidRPr="003A1700">
        <w:rPr>
          <w:rFonts w:ascii="Times New Roman" w:hAnsi="Times New Roman"/>
          <w:bCs/>
          <w:sz w:val="24"/>
          <w:szCs w:val="24"/>
        </w:rPr>
        <w:t xml:space="preserve">ncrease understanding of </w:t>
      </w:r>
      <w:r w:rsidR="007C4350" w:rsidRPr="003A1700">
        <w:rPr>
          <w:rFonts w:ascii="Times New Roman" w:hAnsi="Times New Roman"/>
          <w:bCs/>
          <w:sz w:val="24"/>
          <w:szCs w:val="24"/>
        </w:rPr>
        <w:t xml:space="preserve">what AL as part of an </w:t>
      </w:r>
      <w:r w:rsidR="006B5302" w:rsidRPr="003A1700">
        <w:rPr>
          <w:rFonts w:ascii="Times New Roman" w:hAnsi="Times New Roman"/>
          <w:bCs/>
          <w:sz w:val="24"/>
          <w:szCs w:val="24"/>
        </w:rPr>
        <w:t xml:space="preserve">LDP has </w:t>
      </w:r>
      <w:r w:rsidR="007C4350" w:rsidRPr="003A1700">
        <w:rPr>
          <w:rFonts w:ascii="Times New Roman" w:hAnsi="Times New Roman"/>
          <w:bCs/>
          <w:sz w:val="24"/>
          <w:szCs w:val="24"/>
        </w:rPr>
        <w:t>provided</w:t>
      </w:r>
      <w:r w:rsidR="009D4EEC" w:rsidRPr="003A1700">
        <w:rPr>
          <w:rFonts w:ascii="Times New Roman" w:hAnsi="Times New Roman"/>
          <w:bCs/>
          <w:sz w:val="24"/>
          <w:szCs w:val="24"/>
        </w:rPr>
        <w:t xml:space="preserve"> for </w:t>
      </w:r>
      <w:r w:rsidR="007C4350" w:rsidRPr="003A1700">
        <w:rPr>
          <w:rFonts w:ascii="Times New Roman" w:hAnsi="Times New Roman"/>
          <w:bCs/>
          <w:sz w:val="24"/>
          <w:szCs w:val="24"/>
        </w:rPr>
        <w:t>doctor leaders in an organisation</w:t>
      </w:r>
      <w:r w:rsidR="00242E08" w:rsidRPr="003A1700">
        <w:rPr>
          <w:rFonts w:ascii="Times New Roman" w:hAnsi="Times New Roman"/>
          <w:bCs/>
          <w:sz w:val="24"/>
          <w:szCs w:val="24"/>
        </w:rPr>
        <w:t xml:space="preserve"> over time</w:t>
      </w:r>
      <w:r w:rsidR="00EA6F69" w:rsidRPr="003A1700">
        <w:rPr>
          <w:rFonts w:ascii="Times New Roman" w:hAnsi="Times New Roman"/>
          <w:bCs/>
          <w:sz w:val="24"/>
          <w:szCs w:val="24"/>
        </w:rPr>
        <w:t>.</w:t>
      </w:r>
      <w:r w:rsidR="007C4350" w:rsidRPr="003A1700">
        <w:rPr>
          <w:rFonts w:ascii="Times New Roman" w:hAnsi="Times New Roman"/>
          <w:bCs/>
          <w:sz w:val="24"/>
          <w:szCs w:val="24"/>
        </w:rPr>
        <w:t xml:space="preserve"> </w:t>
      </w:r>
    </w:p>
    <w:p w14:paraId="58F70C2B" w14:textId="355E3FDC" w:rsidR="00B23D09" w:rsidRPr="003A1700" w:rsidRDefault="00B23D09" w:rsidP="00DD0358">
      <w:pPr>
        <w:spacing w:line="480" w:lineRule="auto"/>
        <w:rPr>
          <w:rFonts w:ascii="Times New Roman" w:hAnsi="Times New Roman"/>
          <w:bCs/>
          <w:sz w:val="24"/>
          <w:szCs w:val="24"/>
        </w:rPr>
      </w:pPr>
      <w:r w:rsidRPr="003A1700">
        <w:rPr>
          <w:rFonts w:ascii="Times New Roman" w:hAnsi="Times New Roman"/>
          <w:bCs/>
          <w:sz w:val="24"/>
          <w:szCs w:val="24"/>
        </w:rPr>
        <w:t xml:space="preserve">2) Present participant </w:t>
      </w:r>
      <w:r w:rsidR="00DD0358" w:rsidRPr="003A1700">
        <w:rPr>
          <w:rFonts w:ascii="Times New Roman" w:hAnsi="Times New Roman"/>
          <w:bCs/>
          <w:sz w:val="24"/>
          <w:szCs w:val="24"/>
        </w:rPr>
        <w:t xml:space="preserve">insights </w:t>
      </w:r>
      <w:r w:rsidRPr="003A1700">
        <w:rPr>
          <w:rFonts w:ascii="Times New Roman" w:hAnsi="Times New Roman"/>
          <w:bCs/>
          <w:sz w:val="24"/>
          <w:szCs w:val="24"/>
        </w:rPr>
        <w:t>on</w:t>
      </w:r>
      <w:r w:rsidR="00DD0358" w:rsidRPr="003A1700">
        <w:rPr>
          <w:rFonts w:ascii="Times New Roman" w:hAnsi="Times New Roman"/>
          <w:bCs/>
          <w:sz w:val="24"/>
          <w:szCs w:val="24"/>
        </w:rPr>
        <w:t xml:space="preserve"> the LDP experience two years on</w:t>
      </w:r>
      <w:r w:rsidRPr="003A1700">
        <w:rPr>
          <w:rFonts w:ascii="Times New Roman" w:hAnsi="Times New Roman"/>
          <w:bCs/>
          <w:sz w:val="24"/>
          <w:szCs w:val="24"/>
        </w:rPr>
        <w:t>.</w:t>
      </w:r>
    </w:p>
    <w:p w14:paraId="0C674F45" w14:textId="4D2B1004" w:rsidR="00B23D09" w:rsidRPr="003A1700" w:rsidRDefault="00B23D09" w:rsidP="00DD0358">
      <w:pPr>
        <w:spacing w:line="480" w:lineRule="auto"/>
        <w:rPr>
          <w:rFonts w:ascii="Times New Roman" w:hAnsi="Times New Roman"/>
          <w:bCs/>
          <w:sz w:val="24"/>
          <w:szCs w:val="24"/>
        </w:rPr>
      </w:pPr>
      <w:r w:rsidRPr="003A1700">
        <w:rPr>
          <w:rFonts w:ascii="Times New Roman" w:hAnsi="Times New Roman"/>
          <w:bCs/>
          <w:sz w:val="24"/>
          <w:szCs w:val="24"/>
        </w:rPr>
        <w:t xml:space="preserve">3) Explore the </w:t>
      </w:r>
      <w:r w:rsidR="00855B91" w:rsidRPr="003A1700">
        <w:rPr>
          <w:rFonts w:ascii="Times New Roman" w:hAnsi="Times New Roman"/>
          <w:bCs/>
          <w:sz w:val="24"/>
          <w:szCs w:val="24"/>
        </w:rPr>
        <w:t xml:space="preserve">benefits </w:t>
      </w:r>
      <w:r w:rsidRPr="003A1700">
        <w:rPr>
          <w:rFonts w:ascii="Times New Roman" w:hAnsi="Times New Roman"/>
          <w:bCs/>
          <w:sz w:val="24"/>
          <w:szCs w:val="24"/>
        </w:rPr>
        <w:t xml:space="preserve">the </w:t>
      </w:r>
      <w:r w:rsidR="007C4350" w:rsidRPr="003A1700">
        <w:rPr>
          <w:rFonts w:ascii="Times New Roman" w:hAnsi="Times New Roman"/>
          <w:bCs/>
          <w:sz w:val="24"/>
          <w:szCs w:val="24"/>
        </w:rPr>
        <w:t xml:space="preserve">AL </w:t>
      </w:r>
      <w:r w:rsidR="00DD0358" w:rsidRPr="003A1700">
        <w:rPr>
          <w:rFonts w:ascii="Times New Roman" w:hAnsi="Times New Roman"/>
          <w:bCs/>
          <w:sz w:val="24"/>
          <w:szCs w:val="24"/>
        </w:rPr>
        <w:t xml:space="preserve">offered these senior </w:t>
      </w:r>
      <w:r w:rsidR="004C4990" w:rsidRPr="003A1700">
        <w:rPr>
          <w:rFonts w:ascii="Times New Roman" w:hAnsi="Times New Roman"/>
          <w:bCs/>
          <w:sz w:val="24"/>
          <w:szCs w:val="24"/>
        </w:rPr>
        <w:t xml:space="preserve">doctors </w:t>
      </w:r>
      <w:r w:rsidR="00DD0358" w:rsidRPr="003A1700">
        <w:rPr>
          <w:rFonts w:ascii="Times New Roman" w:hAnsi="Times New Roman"/>
          <w:bCs/>
          <w:sz w:val="24"/>
          <w:szCs w:val="24"/>
        </w:rPr>
        <w:t>as they </w:t>
      </w:r>
      <w:r w:rsidR="008621AD" w:rsidRPr="003A1700">
        <w:rPr>
          <w:rFonts w:ascii="Times New Roman" w:hAnsi="Times New Roman"/>
          <w:bCs/>
          <w:sz w:val="24"/>
          <w:szCs w:val="24"/>
        </w:rPr>
        <w:t xml:space="preserve">have continued </w:t>
      </w:r>
      <w:r w:rsidR="00DD0358" w:rsidRPr="003A1700">
        <w:rPr>
          <w:rFonts w:ascii="Times New Roman" w:hAnsi="Times New Roman"/>
          <w:bCs/>
          <w:sz w:val="24"/>
          <w:szCs w:val="24"/>
        </w:rPr>
        <w:t>to facilitate change</w:t>
      </w:r>
      <w:r w:rsidR="0031291B" w:rsidRPr="003A1700">
        <w:rPr>
          <w:rFonts w:ascii="Times New Roman" w:hAnsi="Times New Roman"/>
          <w:bCs/>
          <w:sz w:val="24"/>
          <w:szCs w:val="24"/>
        </w:rPr>
        <w:t>.</w:t>
      </w:r>
    </w:p>
    <w:p w14:paraId="443E745A" w14:textId="4144938E" w:rsidR="00DD0358" w:rsidRPr="003A1700" w:rsidRDefault="00B23D09" w:rsidP="00DD0358">
      <w:pPr>
        <w:spacing w:line="480" w:lineRule="auto"/>
        <w:rPr>
          <w:rFonts w:ascii="Times New Roman" w:hAnsi="Times New Roman"/>
          <w:bCs/>
          <w:sz w:val="24"/>
          <w:szCs w:val="24"/>
        </w:rPr>
      </w:pPr>
      <w:r w:rsidRPr="003A1700">
        <w:rPr>
          <w:rFonts w:ascii="Times New Roman" w:hAnsi="Times New Roman"/>
          <w:bCs/>
          <w:sz w:val="24"/>
          <w:szCs w:val="24"/>
        </w:rPr>
        <w:t>4)</w:t>
      </w:r>
      <w:r w:rsidR="00242EBA" w:rsidRPr="003A1700">
        <w:rPr>
          <w:rFonts w:ascii="Times New Roman" w:hAnsi="Times New Roman"/>
          <w:bCs/>
          <w:sz w:val="24"/>
          <w:szCs w:val="24"/>
        </w:rPr>
        <w:t xml:space="preserve"> </w:t>
      </w:r>
      <w:r w:rsidRPr="003A1700">
        <w:rPr>
          <w:rFonts w:ascii="Times New Roman" w:hAnsi="Times New Roman"/>
          <w:bCs/>
          <w:sz w:val="24"/>
          <w:szCs w:val="24"/>
        </w:rPr>
        <w:t>O</w:t>
      </w:r>
      <w:r w:rsidR="00E1036F" w:rsidRPr="003A1700">
        <w:rPr>
          <w:rFonts w:ascii="Times New Roman" w:hAnsi="Times New Roman"/>
          <w:bCs/>
          <w:sz w:val="24"/>
          <w:szCs w:val="24"/>
        </w:rPr>
        <w:t>ffer</w:t>
      </w:r>
      <w:r w:rsidRPr="003A1700">
        <w:rPr>
          <w:rFonts w:ascii="Times New Roman" w:hAnsi="Times New Roman"/>
          <w:bCs/>
          <w:sz w:val="24"/>
          <w:szCs w:val="24"/>
        </w:rPr>
        <w:t xml:space="preserve"> </w:t>
      </w:r>
      <w:r w:rsidR="00E24EC5" w:rsidRPr="003A1700">
        <w:rPr>
          <w:rFonts w:ascii="Times New Roman" w:hAnsi="Times New Roman"/>
          <w:bCs/>
          <w:sz w:val="24"/>
          <w:szCs w:val="24"/>
        </w:rPr>
        <w:t>insight</w:t>
      </w:r>
      <w:r w:rsidRPr="003A1700">
        <w:rPr>
          <w:rFonts w:ascii="Times New Roman" w:hAnsi="Times New Roman"/>
          <w:bCs/>
          <w:sz w:val="24"/>
          <w:szCs w:val="24"/>
        </w:rPr>
        <w:t xml:space="preserve">s on the </w:t>
      </w:r>
      <w:r w:rsidR="000C122C" w:rsidRPr="003A1700">
        <w:rPr>
          <w:rFonts w:ascii="Times New Roman" w:hAnsi="Times New Roman"/>
          <w:bCs/>
          <w:sz w:val="24"/>
          <w:szCs w:val="24"/>
        </w:rPr>
        <w:t xml:space="preserve"> </w:t>
      </w:r>
      <w:r w:rsidR="00042958" w:rsidRPr="003A1700">
        <w:rPr>
          <w:rFonts w:ascii="Times New Roman" w:hAnsi="Times New Roman"/>
          <w:bCs/>
          <w:sz w:val="24"/>
          <w:szCs w:val="24"/>
        </w:rPr>
        <w:t>long-term</w:t>
      </w:r>
      <w:r w:rsidR="000C122C" w:rsidRPr="003A1700">
        <w:rPr>
          <w:rFonts w:ascii="Times New Roman" w:hAnsi="Times New Roman"/>
          <w:bCs/>
          <w:sz w:val="24"/>
          <w:szCs w:val="24"/>
        </w:rPr>
        <w:t xml:space="preserve"> </w:t>
      </w:r>
      <w:r w:rsidRPr="003A1700">
        <w:rPr>
          <w:rFonts w:ascii="Times New Roman" w:hAnsi="Times New Roman"/>
          <w:bCs/>
          <w:sz w:val="24"/>
          <w:szCs w:val="24"/>
        </w:rPr>
        <w:t xml:space="preserve">effects of </w:t>
      </w:r>
      <w:r w:rsidR="000C122C" w:rsidRPr="003A1700">
        <w:rPr>
          <w:rFonts w:ascii="Times New Roman" w:hAnsi="Times New Roman"/>
          <w:bCs/>
          <w:sz w:val="24"/>
          <w:szCs w:val="24"/>
        </w:rPr>
        <w:t xml:space="preserve"> AL as part of </w:t>
      </w:r>
      <w:r w:rsidR="00CF29A8">
        <w:rPr>
          <w:rFonts w:ascii="Times New Roman" w:hAnsi="Times New Roman"/>
          <w:bCs/>
          <w:sz w:val="24"/>
          <w:szCs w:val="24"/>
        </w:rPr>
        <w:t xml:space="preserve"> an </w:t>
      </w:r>
      <w:r w:rsidRPr="003A1700">
        <w:rPr>
          <w:rFonts w:ascii="Times New Roman" w:hAnsi="Times New Roman"/>
          <w:bCs/>
          <w:sz w:val="24"/>
          <w:szCs w:val="24"/>
        </w:rPr>
        <w:t xml:space="preserve">LDP </w:t>
      </w:r>
      <w:r w:rsidR="00E24EC5" w:rsidRPr="003A1700">
        <w:rPr>
          <w:rFonts w:ascii="Times New Roman" w:hAnsi="Times New Roman"/>
          <w:bCs/>
          <w:sz w:val="24"/>
          <w:szCs w:val="24"/>
        </w:rPr>
        <w:t xml:space="preserve">that may be helpful to </w:t>
      </w:r>
      <w:r w:rsidR="005C408E" w:rsidRPr="003A1700">
        <w:rPr>
          <w:rFonts w:ascii="Times New Roman" w:hAnsi="Times New Roman"/>
          <w:bCs/>
          <w:sz w:val="24"/>
          <w:szCs w:val="24"/>
        </w:rPr>
        <w:t xml:space="preserve">HRM </w:t>
      </w:r>
      <w:r w:rsidR="00E24EC5" w:rsidRPr="003A1700">
        <w:rPr>
          <w:rFonts w:ascii="Times New Roman" w:hAnsi="Times New Roman"/>
          <w:bCs/>
          <w:sz w:val="24"/>
          <w:szCs w:val="24"/>
        </w:rPr>
        <w:t xml:space="preserve">workforce development commissioners and employers. </w:t>
      </w:r>
    </w:p>
    <w:p w14:paraId="2E98DE91" w14:textId="7B628189" w:rsidR="007C133D" w:rsidRPr="008621AD" w:rsidRDefault="007C133D" w:rsidP="00DD0358">
      <w:pPr>
        <w:spacing w:line="480" w:lineRule="auto"/>
        <w:rPr>
          <w:rFonts w:ascii="Times New Roman" w:hAnsi="Times New Roman"/>
          <w:b/>
          <w:bCs/>
          <w:sz w:val="24"/>
          <w:szCs w:val="24"/>
        </w:rPr>
      </w:pPr>
      <w:r w:rsidRPr="008621AD">
        <w:rPr>
          <w:rFonts w:ascii="Times New Roman" w:hAnsi="Times New Roman"/>
          <w:b/>
          <w:bCs/>
          <w:sz w:val="24"/>
          <w:szCs w:val="24"/>
        </w:rPr>
        <w:t xml:space="preserve">The Study Context </w:t>
      </w:r>
    </w:p>
    <w:p w14:paraId="6667B18B" w14:textId="1DF3FFF8" w:rsidR="00813C44" w:rsidRDefault="00DD0358" w:rsidP="00DD0358">
      <w:pPr>
        <w:spacing w:line="480" w:lineRule="auto"/>
        <w:rPr>
          <w:rFonts w:ascii="Times New Roman" w:hAnsi="Times New Roman"/>
          <w:bCs/>
          <w:sz w:val="24"/>
          <w:szCs w:val="24"/>
        </w:rPr>
      </w:pPr>
      <w:r>
        <w:rPr>
          <w:rFonts w:ascii="Times New Roman" w:hAnsi="Times New Roman"/>
          <w:bCs/>
          <w:sz w:val="24"/>
          <w:szCs w:val="24"/>
        </w:rPr>
        <w:t xml:space="preserve">The </w:t>
      </w:r>
      <w:r w:rsidR="006A5A1E">
        <w:rPr>
          <w:rFonts w:ascii="Times New Roman" w:hAnsi="Times New Roman"/>
          <w:bCs/>
          <w:sz w:val="24"/>
          <w:szCs w:val="24"/>
        </w:rPr>
        <w:t xml:space="preserve">doctors </w:t>
      </w:r>
      <w:r>
        <w:rPr>
          <w:rFonts w:ascii="Times New Roman" w:hAnsi="Times New Roman"/>
          <w:bCs/>
          <w:sz w:val="24"/>
          <w:szCs w:val="24"/>
        </w:rPr>
        <w:t xml:space="preserve">in the study are working in a </w:t>
      </w:r>
      <w:r w:rsidR="00813C44">
        <w:rPr>
          <w:rFonts w:ascii="Times New Roman" w:hAnsi="Times New Roman"/>
          <w:bCs/>
          <w:sz w:val="24"/>
          <w:szCs w:val="24"/>
        </w:rPr>
        <w:t xml:space="preserve">United Kingdom (UK) healthcare </w:t>
      </w:r>
      <w:r w:rsidR="005A07F9">
        <w:rPr>
          <w:rFonts w:ascii="Times New Roman" w:hAnsi="Times New Roman"/>
          <w:bCs/>
          <w:sz w:val="24"/>
          <w:szCs w:val="24"/>
        </w:rPr>
        <w:t>organisation</w:t>
      </w:r>
      <w:r w:rsidR="00813C44">
        <w:rPr>
          <w:rFonts w:ascii="Times New Roman" w:hAnsi="Times New Roman"/>
          <w:bCs/>
          <w:sz w:val="24"/>
          <w:szCs w:val="24"/>
        </w:rPr>
        <w:t xml:space="preserve"> in the National Health Service (NHS)</w:t>
      </w:r>
      <w:r w:rsidR="00C61AA3">
        <w:rPr>
          <w:rFonts w:ascii="Times New Roman" w:hAnsi="Times New Roman"/>
          <w:bCs/>
          <w:sz w:val="24"/>
          <w:szCs w:val="24"/>
        </w:rPr>
        <w:t>, delivering</w:t>
      </w:r>
      <w:r w:rsidR="00813C44">
        <w:rPr>
          <w:rFonts w:ascii="Times New Roman" w:hAnsi="Times New Roman"/>
          <w:bCs/>
          <w:sz w:val="24"/>
          <w:szCs w:val="24"/>
        </w:rPr>
        <w:t xml:space="preserve"> care against a backdrop of diminishing fiscal resources, public concerns over patient safety and the quality of care (Francis, 2013)</w:t>
      </w:r>
      <w:r w:rsidR="006A5A1E">
        <w:rPr>
          <w:rFonts w:ascii="Times New Roman" w:hAnsi="Times New Roman"/>
          <w:bCs/>
          <w:sz w:val="24"/>
          <w:szCs w:val="24"/>
        </w:rPr>
        <w:t>,</w:t>
      </w:r>
      <w:r w:rsidR="00813C44">
        <w:rPr>
          <w:rFonts w:ascii="Times New Roman" w:hAnsi="Times New Roman"/>
          <w:bCs/>
          <w:sz w:val="24"/>
          <w:szCs w:val="24"/>
        </w:rPr>
        <w:t xml:space="preserve"> digital technology and the challenging demographic of an aging population with complex care needs (Oliver, Foot &amp; Humphries, 2014</w:t>
      </w:r>
      <w:r w:rsidR="002D490A">
        <w:rPr>
          <w:rFonts w:ascii="Times New Roman" w:hAnsi="Times New Roman"/>
          <w:bCs/>
          <w:sz w:val="24"/>
          <w:szCs w:val="24"/>
        </w:rPr>
        <w:t xml:space="preserve">, Hassan, </w:t>
      </w:r>
      <w:r w:rsidR="00C61AA3">
        <w:rPr>
          <w:rFonts w:ascii="Times New Roman" w:hAnsi="Times New Roman"/>
          <w:bCs/>
          <w:sz w:val="24"/>
          <w:szCs w:val="24"/>
        </w:rPr>
        <w:t>2018)</w:t>
      </w:r>
      <w:r w:rsidR="00813C44">
        <w:rPr>
          <w:rFonts w:ascii="Times New Roman" w:hAnsi="Times New Roman"/>
          <w:bCs/>
          <w:sz w:val="24"/>
          <w:szCs w:val="24"/>
        </w:rPr>
        <w:t xml:space="preserve">. </w:t>
      </w:r>
      <w:r w:rsidR="008A7D37" w:rsidRPr="008A7D37">
        <w:rPr>
          <w:rFonts w:ascii="Times New Roman" w:hAnsi="Times New Roman"/>
          <w:bCs/>
          <w:sz w:val="24"/>
          <w:szCs w:val="24"/>
        </w:rPr>
        <w:t xml:space="preserve">They </w:t>
      </w:r>
      <w:r w:rsidR="008A7D37">
        <w:rPr>
          <w:rFonts w:ascii="Times New Roman" w:hAnsi="Times New Roman"/>
          <w:bCs/>
          <w:sz w:val="24"/>
          <w:szCs w:val="24"/>
        </w:rPr>
        <w:t xml:space="preserve">are </w:t>
      </w:r>
      <w:r w:rsidR="008A7D37" w:rsidRPr="008A7D37">
        <w:rPr>
          <w:rFonts w:ascii="Times New Roman" w:hAnsi="Times New Roman"/>
          <w:bCs/>
          <w:sz w:val="24"/>
          <w:szCs w:val="24"/>
        </w:rPr>
        <w:t xml:space="preserve">also </w:t>
      </w:r>
      <w:r w:rsidR="008A7D37">
        <w:rPr>
          <w:rFonts w:ascii="Times New Roman" w:hAnsi="Times New Roman"/>
          <w:bCs/>
          <w:sz w:val="24"/>
          <w:szCs w:val="24"/>
        </w:rPr>
        <w:t xml:space="preserve">at the centre of a </w:t>
      </w:r>
      <w:r w:rsidR="008A7D37" w:rsidRPr="008A7D37">
        <w:rPr>
          <w:rFonts w:ascii="Times New Roman" w:hAnsi="Times New Roman"/>
          <w:bCs/>
          <w:sz w:val="24"/>
          <w:szCs w:val="24"/>
        </w:rPr>
        <w:t>UK care landscape that is becoming more complex and volatile</w:t>
      </w:r>
      <w:r w:rsidR="008A7D37">
        <w:rPr>
          <w:rFonts w:ascii="Times New Roman" w:hAnsi="Times New Roman"/>
          <w:bCs/>
          <w:sz w:val="24"/>
          <w:szCs w:val="24"/>
        </w:rPr>
        <w:t xml:space="preserve"> </w:t>
      </w:r>
      <w:r w:rsidR="008A7D37" w:rsidRPr="008A7D37">
        <w:rPr>
          <w:rFonts w:ascii="Times New Roman" w:hAnsi="Times New Roman"/>
          <w:bCs/>
          <w:sz w:val="24"/>
          <w:szCs w:val="24"/>
        </w:rPr>
        <w:t>which affects both frontline and senior managers (Murray et al, 2017</w:t>
      </w:r>
      <w:r w:rsidR="0005101D">
        <w:rPr>
          <w:rFonts w:ascii="Times New Roman" w:hAnsi="Times New Roman"/>
          <w:bCs/>
          <w:sz w:val="24"/>
          <w:szCs w:val="24"/>
        </w:rPr>
        <w:t>,</w:t>
      </w:r>
      <w:r w:rsidR="003A6E28">
        <w:rPr>
          <w:rFonts w:ascii="Times New Roman" w:hAnsi="Times New Roman"/>
          <w:bCs/>
          <w:sz w:val="24"/>
          <w:szCs w:val="24"/>
        </w:rPr>
        <w:t xml:space="preserve"> </w:t>
      </w:r>
      <w:r w:rsidR="008A7D37" w:rsidRPr="008A7D37">
        <w:rPr>
          <w:rFonts w:ascii="Times New Roman" w:hAnsi="Times New Roman"/>
          <w:bCs/>
          <w:sz w:val="24"/>
          <w:szCs w:val="24"/>
        </w:rPr>
        <w:t>Ghate et al,2013</w:t>
      </w:r>
      <w:r w:rsidR="0005101D">
        <w:rPr>
          <w:rFonts w:ascii="Times New Roman" w:hAnsi="Times New Roman"/>
          <w:bCs/>
          <w:sz w:val="24"/>
          <w:szCs w:val="24"/>
        </w:rPr>
        <w:t>,</w:t>
      </w:r>
      <w:r w:rsidR="003A6E28">
        <w:rPr>
          <w:rFonts w:ascii="Times New Roman" w:hAnsi="Times New Roman"/>
          <w:bCs/>
          <w:sz w:val="24"/>
          <w:szCs w:val="24"/>
        </w:rPr>
        <w:t xml:space="preserve"> Welbourn et al</w:t>
      </w:r>
      <w:r w:rsidR="008A7D37" w:rsidRPr="008A7D37">
        <w:rPr>
          <w:rFonts w:ascii="Times New Roman" w:hAnsi="Times New Roman"/>
          <w:bCs/>
          <w:sz w:val="24"/>
          <w:szCs w:val="24"/>
        </w:rPr>
        <w:t>, 2012 )</w:t>
      </w:r>
      <w:r w:rsidR="008A7D37">
        <w:rPr>
          <w:rFonts w:ascii="Times New Roman" w:hAnsi="Times New Roman"/>
          <w:bCs/>
          <w:sz w:val="24"/>
          <w:szCs w:val="24"/>
        </w:rPr>
        <w:t xml:space="preserve"> and </w:t>
      </w:r>
      <w:r w:rsidR="00813C44">
        <w:rPr>
          <w:rFonts w:ascii="Times New Roman" w:hAnsi="Times New Roman"/>
          <w:bCs/>
          <w:sz w:val="24"/>
          <w:szCs w:val="24"/>
        </w:rPr>
        <w:t>demand</w:t>
      </w:r>
      <w:r w:rsidR="008A7D37">
        <w:rPr>
          <w:rFonts w:ascii="Times New Roman" w:hAnsi="Times New Roman"/>
          <w:bCs/>
          <w:sz w:val="24"/>
          <w:szCs w:val="24"/>
        </w:rPr>
        <w:t>s</w:t>
      </w:r>
      <w:r w:rsidR="00813C44">
        <w:rPr>
          <w:rFonts w:ascii="Times New Roman" w:hAnsi="Times New Roman"/>
          <w:bCs/>
          <w:sz w:val="24"/>
          <w:szCs w:val="24"/>
        </w:rPr>
        <w:t xml:space="preserve"> new ways of working </w:t>
      </w:r>
      <w:r>
        <w:rPr>
          <w:rFonts w:ascii="Times New Roman" w:hAnsi="Times New Roman"/>
          <w:bCs/>
          <w:sz w:val="24"/>
          <w:szCs w:val="24"/>
        </w:rPr>
        <w:t xml:space="preserve"> </w:t>
      </w:r>
      <w:r w:rsidR="00813C44">
        <w:rPr>
          <w:rFonts w:ascii="Times New Roman" w:hAnsi="Times New Roman"/>
          <w:bCs/>
          <w:sz w:val="24"/>
          <w:szCs w:val="24"/>
        </w:rPr>
        <w:t xml:space="preserve">to meet the needs of service users </w:t>
      </w:r>
      <w:r w:rsidR="00594051">
        <w:rPr>
          <w:rFonts w:ascii="Times New Roman" w:hAnsi="Times New Roman"/>
          <w:bCs/>
          <w:sz w:val="24"/>
          <w:szCs w:val="24"/>
        </w:rPr>
        <w:t>(</w:t>
      </w:r>
      <w:r w:rsidR="007F5DE6">
        <w:rPr>
          <w:rFonts w:ascii="Times New Roman" w:hAnsi="Times New Roman"/>
          <w:bCs/>
          <w:sz w:val="24"/>
          <w:szCs w:val="24"/>
        </w:rPr>
        <w:t>Department of Health and Social Care,</w:t>
      </w:r>
      <w:r w:rsidR="00AD1C30">
        <w:rPr>
          <w:rFonts w:ascii="Times New Roman" w:hAnsi="Times New Roman"/>
          <w:bCs/>
          <w:sz w:val="24"/>
          <w:szCs w:val="24"/>
        </w:rPr>
        <w:t xml:space="preserve"> 201</w:t>
      </w:r>
      <w:r w:rsidR="000E16F0">
        <w:rPr>
          <w:rFonts w:ascii="Times New Roman" w:hAnsi="Times New Roman"/>
          <w:bCs/>
          <w:sz w:val="24"/>
          <w:szCs w:val="24"/>
        </w:rPr>
        <w:t>9</w:t>
      </w:r>
      <w:r w:rsidR="00813C44">
        <w:rPr>
          <w:rFonts w:ascii="Times New Roman" w:hAnsi="Times New Roman"/>
          <w:bCs/>
          <w:sz w:val="24"/>
          <w:szCs w:val="24"/>
        </w:rPr>
        <w:t>). To achieve this,</w:t>
      </w:r>
      <w:r w:rsidR="00BF1AFA">
        <w:rPr>
          <w:rFonts w:ascii="Times New Roman" w:hAnsi="Times New Roman"/>
          <w:bCs/>
          <w:sz w:val="24"/>
          <w:szCs w:val="24"/>
        </w:rPr>
        <w:t xml:space="preserve"> these </w:t>
      </w:r>
      <w:r w:rsidR="00D236A7">
        <w:rPr>
          <w:rFonts w:ascii="Times New Roman" w:hAnsi="Times New Roman"/>
          <w:bCs/>
          <w:sz w:val="24"/>
          <w:szCs w:val="24"/>
        </w:rPr>
        <w:t xml:space="preserve">doctors </w:t>
      </w:r>
      <w:r w:rsidR="00813C44">
        <w:rPr>
          <w:rFonts w:ascii="Times New Roman" w:hAnsi="Times New Roman"/>
          <w:bCs/>
          <w:sz w:val="24"/>
          <w:szCs w:val="24"/>
        </w:rPr>
        <w:t>are required to be more engaged in leadership and management (The Ki</w:t>
      </w:r>
      <w:r w:rsidR="00C36015">
        <w:rPr>
          <w:rFonts w:ascii="Times New Roman" w:hAnsi="Times New Roman"/>
          <w:bCs/>
          <w:sz w:val="24"/>
          <w:szCs w:val="24"/>
        </w:rPr>
        <w:t>ngs Fund, 201</w:t>
      </w:r>
      <w:r w:rsidR="007F5DE6">
        <w:rPr>
          <w:rFonts w:ascii="Times New Roman" w:hAnsi="Times New Roman"/>
          <w:bCs/>
          <w:sz w:val="24"/>
          <w:szCs w:val="24"/>
        </w:rPr>
        <w:t>2</w:t>
      </w:r>
      <w:r w:rsidR="002D490A">
        <w:rPr>
          <w:rFonts w:ascii="Times New Roman" w:hAnsi="Times New Roman"/>
          <w:bCs/>
          <w:sz w:val="24"/>
          <w:szCs w:val="24"/>
        </w:rPr>
        <w:t xml:space="preserve">, 2018 </w:t>
      </w:r>
      <w:r w:rsidR="00C36015">
        <w:rPr>
          <w:rFonts w:ascii="Times New Roman" w:hAnsi="Times New Roman"/>
          <w:bCs/>
          <w:sz w:val="24"/>
          <w:szCs w:val="24"/>
        </w:rPr>
        <w:t xml:space="preserve">) and medical </w:t>
      </w:r>
      <w:r w:rsidR="00463B61">
        <w:rPr>
          <w:rFonts w:ascii="Times New Roman" w:hAnsi="Times New Roman"/>
          <w:bCs/>
          <w:sz w:val="24"/>
          <w:szCs w:val="24"/>
        </w:rPr>
        <w:t xml:space="preserve">doctors </w:t>
      </w:r>
      <w:r w:rsidR="00813C44">
        <w:rPr>
          <w:rFonts w:ascii="Times New Roman" w:hAnsi="Times New Roman"/>
          <w:bCs/>
          <w:sz w:val="24"/>
          <w:szCs w:val="24"/>
        </w:rPr>
        <w:t>holding strategic clinical leadership roles are charged with making the end</w:t>
      </w:r>
      <w:r w:rsidR="009D4EEC">
        <w:rPr>
          <w:rFonts w:ascii="Times New Roman" w:hAnsi="Times New Roman"/>
          <w:bCs/>
          <w:sz w:val="24"/>
          <w:szCs w:val="24"/>
        </w:rPr>
        <w:t xml:space="preserve"> delivery</w:t>
      </w:r>
      <w:r w:rsidR="00813C44">
        <w:rPr>
          <w:rFonts w:ascii="Times New Roman" w:hAnsi="Times New Roman"/>
          <w:bCs/>
          <w:sz w:val="24"/>
          <w:szCs w:val="24"/>
        </w:rPr>
        <w:t xml:space="preserve"> of changing care models effective</w:t>
      </w:r>
      <w:r w:rsidR="008A7D37" w:rsidRPr="008A7D37">
        <w:rPr>
          <w:rFonts w:ascii="Times New Roman" w:hAnsi="Times New Roman"/>
          <w:bCs/>
          <w:sz w:val="24"/>
          <w:szCs w:val="24"/>
        </w:rPr>
        <w:t xml:space="preserve">. </w:t>
      </w:r>
      <w:r w:rsidR="00813C44">
        <w:rPr>
          <w:rFonts w:ascii="Times New Roman" w:hAnsi="Times New Roman"/>
          <w:bCs/>
          <w:sz w:val="24"/>
          <w:szCs w:val="24"/>
        </w:rPr>
        <w:lastRenderedPageBreak/>
        <w:t>Dickinson, Ham, Snelling &amp; Spurgeon, (2013) note</w:t>
      </w:r>
      <w:r w:rsidR="00463B61">
        <w:rPr>
          <w:rFonts w:ascii="Times New Roman" w:hAnsi="Times New Roman"/>
          <w:bCs/>
          <w:sz w:val="24"/>
          <w:szCs w:val="24"/>
        </w:rPr>
        <w:t>d</w:t>
      </w:r>
      <w:r w:rsidR="00813C44">
        <w:rPr>
          <w:rFonts w:ascii="Times New Roman" w:hAnsi="Times New Roman"/>
          <w:bCs/>
          <w:sz w:val="24"/>
          <w:szCs w:val="24"/>
        </w:rPr>
        <w:t xml:space="preserve"> that between 10 and 20% of medical consultants are involved in leadership and that clinical directors are allocated 20% of their time to leadership with medical directors spending more than half their time leading. The </w:t>
      </w:r>
      <w:r w:rsidR="00463B61">
        <w:rPr>
          <w:rFonts w:ascii="Times New Roman" w:hAnsi="Times New Roman"/>
          <w:bCs/>
          <w:sz w:val="24"/>
          <w:szCs w:val="24"/>
        </w:rPr>
        <w:t>d</w:t>
      </w:r>
      <w:r w:rsidR="00813C44">
        <w:rPr>
          <w:rFonts w:ascii="Times New Roman" w:hAnsi="Times New Roman"/>
          <w:bCs/>
          <w:sz w:val="24"/>
          <w:szCs w:val="24"/>
        </w:rPr>
        <w:t xml:space="preserve">octors </w:t>
      </w:r>
      <w:r>
        <w:rPr>
          <w:rFonts w:ascii="Times New Roman" w:hAnsi="Times New Roman"/>
          <w:bCs/>
          <w:sz w:val="24"/>
          <w:szCs w:val="24"/>
        </w:rPr>
        <w:t xml:space="preserve">in this study </w:t>
      </w:r>
      <w:r w:rsidR="00813C44">
        <w:rPr>
          <w:rFonts w:ascii="Times New Roman" w:hAnsi="Times New Roman"/>
          <w:bCs/>
          <w:sz w:val="24"/>
          <w:szCs w:val="24"/>
        </w:rPr>
        <w:t xml:space="preserve">are </w:t>
      </w:r>
      <w:r w:rsidR="008A7D37">
        <w:rPr>
          <w:rFonts w:ascii="Times New Roman" w:hAnsi="Times New Roman"/>
          <w:bCs/>
          <w:sz w:val="24"/>
          <w:szCs w:val="24"/>
        </w:rPr>
        <w:t xml:space="preserve">working </w:t>
      </w:r>
      <w:r w:rsidR="00813C44">
        <w:rPr>
          <w:rFonts w:ascii="Times New Roman" w:hAnsi="Times New Roman"/>
          <w:bCs/>
          <w:sz w:val="24"/>
          <w:szCs w:val="24"/>
        </w:rPr>
        <w:t>in the gap between managerial and clinical communities (Marnoch, Mckee &amp; Dinnie 2000), and face the differences between clinical priorities and financial controls, and individual versus systematised perceptions of clinical work (</w:t>
      </w:r>
      <w:r w:rsidR="00813C44">
        <w:rPr>
          <w:rFonts w:ascii="Times New Roman" w:hAnsi="Times New Roman"/>
          <w:bCs/>
          <w:sz w:val="24"/>
          <w:szCs w:val="24"/>
          <w:lang w:val="en"/>
        </w:rPr>
        <w:t xml:space="preserve">Degeling, Maxwell, Kennedy, &amp; Coyle, </w:t>
      </w:r>
      <w:r w:rsidR="00813C44">
        <w:rPr>
          <w:rFonts w:ascii="Times New Roman" w:hAnsi="Times New Roman"/>
          <w:bCs/>
          <w:sz w:val="24"/>
          <w:szCs w:val="24"/>
        </w:rPr>
        <w:t>2003; The Kings Fund, 201</w:t>
      </w:r>
      <w:r w:rsidR="007F5DE6">
        <w:rPr>
          <w:rFonts w:ascii="Times New Roman" w:hAnsi="Times New Roman"/>
          <w:bCs/>
          <w:sz w:val="24"/>
          <w:szCs w:val="24"/>
        </w:rPr>
        <w:t>2</w:t>
      </w:r>
      <w:r w:rsidR="00813C44">
        <w:rPr>
          <w:rFonts w:ascii="Times New Roman" w:hAnsi="Times New Roman"/>
          <w:bCs/>
          <w:sz w:val="24"/>
          <w:szCs w:val="24"/>
        </w:rPr>
        <w:t>; Rose, 2015).</w:t>
      </w:r>
      <w:r w:rsidR="00BE32D1">
        <w:rPr>
          <w:rFonts w:ascii="Times New Roman" w:hAnsi="Times New Roman"/>
          <w:bCs/>
          <w:sz w:val="24"/>
          <w:szCs w:val="24"/>
        </w:rPr>
        <w:t xml:space="preserve"> To further add to these challenges,</w:t>
      </w:r>
      <w:r w:rsidR="00BF1AFA">
        <w:rPr>
          <w:rFonts w:ascii="Times New Roman" w:hAnsi="Times New Roman"/>
          <w:bCs/>
          <w:sz w:val="24"/>
          <w:szCs w:val="24"/>
        </w:rPr>
        <w:t xml:space="preserve"> </w:t>
      </w:r>
      <w:r w:rsidR="00BE32D1">
        <w:rPr>
          <w:rFonts w:ascii="Times New Roman" w:hAnsi="Times New Roman"/>
          <w:bCs/>
          <w:sz w:val="24"/>
          <w:szCs w:val="24"/>
        </w:rPr>
        <w:t xml:space="preserve">there are a number of </w:t>
      </w:r>
      <w:r w:rsidR="007C4350" w:rsidRPr="007C4350">
        <w:rPr>
          <w:rFonts w:ascii="Times New Roman" w:hAnsi="Times New Roman"/>
          <w:bCs/>
          <w:sz w:val="24"/>
          <w:szCs w:val="24"/>
        </w:rPr>
        <w:t>occupation</w:t>
      </w:r>
      <w:r w:rsidR="00C95CD2">
        <w:rPr>
          <w:rFonts w:ascii="Times New Roman" w:hAnsi="Times New Roman"/>
          <w:bCs/>
          <w:sz w:val="24"/>
          <w:szCs w:val="24"/>
        </w:rPr>
        <w:t xml:space="preserve">al </w:t>
      </w:r>
      <w:r w:rsidR="007C4350" w:rsidRPr="007C4350">
        <w:rPr>
          <w:rFonts w:ascii="Times New Roman" w:hAnsi="Times New Roman"/>
          <w:bCs/>
          <w:sz w:val="24"/>
          <w:szCs w:val="24"/>
        </w:rPr>
        <w:t xml:space="preserve">risk </w:t>
      </w:r>
      <w:r w:rsidR="00BE32D1">
        <w:rPr>
          <w:rFonts w:ascii="Times New Roman" w:hAnsi="Times New Roman"/>
          <w:bCs/>
          <w:sz w:val="24"/>
          <w:szCs w:val="24"/>
        </w:rPr>
        <w:t xml:space="preserve">factors </w:t>
      </w:r>
      <w:r w:rsidR="00463B61">
        <w:rPr>
          <w:rFonts w:ascii="Times New Roman" w:hAnsi="Times New Roman"/>
          <w:bCs/>
          <w:sz w:val="24"/>
          <w:szCs w:val="24"/>
        </w:rPr>
        <w:t xml:space="preserve">doctors </w:t>
      </w:r>
      <w:r w:rsidR="00C95CD2">
        <w:rPr>
          <w:rFonts w:ascii="Times New Roman" w:hAnsi="Times New Roman"/>
          <w:bCs/>
          <w:sz w:val="24"/>
          <w:szCs w:val="24"/>
        </w:rPr>
        <w:t>face</w:t>
      </w:r>
      <w:r w:rsidR="00BF1AFA">
        <w:rPr>
          <w:rFonts w:ascii="Times New Roman" w:hAnsi="Times New Roman"/>
          <w:bCs/>
          <w:sz w:val="24"/>
          <w:szCs w:val="24"/>
        </w:rPr>
        <w:t xml:space="preserve">, </w:t>
      </w:r>
      <w:r w:rsidR="00463B61">
        <w:rPr>
          <w:rFonts w:ascii="Times New Roman" w:hAnsi="Times New Roman"/>
          <w:bCs/>
          <w:sz w:val="24"/>
          <w:szCs w:val="24"/>
        </w:rPr>
        <w:t xml:space="preserve">such as </w:t>
      </w:r>
      <w:r w:rsidR="007C4350" w:rsidRPr="007C4350">
        <w:rPr>
          <w:rFonts w:ascii="Times New Roman" w:hAnsi="Times New Roman"/>
          <w:bCs/>
          <w:sz w:val="24"/>
          <w:szCs w:val="24"/>
        </w:rPr>
        <w:t xml:space="preserve">experiencing </w:t>
      </w:r>
      <w:r w:rsidR="00C95CD2">
        <w:rPr>
          <w:rFonts w:ascii="Times New Roman" w:hAnsi="Times New Roman"/>
          <w:bCs/>
          <w:sz w:val="24"/>
          <w:szCs w:val="24"/>
        </w:rPr>
        <w:t xml:space="preserve">higher levels of </w:t>
      </w:r>
      <w:r w:rsidR="007C4350" w:rsidRPr="007C4350">
        <w:rPr>
          <w:rFonts w:ascii="Times New Roman" w:hAnsi="Times New Roman"/>
          <w:bCs/>
          <w:sz w:val="24"/>
          <w:szCs w:val="24"/>
        </w:rPr>
        <w:t>stress and burnout (Maslach, 1976)</w:t>
      </w:r>
      <w:r w:rsidR="006E7D8F">
        <w:rPr>
          <w:rFonts w:ascii="Times New Roman" w:hAnsi="Times New Roman"/>
          <w:bCs/>
          <w:sz w:val="24"/>
          <w:szCs w:val="24"/>
        </w:rPr>
        <w:t>,</w:t>
      </w:r>
      <w:r w:rsidR="007C4350" w:rsidRPr="007C4350">
        <w:rPr>
          <w:rFonts w:ascii="Times New Roman" w:hAnsi="Times New Roman"/>
          <w:bCs/>
          <w:sz w:val="24"/>
          <w:szCs w:val="24"/>
        </w:rPr>
        <w:t xml:space="preserve"> when compared to the general population (Shanafelt et al. 2012)</w:t>
      </w:r>
      <w:r w:rsidR="009D4EEC">
        <w:rPr>
          <w:rFonts w:ascii="Times New Roman" w:hAnsi="Times New Roman"/>
          <w:bCs/>
          <w:sz w:val="24"/>
          <w:szCs w:val="24"/>
        </w:rPr>
        <w:t>. This is</w:t>
      </w:r>
      <w:r w:rsidR="00BF1AFA">
        <w:rPr>
          <w:rFonts w:ascii="Times New Roman" w:hAnsi="Times New Roman"/>
          <w:bCs/>
          <w:sz w:val="24"/>
          <w:szCs w:val="24"/>
        </w:rPr>
        <w:t xml:space="preserve"> </w:t>
      </w:r>
      <w:r w:rsidR="00BE32D1">
        <w:rPr>
          <w:rFonts w:ascii="Times New Roman" w:hAnsi="Times New Roman"/>
          <w:bCs/>
          <w:sz w:val="24"/>
          <w:szCs w:val="24"/>
        </w:rPr>
        <w:t xml:space="preserve">created by an </w:t>
      </w:r>
      <w:r w:rsidR="007C4350" w:rsidRPr="007C4350">
        <w:rPr>
          <w:rFonts w:ascii="Times New Roman" w:hAnsi="Times New Roman"/>
          <w:bCs/>
          <w:sz w:val="24"/>
          <w:szCs w:val="24"/>
        </w:rPr>
        <w:t>occupational culture</w:t>
      </w:r>
      <w:r w:rsidR="00BE32D1">
        <w:rPr>
          <w:rFonts w:ascii="Times New Roman" w:hAnsi="Times New Roman"/>
          <w:bCs/>
          <w:sz w:val="24"/>
          <w:szCs w:val="24"/>
        </w:rPr>
        <w:t xml:space="preserve"> </w:t>
      </w:r>
      <w:r w:rsidR="009D4EEC">
        <w:rPr>
          <w:rFonts w:ascii="Times New Roman" w:hAnsi="Times New Roman"/>
          <w:bCs/>
          <w:sz w:val="24"/>
          <w:szCs w:val="24"/>
        </w:rPr>
        <w:t xml:space="preserve">of </w:t>
      </w:r>
      <w:r w:rsidR="00BF1AFA">
        <w:rPr>
          <w:rFonts w:ascii="Times New Roman" w:hAnsi="Times New Roman"/>
          <w:bCs/>
          <w:sz w:val="24"/>
          <w:szCs w:val="24"/>
        </w:rPr>
        <w:t xml:space="preserve">long working hours, and a </w:t>
      </w:r>
      <w:r w:rsidR="007C4350" w:rsidRPr="007C4350">
        <w:rPr>
          <w:rFonts w:ascii="Times New Roman" w:hAnsi="Times New Roman"/>
          <w:bCs/>
          <w:sz w:val="24"/>
          <w:szCs w:val="24"/>
        </w:rPr>
        <w:t>high workload</w:t>
      </w:r>
      <w:r w:rsidR="00D17C03">
        <w:rPr>
          <w:rFonts w:ascii="Times New Roman" w:hAnsi="Times New Roman"/>
          <w:bCs/>
          <w:sz w:val="24"/>
          <w:szCs w:val="24"/>
        </w:rPr>
        <w:t xml:space="preserve"> combined with</w:t>
      </w:r>
      <w:r w:rsidR="007C4350" w:rsidRPr="007C4350">
        <w:rPr>
          <w:rFonts w:ascii="Times New Roman" w:hAnsi="Times New Roman"/>
          <w:bCs/>
          <w:sz w:val="24"/>
          <w:szCs w:val="24"/>
        </w:rPr>
        <w:t xml:space="preserve"> balancing work</w:t>
      </w:r>
      <w:r w:rsidR="00BE32D1">
        <w:rPr>
          <w:rFonts w:ascii="Times New Roman" w:hAnsi="Times New Roman"/>
          <w:bCs/>
          <w:sz w:val="24"/>
          <w:szCs w:val="24"/>
        </w:rPr>
        <w:t xml:space="preserve"> </w:t>
      </w:r>
      <w:r w:rsidR="007C4350" w:rsidRPr="007C4350">
        <w:rPr>
          <w:rFonts w:ascii="Times New Roman" w:hAnsi="Times New Roman"/>
          <w:bCs/>
          <w:sz w:val="24"/>
          <w:szCs w:val="24"/>
        </w:rPr>
        <w:t xml:space="preserve">and home life, </w:t>
      </w:r>
      <w:r w:rsidR="00BF1AFA">
        <w:rPr>
          <w:rFonts w:ascii="Times New Roman" w:hAnsi="Times New Roman"/>
          <w:bCs/>
          <w:sz w:val="24"/>
          <w:szCs w:val="24"/>
        </w:rPr>
        <w:t xml:space="preserve">and </w:t>
      </w:r>
      <w:r w:rsidR="00BE32D1">
        <w:rPr>
          <w:rFonts w:ascii="Times New Roman" w:hAnsi="Times New Roman"/>
          <w:bCs/>
          <w:sz w:val="24"/>
          <w:szCs w:val="24"/>
        </w:rPr>
        <w:t xml:space="preserve">a pattern of </w:t>
      </w:r>
      <w:r w:rsidR="00BF1AFA">
        <w:rPr>
          <w:rFonts w:ascii="Times New Roman" w:hAnsi="Times New Roman"/>
          <w:bCs/>
          <w:sz w:val="24"/>
          <w:szCs w:val="24"/>
        </w:rPr>
        <w:t xml:space="preserve">low help seeking behaviours </w:t>
      </w:r>
      <w:r w:rsidR="00BE32D1">
        <w:rPr>
          <w:rFonts w:ascii="Times New Roman" w:hAnsi="Times New Roman"/>
          <w:bCs/>
          <w:sz w:val="24"/>
          <w:szCs w:val="24"/>
        </w:rPr>
        <w:t xml:space="preserve">when in difficulty </w:t>
      </w:r>
      <w:r w:rsidR="007C4350" w:rsidRPr="007C4350">
        <w:rPr>
          <w:rFonts w:ascii="Times New Roman" w:hAnsi="Times New Roman"/>
          <w:bCs/>
          <w:sz w:val="24"/>
          <w:szCs w:val="24"/>
        </w:rPr>
        <w:t>(</w:t>
      </w:r>
      <w:r w:rsidR="00C95CD2" w:rsidRPr="00C95CD2">
        <w:rPr>
          <w:rFonts w:ascii="Times New Roman" w:hAnsi="Times New Roman"/>
          <w:bCs/>
          <w:sz w:val="24"/>
          <w:szCs w:val="24"/>
        </w:rPr>
        <w:t>Ireland et al 2017</w:t>
      </w:r>
      <w:r w:rsidR="006E7D8F">
        <w:rPr>
          <w:rFonts w:ascii="Times New Roman" w:hAnsi="Times New Roman"/>
          <w:bCs/>
          <w:sz w:val="24"/>
          <w:szCs w:val="24"/>
        </w:rPr>
        <w:t xml:space="preserve">; </w:t>
      </w:r>
      <w:r w:rsidR="007C4350" w:rsidRPr="007C4350">
        <w:rPr>
          <w:rFonts w:ascii="Times New Roman" w:hAnsi="Times New Roman"/>
          <w:bCs/>
          <w:sz w:val="24"/>
          <w:szCs w:val="24"/>
        </w:rPr>
        <w:t>McCray et al. 2008; Markwell &amp; Wainer 2009; Elliot et al. 2010)</w:t>
      </w:r>
      <w:r w:rsidR="00BE32D1">
        <w:rPr>
          <w:rFonts w:ascii="Times New Roman" w:hAnsi="Times New Roman"/>
          <w:bCs/>
          <w:sz w:val="24"/>
          <w:szCs w:val="24"/>
        </w:rPr>
        <w:t xml:space="preserve">.  If all of these policy, technological, organisational and personal factors </w:t>
      </w:r>
      <w:r w:rsidR="00CA6367">
        <w:rPr>
          <w:rFonts w:ascii="Times New Roman" w:hAnsi="Times New Roman"/>
          <w:bCs/>
          <w:sz w:val="24"/>
          <w:szCs w:val="24"/>
        </w:rPr>
        <w:t xml:space="preserve">are considered </w:t>
      </w:r>
      <w:r w:rsidR="00BE32D1">
        <w:rPr>
          <w:rFonts w:ascii="Times New Roman" w:hAnsi="Times New Roman"/>
          <w:bCs/>
          <w:sz w:val="24"/>
          <w:szCs w:val="24"/>
        </w:rPr>
        <w:t>together</w:t>
      </w:r>
      <w:r w:rsidR="006E7D8F">
        <w:rPr>
          <w:rFonts w:ascii="Times New Roman" w:hAnsi="Times New Roman"/>
          <w:bCs/>
          <w:sz w:val="24"/>
          <w:szCs w:val="24"/>
        </w:rPr>
        <w:t>,</w:t>
      </w:r>
      <w:r w:rsidR="00BE32D1">
        <w:rPr>
          <w:rFonts w:ascii="Times New Roman" w:hAnsi="Times New Roman"/>
          <w:bCs/>
          <w:sz w:val="24"/>
          <w:szCs w:val="24"/>
        </w:rPr>
        <w:t xml:space="preserve"> there are </w:t>
      </w:r>
      <w:r w:rsidR="00BF1AFA">
        <w:rPr>
          <w:rFonts w:ascii="Times New Roman" w:hAnsi="Times New Roman"/>
          <w:bCs/>
          <w:sz w:val="24"/>
          <w:szCs w:val="24"/>
        </w:rPr>
        <w:t>implications for how</w:t>
      </w:r>
      <w:r w:rsidR="00BE32D1">
        <w:rPr>
          <w:rFonts w:ascii="Times New Roman" w:hAnsi="Times New Roman"/>
          <w:bCs/>
          <w:sz w:val="24"/>
          <w:szCs w:val="24"/>
        </w:rPr>
        <w:t>,</w:t>
      </w:r>
      <w:r w:rsidR="00BF1AFA">
        <w:rPr>
          <w:rFonts w:ascii="Times New Roman" w:hAnsi="Times New Roman"/>
          <w:bCs/>
          <w:sz w:val="24"/>
          <w:szCs w:val="24"/>
        </w:rPr>
        <w:t xml:space="preserve"> where</w:t>
      </w:r>
      <w:r w:rsidR="00BE32D1">
        <w:rPr>
          <w:rFonts w:ascii="Times New Roman" w:hAnsi="Times New Roman"/>
          <w:bCs/>
          <w:sz w:val="24"/>
          <w:szCs w:val="24"/>
        </w:rPr>
        <w:t xml:space="preserve"> and when </w:t>
      </w:r>
      <w:r w:rsidR="006E7D8F">
        <w:rPr>
          <w:rFonts w:ascii="Times New Roman" w:hAnsi="Times New Roman"/>
          <w:bCs/>
          <w:sz w:val="24"/>
          <w:szCs w:val="24"/>
        </w:rPr>
        <w:t xml:space="preserve">doctors </w:t>
      </w:r>
      <w:r w:rsidR="00BF1AFA">
        <w:rPr>
          <w:rFonts w:ascii="Times New Roman" w:hAnsi="Times New Roman"/>
          <w:bCs/>
          <w:sz w:val="24"/>
          <w:szCs w:val="24"/>
        </w:rPr>
        <w:t xml:space="preserve">can be supported </w:t>
      </w:r>
      <w:r w:rsidR="00311253">
        <w:rPr>
          <w:rFonts w:ascii="Times New Roman" w:hAnsi="Times New Roman"/>
          <w:bCs/>
          <w:sz w:val="24"/>
          <w:szCs w:val="24"/>
        </w:rPr>
        <w:t>to lead.</w:t>
      </w:r>
    </w:p>
    <w:p w14:paraId="3313181C" w14:textId="7E51B150" w:rsidR="002939A1" w:rsidRDefault="008A7D37" w:rsidP="001D1AFF">
      <w:pPr>
        <w:spacing w:line="480" w:lineRule="auto"/>
        <w:rPr>
          <w:rFonts w:ascii="Times New Roman" w:hAnsi="Times New Roman"/>
          <w:bCs/>
          <w:sz w:val="24"/>
          <w:szCs w:val="24"/>
        </w:rPr>
      </w:pPr>
      <w:r>
        <w:rPr>
          <w:rFonts w:ascii="Times New Roman" w:hAnsi="Times New Roman"/>
          <w:bCs/>
          <w:sz w:val="24"/>
          <w:szCs w:val="24"/>
        </w:rPr>
        <w:t xml:space="preserve">Nationally a common solution </w:t>
      </w:r>
      <w:r w:rsidR="00CB64FD">
        <w:rPr>
          <w:rFonts w:ascii="Times New Roman" w:hAnsi="Times New Roman"/>
          <w:bCs/>
          <w:sz w:val="24"/>
          <w:szCs w:val="24"/>
        </w:rPr>
        <w:t xml:space="preserve">to address the leadership </w:t>
      </w:r>
      <w:r w:rsidR="00F152D8">
        <w:rPr>
          <w:rFonts w:ascii="Times New Roman" w:hAnsi="Times New Roman"/>
          <w:bCs/>
          <w:sz w:val="24"/>
          <w:szCs w:val="24"/>
        </w:rPr>
        <w:t xml:space="preserve">challenges </w:t>
      </w:r>
      <w:r w:rsidR="005E6FB8">
        <w:rPr>
          <w:rFonts w:ascii="Times New Roman" w:hAnsi="Times New Roman"/>
          <w:bCs/>
          <w:sz w:val="24"/>
          <w:szCs w:val="24"/>
        </w:rPr>
        <w:t xml:space="preserve">doctors </w:t>
      </w:r>
      <w:r>
        <w:rPr>
          <w:rFonts w:ascii="Times New Roman" w:hAnsi="Times New Roman"/>
          <w:bCs/>
          <w:sz w:val="24"/>
          <w:szCs w:val="24"/>
        </w:rPr>
        <w:t>face</w:t>
      </w:r>
      <w:r w:rsidR="00CB64FD">
        <w:rPr>
          <w:rFonts w:ascii="Times New Roman" w:hAnsi="Times New Roman"/>
          <w:bCs/>
          <w:sz w:val="24"/>
          <w:szCs w:val="24"/>
        </w:rPr>
        <w:t xml:space="preserve"> </w:t>
      </w:r>
      <w:r w:rsidR="007C133D">
        <w:rPr>
          <w:rFonts w:ascii="Times New Roman" w:hAnsi="Times New Roman"/>
          <w:bCs/>
          <w:sz w:val="24"/>
          <w:szCs w:val="24"/>
        </w:rPr>
        <w:t>has been</w:t>
      </w:r>
      <w:r w:rsidR="00CB64FD">
        <w:rPr>
          <w:rFonts w:ascii="Times New Roman" w:hAnsi="Times New Roman"/>
          <w:bCs/>
          <w:sz w:val="24"/>
          <w:szCs w:val="24"/>
        </w:rPr>
        <w:t xml:space="preserve"> the provision of </w:t>
      </w:r>
      <w:r w:rsidR="001D1AFF">
        <w:rPr>
          <w:rFonts w:ascii="Times New Roman" w:hAnsi="Times New Roman"/>
          <w:bCs/>
          <w:sz w:val="24"/>
          <w:szCs w:val="24"/>
        </w:rPr>
        <w:t xml:space="preserve">medical </w:t>
      </w:r>
      <w:r w:rsidR="00CB64FD">
        <w:rPr>
          <w:rFonts w:ascii="Times New Roman" w:hAnsi="Times New Roman"/>
          <w:bCs/>
          <w:sz w:val="24"/>
          <w:szCs w:val="24"/>
        </w:rPr>
        <w:t xml:space="preserve">leadership </w:t>
      </w:r>
      <w:r w:rsidR="001D1AFF">
        <w:rPr>
          <w:rFonts w:ascii="Times New Roman" w:hAnsi="Times New Roman"/>
          <w:bCs/>
          <w:sz w:val="24"/>
          <w:szCs w:val="24"/>
        </w:rPr>
        <w:t xml:space="preserve">development </w:t>
      </w:r>
      <w:r w:rsidR="00BE7CAE">
        <w:rPr>
          <w:rFonts w:ascii="Times New Roman" w:hAnsi="Times New Roman"/>
          <w:bCs/>
          <w:sz w:val="24"/>
          <w:szCs w:val="24"/>
        </w:rPr>
        <w:t>programm</w:t>
      </w:r>
      <w:r w:rsidR="001D1AFF">
        <w:rPr>
          <w:rFonts w:ascii="Times New Roman" w:hAnsi="Times New Roman"/>
          <w:bCs/>
          <w:sz w:val="24"/>
          <w:szCs w:val="24"/>
        </w:rPr>
        <w:t>e</w:t>
      </w:r>
      <w:r w:rsidR="007C133D">
        <w:rPr>
          <w:rFonts w:ascii="Times New Roman" w:hAnsi="Times New Roman"/>
          <w:bCs/>
          <w:sz w:val="24"/>
          <w:szCs w:val="24"/>
        </w:rPr>
        <w:t>s</w:t>
      </w:r>
      <w:r w:rsidR="001D1AFF">
        <w:rPr>
          <w:rFonts w:ascii="Times New Roman" w:hAnsi="Times New Roman"/>
          <w:bCs/>
          <w:sz w:val="24"/>
          <w:szCs w:val="24"/>
        </w:rPr>
        <w:t xml:space="preserve"> (LDP</w:t>
      </w:r>
      <w:r w:rsidR="007C133D">
        <w:rPr>
          <w:rFonts w:ascii="Times New Roman" w:hAnsi="Times New Roman"/>
          <w:bCs/>
          <w:sz w:val="24"/>
          <w:szCs w:val="24"/>
        </w:rPr>
        <w:t>s</w:t>
      </w:r>
      <w:r w:rsidR="001D1AFF">
        <w:rPr>
          <w:rFonts w:ascii="Times New Roman" w:hAnsi="Times New Roman"/>
          <w:bCs/>
          <w:sz w:val="24"/>
          <w:szCs w:val="24"/>
        </w:rPr>
        <w:t>)</w:t>
      </w:r>
      <w:r w:rsidR="009F232E">
        <w:rPr>
          <w:rFonts w:ascii="Times New Roman" w:hAnsi="Times New Roman"/>
          <w:bCs/>
          <w:sz w:val="24"/>
          <w:szCs w:val="24"/>
        </w:rPr>
        <w:t>.</w:t>
      </w:r>
      <w:r w:rsidR="001D1AFF">
        <w:rPr>
          <w:rFonts w:ascii="Times New Roman" w:hAnsi="Times New Roman"/>
          <w:bCs/>
          <w:sz w:val="24"/>
          <w:szCs w:val="24"/>
        </w:rPr>
        <w:t xml:space="preserve"> However</w:t>
      </w:r>
      <w:r w:rsidR="005E6FB8">
        <w:rPr>
          <w:rFonts w:ascii="Times New Roman" w:hAnsi="Times New Roman"/>
          <w:bCs/>
          <w:sz w:val="24"/>
          <w:szCs w:val="24"/>
        </w:rPr>
        <w:t>,</w:t>
      </w:r>
      <w:r w:rsidR="001D1AFF">
        <w:rPr>
          <w:rFonts w:ascii="Times New Roman" w:hAnsi="Times New Roman"/>
          <w:bCs/>
          <w:sz w:val="24"/>
          <w:szCs w:val="24"/>
        </w:rPr>
        <w:t xml:space="preserve"> </w:t>
      </w:r>
      <w:r w:rsidR="00F152D8">
        <w:rPr>
          <w:rFonts w:ascii="Times New Roman" w:hAnsi="Times New Roman"/>
          <w:bCs/>
          <w:sz w:val="24"/>
          <w:szCs w:val="24"/>
        </w:rPr>
        <w:t xml:space="preserve">UK </w:t>
      </w:r>
      <w:r w:rsidR="001D1AFF" w:rsidRPr="001D1AFF">
        <w:rPr>
          <w:rFonts w:ascii="Times New Roman" w:hAnsi="Times New Roman"/>
          <w:bCs/>
          <w:sz w:val="24"/>
          <w:szCs w:val="24"/>
        </w:rPr>
        <w:t>LDPs</w:t>
      </w:r>
      <w:r w:rsidR="00F152D8">
        <w:rPr>
          <w:rFonts w:ascii="Times New Roman" w:hAnsi="Times New Roman"/>
          <w:bCs/>
          <w:sz w:val="24"/>
          <w:szCs w:val="24"/>
        </w:rPr>
        <w:t xml:space="preserve"> are often criticised</w:t>
      </w:r>
      <w:r w:rsidR="009E74E1">
        <w:rPr>
          <w:rFonts w:ascii="Times New Roman" w:hAnsi="Times New Roman"/>
          <w:bCs/>
          <w:sz w:val="24"/>
          <w:szCs w:val="24"/>
        </w:rPr>
        <w:t xml:space="preserve"> (W</w:t>
      </w:r>
      <w:r w:rsidR="00AE7E68">
        <w:rPr>
          <w:rFonts w:ascii="Times New Roman" w:hAnsi="Times New Roman"/>
          <w:bCs/>
          <w:sz w:val="24"/>
          <w:szCs w:val="24"/>
        </w:rPr>
        <w:t xml:space="preserve">est et al, 2015) </w:t>
      </w:r>
      <w:r w:rsidR="007C133D">
        <w:rPr>
          <w:rFonts w:ascii="Times New Roman" w:hAnsi="Times New Roman"/>
          <w:bCs/>
          <w:sz w:val="24"/>
          <w:szCs w:val="24"/>
        </w:rPr>
        <w:t>a</w:t>
      </w:r>
      <w:r w:rsidR="001D1AFF" w:rsidRPr="001D1AFF">
        <w:rPr>
          <w:rFonts w:ascii="Times New Roman" w:hAnsi="Times New Roman"/>
          <w:bCs/>
          <w:sz w:val="24"/>
          <w:szCs w:val="24"/>
        </w:rPr>
        <w:t xml:space="preserve">s LDPs in the NHS are publicly financed </w:t>
      </w:r>
      <w:r w:rsidR="00BE7CAE">
        <w:rPr>
          <w:rFonts w:ascii="Times New Roman" w:hAnsi="Times New Roman"/>
          <w:bCs/>
          <w:sz w:val="24"/>
          <w:szCs w:val="24"/>
        </w:rPr>
        <w:t>programme</w:t>
      </w:r>
      <w:r w:rsidR="001D1AFF" w:rsidRPr="001D1AFF">
        <w:rPr>
          <w:rFonts w:ascii="Times New Roman" w:hAnsi="Times New Roman"/>
          <w:bCs/>
          <w:sz w:val="24"/>
          <w:szCs w:val="24"/>
        </w:rPr>
        <w:t xml:space="preserve">s, curricula and outcomes are likely to be </w:t>
      </w:r>
      <w:r w:rsidR="00F152D8">
        <w:rPr>
          <w:rFonts w:ascii="Times New Roman" w:hAnsi="Times New Roman"/>
          <w:bCs/>
          <w:sz w:val="24"/>
          <w:szCs w:val="24"/>
        </w:rPr>
        <w:t xml:space="preserve">judged by measures </w:t>
      </w:r>
      <w:r w:rsidR="00345B6C">
        <w:rPr>
          <w:rFonts w:ascii="Times New Roman" w:hAnsi="Times New Roman"/>
          <w:bCs/>
          <w:sz w:val="24"/>
          <w:szCs w:val="24"/>
        </w:rPr>
        <w:t xml:space="preserve">such </w:t>
      </w:r>
      <w:r w:rsidR="00F152D8">
        <w:rPr>
          <w:rFonts w:ascii="Times New Roman" w:hAnsi="Times New Roman"/>
          <w:bCs/>
          <w:sz w:val="24"/>
          <w:szCs w:val="24"/>
        </w:rPr>
        <w:t>as</w:t>
      </w:r>
      <w:r w:rsidR="001D1AFF" w:rsidRPr="001D1AFF">
        <w:rPr>
          <w:rFonts w:ascii="Times New Roman" w:hAnsi="Times New Roman"/>
          <w:bCs/>
          <w:sz w:val="24"/>
          <w:szCs w:val="24"/>
        </w:rPr>
        <w:t xml:space="preserve"> value for money and </w:t>
      </w:r>
      <w:r w:rsidR="00F152D8">
        <w:rPr>
          <w:rFonts w:ascii="Times New Roman" w:hAnsi="Times New Roman"/>
          <w:bCs/>
          <w:sz w:val="24"/>
          <w:szCs w:val="24"/>
        </w:rPr>
        <w:t xml:space="preserve">changes in </w:t>
      </w:r>
      <w:r w:rsidR="001D1AFF" w:rsidRPr="001D1AFF">
        <w:rPr>
          <w:rFonts w:ascii="Times New Roman" w:hAnsi="Times New Roman"/>
          <w:bCs/>
          <w:sz w:val="24"/>
          <w:szCs w:val="24"/>
        </w:rPr>
        <w:t xml:space="preserve">performance. </w:t>
      </w:r>
      <w:r w:rsidR="009F232E" w:rsidRPr="009F232E">
        <w:rPr>
          <w:rFonts w:ascii="Times New Roman" w:hAnsi="Times New Roman"/>
          <w:bCs/>
          <w:sz w:val="24"/>
          <w:szCs w:val="24"/>
        </w:rPr>
        <w:t>Despite the</w:t>
      </w:r>
      <w:r w:rsidR="0087487C">
        <w:rPr>
          <w:rFonts w:ascii="Times New Roman" w:hAnsi="Times New Roman"/>
          <w:bCs/>
          <w:sz w:val="24"/>
          <w:szCs w:val="24"/>
        </w:rPr>
        <w:t>ir</w:t>
      </w:r>
      <w:r w:rsidR="009F232E" w:rsidRPr="009F232E">
        <w:rPr>
          <w:rFonts w:ascii="Times New Roman" w:hAnsi="Times New Roman"/>
          <w:bCs/>
          <w:sz w:val="24"/>
          <w:szCs w:val="24"/>
        </w:rPr>
        <w:t xml:space="preserve"> perceived impor</w:t>
      </w:r>
      <w:r w:rsidR="009F232E">
        <w:rPr>
          <w:rFonts w:ascii="Times New Roman" w:hAnsi="Times New Roman"/>
          <w:bCs/>
          <w:sz w:val="24"/>
          <w:szCs w:val="24"/>
        </w:rPr>
        <w:t xml:space="preserve">tance, LDP </w:t>
      </w:r>
      <w:r w:rsidR="009F232E" w:rsidRPr="00301E2F">
        <w:rPr>
          <w:rFonts w:ascii="Times New Roman" w:hAnsi="Times New Roman"/>
          <w:bCs/>
          <w:sz w:val="24"/>
          <w:szCs w:val="24"/>
        </w:rPr>
        <w:t>are a “far less well explored and researched” topic</w:t>
      </w:r>
      <w:r w:rsidR="009F232E" w:rsidRPr="009F232E">
        <w:rPr>
          <w:rFonts w:ascii="Times New Roman" w:hAnsi="Times New Roman"/>
          <w:bCs/>
          <w:sz w:val="24"/>
          <w:szCs w:val="24"/>
        </w:rPr>
        <w:t xml:space="preserve"> in healthcare</w:t>
      </w:r>
      <w:r w:rsidR="00F152D8">
        <w:rPr>
          <w:rFonts w:ascii="Times New Roman" w:hAnsi="Times New Roman"/>
          <w:bCs/>
          <w:sz w:val="24"/>
          <w:szCs w:val="24"/>
        </w:rPr>
        <w:t xml:space="preserve"> </w:t>
      </w:r>
      <w:r w:rsidR="00345B6C">
        <w:rPr>
          <w:rFonts w:ascii="Times New Roman" w:hAnsi="Times New Roman"/>
          <w:bCs/>
          <w:sz w:val="24"/>
          <w:szCs w:val="24"/>
        </w:rPr>
        <w:t>(</w:t>
      </w:r>
      <w:r w:rsidR="005D172B" w:rsidRPr="005D172B">
        <w:rPr>
          <w:rFonts w:ascii="Times New Roman" w:hAnsi="Times New Roman"/>
          <w:bCs/>
          <w:sz w:val="24"/>
          <w:szCs w:val="24"/>
        </w:rPr>
        <w:t xml:space="preserve">West </w:t>
      </w:r>
      <w:r w:rsidR="005D172B" w:rsidRPr="005D172B">
        <w:rPr>
          <w:rFonts w:ascii="Times New Roman" w:hAnsi="Times New Roman"/>
          <w:bCs/>
          <w:i/>
          <w:sz w:val="24"/>
          <w:szCs w:val="24"/>
        </w:rPr>
        <w:t>et al</w:t>
      </w:r>
      <w:r w:rsidR="005D172B" w:rsidRPr="005D172B">
        <w:rPr>
          <w:rFonts w:ascii="Times New Roman" w:hAnsi="Times New Roman"/>
          <w:bCs/>
          <w:sz w:val="24"/>
          <w:szCs w:val="24"/>
        </w:rPr>
        <w:t>.</w:t>
      </w:r>
      <w:r w:rsidR="00345B6C">
        <w:rPr>
          <w:rFonts w:ascii="Times New Roman" w:hAnsi="Times New Roman"/>
          <w:bCs/>
          <w:sz w:val="24"/>
          <w:szCs w:val="24"/>
        </w:rPr>
        <w:t>,</w:t>
      </w:r>
      <w:r w:rsidR="00345B6C" w:rsidRPr="005D172B" w:rsidDel="00345B6C">
        <w:rPr>
          <w:rFonts w:ascii="Times New Roman" w:hAnsi="Times New Roman"/>
          <w:bCs/>
          <w:sz w:val="24"/>
          <w:szCs w:val="24"/>
        </w:rPr>
        <w:t xml:space="preserve"> </w:t>
      </w:r>
      <w:r w:rsidR="005D172B" w:rsidRPr="005D172B">
        <w:rPr>
          <w:rFonts w:ascii="Times New Roman" w:hAnsi="Times New Roman"/>
          <w:bCs/>
          <w:sz w:val="24"/>
          <w:szCs w:val="24"/>
        </w:rPr>
        <w:t>2015</w:t>
      </w:r>
      <w:r w:rsidR="003A0499">
        <w:rPr>
          <w:rFonts w:ascii="Times New Roman" w:hAnsi="Times New Roman"/>
          <w:bCs/>
          <w:sz w:val="24"/>
          <w:szCs w:val="24"/>
        </w:rPr>
        <w:t>, p 21</w:t>
      </w:r>
      <w:r w:rsidR="005D172B" w:rsidRPr="005D172B">
        <w:rPr>
          <w:rFonts w:ascii="Times New Roman" w:hAnsi="Times New Roman"/>
          <w:bCs/>
          <w:sz w:val="24"/>
          <w:szCs w:val="24"/>
        </w:rPr>
        <w:t>)</w:t>
      </w:r>
      <w:r w:rsidR="00F94D36">
        <w:rPr>
          <w:rFonts w:ascii="Times New Roman" w:hAnsi="Times New Roman"/>
          <w:bCs/>
          <w:sz w:val="24"/>
          <w:szCs w:val="24"/>
        </w:rPr>
        <w:t xml:space="preserve">. West </w:t>
      </w:r>
      <w:r w:rsidR="00F94D36" w:rsidRPr="00301E2F">
        <w:rPr>
          <w:rFonts w:ascii="Times New Roman" w:hAnsi="Times New Roman"/>
          <w:bCs/>
          <w:i/>
          <w:sz w:val="24"/>
          <w:szCs w:val="24"/>
        </w:rPr>
        <w:t>et al</w:t>
      </w:r>
      <w:r w:rsidR="00F94D36">
        <w:rPr>
          <w:rFonts w:ascii="Times New Roman" w:hAnsi="Times New Roman"/>
          <w:bCs/>
          <w:sz w:val="24"/>
          <w:szCs w:val="24"/>
        </w:rPr>
        <w:t xml:space="preserve"> (ibid)</w:t>
      </w:r>
      <w:r w:rsidR="005D172B">
        <w:rPr>
          <w:rFonts w:ascii="Times New Roman" w:hAnsi="Times New Roman"/>
          <w:bCs/>
          <w:sz w:val="24"/>
          <w:szCs w:val="24"/>
        </w:rPr>
        <w:t xml:space="preserve"> suggest that a </w:t>
      </w:r>
      <w:r w:rsidR="005D172B" w:rsidRPr="005D172B">
        <w:rPr>
          <w:rFonts w:ascii="Times New Roman" w:hAnsi="Times New Roman"/>
          <w:bCs/>
          <w:sz w:val="24"/>
          <w:szCs w:val="24"/>
        </w:rPr>
        <w:t xml:space="preserve">relatively narrower theoretical focus </w:t>
      </w:r>
      <w:r w:rsidR="005D172B">
        <w:rPr>
          <w:rFonts w:ascii="Times New Roman" w:hAnsi="Times New Roman"/>
          <w:bCs/>
          <w:sz w:val="24"/>
          <w:szCs w:val="24"/>
        </w:rPr>
        <w:t xml:space="preserve">may have </w:t>
      </w:r>
      <w:r w:rsidR="005D172B" w:rsidRPr="005D172B">
        <w:rPr>
          <w:rFonts w:ascii="Times New Roman" w:hAnsi="Times New Roman"/>
          <w:bCs/>
          <w:sz w:val="24"/>
          <w:szCs w:val="24"/>
        </w:rPr>
        <w:t xml:space="preserve">indirectly encouraged leadership development facilitators to pay too much attention to developing individual leaders, as opposed to focusing on the activity of developing </w:t>
      </w:r>
      <w:r w:rsidR="005D172B">
        <w:rPr>
          <w:rFonts w:ascii="Times New Roman" w:hAnsi="Times New Roman"/>
          <w:bCs/>
          <w:sz w:val="24"/>
          <w:szCs w:val="24"/>
        </w:rPr>
        <w:t>a</w:t>
      </w:r>
      <w:r w:rsidR="002939A1">
        <w:rPr>
          <w:rFonts w:ascii="Times New Roman" w:hAnsi="Times New Roman"/>
          <w:bCs/>
          <w:sz w:val="24"/>
          <w:szCs w:val="24"/>
        </w:rPr>
        <w:t xml:space="preserve"> more </w:t>
      </w:r>
      <w:r w:rsidR="005D172B">
        <w:rPr>
          <w:rFonts w:ascii="Times New Roman" w:hAnsi="Times New Roman"/>
          <w:bCs/>
          <w:sz w:val="24"/>
          <w:szCs w:val="24"/>
        </w:rPr>
        <w:t xml:space="preserve">collective </w:t>
      </w:r>
      <w:r w:rsidR="005D172B" w:rsidRPr="005D172B">
        <w:rPr>
          <w:rFonts w:ascii="Times New Roman" w:hAnsi="Times New Roman"/>
          <w:bCs/>
          <w:sz w:val="24"/>
          <w:szCs w:val="24"/>
        </w:rPr>
        <w:t>leadership</w:t>
      </w:r>
      <w:r w:rsidR="005D172B">
        <w:rPr>
          <w:rFonts w:ascii="Times New Roman" w:hAnsi="Times New Roman"/>
          <w:bCs/>
          <w:sz w:val="24"/>
          <w:szCs w:val="24"/>
        </w:rPr>
        <w:t xml:space="preserve"> </w:t>
      </w:r>
      <w:r w:rsidR="005D172B" w:rsidRPr="005D172B">
        <w:rPr>
          <w:rFonts w:ascii="Times New Roman" w:hAnsi="Times New Roman"/>
          <w:bCs/>
          <w:sz w:val="24"/>
          <w:szCs w:val="24"/>
        </w:rPr>
        <w:t xml:space="preserve">of social capital including networks, collaborations, </w:t>
      </w:r>
      <w:r w:rsidR="005D172B">
        <w:rPr>
          <w:rFonts w:ascii="Times New Roman" w:hAnsi="Times New Roman"/>
          <w:bCs/>
          <w:sz w:val="24"/>
          <w:szCs w:val="24"/>
        </w:rPr>
        <w:t xml:space="preserve">and </w:t>
      </w:r>
      <w:r w:rsidR="005D172B" w:rsidRPr="005D172B">
        <w:rPr>
          <w:rFonts w:ascii="Times New Roman" w:hAnsi="Times New Roman"/>
          <w:bCs/>
          <w:sz w:val="24"/>
          <w:szCs w:val="24"/>
        </w:rPr>
        <w:t>partnerships</w:t>
      </w:r>
      <w:r w:rsidR="00F152D8">
        <w:rPr>
          <w:rFonts w:ascii="Times New Roman" w:hAnsi="Times New Roman"/>
          <w:bCs/>
          <w:sz w:val="24"/>
          <w:szCs w:val="24"/>
        </w:rPr>
        <w:t>.</w:t>
      </w:r>
      <w:r w:rsidR="005D172B" w:rsidRPr="005D172B">
        <w:rPr>
          <w:rFonts w:ascii="Times New Roman" w:hAnsi="Times New Roman"/>
          <w:bCs/>
          <w:sz w:val="24"/>
          <w:szCs w:val="24"/>
        </w:rPr>
        <w:t xml:space="preserve"> </w:t>
      </w:r>
      <w:r w:rsidR="00F152D8">
        <w:rPr>
          <w:rFonts w:ascii="Times New Roman" w:hAnsi="Times New Roman"/>
          <w:bCs/>
          <w:sz w:val="24"/>
          <w:szCs w:val="24"/>
        </w:rPr>
        <w:t xml:space="preserve">These can support the </w:t>
      </w:r>
      <w:r w:rsidR="00F152D8">
        <w:rPr>
          <w:rFonts w:ascii="Times New Roman" w:hAnsi="Times New Roman"/>
          <w:bCs/>
          <w:sz w:val="24"/>
          <w:szCs w:val="24"/>
        </w:rPr>
        <w:lastRenderedPageBreak/>
        <w:t>implementation of</w:t>
      </w:r>
      <w:r w:rsidR="003004DD">
        <w:rPr>
          <w:rFonts w:ascii="Times New Roman" w:hAnsi="Times New Roman"/>
          <w:bCs/>
          <w:sz w:val="24"/>
          <w:szCs w:val="24"/>
        </w:rPr>
        <w:t xml:space="preserve"> </w:t>
      </w:r>
      <w:r w:rsidR="005D172B" w:rsidRPr="005D172B">
        <w:rPr>
          <w:rFonts w:ascii="Times New Roman" w:hAnsi="Times New Roman"/>
          <w:bCs/>
          <w:sz w:val="24"/>
          <w:szCs w:val="24"/>
        </w:rPr>
        <w:t>change</w:t>
      </w:r>
      <w:r w:rsidR="00B53A7E">
        <w:rPr>
          <w:rFonts w:ascii="Times New Roman" w:hAnsi="Times New Roman"/>
          <w:bCs/>
          <w:sz w:val="24"/>
          <w:szCs w:val="24"/>
        </w:rPr>
        <w:t xml:space="preserve">, </w:t>
      </w:r>
      <w:r w:rsidR="003004DD">
        <w:rPr>
          <w:rFonts w:ascii="Times New Roman" w:hAnsi="Times New Roman"/>
          <w:bCs/>
          <w:sz w:val="24"/>
          <w:szCs w:val="24"/>
        </w:rPr>
        <w:t xml:space="preserve">improve </w:t>
      </w:r>
      <w:r w:rsidR="00B53A7E">
        <w:rPr>
          <w:rFonts w:ascii="Times New Roman" w:hAnsi="Times New Roman"/>
          <w:bCs/>
          <w:sz w:val="24"/>
          <w:szCs w:val="24"/>
        </w:rPr>
        <w:t xml:space="preserve">resilience </w:t>
      </w:r>
      <w:r w:rsidR="005D172B" w:rsidRPr="005D172B">
        <w:rPr>
          <w:rFonts w:ascii="Times New Roman" w:hAnsi="Times New Roman"/>
          <w:bCs/>
          <w:sz w:val="24"/>
          <w:szCs w:val="24"/>
        </w:rPr>
        <w:t xml:space="preserve">and maintain good care practice. West </w:t>
      </w:r>
      <w:r w:rsidR="005D172B" w:rsidRPr="005D172B">
        <w:rPr>
          <w:rFonts w:ascii="Times New Roman" w:hAnsi="Times New Roman"/>
          <w:bCs/>
          <w:i/>
          <w:sz w:val="24"/>
          <w:szCs w:val="24"/>
        </w:rPr>
        <w:t>et al</w:t>
      </w:r>
      <w:r w:rsidR="005D172B" w:rsidRPr="005D172B">
        <w:rPr>
          <w:rFonts w:ascii="Times New Roman" w:hAnsi="Times New Roman"/>
          <w:bCs/>
          <w:sz w:val="24"/>
          <w:szCs w:val="24"/>
        </w:rPr>
        <w:t>. define</w:t>
      </w:r>
      <w:r w:rsidR="005E6FB8">
        <w:rPr>
          <w:rFonts w:ascii="Times New Roman" w:hAnsi="Times New Roman"/>
          <w:bCs/>
          <w:sz w:val="24"/>
          <w:szCs w:val="24"/>
        </w:rPr>
        <w:t>d</w:t>
      </w:r>
      <w:r w:rsidR="002939A1">
        <w:rPr>
          <w:rFonts w:ascii="Times New Roman" w:hAnsi="Times New Roman"/>
          <w:bCs/>
          <w:sz w:val="24"/>
          <w:szCs w:val="24"/>
        </w:rPr>
        <w:t xml:space="preserve"> this collective leadership</w:t>
      </w:r>
      <w:r w:rsidR="005D172B" w:rsidRPr="005D172B">
        <w:rPr>
          <w:rFonts w:ascii="Times New Roman" w:hAnsi="Times New Roman"/>
          <w:bCs/>
          <w:sz w:val="24"/>
          <w:szCs w:val="24"/>
        </w:rPr>
        <w:t xml:space="preserve"> as a “constantly swirling mix of changes in leadership and followership, dependent on the task at hand or the unfolding situational challenges” (2015: 21).</w:t>
      </w:r>
    </w:p>
    <w:p w14:paraId="1F590EBA" w14:textId="6BFB1876" w:rsidR="00C47E06" w:rsidRPr="00FD7887" w:rsidRDefault="00D17C03" w:rsidP="00C47E06">
      <w:pPr>
        <w:spacing w:line="480" w:lineRule="auto"/>
        <w:rPr>
          <w:rFonts w:ascii="Times New Roman" w:hAnsi="Times New Roman"/>
          <w:bCs/>
          <w:sz w:val="24"/>
          <w:szCs w:val="24"/>
        </w:rPr>
      </w:pPr>
      <w:r>
        <w:rPr>
          <w:rFonts w:ascii="Times New Roman" w:hAnsi="Times New Roman"/>
          <w:bCs/>
          <w:sz w:val="24"/>
          <w:szCs w:val="24"/>
        </w:rPr>
        <w:t>Frequently</w:t>
      </w:r>
      <w:r w:rsidR="005E6FB8">
        <w:rPr>
          <w:rFonts w:ascii="Times New Roman" w:hAnsi="Times New Roman"/>
          <w:bCs/>
          <w:sz w:val="24"/>
          <w:szCs w:val="24"/>
        </w:rPr>
        <w:t>,</w:t>
      </w:r>
      <w:r w:rsidR="00311253">
        <w:rPr>
          <w:rFonts w:ascii="Times New Roman" w:hAnsi="Times New Roman"/>
          <w:bCs/>
          <w:sz w:val="24"/>
          <w:szCs w:val="24"/>
        </w:rPr>
        <w:t xml:space="preserve"> a</w:t>
      </w:r>
      <w:r w:rsidR="00345B6C">
        <w:rPr>
          <w:rFonts w:ascii="Times New Roman" w:hAnsi="Times New Roman"/>
          <w:bCs/>
          <w:sz w:val="24"/>
          <w:szCs w:val="24"/>
        </w:rPr>
        <w:t>n</w:t>
      </w:r>
      <w:r w:rsidR="00311253">
        <w:rPr>
          <w:rFonts w:ascii="Times New Roman" w:hAnsi="Times New Roman"/>
          <w:bCs/>
          <w:sz w:val="24"/>
          <w:szCs w:val="24"/>
        </w:rPr>
        <w:t xml:space="preserve"> LDP</w:t>
      </w:r>
      <w:r w:rsidR="00661503">
        <w:rPr>
          <w:rFonts w:ascii="Times New Roman" w:hAnsi="Times New Roman"/>
          <w:bCs/>
          <w:sz w:val="24"/>
          <w:szCs w:val="24"/>
        </w:rPr>
        <w:t xml:space="preserve">’s success </w:t>
      </w:r>
      <w:r w:rsidR="00311253">
        <w:rPr>
          <w:rFonts w:ascii="Times New Roman" w:hAnsi="Times New Roman"/>
          <w:bCs/>
          <w:sz w:val="24"/>
          <w:szCs w:val="24"/>
        </w:rPr>
        <w:t>may be judged on a last day of programme evaluation</w:t>
      </w:r>
      <w:r w:rsidR="0054064B">
        <w:rPr>
          <w:rFonts w:ascii="Times New Roman" w:hAnsi="Times New Roman"/>
          <w:bCs/>
          <w:sz w:val="24"/>
          <w:szCs w:val="24"/>
        </w:rPr>
        <w:t>,</w:t>
      </w:r>
      <w:r w:rsidR="00311253">
        <w:rPr>
          <w:rFonts w:ascii="Times New Roman" w:hAnsi="Times New Roman"/>
          <w:bCs/>
          <w:sz w:val="24"/>
          <w:szCs w:val="24"/>
        </w:rPr>
        <w:t xml:space="preserve"> </w:t>
      </w:r>
      <w:r w:rsidR="0054064B">
        <w:rPr>
          <w:rFonts w:ascii="Times New Roman" w:hAnsi="Times New Roman"/>
          <w:bCs/>
          <w:sz w:val="24"/>
          <w:szCs w:val="24"/>
        </w:rPr>
        <w:t xml:space="preserve">where </w:t>
      </w:r>
      <w:r w:rsidR="007C133D" w:rsidRPr="007C133D">
        <w:rPr>
          <w:rFonts w:ascii="Times New Roman" w:hAnsi="Times New Roman"/>
          <w:bCs/>
          <w:sz w:val="24"/>
          <w:szCs w:val="24"/>
        </w:rPr>
        <w:t>what is immediately ‘seeable’, as opposed to the entire span of the intervention from cause to effect, may be more important and reassuring</w:t>
      </w:r>
      <w:r w:rsidR="0054064B">
        <w:rPr>
          <w:rFonts w:ascii="Times New Roman" w:hAnsi="Times New Roman"/>
          <w:bCs/>
          <w:sz w:val="24"/>
          <w:szCs w:val="24"/>
        </w:rPr>
        <w:t xml:space="preserve"> to </w:t>
      </w:r>
      <w:r w:rsidR="00200C9A">
        <w:rPr>
          <w:rFonts w:ascii="Times New Roman" w:hAnsi="Times New Roman"/>
          <w:bCs/>
          <w:sz w:val="24"/>
          <w:szCs w:val="24"/>
        </w:rPr>
        <w:t xml:space="preserve">HRM and </w:t>
      </w:r>
      <w:r w:rsidR="007C133D" w:rsidRPr="007C133D">
        <w:rPr>
          <w:rFonts w:ascii="Times New Roman" w:hAnsi="Times New Roman"/>
          <w:bCs/>
          <w:sz w:val="24"/>
          <w:szCs w:val="24"/>
        </w:rPr>
        <w:t xml:space="preserve">commissioners </w:t>
      </w:r>
      <w:r w:rsidR="0054064B">
        <w:rPr>
          <w:rFonts w:ascii="Times New Roman" w:hAnsi="Times New Roman"/>
          <w:bCs/>
          <w:sz w:val="24"/>
          <w:szCs w:val="24"/>
        </w:rPr>
        <w:t>concerned with</w:t>
      </w:r>
      <w:r w:rsidR="00F47067">
        <w:rPr>
          <w:rFonts w:ascii="Times New Roman" w:hAnsi="Times New Roman"/>
          <w:bCs/>
          <w:sz w:val="24"/>
          <w:szCs w:val="24"/>
        </w:rPr>
        <w:t xml:space="preserve"> </w:t>
      </w:r>
      <w:r w:rsidR="007C133D" w:rsidRPr="007C133D">
        <w:rPr>
          <w:rFonts w:ascii="Times New Roman" w:hAnsi="Times New Roman"/>
          <w:bCs/>
          <w:sz w:val="24"/>
          <w:szCs w:val="24"/>
        </w:rPr>
        <w:t xml:space="preserve">the value of  </w:t>
      </w:r>
      <w:r w:rsidR="00CF29A8">
        <w:rPr>
          <w:rFonts w:ascii="Times New Roman" w:hAnsi="Times New Roman"/>
          <w:bCs/>
          <w:sz w:val="24"/>
          <w:szCs w:val="24"/>
        </w:rPr>
        <w:t>f</w:t>
      </w:r>
      <w:r w:rsidR="007C133D" w:rsidRPr="007C133D">
        <w:rPr>
          <w:rFonts w:ascii="Times New Roman" w:hAnsi="Times New Roman"/>
          <w:bCs/>
          <w:sz w:val="24"/>
          <w:szCs w:val="24"/>
        </w:rPr>
        <w:t>urther programmes</w:t>
      </w:r>
      <w:r w:rsidR="007C133D">
        <w:rPr>
          <w:rFonts w:ascii="Times New Roman" w:hAnsi="Times New Roman"/>
          <w:bCs/>
          <w:sz w:val="24"/>
          <w:szCs w:val="24"/>
        </w:rPr>
        <w:t>.</w:t>
      </w:r>
      <w:r w:rsidR="007C133D" w:rsidRPr="007C133D">
        <w:rPr>
          <w:rFonts w:ascii="Times New Roman" w:hAnsi="Times New Roman"/>
          <w:bCs/>
          <w:sz w:val="24"/>
          <w:szCs w:val="24"/>
        </w:rPr>
        <w:t xml:space="preserve"> </w:t>
      </w:r>
      <w:r w:rsidR="0054064B" w:rsidRPr="0054064B">
        <w:rPr>
          <w:rFonts w:ascii="Times New Roman" w:hAnsi="Times New Roman"/>
          <w:bCs/>
          <w:sz w:val="24"/>
          <w:szCs w:val="24"/>
        </w:rPr>
        <w:t>In relation to generic LDPs</w:t>
      </w:r>
      <w:r w:rsidR="005E6FB8">
        <w:rPr>
          <w:rFonts w:ascii="Times New Roman" w:hAnsi="Times New Roman"/>
          <w:bCs/>
          <w:sz w:val="24"/>
          <w:szCs w:val="24"/>
        </w:rPr>
        <w:t>,</w:t>
      </w:r>
      <w:r w:rsidR="0054064B" w:rsidRPr="0054064B">
        <w:rPr>
          <w:rFonts w:ascii="Times New Roman" w:hAnsi="Times New Roman"/>
          <w:bCs/>
          <w:sz w:val="24"/>
          <w:szCs w:val="24"/>
        </w:rPr>
        <w:t xml:space="preserve"> Watkins et al (2011) describe</w:t>
      </w:r>
      <w:r w:rsidR="005E6FB8">
        <w:rPr>
          <w:rFonts w:ascii="Times New Roman" w:hAnsi="Times New Roman"/>
          <w:bCs/>
          <w:sz w:val="24"/>
          <w:szCs w:val="24"/>
        </w:rPr>
        <w:t>d</w:t>
      </w:r>
      <w:r w:rsidR="0054064B" w:rsidRPr="0054064B">
        <w:rPr>
          <w:rFonts w:ascii="Times New Roman" w:hAnsi="Times New Roman"/>
          <w:bCs/>
          <w:sz w:val="24"/>
          <w:szCs w:val="24"/>
        </w:rPr>
        <w:t xml:space="preserve"> the challenge of the knowledge transfer problem with all the difficulties of  translating activity learnt on a</w:t>
      </w:r>
      <w:r w:rsidR="005E6FB8">
        <w:rPr>
          <w:rFonts w:ascii="Times New Roman" w:hAnsi="Times New Roman"/>
          <w:bCs/>
          <w:sz w:val="24"/>
          <w:szCs w:val="24"/>
        </w:rPr>
        <w:t>n</w:t>
      </w:r>
      <w:r w:rsidR="0054064B" w:rsidRPr="0054064B">
        <w:rPr>
          <w:rFonts w:ascii="Times New Roman" w:hAnsi="Times New Roman"/>
          <w:bCs/>
          <w:sz w:val="24"/>
          <w:szCs w:val="24"/>
        </w:rPr>
        <w:t xml:space="preserve"> LDP to individual behaviour and </w:t>
      </w:r>
      <w:r w:rsidR="005A07F9">
        <w:rPr>
          <w:rFonts w:ascii="Times New Roman" w:hAnsi="Times New Roman"/>
          <w:bCs/>
          <w:sz w:val="24"/>
          <w:szCs w:val="24"/>
        </w:rPr>
        <w:t>organisation</w:t>
      </w:r>
      <w:r w:rsidR="0054064B" w:rsidRPr="0054064B">
        <w:rPr>
          <w:rFonts w:ascii="Times New Roman" w:hAnsi="Times New Roman"/>
          <w:bCs/>
          <w:sz w:val="24"/>
          <w:szCs w:val="24"/>
        </w:rPr>
        <w:t xml:space="preserve">al change back in the workplace. </w:t>
      </w:r>
      <w:r w:rsidR="00200C9A">
        <w:rPr>
          <w:rFonts w:ascii="Times New Roman" w:hAnsi="Times New Roman"/>
          <w:bCs/>
          <w:sz w:val="24"/>
          <w:szCs w:val="24"/>
        </w:rPr>
        <w:t xml:space="preserve">Further Berber and Lekovic(2018) advise caution in the planning and focus of HRM support that use team or group type activity as it may have limited return on investment for organisations seeking to develop innovative practice and change. </w:t>
      </w:r>
      <w:r w:rsidR="007C133D">
        <w:rPr>
          <w:rFonts w:ascii="Times New Roman" w:hAnsi="Times New Roman"/>
          <w:bCs/>
          <w:sz w:val="24"/>
          <w:szCs w:val="24"/>
        </w:rPr>
        <w:t>Yet</w:t>
      </w:r>
      <w:r w:rsidR="005E6FB8">
        <w:rPr>
          <w:rFonts w:ascii="Times New Roman" w:hAnsi="Times New Roman"/>
          <w:bCs/>
          <w:sz w:val="24"/>
          <w:szCs w:val="24"/>
        </w:rPr>
        <w:t>,</w:t>
      </w:r>
      <w:r w:rsidR="007C133D">
        <w:rPr>
          <w:rFonts w:ascii="Times New Roman" w:hAnsi="Times New Roman"/>
          <w:bCs/>
          <w:sz w:val="24"/>
          <w:szCs w:val="24"/>
        </w:rPr>
        <w:t xml:space="preserve"> i</w:t>
      </w:r>
      <w:r w:rsidR="00DA4DD6" w:rsidRPr="00DA4DD6">
        <w:rPr>
          <w:rFonts w:ascii="Times New Roman" w:hAnsi="Times New Roman"/>
          <w:bCs/>
          <w:sz w:val="24"/>
          <w:szCs w:val="24"/>
        </w:rPr>
        <w:t>n ter</w:t>
      </w:r>
      <w:r w:rsidR="00DA4DD6">
        <w:rPr>
          <w:rFonts w:ascii="Times New Roman" w:hAnsi="Times New Roman"/>
          <w:bCs/>
          <w:sz w:val="24"/>
          <w:szCs w:val="24"/>
        </w:rPr>
        <w:t xml:space="preserve">ms of the NHS </w:t>
      </w:r>
      <w:r w:rsidR="007C133D">
        <w:rPr>
          <w:rFonts w:ascii="Times New Roman" w:hAnsi="Times New Roman"/>
          <w:bCs/>
          <w:sz w:val="24"/>
          <w:szCs w:val="24"/>
        </w:rPr>
        <w:t xml:space="preserve">and </w:t>
      </w:r>
      <w:r w:rsidR="00DA4DD6" w:rsidRPr="00DA4DD6">
        <w:rPr>
          <w:rFonts w:ascii="Times New Roman" w:hAnsi="Times New Roman"/>
          <w:bCs/>
          <w:sz w:val="24"/>
          <w:szCs w:val="24"/>
        </w:rPr>
        <w:t xml:space="preserve">quality improvement </w:t>
      </w:r>
      <w:r w:rsidR="00BE7CAE">
        <w:rPr>
          <w:rFonts w:ascii="Times New Roman" w:hAnsi="Times New Roman"/>
          <w:bCs/>
          <w:sz w:val="24"/>
          <w:szCs w:val="24"/>
        </w:rPr>
        <w:t>programmes</w:t>
      </w:r>
      <w:r w:rsidR="005E6FB8">
        <w:rPr>
          <w:rFonts w:ascii="Times New Roman" w:hAnsi="Times New Roman"/>
          <w:bCs/>
          <w:sz w:val="24"/>
          <w:szCs w:val="24"/>
        </w:rPr>
        <w:t>,</w:t>
      </w:r>
      <w:r w:rsidR="007C133D">
        <w:rPr>
          <w:rFonts w:ascii="Times New Roman" w:hAnsi="Times New Roman"/>
          <w:bCs/>
          <w:sz w:val="24"/>
          <w:szCs w:val="24"/>
        </w:rPr>
        <w:t xml:space="preserve"> a key argument has been </w:t>
      </w:r>
      <w:r w:rsidR="00DA4DD6" w:rsidRPr="00DA4DD6">
        <w:rPr>
          <w:rFonts w:ascii="Times New Roman" w:hAnsi="Times New Roman"/>
          <w:bCs/>
          <w:sz w:val="24"/>
          <w:szCs w:val="24"/>
        </w:rPr>
        <w:t xml:space="preserve">that a “longitudinal, historical view (of a </w:t>
      </w:r>
      <w:r w:rsidR="00BE7CAE">
        <w:rPr>
          <w:rFonts w:ascii="Times New Roman" w:hAnsi="Times New Roman"/>
          <w:bCs/>
          <w:sz w:val="24"/>
          <w:szCs w:val="24"/>
        </w:rPr>
        <w:t>programm</w:t>
      </w:r>
      <w:r w:rsidR="00DA4DD6" w:rsidRPr="00DA4DD6">
        <w:rPr>
          <w:rFonts w:ascii="Times New Roman" w:hAnsi="Times New Roman"/>
          <w:bCs/>
          <w:sz w:val="24"/>
          <w:szCs w:val="24"/>
        </w:rPr>
        <w:t>e) is essential if one is to understand why it has ended up as it has, where it is heading and what it may be able to achieve in future”</w:t>
      </w:r>
      <w:r w:rsidR="007C133D" w:rsidRPr="007C133D">
        <w:rPr>
          <w:rFonts w:ascii="Times New Roman" w:hAnsi="Times New Roman"/>
          <w:bCs/>
          <w:sz w:val="24"/>
          <w:szCs w:val="24"/>
        </w:rPr>
        <w:t xml:space="preserve"> </w:t>
      </w:r>
      <w:r w:rsidR="007C133D">
        <w:rPr>
          <w:rFonts w:ascii="Times New Roman" w:hAnsi="Times New Roman"/>
          <w:bCs/>
          <w:sz w:val="24"/>
          <w:szCs w:val="24"/>
        </w:rPr>
        <w:t>(</w:t>
      </w:r>
      <w:r w:rsidR="007C133D" w:rsidRPr="007C133D">
        <w:rPr>
          <w:rFonts w:ascii="Times New Roman" w:hAnsi="Times New Roman"/>
          <w:bCs/>
          <w:sz w:val="24"/>
          <w:szCs w:val="24"/>
        </w:rPr>
        <w:t>Bate et al</w:t>
      </w:r>
      <w:r w:rsidR="007C133D">
        <w:rPr>
          <w:rFonts w:ascii="Times New Roman" w:hAnsi="Times New Roman"/>
          <w:bCs/>
          <w:sz w:val="24"/>
          <w:szCs w:val="24"/>
        </w:rPr>
        <w:t>,</w:t>
      </w:r>
      <w:r w:rsidR="005E6FB8">
        <w:rPr>
          <w:rFonts w:ascii="Times New Roman" w:hAnsi="Times New Roman"/>
          <w:bCs/>
          <w:sz w:val="24"/>
          <w:szCs w:val="24"/>
        </w:rPr>
        <w:t xml:space="preserve"> </w:t>
      </w:r>
      <w:r w:rsidR="007C133D" w:rsidRPr="007C133D">
        <w:rPr>
          <w:rFonts w:ascii="Times New Roman" w:hAnsi="Times New Roman"/>
          <w:bCs/>
          <w:sz w:val="24"/>
          <w:szCs w:val="24"/>
        </w:rPr>
        <w:t>2014: 7)</w:t>
      </w:r>
      <w:r w:rsidR="00DA4DD6">
        <w:rPr>
          <w:rFonts w:ascii="Times New Roman" w:hAnsi="Times New Roman"/>
          <w:bCs/>
          <w:sz w:val="24"/>
          <w:szCs w:val="24"/>
        </w:rPr>
        <w:t xml:space="preserve">. </w:t>
      </w:r>
      <w:r w:rsidR="00AF2F7C">
        <w:rPr>
          <w:rFonts w:ascii="Times New Roman" w:hAnsi="Times New Roman"/>
          <w:bCs/>
          <w:sz w:val="24"/>
          <w:szCs w:val="24"/>
        </w:rPr>
        <w:t>Additionally Day et al (20</w:t>
      </w:r>
      <w:r w:rsidR="00BB6276">
        <w:rPr>
          <w:rFonts w:ascii="Times New Roman" w:hAnsi="Times New Roman"/>
          <w:bCs/>
          <w:sz w:val="24"/>
          <w:szCs w:val="24"/>
        </w:rPr>
        <w:t>00</w:t>
      </w:r>
      <w:r w:rsidR="00AF2F7C">
        <w:rPr>
          <w:rFonts w:ascii="Times New Roman" w:hAnsi="Times New Roman"/>
          <w:bCs/>
          <w:sz w:val="24"/>
          <w:szCs w:val="24"/>
        </w:rPr>
        <w:t xml:space="preserve">) write of the need for more </w:t>
      </w:r>
      <w:r w:rsidR="00BF2E20">
        <w:rPr>
          <w:rFonts w:ascii="Times New Roman" w:hAnsi="Times New Roman"/>
          <w:bCs/>
          <w:sz w:val="24"/>
          <w:szCs w:val="24"/>
        </w:rPr>
        <w:t>longitudinal</w:t>
      </w:r>
      <w:r w:rsidR="00AF2F7C">
        <w:rPr>
          <w:rFonts w:ascii="Times New Roman" w:hAnsi="Times New Roman"/>
          <w:bCs/>
          <w:sz w:val="24"/>
          <w:szCs w:val="24"/>
        </w:rPr>
        <w:t xml:space="preserve"> studies of LD</w:t>
      </w:r>
      <w:r w:rsidR="004008D7">
        <w:rPr>
          <w:rFonts w:ascii="Times New Roman" w:hAnsi="Times New Roman"/>
          <w:bCs/>
          <w:sz w:val="24"/>
          <w:szCs w:val="24"/>
        </w:rPr>
        <w:t>P</w:t>
      </w:r>
      <w:r w:rsidR="00AF2F7C">
        <w:rPr>
          <w:rFonts w:ascii="Times New Roman" w:hAnsi="Times New Roman"/>
          <w:bCs/>
          <w:sz w:val="24"/>
          <w:szCs w:val="24"/>
        </w:rPr>
        <w:t xml:space="preserve">s </w:t>
      </w:r>
      <w:r w:rsidR="007144C9">
        <w:rPr>
          <w:rFonts w:ascii="Times New Roman" w:hAnsi="Times New Roman"/>
          <w:bCs/>
          <w:sz w:val="24"/>
          <w:szCs w:val="24"/>
        </w:rPr>
        <w:t>exploring the</w:t>
      </w:r>
      <w:r w:rsidR="00AF2F7C">
        <w:rPr>
          <w:rFonts w:ascii="Times New Roman" w:hAnsi="Times New Roman"/>
          <w:bCs/>
          <w:sz w:val="24"/>
          <w:szCs w:val="24"/>
        </w:rPr>
        <w:t xml:space="preserve"> interpersonal and intrapersonal effects over time</w:t>
      </w:r>
      <w:r w:rsidR="00B3349C">
        <w:rPr>
          <w:rFonts w:ascii="Times New Roman" w:hAnsi="Times New Roman"/>
          <w:bCs/>
          <w:sz w:val="24"/>
          <w:szCs w:val="24"/>
        </w:rPr>
        <w:t xml:space="preserve">. </w:t>
      </w:r>
      <w:bookmarkStart w:id="0" w:name="_Hlk47271629"/>
      <w:bookmarkStart w:id="1" w:name="_Hlk47260343"/>
      <w:r w:rsidR="00666B2A">
        <w:rPr>
          <w:rFonts w:ascii="Times New Roman" w:hAnsi="Times New Roman"/>
          <w:bCs/>
          <w:sz w:val="24"/>
          <w:szCs w:val="24"/>
        </w:rPr>
        <w:t xml:space="preserve">By </w:t>
      </w:r>
      <w:r w:rsidR="005425E2">
        <w:rPr>
          <w:rFonts w:ascii="Times New Roman" w:hAnsi="Times New Roman"/>
          <w:bCs/>
          <w:sz w:val="24"/>
          <w:szCs w:val="24"/>
        </w:rPr>
        <w:t xml:space="preserve"> </w:t>
      </w:r>
      <w:r w:rsidR="005425E2" w:rsidRPr="00FD7887">
        <w:rPr>
          <w:rFonts w:ascii="Times New Roman" w:hAnsi="Times New Roman"/>
          <w:bCs/>
          <w:sz w:val="24"/>
          <w:szCs w:val="24"/>
        </w:rPr>
        <w:t xml:space="preserve">identifying and analysing the </w:t>
      </w:r>
      <w:r w:rsidR="00666B2A">
        <w:rPr>
          <w:rFonts w:ascii="Times New Roman" w:hAnsi="Times New Roman"/>
          <w:bCs/>
          <w:sz w:val="24"/>
          <w:szCs w:val="24"/>
        </w:rPr>
        <w:t xml:space="preserve">longer term </w:t>
      </w:r>
      <w:r w:rsidR="005425E2" w:rsidRPr="00FD7887">
        <w:rPr>
          <w:rFonts w:ascii="Times New Roman" w:hAnsi="Times New Roman"/>
          <w:bCs/>
          <w:sz w:val="24"/>
          <w:szCs w:val="24"/>
        </w:rPr>
        <w:t>results of AL</w:t>
      </w:r>
      <w:bookmarkStart w:id="2" w:name="_Hlk47260578"/>
      <w:r w:rsidR="005425E2">
        <w:rPr>
          <w:rFonts w:ascii="Times New Roman" w:hAnsi="Times New Roman"/>
          <w:bCs/>
          <w:sz w:val="24"/>
          <w:szCs w:val="24"/>
        </w:rPr>
        <w:t>,</w:t>
      </w:r>
      <w:r w:rsidR="005425E2" w:rsidRPr="00FD7887">
        <w:rPr>
          <w:rFonts w:ascii="Times New Roman" w:hAnsi="Times New Roman"/>
          <w:bCs/>
          <w:sz w:val="24"/>
          <w:szCs w:val="24"/>
        </w:rPr>
        <w:t xml:space="preserve"> </w:t>
      </w:r>
      <w:r w:rsidR="005D7A4C">
        <w:rPr>
          <w:rFonts w:ascii="Times New Roman" w:hAnsi="Times New Roman"/>
          <w:bCs/>
          <w:sz w:val="24"/>
          <w:szCs w:val="24"/>
        </w:rPr>
        <w:t xml:space="preserve"> this study </w:t>
      </w:r>
      <w:r w:rsidR="007F44E1">
        <w:rPr>
          <w:rFonts w:ascii="Times New Roman" w:hAnsi="Times New Roman"/>
          <w:bCs/>
          <w:sz w:val="24"/>
          <w:szCs w:val="24"/>
        </w:rPr>
        <w:t xml:space="preserve"> </w:t>
      </w:r>
      <w:r w:rsidR="00666B2A">
        <w:rPr>
          <w:rFonts w:ascii="Times New Roman" w:hAnsi="Times New Roman"/>
          <w:bCs/>
          <w:sz w:val="24"/>
          <w:szCs w:val="24"/>
        </w:rPr>
        <w:t>offers a new perspective on  the effects and value  of AL for leaders  in the healthcare settin</w:t>
      </w:r>
      <w:r w:rsidR="00C47E06">
        <w:rPr>
          <w:rFonts w:ascii="Times New Roman" w:hAnsi="Times New Roman"/>
          <w:bCs/>
          <w:sz w:val="24"/>
          <w:szCs w:val="24"/>
        </w:rPr>
        <w:t>g.</w:t>
      </w:r>
      <w:r w:rsidR="00C47E06" w:rsidRPr="00C47E06">
        <w:rPr>
          <w:rFonts w:ascii="Times New Roman" w:hAnsi="Times New Roman"/>
          <w:bCs/>
          <w:sz w:val="24"/>
          <w:szCs w:val="24"/>
        </w:rPr>
        <w:t xml:space="preserve"> </w:t>
      </w:r>
      <w:r w:rsidR="00C47E06">
        <w:rPr>
          <w:rFonts w:ascii="Times New Roman" w:hAnsi="Times New Roman"/>
          <w:bCs/>
          <w:sz w:val="24"/>
          <w:szCs w:val="24"/>
        </w:rPr>
        <w:t xml:space="preserve">Significantly  ties and the deep peer trust established on the LDP  have been maintained and  the social capital  created has  enabled these communities to continue to flourish. </w:t>
      </w:r>
      <w:r w:rsidR="005D7A4C">
        <w:rPr>
          <w:rFonts w:ascii="Times New Roman" w:hAnsi="Times New Roman"/>
          <w:bCs/>
          <w:sz w:val="24"/>
          <w:szCs w:val="24"/>
        </w:rPr>
        <w:t>The sustaining of s</w:t>
      </w:r>
      <w:r w:rsidR="00C47E06" w:rsidRPr="003A1700">
        <w:rPr>
          <w:rFonts w:ascii="Times New Roman" w:hAnsi="Times New Roman"/>
          <w:bCs/>
          <w:sz w:val="24"/>
          <w:szCs w:val="24"/>
        </w:rPr>
        <w:t xml:space="preserve">uch connections </w:t>
      </w:r>
      <w:r w:rsidR="00C47E06">
        <w:rPr>
          <w:rFonts w:ascii="Times New Roman" w:hAnsi="Times New Roman"/>
          <w:bCs/>
          <w:sz w:val="24"/>
          <w:szCs w:val="24"/>
        </w:rPr>
        <w:t>ha</w:t>
      </w:r>
      <w:r w:rsidR="003D75B7">
        <w:rPr>
          <w:rFonts w:ascii="Times New Roman" w:hAnsi="Times New Roman"/>
          <w:bCs/>
          <w:sz w:val="24"/>
          <w:szCs w:val="24"/>
        </w:rPr>
        <w:t>s</w:t>
      </w:r>
      <w:r w:rsidR="00C47E06">
        <w:rPr>
          <w:rFonts w:ascii="Times New Roman" w:hAnsi="Times New Roman"/>
          <w:bCs/>
          <w:sz w:val="24"/>
          <w:szCs w:val="24"/>
        </w:rPr>
        <w:t xml:space="preserve"> been </w:t>
      </w:r>
      <w:r w:rsidR="00C47E06" w:rsidRPr="003A1700">
        <w:rPr>
          <w:rFonts w:ascii="Times New Roman" w:hAnsi="Times New Roman"/>
          <w:bCs/>
          <w:sz w:val="24"/>
          <w:szCs w:val="24"/>
        </w:rPr>
        <w:t xml:space="preserve"> important for leading through </w:t>
      </w:r>
      <w:r w:rsidR="00C47E06">
        <w:rPr>
          <w:rFonts w:ascii="Times New Roman" w:hAnsi="Times New Roman"/>
          <w:bCs/>
          <w:sz w:val="24"/>
          <w:szCs w:val="24"/>
        </w:rPr>
        <w:t xml:space="preserve">a </w:t>
      </w:r>
      <w:r w:rsidR="00C47E06" w:rsidRPr="003A1700">
        <w:rPr>
          <w:rFonts w:ascii="Times New Roman" w:hAnsi="Times New Roman"/>
          <w:bCs/>
          <w:sz w:val="24"/>
          <w:szCs w:val="24"/>
        </w:rPr>
        <w:t xml:space="preserve"> hospital integration, where  ongoing change </w:t>
      </w:r>
      <w:r w:rsidR="005D7A4C">
        <w:rPr>
          <w:rFonts w:ascii="Times New Roman" w:hAnsi="Times New Roman"/>
          <w:bCs/>
          <w:sz w:val="24"/>
          <w:szCs w:val="24"/>
        </w:rPr>
        <w:t xml:space="preserve">to make things happen  </w:t>
      </w:r>
      <w:r w:rsidR="00C47E06">
        <w:rPr>
          <w:rFonts w:ascii="Times New Roman" w:hAnsi="Times New Roman"/>
          <w:bCs/>
          <w:sz w:val="24"/>
          <w:szCs w:val="24"/>
        </w:rPr>
        <w:t>was</w:t>
      </w:r>
      <w:r w:rsidR="00C47E06" w:rsidRPr="003A1700">
        <w:rPr>
          <w:rFonts w:ascii="Times New Roman" w:hAnsi="Times New Roman"/>
          <w:bCs/>
          <w:sz w:val="24"/>
          <w:szCs w:val="24"/>
        </w:rPr>
        <w:t xml:space="preserve"> needed. </w:t>
      </w:r>
    </w:p>
    <w:p w14:paraId="4466EBB0" w14:textId="13614213" w:rsidR="00FE2EC0" w:rsidRPr="00FD7887" w:rsidRDefault="00233038" w:rsidP="00FE2EC0">
      <w:pPr>
        <w:spacing w:line="480" w:lineRule="auto"/>
        <w:rPr>
          <w:rFonts w:ascii="Times New Roman" w:hAnsi="Times New Roman"/>
          <w:bCs/>
          <w:sz w:val="24"/>
          <w:szCs w:val="24"/>
        </w:rPr>
      </w:pPr>
      <w:bookmarkStart w:id="3" w:name="_Hlk47271691"/>
      <w:bookmarkEnd w:id="0"/>
      <w:r>
        <w:rPr>
          <w:rFonts w:ascii="Times New Roman" w:hAnsi="Times New Roman"/>
          <w:bCs/>
          <w:sz w:val="24"/>
          <w:szCs w:val="24"/>
        </w:rPr>
        <w:lastRenderedPageBreak/>
        <w:t xml:space="preserve">These findings provide a </w:t>
      </w:r>
      <w:r w:rsidR="00FE2EC0">
        <w:rPr>
          <w:rFonts w:ascii="Times New Roman" w:hAnsi="Times New Roman"/>
          <w:bCs/>
          <w:sz w:val="24"/>
          <w:szCs w:val="24"/>
        </w:rPr>
        <w:t xml:space="preserve"> further example of an</w:t>
      </w:r>
      <w:r>
        <w:rPr>
          <w:rFonts w:ascii="Times New Roman" w:hAnsi="Times New Roman"/>
          <w:bCs/>
          <w:sz w:val="24"/>
          <w:szCs w:val="24"/>
        </w:rPr>
        <w:t xml:space="preserve"> action learning </w:t>
      </w:r>
      <w:r w:rsidR="00FE2EC0">
        <w:rPr>
          <w:rFonts w:ascii="Times New Roman" w:hAnsi="Times New Roman"/>
          <w:bCs/>
          <w:sz w:val="24"/>
          <w:szCs w:val="24"/>
        </w:rPr>
        <w:t xml:space="preserve"> evaluation  model </w:t>
      </w:r>
      <w:r>
        <w:rPr>
          <w:rFonts w:ascii="Times New Roman" w:hAnsi="Times New Roman"/>
          <w:bCs/>
          <w:sz w:val="24"/>
          <w:szCs w:val="24"/>
        </w:rPr>
        <w:t xml:space="preserve">and </w:t>
      </w:r>
      <w:r w:rsidR="00FE2EC0">
        <w:rPr>
          <w:rFonts w:ascii="Times New Roman" w:hAnsi="Times New Roman"/>
          <w:bCs/>
          <w:sz w:val="24"/>
          <w:szCs w:val="24"/>
        </w:rPr>
        <w:t xml:space="preserve">  contribute to the literature </w:t>
      </w:r>
      <w:r w:rsidR="00FE2EC0" w:rsidRPr="00FD7887">
        <w:rPr>
          <w:rFonts w:ascii="Times New Roman" w:hAnsi="Times New Roman"/>
          <w:bCs/>
          <w:sz w:val="24"/>
          <w:szCs w:val="24"/>
        </w:rPr>
        <w:t>which</w:t>
      </w:r>
      <w:r w:rsidR="00FE2EC0">
        <w:rPr>
          <w:rFonts w:ascii="Times New Roman" w:hAnsi="Times New Roman"/>
          <w:bCs/>
          <w:sz w:val="24"/>
          <w:szCs w:val="24"/>
        </w:rPr>
        <w:t xml:space="preserve"> as Scott (2017 ) argues remains limited.</w:t>
      </w:r>
      <w:r w:rsidR="00CE2AC0">
        <w:rPr>
          <w:rFonts w:ascii="Times New Roman" w:hAnsi="Times New Roman"/>
          <w:bCs/>
          <w:sz w:val="24"/>
          <w:szCs w:val="24"/>
        </w:rPr>
        <w:t xml:space="preserve"> </w:t>
      </w:r>
    </w:p>
    <w:bookmarkEnd w:id="3"/>
    <w:p w14:paraId="252AD515" w14:textId="4E19FBF2" w:rsidR="005425E2" w:rsidRPr="00FD7887" w:rsidRDefault="00666B2A" w:rsidP="005425E2">
      <w:pPr>
        <w:spacing w:line="480" w:lineRule="auto"/>
        <w:rPr>
          <w:rFonts w:ascii="Times New Roman" w:hAnsi="Times New Roman"/>
          <w:bCs/>
          <w:sz w:val="24"/>
          <w:szCs w:val="24"/>
        </w:rPr>
      </w:pPr>
      <w:r>
        <w:rPr>
          <w:rFonts w:ascii="Times New Roman" w:hAnsi="Times New Roman"/>
          <w:bCs/>
          <w:sz w:val="24"/>
          <w:szCs w:val="24"/>
        </w:rPr>
        <w:t xml:space="preserve"> </w:t>
      </w:r>
    </w:p>
    <w:bookmarkEnd w:id="1"/>
    <w:bookmarkEnd w:id="2"/>
    <w:p w14:paraId="04935402" w14:textId="7DAD0D1F" w:rsidR="00AF2F7C" w:rsidRDefault="00AF2F7C" w:rsidP="002A62E8">
      <w:pPr>
        <w:spacing w:line="480" w:lineRule="auto"/>
        <w:rPr>
          <w:rFonts w:ascii="Times New Roman" w:hAnsi="Times New Roman"/>
          <w:bCs/>
          <w:sz w:val="24"/>
          <w:szCs w:val="24"/>
        </w:rPr>
      </w:pPr>
    </w:p>
    <w:p w14:paraId="4CB4B87C" w14:textId="77777777" w:rsidR="005425E2" w:rsidRDefault="005425E2" w:rsidP="002A62E8">
      <w:pPr>
        <w:spacing w:line="480" w:lineRule="auto"/>
        <w:rPr>
          <w:rFonts w:ascii="Times New Roman" w:hAnsi="Times New Roman"/>
          <w:b/>
          <w:bCs/>
          <w:sz w:val="24"/>
          <w:szCs w:val="24"/>
        </w:rPr>
      </w:pPr>
    </w:p>
    <w:p w14:paraId="0CF9077A" w14:textId="73385C37" w:rsidR="002A62E8" w:rsidRPr="002A62E8" w:rsidRDefault="00456E7D" w:rsidP="002A62E8">
      <w:pPr>
        <w:spacing w:line="480" w:lineRule="auto"/>
        <w:rPr>
          <w:rFonts w:ascii="Times New Roman" w:hAnsi="Times New Roman"/>
          <w:b/>
          <w:bCs/>
          <w:sz w:val="24"/>
          <w:szCs w:val="24"/>
        </w:rPr>
      </w:pPr>
      <w:r w:rsidRPr="002A62E8">
        <w:rPr>
          <w:rFonts w:ascii="Times New Roman" w:hAnsi="Times New Roman"/>
          <w:b/>
          <w:bCs/>
          <w:sz w:val="24"/>
          <w:szCs w:val="24"/>
        </w:rPr>
        <w:t xml:space="preserve">The </w:t>
      </w:r>
      <w:r w:rsidR="008621AD">
        <w:rPr>
          <w:rFonts w:ascii="Times New Roman" w:hAnsi="Times New Roman"/>
          <w:b/>
          <w:bCs/>
          <w:sz w:val="24"/>
          <w:szCs w:val="24"/>
        </w:rPr>
        <w:t>D</w:t>
      </w:r>
      <w:r w:rsidRPr="002A62E8">
        <w:rPr>
          <w:rFonts w:ascii="Times New Roman" w:hAnsi="Times New Roman"/>
          <w:b/>
          <w:bCs/>
          <w:sz w:val="24"/>
          <w:szCs w:val="24"/>
        </w:rPr>
        <w:t xml:space="preserve">evelopment </w:t>
      </w:r>
      <w:r w:rsidR="008621AD">
        <w:rPr>
          <w:rFonts w:ascii="Times New Roman" w:hAnsi="Times New Roman"/>
          <w:b/>
          <w:bCs/>
          <w:sz w:val="24"/>
          <w:szCs w:val="24"/>
        </w:rPr>
        <w:t>P</w:t>
      </w:r>
      <w:r w:rsidR="00BE7CAE">
        <w:rPr>
          <w:rFonts w:ascii="Times New Roman" w:hAnsi="Times New Roman"/>
          <w:b/>
          <w:bCs/>
          <w:sz w:val="24"/>
          <w:szCs w:val="24"/>
        </w:rPr>
        <w:t>rogramm</w:t>
      </w:r>
      <w:r w:rsidRPr="002A62E8">
        <w:rPr>
          <w:rFonts w:ascii="Times New Roman" w:hAnsi="Times New Roman"/>
          <w:b/>
          <w:bCs/>
          <w:sz w:val="24"/>
          <w:szCs w:val="24"/>
        </w:rPr>
        <w:t>e</w:t>
      </w:r>
    </w:p>
    <w:p w14:paraId="34CB880D" w14:textId="72C3AC56" w:rsidR="00EB5B30" w:rsidRPr="003A1700" w:rsidRDefault="002A62E8" w:rsidP="000007D4">
      <w:pPr>
        <w:spacing w:line="480" w:lineRule="auto"/>
        <w:rPr>
          <w:rFonts w:ascii="Times New Roman" w:hAnsi="Times New Roman"/>
          <w:bCs/>
          <w:sz w:val="24"/>
          <w:szCs w:val="24"/>
        </w:rPr>
      </w:pPr>
      <w:r w:rsidRPr="003A1700">
        <w:rPr>
          <w:rFonts w:ascii="Times New Roman" w:hAnsi="Times New Roman"/>
          <w:bCs/>
          <w:sz w:val="24"/>
          <w:szCs w:val="24"/>
        </w:rPr>
        <w:t>The model of delivery commissioned was a bespoke one year</w:t>
      </w:r>
      <w:r w:rsidR="00AE7E68" w:rsidRPr="003A1700">
        <w:rPr>
          <w:rFonts w:ascii="Times New Roman" w:hAnsi="Times New Roman"/>
          <w:bCs/>
          <w:sz w:val="24"/>
          <w:szCs w:val="24"/>
        </w:rPr>
        <w:t xml:space="preserve"> accredited </w:t>
      </w:r>
      <w:r w:rsidRPr="003A1700">
        <w:rPr>
          <w:rFonts w:ascii="Times New Roman" w:hAnsi="Times New Roman"/>
          <w:bCs/>
          <w:sz w:val="24"/>
          <w:szCs w:val="24"/>
        </w:rPr>
        <w:t xml:space="preserve">leadership </w:t>
      </w:r>
      <w:r w:rsidR="00BE7CAE" w:rsidRPr="003A1700">
        <w:rPr>
          <w:rFonts w:ascii="Times New Roman" w:hAnsi="Times New Roman"/>
          <w:bCs/>
          <w:sz w:val="24"/>
          <w:szCs w:val="24"/>
        </w:rPr>
        <w:t>program</w:t>
      </w:r>
      <w:r w:rsidRPr="003A1700">
        <w:rPr>
          <w:rFonts w:ascii="Times New Roman" w:hAnsi="Times New Roman"/>
          <w:bCs/>
          <w:sz w:val="24"/>
          <w:szCs w:val="24"/>
        </w:rPr>
        <w:t>me</w:t>
      </w:r>
      <w:r w:rsidR="00AF2F7C" w:rsidRPr="003A1700">
        <w:rPr>
          <w:rFonts w:ascii="Times New Roman" w:hAnsi="Times New Roman"/>
          <w:bCs/>
          <w:sz w:val="24"/>
          <w:szCs w:val="24"/>
        </w:rPr>
        <w:t xml:space="preserve"> which started several months after the merger of two smaller hospital organisations.</w:t>
      </w:r>
      <w:r w:rsidR="00B23D09" w:rsidRPr="003A1700">
        <w:rPr>
          <w:rFonts w:ascii="Times New Roman" w:hAnsi="Times New Roman"/>
          <w:bCs/>
          <w:sz w:val="24"/>
          <w:szCs w:val="24"/>
        </w:rPr>
        <w:t xml:space="preserve"> The hospitals were located within a forty mile radius but </w:t>
      </w:r>
      <w:r w:rsidR="00EB5B30" w:rsidRPr="003A1700">
        <w:rPr>
          <w:rFonts w:ascii="Times New Roman" w:hAnsi="Times New Roman"/>
          <w:bCs/>
          <w:sz w:val="24"/>
          <w:szCs w:val="24"/>
        </w:rPr>
        <w:t xml:space="preserve">prior to the merger </w:t>
      </w:r>
      <w:r w:rsidR="00B23D09" w:rsidRPr="003A1700">
        <w:rPr>
          <w:rFonts w:ascii="Times New Roman" w:hAnsi="Times New Roman"/>
          <w:bCs/>
          <w:sz w:val="24"/>
          <w:szCs w:val="24"/>
        </w:rPr>
        <w:t xml:space="preserve">offered similar medical services within the same NHS hospital trust </w:t>
      </w:r>
      <w:r w:rsidR="00EB5B30" w:rsidRPr="003A1700">
        <w:rPr>
          <w:rFonts w:ascii="Times New Roman" w:hAnsi="Times New Roman"/>
          <w:bCs/>
          <w:sz w:val="24"/>
          <w:szCs w:val="24"/>
        </w:rPr>
        <w:t xml:space="preserve">but requiring separate administration, diagnostics and leadership. The </w:t>
      </w:r>
      <w:r w:rsidR="00B23D09" w:rsidRPr="003A1700">
        <w:rPr>
          <w:rFonts w:ascii="Times New Roman" w:hAnsi="Times New Roman"/>
          <w:bCs/>
          <w:sz w:val="24"/>
          <w:szCs w:val="24"/>
        </w:rPr>
        <w:t>consultant</w:t>
      </w:r>
      <w:r w:rsidR="00EB5B30" w:rsidRPr="003A1700">
        <w:rPr>
          <w:rFonts w:ascii="Times New Roman" w:hAnsi="Times New Roman"/>
          <w:bCs/>
          <w:sz w:val="24"/>
          <w:szCs w:val="24"/>
        </w:rPr>
        <w:t xml:space="preserve"> leaders </w:t>
      </w:r>
      <w:r w:rsidR="00B23D09" w:rsidRPr="003A1700">
        <w:rPr>
          <w:rFonts w:ascii="Times New Roman" w:hAnsi="Times New Roman"/>
          <w:bCs/>
          <w:sz w:val="24"/>
          <w:szCs w:val="24"/>
        </w:rPr>
        <w:t>were</w:t>
      </w:r>
      <w:r w:rsidR="0006258C">
        <w:rPr>
          <w:rFonts w:ascii="Times New Roman" w:hAnsi="Times New Roman"/>
          <w:bCs/>
          <w:sz w:val="24"/>
          <w:szCs w:val="24"/>
        </w:rPr>
        <w:t>,</w:t>
      </w:r>
      <w:r w:rsidR="00B23D09" w:rsidRPr="003A1700">
        <w:rPr>
          <w:rFonts w:ascii="Times New Roman" w:hAnsi="Times New Roman"/>
          <w:bCs/>
          <w:sz w:val="24"/>
          <w:szCs w:val="24"/>
        </w:rPr>
        <w:t xml:space="preserve"> prior to the merger</w:t>
      </w:r>
      <w:r w:rsidR="0006258C">
        <w:rPr>
          <w:rFonts w:ascii="Times New Roman" w:hAnsi="Times New Roman"/>
          <w:bCs/>
          <w:sz w:val="24"/>
          <w:szCs w:val="24"/>
        </w:rPr>
        <w:t xml:space="preserve">, </w:t>
      </w:r>
      <w:r w:rsidR="00B23D09" w:rsidRPr="003A1700">
        <w:rPr>
          <w:rFonts w:ascii="Times New Roman" w:hAnsi="Times New Roman"/>
          <w:bCs/>
          <w:sz w:val="24"/>
          <w:szCs w:val="24"/>
        </w:rPr>
        <w:t xml:space="preserve">working in separate teams </w:t>
      </w:r>
      <w:r w:rsidR="00EB5B30" w:rsidRPr="003A1700">
        <w:rPr>
          <w:rFonts w:ascii="Times New Roman" w:hAnsi="Times New Roman"/>
          <w:bCs/>
          <w:sz w:val="24"/>
          <w:szCs w:val="24"/>
        </w:rPr>
        <w:t xml:space="preserve">yet </w:t>
      </w:r>
      <w:r w:rsidR="00B23D09" w:rsidRPr="003A1700">
        <w:rPr>
          <w:rFonts w:ascii="Times New Roman" w:hAnsi="Times New Roman"/>
          <w:bCs/>
          <w:sz w:val="24"/>
          <w:szCs w:val="24"/>
        </w:rPr>
        <w:t>providing the same medical specialisms.</w:t>
      </w:r>
      <w:r w:rsidRPr="003A1700">
        <w:rPr>
          <w:rFonts w:ascii="Times New Roman" w:hAnsi="Times New Roman"/>
          <w:bCs/>
          <w:sz w:val="24"/>
          <w:szCs w:val="24"/>
        </w:rPr>
        <w:t xml:space="preserve"> </w:t>
      </w:r>
      <w:r w:rsidR="00B23D09" w:rsidRPr="003A1700">
        <w:rPr>
          <w:rFonts w:ascii="Times New Roman" w:hAnsi="Times New Roman"/>
          <w:bCs/>
          <w:sz w:val="24"/>
          <w:szCs w:val="24"/>
        </w:rPr>
        <w:t xml:space="preserve">The intention of the merger was to provide a more coherent patient journey and care pathway with some cost savings by avoiding the duplication of </w:t>
      </w:r>
      <w:r w:rsidR="000C122C" w:rsidRPr="003A1700">
        <w:rPr>
          <w:rFonts w:ascii="Times New Roman" w:hAnsi="Times New Roman"/>
          <w:bCs/>
          <w:sz w:val="24"/>
          <w:szCs w:val="24"/>
        </w:rPr>
        <w:t xml:space="preserve">the administration of </w:t>
      </w:r>
      <w:r w:rsidR="00B23D09" w:rsidRPr="003A1700">
        <w:rPr>
          <w:rFonts w:ascii="Times New Roman" w:hAnsi="Times New Roman"/>
          <w:bCs/>
          <w:sz w:val="24"/>
          <w:szCs w:val="24"/>
        </w:rPr>
        <w:t xml:space="preserve">services. </w:t>
      </w:r>
    </w:p>
    <w:p w14:paraId="4CF64F28" w14:textId="57B75507" w:rsidR="000007D4" w:rsidRPr="003A1700" w:rsidRDefault="006E2F27" w:rsidP="000007D4">
      <w:pPr>
        <w:spacing w:line="480" w:lineRule="auto"/>
        <w:rPr>
          <w:rFonts w:ascii="Times New Roman" w:hAnsi="Times New Roman"/>
          <w:bCs/>
          <w:sz w:val="24"/>
          <w:szCs w:val="24"/>
        </w:rPr>
      </w:pPr>
      <w:r w:rsidRPr="003A1700">
        <w:rPr>
          <w:rFonts w:ascii="Times New Roman" w:hAnsi="Times New Roman"/>
          <w:bCs/>
          <w:sz w:val="24"/>
          <w:szCs w:val="24"/>
        </w:rPr>
        <w:t>Th</w:t>
      </w:r>
      <w:r w:rsidR="00B23D09" w:rsidRPr="003A1700">
        <w:rPr>
          <w:rFonts w:ascii="Times New Roman" w:hAnsi="Times New Roman"/>
          <w:bCs/>
          <w:sz w:val="24"/>
          <w:szCs w:val="24"/>
        </w:rPr>
        <w:t xml:space="preserve">e LDP </w:t>
      </w:r>
      <w:r w:rsidRPr="003A1700">
        <w:rPr>
          <w:rFonts w:ascii="Times New Roman" w:hAnsi="Times New Roman"/>
          <w:bCs/>
          <w:sz w:val="24"/>
          <w:szCs w:val="24"/>
        </w:rPr>
        <w:t>was solely for doctor leaders who, as Curtis, de Vries and Sheerin, (2011) argued, require high levels of support compared with leaders in other organisations</w:t>
      </w:r>
      <w:r w:rsidR="0005101D" w:rsidRPr="003A1700">
        <w:rPr>
          <w:rFonts w:ascii="Times New Roman" w:hAnsi="Times New Roman"/>
          <w:bCs/>
          <w:sz w:val="24"/>
          <w:szCs w:val="24"/>
        </w:rPr>
        <w:t>.</w:t>
      </w:r>
      <w:r w:rsidRPr="003A1700">
        <w:rPr>
          <w:rFonts w:ascii="Times New Roman" w:hAnsi="Times New Roman"/>
          <w:b/>
          <w:bCs/>
          <w:sz w:val="24"/>
          <w:szCs w:val="24"/>
        </w:rPr>
        <w:t xml:space="preserve"> </w:t>
      </w:r>
      <w:r w:rsidRPr="003A1700">
        <w:rPr>
          <w:rFonts w:ascii="Times New Roman" w:hAnsi="Times New Roman"/>
          <w:bCs/>
          <w:sz w:val="24"/>
          <w:szCs w:val="24"/>
        </w:rPr>
        <w:t>The LDP aims were to: Consolidate a merger of two hospitals, initiate a change in the organisational culture via a more collective leadership model, impact positively on performance, establish new networks for collaboration and improve the quality and maintenance of care.</w:t>
      </w:r>
      <w:r w:rsidR="00AF2F7C" w:rsidRPr="003A1700">
        <w:rPr>
          <w:rFonts w:ascii="Times New Roman" w:hAnsi="Times New Roman"/>
          <w:bCs/>
          <w:sz w:val="24"/>
          <w:szCs w:val="24"/>
        </w:rPr>
        <w:t xml:space="preserve"> </w:t>
      </w:r>
      <w:r w:rsidR="000007D4" w:rsidRPr="003A1700">
        <w:rPr>
          <w:rFonts w:ascii="Times New Roman" w:hAnsi="Times New Roman"/>
          <w:bCs/>
          <w:sz w:val="24"/>
          <w:szCs w:val="24"/>
        </w:rPr>
        <w:t>The issue of timing of the leadership development programme was important as the merger allowed the changing power relations to become a point of conversation and reflection (Cunliffe, 2004) within the action learning sets</w:t>
      </w:r>
      <w:r w:rsidR="00AF2F7C" w:rsidRPr="003A1700">
        <w:rPr>
          <w:rFonts w:ascii="Times New Roman" w:hAnsi="Times New Roman"/>
          <w:bCs/>
          <w:sz w:val="24"/>
          <w:szCs w:val="24"/>
        </w:rPr>
        <w:t xml:space="preserve"> (Trehan, 2011)</w:t>
      </w:r>
      <w:r w:rsidR="000007D4" w:rsidRPr="003A1700">
        <w:rPr>
          <w:rFonts w:ascii="Times New Roman" w:hAnsi="Times New Roman"/>
          <w:bCs/>
          <w:sz w:val="24"/>
          <w:szCs w:val="24"/>
        </w:rPr>
        <w:t xml:space="preserve"> </w:t>
      </w:r>
      <w:r w:rsidR="00EB5B30" w:rsidRPr="003A1700">
        <w:rPr>
          <w:rFonts w:ascii="Times New Roman" w:hAnsi="Times New Roman"/>
          <w:bCs/>
          <w:sz w:val="24"/>
          <w:szCs w:val="24"/>
        </w:rPr>
        <w:t>.</w:t>
      </w:r>
    </w:p>
    <w:p w14:paraId="75328F4C" w14:textId="48D08B61" w:rsidR="00712F5B" w:rsidRPr="003A1700" w:rsidRDefault="0017345A" w:rsidP="000007D4">
      <w:pPr>
        <w:spacing w:line="480" w:lineRule="auto"/>
        <w:rPr>
          <w:rFonts w:ascii="Times New Roman" w:hAnsi="Times New Roman"/>
          <w:bCs/>
          <w:sz w:val="24"/>
          <w:szCs w:val="24"/>
        </w:rPr>
      </w:pPr>
      <w:r w:rsidRPr="003A1700">
        <w:rPr>
          <w:rFonts w:ascii="Times New Roman" w:hAnsi="Times New Roman"/>
          <w:bCs/>
          <w:sz w:val="24"/>
          <w:szCs w:val="24"/>
        </w:rPr>
        <w:lastRenderedPageBreak/>
        <w:t>Having described the LDP</w:t>
      </w:r>
      <w:r w:rsidR="000E16F0" w:rsidRPr="003A1700">
        <w:rPr>
          <w:rFonts w:ascii="Times New Roman" w:hAnsi="Times New Roman"/>
          <w:bCs/>
          <w:sz w:val="24"/>
          <w:szCs w:val="24"/>
        </w:rPr>
        <w:t xml:space="preserve"> aims </w:t>
      </w:r>
      <w:r w:rsidRPr="003A1700">
        <w:rPr>
          <w:rFonts w:ascii="Times New Roman" w:hAnsi="Times New Roman"/>
          <w:bCs/>
          <w:sz w:val="24"/>
          <w:szCs w:val="24"/>
        </w:rPr>
        <w:t>and its constituents the theor</w:t>
      </w:r>
      <w:r w:rsidR="005F2111" w:rsidRPr="003A1700">
        <w:rPr>
          <w:rFonts w:ascii="Times New Roman" w:hAnsi="Times New Roman"/>
          <w:bCs/>
          <w:sz w:val="24"/>
          <w:szCs w:val="24"/>
        </w:rPr>
        <w:t xml:space="preserve">etical drivers that </w:t>
      </w:r>
      <w:r w:rsidRPr="003A1700">
        <w:rPr>
          <w:rFonts w:ascii="Times New Roman" w:hAnsi="Times New Roman"/>
          <w:bCs/>
          <w:sz w:val="24"/>
          <w:szCs w:val="24"/>
        </w:rPr>
        <w:t xml:space="preserve">underpin the </w:t>
      </w:r>
      <w:r w:rsidR="000E16F0" w:rsidRPr="003A1700">
        <w:rPr>
          <w:rFonts w:ascii="Times New Roman" w:hAnsi="Times New Roman"/>
          <w:bCs/>
          <w:sz w:val="24"/>
          <w:szCs w:val="24"/>
        </w:rPr>
        <w:t xml:space="preserve">LDP and inform the </w:t>
      </w:r>
      <w:r w:rsidR="005F2111" w:rsidRPr="003A1700">
        <w:rPr>
          <w:rFonts w:ascii="Times New Roman" w:hAnsi="Times New Roman"/>
          <w:bCs/>
          <w:sz w:val="24"/>
          <w:szCs w:val="24"/>
        </w:rPr>
        <w:t>paper</w:t>
      </w:r>
      <w:r w:rsidR="00CA6367" w:rsidRPr="003A1700">
        <w:rPr>
          <w:rFonts w:ascii="Times New Roman" w:hAnsi="Times New Roman"/>
          <w:bCs/>
          <w:sz w:val="24"/>
          <w:szCs w:val="24"/>
        </w:rPr>
        <w:t xml:space="preserve"> are now presented</w:t>
      </w:r>
      <w:r w:rsidR="000C122C" w:rsidRPr="003A1700">
        <w:rPr>
          <w:rFonts w:ascii="Times New Roman" w:hAnsi="Times New Roman"/>
          <w:bCs/>
          <w:sz w:val="24"/>
          <w:szCs w:val="24"/>
        </w:rPr>
        <w:t>.</w:t>
      </w:r>
    </w:p>
    <w:p w14:paraId="6A0CCB33" w14:textId="67F4132C" w:rsidR="000E16F0" w:rsidRPr="003A1700" w:rsidRDefault="000E16F0" w:rsidP="006B2D6E">
      <w:pPr>
        <w:spacing w:line="480" w:lineRule="auto"/>
        <w:rPr>
          <w:rFonts w:ascii="Times New Roman" w:hAnsi="Times New Roman"/>
          <w:b/>
          <w:bCs/>
          <w:sz w:val="24"/>
          <w:szCs w:val="24"/>
        </w:rPr>
      </w:pPr>
      <w:r w:rsidRPr="003A1700">
        <w:rPr>
          <w:rFonts w:ascii="Times New Roman" w:hAnsi="Times New Roman"/>
          <w:b/>
          <w:bCs/>
          <w:sz w:val="24"/>
          <w:szCs w:val="24"/>
        </w:rPr>
        <w:t xml:space="preserve">Theory informing the paper </w:t>
      </w:r>
    </w:p>
    <w:p w14:paraId="3514BD52" w14:textId="12B9D623" w:rsidR="005A04E0" w:rsidRPr="003A1700" w:rsidRDefault="005A04E0" w:rsidP="006B2D6E">
      <w:pPr>
        <w:spacing w:line="480" w:lineRule="auto"/>
        <w:rPr>
          <w:rFonts w:ascii="Times New Roman" w:hAnsi="Times New Roman"/>
          <w:b/>
          <w:bCs/>
          <w:sz w:val="24"/>
          <w:szCs w:val="24"/>
        </w:rPr>
      </w:pPr>
      <w:r w:rsidRPr="003A1700">
        <w:rPr>
          <w:rFonts w:ascii="Times New Roman" w:hAnsi="Times New Roman"/>
          <w:b/>
          <w:bCs/>
          <w:sz w:val="24"/>
          <w:szCs w:val="24"/>
        </w:rPr>
        <w:t>Leadership</w:t>
      </w:r>
      <w:r w:rsidR="00F53C4B" w:rsidRPr="003A1700">
        <w:rPr>
          <w:rFonts w:ascii="Times New Roman" w:hAnsi="Times New Roman"/>
          <w:b/>
          <w:bCs/>
          <w:sz w:val="24"/>
          <w:szCs w:val="24"/>
        </w:rPr>
        <w:t xml:space="preserve"> Networks and Social Support</w:t>
      </w:r>
    </w:p>
    <w:p w14:paraId="5D39B340" w14:textId="425B287A" w:rsidR="00C503CE" w:rsidRPr="003A1700" w:rsidRDefault="005337DB" w:rsidP="00C503CE">
      <w:pPr>
        <w:spacing w:line="480" w:lineRule="auto"/>
        <w:rPr>
          <w:rFonts w:ascii="Times New Roman" w:hAnsi="Times New Roman"/>
          <w:bCs/>
          <w:sz w:val="24"/>
          <w:szCs w:val="24"/>
        </w:rPr>
      </w:pPr>
      <w:r w:rsidRPr="003A1700">
        <w:rPr>
          <w:rFonts w:ascii="Times New Roman" w:hAnsi="Times New Roman"/>
          <w:bCs/>
          <w:sz w:val="24"/>
          <w:szCs w:val="24"/>
        </w:rPr>
        <w:t>In the UK, t</w:t>
      </w:r>
      <w:r w:rsidR="00C503CE" w:rsidRPr="003A1700">
        <w:rPr>
          <w:rFonts w:ascii="Times New Roman" w:hAnsi="Times New Roman"/>
          <w:bCs/>
          <w:sz w:val="24"/>
          <w:szCs w:val="24"/>
        </w:rPr>
        <w:t xml:space="preserve">he Centre for Creative Leadership reports </w:t>
      </w:r>
      <w:r w:rsidRPr="003A1700">
        <w:rPr>
          <w:rFonts w:ascii="Times New Roman" w:hAnsi="Times New Roman"/>
          <w:bCs/>
          <w:sz w:val="24"/>
          <w:szCs w:val="24"/>
        </w:rPr>
        <w:t xml:space="preserve">(2014) </w:t>
      </w:r>
      <w:r w:rsidR="00C503CE" w:rsidRPr="003A1700">
        <w:rPr>
          <w:rFonts w:ascii="Times New Roman" w:hAnsi="Times New Roman"/>
          <w:bCs/>
          <w:sz w:val="24"/>
          <w:szCs w:val="24"/>
        </w:rPr>
        <w:t>have strongly advocated a shift in the NHS from</w:t>
      </w:r>
      <w:r w:rsidRPr="003A1700">
        <w:rPr>
          <w:rFonts w:ascii="Times New Roman" w:hAnsi="Times New Roman"/>
          <w:bCs/>
          <w:sz w:val="24"/>
          <w:szCs w:val="24"/>
        </w:rPr>
        <w:t xml:space="preserve"> a traditional top down</w:t>
      </w:r>
      <w:r w:rsidR="00C503CE" w:rsidRPr="003A1700">
        <w:rPr>
          <w:rFonts w:ascii="Times New Roman" w:hAnsi="Times New Roman"/>
          <w:bCs/>
          <w:sz w:val="24"/>
          <w:szCs w:val="24"/>
        </w:rPr>
        <w:t xml:space="preserve"> </w:t>
      </w:r>
      <w:r w:rsidRPr="003A1700">
        <w:rPr>
          <w:rFonts w:ascii="Times New Roman" w:hAnsi="Times New Roman"/>
          <w:bCs/>
          <w:sz w:val="24"/>
          <w:szCs w:val="24"/>
        </w:rPr>
        <w:t xml:space="preserve">(Jensen, Jain &amp; Kjeldsen, 2016) leadership model to one of </w:t>
      </w:r>
      <w:r w:rsidR="00C503CE" w:rsidRPr="003A1700">
        <w:rPr>
          <w:rFonts w:ascii="Times New Roman" w:hAnsi="Times New Roman"/>
          <w:bCs/>
          <w:sz w:val="24"/>
          <w:szCs w:val="24"/>
        </w:rPr>
        <w:t>collective leadership</w:t>
      </w:r>
      <w:r w:rsidRPr="003A1700">
        <w:rPr>
          <w:rFonts w:ascii="Times New Roman" w:hAnsi="Times New Roman"/>
          <w:bCs/>
          <w:sz w:val="24"/>
          <w:szCs w:val="24"/>
        </w:rPr>
        <w:t xml:space="preserve">, </w:t>
      </w:r>
      <w:r w:rsidR="005F2111" w:rsidRPr="003A1700">
        <w:rPr>
          <w:rFonts w:ascii="Times New Roman" w:hAnsi="Times New Roman"/>
          <w:bCs/>
          <w:sz w:val="24"/>
          <w:szCs w:val="24"/>
        </w:rPr>
        <w:t>in order to begin to change the organisational culture.</w:t>
      </w:r>
      <w:r w:rsidR="00C503CE" w:rsidRPr="003A1700">
        <w:rPr>
          <w:rFonts w:ascii="Times New Roman" w:hAnsi="Times New Roman"/>
          <w:bCs/>
          <w:sz w:val="24"/>
          <w:szCs w:val="24"/>
        </w:rPr>
        <w:t xml:space="preserve"> West et al (2014:14) describe</w:t>
      </w:r>
      <w:r w:rsidR="0079289A" w:rsidRPr="003A1700">
        <w:rPr>
          <w:rFonts w:ascii="Times New Roman" w:hAnsi="Times New Roman"/>
          <w:bCs/>
          <w:sz w:val="24"/>
          <w:szCs w:val="24"/>
        </w:rPr>
        <w:t>d</w:t>
      </w:r>
      <w:r w:rsidR="00C503CE" w:rsidRPr="003A1700">
        <w:rPr>
          <w:rFonts w:ascii="Times New Roman" w:hAnsi="Times New Roman"/>
          <w:bCs/>
          <w:sz w:val="24"/>
          <w:szCs w:val="24"/>
        </w:rPr>
        <w:t xml:space="preserve"> collective leadership as where:</w:t>
      </w:r>
    </w:p>
    <w:p w14:paraId="1A0ACDD1" w14:textId="77777777" w:rsidR="000C122C" w:rsidRPr="003A1700" w:rsidRDefault="00C503CE" w:rsidP="000C122C">
      <w:pPr>
        <w:spacing w:line="480" w:lineRule="auto"/>
        <w:rPr>
          <w:rFonts w:ascii="Times New Roman" w:hAnsi="Times New Roman"/>
          <w:bCs/>
          <w:sz w:val="24"/>
          <w:szCs w:val="24"/>
        </w:rPr>
      </w:pPr>
      <w:r w:rsidRPr="003A1700">
        <w:rPr>
          <w:rFonts w:ascii="Times New Roman" w:hAnsi="Times New Roman"/>
          <w:bCs/>
          <w:sz w:val="24"/>
          <w:szCs w:val="24"/>
        </w:rPr>
        <w:t>“……cultures, responsibility and accountability function at both individual and collective levels. They breed regular reflective practice focused on failure, exploratory learning and making continuous improvement an organisational habit”</w:t>
      </w:r>
      <w:r w:rsidR="0079289A" w:rsidRPr="003A1700">
        <w:rPr>
          <w:rFonts w:ascii="Times New Roman" w:hAnsi="Times New Roman"/>
          <w:bCs/>
          <w:sz w:val="24"/>
          <w:szCs w:val="24"/>
        </w:rPr>
        <w:t>.</w:t>
      </w:r>
    </w:p>
    <w:p w14:paraId="6EA5F589" w14:textId="543DA4E8" w:rsidR="00775F8D" w:rsidRPr="003A1700" w:rsidRDefault="000E16F0" w:rsidP="000C122C">
      <w:pPr>
        <w:spacing w:line="480" w:lineRule="auto"/>
        <w:rPr>
          <w:rFonts w:ascii="Times New Roman" w:hAnsi="Times New Roman"/>
          <w:bCs/>
          <w:sz w:val="24"/>
          <w:szCs w:val="24"/>
        </w:rPr>
      </w:pPr>
      <w:r w:rsidRPr="003A1700">
        <w:rPr>
          <w:rFonts w:ascii="Times New Roman" w:hAnsi="Times New Roman"/>
          <w:bCs/>
          <w:sz w:val="24"/>
          <w:szCs w:val="24"/>
        </w:rPr>
        <w:t>T</w:t>
      </w:r>
      <w:r w:rsidR="0017345A" w:rsidRPr="003A1700">
        <w:rPr>
          <w:rFonts w:ascii="Times New Roman" w:hAnsi="Times New Roman"/>
          <w:bCs/>
          <w:sz w:val="24"/>
          <w:szCs w:val="24"/>
        </w:rPr>
        <w:t xml:space="preserve">he NHS </w:t>
      </w:r>
      <w:r w:rsidR="005A07F9" w:rsidRPr="003A1700">
        <w:rPr>
          <w:rFonts w:ascii="Times New Roman" w:hAnsi="Times New Roman"/>
          <w:bCs/>
          <w:sz w:val="24"/>
          <w:szCs w:val="24"/>
        </w:rPr>
        <w:t>organisation</w:t>
      </w:r>
      <w:r w:rsidR="0017345A" w:rsidRPr="003A1700">
        <w:rPr>
          <w:rFonts w:ascii="Times New Roman" w:hAnsi="Times New Roman"/>
          <w:bCs/>
          <w:sz w:val="24"/>
          <w:szCs w:val="24"/>
        </w:rPr>
        <w:t xml:space="preserve"> sought to build a network of people who shared and could deliver on a collective goal</w:t>
      </w:r>
      <w:r w:rsidR="00323F38" w:rsidRPr="003A1700">
        <w:rPr>
          <w:rFonts w:ascii="Times New Roman" w:hAnsi="Times New Roman"/>
          <w:bCs/>
          <w:sz w:val="24"/>
          <w:szCs w:val="24"/>
        </w:rPr>
        <w:t xml:space="preserve">, </w:t>
      </w:r>
      <w:r w:rsidR="0017345A" w:rsidRPr="003A1700">
        <w:rPr>
          <w:rFonts w:ascii="Times New Roman" w:hAnsi="Times New Roman"/>
          <w:bCs/>
          <w:sz w:val="24"/>
          <w:szCs w:val="24"/>
        </w:rPr>
        <w:t>that of an integrated, safe, acute healthcare system. On one level</w:t>
      </w:r>
      <w:r w:rsidR="00323F38" w:rsidRPr="003A1700">
        <w:rPr>
          <w:rFonts w:ascii="Times New Roman" w:hAnsi="Times New Roman"/>
          <w:bCs/>
          <w:sz w:val="24"/>
          <w:szCs w:val="24"/>
        </w:rPr>
        <w:t>,</w:t>
      </w:r>
      <w:r w:rsidR="0017345A" w:rsidRPr="003A1700">
        <w:rPr>
          <w:rFonts w:ascii="Times New Roman" w:hAnsi="Times New Roman"/>
          <w:bCs/>
          <w:sz w:val="24"/>
          <w:szCs w:val="24"/>
        </w:rPr>
        <w:t xml:space="preserve"> such goals could be achieved </w:t>
      </w:r>
      <w:r w:rsidR="00323F38" w:rsidRPr="003A1700">
        <w:rPr>
          <w:rFonts w:ascii="Times New Roman" w:hAnsi="Times New Roman"/>
          <w:bCs/>
          <w:sz w:val="24"/>
          <w:szCs w:val="24"/>
        </w:rPr>
        <w:t>through</w:t>
      </w:r>
      <w:r w:rsidR="0017345A" w:rsidRPr="003A1700">
        <w:rPr>
          <w:rFonts w:ascii="Times New Roman" w:hAnsi="Times New Roman"/>
          <w:bCs/>
          <w:sz w:val="24"/>
          <w:szCs w:val="24"/>
        </w:rPr>
        <w:t xml:space="preserve"> </w:t>
      </w:r>
      <w:r w:rsidR="00ED7163" w:rsidRPr="003A1700">
        <w:rPr>
          <w:rFonts w:ascii="Times New Roman" w:hAnsi="Times New Roman"/>
          <w:bCs/>
          <w:sz w:val="24"/>
          <w:szCs w:val="24"/>
        </w:rPr>
        <w:t xml:space="preserve">the </w:t>
      </w:r>
      <w:r w:rsidR="00323F38" w:rsidRPr="003A1700">
        <w:rPr>
          <w:rFonts w:ascii="Times New Roman" w:hAnsi="Times New Roman"/>
          <w:bCs/>
          <w:sz w:val="24"/>
          <w:szCs w:val="24"/>
        </w:rPr>
        <w:t xml:space="preserve">doctors’ </w:t>
      </w:r>
      <w:r w:rsidR="0017345A" w:rsidRPr="003A1700">
        <w:rPr>
          <w:rFonts w:ascii="Times New Roman" w:hAnsi="Times New Roman"/>
          <w:bCs/>
          <w:sz w:val="24"/>
          <w:szCs w:val="24"/>
        </w:rPr>
        <w:t xml:space="preserve">access to existing networks. However, these networks do not </w:t>
      </w:r>
      <w:r w:rsidR="0048753B" w:rsidRPr="003A1700">
        <w:rPr>
          <w:rFonts w:ascii="Times New Roman" w:hAnsi="Times New Roman"/>
          <w:bCs/>
          <w:sz w:val="24"/>
          <w:szCs w:val="24"/>
        </w:rPr>
        <w:t>support the</w:t>
      </w:r>
      <w:r w:rsidR="0017345A" w:rsidRPr="003A1700">
        <w:rPr>
          <w:rFonts w:ascii="Times New Roman" w:hAnsi="Times New Roman"/>
          <w:bCs/>
          <w:sz w:val="24"/>
          <w:szCs w:val="24"/>
        </w:rPr>
        <w:t xml:space="preserve"> leadership vested within the </w:t>
      </w:r>
      <w:r w:rsidR="00323F38" w:rsidRPr="003A1700">
        <w:rPr>
          <w:rFonts w:ascii="Times New Roman" w:hAnsi="Times New Roman"/>
          <w:bCs/>
          <w:sz w:val="24"/>
          <w:szCs w:val="24"/>
        </w:rPr>
        <w:t xml:space="preserve">doctors </w:t>
      </w:r>
      <w:r w:rsidR="0017345A" w:rsidRPr="003A1700">
        <w:rPr>
          <w:rFonts w:ascii="Times New Roman" w:hAnsi="Times New Roman"/>
          <w:bCs/>
          <w:sz w:val="24"/>
          <w:szCs w:val="24"/>
        </w:rPr>
        <w:t>appointed in executive roles who</w:t>
      </w:r>
      <w:r w:rsidR="00CB400C" w:rsidRPr="003A1700">
        <w:rPr>
          <w:rFonts w:ascii="Times New Roman" w:hAnsi="Times New Roman"/>
          <w:bCs/>
          <w:sz w:val="24"/>
          <w:szCs w:val="24"/>
        </w:rPr>
        <w:t>,</w:t>
      </w:r>
      <w:r w:rsidR="0017345A" w:rsidRPr="003A1700">
        <w:rPr>
          <w:rFonts w:ascii="Times New Roman" w:hAnsi="Times New Roman"/>
          <w:bCs/>
          <w:sz w:val="24"/>
          <w:szCs w:val="24"/>
        </w:rPr>
        <w:t xml:space="preserve"> to achieve the strategic </w:t>
      </w:r>
      <w:r w:rsidR="005A07F9" w:rsidRPr="003A1700">
        <w:rPr>
          <w:rFonts w:ascii="Times New Roman" w:hAnsi="Times New Roman"/>
          <w:bCs/>
          <w:sz w:val="24"/>
          <w:szCs w:val="24"/>
        </w:rPr>
        <w:t>organisation</w:t>
      </w:r>
      <w:r w:rsidR="0017345A" w:rsidRPr="003A1700">
        <w:rPr>
          <w:rFonts w:ascii="Times New Roman" w:hAnsi="Times New Roman"/>
          <w:bCs/>
          <w:sz w:val="24"/>
          <w:szCs w:val="24"/>
        </w:rPr>
        <w:t>al goals</w:t>
      </w:r>
      <w:r w:rsidR="00CB400C" w:rsidRPr="003A1700">
        <w:rPr>
          <w:rFonts w:ascii="Times New Roman" w:hAnsi="Times New Roman"/>
          <w:bCs/>
          <w:sz w:val="24"/>
          <w:szCs w:val="24"/>
        </w:rPr>
        <w:t>,</w:t>
      </w:r>
      <w:r w:rsidR="0017345A" w:rsidRPr="003A1700">
        <w:rPr>
          <w:rFonts w:ascii="Times New Roman" w:hAnsi="Times New Roman"/>
          <w:bCs/>
          <w:sz w:val="24"/>
          <w:szCs w:val="24"/>
        </w:rPr>
        <w:t xml:space="preserve"> may require interactional links with a specific set of individuals or groups. </w:t>
      </w:r>
      <w:r w:rsidR="00E6706E" w:rsidRPr="003A1700">
        <w:rPr>
          <w:rFonts w:ascii="Times New Roman" w:hAnsi="Times New Roman"/>
          <w:bCs/>
          <w:sz w:val="24"/>
          <w:szCs w:val="24"/>
        </w:rPr>
        <w:t xml:space="preserve">The development </w:t>
      </w:r>
      <w:r w:rsidR="0048753B" w:rsidRPr="003A1700">
        <w:rPr>
          <w:rFonts w:ascii="Times New Roman" w:hAnsi="Times New Roman"/>
          <w:bCs/>
          <w:sz w:val="24"/>
          <w:szCs w:val="24"/>
        </w:rPr>
        <w:t>of social</w:t>
      </w:r>
      <w:r w:rsidR="00775F8D" w:rsidRPr="003A1700">
        <w:rPr>
          <w:rFonts w:ascii="Times New Roman" w:hAnsi="Times New Roman"/>
          <w:bCs/>
          <w:sz w:val="24"/>
          <w:szCs w:val="24"/>
        </w:rPr>
        <w:t xml:space="preserve"> network</w:t>
      </w:r>
      <w:r w:rsidR="00E6706E" w:rsidRPr="003A1700">
        <w:rPr>
          <w:rFonts w:ascii="Times New Roman" w:hAnsi="Times New Roman"/>
          <w:bCs/>
          <w:sz w:val="24"/>
          <w:szCs w:val="24"/>
        </w:rPr>
        <w:t>s are important in this regard</w:t>
      </w:r>
      <w:r w:rsidR="006E5751" w:rsidRPr="003A1700">
        <w:rPr>
          <w:rFonts w:ascii="Times New Roman" w:hAnsi="Times New Roman"/>
          <w:bCs/>
          <w:sz w:val="24"/>
          <w:szCs w:val="24"/>
        </w:rPr>
        <w:t>, that</w:t>
      </w:r>
      <w:r w:rsidR="00E6706E" w:rsidRPr="003A1700">
        <w:rPr>
          <w:rFonts w:ascii="Times New Roman" w:hAnsi="Times New Roman"/>
          <w:bCs/>
          <w:sz w:val="24"/>
          <w:szCs w:val="24"/>
        </w:rPr>
        <w:t xml:space="preserve"> is to say </w:t>
      </w:r>
      <w:r w:rsidR="00775F8D" w:rsidRPr="003A1700">
        <w:rPr>
          <w:rFonts w:ascii="Times New Roman" w:hAnsi="Times New Roman"/>
          <w:bCs/>
          <w:sz w:val="24"/>
          <w:szCs w:val="24"/>
        </w:rPr>
        <w:t xml:space="preserve">a set of socially linked or interconnected discrete individuals or groups, as well as the structure, number and character of the relationships that link members of the network (Hawkins and Maurer, 2012:355). </w:t>
      </w:r>
      <w:r w:rsidR="0048753B" w:rsidRPr="003A1700">
        <w:rPr>
          <w:rFonts w:ascii="Times New Roman" w:hAnsi="Times New Roman"/>
          <w:bCs/>
          <w:sz w:val="24"/>
          <w:szCs w:val="24"/>
        </w:rPr>
        <w:t>Heiligers,</w:t>
      </w:r>
      <w:r w:rsidR="00775F8D" w:rsidRPr="003A1700">
        <w:rPr>
          <w:rFonts w:ascii="Times New Roman" w:hAnsi="Times New Roman"/>
          <w:bCs/>
          <w:sz w:val="24"/>
          <w:szCs w:val="24"/>
        </w:rPr>
        <w:t xml:space="preserve"> de Jong, Groenewegen, Hingstman, Völker &amp; Spreeuwenberg (2008) </w:t>
      </w:r>
      <w:r w:rsidR="006E5751" w:rsidRPr="003A1700">
        <w:rPr>
          <w:rFonts w:ascii="Times New Roman" w:hAnsi="Times New Roman"/>
          <w:bCs/>
          <w:sz w:val="24"/>
          <w:szCs w:val="24"/>
        </w:rPr>
        <w:t xml:space="preserve">wrote </w:t>
      </w:r>
      <w:r w:rsidR="00775F8D" w:rsidRPr="003A1700">
        <w:rPr>
          <w:rFonts w:ascii="Times New Roman" w:hAnsi="Times New Roman"/>
          <w:bCs/>
          <w:sz w:val="24"/>
          <w:szCs w:val="24"/>
        </w:rPr>
        <w:t>that in their clinical role</w:t>
      </w:r>
      <w:r w:rsidR="00CB400C" w:rsidRPr="003A1700">
        <w:rPr>
          <w:rFonts w:ascii="Times New Roman" w:hAnsi="Times New Roman"/>
          <w:bCs/>
          <w:sz w:val="24"/>
          <w:szCs w:val="24"/>
        </w:rPr>
        <w:t>,</w:t>
      </w:r>
      <w:r w:rsidR="00775F8D" w:rsidRPr="003A1700">
        <w:rPr>
          <w:rFonts w:ascii="Times New Roman" w:hAnsi="Times New Roman"/>
          <w:bCs/>
          <w:sz w:val="24"/>
          <w:szCs w:val="24"/>
        </w:rPr>
        <w:t xml:space="preserve"> all </w:t>
      </w:r>
      <w:r w:rsidR="006E5751" w:rsidRPr="003A1700">
        <w:rPr>
          <w:rFonts w:ascii="Times New Roman" w:hAnsi="Times New Roman"/>
          <w:bCs/>
          <w:sz w:val="24"/>
          <w:szCs w:val="24"/>
        </w:rPr>
        <w:t xml:space="preserve">doctors </w:t>
      </w:r>
      <w:r w:rsidR="00775F8D" w:rsidRPr="003A1700">
        <w:rPr>
          <w:rFonts w:ascii="Times New Roman" w:hAnsi="Times New Roman"/>
          <w:bCs/>
          <w:sz w:val="24"/>
          <w:szCs w:val="24"/>
        </w:rPr>
        <w:t xml:space="preserve">are dependent on others in three forms of network. These are communication networks about all aspects of their work within an </w:t>
      </w:r>
      <w:r w:rsidR="005A07F9" w:rsidRPr="003A1700">
        <w:rPr>
          <w:rFonts w:ascii="Times New Roman" w:hAnsi="Times New Roman"/>
          <w:bCs/>
          <w:sz w:val="24"/>
          <w:szCs w:val="24"/>
        </w:rPr>
        <w:t>organisation</w:t>
      </w:r>
      <w:r w:rsidR="00775F8D" w:rsidRPr="003A1700">
        <w:rPr>
          <w:rFonts w:ascii="Times New Roman" w:hAnsi="Times New Roman"/>
          <w:bCs/>
          <w:sz w:val="24"/>
          <w:szCs w:val="24"/>
        </w:rPr>
        <w:t xml:space="preserve">, consulting networks which offer access to professional information </w:t>
      </w:r>
      <w:r w:rsidR="00775F8D" w:rsidRPr="003A1700">
        <w:rPr>
          <w:rFonts w:ascii="Times New Roman" w:hAnsi="Times New Roman"/>
          <w:bCs/>
          <w:sz w:val="24"/>
          <w:szCs w:val="24"/>
        </w:rPr>
        <w:lastRenderedPageBreak/>
        <w:t xml:space="preserve">and trust networks where confidential information about practice is divulged. </w:t>
      </w:r>
      <w:r w:rsidR="005A04E0" w:rsidRPr="003A1700">
        <w:rPr>
          <w:rFonts w:ascii="Times New Roman" w:hAnsi="Times New Roman"/>
          <w:bCs/>
          <w:sz w:val="24"/>
          <w:szCs w:val="24"/>
        </w:rPr>
        <w:t>G</w:t>
      </w:r>
      <w:r w:rsidR="00775F8D" w:rsidRPr="003A1700">
        <w:rPr>
          <w:rFonts w:ascii="Times New Roman" w:hAnsi="Times New Roman"/>
          <w:bCs/>
          <w:sz w:val="24"/>
          <w:szCs w:val="24"/>
        </w:rPr>
        <w:t xml:space="preserve">roups </w:t>
      </w:r>
      <w:r w:rsidR="005A04E0" w:rsidRPr="003A1700">
        <w:rPr>
          <w:rFonts w:ascii="Times New Roman" w:hAnsi="Times New Roman"/>
          <w:bCs/>
          <w:sz w:val="24"/>
          <w:szCs w:val="24"/>
        </w:rPr>
        <w:t xml:space="preserve">formed </w:t>
      </w:r>
      <w:r w:rsidR="00775F8D" w:rsidRPr="003A1700">
        <w:rPr>
          <w:rFonts w:ascii="Times New Roman" w:hAnsi="Times New Roman"/>
          <w:bCs/>
          <w:sz w:val="24"/>
          <w:szCs w:val="24"/>
        </w:rPr>
        <w:t xml:space="preserve">as part of LDP participation offer membership of a different social network (Zacharakis </w:t>
      </w:r>
      <w:r w:rsidR="000B2ABB">
        <w:rPr>
          <w:rFonts w:ascii="Times New Roman" w:hAnsi="Times New Roman"/>
          <w:bCs/>
          <w:sz w:val="24"/>
          <w:szCs w:val="24"/>
        </w:rPr>
        <w:t>&amp;</w:t>
      </w:r>
      <w:r w:rsidR="00775F8D" w:rsidRPr="003A1700">
        <w:rPr>
          <w:rFonts w:ascii="Times New Roman" w:hAnsi="Times New Roman"/>
          <w:bCs/>
          <w:sz w:val="24"/>
          <w:szCs w:val="24"/>
        </w:rPr>
        <w:t xml:space="preserve"> Flora, 2005) for </w:t>
      </w:r>
      <w:r w:rsidR="00CB400C" w:rsidRPr="003A1700">
        <w:rPr>
          <w:rFonts w:ascii="Times New Roman" w:hAnsi="Times New Roman"/>
          <w:bCs/>
          <w:sz w:val="24"/>
          <w:szCs w:val="24"/>
        </w:rPr>
        <w:t>doctor leaders</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where social support is present and related to leadership development. This form of social support</w:t>
      </w:r>
      <w:r w:rsidR="00BB0954" w:rsidRPr="003A1700">
        <w:rPr>
          <w:rFonts w:ascii="Times New Roman" w:hAnsi="Times New Roman"/>
          <w:bCs/>
          <w:sz w:val="24"/>
          <w:szCs w:val="24"/>
        </w:rPr>
        <w:t xml:space="preserve"> gives </w:t>
      </w:r>
      <w:r w:rsidR="00775F8D" w:rsidRPr="003A1700">
        <w:rPr>
          <w:rFonts w:ascii="Times New Roman" w:hAnsi="Times New Roman"/>
          <w:bCs/>
          <w:sz w:val="24"/>
          <w:szCs w:val="24"/>
        </w:rPr>
        <w:t xml:space="preserve">individuals who come together as part of the LDP group reciprocal emotional support, (Hawkins </w:t>
      </w:r>
      <w:r w:rsidR="000B2ABB">
        <w:rPr>
          <w:rFonts w:ascii="Times New Roman" w:hAnsi="Times New Roman"/>
          <w:bCs/>
          <w:sz w:val="24"/>
          <w:szCs w:val="24"/>
        </w:rPr>
        <w:t>&amp;</w:t>
      </w:r>
      <w:r w:rsidR="00775F8D" w:rsidRPr="003A1700">
        <w:rPr>
          <w:rFonts w:ascii="Times New Roman" w:hAnsi="Times New Roman"/>
          <w:bCs/>
          <w:sz w:val="24"/>
          <w:szCs w:val="24"/>
        </w:rPr>
        <w:t xml:space="preserve"> Maurer, 2012:354) knowledge and encouragement, guidance and advice (Findler, 2000)</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together with concrete action</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w:t>
      </w:r>
      <w:r w:rsidR="006E5751" w:rsidRPr="003A1700">
        <w:rPr>
          <w:rFonts w:ascii="Times New Roman" w:hAnsi="Times New Roman"/>
          <w:bCs/>
          <w:sz w:val="24"/>
          <w:szCs w:val="24"/>
        </w:rPr>
        <w:t xml:space="preserve">all </w:t>
      </w:r>
      <w:r w:rsidR="00775F8D" w:rsidRPr="003A1700">
        <w:rPr>
          <w:rFonts w:ascii="Times New Roman" w:hAnsi="Times New Roman"/>
          <w:bCs/>
          <w:sz w:val="24"/>
          <w:szCs w:val="24"/>
        </w:rPr>
        <w:t>of which should mitigate stress levels (ibid :355). Further</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w:t>
      </w:r>
      <w:r w:rsidR="008840EE" w:rsidRPr="003A1700">
        <w:rPr>
          <w:rFonts w:ascii="Times New Roman" w:hAnsi="Times New Roman"/>
          <w:bCs/>
          <w:sz w:val="24"/>
          <w:szCs w:val="24"/>
        </w:rPr>
        <w:t>when knowledge</w:t>
      </w:r>
      <w:r w:rsidR="00775F8D" w:rsidRPr="003A1700">
        <w:rPr>
          <w:rFonts w:ascii="Times New Roman" w:hAnsi="Times New Roman"/>
          <w:bCs/>
          <w:sz w:val="24"/>
          <w:szCs w:val="24"/>
        </w:rPr>
        <w:t xml:space="preserve"> </w:t>
      </w:r>
      <w:r w:rsidR="00CA6367" w:rsidRPr="003A1700">
        <w:rPr>
          <w:rFonts w:ascii="Times New Roman" w:hAnsi="Times New Roman"/>
          <w:bCs/>
          <w:sz w:val="24"/>
          <w:szCs w:val="24"/>
        </w:rPr>
        <w:t xml:space="preserve">is discussed </w:t>
      </w:r>
      <w:r w:rsidR="00775F8D" w:rsidRPr="003A1700">
        <w:rPr>
          <w:rFonts w:ascii="Times New Roman" w:hAnsi="Times New Roman"/>
          <w:bCs/>
          <w:sz w:val="24"/>
          <w:szCs w:val="24"/>
        </w:rPr>
        <w:t xml:space="preserve">here, it is of a different form from the professional transactional information shared clinically by the </w:t>
      </w:r>
      <w:r w:rsidR="00CB400C" w:rsidRPr="003A1700">
        <w:rPr>
          <w:rFonts w:ascii="Times New Roman" w:hAnsi="Times New Roman"/>
          <w:bCs/>
          <w:sz w:val="24"/>
          <w:szCs w:val="24"/>
        </w:rPr>
        <w:t>doctor leaders</w:t>
      </w:r>
      <w:r w:rsidR="00775F8D" w:rsidRPr="003A1700">
        <w:rPr>
          <w:rFonts w:ascii="Times New Roman" w:hAnsi="Times New Roman"/>
          <w:bCs/>
          <w:sz w:val="24"/>
          <w:szCs w:val="24"/>
        </w:rPr>
        <w:t>. The idea of networks and social support integrating and coming together to provide access to resources (here practical knowledge and wisdom support, feedback on managing transformation</w:t>
      </w:r>
      <w:r w:rsidR="000C122C" w:rsidRPr="003A1700">
        <w:rPr>
          <w:rFonts w:ascii="Times New Roman" w:hAnsi="Times New Roman"/>
          <w:bCs/>
          <w:sz w:val="24"/>
          <w:szCs w:val="24"/>
        </w:rPr>
        <w:t xml:space="preserve"> and the merger of some care pathways)</w:t>
      </w:r>
      <w:r w:rsidR="00775F8D" w:rsidRPr="003A1700">
        <w:rPr>
          <w:rFonts w:ascii="Times New Roman" w:hAnsi="Times New Roman"/>
          <w:bCs/>
          <w:sz w:val="24"/>
          <w:szCs w:val="24"/>
        </w:rPr>
        <w:t xml:space="preserve"> for the Doctor LDP participants offer important steps towards social capital (Day, 2000; Van de Valk, 2008). Social capital has been defined in many disciplines and a full analysis </w:t>
      </w:r>
      <w:r w:rsidR="00CB400C" w:rsidRPr="003A1700">
        <w:rPr>
          <w:rFonts w:ascii="Times New Roman" w:hAnsi="Times New Roman"/>
          <w:bCs/>
          <w:sz w:val="24"/>
          <w:szCs w:val="24"/>
        </w:rPr>
        <w:t xml:space="preserve">is </w:t>
      </w:r>
      <w:r w:rsidR="00775F8D" w:rsidRPr="003A1700">
        <w:rPr>
          <w:rFonts w:ascii="Times New Roman" w:hAnsi="Times New Roman"/>
          <w:bCs/>
          <w:sz w:val="24"/>
          <w:szCs w:val="24"/>
        </w:rPr>
        <w:t>beyond the scope of this paper</w:t>
      </w:r>
      <w:r w:rsidR="00BB0954" w:rsidRPr="003A1700">
        <w:rPr>
          <w:rFonts w:ascii="Times New Roman" w:hAnsi="Times New Roman"/>
          <w:bCs/>
          <w:sz w:val="24"/>
          <w:szCs w:val="24"/>
        </w:rPr>
        <w:t xml:space="preserve">. Social capital has been seen to contribute </w:t>
      </w:r>
      <w:r w:rsidR="005A04E0" w:rsidRPr="003A1700">
        <w:rPr>
          <w:rFonts w:ascii="Times New Roman" w:hAnsi="Times New Roman"/>
          <w:bCs/>
          <w:sz w:val="24"/>
          <w:szCs w:val="24"/>
        </w:rPr>
        <w:t>p</w:t>
      </w:r>
      <w:r w:rsidR="00775F8D" w:rsidRPr="003A1700">
        <w:rPr>
          <w:rFonts w:ascii="Times New Roman" w:hAnsi="Times New Roman"/>
          <w:bCs/>
          <w:sz w:val="24"/>
          <w:szCs w:val="24"/>
        </w:rPr>
        <w:t>ositive</w:t>
      </w:r>
      <w:r w:rsidR="00BB0954" w:rsidRPr="003A1700">
        <w:rPr>
          <w:rFonts w:ascii="Times New Roman" w:hAnsi="Times New Roman"/>
          <w:bCs/>
          <w:sz w:val="24"/>
          <w:szCs w:val="24"/>
        </w:rPr>
        <w:t xml:space="preserve">ly </w:t>
      </w:r>
      <w:r w:rsidR="00775F8D" w:rsidRPr="003A1700">
        <w:rPr>
          <w:rFonts w:ascii="Times New Roman" w:hAnsi="Times New Roman"/>
          <w:bCs/>
          <w:sz w:val="24"/>
          <w:szCs w:val="24"/>
        </w:rPr>
        <w:t>Putnam</w:t>
      </w:r>
      <w:r w:rsidR="006E5751" w:rsidRPr="003A1700">
        <w:rPr>
          <w:rFonts w:ascii="Times New Roman" w:hAnsi="Times New Roman"/>
          <w:bCs/>
          <w:sz w:val="24"/>
          <w:szCs w:val="24"/>
        </w:rPr>
        <w:t xml:space="preserve"> (1995)</w:t>
      </w:r>
      <w:r w:rsidR="00775F8D" w:rsidRPr="003A1700">
        <w:rPr>
          <w:rFonts w:ascii="Times New Roman" w:hAnsi="Times New Roman"/>
          <w:bCs/>
          <w:sz w:val="24"/>
          <w:szCs w:val="24"/>
        </w:rPr>
        <w:t xml:space="preserve"> in democracy and political participation</w:t>
      </w:r>
      <w:r w:rsidR="005A04E0" w:rsidRPr="003A1700">
        <w:rPr>
          <w:rFonts w:ascii="Times New Roman" w:hAnsi="Times New Roman"/>
          <w:bCs/>
          <w:sz w:val="24"/>
          <w:szCs w:val="24"/>
        </w:rPr>
        <w:t>.</w:t>
      </w:r>
      <w:r w:rsidR="00BB0954" w:rsidRPr="003A1700">
        <w:rPr>
          <w:rFonts w:ascii="Times New Roman" w:hAnsi="Times New Roman"/>
          <w:bCs/>
          <w:sz w:val="24"/>
          <w:szCs w:val="24"/>
        </w:rPr>
        <w:t xml:space="preserve"> Perceived </w:t>
      </w:r>
      <w:r w:rsidR="00775F8D" w:rsidRPr="003A1700">
        <w:rPr>
          <w:rFonts w:ascii="Times New Roman" w:hAnsi="Times New Roman"/>
          <w:bCs/>
          <w:sz w:val="24"/>
          <w:szCs w:val="24"/>
        </w:rPr>
        <w:t xml:space="preserve">negatively from Bourdieu </w:t>
      </w:r>
      <w:r w:rsidR="00816289" w:rsidRPr="003A1700">
        <w:rPr>
          <w:rFonts w:ascii="Times New Roman" w:hAnsi="Times New Roman"/>
          <w:bCs/>
          <w:sz w:val="24"/>
          <w:szCs w:val="24"/>
        </w:rPr>
        <w:t xml:space="preserve">(1986) </w:t>
      </w:r>
      <w:r w:rsidR="00775F8D" w:rsidRPr="003A1700">
        <w:rPr>
          <w:rFonts w:ascii="Times New Roman" w:hAnsi="Times New Roman"/>
          <w:bCs/>
          <w:sz w:val="24"/>
          <w:szCs w:val="24"/>
        </w:rPr>
        <w:t>as an element in maintaining inequality and Lin (</w:t>
      </w:r>
      <w:r w:rsidR="008840EE" w:rsidRPr="003A1700">
        <w:rPr>
          <w:rFonts w:ascii="Times New Roman" w:hAnsi="Times New Roman"/>
          <w:bCs/>
          <w:sz w:val="24"/>
          <w:szCs w:val="24"/>
        </w:rPr>
        <w:t>2012)</w:t>
      </w:r>
      <w:r w:rsidR="00BB0954" w:rsidRPr="003A1700">
        <w:rPr>
          <w:rFonts w:ascii="Times New Roman" w:hAnsi="Times New Roman"/>
          <w:bCs/>
          <w:sz w:val="24"/>
          <w:szCs w:val="24"/>
        </w:rPr>
        <w:t xml:space="preserve"> suggests it </w:t>
      </w:r>
      <w:r w:rsidR="008840EE" w:rsidRPr="003A1700">
        <w:rPr>
          <w:rFonts w:ascii="Times New Roman" w:hAnsi="Times New Roman"/>
          <w:bCs/>
          <w:sz w:val="24"/>
          <w:szCs w:val="24"/>
        </w:rPr>
        <w:t>offers an</w:t>
      </w:r>
      <w:r w:rsidR="00775F8D" w:rsidRPr="003A1700">
        <w:rPr>
          <w:rFonts w:ascii="Times New Roman" w:hAnsi="Times New Roman"/>
          <w:bCs/>
          <w:sz w:val="24"/>
          <w:szCs w:val="24"/>
        </w:rPr>
        <w:t xml:space="preserve"> individualist approach</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demonstrating the value in connections and relations. Here</w:t>
      </w:r>
      <w:r w:rsidR="00DA142D" w:rsidRPr="003A1700">
        <w:rPr>
          <w:rFonts w:ascii="Times New Roman" w:hAnsi="Times New Roman"/>
          <w:bCs/>
          <w:sz w:val="24"/>
          <w:szCs w:val="24"/>
        </w:rPr>
        <w:t>,</w:t>
      </w:r>
      <w:r w:rsidR="00775F8D" w:rsidRPr="003A1700">
        <w:rPr>
          <w:rFonts w:ascii="Times New Roman" w:hAnsi="Times New Roman"/>
          <w:bCs/>
          <w:sz w:val="24"/>
          <w:szCs w:val="24"/>
        </w:rPr>
        <w:t xml:space="preserve"> as in the network literature,</w:t>
      </w:r>
      <w:r w:rsidR="00BB6A10" w:rsidRPr="003A1700">
        <w:rPr>
          <w:rFonts w:ascii="Times New Roman" w:hAnsi="Times New Roman"/>
          <w:bCs/>
          <w:sz w:val="24"/>
          <w:szCs w:val="24"/>
        </w:rPr>
        <w:t xml:space="preserve"> </w:t>
      </w:r>
      <w:r w:rsidR="006E5751" w:rsidRPr="003A1700">
        <w:rPr>
          <w:rFonts w:ascii="Times New Roman" w:hAnsi="Times New Roman"/>
          <w:bCs/>
          <w:sz w:val="24"/>
          <w:szCs w:val="24"/>
        </w:rPr>
        <w:t xml:space="preserve">doctors’ ownership </w:t>
      </w:r>
      <w:r w:rsidR="00775F8D" w:rsidRPr="003A1700">
        <w:rPr>
          <w:rFonts w:ascii="Times New Roman" w:hAnsi="Times New Roman"/>
          <w:bCs/>
          <w:sz w:val="24"/>
          <w:szCs w:val="24"/>
        </w:rPr>
        <w:t>of social capital may be different when they are in a leadership role. For</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as professional clinicians with advanced status</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they hold high levels of social capital and may be viewed by some as maintainers of the status quo as they</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albeit unconsciously</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may </w:t>
      </w:r>
      <w:r w:rsidR="006E5751" w:rsidRPr="003A1700">
        <w:rPr>
          <w:rFonts w:ascii="Times New Roman" w:hAnsi="Times New Roman"/>
          <w:bCs/>
          <w:sz w:val="24"/>
          <w:szCs w:val="24"/>
        </w:rPr>
        <w:t xml:space="preserve">gate-keep </w:t>
      </w:r>
      <w:r w:rsidR="00775F8D" w:rsidRPr="003A1700">
        <w:rPr>
          <w:rFonts w:ascii="Times New Roman" w:hAnsi="Times New Roman"/>
          <w:bCs/>
          <w:sz w:val="24"/>
          <w:szCs w:val="24"/>
        </w:rPr>
        <w:t xml:space="preserve">access to resources and contribute to inequality in the </w:t>
      </w:r>
      <w:r w:rsidR="005A07F9" w:rsidRPr="003A1700">
        <w:rPr>
          <w:rFonts w:ascii="Times New Roman" w:hAnsi="Times New Roman"/>
          <w:bCs/>
          <w:sz w:val="24"/>
          <w:szCs w:val="24"/>
        </w:rPr>
        <w:t>organisation</w:t>
      </w:r>
      <w:r w:rsidR="00775F8D" w:rsidRPr="003A1700">
        <w:rPr>
          <w:rFonts w:ascii="Times New Roman" w:hAnsi="Times New Roman"/>
          <w:bCs/>
          <w:sz w:val="24"/>
          <w:szCs w:val="24"/>
        </w:rPr>
        <w:t>.  In contrast</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in their leadership role</w:t>
      </w:r>
      <w:r w:rsidR="006E5751" w:rsidRPr="003A1700">
        <w:rPr>
          <w:rFonts w:ascii="Times New Roman" w:hAnsi="Times New Roman"/>
          <w:bCs/>
          <w:sz w:val="24"/>
          <w:szCs w:val="24"/>
        </w:rPr>
        <w:t>,</w:t>
      </w:r>
      <w:r w:rsidR="00775F8D" w:rsidRPr="003A1700">
        <w:rPr>
          <w:rFonts w:ascii="Times New Roman" w:hAnsi="Times New Roman"/>
          <w:bCs/>
          <w:sz w:val="24"/>
          <w:szCs w:val="24"/>
        </w:rPr>
        <w:t xml:space="preserve"> this may not be the case, as social support and networks</w:t>
      </w:r>
      <w:r w:rsidR="00433CFA" w:rsidRPr="003A1700">
        <w:rPr>
          <w:rFonts w:ascii="Times New Roman" w:hAnsi="Times New Roman"/>
          <w:bCs/>
          <w:sz w:val="24"/>
          <w:szCs w:val="24"/>
        </w:rPr>
        <w:t xml:space="preserve"> in this domain</w:t>
      </w:r>
      <w:r w:rsidR="00775F8D" w:rsidRPr="003A1700">
        <w:rPr>
          <w:rFonts w:ascii="Times New Roman" w:hAnsi="Times New Roman"/>
          <w:bCs/>
          <w:sz w:val="24"/>
          <w:szCs w:val="24"/>
        </w:rPr>
        <w:t xml:space="preserve"> were previously absent. </w:t>
      </w:r>
    </w:p>
    <w:p w14:paraId="07811356" w14:textId="05256642" w:rsidR="00E63E38" w:rsidRPr="003A1700" w:rsidRDefault="00775F8D" w:rsidP="00F53C4B">
      <w:pPr>
        <w:spacing w:after="160" w:line="480" w:lineRule="auto"/>
        <w:rPr>
          <w:rFonts w:ascii="Times New Roman" w:hAnsi="Times New Roman"/>
          <w:bCs/>
          <w:sz w:val="24"/>
          <w:szCs w:val="24"/>
        </w:rPr>
      </w:pPr>
      <w:r w:rsidRPr="003A1700">
        <w:rPr>
          <w:rFonts w:ascii="Times New Roman" w:hAnsi="Times New Roman"/>
          <w:bCs/>
          <w:sz w:val="24"/>
          <w:szCs w:val="24"/>
        </w:rPr>
        <w:t xml:space="preserve">Van de Valk (2008) </w:t>
      </w:r>
      <w:r w:rsidR="006E5751" w:rsidRPr="003A1700">
        <w:rPr>
          <w:rFonts w:ascii="Times New Roman" w:hAnsi="Times New Roman"/>
          <w:bCs/>
          <w:sz w:val="24"/>
          <w:szCs w:val="24"/>
        </w:rPr>
        <w:t xml:space="preserve">provided </w:t>
      </w:r>
      <w:r w:rsidRPr="003A1700">
        <w:rPr>
          <w:rFonts w:ascii="Times New Roman" w:hAnsi="Times New Roman"/>
          <w:bCs/>
          <w:sz w:val="24"/>
          <w:szCs w:val="24"/>
        </w:rPr>
        <w:t xml:space="preserve">a synopsis of common themes in the </w:t>
      </w:r>
      <w:r w:rsidR="00AF5128" w:rsidRPr="003A1700">
        <w:rPr>
          <w:rFonts w:ascii="Times New Roman" w:hAnsi="Times New Roman"/>
          <w:bCs/>
          <w:sz w:val="24"/>
          <w:szCs w:val="24"/>
        </w:rPr>
        <w:t>s</w:t>
      </w:r>
      <w:r w:rsidRPr="003A1700">
        <w:rPr>
          <w:rFonts w:ascii="Times New Roman" w:hAnsi="Times New Roman"/>
          <w:bCs/>
          <w:sz w:val="24"/>
          <w:szCs w:val="24"/>
        </w:rPr>
        <w:t xml:space="preserve">ocial </w:t>
      </w:r>
      <w:r w:rsidR="00AF5128" w:rsidRPr="003A1700">
        <w:rPr>
          <w:rFonts w:ascii="Times New Roman" w:hAnsi="Times New Roman"/>
          <w:bCs/>
          <w:sz w:val="24"/>
          <w:szCs w:val="24"/>
        </w:rPr>
        <w:t>c</w:t>
      </w:r>
      <w:r w:rsidRPr="003A1700">
        <w:rPr>
          <w:rFonts w:ascii="Times New Roman" w:hAnsi="Times New Roman"/>
          <w:bCs/>
          <w:sz w:val="24"/>
          <w:szCs w:val="24"/>
        </w:rPr>
        <w:t>apital and leadership development literature</w:t>
      </w:r>
      <w:r w:rsidR="006E5751" w:rsidRPr="003A1700">
        <w:rPr>
          <w:rFonts w:ascii="Times New Roman" w:hAnsi="Times New Roman"/>
          <w:bCs/>
          <w:sz w:val="24"/>
          <w:szCs w:val="24"/>
        </w:rPr>
        <w:t>,</w:t>
      </w:r>
      <w:r w:rsidRPr="003A1700">
        <w:rPr>
          <w:rFonts w:ascii="Times New Roman" w:hAnsi="Times New Roman"/>
          <w:bCs/>
          <w:sz w:val="24"/>
          <w:szCs w:val="24"/>
        </w:rPr>
        <w:t xml:space="preserve"> noting bonding ties as being common within individuals </w:t>
      </w:r>
      <w:r w:rsidRPr="003A1700">
        <w:rPr>
          <w:rFonts w:ascii="Times New Roman" w:hAnsi="Times New Roman"/>
          <w:bCs/>
          <w:sz w:val="24"/>
          <w:szCs w:val="24"/>
        </w:rPr>
        <w:lastRenderedPageBreak/>
        <w:t>and groups and bridging ties</w:t>
      </w:r>
      <w:r w:rsidR="006E5751" w:rsidRPr="003A1700">
        <w:rPr>
          <w:rFonts w:ascii="Times New Roman" w:hAnsi="Times New Roman"/>
          <w:bCs/>
          <w:sz w:val="24"/>
          <w:szCs w:val="24"/>
        </w:rPr>
        <w:t xml:space="preserve">, </w:t>
      </w:r>
      <w:r w:rsidRPr="003A1700">
        <w:rPr>
          <w:rFonts w:ascii="Times New Roman" w:hAnsi="Times New Roman"/>
          <w:bCs/>
          <w:sz w:val="24"/>
          <w:szCs w:val="24"/>
        </w:rPr>
        <w:t xml:space="preserve">those with communities and external </w:t>
      </w:r>
      <w:r w:rsidR="005A07F9" w:rsidRPr="003A1700">
        <w:rPr>
          <w:rFonts w:ascii="Times New Roman" w:hAnsi="Times New Roman"/>
          <w:bCs/>
          <w:sz w:val="24"/>
          <w:szCs w:val="24"/>
        </w:rPr>
        <w:t>organisation</w:t>
      </w:r>
      <w:r w:rsidRPr="003A1700">
        <w:rPr>
          <w:rFonts w:ascii="Times New Roman" w:hAnsi="Times New Roman"/>
          <w:bCs/>
          <w:sz w:val="24"/>
          <w:szCs w:val="24"/>
        </w:rPr>
        <w:t xml:space="preserve">s (Van de Valk, 2008: 51). </w:t>
      </w:r>
      <w:r w:rsidR="006E5751" w:rsidRPr="003A1700">
        <w:rPr>
          <w:rFonts w:ascii="Times New Roman" w:hAnsi="Times New Roman"/>
          <w:bCs/>
          <w:sz w:val="24"/>
          <w:szCs w:val="24"/>
        </w:rPr>
        <w:t xml:space="preserve">In addition, </w:t>
      </w:r>
      <w:r w:rsidRPr="003A1700">
        <w:rPr>
          <w:rFonts w:ascii="Times New Roman" w:hAnsi="Times New Roman"/>
          <w:bCs/>
          <w:sz w:val="24"/>
          <w:szCs w:val="24"/>
        </w:rPr>
        <w:t xml:space="preserve">researchers suggest that LDP networks offer access to building links with external resources in a larger community network (Kilpatrick </w:t>
      </w:r>
      <w:r w:rsidR="000B2ABB">
        <w:rPr>
          <w:rFonts w:ascii="Times New Roman" w:hAnsi="Times New Roman"/>
          <w:bCs/>
          <w:sz w:val="24"/>
          <w:szCs w:val="24"/>
        </w:rPr>
        <w:t>&amp;</w:t>
      </w:r>
      <w:r w:rsidRPr="003A1700">
        <w:rPr>
          <w:rFonts w:ascii="Times New Roman" w:hAnsi="Times New Roman"/>
          <w:bCs/>
          <w:sz w:val="24"/>
          <w:szCs w:val="24"/>
        </w:rPr>
        <w:t xml:space="preserve"> Falke, 2003; Diem and Nikola, 2005).</w:t>
      </w:r>
      <w:r w:rsidR="00151E63" w:rsidRPr="003A1700">
        <w:rPr>
          <w:rFonts w:ascii="Times New Roman" w:hAnsi="Times New Roman"/>
          <w:bCs/>
          <w:sz w:val="24"/>
          <w:szCs w:val="24"/>
        </w:rPr>
        <w:t xml:space="preserve"> </w:t>
      </w:r>
      <w:bookmarkStart w:id="4" w:name="_Hlk47269254"/>
      <w:r w:rsidR="00151E63" w:rsidRPr="003A1700">
        <w:rPr>
          <w:rFonts w:ascii="Times New Roman" w:hAnsi="Times New Roman"/>
          <w:bCs/>
          <w:sz w:val="24"/>
          <w:szCs w:val="24"/>
        </w:rPr>
        <w:t>Such connections may be importan</w:t>
      </w:r>
      <w:r w:rsidR="00CB400C" w:rsidRPr="003A1700">
        <w:rPr>
          <w:rFonts w:ascii="Times New Roman" w:hAnsi="Times New Roman"/>
          <w:bCs/>
          <w:sz w:val="24"/>
          <w:szCs w:val="24"/>
        </w:rPr>
        <w:t xml:space="preserve">t for </w:t>
      </w:r>
      <w:r w:rsidR="000C122C" w:rsidRPr="003A1700">
        <w:rPr>
          <w:rFonts w:ascii="Times New Roman" w:hAnsi="Times New Roman"/>
          <w:bCs/>
          <w:sz w:val="24"/>
          <w:szCs w:val="24"/>
        </w:rPr>
        <w:t>leading through the hospital integration</w:t>
      </w:r>
      <w:r w:rsidR="00F53C4B" w:rsidRPr="003A1700">
        <w:rPr>
          <w:rFonts w:ascii="Times New Roman" w:hAnsi="Times New Roman"/>
          <w:bCs/>
          <w:sz w:val="24"/>
          <w:szCs w:val="24"/>
        </w:rPr>
        <w:t>, where sustainable and ongoing change is needed</w:t>
      </w:r>
      <w:r w:rsidR="00042958" w:rsidRPr="003A1700">
        <w:rPr>
          <w:rFonts w:ascii="Times New Roman" w:hAnsi="Times New Roman"/>
          <w:bCs/>
          <w:sz w:val="24"/>
          <w:szCs w:val="24"/>
        </w:rPr>
        <w:t>.</w:t>
      </w:r>
      <w:r w:rsidR="00F53C4B" w:rsidRPr="003A1700">
        <w:rPr>
          <w:rFonts w:ascii="Times New Roman" w:hAnsi="Times New Roman"/>
          <w:bCs/>
          <w:sz w:val="24"/>
          <w:szCs w:val="24"/>
        </w:rPr>
        <w:t xml:space="preserve"> </w:t>
      </w:r>
      <w:bookmarkEnd w:id="4"/>
      <w:r w:rsidR="00F53C4B" w:rsidRPr="003A1700">
        <w:rPr>
          <w:rFonts w:ascii="Times New Roman" w:hAnsi="Times New Roman"/>
          <w:bCs/>
          <w:sz w:val="24"/>
          <w:szCs w:val="24"/>
        </w:rPr>
        <w:t>T</w:t>
      </w:r>
      <w:r w:rsidR="00735415" w:rsidRPr="003A1700">
        <w:rPr>
          <w:rFonts w:ascii="Times New Roman" w:hAnsi="Times New Roman"/>
          <w:bCs/>
          <w:iCs/>
          <w:sz w:val="24"/>
          <w:szCs w:val="24"/>
        </w:rPr>
        <w:t xml:space="preserve">he paper </w:t>
      </w:r>
      <w:r w:rsidR="005F2111" w:rsidRPr="003A1700">
        <w:rPr>
          <w:rFonts w:ascii="Times New Roman" w:hAnsi="Times New Roman"/>
          <w:bCs/>
          <w:iCs/>
          <w:sz w:val="24"/>
          <w:szCs w:val="24"/>
        </w:rPr>
        <w:t>continue</w:t>
      </w:r>
      <w:r w:rsidR="00735415" w:rsidRPr="003A1700">
        <w:rPr>
          <w:rFonts w:ascii="Times New Roman" w:hAnsi="Times New Roman"/>
          <w:bCs/>
          <w:iCs/>
          <w:sz w:val="24"/>
          <w:szCs w:val="24"/>
        </w:rPr>
        <w:t>s</w:t>
      </w:r>
      <w:r w:rsidR="005F2111" w:rsidRPr="003A1700">
        <w:rPr>
          <w:rFonts w:ascii="Times New Roman" w:hAnsi="Times New Roman"/>
          <w:bCs/>
          <w:iCs/>
          <w:sz w:val="24"/>
          <w:szCs w:val="24"/>
        </w:rPr>
        <w:t xml:space="preserve"> to </w:t>
      </w:r>
      <w:r w:rsidR="00C60EAB" w:rsidRPr="003A1700">
        <w:rPr>
          <w:rFonts w:ascii="Times New Roman" w:hAnsi="Times New Roman"/>
          <w:bCs/>
          <w:iCs/>
          <w:sz w:val="24"/>
          <w:szCs w:val="24"/>
        </w:rPr>
        <w:t xml:space="preserve">consider the original </w:t>
      </w:r>
      <w:r w:rsidR="00175288" w:rsidRPr="003A1700">
        <w:rPr>
          <w:rFonts w:ascii="Times New Roman" w:hAnsi="Times New Roman"/>
          <w:bCs/>
          <w:iCs/>
          <w:sz w:val="24"/>
          <w:szCs w:val="24"/>
        </w:rPr>
        <w:t xml:space="preserve">human resource development </w:t>
      </w:r>
      <w:r w:rsidR="00C60EAB" w:rsidRPr="003A1700">
        <w:rPr>
          <w:rFonts w:ascii="Times New Roman" w:hAnsi="Times New Roman"/>
          <w:bCs/>
          <w:iCs/>
          <w:sz w:val="24"/>
          <w:szCs w:val="24"/>
        </w:rPr>
        <w:t xml:space="preserve">vehicle </w:t>
      </w:r>
      <w:r w:rsidR="00175288" w:rsidRPr="003A1700">
        <w:rPr>
          <w:rFonts w:ascii="Times New Roman" w:hAnsi="Times New Roman"/>
          <w:bCs/>
          <w:iCs/>
          <w:sz w:val="24"/>
          <w:szCs w:val="24"/>
        </w:rPr>
        <w:t xml:space="preserve">of action learning </w:t>
      </w:r>
      <w:r w:rsidR="00C60EAB" w:rsidRPr="003A1700">
        <w:rPr>
          <w:rFonts w:ascii="Times New Roman" w:hAnsi="Times New Roman"/>
          <w:bCs/>
          <w:iCs/>
          <w:sz w:val="24"/>
          <w:szCs w:val="24"/>
        </w:rPr>
        <w:t>and its</w:t>
      </w:r>
      <w:r w:rsidR="00175288" w:rsidRPr="003A1700">
        <w:rPr>
          <w:rFonts w:ascii="Times New Roman" w:hAnsi="Times New Roman"/>
          <w:bCs/>
          <w:iCs/>
          <w:sz w:val="24"/>
          <w:szCs w:val="24"/>
        </w:rPr>
        <w:t xml:space="preserve"> potential usefulness over time.</w:t>
      </w:r>
    </w:p>
    <w:p w14:paraId="42C4E747" w14:textId="2EE2D87B" w:rsidR="005F2111" w:rsidRPr="003A1700" w:rsidRDefault="005F2111" w:rsidP="009E3873">
      <w:pPr>
        <w:spacing w:before="100" w:beforeAutospacing="1" w:after="120" w:line="480" w:lineRule="auto"/>
        <w:rPr>
          <w:rFonts w:ascii="Times New Roman" w:hAnsi="Times New Roman"/>
          <w:b/>
          <w:bCs/>
          <w:iCs/>
          <w:sz w:val="24"/>
          <w:szCs w:val="24"/>
        </w:rPr>
      </w:pPr>
      <w:r w:rsidRPr="003A1700">
        <w:rPr>
          <w:rFonts w:ascii="Times New Roman" w:hAnsi="Times New Roman"/>
          <w:b/>
          <w:bCs/>
          <w:iCs/>
          <w:sz w:val="24"/>
          <w:szCs w:val="24"/>
        </w:rPr>
        <w:t xml:space="preserve">Action </w:t>
      </w:r>
      <w:r w:rsidR="003A1700">
        <w:rPr>
          <w:rFonts w:ascii="Times New Roman" w:hAnsi="Times New Roman"/>
          <w:b/>
          <w:bCs/>
          <w:iCs/>
          <w:sz w:val="24"/>
          <w:szCs w:val="24"/>
        </w:rPr>
        <w:t>L</w:t>
      </w:r>
      <w:r w:rsidRPr="003A1700">
        <w:rPr>
          <w:rFonts w:ascii="Times New Roman" w:hAnsi="Times New Roman"/>
          <w:b/>
          <w:bCs/>
          <w:iCs/>
          <w:sz w:val="24"/>
          <w:szCs w:val="24"/>
        </w:rPr>
        <w:t xml:space="preserve">earning </w:t>
      </w:r>
      <w:r w:rsidR="00175288" w:rsidRPr="003A1700">
        <w:rPr>
          <w:rFonts w:ascii="Times New Roman" w:hAnsi="Times New Roman"/>
          <w:b/>
          <w:bCs/>
          <w:iCs/>
          <w:sz w:val="24"/>
          <w:szCs w:val="24"/>
        </w:rPr>
        <w:t xml:space="preserve">and </w:t>
      </w:r>
      <w:r w:rsidR="003A1700">
        <w:rPr>
          <w:rFonts w:ascii="Times New Roman" w:hAnsi="Times New Roman"/>
          <w:b/>
          <w:bCs/>
          <w:iCs/>
          <w:sz w:val="24"/>
          <w:szCs w:val="24"/>
        </w:rPr>
        <w:t>s</w:t>
      </w:r>
      <w:r w:rsidR="00175288" w:rsidRPr="003A1700">
        <w:rPr>
          <w:rFonts w:ascii="Times New Roman" w:hAnsi="Times New Roman"/>
          <w:b/>
          <w:bCs/>
          <w:iCs/>
          <w:sz w:val="24"/>
          <w:szCs w:val="24"/>
        </w:rPr>
        <w:t xml:space="preserve">ustainability  </w:t>
      </w:r>
      <w:r w:rsidRPr="003A1700">
        <w:rPr>
          <w:rFonts w:ascii="Times New Roman" w:hAnsi="Times New Roman"/>
          <w:b/>
          <w:bCs/>
          <w:iCs/>
          <w:sz w:val="24"/>
          <w:szCs w:val="24"/>
        </w:rPr>
        <w:t xml:space="preserve"> </w:t>
      </w:r>
    </w:p>
    <w:p w14:paraId="67A1B8B4" w14:textId="6D54992A" w:rsidR="00F6008F" w:rsidRPr="003A1700" w:rsidRDefault="00F6008F" w:rsidP="009E3873">
      <w:pPr>
        <w:spacing w:before="240" w:after="120" w:line="480" w:lineRule="auto"/>
        <w:rPr>
          <w:rFonts w:ascii="Times New Roman" w:eastAsiaTheme="minorHAnsi" w:hAnsi="Times New Roman"/>
          <w:bCs/>
          <w:sz w:val="24"/>
          <w:szCs w:val="24"/>
        </w:rPr>
      </w:pPr>
      <w:proofErr w:type="spellStart"/>
      <w:r w:rsidRPr="003A1700">
        <w:rPr>
          <w:rFonts w:ascii="Times New Roman" w:eastAsiaTheme="minorHAnsi" w:hAnsi="Times New Roman"/>
          <w:bCs/>
          <w:sz w:val="24"/>
          <w:szCs w:val="24"/>
        </w:rPr>
        <w:t>Revan</w:t>
      </w:r>
      <w:r w:rsidR="00C57E95">
        <w:rPr>
          <w:rFonts w:ascii="Times New Roman" w:eastAsiaTheme="minorHAnsi" w:hAnsi="Times New Roman"/>
          <w:bCs/>
          <w:sz w:val="24"/>
          <w:szCs w:val="24"/>
        </w:rPr>
        <w:t>s</w:t>
      </w:r>
      <w:proofErr w:type="spellEnd"/>
      <w:r w:rsidR="00C57E95">
        <w:rPr>
          <w:rFonts w:ascii="Times New Roman" w:eastAsiaTheme="minorHAnsi" w:hAnsi="Times New Roman"/>
          <w:bCs/>
          <w:sz w:val="24"/>
          <w:szCs w:val="24"/>
        </w:rPr>
        <w:t xml:space="preserve"> </w:t>
      </w:r>
      <w:r w:rsidRPr="003A1700">
        <w:rPr>
          <w:rFonts w:ascii="Times New Roman" w:eastAsiaTheme="minorHAnsi" w:hAnsi="Times New Roman"/>
          <w:bCs/>
          <w:noProof/>
          <w:sz w:val="24"/>
          <w:szCs w:val="24"/>
        </w:rPr>
        <w:t>( 1980)</w:t>
      </w:r>
      <w:r w:rsidRPr="003A1700">
        <w:rPr>
          <w:rFonts w:ascii="Times New Roman" w:eastAsiaTheme="minorHAnsi" w:hAnsi="Times New Roman"/>
          <w:bCs/>
          <w:sz w:val="24"/>
          <w:szCs w:val="24"/>
        </w:rPr>
        <w:t xml:space="preserve"> “scientific method” of action learning continues to be pertinent to LDP  change projects like the </w:t>
      </w:r>
      <w:r w:rsidR="00755EB5" w:rsidRPr="003A1700">
        <w:rPr>
          <w:rFonts w:ascii="Times New Roman" w:eastAsiaTheme="minorHAnsi" w:hAnsi="Times New Roman"/>
          <w:bCs/>
          <w:sz w:val="24"/>
          <w:szCs w:val="24"/>
        </w:rPr>
        <w:t>one reported here in this paper. I</w:t>
      </w:r>
      <w:r w:rsidRPr="003A1700">
        <w:rPr>
          <w:rFonts w:ascii="Times New Roman" w:eastAsiaTheme="minorHAnsi" w:hAnsi="Times New Roman"/>
          <w:bCs/>
          <w:sz w:val="24"/>
          <w:szCs w:val="24"/>
        </w:rPr>
        <w:t xml:space="preserve">n action learning participants explain a problem they are dealing with and from the conversation they identify some actions they can try. Experimenting, auditing theoretical remedies and planning future action are features of the progress of the AL over the course of the programme. The NHS with its political context and the power dynamics of the organisational setting </w:t>
      </w:r>
      <w:r w:rsidRPr="003A1700">
        <w:rPr>
          <w:rFonts w:ascii="Times New Roman" w:eastAsiaTheme="minorHAnsi" w:hAnsi="Times New Roman"/>
          <w:bCs/>
          <w:noProof/>
          <w:sz w:val="24"/>
          <w:szCs w:val="24"/>
        </w:rPr>
        <w:t>(Vince, 2004)</w:t>
      </w:r>
      <w:r w:rsidRPr="003A1700">
        <w:rPr>
          <w:rFonts w:ascii="Times New Roman" w:eastAsiaTheme="minorHAnsi" w:hAnsi="Times New Roman"/>
          <w:bCs/>
          <w:sz w:val="24"/>
          <w:szCs w:val="24"/>
        </w:rPr>
        <w:t xml:space="preserve">, meant that </w:t>
      </w:r>
      <w:r w:rsidR="00C57E95">
        <w:rPr>
          <w:rFonts w:ascii="Times New Roman" w:eastAsiaTheme="minorHAnsi" w:hAnsi="Times New Roman"/>
          <w:bCs/>
          <w:sz w:val="24"/>
          <w:szCs w:val="24"/>
        </w:rPr>
        <w:t xml:space="preserve">the </w:t>
      </w:r>
      <w:r w:rsidRPr="003A1700">
        <w:rPr>
          <w:rFonts w:ascii="Times New Roman" w:eastAsiaTheme="minorHAnsi" w:hAnsi="Times New Roman"/>
          <w:bCs/>
          <w:sz w:val="24"/>
          <w:szCs w:val="24"/>
        </w:rPr>
        <w:t xml:space="preserve">original conventions </w:t>
      </w:r>
      <w:r w:rsidR="00C57E95">
        <w:rPr>
          <w:rFonts w:ascii="Times New Roman" w:eastAsiaTheme="minorHAnsi" w:hAnsi="Times New Roman"/>
          <w:bCs/>
          <w:sz w:val="24"/>
          <w:szCs w:val="24"/>
        </w:rPr>
        <w:t xml:space="preserve">of </w:t>
      </w:r>
      <w:proofErr w:type="spellStart"/>
      <w:r w:rsidR="00C57E95">
        <w:rPr>
          <w:rFonts w:ascii="Times New Roman" w:eastAsiaTheme="minorHAnsi" w:hAnsi="Times New Roman"/>
          <w:bCs/>
          <w:sz w:val="24"/>
          <w:szCs w:val="24"/>
        </w:rPr>
        <w:t>Revans</w:t>
      </w:r>
      <w:proofErr w:type="spellEnd"/>
      <w:r w:rsidR="00C57E95">
        <w:rPr>
          <w:rFonts w:ascii="Times New Roman" w:eastAsiaTheme="minorHAnsi" w:hAnsi="Times New Roman"/>
          <w:bCs/>
          <w:sz w:val="24"/>
          <w:szCs w:val="24"/>
        </w:rPr>
        <w:t xml:space="preserve"> </w:t>
      </w:r>
      <w:r w:rsidRPr="003A1700">
        <w:rPr>
          <w:rFonts w:ascii="Times New Roman" w:eastAsiaTheme="minorHAnsi" w:hAnsi="Times New Roman"/>
          <w:bCs/>
          <w:sz w:val="24"/>
          <w:szCs w:val="24"/>
        </w:rPr>
        <w:t>seemed appropriate</w:t>
      </w:r>
      <w:r w:rsidR="000B2E4B">
        <w:rPr>
          <w:rFonts w:ascii="Times New Roman" w:eastAsiaTheme="minorHAnsi" w:hAnsi="Times New Roman"/>
          <w:bCs/>
          <w:sz w:val="24"/>
          <w:szCs w:val="24"/>
        </w:rPr>
        <w:t xml:space="preserve"> for the LDP described</w:t>
      </w:r>
      <w:r w:rsidRPr="003A1700">
        <w:rPr>
          <w:rFonts w:ascii="Times New Roman" w:eastAsiaTheme="minorHAnsi" w:hAnsi="Times New Roman"/>
          <w:bCs/>
          <w:sz w:val="24"/>
          <w:szCs w:val="24"/>
        </w:rPr>
        <w:t>. Action Learning is a management technique based on “doing the thing” and not on abstract theories, and “t</w:t>
      </w:r>
      <w:r w:rsidRPr="003A1700">
        <w:rPr>
          <w:rFonts w:ascii="Times New Roman" w:eastAsiaTheme="minorHAnsi" w:hAnsi="Times New Roman"/>
          <w:sz w:val="24"/>
          <w:szCs w:val="24"/>
        </w:rPr>
        <w:t xml:space="preserve">hat action learning is about real people tackling real problems in real times” </w:t>
      </w:r>
      <w:r w:rsidRPr="003A1700">
        <w:rPr>
          <w:rFonts w:ascii="Times New Roman" w:eastAsiaTheme="minorHAnsi" w:hAnsi="Times New Roman"/>
          <w:noProof/>
          <w:sz w:val="24"/>
          <w:szCs w:val="24"/>
        </w:rPr>
        <w:t>(Revans, 1980, p5)</w:t>
      </w:r>
      <w:r w:rsidRPr="003A1700">
        <w:rPr>
          <w:rFonts w:ascii="Times New Roman" w:eastAsiaTheme="minorHAnsi" w:hAnsi="Times New Roman"/>
          <w:sz w:val="24"/>
          <w:szCs w:val="24"/>
        </w:rPr>
        <w:t xml:space="preserve">. </w:t>
      </w:r>
      <w:r w:rsidR="000B2E4B">
        <w:rPr>
          <w:rFonts w:ascii="Times New Roman" w:eastAsiaTheme="minorHAnsi" w:hAnsi="Times New Roman"/>
          <w:sz w:val="24"/>
          <w:szCs w:val="24"/>
        </w:rPr>
        <w:t xml:space="preserve">A </w:t>
      </w:r>
      <w:r w:rsidRPr="003A1700">
        <w:rPr>
          <w:rFonts w:ascii="Times New Roman" w:eastAsiaTheme="minorHAnsi" w:hAnsi="Times New Roman"/>
          <w:bCs/>
          <w:sz w:val="24"/>
          <w:szCs w:val="24"/>
        </w:rPr>
        <w:t>learning strategy for supporting individual and organisational change and defined by Weinstein (1995) as “</w:t>
      </w:r>
      <w:r w:rsidRPr="003A1700">
        <w:rPr>
          <w:rFonts w:ascii="Times New Roman" w:eastAsiaTheme="minorHAnsi" w:hAnsi="Times New Roman"/>
          <w:bCs/>
          <w:i/>
          <w:iCs/>
          <w:sz w:val="24"/>
          <w:szCs w:val="24"/>
        </w:rPr>
        <w:t xml:space="preserve">a process underpinning a belief in individual potential: a way of learning from our actions, and from what happens to us, and around us, by taking the time to question, understand and reflect, to gain insights, and consider how to act in future”. </w:t>
      </w:r>
      <w:r w:rsidRPr="003A1700">
        <w:rPr>
          <w:rFonts w:ascii="Times New Roman" w:eastAsiaTheme="minorHAnsi" w:hAnsi="Times New Roman"/>
          <w:bCs/>
          <w:sz w:val="24"/>
          <w:szCs w:val="24"/>
        </w:rPr>
        <w:t xml:space="preserve">The leadership programme in this study was designed to engage participants in identifying and undertaking demanding </w:t>
      </w:r>
      <w:r w:rsidR="00755EB5" w:rsidRPr="003A1700">
        <w:rPr>
          <w:rFonts w:ascii="Times New Roman" w:eastAsiaTheme="minorHAnsi" w:hAnsi="Times New Roman"/>
          <w:bCs/>
          <w:sz w:val="24"/>
          <w:szCs w:val="24"/>
        </w:rPr>
        <w:t xml:space="preserve">integration </w:t>
      </w:r>
      <w:r w:rsidRPr="003A1700">
        <w:rPr>
          <w:rFonts w:ascii="Times New Roman" w:eastAsiaTheme="minorHAnsi" w:hAnsi="Times New Roman"/>
          <w:bCs/>
          <w:sz w:val="24"/>
          <w:szCs w:val="24"/>
        </w:rPr>
        <w:t xml:space="preserve">projects often in an environment of considerable resistance. </w:t>
      </w:r>
      <w:r w:rsidRPr="003A1700">
        <w:rPr>
          <w:rFonts w:ascii="Times New Roman" w:eastAsiaTheme="minorHAnsi" w:hAnsi="Times New Roman"/>
          <w:sz w:val="24"/>
          <w:szCs w:val="24"/>
        </w:rPr>
        <w:t xml:space="preserve">The programme </w:t>
      </w:r>
      <w:r w:rsidRPr="003A1700">
        <w:rPr>
          <w:rFonts w:ascii="Times New Roman" w:eastAsiaTheme="minorHAnsi" w:hAnsi="Times New Roman"/>
          <w:bCs/>
          <w:sz w:val="24"/>
          <w:szCs w:val="24"/>
        </w:rPr>
        <w:t xml:space="preserve">sought to embrace participants’ thinking, feelings and reflection </w:t>
      </w:r>
      <w:r w:rsidRPr="003A1700">
        <w:rPr>
          <w:rFonts w:ascii="Times New Roman" w:eastAsiaTheme="minorHAnsi" w:hAnsi="Times New Roman"/>
          <w:bCs/>
          <w:sz w:val="24"/>
          <w:szCs w:val="24"/>
        </w:rPr>
        <w:lastRenderedPageBreak/>
        <w:t xml:space="preserve">on their current practice position and experiences and the collaborative exploration of alternative and integrative approaches to organisational transformation. </w:t>
      </w:r>
      <w:r w:rsidR="00755EB5" w:rsidRPr="003A1700">
        <w:rPr>
          <w:rFonts w:ascii="Times New Roman" w:eastAsiaTheme="minorHAnsi" w:hAnsi="Times New Roman"/>
          <w:bCs/>
          <w:sz w:val="24"/>
          <w:szCs w:val="24"/>
        </w:rPr>
        <w:t xml:space="preserve"> </w:t>
      </w:r>
    </w:p>
    <w:p w14:paraId="51018CBD" w14:textId="0C75B70F" w:rsidR="00223230" w:rsidRPr="003A1700" w:rsidRDefault="005F2111" w:rsidP="009E3873">
      <w:pPr>
        <w:spacing w:before="240" w:after="120" w:line="480" w:lineRule="auto"/>
        <w:ind w:left="-15"/>
        <w:rPr>
          <w:rFonts w:ascii="Times New Roman" w:hAnsi="Times New Roman"/>
          <w:bCs/>
          <w:iCs/>
          <w:sz w:val="24"/>
          <w:szCs w:val="24"/>
        </w:rPr>
      </w:pPr>
      <w:r w:rsidRPr="003A1700">
        <w:rPr>
          <w:rFonts w:ascii="Times New Roman" w:hAnsi="Times New Roman"/>
          <w:bCs/>
          <w:iCs/>
          <w:sz w:val="24"/>
          <w:szCs w:val="24"/>
        </w:rPr>
        <w:t>There are two strands of action learning theory which are important for this research in relation to sustainability and performa</w:t>
      </w:r>
      <w:r w:rsidR="00175288" w:rsidRPr="003A1700">
        <w:rPr>
          <w:rFonts w:ascii="Times New Roman" w:hAnsi="Times New Roman"/>
          <w:bCs/>
          <w:iCs/>
          <w:sz w:val="24"/>
          <w:szCs w:val="24"/>
        </w:rPr>
        <w:t>n</w:t>
      </w:r>
      <w:r w:rsidRPr="003A1700">
        <w:rPr>
          <w:rFonts w:ascii="Times New Roman" w:hAnsi="Times New Roman"/>
          <w:bCs/>
          <w:iCs/>
          <w:sz w:val="24"/>
          <w:szCs w:val="24"/>
        </w:rPr>
        <w:t>ce. Firs</w:t>
      </w:r>
      <w:r w:rsidR="005712F2" w:rsidRPr="003A1700">
        <w:rPr>
          <w:rFonts w:ascii="Times New Roman" w:hAnsi="Times New Roman"/>
          <w:bCs/>
          <w:iCs/>
          <w:sz w:val="24"/>
          <w:szCs w:val="24"/>
        </w:rPr>
        <w:t>t</w:t>
      </w:r>
      <w:r w:rsidR="00B73734" w:rsidRPr="003A1700">
        <w:rPr>
          <w:rFonts w:ascii="Times New Roman" w:hAnsi="Times New Roman"/>
          <w:bCs/>
          <w:iCs/>
          <w:sz w:val="24"/>
          <w:szCs w:val="24"/>
        </w:rPr>
        <w:t xml:space="preserve"> </w:t>
      </w:r>
      <w:r w:rsidR="005712F2" w:rsidRPr="003A1700">
        <w:rPr>
          <w:rFonts w:ascii="Times New Roman" w:hAnsi="Times New Roman"/>
          <w:bCs/>
          <w:iCs/>
          <w:sz w:val="24"/>
          <w:szCs w:val="24"/>
        </w:rPr>
        <w:t>t</w:t>
      </w:r>
      <w:r w:rsidRPr="003A1700">
        <w:rPr>
          <w:rFonts w:ascii="Times New Roman" w:hAnsi="Times New Roman"/>
          <w:bCs/>
          <w:iCs/>
          <w:sz w:val="24"/>
          <w:szCs w:val="24"/>
        </w:rPr>
        <w:t xml:space="preserve">here has been an ongoing debate within the literature about </w:t>
      </w:r>
      <w:r w:rsidR="00F6008F" w:rsidRPr="003A1700">
        <w:rPr>
          <w:rFonts w:ascii="Times New Roman" w:hAnsi="Times New Roman"/>
          <w:bCs/>
          <w:iCs/>
          <w:sz w:val="24"/>
          <w:szCs w:val="24"/>
        </w:rPr>
        <w:t xml:space="preserve">what action learning is and </w:t>
      </w:r>
      <w:r w:rsidRPr="003A1700">
        <w:rPr>
          <w:rFonts w:ascii="Times New Roman" w:hAnsi="Times New Roman"/>
          <w:bCs/>
          <w:iCs/>
          <w:sz w:val="24"/>
          <w:szCs w:val="24"/>
        </w:rPr>
        <w:t>how much action learning can claim to achieve</w:t>
      </w:r>
      <w:r w:rsidR="0067304D" w:rsidRPr="003A1700">
        <w:rPr>
          <w:rFonts w:ascii="Times New Roman" w:hAnsi="Times New Roman"/>
          <w:bCs/>
          <w:iCs/>
          <w:sz w:val="24"/>
          <w:szCs w:val="24"/>
        </w:rPr>
        <w:t xml:space="preserve"> (Scott,2017) </w:t>
      </w:r>
      <w:r w:rsidRPr="003A1700">
        <w:rPr>
          <w:rFonts w:ascii="Times New Roman" w:hAnsi="Times New Roman"/>
          <w:bCs/>
          <w:iCs/>
          <w:sz w:val="24"/>
          <w:szCs w:val="24"/>
        </w:rPr>
        <w:t xml:space="preserve">. </w:t>
      </w:r>
      <w:r w:rsidR="00F6008F" w:rsidRPr="003A1700">
        <w:rPr>
          <w:rFonts w:ascii="Times New Roman" w:hAnsi="Times New Roman"/>
          <w:bCs/>
          <w:iCs/>
          <w:sz w:val="24"/>
          <w:szCs w:val="24"/>
        </w:rPr>
        <w:t xml:space="preserve">As AL is increasing in application there is a debate within the literature about the </w:t>
      </w:r>
      <w:r w:rsidR="00755EB5" w:rsidRPr="003A1700">
        <w:rPr>
          <w:rFonts w:ascii="Times New Roman" w:hAnsi="Times New Roman"/>
          <w:bCs/>
          <w:iCs/>
          <w:sz w:val="24"/>
          <w:szCs w:val="24"/>
        </w:rPr>
        <w:t xml:space="preserve">dilution of </w:t>
      </w:r>
      <w:r w:rsidR="00FE0B34">
        <w:rPr>
          <w:rFonts w:ascii="Times New Roman" w:hAnsi="Times New Roman"/>
          <w:bCs/>
          <w:iCs/>
          <w:sz w:val="24"/>
          <w:szCs w:val="24"/>
        </w:rPr>
        <w:t xml:space="preserve"> the original aims and intent of </w:t>
      </w:r>
      <w:proofErr w:type="spellStart"/>
      <w:r w:rsidR="00755EB5" w:rsidRPr="003A1700">
        <w:rPr>
          <w:rFonts w:ascii="Times New Roman" w:hAnsi="Times New Roman"/>
          <w:bCs/>
          <w:iCs/>
          <w:sz w:val="24"/>
          <w:szCs w:val="24"/>
        </w:rPr>
        <w:t>Revan</w:t>
      </w:r>
      <w:r w:rsidR="00C57E95">
        <w:rPr>
          <w:rFonts w:ascii="Times New Roman" w:hAnsi="Times New Roman"/>
          <w:bCs/>
          <w:iCs/>
          <w:sz w:val="24"/>
          <w:szCs w:val="24"/>
        </w:rPr>
        <w:t>s</w:t>
      </w:r>
      <w:proofErr w:type="spellEnd"/>
      <w:r w:rsidR="00FE0B34">
        <w:rPr>
          <w:rFonts w:ascii="Times New Roman" w:hAnsi="Times New Roman"/>
          <w:bCs/>
          <w:iCs/>
          <w:sz w:val="24"/>
          <w:szCs w:val="24"/>
        </w:rPr>
        <w:t xml:space="preserve">, </w:t>
      </w:r>
      <w:r w:rsidR="00FA030B" w:rsidRPr="003A1700">
        <w:rPr>
          <w:rFonts w:ascii="Times New Roman" w:hAnsi="Times New Roman"/>
          <w:bCs/>
          <w:iCs/>
          <w:sz w:val="24"/>
          <w:szCs w:val="24"/>
        </w:rPr>
        <w:t xml:space="preserve">and different </w:t>
      </w:r>
      <w:r w:rsidR="00042958" w:rsidRPr="003A1700">
        <w:rPr>
          <w:rFonts w:ascii="Times New Roman" w:hAnsi="Times New Roman"/>
          <w:bCs/>
          <w:iCs/>
          <w:sz w:val="24"/>
          <w:szCs w:val="24"/>
        </w:rPr>
        <w:t>philosophies</w:t>
      </w:r>
      <w:r w:rsidR="00FA030B" w:rsidRPr="003A1700">
        <w:rPr>
          <w:rFonts w:ascii="Times New Roman" w:hAnsi="Times New Roman"/>
          <w:bCs/>
          <w:iCs/>
          <w:sz w:val="24"/>
          <w:szCs w:val="24"/>
        </w:rPr>
        <w:t xml:space="preserve"> and strands have emerged. </w:t>
      </w:r>
      <w:r w:rsidR="00223230" w:rsidRPr="003A1700">
        <w:rPr>
          <w:rFonts w:ascii="Times New Roman" w:hAnsi="Times New Roman"/>
          <w:bCs/>
          <w:iCs/>
          <w:sz w:val="24"/>
          <w:szCs w:val="24"/>
        </w:rPr>
        <w:t xml:space="preserve">Pedler et al (Pedler, Burgoyne, </w:t>
      </w:r>
      <w:r w:rsidR="000B2ABB">
        <w:rPr>
          <w:rFonts w:ascii="Times New Roman" w:hAnsi="Times New Roman"/>
          <w:bCs/>
          <w:iCs/>
          <w:sz w:val="24"/>
          <w:szCs w:val="24"/>
        </w:rPr>
        <w:t xml:space="preserve">&amp; </w:t>
      </w:r>
      <w:r w:rsidR="00223230" w:rsidRPr="003A1700">
        <w:rPr>
          <w:rFonts w:ascii="Times New Roman" w:hAnsi="Times New Roman"/>
          <w:bCs/>
          <w:iCs/>
          <w:sz w:val="24"/>
          <w:szCs w:val="24"/>
        </w:rPr>
        <w:t>Brook 2005, 58–9) write</w:t>
      </w:r>
      <w:r w:rsidR="00FA030B" w:rsidRPr="003A1700">
        <w:rPr>
          <w:rFonts w:ascii="Times New Roman" w:hAnsi="Times New Roman"/>
          <w:bCs/>
          <w:iCs/>
          <w:sz w:val="24"/>
          <w:szCs w:val="24"/>
        </w:rPr>
        <w:t xml:space="preserve"> that </w:t>
      </w:r>
      <w:r w:rsidR="00C57E95">
        <w:rPr>
          <w:rFonts w:ascii="Times New Roman" w:hAnsi="Times New Roman"/>
          <w:bCs/>
          <w:iCs/>
          <w:sz w:val="24"/>
          <w:szCs w:val="24"/>
        </w:rPr>
        <w:t xml:space="preserve">for </w:t>
      </w:r>
      <w:proofErr w:type="spellStart"/>
      <w:r w:rsidR="00C57E95">
        <w:rPr>
          <w:rFonts w:ascii="Times New Roman" w:hAnsi="Times New Roman"/>
          <w:bCs/>
          <w:iCs/>
          <w:sz w:val="24"/>
          <w:szCs w:val="24"/>
        </w:rPr>
        <w:t>Revans</w:t>
      </w:r>
      <w:proofErr w:type="spellEnd"/>
      <w:r w:rsidR="00C57E95">
        <w:rPr>
          <w:rFonts w:ascii="Times New Roman" w:hAnsi="Times New Roman"/>
          <w:bCs/>
          <w:iCs/>
          <w:sz w:val="24"/>
          <w:szCs w:val="24"/>
        </w:rPr>
        <w:t xml:space="preserve">, </w:t>
      </w:r>
      <w:r w:rsidR="00223230" w:rsidRPr="003A1700">
        <w:rPr>
          <w:rFonts w:ascii="Times New Roman" w:hAnsi="Times New Roman"/>
          <w:bCs/>
          <w:iCs/>
          <w:sz w:val="24"/>
          <w:szCs w:val="24"/>
        </w:rPr>
        <w:t xml:space="preserve">AL incorporated the following components </w:t>
      </w:r>
      <w:r w:rsidR="000B2E4B">
        <w:rPr>
          <w:rFonts w:ascii="Times New Roman" w:hAnsi="Times New Roman"/>
          <w:bCs/>
          <w:iCs/>
          <w:sz w:val="24"/>
          <w:szCs w:val="24"/>
        </w:rPr>
        <w:t>:</w:t>
      </w:r>
    </w:p>
    <w:p w14:paraId="44436848" w14:textId="6C81E801" w:rsidR="00223230" w:rsidRPr="003A1700" w:rsidRDefault="00223230" w:rsidP="009E3873">
      <w:pPr>
        <w:spacing w:before="240" w:after="260" w:line="480" w:lineRule="auto"/>
        <w:ind w:left="-15"/>
        <w:rPr>
          <w:rFonts w:ascii="Times New Roman" w:hAnsi="Times New Roman"/>
          <w:sz w:val="24"/>
          <w:szCs w:val="24"/>
        </w:rPr>
      </w:pPr>
      <w:r w:rsidRPr="003A1700">
        <w:rPr>
          <w:rFonts w:ascii="Times New Roman" w:hAnsi="Times New Roman"/>
          <w:bCs/>
          <w:iCs/>
          <w:sz w:val="24"/>
          <w:szCs w:val="24"/>
        </w:rPr>
        <w:t xml:space="preserve"> </w:t>
      </w:r>
      <w:bookmarkStart w:id="5" w:name="_Hlk41911959"/>
      <w:r w:rsidRPr="003A1700">
        <w:rPr>
          <w:rFonts w:ascii="Times New Roman" w:hAnsi="Times New Roman"/>
          <w:bCs/>
          <w:iCs/>
          <w:sz w:val="24"/>
          <w:szCs w:val="24"/>
        </w:rPr>
        <w:t>Profound personal development resulting from reflection upon action;</w:t>
      </w:r>
    </w:p>
    <w:p w14:paraId="690477E8" w14:textId="08885A1E" w:rsidR="00223230" w:rsidRPr="003A1700" w:rsidRDefault="00223230" w:rsidP="009E3873">
      <w:pPr>
        <w:spacing w:before="240" w:line="480" w:lineRule="auto"/>
        <w:rPr>
          <w:rFonts w:ascii="Times New Roman" w:hAnsi="Times New Roman"/>
          <w:bCs/>
          <w:iCs/>
          <w:sz w:val="24"/>
          <w:szCs w:val="24"/>
        </w:rPr>
      </w:pPr>
      <w:r w:rsidRPr="003A1700">
        <w:rPr>
          <w:rFonts w:ascii="Times New Roman" w:hAnsi="Times New Roman"/>
          <w:bCs/>
          <w:iCs/>
          <w:sz w:val="24"/>
          <w:szCs w:val="24"/>
        </w:rPr>
        <w:t>Working with problems (no right answers) not puzzles (susceptible to expert knowledge);</w:t>
      </w:r>
    </w:p>
    <w:p w14:paraId="6B78F2BE" w14:textId="43A41361" w:rsidR="00223230" w:rsidRPr="003A1700" w:rsidRDefault="00223230" w:rsidP="009E3873">
      <w:pPr>
        <w:spacing w:before="240" w:line="480" w:lineRule="auto"/>
        <w:rPr>
          <w:rFonts w:ascii="Times New Roman" w:hAnsi="Times New Roman"/>
          <w:bCs/>
          <w:iCs/>
          <w:sz w:val="24"/>
          <w:szCs w:val="24"/>
        </w:rPr>
      </w:pPr>
      <w:r w:rsidRPr="003A1700">
        <w:rPr>
          <w:rFonts w:ascii="Times New Roman" w:hAnsi="Times New Roman"/>
          <w:bCs/>
          <w:iCs/>
          <w:sz w:val="24"/>
          <w:szCs w:val="24"/>
        </w:rPr>
        <w:t>Problems being sponsored and aimed at organizational as well as personal development;</w:t>
      </w:r>
    </w:p>
    <w:p w14:paraId="5B355FD2" w14:textId="78823778" w:rsidR="00223230" w:rsidRPr="003A1700" w:rsidRDefault="00223230" w:rsidP="009E3873">
      <w:pPr>
        <w:spacing w:before="240" w:line="480" w:lineRule="auto"/>
        <w:rPr>
          <w:rFonts w:ascii="Times New Roman" w:hAnsi="Times New Roman"/>
          <w:bCs/>
          <w:iCs/>
          <w:sz w:val="24"/>
          <w:szCs w:val="24"/>
        </w:rPr>
      </w:pPr>
      <w:r w:rsidRPr="003A1700">
        <w:rPr>
          <w:rFonts w:ascii="Times New Roman" w:hAnsi="Times New Roman"/>
          <w:bCs/>
          <w:iCs/>
          <w:sz w:val="24"/>
          <w:szCs w:val="24"/>
        </w:rPr>
        <w:t>Action learners working in sets of peers (‘comrades in adversity’) to support and challenge each other and</w:t>
      </w:r>
      <w:r w:rsidR="000B2E4B">
        <w:rPr>
          <w:rFonts w:ascii="Times New Roman" w:hAnsi="Times New Roman"/>
          <w:bCs/>
          <w:iCs/>
          <w:sz w:val="24"/>
          <w:szCs w:val="24"/>
        </w:rPr>
        <w:t xml:space="preserve"> </w:t>
      </w:r>
      <w:r w:rsidR="00B6577D">
        <w:rPr>
          <w:rFonts w:ascii="Times New Roman" w:hAnsi="Times New Roman"/>
          <w:bCs/>
          <w:iCs/>
          <w:sz w:val="24"/>
          <w:szCs w:val="24"/>
        </w:rPr>
        <w:t>t</w:t>
      </w:r>
      <w:r w:rsidRPr="003A1700">
        <w:rPr>
          <w:rFonts w:ascii="Times New Roman" w:hAnsi="Times New Roman"/>
          <w:bCs/>
          <w:iCs/>
          <w:sz w:val="24"/>
          <w:szCs w:val="24"/>
        </w:rPr>
        <w:t>he search for fresh questions and ‘Q’ (questioning insight) takes primacy over access to expert knowledge or ‘P’).</w:t>
      </w:r>
    </w:p>
    <w:bookmarkEnd w:id="5"/>
    <w:p w14:paraId="6C59CCA6" w14:textId="2AAAA543" w:rsidR="00755EB5" w:rsidRPr="003A1700" w:rsidRDefault="00FA030B" w:rsidP="009E3873">
      <w:pPr>
        <w:spacing w:before="240" w:line="480" w:lineRule="auto"/>
        <w:rPr>
          <w:rFonts w:ascii="Times New Roman" w:hAnsi="Times New Roman"/>
          <w:bCs/>
          <w:iCs/>
          <w:sz w:val="24"/>
          <w:szCs w:val="24"/>
        </w:rPr>
      </w:pPr>
      <w:r w:rsidRPr="003A1700">
        <w:rPr>
          <w:rFonts w:ascii="Times New Roman" w:hAnsi="Times New Roman"/>
          <w:bCs/>
          <w:iCs/>
          <w:sz w:val="24"/>
          <w:szCs w:val="24"/>
        </w:rPr>
        <w:t>Whilst other researchers such as Marquardt (2004)</w:t>
      </w:r>
      <w:r w:rsidR="00B6577D">
        <w:rPr>
          <w:rFonts w:ascii="Times New Roman" w:hAnsi="Times New Roman"/>
          <w:bCs/>
          <w:iCs/>
          <w:sz w:val="24"/>
          <w:szCs w:val="24"/>
        </w:rPr>
        <w:t>,</w:t>
      </w:r>
      <w:r w:rsidRPr="003A1700">
        <w:rPr>
          <w:rFonts w:ascii="Times New Roman" w:hAnsi="Times New Roman"/>
          <w:bCs/>
          <w:iCs/>
          <w:sz w:val="24"/>
          <w:szCs w:val="24"/>
        </w:rPr>
        <w:t xml:space="preserve"> present a different model with the main difference being that of the inclusion of an action learning coach.</w:t>
      </w:r>
      <w:r w:rsidRPr="003A1700">
        <w:rPr>
          <w:rFonts w:ascii="Times New Roman" w:hAnsi="Times New Roman"/>
          <w:bCs/>
          <w:sz w:val="24"/>
          <w:szCs w:val="24"/>
        </w:rPr>
        <w:t xml:space="preserve"> Importantly for Revans , </w:t>
      </w:r>
      <w:r w:rsidRPr="003A1700">
        <w:rPr>
          <w:rFonts w:ascii="Times New Roman" w:hAnsi="Times New Roman"/>
          <w:bCs/>
          <w:iCs/>
          <w:sz w:val="24"/>
          <w:szCs w:val="24"/>
        </w:rPr>
        <w:t>the facilitator should step away as soon as possible and should not assume the role of an expert as this will dampen the potential for new ideas to emerge (Revans, 2011) .</w:t>
      </w:r>
    </w:p>
    <w:p w14:paraId="56366552" w14:textId="7C1C0824" w:rsidR="005F2111" w:rsidRPr="003A1700" w:rsidRDefault="00755EB5" w:rsidP="009E3873">
      <w:pPr>
        <w:spacing w:before="240" w:line="480" w:lineRule="auto"/>
        <w:rPr>
          <w:rFonts w:ascii="Times New Roman" w:hAnsi="Times New Roman"/>
          <w:bCs/>
          <w:iCs/>
          <w:sz w:val="24"/>
          <w:szCs w:val="24"/>
        </w:rPr>
      </w:pPr>
      <w:r w:rsidRPr="003A1700">
        <w:rPr>
          <w:rFonts w:ascii="Times New Roman" w:hAnsi="Times New Roman"/>
          <w:bCs/>
          <w:iCs/>
          <w:sz w:val="24"/>
          <w:szCs w:val="24"/>
        </w:rPr>
        <w:t xml:space="preserve">Through Revans himself, action learning has a long association with the UK’s NHS. It has been argued (Brook, 2010) that its longevity in this context is testament to its fluidity and adaptability, not least because it does not adhere to any particular syllabus. However, it is its </w:t>
      </w:r>
      <w:r w:rsidRPr="003A1700">
        <w:rPr>
          <w:rFonts w:ascii="Times New Roman" w:hAnsi="Times New Roman"/>
          <w:bCs/>
          <w:iCs/>
          <w:sz w:val="24"/>
          <w:szCs w:val="24"/>
        </w:rPr>
        <w:lastRenderedPageBreak/>
        <w:t xml:space="preserve">application that has attracted some doubts as to its efficacy in practice claims of its supporters. It is important to note the common criticism that </w:t>
      </w:r>
      <w:proofErr w:type="spellStart"/>
      <w:r w:rsidRPr="003A1700">
        <w:rPr>
          <w:rFonts w:ascii="Times New Roman" w:hAnsi="Times New Roman"/>
          <w:bCs/>
          <w:iCs/>
          <w:sz w:val="24"/>
          <w:szCs w:val="24"/>
        </w:rPr>
        <w:t>Revan</w:t>
      </w:r>
      <w:r w:rsidR="00C57E95">
        <w:rPr>
          <w:rFonts w:ascii="Times New Roman" w:hAnsi="Times New Roman"/>
          <w:bCs/>
          <w:iCs/>
          <w:sz w:val="24"/>
          <w:szCs w:val="24"/>
        </w:rPr>
        <w:t>s</w:t>
      </w:r>
      <w:proofErr w:type="spellEnd"/>
      <w:r w:rsidR="00FE0B34">
        <w:rPr>
          <w:rFonts w:ascii="Times New Roman" w:hAnsi="Times New Roman"/>
          <w:bCs/>
          <w:iCs/>
          <w:sz w:val="24"/>
          <w:szCs w:val="24"/>
        </w:rPr>
        <w:t>’</w:t>
      </w:r>
      <w:r w:rsidRPr="003A1700">
        <w:rPr>
          <w:rFonts w:ascii="Times New Roman" w:hAnsi="Times New Roman"/>
          <w:bCs/>
          <w:iCs/>
          <w:sz w:val="24"/>
          <w:szCs w:val="24"/>
        </w:rPr>
        <w:t xml:space="preserve"> principles are not generally adhered to and that what is termed an “action learning programme” is often merely the processes involved in any work-based project (Brook, 2010; Cunningham, 1999). </w:t>
      </w:r>
      <w:r w:rsidR="005F2111" w:rsidRPr="003A1700">
        <w:rPr>
          <w:rFonts w:ascii="Times New Roman" w:hAnsi="Times New Roman"/>
          <w:bCs/>
          <w:iCs/>
          <w:sz w:val="24"/>
          <w:szCs w:val="24"/>
        </w:rPr>
        <w:t>An AL development model is designed to focus on the interconnected individual, teams and organisational requirement. Yet</w:t>
      </w:r>
      <w:r w:rsidR="00DA142D" w:rsidRPr="003A1700">
        <w:rPr>
          <w:rFonts w:ascii="Times New Roman" w:hAnsi="Times New Roman"/>
          <w:bCs/>
          <w:iCs/>
          <w:sz w:val="24"/>
          <w:szCs w:val="24"/>
        </w:rPr>
        <w:t xml:space="preserve"> </w:t>
      </w:r>
      <w:r w:rsidR="005F2111" w:rsidRPr="003A1700">
        <w:rPr>
          <w:rFonts w:ascii="Times New Roman" w:hAnsi="Times New Roman"/>
          <w:bCs/>
          <w:iCs/>
          <w:sz w:val="24"/>
          <w:szCs w:val="24"/>
        </w:rPr>
        <w:t xml:space="preserve">some argue </w:t>
      </w:r>
      <w:r w:rsidR="0019106E" w:rsidRPr="003A1700">
        <w:rPr>
          <w:rFonts w:ascii="Times New Roman" w:hAnsi="Times New Roman"/>
          <w:bCs/>
          <w:iCs/>
          <w:sz w:val="24"/>
          <w:szCs w:val="24"/>
        </w:rPr>
        <w:t xml:space="preserve">that </w:t>
      </w:r>
      <w:r w:rsidR="005F2111" w:rsidRPr="003A1700">
        <w:rPr>
          <w:rFonts w:ascii="Times New Roman" w:hAnsi="Times New Roman"/>
          <w:bCs/>
          <w:iCs/>
          <w:sz w:val="24"/>
          <w:szCs w:val="24"/>
        </w:rPr>
        <w:t xml:space="preserve">emphasis tends to focus on individual personal development, whilst its impact at organisational level is minimal </w:t>
      </w:r>
      <w:r w:rsidR="0067304D" w:rsidRPr="003A1700">
        <w:rPr>
          <w:rFonts w:ascii="Times New Roman" w:hAnsi="Times New Roman"/>
          <w:bCs/>
          <w:iCs/>
          <w:sz w:val="24"/>
          <w:szCs w:val="24"/>
        </w:rPr>
        <w:t xml:space="preserve">(Cho and Egan, 2009, </w:t>
      </w:r>
      <w:r w:rsidR="005F2111" w:rsidRPr="003A1700">
        <w:rPr>
          <w:rFonts w:ascii="Times New Roman" w:hAnsi="Times New Roman"/>
          <w:bCs/>
          <w:iCs/>
          <w:sz w:val="24"/>
          <w:szCs w:val="24"/>
        </w:rPr>
        <w:t xml:space="preserve">Brook, </w:t>
      </w:r>
      <w:r w:rsidR="00BB68A5" w:rsidRPr="003A1700">
        <w:rPr>
          <w:rFonts w:ascii="Times New Roman" w:hAnsi="Times New Roman"/>
          <w:bCs/>
          <w:iCs/>
          <w:sz w:val="24"/>
          <w:szCs w:val="24"/>
        </w:rPr>
        <w:t>Pedler</w:t>
      </w:r>
      <w:r w:rsidR="005F2111" w:rsidRPr="003A1700">
        <w:rPr>
          <w:rFonts w:ascii="Times New Roman" w:hAnsi="Times New Roman"/>
          <w:bCs/>
          <w:iCs/>
          <w:sz w:val="24"/>
          <w:szCs w:val="24"/>
        </w:rPr>
        <w:t xml:space="preserve"> </w:t>
      </w:r>
      <w:r w:rsidR="000B2ABB">
        <w:rPr>
          <w:rFonts w:ascii="Times New Roman" w:hAnsi="Times New Roman"/>
          <w:bCs/>
          <w:iCs/>
          <w:sz w:val="24"/>
          <w:szCs w:val="24"/>
        </w:rPr>
        <w:t>&amp;</w:t>
      </w:r>
      <w:r w:rsidR="005F2111" w:rsidRPr="003A1700">
        <w:rPr>
          <w:rFonts w:ascii="Times New Roman" w:hAnsi="Times New Roman"/>
          <w:bCs/>
          <w:iCs/>
          <w:sz w:val="24"/>
          <w:szCs w:val="24"/>
        </w:rPr>
        <w:t xml:space="preserve"> Burgoyne, 2012) and when public money is at stake such investment on individuals can be viewed as an unaffordable luxury (Rigg, 200</w:t>
      </w:r>
      <w:r w:rsidR="003855DE" w:rsidRPr="003A1700">
        <w:rPr>
          <w:rFonts w:ascii="Times New Roman" w:hAnsi="Times New Roman"/>
          <w:bCs/>
          <w:iCs/>
          <w:sz w:val="24"/>
          <w:szCs w:val="24"/>
        </w:rPr>
        <w:t>8</w:t>
      </w:r>
      <w:r w:rsidR="005F2111" w:rsidRPr="003A1700">
        <w:rPr>
          <w:rFonts w:ascii="Times New Roman" w:hAnsi="Times New Roman"/>
          <w:bCs/>
          <w:iCs/>
          <w:sz w:val="24"/>
          <w:szCs w:val="24"/>
        </w:rPr>
        <w:t>). This may be due to a reluctance to question some of the collective organisational norms and power relationships. The application of critical action learning advocates a less inward</w:t>
      </w:r>
      <w:r w:rsidR="005712F2" w:rsidRPr="003A1700">
        <w:rPr>
          <w:rFonts w:ascii="Times New Roman" w:hAnsi="Times New Roman"/>
          <w:bCs/>
          <w:iCs/>
          <w:sz w:val="24"/>
          <w:szCs w:val="24"/>
        </w:rPr>
        <w:t>-</w:t>
      </w:r>
      <w:r w:rsidR="005F2111" w:rsidRPr="003A1700">
        <w:rPr>
          <w:rFonts w:ascii="Times New Roman" w:hAnsi="Times New Roman"/>
          <w:bCs/>
          <w:iCs/>
          <w:sz w:val="24"/>
          <w:szCs w:val="24"/>
        </w:rPr>
        <w:t>looking strategy for action learning facilitation (Vince, 2004) where motion, power and politics are addressed and connections with other sets are made. Nonetheless</w:t>
      </w:r>
      <w:r w:rsidR="00CB400C" w:rsidRPr="003A1700">
        <w:rPr>
          <w:rFonts w:ascii="Times New Roman" w:hAnsi="Times New Roman"/>
          <w:bCs/>
          <w:iCs/>
          <w:sz w:val="24"/>
          <w:szCs w:val="24"/>
        </w:rPr>
        <w:t>,</w:t>
      </w:r>
      <w:r w:rsidR="005F2111" w:rsidRPr="003A1700">
        <w:rPr>
          <w:rFonts w:ascii="Times New Roman" w:hAnsi="Times New Roman"/>
          <w:bCs/>
          <w:iCs/>
          <w:sz w:val="24"/>
          <w:szCs w:val="24"/>
        </w:rPr>
        <w:t xml:space="preserve"> there are challenges and potential costs for individuals working collectively to deal with often contradictory real world organisational problems</w:t>
      </w:r>
      <w:r w:rsidR="005712F2" w:rsidRPr="003A1700">
        <w:rPr>
          <w:rFonts w:ascii="Times New Roman" w:hAnsi="Times New Roman"/>
          <w:bCs/>
          <w:iCs/>
          <w:sz w:val="24"/>
          <w:szCs w:val="24"/>
        </w:rPr>
        <w:t>.</w:t>
      </w:r>
      <w:r w:rsidR="00773C84" w:rsidRPr="003A1700">
        <w:rPr>
          <w:rFonts w:ascii="Times New Roman" w:hAnsi="Times New Roman"/>
          <w:bCs/>
          <w:iCs/>
          <w:sz w:val="24"/>
          <w:szCs w:val="24"/>
        </w:rPr>
        <w:t xml:space="preserve"> </w:t>
      </w:r>
      <w:r w:rsidR="005712F2" w:rsidRPr="003A1700">
        <w:rPr>
          <w:rFonts w:ascii="Times New Roman" w:hAnsi="Times New Roman"/>
          <w:bCs/>
          <w:iCs/>
          <w:sz w:val="24"/>
          <w:szCs w:val="24"/>
        </w:rPr>
        <w:t>I</w:t>
      </w:r>
      <w:r w:rsidR="00D357E1" w:rsidRPr="003A1700">
        <w:rPr>
          <w:rFonts w:ascii="Times New Roman" w:hAnsi="Times New Roman"/>
          <w:bCs/>
          <w:iCs/>
          <w:sz w:val="24"/>
          <w:szCs w:val="24"/>
        </w:rPr>
        <w:t>n healthcare</w:t>
      </w:r>
      <w:r w:rsidR="00DA142D" w:rsidRPr="003A1700">
        <w:rPr>
          <w:rFonts w:ascii="Times New Roman" w:hAnsi="Times New Roman"/>
          <w:bCs/>
          <w:iCs/>
          <w:sz w:val="24"/>
          <w:szCs w:val="24"/>
        </w:rPr>
        <w:t>,</w:t>
      </w:r>
      <w:r w:rsidR="00D357E1" w:rsidRPr="003A1700">
        <w:rPr>
          <w:rFonts w:ascii="Times New Roman" w:hAnsi="Times New Roman"/>
          <w:bCs/>
          <w:iCs/>
          <w:sz w:val="24"/>
          <w:szCs w:val="24"/>
        </w:rPr>
        <w:t xml:space="preserve"> where</w:t>
      </w:r>
      <w:r w:rsidR="00773C84" w:rsidRPr="003A1700">
        <w:rPr>
          <w:rFonts w:ascii="Times New Roman" w:hAnsi="Times New Roman"/>
          <w:bCs/>
          <w:iCs/>
          <w:sz w:val="24"/>
          <w:szCs w:val="24"/>
        </w:rPr>
        <w:t xml:space="preserve"> </w:t>
      </w:r>
      <w:r w:rsidR="00D357E1" w:rsidRPr="003A1700">
        <w:rPr>
          <w:rFonts w:ascii="Times New Roman" w:hAnsi="Times New Roman"/>
          <w:bCs/>
          <w:iCs/>
          <w:sz w:val="24"/>
          <w:szCs w:val="24"/>
        </w:rPr>
        <w:t>technical rational approaches are favoured</w:t>
      </w:r>
      <w:r w:rsidR="00DA142D" w:rsidRPr="003A1700">
        <w:rPr>
          <w:rFonts w:ascii="Times New Roman" w:hAnsi="Times New Roman"/>
          <w:bCs/>
          <w:iCs/>
          <w:sz w:val="24"/>
          <w:szCs w:val="24"/>
        </w:rPr>
        <w:t>,</w:t>
      </w:r>
      <w:r w:rsidR="00D357E1" w:rsidRPr="003A1700">
        <w:rPr>
          <w:rFonts w:ascii="Times New Roman" w:hAnsi="Times New Roman"/>
          <w:bCs/>
          <w:iCs/>
          <w:sz w:val="24"/>
          <w:szCs w:val="24"/>
        </w:rPr>
        <w:t xml:space="preserve"> an acknowledgement of uncertainty around</w:t>
      </w:r>
      <w:r w:rsidR="00DA142D" w:rsidRPr="003A1700">
        <w:rPr>
          <w:rFonts w:ascii="Times New Roman" w:hAnsi="Times New Roman"/>
          <w:bCs/>
          <w:iCs/>
          <w:sz w:val="24"/>
          <w:szCs w:val="24"/>
        </w:rPr>
        <w:t xml:space="preserve"> </w:t>
      </w:r>
      <w:r w:rsidR="00D357E1" w:rsidRPr="003A1700">
        <w:rPr>
          <w:rFonts w:ascii="Times New Roman" w:hAnsi="Times New Roman"/>
          <w:bCs/>
          <w:iCs/>
          <w:sz w:val="24"/>
          <w:szCs w:val="24"/>
        </w:rPr>
        <w:t xml:space="preserve">group and organisational action can be very unsettling for leaders. Therefore a </w:t>
      </w:r>
      <w:r w:rsidR="005F2111" w:rsidRPr="003A1700">
        <w:rPr>
          <w:rFonts w:ascii="Times New Roman" w:hAnsi="Times New Roman"/>
          <w:bCs/>
          <w:iCs/>
          <w:sz w:val="24"/>
          <w:szCs w:val="24"/>
        </w:rPr>
        <w:t>tendency to avoid action beyond one</w:t>
      </w:r>
      <w:r w:rsidR="005712F2" w:rsidRPr="003A1700">
        <w:rPr>
          <w:rFonts w:ascii="Times New Roman" w:hAnsi="Times New Roman"/>
          <w:bCs/>
          <w:iCs/>
          <w:sz w:val="24"/>
          <w:szCs w:val="24"/>
        </w:rPr>
        <w:t>’</w:t>
      </w:r>
      <w:r w:rsidR="005F2111" w:rsidRPr="003A1700">
        <w:rPr>
          <w:rFonts w:ascii="Times New Roman" w:hAnsi="Times New Roman"/>
          <w:bCs/>
          <w:iCs/>
          <w:sz w:val="24"/>
          <w:szCs w:val="24"/>
        </w:rPr>
        <w:t>s own practice may be understood (Vince, 2008)</w:t>
      </w:r>
      <w:r w:rsidR="00FD60B2">
        <w:rPr>
          <w:rFonts w:ascii="Times New Roman" w:hAnsi="Times New Roman"/>
          <w:bCs/>
          <w:iCs/>
          <w:sz w:val="24"/>
          <w:szCs w:val="24"/>
        </w:rPr>
        <w:t xml:space="preserve">. </w:t>
      </w:r>
      <w:r w:rsidR="005712F2" w:rsidRPr="003A1700">
        <w:rPr>
          <w:rFonts w:ascii="Times New Roman" w:hAnsi="Times New Roman"/>
          <w:bCs/>
          <w:iCs/>
          <w:sz w:val="24"/>
          <w:szCs w:val="24"/>
        </w:rPr>
        <w:t>A</w:t>
      </w:r>
      <w:r w:rsidR="005F2111" w:rsidRPr="003A1700">
        <w:rPr>
          <w:rFonts w:ascii="Times New Roman" w:hAnsi="Times New Roman"/>
          <w:bCs/>
          <w:iCs/>
          <w:sz w:val="24"/>
          <w:szCs w:val="24"/>
        </w:rPr>
        <w:t xml:space="preserve"> second important strand is that there are challenges in transferring and sustaining any collective form of practice in the organisation over</w:t>
      </w:r>
      <w:r w:rsidR="00DA142D" w:rsidRPr="003A1700">
        <w:rPr>
          <w:rFonts w:ascii="Times New Roman" w:hAnsi="Times New Roman"/>
          <w:bCs/>
          <w:iCs/>
          <w:sz w:val="24"/>
          <w:szCs w:val="24"/>
        </w:rPr>
        <w:t xml:space="preserve"> </w:t>
      </w:r>
      <w:r w:rsidR="005F2111" w:rsidRPr="003A1700">
        <w:rPr>
          <w:rFonts w:ascii="Times New Roman" w:hAnsi="Times New Roman"/>
          <w:bCs/>
          <w:iCs/>
          <w:sz w:val="24"/>
          <w:szCs w:val="24"/>
        </w:rPr>
        <w:t>time.</w:t>
      </w:r>
      <w:r w:rsidR="00DA142D" w:rsidRPr="003A1700">
        <w:rPr>
          <w:rFonts w:ascii="Times New Roman" w:hAnsi="Times New Roman"/>
          <w:bCs/>
          <w:iCs/>
          <w:sz w:val="24"/>
          <w:szCs w:val="24"/>
        </w:rPr>
        <w:t xml:space="preserve"> </w:t>
      </w:r>
      <w:r w:rsidR="00BB68A5" w:rsidRPr="003A1700">
        <w:rPr>
          <w:rFonts w:ascii="Times New Roman" w:hAnsi="Times New Roman"/>
          <w:bCs/>
          <w:iCs/>
          <w:sz w:val="24"/>
          <w:szCs w:val="24"/>
        </w:rPr>
        <w:t>Pedler</w:t>
      </w:r>
      <w:r w:rsidR="005F2111" w:rsidRPr="003A1700">
        <w:rPr>
          <w:rFonts w:ascii="Times New Roman" w:hAnsi="Times New Roman"/>
          <w:bCs/>
          <w:iCs/>
          <w:sz w:val="24"/>
          <w:szCs w:val="24"/>
        </w:rPr>
        <w:t xml:space="preserve"> </w:t>
      </w:r>
      <w:r w:rsidR="00DA142D" w:rsidRPr="003A1700">
        <w:rPr>
          <w:rFonts w:ascii="Times New Roman" w:hAnsi="Times New Roman"/>
          <w:bCs/>
          <w:iCs/>
          <w:sz w:val="24"/>
          <w:szCs w:val="24"/>
        </w:rPr>
        <w:t xml:space="preserve">wrote </w:t>
      </w:r>
      <w:r w:rsidR="005F2111" w:rsidRPr="003A1700">
        <w:rPr>
          <w:rFonts w:ascii="Times New Roman" w:hAnsi="Times New Roman"/>
          <w:bCs/>
          <w:iCs/>
          <w:sz w:val="24"/>
          <w:szCs w:val="24"/>
        </w:rPr>
        <w:t>of the context sensitive role of AL (</w:t>
      </w:r>
      <w:r w:rsidR="00BB68A5" w:rsidRPr="003A1700">
        <w:rPr>
          <w:rFonts w:ascii="Times New Roman" w:hAnsi="Times New Roman"/>
          <w:bCs/>
          <w:iCs/>
          <w:sz w:val="24"/>
          <w:szCs w:val="24"/>
        </w:rPr>
        <w:t>Pedler</w:t>
      </w:r>
      <w:r w:rsidR="005F2111" w:rsidRPr="003A1700">
        <w:rPr>
          <w:rFonts w:ascii="Times New Roman" w:hAnsi="Times New Roman"/>
          <w:bCs/>
          <w:iCs/>
          <w:sz w:val="24"/>
          <w:szCs w:val="24"/>
        </w:rPr>
        <w:t>,</w:t>
      </w:r>
      <w:r w:rsidR="00DA142D" w:rsidRPr="003A1700">
        <w:rPr>
          <w:rFonts w:ascii="Times New Roman" w:hAnsi="Times New Roman"/>
          <w:bCs/>
          <w:iCs/>
          <w:sz w:val="24"/>
          <w:szCs w:val="24"/>
        </w:rPr>
        <w:t xml:space="preserve"> </w:t>
      </w:r>
      <w:r w:rsidR="003420F1" w:rsidRPr="003A1700">
        <w:rPr>
          <w:rFonts w:ascii="Times New Roman" w:hAnsi="Times New Roman"/>
          <w:bCs/>
          <w:iCs/>
          <w:sz w:val="24"/>
          <w:szCs w:val="24"/>
        </w:rPr>
        <w:t>2011</w:t>
      </w:r>
      <w:r w:rsidR="005F2111" w:rsidRPr="003A1700">
        <w:rPr>
          <w:rFonts w:ascii="Times New Roman" w:hAnsi="Times New Roman"/>
          <w:bCs/>
          <w:iCs/>
          <w:sz w:val="24"/>
          <w:szCs w:val="24"/>
        </w:rPr>
        <w:t xml:space="preserve">) and </w:t>
      </w:r>
      <w:r w:rsidR="003C6053" w:rsidRPr="003A1700">
        <w:rPr>
          <w:rFonts w:ascii="Times New Roman" w:hAnsi="Times New Roman"/>
          <w:bCs/>
          <w:iCs/>
          <w:sz w:val="24"/>
          <w:szCs w:val="24"/>
        </w:rPr>
        <w:t xml:space="preserve">when organisational contexts are considered, they are unlikely to stay the same for very long. </w:t>
      </w:r>
      <w:r w:rsidR="005F2111" w:rsidRPr="003A1700">
        <w:rPr>
          <w:rFonts w:ascii="Times New Roman" w:hAnsi="Times New Roman"/>
          <w:bCs/>
          <w:iCs/>
          <w:sz w:val="24"/>
          <w:szCs w:val="24"/>
        </w:rPr>
        <w:t>Further</w:t>
      </w:r>
      <w:r w:rsidR="005712F2" w:rsidRPr="003A1700">
        <w:rPr>
          <w:rFonts w:ascii="Times New Roman" w:hAnsi="Times New Roman"/>
          <w:bCs/>
          <w:iCs/>
          <w:sz w:val="24"/>
          <w:szCs w:val="24"/>
        </w:rPr>
        <w:t>,</w:t>
      </w:r>
      <w:r w:rsidR="005F2111" w:rsidRPr="003A1700">
        <w:rPr>
          <w:rFonts w:ascii="Times New Roman" w:hAnsi="Times New Roman"/>
          <w:bCs/>
          <w:iCs/>
          <w:sz w:val="24"/>
          <w:szCs w:val="24"/>
        </w:rPr>
        <w:t xml:space="preserve"> Vince (2008) </w:t>
      </w:r>
      <w:r w:rsidR="00DA142D" w:rsidRPr="003A1700">
        <w:rPr>
          <w:rFonts w:ascii="Times New Roman" w:hAnsi="Times New Roman"/>
          <w:bCs/>
          <w:iCs/>
          <w:sz w:val="24"/>
          <w:szCs w:val="24"/>
        </w:rPr>
        <w:t xml:space="preserve">wrote </w:t>
      </w:r>
      <w:r w:rsidR="005F2111" w:rsidRPr="003A1700">
        <w:rPr>
          <w:rFonts w:ascii="Times New Roman" w:hAnsi="Times New Roman"/>
          <w:bCs/>
          <w:iCs/>
          <w:sz w:val="24"/>
          <w:szCs w:val="24"/>
        </w:rPr>
        <w:t xml:space="preserve">of an imagined stability of the organisation. </w:t>
      </w:r>
      <w:r w:rsidR="00E57DF2" w:rsidRPr="003A1700">
        <w:rPr>
          <w:rFonts w:ascii="Times New Roman" w:hAnsi="Times New Roman"/>
          <w:bCs/>
          <w:iCs/>
          <w:sz w:val="24"/>
          <w:szCs w:val="24"/>
        </w:rPr>
        <w:t xml:space="preserve">Raelin (2006) warns of making an assumption that action learning will create a </w:t>
      </w:r>
      <w:r w:rsidR="00B65E8C" w:rsidRPr="003A1700">
        <w:rPr>
          <w:rFonts w:ascii="Times New Roman" w:hAnsi="Times New Roman"/>
          <w:bCs/>
          <w:iCs/>
          <w:sz w:val="24"/>
          <w:szCs w:val="24"/>
        </w:rPr>
        <w:t xml:space="preserve">collaborative </w:t>
      </w:r>
      <w:r w:rsidR="00E57DF2" w:rsidRPr="003A1700">
        <w:rPr>
          <w:rFonts w:ascii="Times New Roman" w:hAnsi="Times New Roman"/>
          <w:bCs/>
          <w:iCs/>
          <w:sz w:val="24"/>
          <w:szCs w:val="24"/>
        </w:rPr>
        <w:t xml:space="preserve">synergy of individual ,team and organisational </w:t>
      </w:r>
      <w:r w:rsidR="00B65E8C" w:rsidRPr="003A1700">
        <w:rPr>
          <w:rFonts w:ascii="Times New Roman" w:hAnsi="Times New Roman"/>
          <w:bCs/>
          <w:iCs/>
          <w:sz w:val="24"/>
          <w:szCs w:val="24"/>
        </w:rPr>
        <w:t xml:space="preserve">leadership </w:t>
      </w:r>
      <w:r w:rsidR="00E57DF2" w:rsidRPr="003A1700">
        <w:rPr>
          <w:rFonts w:ascii="Times New Roman" w:hAnsi="Times New Roman"/>
          <w:bCs/>
          <w:iCs/>
          <w:sz w:val="24"/>
          <w:szCs w:val="24"/>
        </w:rPr>
        <w:t>activity to sustain change</w:t>
      </w:r>
      <w:bookmarkStart w:id="6" w:name="_Hlk41904347"/>
      <w:r w:rsidR="00FD1943" w:rsidRPr="003A1700">
        <w:rPr>
          <w:rFonts w:ascii="Times New Roman" w:hAnsi="Times New Roman"/>
          <w:bCs/>
          <w:iCs/>
          <w:sz w:val="24"/>
          <w:szCs w:val="24"/>
        </w:rPr>
        <w:t>.</w:t>
      </w:r>
      <w:r w:rsidR="00E57DF2" w:rsidRPr="003A1700">
        <w:rPr>
          <w:rFonts w:ascii="Times New Roman" w:hAnsi="Times New Roman"/>
          <w:bCs/>
          <w:iCs/>
          <w:sz w:val="24"/>
          <w:szCs w:val="24"/>
        </w:rPr>
        <w:t xml:space="preserve">  </w:t>
      </w:r>
      <w:r w:rsidR="00B65E8C" w:rsidRPr="003A1700">
        <w:rPr>
          <w:rFonts w:ascii="Times New Roman" w:hAnsi="Times New Roman"/>
          <w:bCs/>
          <w:iCs/>
          <w:sz w:val="24"/>
          <w:szCs w:val="24"/>
        </w:rPr>
        <w:t>For Raelin (2006) assessing the effect of AL may be dependent on</w:t>
      </w:r>
      <w:r w:rsidR="00E57DF2" w:rsidRPr="003A1700">
        <w:rPr>
          <w:rFonts w:ascii="Times New Roman" w:hAnsi="Times New Roman"/>
          <w:bCs/>
          <w:iCs/>
          <w:sz w:val="24"/>
          <w:szCs w:val="24"/>
        </w:rPr>
        <w:t xml:space="preserve"> </w:t>
      </w:r>
      <w:r w:rsidR="00B65E8C" w:rsidRPr="003A1700">
        <w:rPr>
          <w:rFonts w:ascii="Times New Roman" w:hAnsi="Times New Roman"/>
          <w:bCs/>
          <w:iCs/>
          <w:sz w:val="24"/>
          <w:szCs w:val="24"/>
        </w:rPr>
        <w:t xml:space="preserve">three key strands. Firstly the </w:t>
      </w:r>
      <w:r w:rsidR="00042958" w:rsidRPr="003A1700">
        <w:rPr>
          <w:rFonts w:ascii="Times New Roman" w:hAnsi="Times New Roman"/>
          <w:bCs/>
          <w:iCs/>
          <w:sz w:val="24"/>
          <w:szCs w:val="24"/>
        </w:rPr>
        <w:t>individual’s</w:t>
      </w:r>
      <w:r w:rsidR="00B65E8C" w:rsidRPr="003A1700">
        <w:rPr>
          <w:rFonts w:ascii="Times New Roman" w:hAnsi="Times New Roman"/>
          <w:bCs/>
          <w:iCs/>
          <w:sz w:val="24"/>
          <w:szCs w:val="24"/>
        </w:rPr>
        <w:t xml:space="preserve"> capacity to explore their </w:t>
      </w:r>
      <w:r w:rsidR="00B65E8C" w:rsidRPr="003A1700">
        <w:rPr>
          <w:rFonts w:ascii="Times New Roman" w:hAnsi="Times New Roman"/>
          <w:bCs/>
          <w:iCs/>
          <w:sz w:val="24"/>
          <w:szCs w:val="24"/>
        </w:rPr>
        <w:lastRenderedPageBreak/>
        <w:t xml:space="preserve">defences and action when it comes to beliefs about leading and collaborating with others. Secondly </w:t>
      </w:r>
      <w:r w:rsidR="00E57DF2" w:rsidRPr="003A1700">
        <w:rPr>
          <w:rFonts w:ascii="Times New Roman" w:hAnsi="Times New Roman"/>
          <w:bCs/>
          <w:iCs/>
          <w:sz w:val="24"/>
          <w:szCs w:val="24"/>
        </w:rPr>
        <w:t xml:space="preserve">in </w:t>
      </w:r>
      <w:r w:rsidR="00B65E8C" w:rsidRPr="003A1700">
        <w:rPr>
          <w:rFonts w:ascii="Times New Roman" w:hAnsi="Times New Roman"/>
          <w:bCs/>
          <w:iCs/>
          <w:sz w:val="24"/>
          <w:szCs w:val="24"/>
        </w:rPr>
        <w:t xml:space="preserve">how much individuals learn from their previous experience and use their institutional memory to </w:t>
      </w:r>
      <w:r w:rsidR="00EE24E4" w:rsidRPr="003A1700">
        <w:rPr>
          <w:rFonts w:ascii="Times New Roman" w:hAnsi="Times New Roman"/>
          <w:bCs/>
          <w:iCs/>
          <w:sz w:val="24"/>
          <w:szCs w:val="24"/>
        </w:rPr>
        <w:t>look at and solve problems in new contexts</w:t>
      </w:r>
      <w:r w:rsidR="00FD1943" w:rsidRPr="003A1700">
        <w:rPr>
          <w:rFonts w:ascii="Times New Roman" w:hAnsi="Times New Roman"/>
          <w:bCs/>
          <w:iCs/>
          <w:sz w:val="24"/>
          <w:szCs w:val="24"/>
        </w:rPr>
        <w:t xml:space="preserve">. </w:t>
      </w:r>
      <w:r w:rsidR="00042958" w:rsidRPr="003A1700">
        <w:rPr>
          <w:rFonts w:ascii="Times New Roman" w:hAnsi="Times New Roman"/>
          <w:bCs/>
          <w:iCs/>
          <w:sz w:val="24"/>
          <w:szCs w:val="24"/>
        </w:rPr>
        <w:t>Finally,</w:t>
      </w:r>
      <w:r w:rsidR="00EE24E4" w:rsidRPr="003A1700">
        <w:rPr>
          <w:rFonts w:ascii="Times New Roman" w:hAnsi="Times New Roman"/>
          <w:bCs/>
          <w:iCs/>
          <w:sz w:val="24"/>
          <w:szCs w:val="24"/>
        </w:rPr>
        <w:t xml:space="preserve"> at organisational level how collaborative leadership is played out. He notes that more individuals would be “connected to each other in the team and that no one actor would be permanently central as a key decision maker” (Raelin, 2006 p 164) if collaboration was being practice</w:t>
      </w:r>
      <w:bookmarkEnd w:id="6"/>
      <w:r w:rsidR="00EE24E4" w:rsidRPr="003A1700">
        <w:rPr>
          <w:rFonts w:ascii="Times New Roman" w:hAnsi="Times New Roman"/>
          <w:bCs/>
          <w:iCs/>
          <w:sz w:val="24"/>
          <w:szCs w:val="24"/>
        </w:rPr>
        <w:t xml:space="preserve">d. </w:t>
      </w:r>
      <w:r w:rsidR="005F2111" w:rsidRPr="003A1700">
        <w:rPr>
          <w:rFonts w:ascii="Times New Roman" w:hAnsi="Times New Roman"/>
          <w:bCs/>
          <w:iCs/>
          <w:sz w:val="24"/>
          <w:szCs w:val="24"/>
        </w:rPr>
        <w:t xml:space="preserve">Hence as </w:t>
      </w:r>
      <w:r w:rsidR="00CA6367" w:rsidRPr="003A1700">
        <w:rPr>
          <w:rFonts w:ascii="Times New Roman" w:hAnsi="Times New Roman"/>
          <w:bCs/>
          <w:iCs/>
          <w:sz w:val="24"/>
          <w:szCs w:val="24"/>
        </w:rPr>
        <w:t xml:space="preserve">the authors </w:t>
      </w:r>
      <w:r w:rsidR="005F2111" w:rsidRPr="003A1700">
        <w:rPr>
          <w:rFonts w:ascii="Times New Roman" w:hAnsi="Times New Roman"/>
          <w:bCs/>
          <w:iCs/>
          <w:sz w:val="24"/>
          <w:szCs w:val="24"/>
        </w:rPr>
        <w:t>look to explore the sustainability of AL</w:t>
      </w:r>
      <w:r w:rsidR="00DA142D" w:rsidRPr="003A1700">
        <w:rPr>
          <w:rFonts w:ascii="Times New Roman" w:hAnsi="Times New Roman"/>
          <w:bCs/>
          <w:iCs/>
          <w:sz w:val="24"/>
          <w:szCs w:val="24"/>
        </w:rPr>
        <w:t>,</w:t>
      </w:r>
      <w:r w:rsidR="005F2111" w:rsidRPr="003A1700">
        <w:rPr>
          <w:rFonts w:ascii="Times New Roman" w:hAnsi="Times New Roman"/>
          <w:bCs/>
          <w:iCs/>
          <w:sz w:val="24"/>
          <w:szCs w:val="24"/>
        </w:rPr>
        <w:t xml:space="preserve"> and any success or failure of transferability of action into the organisation</w:t>
      </w:r>
      <w:r w:rsidR="00DA142D" w:rsidRPr="003A1700">
        <w:rPr>
          <w:rFonts w:ascii="Times New Roman" w:hAnsi="Times New Roman"/>
          <w:bCs/>
          <w:iCs/>
          <w:sz w:val="24"/>
          <w:szCs w:val="24"/>
        </w:rPr>
        <w:t>,</w:t>
      </w:r>
      <w:r w:rsidR="005F2111" w:rsidRPr="003A1700">
        <w:rPr>
          <w:rFonts w:ascii="Times New Roman" w:hAnsi="Times New Roman"/>
          <w:bCs/>
          <w:iCs/>
          <w:sz w:val="24"/>
          <w:szCs w:val="24"/>
        </w:rPr>
        <w:t xml:space="preserve"> the unpr</w:t>
      </w:r>
      <w:r w:rsidR="005712F2" w:rsidRPr="003A1700">
        <w:rPr>
          <w:rFonts w:ascii="Times New Roman" w:hAnsi="Times New Roman"/>
          <w:bCs/>
          <w:iCs/>
          <w:sz w:val="24"/>
          <w:szCs w:val="24"/>
        </w:rPr>
        <w:t>e</w:t>
      </w:r>
      <w:r w:rsidR="005F2111" w:rsidRPr="003A1700">
        <w:rPr>
          <w:rFonts w:ascii="Times New Roman" w:hAnsi="Times New Roman"/>
          <w:bCs/>
          <w:iCs/>
          <w:sz w:val="24"/>
          <w:szCs w:val="24"/>
        </w:rPr>
        <w:t>dictable nature of the organisation</w:t>
      </w:r>
      <w:r w:rsidR="00EE24E4" w:rsidRPr="003A1700">
        <w:rPr>
          <w:rFonts w:ascii="Times New Roman" w:hAnsi="Times New Roman"/>
          <w:bCs/>
          <w:iCs/>
          <w:sz w:val="24"/>
          <w:szCs w:val="24"/>
        </w:rPr>
        <w:t xml:space="preserve"> and </w:t>
      </w:r>
      <w:r w:rsidR="005F2111" w:rsidRPr="003A1700">
        <w:rPr>
          <w:rFonts w:ascii="Times New Roman" w:hAnsi="Times New Roman"/>
          <w:bCs/>
          <w:iCs/>
          <w:sz w:val="24"/>
          <w:szCs w:val="24"/>
        </w:rPr>
        <w:t xml:space="preserve"> </w:t>
      </w:r>
      <w:r w:rsidR="00B62448">
        <w:rPr>
          <w:rFonts w:ascii="Times New Roman" w:hAnsi="Times New Roman"/>
          <w:bCs/>
          <w:iCs/>
          <w:sz w:val="24"/>
          <w:szCs w:val="24"/>
        </w:rPr>
        <w:t>t</w:t>
      </w:r>
      <w:r w:rsidR="005F2111" w:rsidRPr="003A1700">
        <w:rPr>
          <w:rFonts w:ascii="Times New Roman" w:hAnsi="Times New Roman"/>
          <w:bCs/>
          <w:iCs/>
          <w:sz w:val="24"/>
          <w:szCs w:val="24"/>
        </w:rPr>
        <w:t xml:space="preserve">he potential for influence of collective action is at the forefront of </w:t>
      </w:r>
      <w:r w:rsidR="00804C1E" w:rsidRPr="003A1700">
        <w:rPr>
          <w:rFonts w:ascii="Times New Roman" w:hAnsi="Times New Roman"/>
          <w:bCs/>
          <w:iCs/>
          <w:sz w:val="24"/>
          <w:szCs w:val="24"/>
        </w:rPr>
        <w:t xml:space="preserve">the author’s  </w:t>
      </w:r>
      <w:r w:rsidR="000B2ABB">
        <w:rPr>
          <w:rFonts w:ascii="Times New Roman" w:hAnsi="Times New Roman"/>
          <w:bCs/>
          <w:iCs/>
          <w:sz w:val="24"/>
          <w:szCs w:val="24"/>
        </w:rPr>
        <w:t>t</w:t>
      </w:r>
      <w:r w:rsidR="005F2111" w:rsidRPr="003A1700">
        <w:rPr>
          <w:rFonts w:ascii="Times New Roman" w:hAnsi="Times New Roman"/>
          <w:bCs/>
          <w:iCs/>
          <w:sz w:val="24"/>
          <w:szCs w:val="24"/>
        </w:rPr>
        <w:t xml:space="preserve">hinking. </w:t>
      </w:r>
    </w:p>
    <w:p w14:paraId="616E4DBC" w14:textId="77777777" w:rsidR="007A25C9" w:rsidRPr="003A1700" w:rsidRDefault="007A25C9" w:rsidP="009E3873">
      <w:pPr>
        <w:spacing w:line="480" w:lineRule="auto"/>
        <w:rPr>
          <w:rFonts w:ascii="Times New Roman" w:hAnsi="Times New Roman"/>
          <w:b/>
        </w:rPr>
      </w:pPr>
      <w:r w:rsidRPr="003A1700">
        <w:rPr>
          <w:rFonts w:ascii="Times New Roman" w:hAnsi="Times New Roman"/>
          <w:b/>
        </w:rPr>
        <w:t>Research Design</w:t>
      </w:r>
    </w:p>
    <w:p w14:paraId="739B7498" w14:textId="2CBA01DF" w:rsidR="004F5975" w:rsidRPr="004F5975" w:rsidRDefault="00EA061C" w:rsidP="004F5975">
      <w:pPr>
        <w:spacing w:line="480" w:lineRule="auto"/>
        <w:rPr>
          <w:rFonts w:ascii="Times New Roman" w:hAnsi="Times New Roman"/>
          <w:bCs/>
          <w:sz w:val="24"/>
          <w:szCs w:val="24"/>
        </w:rPr>
      </w:pPr>
      <w:r w:rsidRPr="003A1700">
        <w:rPr>
          <w:rFonts w:ascii="Times New Roman" w:hAnsi="Times New Roman"/>
          <w:bCs/>
          <w:sz w:val="24"/>
          <w:szCs w:val="24"/>
        </w:rPr>
        <w:t xml:space="preserve">The design is </w:t>
      </w:r>
      <w:r w:rsidR="005603BF" w:rsidRPr="003A1700">
        <w:rPr>
          <w:rFonts w:ascii="Times New Roman" w:hAnsi="Times New Roman"/>
          <w:bCs/>
          <w:sz w:val="24"/>
          <w:szCs w:val="24"/>
        </w:rPr>
        <w:t>interpretive in that t</w:t>
      </w:r>
      <w:r w:rsidRPr="003A1700">
        <w:rPr>
          <w:rFonts w:ascii="Times New Roman" w:hAnsi="Times New Roman"/>
          <w:bCs/>
          <w:sz w:val="24"/>
          <w:szCs w:val="24"/>
        </w:rPr>
        <w:t xml:space="preserve">he research is context specific and </w:t>
      </w:r>
      <w:r w:rsidR="00804C1E" w:rsidRPr="003A1700">
        <w:rPr>
          <w:rFonts w:ascii="Times New Roman" w:hAnsi="Times New Roman"/>
          <w:bCs/>
          <w:sz w:val="24"/>
          <w:szCs w:val="24"/>
        </w:rPr>
        <w:t>the</w:t>
      </w:r>
      <w:r w:rsidR="00A95E17" w:rsidRPr="003A1700">
        <w:rPr>
          <w:rFonts w:ascii="Times New Roman" w:hAnsi="Times New Roman"/>
          <w:bCs/>
          <w:sz w:val="24"/>
          <w:szCs w:val="24"/>
        </w:rPr>
        <w:t xml:space="preserve"> research captures a local experience of leadership (e Cunha et al, 2017)</w:t>
      </w:r>
      <w:r w:rsidR="00F51380" w:rsidRPr="003A1700">
        <w:rPr>
          <w:rFonts w:ascii="Times New Roman" w:hAnsi="Times New Roman"/>
          <w:bCs/>
          <w:sz w:val="24"/>
          <w:szCs w:val="24"/>
        </w:rPr>
        <w:t xml:space="preserve"> over time. </w:t>
      </w:r>
      <w:r w:rsidR="004F5975" w:rsidRPr="002E5AE5">
        <w:rPr>
          <w:rFonts w:ascii="Times New Roman" w:hAnsi="Times New Roman"/>
          <w:bCs/>
          <w:sz w:val="24"/>
          <w:szCs w:val="24"/>
        </w:rPr>
        <w:t xml:space="preserve">The use of a narrative inquiry methodology </w:t>
      </w:r>
      <w:r w:rsidR="00D0440C">
        <w:rPr>
          <w:rFonts w:ascii="Times New Roman" w:hAnsi="Times New Roman"/>
          <w:bCs/>
          <w:sz w:val="24"/>
          <w:szCs w:val="24"/>
        </w:rPr>
        <w:t>(</w:t>
      </w:r>
      <w:proofErr w:type="spellStart"/>
      <w:r w:rsidR="00D0440C">
        <w:rPr>
          <w:rFonts w:ascii="Times New Roman" w:hAnsi="Times New Roman"/>
          <w:bCs/>
          <w:sz w:val="24"/>
          <w:szCs w:val="24"/>
        </w:rPr>
        <w:t>Reissman</w:t>
      </w:r>
      <w:proofErr w:type="spellEnd"/>
      <w:r w:rsidR="00D0440C">
        <w:rPr>
          <w:rFonts w:ascii="Times New Roman" w:hAnsi="Times New Roman"/>
          <w:bCs/>
          <w:sz w:val="24"/>
          <w:szCs w:val="24"/>
        </w:rPr>
        <w:t xml:space="preserve">, 2008) </w:t>
      </w:r>
      <w:r w:rsidR="004F5975">
        <w:rPr>
          <w:rFonts w:ascii="Times New Roman" w:hAnsi="Times New Roman"/>
          <w:bCs/>
          <w:sz w:val="24"/>
          <w:szCs w:val="24"/>
        </w:rPr>
        <w:t xml:space="preserve">enabled </w:t>
      </w:r>
      <w:r w:rsidR="004F5975" w:rsidRPr="002E5AE5">
        <w:rPr>
          <w:rFonts w:ascii="Times New Roman" w:hAnsi="Times New Roman"/>
          <w:bCs/>
          <w:sz w:val="24"/>
          <w:szCs w:val="24"/>
        </w:rPr>
        <w:t xml:space="preserve"> us to focus on the significance that </w:t>
      </w:r>
      <w:r w:rsidR="004F5975">
        <w:rPr>
          <w:rFonts w:ascii="Times New Roman" w:hAnsi="Times New Roman"/>
          <w:bCs/>
          <w:sz w:val="24"/>
          <w:szCs w:val="24"/>
        </w:rPr>
        <w:t>the doctors</w:t>
      </w:r>
      <w:r w:rsidR="004F5975" w:rsidRPr="002E5AE5">
        <w:rPr>
          <w:rFonts w:ascii="Times New Roman" w:hAnsi="Times New Roman"/>
          <w:bCs/>
          <w:sz w:val="24"/>
          <w:szCs w:val="24"/>
        </w:rPr>
        <w:t xml:space="preserve"> ascribe to their experiences and thereby provide, 'insight that (befits) the complexity of human lives’ </w:t>
      </w:r>
      <w:r w:rsidR="004F5975" w:rsidRPr="002E5AE5">
        <w:rPr>
          <w:rFonts w:ascii="Times New Roman" w:hAnsi="Times New Roman"/>
          <w:bCs/>
          <w:noProof/>
          <w:sz w:val="24"/>
          <w:szCs w:val="24"/>
        </w:rPr>
        <w:t>(Josselson, 2006, p4)</w:t>
      </w:r>
      <w:r w:rsidR="004F5975" w:rsidRPr="002E5AE5">
        <w:rPr>
          <w:rFonts w:ascii="Times New Roman" w:hAnsi="Times New Roman"/>
          <w:bCs/>
          <w:sz w:val="24"/>
          <w:szCs w:val="24"/>
        </w:rPr>
        <w:t xml:space="preserve">. </w:t>
      </w:r>
      <w:r w:rsidR="00B62448" w:rsidRPr="003A1700">
        <w:rPr>
          <w:rFonts w:ascii="Times New Roman" w:hAnsi="Times New Roman"/>
          <w:bCs/>
          <w:sz w:val="24"/>
          <w:szCs w:val="24"/>
        </w:rPr>
        <w:t xml:space="preserve">Participants were invited to take part in semi-structured interviews which were used as the data collection method. </w:t>
      </w:r>
      <w:r w:rsidR="004F5975" w:rsidRPr="004F5975">
        <w:rPr>
          <w:rFonts w:ascii="Times New Roman" w:hAnsi="Times New Roman"/>
          <w:bCs/>
          <w:sz w:val="24"/>
          <w:szCs w:val="24"/>
        </w:rPr>
        <w:t xml:space="preserve">Our  interview method draws on constructionism where the dialogue (data) created is a product of both the participant and the researcher (MacNeill and Jillian, 2014). We  pay attention to the dynamics, processes, changes, and continuities that the AL experience created </w:t>
      </w:r>
      <w:r w:rsidR="004F5975">
        <w:rPr>
          <w:rFonts w:ascii="Times New Roman" w:hAnsi="Times New Roman"/>
          <w:bCs/>
          <w:sz w:val="24"/>
          <w:szCs w:val="24"/>
        </w:rPr>
        <w:t xml:space="preserve">for the participants </w:t>
      </w:r>
      <w:r w:rsidR="004F5975" w:rsidRPr="004F5975">
        <w:rPr>
          <w:rFonts w:ascii="Times New Roman" w:hAnsi="Times New Roman"/>
          <w:bCs/>
          <w:sz w:val="24"/>
          <w:szCs w:val="24"/>
        </w:rPr>
        <w:t>and the</w:t>
      </w:r>
      <w:r w:rsidR="00D0440C">
        <w:rPr>
          <w:rFonts w:ascii="Times New Roman" w:hAnsi="Times New Roman"/>
          <w:bCs/>
          <w:sz w:val="24"/>
          <w:szCs w:val="24"/>
        </w:rPr>
        <w:t xml:space="preserve"> influencing </w:t>
      </w:r>
      <w:r w:rsidR="004F5975" w:rsidRPr="004F5975">
        <w:rPr>
          <w:rFonts w:ascii="Times New Roman" w:hAnsi="Times New Roman"/>
          <w:bCs/>
          <w:sz w:val="24"/>
          <w:szCs w:val="24"/>
        </w:rPr>
        <w:t xml:space="preserve"> factors</w:t>
      </w:r>
      <w:r w:rsidR="00D0440C">
        <w:rPr>
          <w:rFonts w:ascii="Times New Roman" w:hAnsi="Times New Roman"/>
          <w:bCs/>
          <w:sz w:val="24"/>
          <w:szCs w:val="24"/>
        </w:rPr>
        <w:t>.</w:t>
      </w:r>
    </w:p>
    <w:p w14:paraId="7347BCC0" w14:textId="77777777" w:rsidR="00B82718" w:rsidRPr="003A1700" w:rsidRDefault="00B82718" w:rsidP="009E3873">
      <w:pPr>
        <w:spacing w:line="480" w:lineRule="auto"/>
        <w:rPr>
          <w:rFonts w:ascii="Times New Roman" w:hAnsi="Times New Roman"/>
          <w:b/>
          <w:bCs/>
          <w:sz w:val="24"/>
          <w:szCs w:val="24"/>
        </w:rPr>
      </w:pPr>
      <w:r w:rsidRPr="003A1700">
        <w:rPr>
          <w:rFonts w:ascii="Times New Roman" w:hAnsi="Times New Roman"/>
          <w:b/>
          <w:bCs/>
          <w:sz w:val="24"/>
          <w:szCs w:val="24"/>
        </w:rPr>
        <w:t xml:space="preserve">The Sample </w:t>
      </w:r>
    </w:p>
    <w:p w14:paraId="22211939" w14:textId="29F9D3F7" w:rsidR="00B82718" w:rsidRPr="003A1700" w:rsidRDefault="00B82718" w:rsidP="009E3873">
      <w:pPr>
        <w:spacing w:line="480" w:lineRule="auto"/>
        <w:rPr>
          <w:rFonts w:ascii="Times New Roman" w:hAnsi="Times New Roman"/>
          <w:bCs/>
          <w:sz w:val="24"/>
          <w:szCs w:val="24"/>
        </w:rPr>
      </w:pPr>
      <w:r w:rsidRPr="003A1700">
        <w:rPr>
          <w:rFonts w:ascii="Times New Roman" w:hAnsi="Times New Roman"/>
          <w:bCs/>
          <w:sz w:val="24"/>
          <w:szCs w:val="24"/>
        </w:rPr>
        <w:t xml:space="preserve">Participants are nine members (P1—9) from an eleven-member senior medical doctor cohort enrolled in a postgraduate leadership </w:t>
      </w:r>
      <w:r w:rsidR="00BE7CAE" w:rsidRPr="003A1700">
        <w:rPr>
          <w:rFonts w:ascii="Times New Roman" w:hAnsi="Times New Roman"/>
          <w:bCs/>
          <w:sz w:val="24"/>
          <w:szCs w:val="24"/>
        </w:rPr>
        <w:t>programme</w:t>
      </w:r>
      <w:r w:rsidRPr="003A1700">
        <w:rPr>
          <w:rFonts w:ascii="Times New Roman" w:hAnsi="Times New Roman"/>
          <w:bCs/>
          <w:sz w:val="24"/>
          <w:szCs w:val="24"/>
        </w:rPr>
        <w:t xml:space="preserve">; the other two members of the cohort were unavailable to participate in the study due to work commitments. The study sample method </w:t>
      </w:r>
      <w:r w:rsidRPr="003A1700">
        <w:rPr>
          <w:rFonts w:ascii="Times New Roman" w:hAnsi="Times New Roman"/>
          <w:bCs/>
          <w:sz w:val="24"/>
          <w:szCs w:val="24"/>
        </w:rPr>
        <w:lastRenderedPageBreak/>
        <w:t>was purposive in that participants were selected as being most able to discuss the research topic</w:t>
      </w:r>
      <w:r w:rsidR="00EF7139" w:rsidRPr="003A1700">
        <w:rPr>
          <w:rFonts w:ascii="Times New Roman" w:hAnsi="Times New Roman"/>
          <w:bCs/>
          <w:sz w:val="24"/>
          <w:szCs w:val="24"/>
        </w:rPr>
        <w:t xml:space="preserve">. They </w:t>
      </w:r>
      <w:r w:rsidRPr="003A1700">
        <w:rPr>
          <w:rFonts w:ascii="Times New Roman" w:hAnsi="Times New Roman"/>
          <w:bCs/>
          <w:sz w:val="24"/>
          <w:szCs w:val="24"/>
        </w:rPr>
        <w:t>were interviewed at two points at 6 months (research cycle one</w:t>
      </w:r>
      <w:r w:rsidR="0052229C" w:rsidRPr="003A1700">
        <w:rPr>
          <w:rFonts w:ascii="Times New Roman" w:hAnsi="Times New Roman"/>
          <w:bCs/>
          <w:sz w:val="24"/>
          <w:szCs w:val="24"/>
        </w:rPr>
        <w:t xml:space="preserve">, </w:t>
      </w:r>
      <w:r w:rsidR="00EF7139" w:rsidRPr="003A1700">
        <w:rPr>
          <w:rFonts w:ascii="Times New Roman" w:hAnsi="Times New Roman"/>
          <w:bCs/>
          <w:sz w:val="24"/>
          <w:szCs w:val="24"/>
        </w:rPr>
        <w:t xml:space="preserve">reported previously XXXXXX (2018) </w:t>
      </w:r>
      <w:r w:rsidRPr="003A1700">
        <w:rPr>
          <w:rFonts w:ascii="Times New Roman" w:hAnsi="Times New Roman"/>
          <w:bCs/>
          <w:sz w:val="24"/>
          <w:szCs w:val="24"/>
        </w:rPr>
        <w:t xml:space="preserve">and </w:t>
      </w:r>
      <w:r w:rsidR="00EF7139" w:rsidRPr="003A1700">
        <w:rPr>
          <w:rFonts w:ascii="Times New Roman" w:hAnsi="Times New Roman"/>
          <w:bCs/>
          <w:sz w:val="24"/>
          <w:szCs w:val="24"/>
        </w:rPr>
        <w:t xml:space="preserve">at </w:t>
      </w:r>
      <w:r w:rsidRPr="003A1700">
        <w:rPr>
          <w:rFonts w:ascii="Times New Roman" w:hAnsi="Times New Roman"/>
          <w:bCs/>
          <w:sz w:val="24"/>
          <w:szCs w:val="24"/>
        </w:rPr>
        <w:t xml:space="preserve">two years (research cycle two) after the </w:t>
      </w:r>
      <w:r w:rsidR="00BE7CAE" w:rsidRPr="003A1700">
        <w:rPr>
          <w:rFonts w:ascii="Times New Roman" w:hAnsi="Times New Roman"/>
          <w:bCs/>
          <w:sz w:val="24"/>
          <w:szCs w:val="24"/>
        </w:rPr>
        <w:t>programme</w:t>
      </w:r>
      <w:r w:rsidR="00EF7139" w:rsidRPr="003A1700">
        <w:rPr>
          <w:rFonts w:ascii="Times New Roman" w:hAnsi="Times New Roman"/>
          <w:bCs/>
          <w:sz w:val="24"/>
          <w:szCs w:val="24"/>
        </w:rPr>
        <w:t xml:space="preserve"> and the subject of this paper</w:t>
      </w:r>
      <w:r w:rsidRPr="003A1700">
        <w:rPr>
          <w:rFonts w:ascii="Times New Roman" w:hAnsi="Times New Roman"/>
          <w:bCs/>
          <w:sz w:val="24"/>
          <w:szCs w:val="24"/>
        </w:rPr>
        <w:t>. The cohort are an important group of change agents in the NHS trust</w:t>
      </w:r>
      <w:r w:rsidR="00803B86" w:rsidRPr="003A1700">
        <w:rPr>
          <w:rFonts w:ascii="Times New Roman" w:hAnsi="Times New Roman"/>
          <w:bCs/>
          <w:sz w:val="24"/>
          <w:szCs w:val="24"/>
        </w:rPr>
        <w:t xml:space="preserve">, </w:t>
      </w:r>
      <w:r w:rsidRPr="003A1700">
        <w:rPr>
          <w:rFonts w:ascii="Times New Roman" w:hAnsi="Times New Roman"/>
          <w:bCs/>
          <w:sz w:val="24"/>
          <w:szCs w:val="24"/>
        </w:rPr>
        <w:t xml:space="preserve">becoming part of the executive team who are leading the business change required for </w:t>
      </w:r>
      <w:r w:rsidR="00213736" w:rsidRPr="003A1700">
        <w:rPr>
          <w:rFonts w:ascii="Times New Roman" w:hAnsi="Times New Roman"/>
          <w:bCs/>
          <w:sz w:val="24"/>
          <w:szCs w:val="24"/>
        </w:rPr>
        <w:t xml:space="preserve">hospital merger and </w:t>
      </w:r>
      <w:r w:rsidRPr="003A1700">
        <w:rPr>
          <w:rFonts w:ascii="Times New Roman" w:hAnsi="Times New Roman"/>
          <w:bCs/>
          <w:sz w:val="24"/>
          <w:szCs w:val="24"/>
        </w:rPr>
        <w:t xml:space="preserve">integration. Their medical disciplines are wide ranging. Prior to the </w:t>
      </w:r>
      <w:r w:rsidR="00361C5E" w:rsidRPr="003A1700">
        <w:rPr>
          <w:rFonts w:ascii="Times New Roman" w:hAnsi="Times New Roman"/>
          <w:bCs/>
          <w:sz w:val="24"/>
          <w:szCs w:val="24"/>
        </w:rPr>
        <w:t>programm</w:t>
      </w:r>
      <w:r w:rsidRPr="003A1700">
        <w:rPr>
          <w:rFonts w:ascii="Times New Roman" w:hAnsi="Times New Roman"/>
          <w:bCs/>
          <w:sz w:val="24"/>
          <w:szCs w:val="24"/>
        </w:rPr>
        <w:t xml:space="preserve">e, two participants out of the nine in the sample had attended a previous formal (but not accredited) leadership development </w:t>
      </w:r>
      <w:r w:rsidR="00BE7CAE" w:rsidRPr="003A1700">
        <w:rPr>
          <w:rFonts w:ascii="Times New Roman" w:hAnsi="Times New Roman"/>
          <w:bCs/>
          <w:sz w:val="24"/>
          <w:szCs w:val="24"/>
        </w:rPr>
        <w:t>programme</w:t>
      </w:r>
      <w:r w:rsidRPr="003A1700">
        <w:rPr>
          <w:rFonts w:ascii="Times New Roman" w:hAnsi="Times New Roman"/>
          <w:bCs/>
          <w:sz w:val="24"/>
          <w:szCs w:val="24"/>
        </w:rPr>
        <w:t>. The remaining participants had attended short seminars, sessions and presentations. Seven members of the sample described their leadership training as largely ‘on the job’ and had not chosen to be leaders.</w:t>
      </w:r>
    </w:p>
    <w:p w14:paraId="6AD162C4" w14:textId="77777777" w:rsidR="00D61BD3" w:rsidRPr="003A1700" w:rsidRDefault="00D61BD3" w:rsidP="009E3873">
      <w:pPr>
        <w:spacing w:line="480" w:lineRule="auto"/>
        <w:rPr>
          <w:rFonts w:ascii="Times New Roman" w:hAnsi="Times New Roman"/>
          <w:b/>
          <w:bCs/>
          <w:sz w:val="24"/>
          <w:szCs w:val="24"/>
        </w:rPr>
      </w:pPr>
      <w:r w:rsidRPr="003A1700">
        <w:rPr>
          <w:rFonts w:ascii="Times New Roman" w:hAnsi="Times New Roman"/>
          <w:b/>
          <w:bCs/>
          <w:sz w:val="24"/>
          <w:szCs w:val="24"/>
        </w:rPr>
        <w:t>Ethics</w:t>
      </w:r>
    </w:p>
    <w:p w14:paraId="7DC6E8D8" w14:textId="6DC6FA25" w:rsidR="00D61BD3" w:rsidRPr="003A1700" w:rsidRDefault="00075B4D" w:rsidP="009E3873">
      <w:pPr>
        <w:spacing w:line="480" w:lineRule="auto"/>
        <w:rPr>
          <w:rFonts w:ascii="Times New Roman" w:hAnsi="Times New Roman"/>
          <w:b/>
          <w:bCs/>
          <w:sz w:val="24"/>
          <w:szCs w:val="24"/>
        </w:rPr>
      </w:pPr>
      <w:r w:rsidRPr="003A1700">
        <w:rPr>
          <w:rFonts w:ascii="Times New Roman" w:hAnsi="Times New Roman"/>
          <w:bCs/>
          <w:sz w:val="24"/>
          <w:szCs w:val="24"/>
        </w:rPr>
        <w:t xml:space="preserve">Formal research convention has </w:t>
      </w:r>
      <w:r w:rsidR="00D61BD3" w:rsidRPr="003A1700">
        <w:rPr>
          <w:rFonts w:ascii="Times New Roman" w:hAnsi="Times New Roman"/>
          <w:bCs/>
          <w:sz w:val="24"/>
          <w:szCs w:val="24"/>
        </w:rPr>
        <w:t>been followed in gaining approvals and consent to proceed</w:t>
      </w:r>
      <w:r w:rsidR="00803B86" w:rsidRPr="003A1700">
        <w:rPr>
          <w:rFonts w:ascii="Times New Roman" w:hAnsi="Times New Roman"/>
          <w:bCs/>
          <w:sz w:val="24"/>
          <w:szCs w:val="24"/>
        </w:rPr>
        <w:t>,</w:t>
      </w:r>
      <w:r w:rsidR="00D61BD3" w:rsidRPr="003A1700">
        <w:rPr>
          <w:rFonts w:ascii="Times New Roman" w:hAnsi="Times New Roman"/>
          <w:bCs/>
          <w:sz w:val="24"/>
          <w:szCs w:val="24"/>
        </w:rPr>
        <w:t xml:space="preserve"> from the university, organisation and individuals of the study. </w:t>
      </w:r>
    </w:p>
    <w:p w14:paraId="52DF992F" w14:textId="336EB0EC" w:rsidR="007A25C9" w:rsidRPr="003A1700" w:rsidRDefault="007A25C9" w:rsidP="009E3873">
      <w:pPr>
        <w:spacing w:after="160" w:line="480" w:lineRule="auto"/>
        <w:rPr>
          <w:rFonts w:ascii="Times New Roman" w:hAnsi="Times New Roman"/>
          <w:b/>
          <w:bCs/>
          <w:sz w:val="24"/>
          <w:szCs w:val="24"/>
        </w:rPr>
      </w:pPr>
      <w:r w:rsidRPr="003A1700">
        <w:rPr>
          <w:rFonts w:ascii="Times New Roman" w:hAnsi="Times New Roman"/>
          <w:b/>
          <w:bCs/>
          <w:sz w:val="24"/>
          <w:szCs w:val="24"/>
        </w:rPr>
        <w:t xml:space="preserve">The </w:t>
      </w:r>
      <w:r w:rsidR="003A1700" w:rsidRPr="003A1700">
        <w:rPr>
          <w:rFonts w:ascii="Times New Roman" w:hAnsi="Times New Roman"/>
          <w:b/>
          <w:bCs/>
          <w:sz w:val="24"/>
          <w:szCs w:val="24"/>
        </w:rPr>
        <w:t>I</w:t>
      </w:r>
      <w:r w:rsidRPr="003A1700">
        <w:rPr>
          <w:rFonts w:ascii="Times New Roman" w:hAnsi="Times New Roman"/>
          <w:b/>
          <w:bCs/>
          <w:sz w:val="24"/>
          <w:szCs w:val="24"/>
        </w:rPr>
        <w:t>nterviews</w:t>
      </w:r>
    </w:p>
    <w:p w14:paraId="67047D82" w14:textId="3ADDBAC3" w:rsidR="00FA3EA2" w:rsidRPr="003A1700" w:rsidRDefault="00E6496B" w:rsidP="009E3873">
      <w:pPr>
        <w:spacing w:after="160" w:line="480" w:lineRule="auto"/>
        <w:rPr>
          <w:rFonts w:ascii="Times New Roman" w:hAnsi="Times New Roman"/>
          <w:bCs/>
          <w:sz w:val="24"/>
          <w:szCs w:val="24"/>
        </w:rPr>
      </w:pPr>
      <w:r w:rsidRPr="003A1700">
        <w:rPr>
          <w:rFonts w:ascii="Times New Roman" w:hAnsi="Times New Roman"/>
          <w:bCs/>
          <w:sz w:val="24"/>
          <w:szCs w:val="24"/>
        </w:rPr>
        <w:t xml:space="preserve">The </w:t>
      </w:r>
      <w:r w:rsidR="007A25C9" w:rsidRPr="003A1700">
        <w:rPr>
          <w:rFonts w:ascii="Times New Roman" w:hAnsi="Times New Roman"/>
          <w:bCs/>
          <w:sz w:val="24"/>
          <w:szCs w:val="24"/>
        </w:rPr>
        <w:t xml:space="preserve">interview was chosen as the empirical data collection tool. </w:t>
      </w:r>
      <w:r w:rsidRPr="003A1700">
        <w:rPr>
          <w:rFonts w:ascii="Times New Roman" w:hAnsi="Times New Roman"/>
          <w:bCs/>
          <w:sz w:val="24"/>
          <w:szCs w:val="24"/>
        </w:rPr>
        <w:t>In qualitative research the interview aims to understand the world from the participants’ view and to unpick the meaning they give to their experience (Kvale, 1996: 1</w:t>
      </w:r>
      <w:r w:rsidR="00735415" w:rsidRPr="003A1700">
        <w:rPr>
          <w:rFonts w:ascii="Times New Roman" w:hAnsi="Times New Roman"/>
          <w:bCs/>
          <w:sz w:val="24"/>
          <w:szCs w:val="24"/>
        </w:rPr>
        <w:t>).</w:t>
      </w:r>
      <w:r w:rsidR="00213736" w:rsidRPr="003A1700">
        <w:rPr>
          <w:rFonts w:ascii="Times New Roman" w:hAnsi="Times New Roman"/>
          <w:bCs/>
          <w:sz w:val="24"/>
          <w:szCs w:val="24"/>
        </w:rPr>
        <w:t xml:space="preserve"> </w:t>
      </w:r>
      <w:r w:rsidR="00735415" w:rsidRPr="003A1700">
        <w:rPr>
          <w:rFonts w:ascii="Times New Roman" w:hAnsi="Times New Roman"/>
          <w:bCs/>
          <w:sz w:val="24"/>
          <w:szCs w:val="24"/>
        </w:rPr>
        <w:t>A</w:t>
      </w:r>
      <w:r w:rsidR="009E38AA" w:rsidRPr="003A1700">
        <w:rPr>
          <w:rFonts w:ascii="Times New Roman" w:hAnsi="Times New Roman"/>
          <w:bCs/>
          <w:sz w:val="24"/>
          <w:szCs w:val="24"/>
        </w:rPr>
        <w:t xml:space="preserve"> </w:t>
      </w:r>
      <w:r w:rsidRPr="003A1700">
        <w:rPr>
          <w:rFonts w:ascii="Times New Roman" w:hAnsi="Times New Roman"/>
          <w:bCs/>
          <w:sz w:val="24"/>
          <w:szCs w:val="24"/>
        </w:rPr>
        <w:t>constructionist</w:t>
      </w:r>
      <w:r w:rsidR="002531AF" w:rsidRPr="003A1700">
        <w:rPr>
          <w:rFonts w:ascii="Times New Roman" w:hAnsi="Times New Roman"/>
          <w:bCs/>
          <w:sz w:val="24"/>
          <w:szCs w:val="24"/>
        </w:rPr>
        <w:t xml:space="preserve"> </w:t>
      </w:r>
      <w:r w:rsidR="00104D85" w:rsidRPr="003A1700">
        <w:rPr>
          <w:rFonts w:ascii="Times New Roman" w:hAnsi="Times New Roman"/>
          <w:bCs/>
          <w:sz w:val="24"/>
          <w:szCs w:val="24"/>
        </w:rPr>
        <w:t xml:space="preserve">approach guided the process (Lincoln </w:t>
      </w:r>
      <w:r w:rsidR="000B2ABB">
        <w:rPr>
          <w:rFonts w:ascii="Times New Roman" w:hAnsi="Times New Roman"/>
          <w:bCs/>
          <w:sz w:val="24"/>
          <w:szCs w:val="24"/>
        </w:rPr>
        <w:t xml:space="preserve">&amp; </w:t>
      </w:r>
      <w:r w:rsidR="00104D85" w:rsidRPr="003A1700">
        <w:rPr>
          <w:rFonts w:ascii="Times New Roman" w:hAnsi="Times New Roman"/>
          <w:bCs/>
          <w:sz w:val="24"/>
          <w:szCs w:val="24"/>
        </w:rPr>
        <w:t xml:space="preserve"> Guba,</w:t>
      </w:r>
      <w:r w:rsidR="005D65F1" w:rsidRPr="003A1700">
        <w:rPr>
          <w:rFonts w:ascii="Times New Roman" w:hAnsi="Times New Roman"/>
          <w:bCs/>
          <w:sz w:val="24"/>
          <w:szCs w:val="24"/>
        </w:rPr>
        <w:t xml:space="preserve"> </w:t>
      </w:r>
      <w:r w:rsidR="00104D85" w:rsidRPr="003A1700">
        <w:rPr>
          <w:rFonts w:ascii="Times New Roman" w:hAnsi="Times New Roman"/>
          <w:bCs/>
          <w:sz w:val="24"/>
          <w:szCs w:val="24"/>
        </w:rPr>
        <w:t>1985</w:t>
      </w:r>
      <w:r w:rsidR="00834958" w:rsidRPr="003A1700">
        <w:rPr>
          <w:rFonts w:ascii="Times New Roman" w:hAnsi="Times New Roman"/>
          <w:bCs/>
          <w:sz w:val="24"/>
          <w:szCs w:val="24"/>
        </w:rPr>
        <w:t>:</w:t>
      </w:r>
      <w:r w:rsidR="00104D85" w:rsidRPr="003A1700">
        <w:rPr>
          <w:rFonts w:ascii="Times New Roman" w:hAnsi="Times New Roman"/>
          <w:bCs/>
          <w:sz w:val="24"/>
          <w:szCs w:val="24"/>
        </w:rPr>
        <w:t xml:space="preserve"> 207). </w:t>
      </w:r>
      <w:r w:rsidR="00217825" w:rsidRPr="003A1700">
        <w:rPr>
          <w:rFonts w:ascii="Times New Roman" w:hAnsi="Times New Roman"/>
          <w:bCs/>
          <w:sz w:val="24"/>
          <w:szCs w:val="24"/>
        </w:rPr>
        <w:t>Within this approach</w:t>
      </w:r>
      <w:r w:rsidR="00104D85" w:rsidRPr="003A1700">
        <w:rPr>
          <w:rFonts w:ascii="Times New Roman" w:hAnsi="Times New Roman"/>
          <w:bCs/>
          <w:sz w:val="24"/>
          <w:szCs w:val="24"/>
        </w:rPr>
        <w:t xml:space="preserve"> both the </w:t>
      </w:r>
      <w:r w:rsidR="002531AF" w:rsidRPr="003A1700">
        <w:rPr>
          <w:rFonts w:ascii="Times New Roman" w:hAnsi="Times New Roman"/>
          <w:bCs/>
          <w:sz w:val="24"/>
          <w:szCs w:val="24"/>
        </w:rPr>
        <w:t>participant</w:t>
      </w:r>
      <w:r w:rsidR="00217825" w:rsidRPr="003A1700">
        <w:rPr>
          <w:rFonts w:ascii="Times New Roman" w:hAnsi="Times New Roman"/>
          <w:bCs/>
          <w:sz w:val="24"/>
          <w:szCs w:val="24"/>
        </w:rPr>
        <w:t xml:space="preserve"> </w:t>
      </w:r>
      <w:r w:rsidR="00104D85" w:rsidRPr="003A1700">
        <w:rPr>
          <w:rFonts w:ascii="Times New Roman" w:hAnsi="Times New Roman"/>
          <w:bCs/>
          <w:sz w:val="24"/>
          <w:szCs w:val="24"/>
        </w:rPr>
        <w:t xml:space="preserve">and </w:t>
      </w:r>
      <w:r w:rsidR="00217825" w:rsidRPr="003A1700">
        <w:rPr>
          <w:rFonts w:ascii="Times New Roman" w:hAnsi="Times New Roman"/>
          <w:bCs/>
          <w:sz w:val="24"/>
          <w:szCs w:val="24"/>
        </w:rPr>
        <w:t>interviewer</w:t>
      </w:r>
      <w:r w:rsidR="00104D85" w:rsidRPr="003A1700">
        <w:rPr>
          <w:rFonts w:ascii="Times New Roman" w:hAnsi="Times New Roman"/>
          <w:bCs/>
          <w:sz w:val="24"/>
          <w:szCs w:val="24"/>
        </w:rPr>
        <w:t xml:space="preserve"> are connected as they</w:t>
      </w:r>
      <w:r w:rsidR="002531AF" w:rsidRPr="003A1700">
        <w:rPr>
          <w:rFonts w:ascii="Times New Roman" w:hAnsi="Times New Roman"/>
          <w:bCs/>
          <w:sz w:val="24"/>
          <w:szCs w:val="24"/>
        </w:rPr>
        <w:t xml:space="preserve"> shape the narrative</w:t>
      </w:r>
      <w:r w:rsidR="007B2982" w:rsidRPr="003A1700">
        <w:rPr>
          <w:rFonts w:ascii="Times New Roman" w:hAnsi="Times New Roman"/>
          <w:bCs/>
          <w:sz w:val="24"/>
          <w:szCs w:val="24"/>
        </w:rPr>
        <w:t>.</w:t>
      </w:r>
      <w:r w:rsidR="00716C95" w:rsidRPr="003A1700">
        <w:rPr>
          <w:rFonts w:ascii="Times New Roman" w:hAnsi="Times New Roman"/>
          <w:bCs/>
          <w:sz w:val="24"/>
          <w:szCs w:val="24"/>
        </w:rPr>
        <w:t xml:space="preserve"> </w:t>
      </w:r>
      <w:r w:rsidR="00FA3EA2" w:rsidRPr="003A1700">
        <w:rPr>
          <w:rFonts w:ascii="Times New Roman" w:hAnsi="Times New Roman"/>
          <w:bCs/>
          <w:sz w:val="24"/>
          <w:szCs w:val="24"/>
        </w:rPr>
        <w:t xml:space="preserve">For pragmatic reasons the interviews were conducted by telephone and </w:t>
      </w:r>
      <w:r w:rsidR="00803B86" w:rsidRPr="003A1700">
        <w:rPr>
          <w:rFonts w:ascii="Times New Roman" w:hAnsi="Times New Roman"/>
          <w:bCs/>
          <w:sz w:val="24"/>
          <w:szCs w:val="24"/>
        </w:rPr>
        <w:t xml:space="preserve">doctors </w:t>
      </w:r>
      <w:r w:rsidR="00FA3EA2" w:rsidRPr="003A1700">
        <w:rPr>
          <w:rFonts w:ascii="Times New Roman" w:hAnsi="Times New Roman"/>
          <w:bCs/>
          <w:sz w:val="24"/>
          <w:szCs w:val="24"/>
        </w:rPr>
        <w:t xml:space="preserve">were at work, in their cars </w:t>
      </w:r>
      <w:r w:rsidR="00213736" w:rsidRPr="003A1700">
        <w:rPr>
          <w:rFonts w:ascii="Times New Roman" w:hAnsi="Times New Roman"/>
          <w:bCs/>
          <w:sz w:val="24"/>
          <w:szCs w:val="24"/>
        </w:rPr>
        <w:t xml:space="preserve">(hands free) </w:t>
      </w:r>
      <w:r w:rsidR="00FA3EA2" w:rsidRPr="003A1700">
        <w:rPr>
          <w:rFonts w:ascii="Times New Roman" w:hAnsi="Times New Roman"/>
          <w:bCs/>
          <w:sz w:val="24"/>
          <w:szCs w:val="24"/>
        </w:rPr>
        <w:t>and at home during interviews.</w:t>
      </w:r>
    </w:p>
    <w:p w14:paraId="026D9A6D" w14:textId="4C62D7DD" w:rsidR="00CD0D30" w:rsidRPr="003A1700" w:rsidRDefault="007A25C9" w:rsidP="009E3873">
      <w:pPr>
        <w:spacing w:after="160" w:line="480" w:lineRule="auto"/>
        <w:rPr>
          <w:rFonts w:ascii="Times New Roman" w:hAnsi="Times New Roman"/>
          <w:bCs/>
          <w:sz w:val="24"/>
          <w:szCs w:val="24"/>
        </w:rPr>
      </w:pPr>
      <w:r w:rsidRPr="003A1700">
        <w:rPr>
          <w:rFonts w:ascii="Times New Roman" w:hAnsi="Times New Roman"/>
          <w:bCs/>
          <w:sz w:val="24"/>
          <w:szCs w:val="24"/>
        </w:rPr>
        <w:t xml:space="preserve">The interview schedule was planned to explore the overall experience of being on the </w:t>
      </w:r>
      <w:r w:rsidR="00BE7CAE" w:rsidRPr="003A1700">
        <w:rPr>
          <w:rFonts w:ascii="Times New Roman" w:hAnsi="Times New Roman"/>
          <w:bCs/>
          <w:sz w:val="24"/>
          <w:szCs w:val="24"/>
        </w:rPr>
        <w:t>programme</w:t>
      </w:r>
      <w:r w:rsidR="00C25343" w:rsidRPr="003A1700">
        <w:rPr>
          <w:rFonts w:ascii="Times New Roman" w:hAnsi="Times New Roman"/>
          <w:bCs/>
          <w:sz w:val="24"/>
          <w:szCs w:val="24"/>
        </w:rPr>
        <w:t xml:space="preserve"> and </w:t>
      </w:r>
      <w:r w:rsidR="00591079" w:rsidRPr="003A1700">
        <w:rPr>
          <w:rFonts w:ascii="Times New Roman" w:hAnsi="Times New Roman"/>
          <w:bCs/>
          <w:sz w:val="24"/>
          <w:szCs w:val="24"/>
        </w:rPr>
        <w:t>any</w:t>
      </w:r>
      <w:r w:rsidRPr="003A1700">
        <w:rPr>
          <w:rFonts w:ascii="Times New Roman" w:hAnsi="Times New Roman"/>
          <w:bCs/>
          <w:sz w:val="24"/>
          <w:szCs w:val="24"/>
        </w:rPr>
        <w:t xml:space="preserve"> continued effect</w:t>
      </w:r>
      <w:r w:rsidR="00C25343" w:rsidRPr="003A1700">
        <w:rPr>
          <w:rFonts w:ascii="Times New Roman" w:hAnsi="Times New Roman"/>
          <w:bCs/>
          <w:sz w:val="24"/>
          <w:szCs w:val="24"/>
        </w:rPr>
        <w:t xml:space="preserve">s. </w:t>
      </w:r>
      <w:r w:rsidR="00213736" w:rsidRPr="003A1700">
        <w:rPr>
          <w:rFonts w:ascii="Times New Roman" w:hAnsi="Times New Roman"/>
          <w:bCs/>
          <w:sz w:val="24"/>
          <w:szCs w:val="24"/>
        </w:rPr>
        <w:t xml:space="preserve">We firstly determined the purpose of the interviews </w:t>
      </w:r>
      <w:r w:rsidR="003073E3" w:rsidRPr="003A1700">
        <w:rPr>
          <w:rFonts w:ascii="Times New Roman" w:hAnsi="Times New Roman"/>
          <w:bCs/>
          <w:sz w:val="24"/>
          <w:szCs w:val="24"/>
        </w:rPr>
        <w:t xml:space="preserve">based on the study aims, </w:t>
      </w:r>
      <w:r w:rsidR="00213736" w:rsidRPr="003A1700">
        <w:rPr>
          <w:rFonts w:ascii="Times New Roman" w:hAnsi="Times New Roman"/>
          <w:bCs/>
          <w:sz w:val="24"/>
          <w:szCs w:val="24"/>
        </w:rPr>
        <w:t xml:space="preserve">which resulted in </w:t>
      </w:r>
      <w:r w:rsidR="00042958" w:rsidRPr="003A1700">
        <w:rPr>
          <w:rFonts w:ascii="Times New Roman" w:hAnsi="Times New Roman"/>
          <w:bCs/>
          <w:sz w:val="24"/>
          <w:szCs w:val="24"/>
        </w:rPr>
        <w:t>four key areas of exploration</w:t>
      </w:r>
      <w:r w:rsidR="00252D28" w:rsidRPr="003A1700">
        <w:rPr>
          <w:rFonts w:ascii="Times New Roman" w:hAnsi="Times New Roman"/>
          <w:bCs/>
          <w:sz w:val="24"/>
          <w:szCs w:val="24"/>
        </w:rPr>
        <w:t xml:space="preserve"> in the </w:t>
      </w:r>
      <w:r w:rsidR="003073E3" w:rsidRPr="003A1700">
        <w:rPr>
          <w:rFonts w:ascii="Times New Roman" w:hAnsi="Times New Roman"/>
          <w:bCs/>
          <w:sz w:val="24"/>
          <w:szCs w:val="24"/>
        </w:rPr>
        <w:t xml:space="preserve">interview </w:t>
      </w:r>
      <w:r w:rsidR="003073E3" w:rsidRPr="003A1700">
        <w:rPr>
          <w:rFonts w:ascii="Times New Roman" w:hAnsi="Times New Roman"/>
          <w:bCs/>
          <w:sz w:val="24"/>
          <w:szCs w:val="24"/>
        </w:rPr>
        <w:lastRenderedPageBreak/>
        <w:t>schedule</w:t>
      </w:r>
      <w:r w:rsidR="00213736" w:rsidRPr="003A1700">
        <w:rPr>
          <w:rFonts w:ascii="Times New Roman" w:hAnsi="Times New Roman"/>
          <w:bCs/>
          <w:sz w:val="24"/>
          <w:szCs w:val="24"/>
        </w:rPr>
        <w:t xml:space="preserve"> </w:t>
      </w:r>
      <w:r w:rsidR="00252D28" w:rsidRPr="003A1700">
        <w:rPr>
          <w:rFonts w:ascii="Times New Roman" w:hAnsi="Times New Roman"/>
          <w:bCs/>
          <w:sz w:val="24"/>
          <w:szCs w:val="24"/>
        </w:rPr>
        <w:t xml:space="preserve">. </w:t>
      </w:r>
      <w:r w:rsidR="00213736" w:rsidRPr="003A1700">
        <w:rPr>
          <w:rFonts w:ascii="Times New Roman" w:hAnsi="Times New Roman"/>
          <w:bCs/>
          <w:sz w:val="24"/>
          <w:szCs w:val="24"/>
        </w:rPr>
        <w:t>The</w:t>
      </w:r>
      <w:r w:rsidR="003073E3" w:rsidRPr="003A1700">
        <w:rPr>
          <w:rFonts w:ascii="Times New Roman" w:hAnsi="Times New Roman"/>
          <w:bCs/>
          <w:sz w:val="24"/>
          <w:szCs w:val="24"/>
        </w:rPr>
        <w:t xml:space="preserve">se were </w:t>
      </w:r>
      <w:r w:rsidR="00213736" w:rsidRPr="003A1700">
        <w:rPr>
          <w:rFonts w:ascii="Times New Roman" w:hAnsi="Times New Roman"/>
          <w:bCs/>
          <w:sz w:val="24"/>
          <w:szCs w:val="24"/>
        </w:rPr>
        <w:t xml:space="preserve">: </w:t>
      </w:r>
      <w:r w:rsidR="003073E3" w:rsidRPr="003A1700">
        <w:rPr>
          <w:rFonts w:ascii="Times New Roman" w:hAnsi="Times New Roman"/>
          <w:bCs/>
          <w:sz w:val="24"/>
          <w:szCs w:val="24"/>
        </w:rPr>
        <w:t xml:space="preserve">(1) To capture participant </w:t>
      </w:r>
      <w:r w:rsidR="00213736" w:rsidRPr="003A1700">
        <w:rPr>
          <w:rFonts w:ascii="Times New Roman" w:hAnsi="Times New Roman"/>
          <w:bCs/>
          <w:sz w:val="24"/>
          <w:szCs w:val="24"/>
        </w:rPr>
        <w:t>leadership experience and role development post the programme</w:t>
      </w:r>
      <w:r w:rsidR="003073E3" w:rsidRPr="003A1700">
        <w:rPr>
          <w:rFonts w:ascii="Times New Roman" w:hAnsi="Times New Roman"/>
          <w:bCs/>
          <w:sz w:val="24"/>
          <w:szCs w:val="24"/>
        </w:rPr>
        <w:t xml:space="preserve">. (2) Gather participant recollections </w:t>
      </w:r>
      <w:r w:rsidR="00213736" w:rsidRPr="003A1700">
        <w:rPr>
          <w:rFonts w:ascii="Times New Roman" w:hAnsi="Times New Roman"/>
          <w:bCs/>
          <w:sz w:val="24"/>
          <w:szCs w:val="24"/>
        </w:rPr>
        <w:t>of the usefulness of action learning as a model of leadership development</w:t>
      </w:r>
      <w:r w:rsidR="003073E3" w:rsidRPr="003A1700">
        <w:rPr>
          <w:rFonts w:ascii="Times New Roman" w:hAnsi="Times New Roman"/>
          <w:bCs/>
          <w:sz w:val="24"/>
          <w:szCs w:val="24"/>
        </w:rPr>
        <w:t xml:space="preserve"> (3) Seek current perspectives on the AL approach and </w:t>
      </w:r>
      <w:r w:rsidR="00042958" w:rsidRPr="003A1700">
        <w:rPr>
          <w:rFonts w:ascii="Times New Roman" w:hAnsi="Times New Roman"/>
          <w:bCs/>
          <w:sz w:val="24"/>
          <w:szCs w:val="24"/>
        </w:rPr>
        <w:t>its</w:t>
      </w:r>
      <w:r w:rsidR="003073E3" w:rsidRPr="003A1700">
        <w:rPr>
          <w:rFonts w:ascii="Times New Roman" w:hAnsi="Times New Roman"/>
          <w:bCs/>
          <w:sz w:val="24"/>
          <w:szCs w:val="24"/>
        </w:rPr>
        <w:t xml:space="preserve"> legacy. (4) Collect examples of any ongoing self or peer reported behaviour change in the workplace as a result of the AL approach. Th</w:t>
      </w:r>
      <w:r w:rsidR="00213736" w:rsidRPr="003A1700">
        <w:rPr>
          <w:rFonts w:ascii="Times New Roman" w:hAnsi="Times New Roman"/>
          <w:bCs/>
          <w:sz w:val="24"/>
          <w:szCs w:val="24"/>
        </w:rPr>
        <w:t xml:space="preserve">e questions were derived from these </w:t>
      </w:r>
      <w:r w:rsidR="003073E3" w:rsidRPr="003A1700">
        <w:rPr>
          <w:rFonts w:ascii="Times New Roman" w:hAnsi="Times New Roman"/>
          <w:bCs/>
          <w:sz w:val="24"/>
          <w:szCs w:val="24"/>
        </w:rPr>
        <w:t xml:space="preserve">four </w:t>
      </w:r>
      <w:r w:rsidR="00252D28" w:rsidRPr="003A1700">
        <w:rPr>
          <w:rFonts w:ascii="Times New Roman" w:hAnsi="Times New Roman"/>
          <w:bCs/>
          <w:sz w:val="24"/>
          <w:szCs w:val="24"/>
        </w:rPr>
        <w:t xml:space="preserve">areas </w:t>
      </w:r>
      <w:r w:rsidR="003073E3" w:rsidRPr="003A1700">
        <w:rPr>
          <w:rFonts w:ascii="Times New Roman" w:hAnsi="Times New Roman"/>
          <w:bCs/>
          <w:sz w:val="24"/>
          <w:szCs w:val="24"/>
        </w:rPr>
        <w:t xml:space="preserve">and </w:t>
      </w:r>
      <w:r w:rsidR="000D3691" w:rsidRPr="003A1700">
        <w:rPr>
          <w:rFonts w:ascii="Times New Roman" w:hAnsi="Times New Roman"/>
          <w:bCs/>
          <w:sz w:val="24"/>
          <w:szCs w:val="24"/>
        </w:rPr>
        <w:t>included:</w:t>
      </w:r>
      <w:r w:rsidR="00E1245A" w:rsidRPr="003A1700">
        <w:rPr>
          <w:rFonts w:ascii="Times New Roman" w:hAnsi="Times New Roman"/>
          <w:bCs/>
          <w:sz w:val="24"/>
          <w:szCs w:val="24"/>
        </w:rPr>
        <w:t xml:space="preserve"> </w:t>
      </w:r>
      <w:r w:rsidR="00E1245A" w:rsidRPr="003A1700">
        <w:rPr>
          <w:rFonts w:ascii="Times New Roman" w:hAnsi="Times New Roman"/>
          <w:bCs/>
          <w:i/>
          <w:sz w:val="24"/>
          <w:szCs w:val="24"/>
        </w:rPr>
        <w:t xml:space="preserve">Two years on how </w:t>
      </w:r>
      <w:r w:rsidR="001C7583" w:rsidRPr="003A1700">
        <w:rPr>
          <w:rFonts w:ascii="Times New Roman" w:hAnsi="Times New Roman"/>
          <w:bCs/>
          <w:i/>
          <w:sz w:val="24"/>
          <w:szCs w:val="24"/>
        </w:rPr>
        <w:t xml:space="preserve">and where </w:t>
      </w:r>
      <w:r w:rsidR="00E1245A" w:rsidRPr="003A1700">
        <w:rPr>
          <w:rFonts w:ascii="Times New Roman" w:hAnsi="Times New Roman"/>
          <w:bCs/>
          <w:i/>
          <w:sz w:val="24"/>
          <w:szCs w:val="24"/>
        </w:rPr>
        <w:t>would you say</w:t>
      </w:r>
      <w:r w:rsidR="001C7583" w:rsidRPr="003A1700">
        <w:rPr>
          <w:rFonts w:ascii="Times New Roman" w:hAnsi="Times New Roman"/>
          <w:bCs/>
          <w:i/>
          <w:sz w:val="24"/>
          <w:szCs w:val="24"/>
        </w:rPr>
        <w:t xml:space="preserve"> that </w:t>
      </w:r>
      <w:r w:rsidR="00E1245A" w:rsidRPr="003A1700">
        <w:rPr>
          <w:rFonts w:ascii="Times New Roman" w:hAnsi="Times New Roman"/>
          <w:bCs/>
          <w:i/>
          <w:sz w:val="24"/>
          <w:szCs w:val="24"/>
        </w:rPr>
        <w:t xml:space="preserve">action learning has affected your leadership responses? </w:t>
      </w:r>
      <w:r w:rsidR="00C25343" w:rsidRPr="003A1700">
        <w:rPr>
          <w:rFonts w:ascii="Times New Roman" w:hAnsi="Times New Roman"/>
          <w:bCs/>
          <w:sz w:val="24"/>
          <w:szCs w:val="24"/>
        </w:rPr>
        <w:t xml:space="preserve"> </w:t>
      </w:r>
      <w:r w:rsidR="000D3691" w:rsidRPr="003A1700">
        <w:rPr>
          <w:rFonts w:ascii="Times New Roman" w:hAnsi="Times New Roman"/>
          <w:bCs/>
          <w:sz w:val="24"/>
          <w:szCs w:val="24"/>
        </w:rPr>
        <w:t xml:space="preserve"> </w:t>
      </w:r>
      <w:r w:rsidR="000D3691" w:rsidRPr="003A1700">
        <w:rPr>
          <w:rFonts w:ascii="Times New Roman" w:hAnsi="Times New Roman"/>
          <w:bCs/>
          <w:i/>
          <w:sz w:val="24"/>
          <w:szCs w:val="24"/>
        </w:rPr>
        <w:t xml:space="preserve">What skills and </w:t>
      </w:r>
      <w:r w:rsidR="00C25343" w:rsidRPr="003A1700">
        <w:rPr>
          <w:rFonts w:ascii="Times New Roman" w:hAnsi="Times New Roman"/>
          <w:bCs/>
          <w:i/>
          <w:sz w:val="24"/>
          <w:szCs w:val="24"/>
        </w:rPr>
        <w:t xml:space="preserve">techniques do you feel you </w:t>
      </w:r>
      <w:r w:rsidR="000D3691" w:rsidRPr="003A1700">
        <w:rPr>
          <w:rFonts w:ascii="Times New Roman" w:hAnsi="Times New Roman"/>
          <w:bCs/>
          <w:i/>
          <w:sz w:val="24"/>
          <w:szCs w:val="24"/>
        </w:rPr>
        <w:t xml:space="preserve">gained from the learning approach? </w:t>
      </w:r>
      <w:r w:rsidR="00C25343" w:rsidRPr="003A1700">
        <w:rPr>
          <w:rFonts w:ascii="Times New Roman" w:hAnsi="Times New Roman"/>
          <w:bCs/>
          <w:i/>
          <w:sz w:val="24"/>
          <w:szCs w:val="24"/>
        </w:rPr>
        <w:t xml:space="preserve"> </w:t>
      </w:r>
      <w:r w:rsidR="000D3691" w:rsidRPr="003A1700">
        <w:rPr>
          <w:rFonts w:ascii="Times New Roman" w:hAnsi="Times New Roman"/>
          <w:bCs/>
          <w:i/>
          <w:sz w:val="24"/>
          <w:szCs w:val="24"/>
        </w:rPr>
        <w:t>Can you give me examples, of how and when you</w:t>
      </w:r>
      <w:r w:rsidR="00834958" w:rsidRPr="003A1700">
        <w:rPr>
          <w:rFonts w:ascii="Times New Roman" w:hAnsi="Times New Roman"/>
          <w:bCs/>
          <w:i/>
          <w:sz w:val="24"/>
          <w:szCs w:val="24"/>
        </w:rPr>
        <w:t xml:space="preserve"> have </w:t>
      </w:r>
      <w:r w:rsidR="000D3691" w:rsidRPr="003A1700">
        <w:rPr>
          <w:rFonts w:ascii="Times New Roman" w:hAnsi="Times New Roman"/>
          <w:bCs/>
          <w:i/>
          <w:sz w:val="24"/>
          <w:szCs w:val="24"/>
        </w:rPr>
        <w:t>drawn on those skills and techniques?</w:t>
      </w:r>
      <w:r w:rsidR="007F0327" w:rsidRPr="003A1700">
        <w:rPr>
          <w:rFonts w:asciiTheme="minorHAnsi" w:eastAsiaTheme="minorHAnsi" w:hAnsiTheme="minorHAnsi" w:cstheme="minorBidi"/>
          <w:i/>
        </w:rPr>
        <w:t xml:space="preserve"> </w:t>
      </w:r>
      <w:r w:rsidR="00CD0D30" w:rsidRPr="003A1700">
        <w:rPr>
          <w:rFonts w:asciiTheme="minorHAnsi" w:eastAsiaTheme="minorHAnsi" w:hAnsiTheme="minorHAnsi" w:cstheme="minorBidi"/>
          <w:i/>
        </w:rPr>
        <w:t xml:space="preserve"> </w:t>
      </w:r>
      <w:r w:rsidR="00CD0D30" w:rsidRPr="003A1700">
        <w:rPr>
          <w:rFonts w:ascii="Times New Roman" w:eastAsiaTheme="minorHAnsi" w:hAnsi="Times New Roman"/>
          <w:bCs/>
          <w:i/>
          <w:sz w:val="24"/>
          <w:szCs w:val="24"/>
        </w:rPr>
        <w:t xml:space="preserve">Broadly questions focused </w:t>
      </w:r>
      <w:r w:rsidR="00FD60B2" w:rsidRPr="003A1700">
        <w:rPr>
          <w:rFonts w:ascii="Times New Roman" w:eastAsiaTheme="minorHAnsi" w:hAnsi="Times New Roman"/>
          <w:bCs/>
          <w:i/>
          <w:sz w:val="24"/>
          <w:szCs w:val="24"/>
        </w:rPr>
        <w:t>on</w:t>
      </w:r>
      <w:r w:rsidR="00CD0D30" w:rsidRPr="003A1700">
        <w:rPr>
          <w:rFonts w:ascii="Times New Roman" w:eastAsiaTheme="minorHAnsi" w:hAnsi="Times New Roman"/>
          <w:bCs/>
          <w:i/>
          <w:sz w:val="24"/>
          <w:szCs w:val="24"/>
        </w:rPr>
        <w:t xml:space="preserve"> 1) how their practice had changed over a period of time; and, 2) how this was affecting their practice in the here and now. </w:t>
      </w:r>
    </w:p>
    <w:p w14:paraId="324FD179" w14:textId="67BD8025" w:rsidR="007F0327" w:rsidRPr="003A1700" w:rsidRDefault="007F0327" w:rsidP="009E3873">
      <w:pPr>
        <w:spacing w:after="160" w:line="480" w:lineRule="auto"/>
        <w:rPr>
          <w:rFonts w:ascii="Times New Roman" w:hAnsi="Times New Roman"/>
          <w:bCs/>
          <w:i/>
          <w:sz w:val="24"/>
          <w:szCs w:val="24"/>
        </w:rPr>
      </w:pPr>
    </w:p>
    <w:p w14:paraId="6AAF76E7" w14:textId="4F6708B7" w:rsidR="000D3691" w:rsidRPr="003A1700" w:rsidRDefault="00775F8D" w:rsidP="009E3873">
      <w:pPr>
        <w:spacing w:after="160" w:line="480" w:lineRule="auto"/>
        <w:rPr>
          <w:rFonts w:ascii="Times New Roman" w:hAnsi="Times New Roman"/>
          <w:b/>
          <w:bCs/>
          <w:sz w:val="24"/>
          <w:szCs w:val="24"/>
        </w:rPr>
      </w:pPr>
      <w:r w:rsidRPr="003A1700">
        <w:rPr>
          <w:rFonts w:ascii="Times New Roman" w:hAnsi="Times New Roman"/>
          <w:b/>
          <w:bCs/>
          <w:sz w:val="24"/>
          <w:szCs w:val="24"/>
        </w:rPr>
        <w:t>Data Analysis</w:t>
      </w:r>
    </w:p>
    <w:p w14:paraId="60413625" w14:textId="3BBE2A29" w:rsidR="00EA5F6D" w:rsidRPr="003A1700" w:rsidRDefault="00C77BD0" w:rsidP="009E3873">
      <w:pPr>
        <w:spacing w:after="160" w:line="480" w:lineRule="auto"/>
        <w:rPr>
          <w:rFonts w:ascii="Times New Roman" w:hAnsi="Times New Roman"/>
          <w:bCs/>
          <w:sz w:val="24"/>
          <w:szCs w:val="24"/>
        </w:rPr>
      </w:pPr>
      <w:r w:rsidRPr="003A1700">
        <w:rPr>
          <w:rFonts w:ascii="Times New Roman" w:hAnsi="Times New Roman"/>
          <w:bCs/>
          <w:sz w:val="24"/>
          <w:szCs w:val="24"/>
        </w:rPr>
        <w:t xml:space="preserve">The analysis of data was guided by the aims of the study which were </w:t>
      </w:r>
      <w:r w:rsidR="00EF7139" w:rsidRPr="003A1700">
        <w:rPr>
          <w:rFonts w:ascii="Times New Roman" w:hAnsi="Times New Roman"/>
          <w:bCs/>
          <w:sz w:val="24"/>
          <w:szCs w:val="24"/>
        </w:rPr>
        <w:t>firstly</w:t>
      </w:r>
      <w:r w:rsidR="00803B86" w:rsidRPr="003A1700">
        <w:rPr>
          <w:rFonts w:ascii="Times New Roman" w:hAnsi="Times New Roman"/>
          <w:bCs/>
          <w:sz w:val="24"/>
          <w:szCs w:val="24"/>
        </w:rPr>
        <w:t xml:space="preserve">, </w:t>
      </w:r>
      <w:r w:rsidRPr="003A1700">
        <w:rPr>
          <w:rFonts w:ascii="Times New Roman" w:hAnsi="Times New Roman"/>
          <w:bCs/>
          <w:sz w:val="24"/>
          <w:szCs w:val="24"/>
        </w:rPr>
        <w:t xml:space="preserve">to </w:t>
      </w:r>
      <w:r w:rsidR="005D65F1" w:rsidRPr="003A1700">
        <w:rPr>
          <w:rFonts w:ascii="Times New Roman" w:hAnsi="Times New Roman"/>
          <w:bCs/>
          <w:sz w:val="24"/>
          <w:szCs w:val="24"/>
        </w:rPr>
        <w:t>increase understanding</w:t>
      </w:r>
      <w:r w:rsidRPr="003A1700">
        <w:rPr>
          <w:rFonts w:ascii="Times New Roman" w:hAnsi="Times New Roman"/>
          <w:bCs/>
          <w:sz w:val="24"/>
          <w:szCs w:val="24"/>
        </w:rPr>
        <w:t xml:space="preserve"> of what AL as part of an LDP has provided doctor leaders in </w:t>
      </w:r>
      <w:r w:rsidR="00EF7139" w:rsidRPr="003A1700">
        <w:rPr>
          <w:rFonts w:ascii="Times New Roman" w:hAnsi="Times New Roman"/>
          <w:bCs/>
          <w:sz w:val="24"/>
          <w:szCs w:val="24"/>
        </w:rPr>
        <w:t xml:space="preserve">merging </w:t>
      </w:r>
      <w:r w:rsidRPr="003A1700">
        <w:rPr>
          <w:rFonts w:ascii="Times New Roman" w:hAnsi="Times New Roman"/>
          <w:bCs/>
          <w:sz w:val="24"/>
          <w:szCs w:val="24"/>
        </w:rPr>
        <w:t>organisation</w:t>
      </w:r>
      <w:r w:rsidR="00EF7139" w:rsidRPr="003A1700">
        <w:rPr>
          <w:rFonts w:ascii="Times New Roman" w:hAnsi="Times New Roman"/>
          <w:bCs/>
          <w:sz w:val="24"/>
          <w:szCs w:val="24"/>
        </w:rPr>
        <w:t>s</w:t>
      </w:r>
      <w:r w:rsidRPr="003A1700">
        <w:rPr>
          <w:rFonts w:ascii="Times New Roman" w:hAnsi="Times New Roman"/>
          <w:bCs/>
          <w:sz w:val="24"/>
          <w:szCs w:val="24"/>
        </w:rPr>
        <w:t xml:space="preserve"> over time and </w:t>
      </w:r>
      <w:r w:rsidR="00EF7139" w:rsidRPr="003A1700">
        <w:rPr>
          <w:rFonts w:ascii="Times New Roman" w:hAnsi="Times New Roman"/>
          <w:bCs/>
          <w:sz w:val="24"/>
          <w:szCs w:val="24"/>
        </w:rPr>
        <w:t xml:space="preserve"> </w:t>
      </w:r>
      <w:r w:rsidR="0011557C" w:rsidRPr="003A1700">
        <w:rPr>
          <w:rFonts w:ascii="Times New Roman" w:hAnsi="Times New Roman"/>
          <w:bCs/>
          <w:sz w:val="24"/>
          <w:szCs w:val="24"/>
        </w:rPr>
        <w:t>secondly</w:t>
      </w:r>
      <w:r w:rsidR="00803B86" w:rsidRPr="003A1700">
        <w:rPr>
          <w:rFonts w:ascii="Times New Roman" w:hAnsi="Times New Roman"/>
          <w:bCs/>
          <w:sz w:val="24"/>
          <w:szCs w:val="24"/>
        </w:rPr>
        <w:t>,</w:t>
      </w:r>
      <w:r w:rsidR="00EF7139" w:rsidRPr="003A1700">
        <w:rPr>
          <w:rFonts w:ascii="Times New Roman" w:hAnsi="Times New Roman"/>
          <w:bCs/>
          <w:sz w:val="24"/>
          <w:szCs w:val="24"/>
        </w:rPr>
        <w:t xml:space="preserve"> </w:t>
      </w:r>
      <w:r w:rsidRPr="003A1700">
        <w:rPr>
          <w:rFonts w:ascii="Times New Roman" w:hAnsi="Times New Roman"/>
          <w:bCs/>
          <w:sz w:val="24"/>
          <w:szCs w:val="24"/>
        </w:rPr>
        <w:t xml:space="preserve">to explore what benefits AL offered these senior </w:t>
      </w:r>
      <w:r w:rsidR="00803B86" w:rsidRPr="003A1700">
        <w:rPr>
          <w:rFonts w:ascii="Times New Roman" w:hAnsi="Times New Roman"/>
          <w:bCs/>
          <w:sz w:val="24"/>
          <w:szCs w:val="24"/>
        </w:rPr>
        <w:t xml:space="preserve">doctors </w:t>
      </w:r>
      <w:r w:rsidRPr="003A1700">
        <w:rPr>
          <w:rFonts w:ascii="Times New Roman" w:hAnsi="Times New Roman"/>
          <w:bCs/>
          <w:sz w:val="24"/>
          <w:szCs w:val="24"/>
        </w:rPr>
        <w:t>and their practice</w:t>
      </w:r>
      <w:r w:rsidR="00803B86" w:rsidRPr="003A1700">
        <w:rPr>
          <w:rFonts w:ascii="Times New Roman" w:hAnsi="Times New Roman"/>
          <w:bCs/>
          <w:sz w:val="24"/>
          <w:szCs w:val="24"/>
        </w:rPr>
        <w:t xml:space="preserve"> </w:t>
      </w:r>
      <w:r w:rsidRPr="003A1700">
        <w:rPr>
          <w:rFonts w:ascii="Times New Roman" w:hAnsi="Times New Roman"/>
          <w:bCs/>
          <w:sz w:val="24"/>
          <w:szCs w:val="24"/>
        </w:rPr>
        <w:t xml:space="preserve">within the NHS trust as they have continued to facilitate change. </w:t>
      </w:r>
      <w:r w:rsidR="00F265DD" w:rsidRPr="003A1700">
        <w:rPr>
          <w:rFonts w:ascii="Times New Roman" w:hAnsi="Times New Roman"/>
          <w:bCs/>
          <w:sz w:val="24"/>
          <w:szCs w:val="24"/>
        </w:rPr>
        <w:t xml:space="preserve">Our analysis followed that of a previous study undertaken (xxxxxxxx, 2016) and used thematic analytical procedures (Braun </w:t>
      </w:r>
      <w:r w:rsidR="000B2ABB">
        <w:rPr>
          <w:rFonts w:ascii="Times New Roman" w:hAnsi="Times New Roman"/>
          <w:bCs/>
          <w:sz w:val="24"/>
          <w:szCs w:val="24"/>
        </w:rPr>
        <w:t xml:space="preserve">&amp; </w:t>
      </w:r>
      <w:r w:rsidR="00F265DD" w:rsidRPr="003A1700">
        <w:rPr>
          <w:rFonts w:ascii="Times New Roman" w:hAnsi="Times New Roman"/>
          <w:bCs/>
          <w:sz w:val="24"/>
          <w:szCs w:val="24"/>
        </w:rPr>
        <w:t xml:space="preserve"> Clarke, 2014). </w:t>
      </w:r>
      <w:r w:rsidR="00252D28" w:rsidRPr="003A1700">
        <w:rPr>
          <w:rFonts w:ascii="Times New Roman" w:hAnsi="Times New Roman"/>
          <w:bCs/>
          <w:sz w:val="24"/>
          <w:szCs w:val="24"/>
        </w:rPr>
        <w:t>We have taken a</w:t>
      </w:r>
      <w:r w:rsidR="00F265DD" w:rsidRPr="003A1700">
        <w:rPr>
          <w:rFonts w:ascii="Times New Roman" w:hAnsi="Times New Roman"/>
          <w:bCs/>
          <w:sz w:val="24"/>
          <w:szCs w:val="24"/>
        </w:rPr>
        <w:t xml:space="preserve">n inductive </w:t>
      </w:r>
      <w:r w:rsidR="00252D28" w:rsidRPr="003A1700">
        <w:rPr>
          <w:rFonts w:ascii="Times New Roman" w:hAnsi="Times New Roman"/>
          <w:bCs/>
          <w:sz w:val="24"/>
          <w:szCs w:val="24"/>
        </w:rPr>
        <w:t xml:space="preserve">approach to the data analysis </w:t>
      </w:r>
      <w:r w:rsidR="00F265DD" w:rsidRPr="003A1700">
        <w:rPr>
          <w:rFonts w:ascii="Times New Roman" w:hAnsi="Times New Roman"/>
          <w:bCs/>
          <w:sz w:val="24"/>
          <w:szCs w:val="24"/>
        </w:rPr>
        <w:t xml:space="preserve">. </w:t>
      </w:r>
      <w:r w:rsidR="00252D28" w:rsidRPr="003A1700">
        <w:rPr>
          <w:rFonts w:ascii="Times New Roman" w:hAnsi="Times New Roman"/>
          <w:bCs/>
          <w:sz w:val="24"/>
          <w:szCs w:val="24"/>
        </w:rPr>
        <w:t xml:space="preserve">This involved each of the three authors reading the </w:t>
      </w:r>
      <w:r w:rsidR="00F265DD" w:rsidRPr="003A1700">
        <w:rPr>
          <w:rFonts w:ascii="Times New Roman" w:hAnsi="Times New Roman"/>
          <w:bCs/>
          <w:sz w:val="24"/>
          <w:szCs w:val="24"/>
        </w:rPr>
        <w:t xml:space="preserve">full </w:t>
      </w:r>
      <w:r w:rsidR="00252D28" w:rsidRPr="003A1700">
        <w:rPr>
          <w:rFonts w:ascii="Times New Roman" w:hAnsi="Times New Roman"/>
          <w:bCs/>
          <w:sz w:val="24"/>
          <w:szCs w:val="24"/>
        </w:rPr>
        <w:t xml:space="preserve">interview transcripts separately and noting  any salient moments (Katz &amp; Shotter, 2004) words and phrases (Shotter, 2006; Shotter &amp; Tsoukas, 2014) prioritised by the participant within the flow of conversation. </w:t>
      </w:r>
      <w:r w:rsidR="00F265DD" w:rsidRPr="003A1700">
        <w:rPr>
          <w:rFonts w:ascii="Times New Roman" w:hAnsi="Times New Roman"/>
          <w:bCs/>
          <w:sz w:val="24"/>
          <w:szCs w:val="24"/>
        </w:rPr>
        <w:t xml:space="preserve">Resulting </w:t>
      </w:r>
      <w:r w:rsidR="00252D28" w:rsidRPr="003A1700">
        <w:rPr>
          <w:rFonts w:ascii="Times New Roman" w:hAnsi="Times New Roman"/>
          <w:bCs/>
          <w:sz w:val="24"/>
          <w:szCs w:val="24"/>
        </w:rPr>
        <w:t xml:space="preserve">in the creation of a set of common descriptions and participant stories from the data which were </w:t>
      </w:r>
      <w:r w:rsidR="0031291B" w:rsidRPr="003A1700">
        <w:rPr>
          <w:rFonts w:ascii="Times New Roman" w:hAnsi="Times New Roman"/>
          <w:bCs/>
          <w:sz w:val="24"/>
          <w:szCs w:val="24"/>
        </w:rPr>
        <w:t xml:space="preserve">coded and </w:t>
      </w:r>
      <w:r w:rsidR="00252D28" w:rsidRPr="003A1700">
        <w:rPr>
          <w:rFonts w:ascii="Times New Roman" w:hAnsi="Times New Roman"/>
          <w:bCs/>
          <w:sz w:val="24"/>
          <w:szCs w:val="24"/>
        </w:rPr>
        <w:t xml:space="preserve">organised into themes. </w:t>
      </w:r>
      <w:r w:rsidR="00F265DD" w:rsidRPr="003A1700">
        <w:rPr>
          <w:rFonts w:ascii="Times New Roman" w:hAnsi="Times New Roman"/>
          <w:bCs/>
          <w:sz w:val="24"/>
          <w:szCs w:val="24"/>
        </w:rPr>
        <w:t xml:space="preserve">Themes being </w:t>
      </w:r>
      <w:r w:rsidR="00F265DD" w:rsidRPr="003A1700">
        <w:rPr>
          <w:rFonts w:ascii="Times New Roman" w:hAnsi="Times New Roman"/>
          <w:bCs/>
          <w:sz w:val="24"/>
          <w:szCs w:val="24"/>
        </w:rPr>
        <w:lastRenderedPageBreak/>
        <w:t xml:space="preserve">defined as data which says something of importance to the research question (Braun </w:t>
      </w:r>
      <w:r w:rsidR="000B2ABB">
        <w:rPr>
          <w:rFonts w:ascii="Times New Roman" w:hAnsi="Times New Roman"/>
          <w:bCs/>
          <w:sz w:val="24"/>
          <w:szCs w:val="24"/>
        </w:rPr>
        <w:t xml:space="preserve">&amp; </w:t>
      </w:r>
      <w:r w:rsidR="00F265DD" w:rsidRPr="003A1700">
        <w:rPr>
          <w:rFonts w:ascii="Times New Roman" w:hAnsi="Times New Roman"/>
          <w:bCs/>
          <w:sz w:val="24"/>
          <w:szCs w:val="24"/>
        </w:rPr>
        <w:t xml:space="preserve">Clarke, 2014). </w:t>
      </w:r>
      <w:r w:rsidR="0031291B" w:rsidRPr="003A1700">
        <w:rPr>
          <w:rFonts w:ascii="Times New Roman" w:hAnsi="Times New Roman"/>
          <w:bCs/>
          <w:sz w:val="24"/>
          <w:szCs w:val="24"/>
        </w:rPr>
        <w:t xml:space="preserve">A thematic map was created and then checked once more against the research question. </w:t>
      </w:r>
      <w:r w:rsidR="009F2E5C" w:rsidRPr="003A1700">
        <w:rPr>
          <w:rFonts w:ascii="Times New Roman" w:hAnsi="Times New Roman"/>
          <w:bCs/>
          <w:sz w:val="24"/>
          <w:szCs w:val="24"/>
        </w:rPr>
        <w:t>T</w:t>
      </w:r>
      <w:r w:rsidR="0031291B" w:rsidRPr="003A1700">
        <w:rPr>
          <w:rFonts w:ascii="Times New Roman" w:hAnsi="Times New Roman"/>
          <w:bCs/>
          <w:sz w:val="24"/>
          <w:szCs w:val="24"/>
        </w:rPr>
        <w:t xml:space="preserve">he </w:t>
      </w:r>
      <w:r w:rsidR="0099619F" w:rsidRPr="003A1700">
        <w:rPr>
          <w:rFonts w:ascii="Times New Roman" w:hAnsi="Times New Roman"/>
          <w:bCs/>
          <w:sz w:val="24"/>
          <w:szCs w:val="24"/>
        </w:rPr>
        <w:t>following theme</w:t>
      </w:r>
      <w:r w:rsidR="0031291B" w:rsidRPr="003A1700">
        <w:rPr>
          <w:rFonts w:ascii="Times New Roman" w:hAnsi="Times New Roman"/>
          <w:bCs/>
          <w:sz w:val="24"/>
          <w:szCs w:val="24"/>
        </w:rPr>
        <w:t>s</w:t>
      </w:r>
      <w:r w:rsidR="009F2E5C" w:rsidRPr="003A1700">
        <w:rPr>
          <w:rFonts w:ascii="Times New Roman" w:hAnsi="Times New Roman"/>
          <w:bCs/>
          <w:sz w:val="24"/>
          <w:szCs w:val="24"/>
        </w:rPr>
        <w:t xml:space="preserve"> were then </w:t>
      </w:r>
      <w:r w:rsidR="0031291B" w:rsidRPr="003A1700">
        <w:rPr>
          <w:rFonts w:ascii="Times New Roman" w:hAnsi="Times New Roman"/>
          <w:bCs/>
          <w:sz w:val="24"/>
          <w:szCs w:val="24"/>
        </w:rPr>
        <w:t>take</w:t>
      </w:r>
      <w:r w:rsidR="009F2E5C" w:rsidRPr="003A1700">
        <w:rPr>
          <w:rFonts w:ascii="Times New Roman" w:hAnsi="Times New Roman"/>
          <w:bCs/>
          <w:sz w:val="24"/>
          <w:szCs w:val="24"/>
        </w:rPr>
        <w:t>n</w:t>
      </w:r>
      <w:r w:rsidR="0031291B" w:rsidRPr="003A1700">
        <w:rPr>
          <w:rFonts w:ascii="Times New Roman" w:hAnsi="Times New Roman"/>
          <w:bCs/>
          <w:sz w:val="24"/>
          <w:szCs w:val="24"/>
        </w:rPr>
        <w:t xml:space="preserve"> forward for final analysis. </w:t>
      </w:r>
      <w:r w:rsidR="00294D83" w:rsidRPr="003A1700">
        <w:rPr>
          <w:rFonts w:ascii="Times New Roman" w:hAnsi="Times New Roman"/>
          <w:bCs/>
          <w:sz w:val="24"/>
          <w:szCs w:val="24"/>
        </w:rPr>
        <w:t xml:space="preserve">Theme </w:t>
      </w:r>
      <w:r w:rsidR="00F265DD" w:rsidRPr="003A1700">
        <w:rPr>
          <w:rFonts w:ascii="Times New Roman" w:hAnsi="Times New Roman"/>
          <w:bCs/>
          <w:sz w:val="24"/>
          <w:szCs w:val="24"/>
        </w:rPr>
        <w:t>1</w:t>
      </w:r>
      <w:r w:rsidR="00294D83" w:rsidRPr="003A1700">
        <w:rPr>
          <w:rFonts w:ascii="Times New Roman" w:hAnsi="Times New Roman"/>
          <w:bCs/>
          <w:sz w:val="24"/>
          <w:szCs w:val="24"/>
        </w:rPr>
        <w:t xml:space="preserve"> </w:t>
      </w:r>
      <w:r w:rsidR="00411D15" w:rsidRPr="003A1700">
        <w:rPr>
          <w:rFonts w:ascii="Times New Roman" w:hAnsi="Times New Roman"/>
          <w:bCs/>
          <w:sz w:val="24"/>
          <w:szCs w:val="24"/>
        </w:rPr>
        <w:t xml:space="preserve">Collective leadership: </w:t>
      </w:r>
      <w:r w:rsidR="00803B86" w:rsidRPr="003A1700">
        <w:rPr>
          <w:rFonts w:ascii="Times New Roman" w:hAnsi="Times New Roman"/>
          <w:bCs/>
          <w:sz w:val="24"/>
          <w:szCs w:val="24"/>
        </w:rPr>
        <w:t xml:space="preserve">ties </w:t>
      </w:r>
      <w:r w:rsidR="00294D83" w:rsidRPr="003A1700">
        <w:rPr>
          <w:rFonts w:ascii="Times New Roman" w:hAnsi="Times New Roman"/>
          <w:bCs/>
          <w:sz w:val="24"/>
          <w:szCs w:val="24"/>
        </w:rPr>
        <w:t>and c</w:t>
      </w:r>
      <w:r w:rsidR="00465CB9" w:rsidRPr="003A1700">
        <w:rPr>
          <w:rFonts w:ascii="Times New Roman" w:hAnsi="Times New Roman"/>
          <w:bCs/>
          <w:sz w:val="24"/>
          <w:szCs w:val="24"/>
        </w:rPr>
        <w:t>onnections</w:t>
      </w:r>
      <w:r w:rsidR="009D1B66" w:rsidRPr="003A1700">
        <w:rPr>
          <w:rFonts w:ascii="Times New Roman" w:hAnsi="Times New Roman"/>
          <w:bCs/>
          <w:sz w:val="24"/>
          <w:szCs w:val="24"/>
        </w:rPr>
        <w:t xml:space="preserve">. </w:t>
      </w:r>
      <w:r w:rsidR="00294D83" w:rsidRPr="003A1700">
        <w:rPr>
          <w:rFonts w:ascii="Times New Roman" w:hAnsi="Times New Roman"/>
          <w:bCs/>
          <w:sz w:val="24"/>
          <w:szCs w:val="24"/>
        </w:rPr>
        <w:t xml:space="preserve">Theme </w:t>
      </w:r>
      <w:r w:rsidR="00F265DD" w:rsidRPr="003A1700">
        <w:rPr>
          <w:rFonts w:ascii="Times New Roman" w:hAnsi="Times New Roman"/>
          <w:bCs/>
          <w:sz w:val="24"/>
          <w:szCs w:val="24"/>
        </w:rPr>
        <w:t>2</w:t>
      </w:r>
      <w:r w:rsidR="00DC1ED8" w:rsidRPr="003A1700">
        <w:rPr>
          <w:rFonts w:ascii="Times New Roman" w:hAnsi="Times New Roman"/>
          <w:bCs/>
          <w:sz w:val="24"/>
          <w:szCs w:val="24"/>
        </w:rPr>
        <w:t xml:space="preserve"> </w:t>
      </w:r>
      <w:r w:rsidR="00B071DE" w:rsidRPr="003A1700">
        <w:rPr>
          <w:rFonts w:ascii="Times New Roman" w:hAnsi="Times New Roman"/>
          <w:bCs/>
          <w:sz w:val="24"/>
          <w:szCs w:val="24"/>
        </w:rPr>
        <w:t>W</w:t>
      </w:r>
      <w:r w:rsidR="00294D83" w:rsidRPr="003A1700">
        <w:rPr>
          <w:rFonts w:ascii="Times New Roman" w:hAnsi="Times New Roman"/>
          <w:bCs/>
          <w:sz w:val="24"/>
          <w:szCs w:val="24"/>
        </w:rPr>
        <w:t>orking t</w:t>
      </w:r>
      <w:r w:rsidR="00465CB9" w:rsidRPr="003A1700">
        <w:rPr>
          <w:rFonts w:ascii="Times New Roman" w:hAnsi="Times New Roman"/>
          <w:bCs/>
          <w:sz w:val="24"/>
          <w:szCs w:val="24"/>
        </w:rPr>
        <w:t>ogether</w:t>
      </w:r>
      <w:r w:rsidR="00B071DE" w:rsidRPr="003A1700">
        <w:rPr>
          <w:rFonts w:ascii="Times New Roman" w:hAnsi="Times New Roman"/>
          <w:bCs/>
          <w:sz w:val="24"/>
          <w:szCs w:val="24"/>
        </w:rPr>
        <w:t xml:space="preserve"> in the present</w:t>
      </w:r>
      <w:r w:rsidR="009D1B66" w:rsidRPr="003A1700">
        <w:rPr>
          <w:rFonts w:ascii="Times New Roman" w:hAnsi="Times New Roman"/>
          <w:bCs/>
          <w:sz w:val="24"/>
          <w:szCs w:val="24"/>
        </w:rPr>
        <w:t xml:space="preserve">. </w:t>
      </w:r>
      <w:r w:rsidR="00465CB9" w:rsidRPr="003A1700">
        <w:rPr>
          <w:rFonts w:ascii="Times New Roman" w:hAnsi="Times New Roman"/>
          <w:bCs/>
          <w:sz w:val="24"/>
          <w:szCs w:val="24"/>
        </w:rPr>
        <w:t>Theme</w:t>
      </w:r>
      <w:r w:rsidR="00294D83" w:rsidRPr="003A1700">
        <w:rPr>
          <w:rFonts w:ascii="Times New Roman" w:hAnsi="Times New Roman"/>
          <w:bCs/>
          <w:sz w:val="24"/>
          <w:szCs w:val="24"/>
        </w:rPr>
        <w:t xml:space="preserve"> </w:t>
      </w:r>
      <w:r w:rsidR="00F265DD" w:rsidRPr="003A1700">
        <w:rPr>
          <w:rFonts w:ascii="Times New Roman" w:hAnsi="Times New Roman"/>
          <w:bCs/>
          <w:sz w:val="24"/>
          <w:szCs w:val="24"/>
        </w:rPr>
        <w:t xml:space="preserve">3 </w:t>
      </w:r>
      <w:r w:rsidR="00294D83" w:rsidRPr="003A1700">
        <w:rPr>
          <w:rFonts w:ascii="Times New Roman" w:hAnsi="Times New Roman"/>
          <w:bCs/>
          <w:sz w:val="24"/>
          <w:szCs w:val="24"/>
        </w:rPr>
        <w:t>Direct a</w:t>
      </w:r>
      <w:r w:rsidR="00465CB9" w:rsidRPr="003A1700">
        <w:rPr>
          <w:rFonts w:ascii="Times New Roman" w:hAnsi="Times New Roman"/>
          <w:bCs/>
          <w:sz w:val="24"/>
          <w:szCs w:val="24"/>
        </w:rPr>
        <w:t>ttribution to AL.</w:t>
      </w:r>
      <w:r w:rsidR="005C6446">
        <w:rPr>
          <w:rFonts w:ascii="Times New Roman" w:hAnsi="Times New Roman"/>
          <w:bCs/>
          <w:sz w:val="24"/>
          <w:szCs w:val="24"/>
        </w:rPr>
        <w:t xml:space="preserve"> ( Meaning Participants ‘reference to Action Learning  as the key source of a leadership behaviour).  </w:t>
      </w:r>
      <w:r w:rsidR="00465CB9" w:rsidRPr="003A1700">
        <w:rPr>
          <w:rFonts w:ascii="Times New Roman" w:hAnsi="Times New Roman"/>
          <w:bCs/>
          <w:sz w:val="24"/>
          <w:szCs w:val="24"/>
        </w:rPr>
        <w:t xml:space="preserve">Theme </w:t>
      </w:r>
      <w:r w:rsidR="00F265DD" w:rsidRPr="003A1700">
        <w:rPr>
          <w:rFonts w:ascii="Times New Roman" w:hAnsi="Times New Roman"/>
          <w:bCs/>
          <w:sz w:val="24"/>
          <w:szCs w:val="24"/>
        </w:rPr>
        <w:t>4</w:t>
      </w:r>
      <w:r w:rsidR="00465CB9" w:rsidRPr="003A1700">
        <w:rPr>
          <w:rFonts w:ascii="Times New Roman" w:hAnsi="Times New Roman"/>
          <w:bCs/>
          <w:sz w:val="24"/>
          <w:szCs w:val="24"/>
        </w:rPr>
        <w:t xml:space="preserve"> Application of skills in practice.</w:t>
      </w:r>
      <w:r w:rsidR="00BB6ACC" w:rsidRPr="003A1700">
        <w:rPr>
          <w:rFonts w:ascii="Times New Roman" w:hAnsi="Times New Roman"/>
          <w:bCs/>
          <w:sz w:val="24"/>
          <w:szCs w:val="24"/>
        </w:rPr>
        <w:t xml:space="preserve"> </w:t>
      </w:r>
      <w:r w:rsidR="00EA5F6D" w:rsidRPr="003A1700">
        <w:rPr>
          <w:rFonts w:ascii="Times New Roman" w:hAnsi="Times New Roman"/>
          <w:bCs/>
          <w:sz w:val="24"/>
          <w:szCs w:val="24"/>
        </w:rPr>
        <w:t xml:space="preserve">The following </w:t>
      </w:r>
      <w:r w:rsidR="00336C7C" w:rsidRPr="003A1700">
        <w:rPr>
          <w:rFonts w:ascii="Times New Roman" w:hAnsi="Times New Roman"/>
          <w:bCs/>
          <w:sz w:val="24"/>
          <w:szCs w:val="24"/>
        </w:rPr>
        <w:t>s</w:t>
      </w:r>
      <w:r w:rsidR="00EA5F6D" w:rsidRPr="003A1700">
        <w:rPr>
          <w:rFonts w:ascii="Times New Roman" w:hAnsi="Times New Roman"/>
          <w:bCs/>
          <w:sz w:val="24"/>
          <w:szCs w:val="24"/>
        </w:rPr>
        <w:t xml:space="preserve">ection presents </w:t>
      </w:r>
      <w:r w:rsidR="002C482A" w:rsidRPr="003A1700">
        <w:rPr>
          <w:rFonts w:ascii="Times New Roman" w:hAnsi="Times New Roman"/>
          <w:bCs/>
          <w:sz w:val="24"/>
          <w:szCs w:val="24"/>
        </w:rPr>
        <w:t>these</w:t>
      </w:r>
      <w:r w:rsidR="00EA5F6D" w:rsidRPr="003A1700">
        <w:rPr>
          <w:rFonts w:ascii="Times New Roman" w:hAnsi="Times New Roman"/>
          <w:bCs/>
          <w:sz w:val="24"/>
          <w:szCs w:val="24"/>
        </w:rPr>
        <w:t xml:space="preserve"> findings</w:t>
      </w:r>
      <w:r w:rsidR="002C482A" w:rsidRPr="003A1700">
        <w:rPr>
          <w:rFonts w:ascii="Times New Roman" w:hAnsi="Times New Roman"/>
          <w:bCs/>
          <w:sz w:val="24"/>
          <w:szCs w:val="24"/>
        </w:rPr>
        <w:t xml:space="preserve"> and </w:t>
      </w:r>
      <w:r w:rsidR="00796451" w:rsidRPr="003A1700">
        <w:rPr>
          <w:rFonts w:ascii="Times New Roman" w:hAnsi="Times New Roman"/>
          <w:bCs/>
          <w:sz w:val="24"/>
          <w:szCs w:val="24"/>
        </w:rPr>
        <w:t>a selection of</w:t>
      </w:r>
      <w:r w:rsidR="0031291B" w:rsidRPr="003A1700">
        <w:rPr>
          <w:rFonts w:ascii="Times New Roman" w:hAnsi="Times New Roman"/>
          <w:bCs/>
          <w:sz w:val="24"/>
          <w:szCs w:val="24"/>
        </w:rPr>
        <w:t xml:space="preserve"> extracts from the </w:t>
      </w:r>
      <w:r w:rsidR="002C482A" w:rsidRPr="003A1700">
        <w:rPr>
          <w:rFonts w:ascii="Times New Roman" w:hAnsi="Times New Roman"/>
          <w:bCs/>
          <w:sz w:val="24"/>
          <w:szCs w:val="24"/>
        </w:rPr>
        <w:t>participant</w:t>
      </w:r>
      <w:r w:rsidR="00796451" w:rsidRPr="003A1700">
        <w:rPr>
          <w:rFonts w:ascii="Times New Roman" w:hAnsi="Times New Roman"/>
          <w:bCs/>
          <w:sz w:val="24"/>
          <w:szCs w:val="24"/>
        </w:rPr>
        <w:t xml:space="preserve"> </w:t>
      </w:r>
      <w:r w:rsidR="002C482A" w:rsidRPr="003A1700">
        <w:rPr>
          <w:rFonts w:ascii="Times New Roman" w:hAnsi="Times New Roman"/>
          <w:bCs/>
          <w:sz w:val="24"/>
          <w:szCs w:val="24"/>
        </w:rPr>
        <w:t>narratives</w:t>
      </w:r>
      <w:r w:rsidR="008A322B" w:rsidRPr="003A1700">
        <w:rPr>
          <w:rFonts w:ascii="Times New Roman" w:hAnsi="Times New Roman"/>
          <w:bCs/>
          <w:sz w:val="24"/>
          <w:szCs w:val="24"/>
        </w:rPr>
        <w:t>.</w:t>
      </w:r>
    </w:p>
    <w:p w14:paraId="6DC3E643" w14:textId="77777777" w:rsidR="002466E4" w:rsidRPr="003A1700" w:rsidRDefault="007B2982" w:rsidP="009E3873">
      <w:pPr>
        <w:spacing w:after="160" w:line="480" w:lineRule="auto"/>
        <w:rPr>
          <w:rFonts w:ascii="Times New Roman" w:hAnsi="Times New Roman"/>
          <w:b/>
          <w:bCs/>
          <w:sz w:val="24"/>
          <w:szCs w:val="24"/>
        </w:rPr>
      </w:pPr>
      <w:r w:rsidRPr="003A1700">
        <w:rPr>
          <w:rFonts w:ascii="Times New Roman" w:hAnsi="Times New Roman"/>
          <w:b/>
          <w:bCs/>
          <w:sz w:val="24"/>
          <w:szCs w:val="24"/>
        </w:rPr>
        <w:t>Findings</w:t>
      </w:r>
    </w:p>
    <w:p w14:paraId="40C71783" w14:textId="7C5F5C21" w:rsidR="009D1B66" w:rsidRPr="003A1700" w:rsidRDefault="00CD0D30" w:rsidP="009E3873">
      <w:pPr>
        <w:spacing w:after="160" w:line="480" w:lineRule="auto"/>
        <w:rPr>
          <w:rFonts w:ascii="Times New Roman" w:hAnsi="Times New Roman"/>
          <w:bCs/>
          <w:sz w:val="24"/>
          <w:szCs w:val="24"/>
        </w:rPr>
      </w:pPr>
      <w:r w:rsidRPr="003A1700">
        <w:rPr>
          <w:rFonts w:ascii="Times New Roman" w:hAnsi="Times New Roman"/>
          <w:bCs/>
          <w:sz w:val="24"/>
          <w:szCs w:val="24"/>
        </w:rPr>
        <w:t xml:space="preserve"> In this section</w:t>
      </w:r>
      <w:r w:rsidR="00366D09" w:rsidRPr="003A1700">
        <w:rPr>
          <w:rFonts w:ascii="Times New Roman" w:hAnsi="Times New Roman"/>
          <w:bCs/>
          <w:sz w:val="24"/>
          <w:szCs w:val="24"/>
        </w:rPr>
        <w:t xml:space="preserve"> </w:t>
      </w:r>
      <w:r w:rsidR="005A04E0" w:rsidRPr="003A1700">
        <w:rPr>
          <w:rFonts w:ascii="Times New Roman" w:hAnsi="Times New Roman"/>
          <w:bCs/>
          <w:sz w:val="24"/>
          <w:szCs w:val="24"/>
        </w:rPr>
        <w:t xml:space="preserve">extracts  </w:t>
      </w:r>
      <w:r w:rsidR="0006258C">
        <w:rPr>
          <w:rFonts w:ascii="Times New Roman" w:hAnsi="Times New Roman"/>
          <w:bCs/>
          <w:sz w:val="24"/>
          <w:szCs w:val="24"/>
        </w:rPr>
        <w:t>f</w:t>
      </w:r>
      <w:r w:rsidR="005A04E0" w:rsidRPr="003A1700">
        <w:rPr>
          <w:rFonts w:ascii="Times New Roman" w:hAnsi="Times New Roman"/>
          <w:bCs/>
          <w:sz w:val="24"/>
          <w:szCs w:val="24"/>
        </w:rPr>
        <w:t xml:space="preserve">rom </w:t>
      </w:r>
      <w:r w:rsidRPr="003A1700">
        <w:rPr>
          <w:rFonts w:ascii="Times New Roman" w:hAnsi="Times New Roman"/>
          <w:bCs/>
          <w:sz w:val="24"/>
          <w:szCs w:val="24"/>
        </w:rPr>
        <w:t>participants</w:t>
      </w:r>
      <w:r w:rsidR="008A322B" w:rsidRPr="003A1700">
        <w:rPr>
          <w:rFonts w:ascii="Times New Roman" w:hAnsi="Times New Roman"/>
          <w:bCs/>
          <w:sz w:val="24"/>
          <w:szCs w:val="24"/>
        </w:rPr>
        <w:t>’</w:t>
      </w:r>
      <w:r w:rsidR="00803B86" w:rsidRPr="003A1700">
        <w:rPr>
          <w:rFonts w:ascii="Times New Roman" w:hAnsi="Times New Roman"/>
          <w:bCs/>
          <w:sz w:val="24"/>
          <w:szCs w:val="24"/>
        </w:rPr>
        <w:t xml:space="preserve"> </w:t>
      </w:r>
      <w:r w:rsidRPr="003A1700">
        <w:rPr>
          <w:rFonts w:ascii="Times New Roman" w:hAnsi="Times New Roman"/>
          <w:bCs/>
          <w:sz w:val="24"/>
          <w:szCs w:val="24"/>
        </w:rPr>
        <w:t>reflections on the key themes</w:t>
      </w:r>
      <w:r w:rsidR="00735415" w:rsidRPr="003A1700">
        <w:rPr>
          <w:rFonts w:ascii="Times New Roman" w:hAnsi="Times New Roman"/>
          <w:bCs/>
          <w:sz w:val="24"/>
          <w:szCs w:val="24"/>
        </w:rPr>
        <w:t xml:space="preserve"> are presented</w:t>
      </w:r>
      <w:r w:rsidRPr="003A1700">
        <w:rPr>
          <w:rFonts w:ascii="Times New Roman" w:hAnsi="Times New Roman"/>
          <w:bCs/>
          <w:sz w:val="24"/>
          <w:szCs w:val="24"/>
        </w:rPr>
        <w:t xml:space="preserve"> since the LDP</w:t>
      </w:r>
      <w:r w:rsidR="00E16652" w:rsidRPr="003A1700">
        <w:rPr>
          <w:rFonts w:ascii="Times New Roman" w:hAnsi="Times New Roman"/>
          <w:bCs/>
          <w:sz w:val="24"/>
          <w:szCs w:val="24"/>
        </w:rPr>
        <w:t>.</w:t>
      </w:r>
      <w:r w:rsidRPr="003A1700">
        <w:rPr>
          <w:rFonts w:ascii="Times New Roman" w:hAnsi="Times New Roman"/>
          <w:bCs/>
          <w:sz w:val="24"/>
          <w:szCs w:val="24"/>
        </w:rPr>
        <w:t xml:space="preserve"> </w:t>
      </w:r>
    </w:p>
    <w:p w14:paraId="48461911" w14:textId="2D55837E" w:rsidR="00E06423" w:rsidRPr="003A1700" w:rsidRDefault="00796451" w:rsidP="009E3873">
      <w:pPr>
        <w:spacing w:line="480" w:lineRule="auto"/>
        <w:rPr>
          <w:rFonts w:ascii="Times New Roman" w:hAnsi="Times New Roman"/>
          <w:b/>
          <w:bCs/>
          <w:sz w:val="24"/>
          <w:szCs w:val="24"/>
          <w:lang w:val="en"/>
        </w:rPr>
      </w:pPr>
      <w:r w:rsidRPr="003A1700">
        <w:rPr>
          <w:rFonts w:ascii="Times New Roman" w:hAnsi="Times New Roman"/>
          <w:b/>
          <w:bCs/>
          <w:sz w:val="24"/>
          <w:szCs w:val="24"/>
          <w:lang w:val="en"/>
        </w:rPr>
        <w:t>Collective Leadership: Ties and Connections</w:t>
      </w:r>
    </w:p>
    <w:p w14:paraId="3FAFF749" w14:textId="00DFC318" w:rsidR="0023043B" w:rsidRPr="003A1700" w:rsidRDefault="004E17A4" w:rsidP="009E3873">
      <w:pPr>
        <w:spacing w:line="480" w:lineRule="auto"/>
        <w:rPr>
          <w:rFonts w:ascii="Times New Roman" w:hAnsi="Times New Roman"/>
          <w:bCs/>
          <w:sz w:val="24"/>
          <w:szCs w:val="24"/>
        </w:rPr>
      </w:pPr>
      <w:r w:rsidRPr="003A1700">
        <w:rPr>
          <w:rFonts w:ascii="Times New Roman" w:hAnsi="Times New Roman"/>
          <w:bCs/>
          <w:sz w:val="24"/>
          <w:szCs w:val="24"/>
          <w:lang w:val="en"/>
        </w:rPr>
        <w:t>For participants, n</w:t>
      </w:r>
      <w:r w:rsidR="00E06423" w:rsidRPr="003A1700">
        <w:rPr>
          <w:rFonts w:ascii="Times New Roman" w:hAnsi="Times New Roman"/>
          <w:bCs/>
          <w:sz w:val="24"/>
          <w:szCs w:val="24"/>
          <w:lang w:val="en"/>
        </w:rPr>
        <w:t>ew ties</w:t>
      </w:r>
      <w:r w:rsidR="00E06423" w:rsidRPr="003A1700">
        <w:rPr>
          <w:rFonts w:ascii="Times New Roman" w:hAnsi="Times New Roman"/>
          <w:b/>
          <w:bCs/>
          <w:sz w:val="24"/>
          <w:szCs w:val="24"/>
          <w:lang w:val="en"/>
        </w:rPr>
        <w:t xml:space="preserve"> </w:t>
      </w:r>
      <w:r w:rsidR="00BB6ACC" w:rsidRPr="003A1700">
        <w:rPr>
          <w:rFonts w:ascii="Times New Roman" w:hAnsi="Times New Roman"/>
          <w:bCs/>
          <w:sz w:val="24"/>
          <w:szCs w:val="24"/>
          <w:lang w:val="en"/>
        </w:rPr>
        <w:t xml:space="preserve">had been </w:t>
      </w:r>
      <w:r w:rsidR="001955CC" w:rsidRPr="003A1700">
        <w:rPr>
          <w:rFonts w:ascii="Times New Roman" w:hAnsi="Times New Roman"/>
          <w:bCs/>
          <w:sz w:val="24"/>
          <w:szCs w:val="24"/>
          <w:lang w:val="en"/>
        </w:rPr>
        <w:t xml:space="preserve">forged with other </w:t>
      </w:r>
      <w:r w:rsidR="00627AA3" w:rsidRPr="003A1700">
        <w:rPr>
          <w:rFonts w:ascii="Times New Roman" w:hAnsi="Times New Roman"/>
          <w:bCs/>
          <w:sz w:val="24"/>
          <w:szCs w:val="24"/>
          <w:lang w:val="en"/>
        </w:rPr>
        <w:t xml:space="preserve">doctors </w:t>
      </w:r>
      <w:r w:rsidR="001955CC" w:rsidRPr="003A1700">
        <w:rPr>
          <w:rFonts w:ascii="Times New Roman" w:hAnsi="Times New Roman"/>
          <w:bCs/>
          <w:sz w:val="24"/>
          <w:szCs w:val="24"/>
          <w:lang w:val="en"/>
        </w:rPr>
        <w:t>on the programme</w:t>
      </w:r>
      <w:r w:rsidR="00627AA3" w:rsidRPr="003A1700">
        <w:rPr>
          <w:rFonts w:ascii="Times New Roman" w:hAnsi="Times New Roman"/>
          <w:bCs/>
          <w:sz w:val="24"/>
          <w:szCs w:val="24"/>
          <w:lang w:val="en"/>
        </w:rPr>
        <w:t>,</w:t>
      </w:r>
      <w:r w:rsidR="001955CC" w:rsidRPr="003A1700">
        <w:rPr>
          <w:rFonts w:ascii="Times New Roman" w:hAnsi="Times New Roman"/>
          <w:bCs/>
          <w:sz w:val="24"/>
          <w:szCs w:val="24"/>
          <w:lang w:val="en"/>
        </w:rPr>
        <w:t xml:space="preserve"> all of whom they</w:t>
      </w:r>
      <w:r w:rsidR="00E06423" w:rsidRPr="003A1700">
        <w:rPr>
          <w:rFonts w:ascii="Times New Roman" w:hAnsi="Times New Roman"/>
          <w:bCs/>
          <w:sz w:val="24"/>
          <w:szCs w:val="24"/>
          <w:lang w:val="en"/>
        </w:rPr>
        <w:t xml:space="preserve"> described as </w:t>
      </w:r>
      <w:r w:rsidR="001955CC" w:rsidRPr="003A1700">
        <w:rPr>
          <w:rFonts w:ascii="Times New Roman" w:hAnsi="Times New Roman"/>
          <w:bCs/>
          <w:sz w:val="24"/>
          <w:szCs w:val="24"/>
          <w:lang w:val="en"/>
        </w:rPr>
        <w:t>ha</w:t>
      </w:r>
      <w:r w:rsidR="00E06423" w:rsidRPr="003A1700">
        <w:rPr>
          <w:rFonts w:ascii="Times New Roman" w:hAnsi="Times New Roman"/>
          <w:bCs/>
          <w:sz w:val="24"/>
          <w:szCs w:val="24"/>
          <w:lang w:val="en"/>
        </w:rPr>
        <w:t xml:space="preserve">ving </w:t>
      </w:r>
      <w:r w:rsidR="001955CC" w:rsidRPr="003A1700">
        <w:rPr>
          <w:rFonts w:ascii="Times New Roman" w:hAnsi="Times New Roman"/>
          <w:bCs/>
          <w:sz w:val="24"/>
          <w:szCs w:val="24"/>
          <w:lang w:val="en"/>
        </w:rPr>
        <w:t>known previo</w:t>
      </w:r>
      <w:r w:rsidR="00A61428" w:rsidRPr="003A1700">
        <w:rPr>
          <w:rFonts w:ascii="Times New Roman" w:hAnsi="Times New Roman"/>
          <w:bCs/>
          <w:sz w:val="24"/>
          <w:szCs w:val="24"/>
          <w:lang w:val="en"/>
        </w:rPr>
        <w:t>usly but in very different ways.</w:t>
      </w:r>
      <w:r w:rsidR="005064EF" w:rsidRPr="003A1700">
        <w:rPr>
          <w:rFonts w:ascii="Times New Roman" w:hAnsi="Times New Roman"/>
          <w:bCs/>
          <w:sz w:val="24"/>
          <w:szCs w:val="24"/>
          <w:lang w:val="en"/>
        </w:rPr>
        <w:t xml:space="preserve"> For </w:t>
      </w:r>
      <w:r w:rsidR="00042958" w:rsidRPr="003A1700">
        <w:rPr>
          <w:rFonts w:ascii="Times New Roman" w:hAnsi="Times New Roman"/>
          <w:bCs/>
          <w:sz w:val="24"/>
          <w:szCs w:val="24"/>
          <w:lang w:val="en"/>
        </w:rPr>
        <w:t>example,</w:t>
      </w:r>
      <w:r w:rsidR="005064EF" w:rsidRPr="003A1700">
        <w:rPr>
          <w:rFonts w:ascii="Times New Roman" w:hAnsi="Times New Roman"/>
          <w:bCs/>
          <w:sz w:val="24"/>
          <w:szCs w:val="24"/>
          <w:lang w:val="en"/>
        </w:rPr>
        <w:t xml:space="preserve"> participants stated they had interacted with other medical specialism leads on specific patient cohort care </w:t>
      </w:r>
      <w:r w:rsidR="00042958" w:rsidRPr="003A1700">
        <w:rPr>
          <w:rFonts w:ascii="Times New Roman" w:hAnsi="Times New Roman"/>
          <w:bCs/>
          <w:sz w:val="24"/>
          <w:szCs w:val="24"/>
          <w:lang w:val="en"/>
        </w:rPr>
        <w:t>outcomes</w:t>
      </w:r>
      <w:r w:rsidR="00042958" w:rsidRPr="003A1700">
        <w:rPr>
          <w:rFonts w:ascii="Times New Roman" w:hAnsi="Times New Roman"/>
          <w:bCs/>
          <w:sz w:val="24"/>
          <w:szCs w:val="24"/>
        </w:rPr>
        <w:t>.</w:t>
      </w:r>
      <w:r w:rsidR="005064EF" w:rsidRPr="003A1700">
        <w:rPr>
          <w:rFonts w:ascii="Times New Roman" w:hAnsi="Times New Roman"/>
          <w:bCs/>
          <w:sz w:val="24"/>
          <w:szCs w:val="24"/>
        </w:rPr>
        <w:t xml:space="preserve"> However these relationships had not involved the strategic development and planning of care pathways across two hospitals. Such delicate discussions had needed </w:t>
      </w:r>
      <w:r w:rsidR="0023043B" w:rsidRPr="003A1700">
        <w:rPr>
          <w:rFonts w:ascii="Times New Roman" w:hAnsi="Times New Roman"/>
          <w:bCs/>
          <w:sz w:val="24"/>
          <w:szCs w:val="24"/>
        </w:rPr>
        <w:t>mutual support and response</w:t>
      </w:r>
      <w:r w:rsidR="005064EF" w:rsidRPr="003A1700">
        <w:rPr>
          <w:rFonts w:ascii="Times New Roman" w:hAnsi="Times New Roman"/>
          <w:bCs/>
          <w:sz w:val="24"/>
          <w:szCs w:val="24"/>
        </w:rPr>
        <w:t>s</w:t>
      </w:r>
      <w:r w:rsidR="0023043B" w:rsidRPr="003A1700">
        <w:rPr>
          <w:rFonts w:ascii="Times New Roman" w:hAnsi="Times New Roman"/>
          <w:bCs/>
          <w:sz w:val="24"/>
          <w:szCs w:val="24"/>
        </w:rPr>
        <w:t xml:space="preserve"> to problems in common </w:t>
      </w:r>
      <w:r w:rsidR="005064EF" w:rsidRPr="003A1700">
        <w:rPr>
          <w:rFonts w:ascii="Times New Roman" w:hAnsi="Times New Roman"/>
          <w:bCs/>
          <w:sz w:val="24"/>
          <w:szCs w:val="24"/>
        </w:rPr>
        <w:t xml:space="preserve">and </w:t>
      </w:r>
      <w:r w:rsidR="0023043B" w:rsidRPr="003A1700">
        <w:rPr>
          <w:rFonts w:ascii="Times New Roman" w:hAnsi="Times New Roman"/>
          <w:bCs/>
          <w:sz w:val="24"/>
          <w:szCs w:val="24"/>
        </w:rPr>
        <w:t xml:space="preserve">came from the increased trust and </w:t>
      </w:r>
      <w:r w:rsidR="0048753B" w:rsidRPr="003A1700">
        <w:rPr>
          <w:rFonts w:ascii="Times New Roman" w:hAnsi="Times New Roman"/>
          <w:bCs/>
          <w:sz w:val="24"/>
          <w:szCs w:val="24"/>
        </w:rPr>
        <w:t>openness which</w:t>
      </w:r>
      <w:r w:rsidR="0023043B" w:rsidRPr="003A1700">
        <w:rPr>
          <w:rFonts w:ascii="Times New Roman" w:hAnsi="Times New Roman"/>
          <w:bCs/>
          <w:sz w:val="24"/>
          <w:szCs w:val="24"/>
        </w:rPr>
        <w:t xml:space="preserve"> the programme constituents had facilitated.</w:t>
      </w:r>
      <w:r w:rsidR="00627AA3" w:rsidRPr="003A1700">
        <w:rPr>
          <w:rFonts w:ascii="Times New Roman" w:hAnsi="Times New Roman"/>
          <w:bCs/>
          <w:sz w:val="24"/>
          <w:szCs w:val="24"/>
        </w:rPr>
        <w:t xml:space="preserve"> </w:t>
      </w:r>
      <w:r w:rsidR="0023043B" w:rsidRPr="003A1700">
        <w:rPr>
          <w:rFonts w:ascii="Times New Roman" w:hAnsi="Times New Roman"/>
          <w:bCs/>
          <w:sz w:val="24"/>
          <w:szCs w:val="24"/>
        </w:rPr>
        <w:t xml:space="preserve">P1 describes </w:t>
      </w:r>
      <w:r w:rsidR="0048753B" w:rsidRPr="003A1700">
        <w:rPr>
          <w:rFonts w:ascii="Times New Roman" w:hAnsi="Times New Roman"/>
          <w:bCs/>
          <w:sz w:val="24"/>
          <w:szCs w:val="24"/>
        </w:rPr>
        <w:t>how:</w:t>
      </w:r>
      <w:r w:rsidR="0023043B" w:rsidRPr="003A1700">
        <w:rPr>
          <w:rFonts w:ascii="Times New Roman" w:hAnsi="Times New Roman"/>
          <w:bCs/>
          <w:sz w:val="24"/>
          <w:szCs w:val="24"/>
        </w:rPr>
        <w:t xml:space="preserve"> </w:t>
      </w:r>
    </w:p>
    <w:p w14:paraId="6710BE05" w14:textId="420A663C" w:rsidR="0023043B" w:rsidRPr="003A1700" w:rsidRDefault="0023043B" w:rsidP="009E3873">
      <w:pPr>
        <w:spacing w:line="480" w:lineRule="auto"/>
        <w:rPr>
          <w:rFonts w:ascii="Times New Roman" w:hAnsi="Times New Roman"/>
          <w:bCs/>
          <w:sz w:val="24"/>
          <w:szCs w:val="24"/>
        </w:rPr>
      </w:pPr>
      <w:r w:rsidRPr="003A1700">
        <w:rPr>
          <w:rFonts w:ascii="Times New Roman" w:hAnsi="Times New Roman"/>
          <w:bCs/>
          <w:i/>
          <w:sz w:val="24"/>
          <w:szCs w:val="24"/>
        </w:rPr>
        <w:t xml:space="preserve">“the networking opportunity and the chance of just sitting down with colleagues across disciplines doing similar roles, with a similar set of problems which we don’t talk about so much at work at the hospital and, and having that opportunity to realise that everyone really does have the same problems and it was a </w:t>
      </w:r>
      <w:r w:rsidR="0048753B" w:rsidRPr="003A1700">
        <w:rPr>
          <w:rFonts w:ascii="Times New Roman" w:hAnsi="Times New Roman"/>
          <w:bCs/>
          <w:i/>
          <w:sz w:val="24"/>
          <w:szCs w:val="24"/>
        </w:rPr>
        <w:t>safe forum</w:t>
      </w:r>
      <w:r w:rsidRPr="003A1700">
        <w:rPr>
          <w:rFonts w:ascii="Times New Roman" w:hAnsi="Times New Roman"/>
          <w:bCs/>
          <w:i/>
          <w:sz w:val="24"/>
          <w:szCs w:val="24"/>
        </w:rPr>
        <w:t xml:space="preserve"> to discuss different things”</w:t>
      </w:r>
      <w:r w:rsidRPr="003A1700">
        <w:rPr>
          <w:rFonts w:ascii="Times New Roman" w:hAnsi="Times New Roman"/>
          <w:bCs/>
          <w:sz w:val="24"/>
          <w:szCs w:val="24"/>
        </w:rPr>
        <w:t xml:space="preserve"> (P1).</w:t>
      </w:r>
    </w:p>
    <w:p w14:paraId="6ACF0B8C" w14:textId="6870CA71" w:rsidR="000F267A" w:rsidRPr="003A1700" w:rsidRDefault="001955CC" w:rsidP="009E3873">
      <w:pPr>
        <w:spacing w:line="480" w:lineRule="auto"/>
        <w:rPr>
          <w:rFonts w:ascii="Times New Roman" w:hAnsi="Times New Roman"/>
          <w:bCs/>
          <w:sz w:val="24"/>
          <w:szCs w:val="24"/>
          <w:lang w:val="en"/>
        </w:rPr>
      </w:pPr>
      <w:r w:rsidRPr="003A1700">
        <w:rPr>
          <w:rFonts w:ascii="Times New Roman" w:hAnsi="Times New Roman"/>
          <w:bCs/>
          <w:sz w:val="24"/>
          <w:szCs w:val="24"/>
        </w:rPr>
        <w:lastRenderedPageBreak/>
        <w:t xml:space="preserve">The LDP </w:t>
      </w:r>
      <w:r w:rsidR="00796451" w:rsidRPr="003A1700">
        <w:rPr>
          <w:rFonts w:ascii="Times New Roman" w:hAnsi="Times New Roman"/>
          <w:bCs/>
          <w:sz w:val="24"/>
          <w:szCs w:val="24"/>
        </w:rPr>
        <w:t xml:space="preserve">participants recollected </w:t>
      </w:r>
      <w:r w:rsidRPr="003A1700">
        <w:rPr>
          <w:rFonts w:ascii="Times New Roman" w:hAnsi="Times New Roman"/>
          <w:bCs/>
          <w:sz w:val="24"/>
          <w:szCs w:val="24"/>
        </w:rPr>
        <w:t>how they</w:t>
      </w:r>
      <w:r w:rsidR="007B2E2D" w:rsidRPr="003A1700">
        <w:rPr>
          <w:rFonts w:ascii="Times New Roman" w:hAnsi="Times New Roman"/>
          <w:bCs/>
          <w:sz w:val="24"/>
          <w:szCs w:val="24"/>
        </w:rPr>
        <w:t xml:space="preserve"> </w:t>
      </w:r>
      <w:r w:rsidR="0048753B" w:rsidRPr="003A1700">
        <w:rPr>
          <w:rFonts w:ascii="Times New Roman" w:hAnsi="Times New Roman"/>
          <w:bCs/>
          <w:sz w:val="24"/>
          <w:szCs w:val="24"/>
        </w:rPr>
        <w:t>had grown their</w:t>
      </w:r>
      <w:r w:rsidRPr="003A1700">
        <w:rPr>
          <w:rFonts w:ascii="Times New Roman" w:hAnsi="Times New Roman"/>
          <w:bCs/>
          <w:sz w:val="24"/>
          <w:szCs w:val="24"/>
        </w:rPr>
        <w:t xml:space="preserve"> self-awareness and built relationships with fellow participants to lead and deliver a change agenda. During the programme</w:t>
      </w:r>
      <w:r w:rsidR="003C6053" w:rsidRPr="003A1700">
        <w:rPr>
          <w:rFonts w:ascii="Times New Roman" w:hAnsi="Times New Roman"/>
          <w:bCs/>
          <w:sz w:val="24"/>
          <w:szCs w:val="24"/>
        </w:rPr>
        <w:t>’</w:t>
      </w:r>
      <w:r w:rsidRPr="003A1700">
        <w:rPr>
          <w:rFonts w:ascii="Times New Roman" w:hAnsi="Times New Roman"/>
          <w:bCs/>
          <w:sz w:val="24"/>
          <w:szCs w:val="24"/>
        </w:rPr>
        <w:t xml:space="preserve">s duration participants </w:t>
      </w:r>
      <w:r w:rsidR="0023043B" w:rsidRPr="003A1700">
        <w:rPr>
          <w:rFonts w:ascii="Times New Roman" w:hAnsi="Times New Roman"/>
          <w:bCs/>
          <w:sz w:val="24"/>
          <w:szCs w:val="24"/>
        </w:rPr>
        <w:t xml:space="preserve">had </w:t>
      </w:r>
      <w:r w:rsidRPr="003A1700">
        <w:rPr>
          <w:rFonts w:ascii="Times New Roman" w:hAnsi="Times New Roman"/>
          <w:bCs/>
          <w:sz w:val="24"/>
          <w:szCs w:val="24"/>
        </w:rPr>
        <w:t xml:space="preserve">shared their experiences and heard others in a way that had not previously been possible in their </w:t>
      </w:r>
      <w:r w:rsidR="005A07F9" w:rsidRPr="003A1700">
        <w:rPr>
          <w:rFonts w:ascii="Times New Roman" w:hAnsi="Times New Roman"/>
          <w:bCs/>
          <w:sz w:val="24"/>
          <w:szCs w:val="24"/>
        </w:rPr>
        <w:t>organisation</w:t>
      </w:r>
      <w:r w:rsidRPr="003A1700">
        <w:rPr>
          <w:rFonts w:ascii="Times New Roman" w:hAnsi="Times New Roman"/>
          <w:bCs/>
          <w:sz w:val="24"/>
          <w:szCs w:val="24"/>
        </w:rPr>
        <w:t xml:space="preserve">. </w:t>
      </w:r>
      <w:r w:rsidR="000F267A" w:rsidRPr="003A1700">
        <w:rPr>
          <w:rFonts w:ascii="Times New Roman" w:hAnsi="Times New Roman"/>
          <w:bCs/>
          <w:sz w:val="24"/>
          <w:szCs w:val="24"/>
          <w:lang w:val="en"/>
        </w:rPr>
        <w:t xml:space="preserve">P3 </w:t>
      </w:r>
      <w:r w:rsidR="0048753B" w:rsidRPr="003A1700">
        <w:rPr>
          <w:rFonts w:ascii="Times New Roman" w:hAnsi="Times New Roman"/>
          <w:bCs/>
          <w:sz w:val="24"/>
          <w:szCs w:val="24"/>
          <w:lang w:val="en"/>
        </w:rPr>
        <w:t>notes:</w:t>
      </w:r>
    </w:p>
    <w:p w14:paraId="23FAF21F" w14:textId="234C0F0A" w:rsidR="000F267A" w:rsidRPr="003A1700" w:rsidRDefault="000F267A" w:rsidP="009E3873">
      <w:pPr>
        <w:spacing w:line="480" w:lineRule="auto"/>
        <w:rPr>
          <w:rFonts w:ascii="Times New Roman" w:hAnsi="Times New Roman"/>
          <w:bCs/>
          <w:sz w:val="24"/>
          <w:szCs w:val="24"/>
        </w:rPr>
      </w:pPr>
      <w:r w:rsidRPr="003A1700">
        <w:rPr>
          <w:rFonts w:ascii="Times New Roman" w:hAnsi="Times New Roman"/>
          <w:bCs/>
          <w:sz w:val="24"/>
          <w:szCs w:val="24"/>
          <w:lang w:val="en"/>
        </w:rPr>
        <w:t>“</w:t>
      </w:r>
      <w:r w:rsidRPr="003A1700">
        <w:rPr>
          <w:rFonts w:ascii="Times New Roman" w:hAnsi="Times New Roman"/>
          <w:bCs/>
          <w:i/>
          <w:sz w:val="24"/>
          <w:szCs w:val="24"/>
          <w:lang w:val="en"/>
        </w:rPr>
        <w:t>Just</w:t>
      </w:r>
      <w:r w:rsidRPr="003A1700">
        <w:rPr>
          <w:rFonts w:ascii="Times New Roman" w:hAnsi="Times New Roman"/>
          <w:bCs/>
          <w:i/>
          <w:sz w:val="24"/>
          <w:szCs w:val="24"/>
        </w:rPr>
        <w:t xml:space="preserve"> through the power of having senior leaders away together on that course learning together out of the working environment was a powerful thing”.</w:t>
      </w:r>
      <w:r w:rsidRPr="003A1700">
        <w:rPr>
          <w:rFonts w:ascii="Times New Roman" w:hAnsi="Times New Roman"/>
          <w:bCs/>
          <w:sz w:val="24"/>
          <w:szCs w:val="24"/>
        </w:rPr>
        <w:t xml:space="preserve"> </w:t>
      </w:r>
      <w:r w:rsidR="002A52DF" w:rsidRPr="003A1700">
        <w:rPr>
          <w:rFonts w:ascii="Times New Roman" w:hAnsi="Times New Roman"/>
          <w:bCs/>
          <w:sz w:val="24"/>
          <w:szCs w:val="24"/>
        </w:rPr>
        <w:t>(P3)</w:t>
      </w:r>
    </w:p>
    <w:p w14:paraId="6C5168AC" w14:textId="5BFBC84D" w:rsidR="0023043B" w:rsidRPr="003A1700" w:rsidRDefault="000F267A" w:rsidP="009E3873">
      <w:pPr>
        <w:spacing w:line="480" w:lineRule="auto"/>
        <w:rPr>
          <w:rFonts w:ascii="Times New Roman" w:hAnsi="Times New Roman"/>
          <w:b/>
          <w:bCs/>
          <w:sz w:val="24"/>
          <w:szCs w:val="24"/>
        </w:rPr>
      </w:pPr>
      <w:r w:rsidRPr="003A1700">
        <w:rPr>
          <w:rFonts w:ascii="Times New Roman" w:hAnsi="Times New Roman"/>
          <w:bCs/>
          <w:sz w:val="24"/>
          <w:szCs w:val="24"/>
        </w:rPr>
        <w:t>As P 2 comments</w:t>
      </w:r>
      <w:r w:rsidR="0068199D" w:rsidRPr="003A1700">
        <w:rPr>
          <w:rFonts w:ascii="Times New Roman" w:hAnsi="Times New Roman"/>
          <w:bCs/>
          <w:sz w:val="24"/>
          <w:szCs w:val="24"/>
        </w:rPr>
        <w:t>:</w:t>
      </w:r>
      <w:r w:rsidRPr="003A1700">
        <w:rPr>
          <w:rFonts w:ascii="Times New Roman" w:hAnsi="Times New Roman"/>
          <w:bCs/>
          <w:sz w:val="24"/>
          <w:szCs w:val="24"/>
        </w:rPr>
        <w:t xml:space="preserve"> “</w:t>
      </w:r>
      <w:r w:rsidRPr="003A1700">
        <w:rPr>
          <w:rFonts w:ascii="Times New Roman" w:hAnsi="Times New Roman"/>
          <w:bCs/>
          <w:i/>
          <w:sz w:val="24"/>
          <w:szCs w:val="24"/>
        </w:rPr>
        <w:t>It brought a number of us together who were in similar sorts of positions of leadership and influence who were known previously but not</w:t>
      </w:r>
      <w:r w:rsidR="003C6053" w:rsidRPr="003A1700">
        <w:rPr>
          <w:rFonts w:ascii="Times New Roman" w:hAnsi="Times New Roman"/>
          <w:bCs/>
          <w:i/>
          <w:sz w:val="24"/>
          <w:szCs w:val="24"/>
        </w:rPr>
        <w:t xml:space="preserve"> in a close </w:t>
      </w:r>
      <w:r w:rsidR="008840EE" w:rsidRPr="003A1700">
        <w:rPr>
          <w:rFonts w:ascii="Times New Roman" w:hAnsi="Times New Roman"/>
          <w:bCs/>
          <w:i/>
          <w:sz w:val="24"/>
          <w:szCs w:val="24"/>
        </w:rPr>
        <w:t>way”</w:t>
      </w:r>
      <w:r w:rsidRPr="003A1700">
        <w:rPr>
          <w:rFonts w:ascii="Times New Roman" w:hAnsi="Times New Roman"/>
          <w:bCs/>
          <w:i/>
          <w:sz w:val="24"/>
          <w:szCs w:val="24"/>
        </w:rPr>
        <w:t>.</w:t>
      </w:r>
      <w:r w:rsidR="0023043B" w:rsidRPr="003A1700">
        <w:rPr>
          <w:rFonts w:ascii="Times New Roman" w:hAnsi="Times New Roman"/>
          <w:bCs/>
          <w:sz w:val="24"/>
          <w:szCs w:val="24"/>
        </w:rPr>
        <w:t xml:space="preserve"> That said, this was not immediately comfortable. As P5 shares:</w:t>
      </w:r>
    </w:p>
    <w:p w14:paraId="0A296EEC" w14:textId="7EFAE003" w:rsidR="0023043B" w:rsidRPr="003A1700" w:rsidRDefault="0023043B" w:rsidP="0023043B">
      <w:pPr>
        <w:spacing w:line="480" w:lineRule="auto"/>
        <w:rPr>
          <w:rFonts w:ascii="Times New Roman" w:hAnsi="Times New Roman"/>
          <w:bCs/>
          <w:i/>
          <w:sz w:val="24"/>
          <w:szCs w:val="24"/>
        </w:rPr>
      </w:pPr>
      <w:r w:rsidRPr="003A1700">
        <w:rPr>
          <w:rFonts w:ascii="Times New Roman" w:hAnsi="Times New Roman"/>
          <w:bCs/>
          <w:i/>
          <w:sz w:val="24"/>
          <w:szCs w:val="24"/>
          <w:lang w:val="en-US"/>
        </w:rPr>
        <w:t xml:space="preserve">“I have to confess, I went into it quite negative, and the reason I went into it negative is because I am actually quite a stiff upper lip Brit.  And wearing your heart on your sleeve and telling everybody else how you feel that particular day is not what I do! And I was </w:t>
      </w:r>
      <w:r w:rsidR="00FD60B2" w:rsidRPr="003A1700">
        <w:rPr>
          <w:rFonts w:ascii="Times New Roman" w:hAnsi="Times New Roman"/>
          <w:bCs/>
          <w:i/>
          <w:sz w:val="24"/>
          <w:szCs w:val="24"/>
          <w:lang w:val="en-US"/>
        </w:rPr>
        <w:t>surprised</w:t>
      </w:r>
      <w:r w:rsidRPr="003A1700">
        <w:rPr>
          <w:rFonts w:ascii="Times New Roman" w:hAnsi="Times New Roman"/>
          <w:bCs/>
          <w:i/>
          <w:sz w:val="24"/>
          <w:szCs w:val="24"/>
          <w:lang w:val="en-US"/>
        </w:rPr>
        <w:t xml:space="preserve"> with how comfortable and safe I felt doing it (The LDP) with that </w:t>
      </w:r>
      <w:r w:rsidR="00FD60B2" w:rsidRPr="003A1700">
        <w:rPr>
          <w:rFonts w:ascii="Times New Roman" w:hAnsi="Times New Roman"/>
          <w:bCs/>
          <w:i/>
          <w:sz w:val="24"/>
          <w:szCs w:val="24"/>
          <w:lang w:val="en-US"/>
        </w:rPr>
        <w:t>group</w:t>
      </w:r>
      <w:r w:rsidRPr="003A1700">
        <w:rPr>
          <w:rFonts w:ascii="Times New Roman" w:hAnsi="Times New Roman"/>
          <w:bCs/>
          <w:i/>
          <w:sz w:val="24"/>
          <w:szCs w:val="24"/>
          <w:lang w:val="en-US"/>
        </w:rPr>
        <w:t xml:space="preserve"> of colleagues (</w:t>
      </w:r>
      <w:r w:rsidRPr="003A1700">
        <w:rPr>
          <w:rFonts w:ascii="Times New Roman" w:hAnsi="Times New Roman"/>
          <w:bCs/>
          <w:iCs/>
          <w:sz w:val="24"/>
          <w:szCs w:val="24"/>
          <w:lang w:val="en-US"/>
        </w:rPr>
        <w:t>P5</w:t>
      </w:r>
      <w:r w:rsidRPr="003A1700">
        <w:rPr>
          <w:rFonts w:ascii="Times New Roman" w:hAnsi="Times New Roman"/>
          <w:bCs/>
          <w:i/>
          <w:sz w:val="24"/>
          <w:szCs w:val="24"/>
          <w:lang w:val="en-US"/>
        </w:rPr>
        <w:t>).</w:t>
      </w:r>
    </w:p>
    <w:p w14:paraId="79326856" w14:textId="7EC81743" w:rsidR="00E06423" w:rsidRPr="003A1700" w:rsidRDefault="003C6053" w:rsidP="000F267A">
      <w:pPr>
        <w:spacing w:line="480" w:lineRule="auto"/>
        <w:rPr>
          <w:rFonts w:ascii="Times New Roman" w:hAnsi="Times New Roman"/>
          <w:bCs/>
          <w:sz w:val="24"/>
          <w:szCs w:val="24"/>
        </w:rPr>
      </w:pPr>
      <w:r w:rsidRPr="003A1700">
        <w:rPr>
          <w:rFonts w:ascii="Times New Roman" w:hAnsi="Times New Roman"/>
          <w:bCs/>
          <w:sz w:val="24"/>
          <w:szCs w:val="24"/>
        </w:rPr>
        <w:t>T</w:t>
      </w:r>
      <w:r w:rsidR="000F267A" w:rsidRPr="003A1700">
        <w:rPr>
          <w:rFonts w:ascii="Times New Roman" w:hAnsi="Times New Roman"/>
          <w:bCs/>
          <w:sz w:val="24"/>
          <w:szCs w:val="24"/>
        </w:rPr>
        <w:t xml:space="preserve">hese previously unexperienced ways of knowing each other resulted in </w:t>
      </w:r>
      <w:r w:rsidR="0023043B" w:rsidRPr="003A1700">
        <w:rPr>
          <w:rFonts w:ascii="Times New Roman" w:hAnsi="Times New Roman"/>
          <w:bCs/>
          <w:sz w:val="24"/>
          <w:szCs w:val="24"/>
        </w:rPr>
        <w:t xml:space="preserve">a present </w:t>
      </w:r>
      <w:r w:rsidR="000F267A" w:rsidRPr="003A1700">
        <w:rPr>
          <w:rFonts w:ascii="Times New Roman" w:hAnsi="Times New Roman"/>
          <w:bCs/>
          <w:sz w:val="24"/>
          <w:szCs w:val="24"/>
        </w:rPr>
        <w:t>buil</w:t>
      </w:r>
      <w:r w:rsidR="0023043B" w:rsidRPr="003A1700">
        <w:rPr>
          <w:rFonts w:ascii="Times New Roman" w:hAnsi="Times New Roman"/>
          <w:bCs/>
          <w:sz w:val="24"/>
          <w:szCs w:val="24"/>
        </w:rPr>
        <w:t xml:space="preserve">t </w:t>
      </w:r>
      <w:r w:rsidR="000F267A" w:rsidRPr="003A1700">
        <w:rPr>
          <w:rFonts w:ascii="Times New Roman" w:hAnsi="Times New Roman"/>
          <w:bCs/>
          <w:sz w:val="24"/>
          <w:szCs w:val="24"/>
        </w:rPr>
        <w:t>o</w:t>
      </w:r>
      <w:r w:rsidR="0023043B" w:rsidRPr="003A1700">
        <w:rPr>
          <w:rFonts w:ascii="Times New Roman" w:hAnsi="Times New Roman"/>
          <w:bCs/>
          <w:sz w:val="24"/>
          <w:szCs w:val="24"/>
        </w:rPr>
        <w:t xml:space="preserve">n </w:t>
      </w:r>
      <w:r w:rsidR="000F267A" w:rsidRPr="003A1700">
        <w:rPr>
          <w:rFonts w:ascii="Times New Roman" w:hAnsi="Times New Roman"/>
          <w:bCs/>
          <w:sz w:val="24"/>
          <w:szCs w:val="24"/>
        </w:rPr>
        <w:t>different relationships and ways of working together - notably the enhanced listening and understanding of other colleagues</w:t>
      </w:r>
      <w:r w:rsidR="00E06423" w:rsidRPr="003A1700">
        <w:rPr>
          <w:rFonts w:ascii="Times New Roman" w:hAnsi="Times New Roman"/>
          <w:bCs/>
          <w:sz w:val="24"/>
          <w:szCs w:val="24"/>
        </w:rPr>
        <w:t>.</w:t>
      </w:r>
    </w:p>
    <w:p w14:paraId="4D527345" w14:textId="2FE866FB" w:rsidR="005064EF" w:rsidRPr="003A1700" w:rsidRDefault="005064EF" w:rsidP="000F267A">
      <w:pPr>
        <w:spacing w:line="480" w:lineRule="auto"/>
        <w:rPr>
          <w:rFonts w:ascii="Times New Roman" w:hAnsi="Times New Roman"/>
          <w:bCs/>
          <w:sz w:val="24"/>
          <w:szCs w:val="24"/>
        </w:rPr>
      </w:pPr>
      <w:r w:rsidRPr="003A1700">
        <w:rPr>
          <w:rFonts w:ascii="Times New Roman" w:hAnsi="Times New Roman"/>
          <w:bCs/>
          <w:sz w:val="24"/>
          <w:szCs w:val="24"/>
        </w:rPr>
        <w:t xml:space="preserve">The social support, trust and shared memory this had created was recognised and fostered by participants in the LDP in their present </w:t>
      </w:r>
      <w:r w:rsidR="00A029BE" w:rsidRPr="003A1700">
        <w:rPr>
          <w:rFonts w:ascii="Times New Roman" w:hAnsi="Times New Roman"/>
          <w:bCs/>
          <w:sz w:val="24"/>
          <w:szCs w:val="24"/>
        </w:rPr>
        <w:t xml:space="preserve">day </w:t>
      </w:r>
      <w:r w:rsidRPr="003A1700">
        <w:rPr>
          <w:rFonts w:ascii="Times New Roman" w:hAnsi="Times New Roman"/>
          <w:bCs/>
          <w:sz w:val="24"/>
          <w:szCs w:val="24"/>
        </w:rPr>
        <w:t xml:space="preserve">working together. </w:t>
      </w:r>
      <w:r w:rsidR="00A029BE" w:rsidRPr="003A1700">
        <w:rPr>
          <w:rFonts w:ascii="Times New Roman" w:hAnsi="Times New Roman"/>
          <w:bCs/>
          <w:sz w:val="24"/>
          <w:szCs w:val="24"/>
        </w:rPr>
        <w:t>Participants told us that m</w:t>
      </w:r>
      <w:r w:rsidRPr="003A1700">
        <w:rPr>
          <w:rFonts w:ascii="Times New Roman" w:hAnsi="Times New Roman"/>
          <w:bCs/>
          <w:sz w:val="24"/>
          <w:szCs w:val="24"/>
        </w:rPr>
        <w:t>eetings are now intra-organisational</w:t>
      </w:r>
      <w:r w:rsidR="00A029BE" w:rsidRPr="003A1700">
        <w:rPr>
          <w:rFonts w:ascii="Times New Roman" w:hAnsi="Times New Roman"/>
          <w:bCs/>
          <w:sz w:val="24"/>
          <w:szCs w:val="24"/>
        </w:rPr>
        <w:t xml:space="preserve">, and all </w:t>
      </w:r>
      <w:r w:rsidRPr="003A1700">
        <w:rPr>
          <w:rFonts w:ascii="Times New Roman" w:hAnsi="Times New Roman"/>
          <w:bCs/>
          <w:sz w:val="24"/>
          <w:szCs w:val="24"/>
        </w:rPr>
        <w:t xml:space="preserve"> but one participant noting different </w:t>
      </w:r>
      <w:r w:rsidR="00A029BE" w:rsidRPr="003A1700">
        <w:rPr>
          <w:rFonts w:ascii="Times New Roman" w:hAnsi="Times New Roman"/>
          <w:bCs/>
          <w:sz w:val="24"/>
          <w:szCs w:val="24"/>
        </w:rPr>
        <w:t xml:space="preserve">collective leadership </w:t>
      </w:r>
      <w:r w:rsidRPr="003A1700">
        <w:rPr>
          <w:rFonts w:ascii="Times New Roman" w:hAnsi="Times New Roman"/>
          <w:bCs/>
          <w:sz w:val="24"/>
          <w:szCs w:val="24"/>
        </w:rPr>
        <w:t>styles being adapted</w:t>
      </w:r>
      <w:r w:rsidR="00A029BE" w:rsidRPr="003A1700">
        <w:rPr>
          <w:rFonts w:ascii="Times New Roman" w:hAnsi="Times New Roman"/>
          <w:bCs/>
          <w:sz w:val="24"/>
          <w:szCs w:val="24"/>
        </w:rPr>
        <w:t xml:space="preserve">. The paper continues now to explore these  findings . </w:t>
      </w:r>
    </w:p>
    <w:p w14:paraId="43705C21" w14:textId="232D5BE7" w:rsidR="00E06423" w:rsidRPr="003A1700" w:rsidRDefault="005064EF" w:rsidP="000F267A">
      <w:pPr>
        <w:spacing w:line="480" w:lineRule="auto"/>
        <w:rPr>
          <w:rFonts w:ascii="Times New Roman" w:hAnsi="Times New Roman"/>
          <w:b/>
          <w:bCs/>
          <w:sz w:val="24"/>
          <w:szCs w:val="24"/>
        </w:rPr>
      </w:pPr>
      <w:r w:rsidRPr="003A1700">
        <w:rPr>
          <w:rFonts w:ascii="Times New Roman" w:hAnsi="Times New Roman"/>
          <w:b/>
          <w:bCs/>
          <w:sz w:val="24"/>
          <w:szCs w:val="24"/>
        </w:rPr>
        <w:t>2</w:t>
      </w:r>
      <w:r w:rsidR="002466E4" w:rsidRPr="003A1700">
        <w:rPr>
          <w:rFonts w:ascii="Times New Roman" w:hAnsi="Times New Roman"/>
          <w:b/>
          <w:bCs/>
          <w:sz w:val="24"/>
          <w:szCs w:val="24"/>
        </w:rPr>
        <w:t xml:space="preserve">) </w:t>
      </w:r>
      <w:r w:rsidR="00E06423" w:rsidRPr="003A1700">
        <w:rPr>
          <w:rFonts w:ascii="Times New Roman" w:hAnsi="Times New Roman"/>
          <w:b/>
          <w:bCs/>
          <w:sz w:val="24"/>
          <w:szCs w:val="24"/>
        </w:rPr>
        <w:t xml:space="preserve">Working Together </w:t>
      </w:r>
      <w:r w:rsidR="00B071DE" w:rsidRPr="003A1700">
        <w:rPr>
          <w:rFonts w:ascii="Times New Roman" w:hAnsi="Times New Roman"/>
          <w:b/>
          <w:bCs/>
          <w:sz w:val="24"/>
          <w:szCs w:val="24"/>
        </w:rPr>
        <w:t xml:space="preserve">in the Present </w:t>
      </w:r>
    </w:p>
    <w:p w14:paraId="1E2B66FD" w14:textId="578440F4" w:rsidR="005064EF" w:rsidRPr="003A1700" w:rsidRDefault="00A029BE" w:rsidP="000F267A">
      <w:pPr>
        <w:spacing w:line="480" w:lineRule="auto"/>
        <w:rPr>
          <w:rFonts w:ascii="Times New Roman" w:hAnsi="Times New Roman"/>
          <w:b/>
          <w:bCs/>
          <w:sz w:val="24"/>
          <w:szCs w:val="24"/>
        </w:rPr>
      </w:pPr>
      <w:r w:rsidRPr="003A1700">
        <w:rPr>
          <w:rFonts w:ascii="Times New Roman" w:hAnsi="Times New Roman"/>
          <w:bCs/>
          <w:sz w:val="24"/>
          <w:szCs w:val="24"/>
        </w:rPr>
        <w:lastRenderedPageBreak/>
        <w:t>T</w:t>
      </w:r>
      <w:r w:rsidR="005064EF" w:rsidRPr="003A1700">
        <w:rPr>
          <w:rFonts w:ascii="Times New Roman" w:hAnsi="Times New Roman"/>
          <w:bCs/>
          <w:sz w:val="24"/>
          <w:szCs w:val="24"/>
        </w:rPr>
        <w:t>wo years on, the social support that the LDP fostered has enabled the participants to practise a more collective form of leadership, creating new networks in the organisation beyond that of the doctor’s traditional single clinical discipline boundaries.</w:t>
      </w:r>
    </w:p>
    <w:p w14:paraId="194BBAE6" w14:textId="37E9C9A0" w:rsidR="000F267A" w:rsidRPr="003A1700" w:rsidRDefault="000F267A" w:rsidP="000F267A">
      <w:pPr>
        <w:spacing w:line="480" w:lineRule="auto"/>
        <w:rPr>
          <w:rFonts w:ascii="Times New Roman" w:hAnsi="Times New Roman"/>
          <w:bCs/>
          <w:i/>
          <w:sz w:val="24"/>
          <w:szCs w:val="24"/>
        </w:rPr>
      </w:pPr>
      <w:r w:rsidRPr="003A1700">
        <w:rPr>
          <w:rFonts w:ascii="Times New Roman" w:hAnsi="Times New Roman"/>
          <w:bCs/>
          <w:sz w:val="24"/>
          <w:szCs w:val="24"/>
        </w:rPr>
        <w:t>P</w:t>
      </w:r>
      <w:r w:rsidR="00E06423" w:rsidRPr="003A1700">
        <w:rPr>
          <w:rFonts w:ascii="Times New Roman" w:hAnsi="Times New Roman"/>
          <w:bCs/>
          <w:sz w:val="24"/>
          <w:szCs w:val="24"/>
        </w:rPr>
        <w:t xml:space="preserve">articipant </w:t>
      </w:r>
      <w:r w:rsidRPr="003A1700">
        <w:rPr>
          <w:rFonts w:ascii="Times New Roman" w:hAnsi="Times New Roman"/>
          <w:bCs/>
          <w:sz w:val="24"/>
          <w:szCs w:val="24"/>
        </w:rPr>
        <w:t xml:space="preserve">5 </w:t>
      </w:r>
      <w:r w:rsidR="0036317E" w:rsidRPr="003A1700">
        <w:rPr>
          <w:rFonts w:ascii="Times New Roman" w:hAnsi="Times New Roman"/>
          <w:bCs/>
          <w:sz w:val="24"/>
          <w:szCs w:val="24"/>
        </w:rPr>
        <w:t>describes</w:t>
      </w:r>
      <w:r w:rsidR="00A029BE" w:rsidRPr="003A1700">
        <w:rPr>
          <w:rFonts w:ascii="Times New Roman" w:hAnsi="Times New Roman"/>
          <w:bCs/>
          <w:sz w:val="24"/>
          <w:szCs w:val="24"/>
        </w:rPr>
        <w:t xml:space="preserve"> how this now occurs in conversations about hospital merger</w:t>
      </w:r>
      <w:r w:rsidR="0036317E" w:rsidRPr="003A1700">
        <w:rPr>
          <w:rFonts w:ascii="Times New Roman" w:hAnsi="Times New Roman"/>
          <w:bCs/>
          <w:sz w:val="24"/>
          <w:szCs w:val="24"/>
        </w:rPr>
        <w:t>:</w:t>
      </w:r>
    </w:p>
    <w:p w14:paraId="7FD2B176" w14:textId="5590A1B4" w:rsidR="00E06423" w:rsidRPr="003A1700" w:rsidRDefault="0068199D" w:rsidP="00A61428">
      <w:pPr>
        <w:spacing w:line="480" w:lineRule="auto"/>
        <w:rPr>
          <w:rFonts w:ascii="Times New Roman" w:hAnsi="Times New Roman"/>
          <w:bCs/>
          <w:sz w:val="24"/>
          <w:szCs w:val="24"/>
        </w:rPr>
      </w:pPr>
      <w:r w:rsidRPr="003A1700">
        <w:rPr>
          <w:rFonts w:ascii="Times New Roman" w:hAnsi="Times New Roman"/>
          <w:bCs/>
          <w:i/>
          <w:sz w:val="24"/>
          <w:szCs w:val="24"/>
        </w:rPr>
        <w:t>“</w:t>
      </w:r>
      <w:r w:rsidR="000F267A" w:rsidRPr="003A1700">
        <w:rPr>
          <w:rFonts w:ascii="Times New Roman" w:hAnsi="Times New Roman"/>
          <w:bCs/>
          <w:i/>
          <w:sz w:val="24"/>
          <w:szCs w:val="24"/>
        </w:rPr>
        <w:t>I think there has just been a change in style of how we do our meetings and I think certainly when you are trying to go through meetings and trying to understand the need for change</w:t>
      </w:r>
      <w:r w:rsidR="00253DF0" w:rsidRPr="003A1700">
        <w:rPr>
          <w:rFonts w:ascii="Times New Roman" w:hAnsi="Times New Roman"/>
          <w:bCs/>
          <w:i/>
          <w:sz w:val="24"/>
          <w:szCs w:val="24"/>
        </w:rPr>
        <w:t>,</w:t>
      </w:r>
      <w:r w:rsidR="000F267A" w:rsidRPr="003A1700">
        <w:rPr>
          <w:rFonts w:ascii="Times New Roman" w:hAnsi="Times New Roman"/>
          <w:bCs/>
          <w:i/>
          <w:sz w:val="24"/>
          <w:szCs w:val="24"/>
        </w:rPr>
        <w:t xml:space="preserve"> how the practicalities of making it happen</w:t>
      </w:r>
      <w:r w:rsidR="00253DF0" w:rsidRPr="003A1700">
        <w:rPr>
          <w:rFonts w:ascii="Times New Roman" w:hAnsi="Times New Roman"/>
          <w:bCs/>
          <w:i/>
          <w:sz w:val="24"/>
          <w:szCs w:val="24"/>
        </w:rPr>
        <w:t xml:space="preserve">, </w:t>
      </w:r>
      <w:r w:rsidR="000F267A" w:rsidRPr="003A1700">
        <w:rPr>
          <w:rFonts w:ascii="Times New Roman" w:hAnsi="Times New Roman"/>
          <w:bCs/>
          <w:i/>
          <w:sz w:val="24"/>
          <w:szCs w:val="24"/>
        </w:rPr>
        <w:t xml:space="preserve">you often forget to listen to someone else’s point of view. </w:t>
      </w:r>
      <w:r w:rsidR="00253DF0" w:rsidRPr="003A1700">
        <w:rPr>
          <w:rFonts w:ascii="Times New Roman" w:hAnsi="Times New Roman"/>
          <w:bCs/>
          <w:i/>
          <w:sz w:val="24"/>
          <w:szCs w:val="24"/>
        </w:rPr>
        <w:t>So,</w:t>
      </w:r>
      <w:r w:rsidR="000F267A" w:rsidRPr="003A1700">
        <w:rPr>
          <w:rFonts w:ascii="Times New Roman" w:hAnsi="Times New Roman"/>
          <w:bCs/>
          <w:i/>
          <w:sz w:val="24"/>
          <w:szCs w:val="24"/>
        </w:rPr>
        <w:t xml:space="preserve"> I think the technique of learning, of teaching you to listen </w:t>
      </w:r>
      <w:r w:rsidR="00F7164D" w:rsidRPr="003A1700">
        <w:rPr>
          <w:rFonts w:ascii="Times New Roman" w:hAnsi="Times New Roman"/>
          <w:bCs/>
          <w:i/>
          <w:sz w:val="24"/>
          <w:szCs w:val="24"/>
        </w:rPr>
        <w:t xml:space="preserve">and reminding you it worked for </w:t>
      </w:r>
      <w:r w:rsidR="000F267A" w:rsidRPr="003A1700">
        <w:rPr>
          <w:rFonts w:ascii="Times New Roman" w:hAnsi="Times New Roman"/>
          <w:bCs/>
          <w:i/>
          <w:sz w:val="24"/>
          <w:szCs w:val="24"/>
        </w:rPr>
        <w:t>somebody was very good”</w:t>
      </w:r>
      <w:r w:rsidR="000F267A" w:rsidRPr="003A1700">
        <w:rPr>
          <w:rFonts w:ascii="Times New Roman" w:hAnsi="Times New Roman"/>
          <w:bCs/>
          <w:sz w:val="24"/>
          <w:szCs w:val="24"/>
        </w:rPr>
        <w:t xml:space="preserve"> (P5).  </w:t>
      </w:r>
    </w:p>
    <w:p w14:paraId="5E2E29E4" w14:textId="0BFBD01B" w:rsidR="000F267A" w:rsidRPr="003A1700" w:rsidRDefault="001955CC" w:rsidP="00A61428">
      <w:pPr>
        <w:spacing w:line="480" w:lineRule="auto"/>
        <w:rPr>
          <w:rFonts w:ascii="Times New Roman" w:hAnsi="Times New Roman"/>
          <w:b/>
          <w:bCs/>
          <w:sz w:val="24"/>
          <w:szCs w:val="24"/>
        </w:rPr>
      </w:pPr>
      <w:r w:rsidRPr="003A1700">
        <w:rPr>
          <w:rFonts w:ascii="Times New Roman" w:hAnsi="Times New Roman"/>
          <w:bCs/>
          <w:sz w:val="24"/>
          <w:szCs w:val="24"/>
        </w:rPr>
        <w:t xml:space="preserve">Participants reflect on how the programme and the skills gained have shaped their </w:t>
      </w:r>
      <w:r w:rsidR="00A61428" w:rsidRPr="003A1700">
        <w:rPr>
          <w:rFonts w:ascii="Times New Roman" w:hAnsi="Times New Roman"/>
          <w:bCs/>
          <w:sz w:val="24"/>
          <w:szCs w:val="24"/>
        </w:rPr>
        <w:t xml:space="preserve">current and future </w:t>
      </w:r>
      <w:r w:rsidRPr="003A1700">
        <w:rPr>
          <w:rFonts w:ascii="Times New Roman" w:hAnsi="Times New Roman"/>
          <w:bCs/>
          <w:sz w:val="24"/>
          <w:szCs w:val="24"/>
        </w:rPr>
        <w:t>approaches to collaboration</w:t>
      </w:r>
      <w:r w:rsidR="00A029BE" w:rsidRPr="003A1700">
        <w:rPr>
          <w:rFonts w:ascii="Times New Roman" w:hAnsi="Times New Roman"/>
          <w:bCs/>
          <w:sz w:val="24"/>
          <w:szCs w:val="24"/>
        </w:rPr>
        <w:t>, offering individuals support</w:t>
      </w:r>
      <w:r w:rsidRPr="003A1700">
        <w:rPr>
          <w:rFonts w:ascii="Times New Roman" w:hAnsi="Times New Roman"/>
          <w:bCs/>
          <w:sz w:val="24"/>
          <w:szCs w:val="24"/>
        </w:rPr>
        <w:t xml:space="preserve"> in their leadership role. </w:t>
      </w:r>
      <w:r w:rsidR="00B909E7" w:rsidRPr="003A1700">
        <w:rPr>
          <w:rFonts w:ascii="Times New Roman" w:hAnsi="Times New Roman"/>
          <w:bCs/>
          <w:sz w:val="24"/>
          <w:szCs w:val="24"/>
        </w:rPr>
        <w:t xml:space="preserve">This was illustrated </w:t>
      </w:r>
      <w:r w:rsidR="00465CB9" w:rsidRPr="003A1700">
        <w:rPr>
          <w:rFonts w:ascii="Times New Roman" w:hAnsi="Times New Roman"/>
          <w:bCs/>
          <w:sz w:val="24"/>
          <w:szCs w:val="24"/>
        </w:rPr>
        <w:t xml:space="preserve">by </w:t>
      </w:r>
      <w:r w:rsidR="000F267A" w:rsidRPr="003A1700">
        <w:rPr>
          <w:rFonts w:ascii="Times New Roman" w:hAnsi="Times New Roman"/>
          <w:bCs/>
          <w:sz w:val="24"/>
          <w:szCs w:val="24"/>
        </w:rPr>
        <w:t>P4</w:t>
      </w:r>
      <w:r w:rsidR="00465CB9" w:rsidRPr="003A1700">
        <w:rPr>
          <w:rFonts w:ascii="Times New Roman" w:hAnsi="Times New Roman"/>
          <w:bCs/>
          <w:sz w:val="24"/>
          <w:szCs w:val="24"/>
        </w:rPr>
        <w:t xml:space="preserve"> who </w:t>
      </w:r>
      <w:r w:rsidR="000F267A" w:rsidRPr="003A1700">
        <w:rPr>
          <w:rFonts w:ascii="Times New Roman" w:hAnsi="Times New Roman"/>
          <w:bCs/>
          <w:sz w:val="24"/>
          <w:szCs w:val="24"/>
        </w:rPr>
        <w:t xml:space="preserve">observes </w:t>
      </w:r>
      <w:r w:rsidR="00863BA5" w:rsidRPr="003A1700">
        <w:rPr>
          <w:rFonts w:ascii="Times New Roman" w:hAnsi="Times New Roman"/>
          <w:bCs/>
          <w:sz w:val="24"/>
          <w:szCs w:val="24"/>
        </w:rPr>
        <w:t>the</w:t>
      </w:r>
      <w:r w:rsidR="000F267A" w:rsidRPr="003A1700">
        <w:rPr>
          <w:rFonts w:ascii="Times New Roman" w:hAnsi="Times New Roman"/>
          <w:bCs/>
          <w:sz w:val="24"/>
          <w:szCs w:val="24"/>
        </w:rPr>
        <w:t xml:space="preserve"> change as it is now being enacted in the </w:t>
      </w:r>
      <w:r w:rsidR="005A07F9" w:rsidRPr="003A1700">
        <w:rPr>
          <w:rFonts w:ascii="Times New Roman" w:hAnsi="Times New Roman"/>
          <w:bCs/>
          <w:sz w:val="24"/>
          <w:szCs w:val="24"/>
        </w:rPr>
        <w:t>organisation</w:t>
      </w:r>
      <w:r w:rsidR="000F267A" w:rsidRPr="003A1700">
        <w:rPr>
          <w:rFonts w:ascii="Times New Roman" w:hAnsi="Times New Roman"/>
          <w:bCs/>
          <w:sz w:val="24"/>
          <w:szCs w:val="24"/>
        </w:rPr>
        <w:t>:</w:t>
      </w:r>
    </w:p>
    <w:p w14:paraId="2C09FD3A" w14:textId="74440C22" w:rsidR="000F267A" w:rsidRPr="003A1700" w:rsidRDefault="000F267A" w:rsidP="000F267A">
      <w:pPr>
        <w:spacing w:line="480" w:lineRule="auto"/>
        <w:rPr>
          <w:rFonts w:ascii="Times New Roman" w:hAnsi="Times New Roman"/>
          <w:b/>
          <w:bCs/>
          <w:sz w:val="24"/>
          <w:szCs w:val="24"/>
          <w:lang w:val="en"/>
        </w:rPr>
      </w:pPr>
      <w:r w:rsidRPr="003A1700">
        <w:rPr>
          <w:rFonts w:ascii="Times New Roman" w:hAnsi="Times New Roman"/>
          <w:bCs/>
          <w:i/>
          <w:sz w:val="24"/>
          <w:szCs w:val="24"/>
        </w:rPr>
        <w:t>“</w:t>
      </w:r>
      <w:r w:rsidR="00A61428" w:rsidRPr="003A1700">
        <w:rPr>
          <w:rFonts w:ascii="Times New Roman" w:hAnsi="Times New Roman"/>
          <w:bCs/>
          <w:i/>
          <w:sz w:val="24"/>
          <w:szCs w:val="24"/>
        </w:rPr>
        <w:t xml:space="preserve">I think the other thing that we do now which is completely different is that we hold a </w:t>
      </w:r>
      <w:r w:rsidRPr="003A1700">
        <w:rPr>
          <w:rFonts w:ascii="Times New Roman" w:hAnsi="Times New Roman"/>
          <w:bCs/>
          <w:i/>
          <w:sz w:val="24"/>
          <w:szCs w:val="24"/>
        </w:rPr>
        <w:t>support forum which operates under the same sort of conditions (as the LDP) i.e. confidentiality, safety, respect for the others and so on”</w:t>
      </w:r>
      <w:r w:rsidR="0068199D" w:rsidRPr="003A1700">
        <w:rPr>
          <w:rFonts w:ascii="Times New Roman" w:hAnsi="Times New Roman"/>
          <w:bCs/>
          <w:i/>
          <w:sz w:val="24"/>
          <w:szCs w:val="24"/>
        </w:rPr>
        <w:t xml:space="preserve"> </w:t>
      </w:r>
      <w:r w:rsidRPr="003A1700">
        <w:rPr>
          <w:rFonts w:ascii="Times New Roman" w:hAnsi="Times New Roman"/>
          <w:bCs/>
          <w:sz w:val="24"/>
          <w:szCs w:val="24"/>
        </w:rPr>
        <w:t>(P4).</w:t>
      </w:r>
      <w:r w:rsidRPr="003A1700">
        <w:rPr>
          <w:rFonts w:ascii="Times New Roman" w:hAnsi="Times New Roman"/>
          <w:b/>
          <w:bCs/>
          <w:sz w:val="24"/>
          <w:szCs w:val="24"/>
        </w:rPr>
        <w:t xml:space="preserve"> </w:t>
      </w:r>
    </w:p>
    <w:p w14:paraId="567F3899" w14:textId="0D249022" w:rsidR="000F267A" w:rsidRPr="003A1700" w:rsidRDefault="00863BA5" w:rsidP="000F267A">
      <w:pPr>
        <w:spacing w:line="480" w:lineRule="auto"/>
        <w:rPr>
          <w:rFonts w:ascii="Times New Roman" w:hAnsi="Times New Roman"/>
          <w:bCs/>
          <w:sz w:val="24"/>
          <w:szCs w:val="24"/>
        </w:rPr>
      </w:pPr>
      <w:r w:rsidRPr="003A1700">
        <w:rPr>
          <w:rFonts w:ascii="Times New Roman" w:hAnsi="Times New Roman"/>
          <w:bCs/>
          <w:sz w:val="24"/>
          <w:szCs w:val="24"/>
        </w:rPr>
        <w:t xml:space="preserve">There continue to be </w:t>
      </w:r>
      <w:r w:rsidR="00A61428" w:rsidRPr="003A1700">
        <w:rPr>
          <w:rFonts w:ascii="Times New Roman" w:hAnsi="Times New Roman"/>
          <w:bCs/>
          <w:sz w:val="24"/>
          <w:szCs w:val="24"/>
        </w:rPr>
        <w:t xml:space="preserve">new opportunities to build these forms of support and interaction </w:t>
      </w:r>
      <w:r w:rsidR="00A47066" w:rsidRPr="003A1700">
        <w:rPr>
          <w:rFonts w:ascii="Times New Roman" w:hAnsi="Times New Roman"/>
          <w:bCs/>
          <w:sz w:val="24"/>
          <w:szCs w:val="24"/>
        </w:rPr>
        <w:t xml:space="preserve">with </w:t>
      </w:r>
      <w:r w:rsidR="00A61428" w:rsidRPr="003A1700">
        <w:rPr>
          <w:rFonts w:ascii="Times New Roman" w:hAnsi="Times New Roman"/>
          <w:bCs/>
          <w:sz w:val="24"/>
          <w:szCs w:val="24"/>
        </w:rPr>
        <w:t xml:space="preserve">access to new resources </w:t>
      </w:r>
      <w:r w:rsidR="00A47066" w:rsidRPr="003A1700">
        <w:rPr>
          <w:rFonts w:ascii="Times New Roman" w:hAnsi="Times New Roman"/>
          <w:bCs/>
          <w:sz w:val="24"/>
          <w:szCs w:val="24"/>
        </w:rPr>
        <w:t xml:space="preserve">and modes of resourcefulness </w:t>
      </w:r>
      <w:r w:rsidR="00A61428" w:rsidRPr="003A1700">
        <w:rPr>
          <w:rFonts w:ascii="Times New Roman" w:hAnsi="Times New Roman"/>
          <w:bCs/>
          <w:sz w:val="24"/>
          <w:szCs w:val="24"/>
        </w:rPr>
        <w:t>present</w:t>
      </w:r>
      <w:r w:rsidR="00A47066" w:rsidRPr="003A1700">
        <w:rPr>
          <w:rFonts w:ascii="Times New Roman" w:hAnsi="Times New Roman"/>
          <w:bCs/>
          <w:sz w:val="24"/>
          <w:szCs w:val="24"/>
        </w:rPr>
        <w:t xml:space="preserve">. </w:t>
      </w:r>
      <w:r w:rsidR="000F267A" w:rsidRPr="003A1700">
        <w:rPr>
          <w:rFonts w:ascii="Times New Roman" w:hAnsi="Times New Roman"/>
          <w:bCs/>
          <w:sz w:val="24"/>
          <w:szCs w:val="24"/>
        </w:rPr>
        <w:t>P6 not</w:t>
      </w:r>
      <w:r w:rsidR="00A47066" w:rsidRPr="003A1700">
        <w:rPr>
          <w:rFonts w:ascii="Times New Roman" w:hAnsi="Times New Roman"/>
          <w:bCs/>
          <w:sz w:val="24"/>
          <w:szCs w:val="24"/>
        </w:rPr>
        <w:t xml:space="preserve">es </w:t>
      </w:r>
      <w:r w:rsidR="000F267A" w:rsidRPr="003A1700">
        <w:rPr>
          <w:rFonts w:ascii="Times New Roman" w:hAnsi="Times New Roman"/>
          <w:bCs/>
          <w:sz w:val="24"/>
          <w:szCs w:val="24"/>
        </w:rPr>
        <w:t>how this works:</w:t>
      </w:r>
    </w:p>
    <w:p w14:paraId="40697514" w14:textId="78086ADF" w:rsidR="00A47066" w:rsidRPr="003A1700" w:rsidRDefault="000F267A" w:rsidP="000F267A">
      <w:pPr>
        <w:spacing w:line="480" w:lineRule="auto"/>
        <w:rPr>
          <w:rFonts w:ascii="Times New Roman" w:hAnsi="Times New Roman"/>
          <w:bCs/>
          <w:i/>
          <w:sz w:val="24"/>
          <w:szCs w:val="24"/>
        </w:rPr>
      </w:pPr>
      <w:r w:rsidRPr="003A1700">
        <w:rPr>
          <w:rFonts w:ascii="Times New Roman" w:hAnsi="Times New Roman"/>
          <w:bCs/>
          <w:i/>
          <w:sz w:val="24"/>
          <w:szCs w:val="24"/>
        </w:rPr>
        <w:t>“</w:t>
      </w:r>
      <w:r w:rsidR="005248B3" w:rsidRPr="003A1700">
        <w:rPr>
          <w:rFonts w:ascii="Times New Roman" w:hAnsi="Times New Roman"/>
          <w:bCs/>
          <w:i/>
          <w:sz w:val="24"/>
          <w:szCs w:val="24"/>
        </w:rPr>
        <w:t>Yeah,</w:t>
      </w:r>
      <w:r w:rsidRPr="003A1700">
        <w:rPr>
          <w:rFonts w:ascii="Times New Roman" w:hAnsi="Times New Roman"/>
          <w:bCs/>
          <w:i/>
          <w:sz w:val="24"/>
          <w:szCs w:val="24"/>
        </w:rPr>
        <w:t xml:space="preserve"> we meet occasionally to talk about our developments and to be honest with you it’s mainly an evening, you know social event where we talk about the problems that we’re having. </w:t>
      </w:r>
      <w:r w:rsidR="00A47066" w:rsidRPr="003A1700">
        <w:rPr>
          <w:rFonts w:ascii="Times New Roman" w:hAnsi="Times New Roman"/>
          <w:bCs/>
          <w:i/>
          <w:sz w:val="24"/>
          <w:szCs w:val="24"/>
          <w:lang w:val="en-US"/>
        </w:rPr>
        <w:t>Be it going on for supper or coffee or whatever it takes the conversation onto the next level.</w:t>
      </w:r>
      <w:r w:rsidR="005248B3" w:rsidRPr="003A1700">
        <w:rPr>
          <w:rFonts w:ascii="Times New Roman" w:hAnsi="Times New Roman"/>
          <w:bCs/>
          <w:i/>
          <w:sz w:val="24"/>
          <w:szCs w:val="24"/>
          <w:lang w:val="en-US"/>
        </w:rPr>
        <w:t>”</w:t>
      </w:r>
      <w:r w:rsidR="00A47066" w:rsidRPr="003A1700">
        <w:rPr>
          <w:rFonts w:ascii="Times New Roman" w:hAnsi="Times New Roman"/>
          <w:bCs/>
          <w:i/>
          <w:sz w:val="24"/>
          <w:szCs w:val="24"/>
          <w:lang w:val="en-US"/>
        </w:rPr>
        <w:t xml:space="preserve">  </w:t>
      </w:r>
      <w:r w:rsidRPr="003A1700">
        <w:rPr>
          <w:rFonts w:ascii="Times New Roman" w:hAnsi="Times New Roman"/>
          <w:bCs/>
          <w:i/>
          <w:sz w:val="24"/>
          <w:szCs w:val="24"/>
        </w:rPr>
        <w:t xml:space="preserve"> </w:t>
      </w:r>
      <w:r w:rsidRPr="003A1700">
        <w:rPr>
          <w:rFonts w:ascii="Times New Roman" w:hAnsi="Times New Roman"/>
          <w:bCs/>
          <w:iCs/>
          <w:sz w:val="24"/>
          <w:szCs w:val="24"/>
        </w:rPr>
        <w:t>(P6)</w:t>
      </w:r>
    </w:p>
    <w:p w14:paraId="779F12E4" w14:textId="2BC2F67B" w:rsidR="000F267A" w:rsidRPr="003A1700" w:rsidRDefault="00863BA5" w:rsidP="008846E6">
      <w:pPr>
        <w:spacing w:line="480" w:lineRule="auto"/>
        <w:rPr>
          <w:rFonts w:ascii="Times New Roman" w:hAnsi="Times New Roman"/>
          <w:b/>
          <w:bCs/>
          <w:i/>
          <w:sz w:val="24"/>
          <w:szCs w:val="24"/>
          <w:lang w:val="en"/>
        </w:rPr>
      </w:pPr>
      <w:r w:rsidRPr="003A1700">
        <w:rPr>
          <w:rFonts w:ascii="Times New Roman" w:hAnsi="Times New Roman"/>
          <w:bCs/>
          <w:sz w:val="24"/>
          <w:szCs w:val="24"/>
          <w:lang w:val="en"/>
        </w:rPr>
        <w:t xml:space="preserve">Resulting in new </w:t>
      </w:r>
      <w:r w:rsidR="000F267A" w:rsidRPr="003A1700">
        <w:rPr>
          <w:rFonts w:ascii="Times New Roman" w:hAnsi="Times New Roman"/>
          <w:bCs/>
          <w:sz w:val="24"/>
          <w:szCs w:val="24"/>
          <w:lang w:val="en"/>
        </w:rPr>
        <w:t>energy</w:t>
      </w:r>
      <w:r w:rsidR="00D96F21" w:rsidRPr="003A1700">
        <w:rPr>
          <w:rFonts w:ascii="Times New Roman" w:hAnsi="Times New Roman"/>
          <w:bCs/>
          <w:sz w:val="24"/>
          <w:szCs w:val="24"/>
          <w:lang w:val="en"/>
        </w:rPr>
        <w:t>,</w:t>
      </w:r>
      <w:r w:rsidR="000F267A" w:rsidRPr="003A1700">
        <w:rPr>
          <w:rFonts w:ascii="Times New Roman" w:hAnsi="Times New Roman"/>
          <w:bCs/>
          <w:sz w:val="24"/>
          <w:szCs w:val="24"/>
          <w:lang w:val="en"/>
        </w:rPr>
        <w:t xml:space="preserve"> as P5 explains </w:t>
      </w:r>
      <w:r w:rsidR="0036317E" w:rsidRPr="003A1700">
        <w:rPr>
          <w:rFonts w:ascii="Times New Roman" w:hAnsi="Times New Roman"/>
          <w:bCs/>
          <w:sz w:val="24"/>
          <w:szCs w:val="24"/>
          <w:lang w:val="en"/>
        </w:rPr>
        <w:t>here:</w:t>
      </w:r>
    </w:p>
    <w:p w14:paraId="459E09F1" w14:textId="6A3E0250" w:rsidR="000F267A" w:rsidRPr="003A1700" w:rsidRDefault="00A47066" w:rsidP="000F267A">
      <w:pPr>
        <w:spacing w:line="480" w:lineRule="auto"/>
        <w:rPr>
          <w:rFonts w:ascii="Times New Roman" w:hAnsi="Times New Roman"/>
          <w:bCs/>
          <w:i/>
          <w:sz w:val="24"/>
          <w:szCs w:val="24"/>
        </w:rPr>
      </w:pPr>
      <w:r w:rsidRPr="003A1700" w:rsidDel="00A47066">
        <w:rPr>
          <w:rFonts w:ascii="Times New Roman" w:hAnsi="Times New Roman"/>
          <w:bCs/>
          <w:sz w:val="24"/>
          <w:szCs w:val="24"/>
        </w:rPr>
        <w:lastRenderedPageBreak/>
        <w:t xml:space="preserve"> </w:t>
      </w:r>
      <w:r w:rsidR="000F267A" w:rsidRPr="003A1700">
        <w:rPr>
          <w:rFonts w:ascii="Times New Roman" w:hAnsi="Times New Roman"/>
          <w:bCs/>
          <w:i/>
          <w:sz w:val="24"/>
          <w:szCs w:val="24"/>
        </w:rPr>
        <w:t>“I think the enthusiasm for and the approach to discussing problems or new directions or new managerial issues or whatever may be has grown “</w:t>
      </w:r>
      <w:r w:rsidR="000F267A" w:rsidRPr="003A1700">
        <w:rPr>
          <w:rFonts w:ascii="Times New Roman" w:hAnsi="Times New Roman"/>
          <w:bCs/>
          <w:iCs/>
          <w:sz w:val="24"/>
          <w:szCs w:val="24"/>
        </w:rPr>
        <w:t>(P5).</w:t>
      </w:r>
    </w:p>
    <w:p w14:paraId="5AF04109" w14:textId="66E7F124" w:rsidR="000F267A" w:rsidRPr="003A1700" w:rsidRDefault="00863BA5" w:rsidP="008846E6">
      <w:pPr>
        <w:spacing w:line="480" w:lineRule="auto"/>
        <w:rPr>
          <w:rFonts w:ascii="Times New Roman" w:hAnsi="Times New Roman"/>
          <w:b/>
          <w:bCs/>
          <w:i/>
          <w:sz w:val="24"/>
          <w:szCs w:val="24"/>
        </w:rPr>
      </w:pPr>
      <w:r w:rsidRPr="003A1700">
        <w:rPr>
          <w:rFonts w:ascii="Times New Roman" w:hAnsi="Times New Roman"/>
          <w:bCs/>
          <w:sz w:val="24"/>
          <w:szCs w:val="24"/>
        </w:rPr>
        <w:t>T</w:t>
      </w:r>
      <w:r w:rsidR="000F267A" w:rsidRPr="003A1700">
        <w:rPr>
          <w:rFonts w:ascii="Times New Roman" w:hAnsi="Times New Roman"/>
          <w:bCs/>
          <w:sz w:val="24"/>
          <w:szCs w:val="24"/>
        </w:rPr>
        <w:t>he reported deeper relationships are enabling the LDP participants to feel more comfortable when conflict is shared and addressed</w:t>
      </w:r>
      <w:r w:rsidRPr="003A1700">
        <w:rPr>
          <w:rFonts w:ascii="Times New Roman" w:hAnsi="Times New Roman"/>
          <w:bCs/>
          <w:sz w:val="24"/>
          <w:szCs w:val="24"/>
        </w:rPr>
        <w:t>. For example when discussing closer working across the</w:t>
      </w:r>
      <w:r w:rsidR="0011557C">
        <w:rPr>
          <w:rFonts w:ascii="Times New Roman" w:hAnsi="Times New Roman"/>
          <w:bCs/>
          <w:sz w:val="24"/>
          <w:szCs w:val="24"/>
        </w:rPr>
        <w:t xml:space="preserve"> </w:t>
      </w:r>
      <w:r w:rsidRPr="003A1700">
        <w:rPr>
          <w:rFonts w:ascii="Times New Roman" w:hAnsi="Times New Roman"/>
          <w:bCs/>
          <w:sz w:val="24"/>
          <w:szCs w:val="24"/>
        </w:rPr>
        <w:t>once very separate boundaries of hospitals and community</w:t>
      </w:r>
      <w:r w:rsidR="000F267A" w:rsidRPr="003A1700">
        <w:rPr>
          <w:rFonts w:ascii="Times New Roman" w:hAnsi="Times New Roman"/>
          <w:bCs/>
          <w:sz w:val="24"/>
          <w:szCs w:val="24"/>
        </w:rPr>
        <w:t xml:space="preserve"> </w:t>
      </w:r>
      <w:r w:rsidRPr="003A1700">
        <w:rPr>
          <w:rFonts w:ascii="Times New Roman" w:hAnsi="Times New Roman"/>
          <w:bCs/>
          <w:sz w:val="24"/>
          <w:szCs w:val="24"/>
        </w:rPr>
        <w:t xml:space="preserve">services. Here viewed as </w:t>
      </w:r>
      <w:r w:rsidR="000F267A" w:rsidRPr="003A1700">
        <w:rPr>
          <w:rFonts w:ascii="Times New Roman" w:hAnsi="Times New Roman"/>
          <w:bCs/>
          <w:sz w:val="24"/>
          <w:szCs w:val="24"/>
        </w:rPr>
        <w:t xml:space="preserve">an enabling force for people in the wider </w:t>
      </w:r>
      <w:r w:rsidR="005A07F9" w:rsidRPr="003A1700">
        <w:rPr>
          <w:rFonts w:ascii="Times New Roman" w:hAnsi="Times New Roman"/>
          <w:bCs/>
          <w:sz w:val="24"/>
          <w:szCs w:val="24"/>
        </w:rPr>
        <w:t>organisation</w:t>
      </w:r>
      <w:r w:rsidR="000F267A" w:rsidRPr="003A1700">
        <w:rPr>
          <w:rFonts w:ascii="Times New Roman" w:hAnsi="Times New Roman"/>
          <w:bCs/>
          <w:sz w:val="24"/>
          <w:szCs w:val="24"/>
        </w:rPr>
        <w:t xml:space="preserve"> to work better together, as P7 </w:t>
      </w:r>
      <w:r w:rsidR="005F4CC3" w:rsidRPr="003A1700">
        <w:rPr>
          <w:rFonts w:ascii="Times New Roman" w:hAnsi="Times New Roman"/>
          <w:bCs/>
          <w:sz w:val="24"/>
          <w:szCs w:val="24"/>
        </w:rPr>
        <w:t xml:space="preserve">reminds </w:t>
      </w:r>
      <w:r w:rsidR="0048753B" w:rsidRPr="003A1700">
        <w:rPr>
          <w:rFonts w:ascii="Times New Roman" w:hAnsi="Times New Roman"/>
          <w:bCs/>
          <w:sz w:val="24"/>
          <w:szCs w:val="24"/>
        </w:rPr>
        <w:t>us:</w:t>
      </w:r>
      <w:r w:rsidR="000F267A" w:rsidRPr="003A1700">
        <w:rPr>
          <w:rFonts w:ascii="Times New Roman" w:hAnsi="Times New Roman"/>
          <w:bCs/>
          <w:sz w:val="24"/>
          <w:szCs w:val="24"/>
        </w:rPr>
        <w:t xml:space="preserve"> </w:t>
      </w:r>
    </w:p>
    <w:p w14:paraId="4DFBD1FB" w14:textId="57500F7B" w:rsidR="005F4CC3" w:rsidRPr="003A1700" w:rsidRDefault="000F267A" w:rsidP="000F267A">
      <w:pPr>
        <w:spacing w:line="480" w:lineRule="auto"/>
        <w:rPr>
          <w:rFonts w:ascii="Times New Roman" w:hAnsi="Times New Roman"/>
          <w:bCs/>
          <w:sz w:val="24"/>
          <w:szCs w:val="24"/>
        </w:rPr>
      </w:pPr>
      <w:r w:rsidRPr="003A1700">
        <w:rPr>
          <w:rFonts w:ascii="Times New Roman" w:hAnsi="Times New Roman"/>
          <w:bCs/>
          <w:sz w:val="24"/>
          <w:szCs w:val="24"/>
        </w:rPr>
        <w:t>“</w:t>
      </w:r>
      <w:r w:rsidRPr="003A1700">
        <w:rPr>
          <w:rFonts w:ascii="Times New Roman" w:hAnsi="Times New Roman"/>
          <w:bCs/>
          <w:i/>
          <w:sz w:val="24"/>
          <w:szCs w:val="24"/>
        </w:rPr>
        <w:t xml:space="preserve">In the </w:t>
      </w:r>
      <w:r w:rsidR="00A47066" w:rsidRPr="003A1700">
        <w:rPr>
          <w:rFonts w:ascii="Times New Roman" w:hAnsi="Times New Roman"/>
          <w:bCs/>
          <w:i/>
          <w:sz w:val="24"/>
          <w:szCs w:val="24"/>
        </w:rPr>
        <w:t>h</w:t>
      </w:r>
      <w:r w:rsidRPr="003A1700">
        <w:rPr>
          <w:rFonts w:ascii="Times New Roman" w:hAnsi="Times New Roman"/>
          <w:bCs/>
          <w:i/>
          <w:sz w:val="24"/>
          <w:szCs w:val="24"/>
        </w:rPr>
        <w:t xml:space="preserve">ospital all the major interpersonal conflicts </w:t>
      </w:r>
      <w:r w:rsidR="00D8501C" w:rsidRPr="003A1700">
        <w:rPr>
          <w:rFonts w:ascii="Times New Roman" w:hAnsi="Times New Roman"/>
          <w:bCs/>
          <w:i/>
          <w:sz w:val="24"/>
          <w:szCs w:val="24"/>
        </w:rPr>
        <w:t xml:space="preserve">… </w:t>
      </w:r>
      <w:r w:rsidRPr="003A1700">
        <w:rPr>
          <w:rFonts w:ascii="Times New Roman" w:hAnsi="Times New Roman"/>
          <w:bCs/>
          <w:i/>
          <w:sz w:val="24"/>
          <w:szCs w:val="24"/>
        </w:rPr>
        <w:t>were occurring because we had different fractions who were trying to pull in</w:t>
      </w:r>
      <w:r w:rsidR="00F41D42" w:rsidRPr="003A1700">
        <w:rPr>
          <w:rFonts w:ascii="Times New Roman" w:hAnsi="Times New Roman"/>
          <w:bCs/>
          <w:i/>
          <w:sz w:val="24"/>
          <w:szCs w:val="24"/>
        </w:rPr>
        <w:t xml:space="preserve"> </w:t>
      </w:r>
      <w:r w:rsidRPr="003A1700">
        <w:rPr>
          <w:rFonts w:ascii="Times New Roman" w:hAnsi="Times New Roman"/>
          <w:bCs/>
          <w:i/>
          <w:sz w:val="24"/>
          <w:szCs w:val="24"/>
        </w:rPr>
        <w:t>different ways. So it was very much to try and get that on the straight and narrow, So yes</w:t>
      </w:r>
      <w:r w:rsidR="00D8501C" w:rsidRPr="003A1700">
        <w:rPr>
          <w:rFonts w:ascii="Times New Roman" w:hAnsi="Times New Roman"/>
          <w:bCs/>
          <w:i/>
          <w:sz w:val="24"/>
          <w:szCs w:val="24"/>
        </w:rPr>
        <w:t>,</w:t>
      </w:r>
      <w:r w:rsidRPr="003A1700">
        <w:rPr>
          <w:rFonts w:ascii="Times New Roman" w:hAnsi="Times New Roman"/>
          <w:bCs/>
          <w:i/>
          <w:sz w:val="24"/>
          <w:szCs w:val="24"/>
        </w:rPr>
        <w:t xml:space="preserve"> the thing that we talked about trying to get the whole service community based about trying to establish better relationships within the community team that is still being pushed forwards. And I’ll go as far to say I think the relationships within the team are phenomenally better</w:t>
      </w:r>
      <w:r w:rsidRPr="003A1700">
        <w:rPr>
          <w:rFonts w:ascii="Times New Roman" w:hAnsi="Times New Roman"/>
          <w:b/>
          <w:bCs/>
          <w:i/>
          <w:sz w:val="24"/>
          <w:szCs w:val="24"/>
        </w:rPr>
        <w:t xml:space="preserve">” </w:t>
      </w:r>
      <w:r w:rsidRPr="003A1700">
        <w:rPr>
          <w:rFonts w:ascii="Times New Roman" w:hAnsi="Times New Roman"/>
          <w:bCs/>
          <w:sz w:val="24"/>
          <w:szCs w:val="24"/>
        </w:rPr>
        <w:t>(P7)</w:t>
      </w:r>
      <w:r w:rsidRPr="003A1700">
        <w:rPr>
          <w:rFonts w:ascii="Times New Roman" w:hAnsi="Times New Roman"/>
          <w:b/>
          <w:bCs/>
          <w:i/>
          <w:sz w:val="24"/>
          <w:szCs w:val="24"/>
        </w:rPr>
        <w:t>.</w:t>
      </w:r>
      <w:r w:rsidRPr="003A1700">
        <w:rPr>
          <w:rFonts w:ascii="Times New Roman" w:hAnsi="Times New Roman"/>
          <w:bCs/>
          <w:sz w:val="24"/>
          <w:szCs w:val="24"/>
        </w:rPr>
        <w:t xml:space="preserve"> </w:t>
      </w:r>
    </w:p>
    <w:p w14:paraId="50B3709C" w14:textId="54494185" w:rsidR="000F267A" w:rsidRPr="003A1700" w:rsidRDefault="000F267A" w:rsidP="000F267A">
      <w:pPr>
        <w:spacing w:line="480" w:lineRule="auto"/>
        <w:rPr>
          <w:rFonts w:ascii="Times New Roman" w:hAnsi="Times New Roman"/>
          <w:bCs/>
          <w:sz w:val="24"/>
          <w:szCs w:val="24"/>
        </w:rPr>
      </w:pPr>
      <w:r w:rsidRPr="003A1700">
        <w:rPr>
          <w:rFonts w:ascii="Times New Roman" w:hAnsi="Times New Roman"/>
          <w:bCs/>
          <w:sz w:val="24"/>
          <w:szCs w:val="24"/>
        </w:rPr>
        <w:t>Whilst with some surprise</w:t>
      </w:r>
      <w:r w:rsidR="00D8501C" w:rsidRPr="003A1700">
        <w:rPr>
          <w:rFonts w:ascii="Times New Roman" w:hAnsi="Times New Roman"/>
          <w:bCs/>
          <w:sz w:val="24"/>
          <w:szCs w:val="24"/>
        </w:rPr>
        <w:t>,</w:t>
      </w:r>
      <w:r w:rsidRPr="003A1700">
        <w:rPr>
          <w:rFonts w:ascii="Times New Roman" w:hAnsi="Times New Roman"/>
          <w:bCs/>
          <w:sz w:val="24"/>
          <w:szCs w:val="24"/>
        </w:rPr>
        <w:t xml:space="preserve"> P8 tells of a </w:t>
      </w:r>
      <w:r w:rsidR="00A47066" w:rsidRPr="003A1700">
        <w:rPr>
          <w:rFonts w:ascii="Times New Roman" w:hAnsi="Times New Roman"/>
          <w:bCs/>
          <w:sz w:val="24"/>
          <w:szCs w:val="24"/>
        </w:rPr>
        <w:t xml:space="preserve">recent </w:t>
      </w:r>
      <w:r w:rsidRPr="003A1700">
        <w:rPr>
          <w:rFonts w:ascii="Times New Roman" w:hAnsi="Times New Roman"/>
          <w:bCs/>
          <w:sz w:val="24"/>
          <w:szCs w:val="24"/>
        </w:rPr>
        <w:t xml:space="preserve">difficult meeting in the </w:t>
      </w:r>
      <w:r w:rsidR="005A07F9" w:rsidRPr="003A1700">
        <w:rPr>
          <w:rFonts w:ascii="Times New Roman" w:hAnsi="Times New Roman"/>
          <w:bCs/>
          <w:sz w:val="24"/>
          <w:szCs w:val="24"/>
        </w:rPr>
        <w:t>organisation</w:t>
      </w:r>
      <w:r w:rsidRPr="003A1700">
        <w:rPr>
          <w:rFonts w:ascii="Times New Roman" w:hAnsi="Times New Roman"/>
          <w:bCs/>
          <w:sz w:val="24"/>
          <w:szCs w:val="24"/>
        </w:rPr>
        <w:t xml:space="preserve"> that ended very productively:</w:t>
      </w:r>
    </w:p>
    <w:p w14:paraId="0EF3F621" w14:textId="40E8C14F" w:rsidR="00CC5B2E" w:rsidRPr="003A1700" w:rsidRDefault="000F267A" w:rsidP="000F267A">
      <w:pPr>
        <w:spacing w:line="480" w:lineRule="auto"/>
        <w:rPr>
          <w:rFonts w:ascii="Times New Roman" w:hAnsi="Times New Roman"/>
          <w:bCs/>
          <w:sz w:val="24"/>
          <w:szCs w:val="24"/>
        </w:rPr>
      </w:pPr>
      <w:r w:rsidRPr="003A1700">
        <w:rPr>
          <w:rFonts w:ascii="Times New Roman" w:hAnsi="Times New Roman"/>
          <w:b/>
          <w:bCs/>
          <w:i/>
          <w:sz w:val="24"/>
          <w:szCs w:val="24"/>
        </w:rPr>
        <w:t>“</w:t>
      </w:r>
      <w:r w:rsidRPr="003A1700">
        <w:rPr>
          <w:rFonts w:ascii="Times New Roman" w:hAnsi="Times New Roman"/>
          <w:bCs/>
          <w:i/>
          <w:sz w:val="24"/>
          <w:szCs w:val="24"/>
        </w:rPr>
        <w:t>Yeah I mean to a degree I don’t know I was expecting carnage</w:t>
      </w:r>
      <w:r w:rsidR="00A47066" w:rsidRPr="003A1700">
        <w:rPr>
          <w:rFonts w:ascii="Times New Roman" w:hAnsi="Times New Roman"/>
          <w:bCs/>
          <w:i/>
          <w:sz w:val="24"/>
          <w:szCs w:val="24"/>
        </w:rPr>
        <w:t>.</w:t>
      </w:r>
      <w:r w:rsidRPr="003A1700">
        <w:rPr>
          <w:rFonts w:ascii="Times New Roman" w:hAnsi="Times New Roman"/>
          <w:bCs/>
          <w:i/>
          <w:sz w:val="24"/>
          <w:szCs w:val="24"/>
        </w:rPr>
        <w:t xml:space="preserve"> You know lots of shouting and screaming, and I didn’t get that, and I was quite surprised </w:t>
      </w:r>
      <w:r w:rsidR="00D8501C" w:rsidRPr="003A1700">
        <w:rPr>
          <w:rFonts w:ascii="Times New Roman" w:hAnsi="Times New Roman"/>
          <w:bCs/>
          <w:i/>
          <w:sz w:val="24"/>
          <w:szCs w:val="24"/>
        </w:rPr>
        <w:t>…</w:t>
      </w:r>
      <w:r w:rsidRPr="003A1700">
        <w:rPr>
          <w:rFonts w:ascii="Times New Roman" w:hAnsi="Times New Roman"/>
          <w:bCs/>
          <w:i/>
          <w:sz w:val="24"/>
          <w:szCs w:val="24"/>
        </w:rPr>
        <w:t xml:space="preserve"> the way the meeting actually went. So yes, I suppose you could argue that from being a little bit sceptical to there being a result in that respect. I was quite surprised that we actually got a meeting </w:t>
      </w:r>
      <w:r w:rsidR="008840EE" w:rsidRPr="003A1700">
        <w:rPr>
          <w:rFonts w:ascii="Times New Roman" w:hAnsi="Times New Roman"/>
          <w:bCs/>
          <w:i/>
          <w:sz w:val="24"/>
          <w:szCs w:val="24"/>
        </w:rPr>
        <w:t>with</w:t>
      </w:r>
      <w:r w:rsidR="00FD60B2">
        <w:rPr>
          <w:rFonts w:ascii="Times New Roman" w:hAnsi="Times New Roman"/>
          <w:bCs/>
          <w:i/>
          <w:sz w:val="24"/>
          <w:szCs w:val="24"/>
        </w:rPr>
        <w:t>.</w:t>
      </w:r>
      <w:r w:rsidR="008840EE" w:rsidRPr="003A1700">
        <w:rPr>
          <w:rFonts w:ascii="Times New Roman" w:hAnsi="Times New Roman"/>
          <w:bCs/>
          <w:i/>
          <w:sz w:val="24"/>
          <w:szCs w:val="24"/>
        </w:rPr>
        <w:t xml:space="preserve"> </w:t>
      </w:r>
      <w:r w:rsidR="00042958" w:rsidRPr="003A1700">
        <w:rPr>
          <w:rFonts w:ascii="Times New Roman" w:hAnsi="Times New Roman"/>
          <w:bCs/>
          <w:i/>
          <w:sz w:val="24"/>
          <w:szCs w:val="24"/>
        </w:rPr>
        <w:t>A</w:t>
      </w:r>
      <w:r w:rsidRPr="003A1700">
        <w:rPr>
          <w:rFonts w:ascii="Times New Roman" w:hAnsi="Times New Roman"/>
          <w:bCs/>
          <w:i/>
          <w:sz w:val="24"/>
          <w:szCs w:val="24"/>
        </w:rPr>
        <w:t xml:space="preserve"> very sort of amicable result at the end. So yeah I suppose it has change</w:t>
      </w:r>
      <w:r w:rsidR="005869AF" w:rsidRPr="003A1700">
        <w:rPr>
          <w:rFonts w:ascii="Times New Roman" w:hAnsi="Times New Roman"/>
          <w:bCs/>
          <w:i/>
          <w:sz w:val="24"/>
          <w:szCs w:val="24"/>
        </w:rPr>
        <w:t>d</w:t>
      </w:r>
      <w:r w:rsidR="008840EE" w:rsidRPr="003A1700">
        <w:rPr>
          <w:rFonts w:ascii="Times New Roman" w:hAnsi="Times New Roman"/>
          <w:bCs/>
          <w:sz w:val="24"/>
          <w:szCs w:val="24"/>
        </w:rPr>
        <w:t>” (</w:t>
      </w:r>
      <w:r w:rsidRPr="003A1700">
        <w:rPr>
          <w:rFonts w:ascii="Times New Roman" w:hAnsi="Times New Roman"/>
          <w:bCs/>
          <w:sz w:val="24"/>
          <w:szCs w:val="24"/>
        </w:rPr>
        <w:t xml:space="preserve">P8). </w:t>
      </w:r>
    </w:p>
    <w:p w14:paraId="40360137" w14:textId="19B3B233" w:rsidR="000F267A" w:rsidRPr="003A1700" w:rsidRDefault="000F267A" w:rsidP="000F267A">
      <w:pPr>
        <w:spacing w:line="480" w:lineRule="auto"/>
        <w:rPr>
          <w:rFonts w:ascii="Times New Roman" w:hAnsi="Times New Roman"/>
          <w:bCs/>
          <w:sz w:val="24"/>
          <w:szCs w:val="24"/>
        </w:rPr>
      </w:pPr>
      <w:r w:rsidRPr="003A1700">
        <w:rPr>
          <w:rFonts w:ascii="Times New Roman" w:hAnsi="Times New Roman"/>
          <w:bCs/>
          <w:sz w:val="24"/>
          <w:szCs w:val="24"/>
        </w:rPr>
        <w:t>Further</w:t>
      </w:r>
      <w:r w:rsidR="0068199D" w:rsidRPr="003A1700">
        <w:rPr>
          <w:rFonts w:ascii="Times New Roman" w:hAnsi="Times New Roman"/>
          <w:bCs/>
          <w:sz w:val="24"/>
          <w:szCs w:val="24"/>
        </w:rPr>
        <w:t>,</w:t>
      </w:r>
      <w:r w:rsidRPr="003A1700">
        <w:rPr>
          <w:rFonts w:ascii="Times New Roman" w:hAnsi="Times New Roman"/>
          <w:bCs/>
          <w:sz w:val="24"/>
          <w:szCs w:val="24"/>
        </w:rPr>
        <w:t xml:space="preserve"> P6 expresses the way in which the nursing disciplines specifically were </w:t>
      </w:r>
      <w:r w:rsidR="00A47066" w:rsidRPr="003A1700">
        <w:rPr>
          <w:rFonts w:ascii="Times New Roman" w:hAnsi="Times New Roman"/>
          <w:bCs/>
          <w:sz w:val="24"/>
          <w:szCs w:val="24"/>
        </w:rPr>
        <w:t xml:space="preserve">now </w:t>
      </w:r>
      <w:r w:rsidRPr="003A1700">
        <w:rPr>
          <w:rFonts w:ascii="Times New Roman" w:hAnsi="Times New Roman"/>
          <w:bCs/>
          <w:sz w:val="24"/>
          <w:szCs w:val="24"/>
        </w:rPr>
        <w:t xml:space="preserve">supported: </w:t>
      </w:r>
    </w:p>
    <w:p w14:paraId="2FF2C12C" w14:textId="05880AA5" w:rsidR="00A47066" w:rsidRPr="003A1700" w:rsidRDefault="000F267A" w:rsidP="000F267A">
      <w:pPr>
        <w:spacing w:line="480" w:lineRule="auto"/>
        <w:rPr>
          <w:rFonts w:ascii="Times New Roman" w:hAnsi="Times New Roman"/>
          <w:bCs/>
          <w:sz w:val="24"/>
          <w:szCs w:val="24"/>
        </w:rPr>
      </w:pPr>
      <w:r w:rsidRPr="003A1700">
        <w:rPr>
          <w:rFonts w:ascii="Times New Roman" w:hAnsi="Times New Roman"/>
          <w:bCs/>
          <w:i/>
          <w:sz w:val="24"/>
          <w:szCs w:val="24"/>
        </w:rPr>
        <w:lastRenderedPageBreak/>
        <w:t xml:space="preserve">“the nursing cohort with the </w:t>
      </w:r>
      <w:r w:rsidR="005E6890" w:rsidRPr="003A1700">
        <w:rPr>
          <w:rFonts w:ascii="Times New Roman" w:hAnsi="Times New Roman"/>
          <w:bCs/>
          <w:i/>
          <w:sz w:val="24"/>
          <w:szCs w:val="24"/>
        </w:rPr>
        <w:t xml:space="preserve">hospital </w:t>
      </w:r>
      <w:r w:rsidRPr="003A1700">
        <w:rPr>
          <w:rFonts w:ascii="Times New Roman" w:hAnsi="Times New Roman"/>
          <w:bCs/>
          <w:i/>
          <w:sz w:val="24"/>
          <w:szCs w:val="24"/>
        </w:rPr>
        <w:t>systems integration for instance where there was a great deal of stress, a great deal of uncertainty, we use a lot of skills we developed on the course which sort of helped to support that</w:t>
      </w:r>
      <w:r w:rsidR="005869AF" w:rsidRPr="003A1700">
        <w:rPr>
          <w:rFonts w:ascii="Times New Roman" w:hAnsi="Times New Roman"/>
          <w:bCs/>
          <w:i/>
          <w:sz w:val="24"/>
          <w:szCs w:val="24"/>
        </w:rPr>
        <w:t>”</w:t>
      </w:r>
      <w:r w:rsidRPr="003A1700">
        <w:rPr>
          <w:rFonts w:ascii="Times New Roman" w:hAnsi="Times New Roman"/>
          <w:bCs/>
          <w:sz w:val="24"/>
          <w:szCs w:val="24"/>
        </w:rPr>
        <w:t xml:space="preserve"> (P6)</w:t>
      </w:r>
    </w:p>
    <w:p w14:paraId="1D54B797" w14:textId="74BF1B29" w:rsidR="00411D15" w:rsidRPr="003A1700" w:rsidRDefault="001955CC" w:rsidP="00411D15">
      <w:pPr>
        <w:spacing w:line="480" w:lineRule="auto"/>
        <w:rPr>
          <w:rFonts w:ascii="Times New Roman" w:hAnsi="Times New Roman"/>
          <w:bCs/>
          <w:sz w:val="24"/>
          <w:szCs w:val="24"/>
        </w:rPr>
      </w:pPr>
      <w:r w:rsidRPr="003A1700">
        <w:rPr>
          <w:rFonts w:ascii="Times New Roman" w:hAnsi="Times New Roman"/>
          <w:bCs/>
          <w:sz w:val="24"/>
          <w:szCs w:val="24"/>
        </w:rPr>
        <w:t xml:space="preserve"> Participants refer to </w:t>
      </w:r>
      <w:r w:rsidR="0048753B" w:rsidRPr="003A1700">
        <w:rPr>
          <w:rFonts w:ascii="Times New Roman" w:hAnsi="Times New Roman"/>
          <w:bCs/>
          <w:sz w:val="24"/>
          <w:szCs w:val="24"/>
        </w:rPr>
        <w:t>their ongoing</w:t>
      </w:r>
      <w:r w:rsidR="005E6890" w:rsidRPr="003A1700">
        <w:rPr>
          <w:rFonts w:ascii="Times New Roman" w:hAnsi="Times New Roman"/>
          <w:bCs/>
          <w:sz w:val="24"/>
          <w:szCs w:val="24"/>
        </w:rPr>
        <w:t xml:space="preserve"> use of AL with </w:t>
      </w:r>
      <w:r w:rsidRPr="003A1700">
        <w:rPr>
          <w:rFonts w:ascii="Times New Roman" w:hAnsi="Times New Roman"/>
          <w:bCs/>
          <w:sz w:val="24"/>
          <w:szCs w:val="24"/>
        </w:rPr>
        <w:t xml:space="preserve">colleagues including divisional directors, community services, multi-disciplinary teams and nurses </w:t>
      </w:r>
      <w:r w:rsidR="005E6890" w:rsidRPr="003A1700">
        <w:rPr>
          <w:rFonts w:ascii="Times New Roman" w:hAnsi="Times New Roman"/>
          <w:bCs/>
          <w:sz w:val="24"/>
          <w:szCs w:val="24"/>
        </w:rPr>
        <w:t xml:space="preserve">creating </w:t>
      </w:r>
      <w:r w:rsidR="00A47066" w:rsidRPr="003A1700">
        <w:rPr>
          <w:rFonts w:ascii="Times New Roman" w:hAnsi="Times New Roman"/>
          <w:bCs/>
          <w:sz w:val="24"/>
          <w:szCs w:val="24"/>
        </w:rPr>
        <w:t xml:space="preserve">a </w:t>
      </w:r>
      <w:r w:rsidR="00411D15" w:rsidRPr="003A1700">
        <w:rPr>
          <w:rFonts w:ascii="Times New Roman" w:hAnsi="Times New Roman"/>
          <w:bCs/>
          <w:sz w:val="24"/>
          <w:szCs w:val="24"/>
        </w:rPr>
        <w:t xml:space="preserve">more inclusive approach to working with others: </w:t>
      </w:r>
    </w:p>
    <w:p w14:paraId="5CE8C651" w14:textId="19636169" w:rsidR="0048753B" w:rsidRPr="003A1700" w:rsidRDefault="00411D15" w:rsidP="00145F93">
      <w:pPr>
        <w:spacing w:line="480" w:lineRule="auto"/>
        <w:rPr>
          <w:rFonts w:ascii="Times New Roman" w:hAnsi="Times New Roman"/>
          <w:bCs/>
          <w:sz w:val="24"/>
          <w:szCs w:val="24"/>
        </w:rPr>
      </w:pPr>
      <w:r w:rsidRPr="003A1700">
        <w:rPr>
          <w:rFonts w:ascii="Times New Roman" w:hAnsi="Times New Roman"/>
          <w:bCs/>
          <w:sz w:val="24"/>
          <w:szCs w:val="24"/>
        </w:rPr>
        <w:t>“</w:t>
      </w:r>
      <w:r w:rsidRPr="003A1700">
        <w:rPr>
          <w:rFonts w:ascii="Times New Roman" w:hAnsi="Times New Roman"/>
          <w:bCs/>
          <w:i/>
          <w:sz w:val="24"/>
          <w:szCs w:val="24"/>
        </w:rPr>
        <w:t xml:space="preserve">You can trace some of the elements of </w:t>
      </w:r>
      <w:r w:rsidR="00D8501C" w:rsidRPr="003A1700">
        <w:rPr>
          <w:rFonts w:ascii="Times New Roman" w:hAnsi="Times New Roman"/>
          <w:bCs/>
          <w:i/>
          <w:sz w:val="24"/>
          <w:szCs w:val="24"/>
        </w:rPr>
        <w:t>[the</w:t>
      </w:r>
      <w:r w:rsidRPr="003A1700">
        <w:rPr>
          <w:rFonts w:ascii="Times New Roman" w:hAnsi="Times New Roman"/>
          <w:bCs/>
          <w:i/>
          <w:sz w:val="24"/>
          <w:szCs w:val="24"/>
        </w:rPr>
        <w:t xml:space="preserve"> AL</w:t>
      </w:r>
      <w:r w:rsidR="00D8501C" w:rsidRPr="003A1700">
        <w:rPr>
          <w:rFonts w:ascii="Times New Roman" w:hAnsi="Times New Roman"/>
          <w:bCs/>
          <w:i/>
          <w:sz w:val="24"/>
          <w:szCs w:val="24"/>
        </w:rPr>
        <w:t>]</w:t>
      </w:r>
      <w:r w:rsidRPr="003A1700">
        <w:rPr>
          <w:rFonts w:ascii="Times New Roman" w:hAnsi="Times New Roman"/>
          <w:bCs/>
          <w:i/>
          <w:sz w:val="24"/>
          <w:szCs w:val="24"/>
        </w:rPr>
        <w:t xml:space="preserve"> back to daily meetings between groups of individuals within our </w:t>
      </w:r>
      <w:r w:rsidR="005A07F9" w:rsidRPr="003A1700">
        <w:rPr>
          <w:rFonts w:ascii="Times New Roman" w:hAnsi="Times New Roman"/>
          <w:bCs/>
          <w:i/>
          <w:sz w:val="24"/>
          <w:szCs w:val="24"/>
        </w:rPr>
        <w:t>organisation</w:t>
      </w:r>
      <w:r w:rsidRPr="003A1700">
        <w:rPr>
          <w:rFonts w:ascii="Times New Roman" w:hAnsi="Times New Roman"/>
          <w:bCs/>
          <w:i/>
          <w:sz w:val="24"/>
          <w:szCs w:val="24"/>
        </w:rPr>
        <w:t>, which focus on service improvement, safety and the working environment and are intended very much to be non-hierarchical, challenging in as much as you can challenge but you must be able to do it respectfully and in a safe environment, where everybody has the right to be heard, everybody has the right to make a suggestion, everybody has the right to receive comment and so on</w:t>
      </w:r>
      <w:r w:rsidR="0048753B" w:rsidRPr="003A1700">
        <w:rPr>
          <w:rFonts w:ascii="Times New Roman" w:hAnsi="Times New Roman"/>
          <w:bCs/>
          <w:i/>
          <w:sz w:val="24"/>
          <w:szCs w:val="24"/>
        </w:rPr>
        <w:t>”</w:t>
      </w:r>
      <w:r w:rsidRPr="003A1700">
        <w:rPr>
          <w:rFonts w:ascii="Times New Roman" w:hAnsi="Times New Roman"/>
          <w:bCs/>
          <w:i/>
          <w:sz w:val="24"/>
          <w:szCs w:val="24"/>
        </w:rPr>
        <w:t xml:space="preserve"> </w:t>
      </w:r>
      <w:r w:rsidRPr="003A1700">
        <w:rPr>
          <w:rFonts w:ascii="Times New Roman" w:hAnsi="Times New Roman"/>
          <w:bCs/>
          <w:sz w:val="24"/>
          <w:szCs w:val="24"/>
        </w:rPr>
        <w:t>(P1)</w:t>
      </w:r>
      <w:r w:rsidR="0048753B" w:rsidRPr="003A1700">
        <w:rPr>
          <w:rFonts w:ascii="Times New Roman" w:hAnsi="Times New Roman"/>
          <w:bCs/>
          <w:sz w:val="24"/>
          <w:szCs w:val="24"/>
        </w:rPr>
        <w:t>.</w:t>
      </w:r>
    </w:p>
    <w:p w14:paraId="1A058558" w14:textId="0257D6A5" w:rsidR="00E06423" w:rsidRPr="003A1700" w:rsidRDefault="004879F0" w:rsidP="00145F93">
      <w:pPr>
        <w:spacing w:line="480" w:lineRule="auto"/>
        <w:rPr>
          <w:rFonts w:ascii="Times New Roman" w:hAnsi="Times New Roman"/>
          <w:bCs/>
          <w:sz w:val="24"/>
          <w:szCs w:val="24"/>
        </w:rPr>
      </w:pPr>
      <w:r w:rsidRPr="003A1700">
        <w:rPr>
          <w:rFonts w:ascii="Times New Roman" w:hAnsi="Times New Roman"/>
          <w:bCs/>
          <w:sz w:val="24"/>
          <w:szCs w:val="24"/>
        </w:rPr>
        <w:t xml:space="preserve">The AL strand of the LDP </w:t>
      </w:r>
      <w:r w:rsidR="00A47066" w:rsidRPr="003A1700">
        <w:rPr>
          <w:rFonts w:ascii="Times New Roman" w:hAnsi="Times New Roman"/>
          <w:bCs/>
          <w:sz w:val="24"/>
          <w:szCs w:val="24"/>
        </w:rPr>
        <w:t xml:space="preserve">continues to </w:t>
      </w:r>
      <w:r w:rsidRPr="003A1700">
        <w:rPr>
          <w:rFonts w:ascii="Times New Roman" w:hAnsi="Times New Roman"/>
          <w:bCs/>
          <w:sz w:val="24"/>
          <w:szCs w:val="24"/>
        </w:rPr>
        <w:t xml:space="preserve">help the doctors explore, experience and reflect on the dynamics of leadership through interactions with different groups and stakeholders in a way that means they can address challenges in their roles. </w:t>
      </w:r>
      <w:r w:rsidR="00735415" w:rsidRPr="003A1700">
        <w:rPr>
          <w:rFonts w:ascii="Times New Roman" w:hAnsi="Times New Roman"/>
          <w:bCs/>
          <w:sz w:val="24"/>
          <w:szCs w:val="24"/>
        </w:rPr>
        <w:t>A</w:t>
      </w:r>
      <w:r w:rsidRPr="003A1700">
        <w:rPr>
          <w:rFonts w:ascii="Times New Roman" w:hAnsi="Times New Roman"/>
          <w:bCs/>
          <w:sz w:val="24"/>
          <w:szCs w:val="24"/>
        </w:rPr>
        <w:t xml:space="preserve"> different use of leadership emerg</w:t>
      </w:r>
      <w:r w:rsidR="00735415" w:rsidRPr="003A1700">
        <w:rPr>
          <w:rFonts w:ascii="Times New Roman" w:hAnsi="Times New Roman"/>
          <w:bCs/>
          <w:sz w:val="24"/>
          <w:szCs w:val="24"/>
        </w:rPr>
        <w:t>ed</w:t>
      </w:r>
      <w:r w:rsidRPr="003A1700">
        <w:rPr>
          <w:rFonts w:ascii="Times New Roman" w:hAnsi="Times New Roman"/>
          <w:bCs/>
          <w:sz w:val="24"/>
          <w:szCs w:val="24"/>
        </w:rPr>
        <w:t xml:space="preserve"> from the </w:t>
      </w:r>
      <w:r w:rsidR="0068199D" w:rsidRPr="003A1700">
        <w:rPr>
          <w:rFonts w:ascii="Times New Roman" w:hAnsi="Times New Roman"/>
          <w:bCs/>
          <w:sz w:val="24"/>
          <w:szCs w:val="24"/>
        </w:rPr>
        <w:t>doctor l</w:t>
      </w:r>
      <w:r w:rsidRPr="003A1700">
        <w:rPr>
          <w:rFonts w:ascii="Times New Roman" w:hAnsi="Times New Roman"/>
          <w:bCs/>
          <w:sz w:val="24"/>
          <w:szCs w:val="24"/>
        </w:rPr>
        <w:t xml:space="preserve">eaders, moving from a use of power and professional clinical reputation to exclude others (Putnam, </w:t>
      </w:r>
      <w:r w:rsidR="00B13AB8" w:rsidRPr="003A1700">
        <w:rPr>
          <w:rFonts w:ascii="Times New Roman" w:hAnsi="Times New Roman"/>
          <w:bCs/>
          <w:sz w:val="24"/>
          <w:szCs w:val="24"/>
        </w:rPr>
        <w:t>1995</w:t>
      </w:r>
      <w:r w:rsidRPr="003A1700">
        <w:rPr>
          <w:rFonts w:ascii="Times New Roman" w:hAnsi="Times New Roman"/>
          <w:bCs/>
          <w:sz w:val="24"/>
          <w:szCs w:val="24"/>
        </w:rPr>
        <w:t>)</w:t>
      </w:r>
      <w:r w:rsidR="00B14486" w:rsidRPr="003A1700">
        <w:rPr>
          <w:rFonts w:ascii="Times New Roman" w:hAnsi="Times New Roman"/>
          <w:bCs/>
          <w:sz w:val="24"/>
          <w:szCs w:val="24"/>
        </w:rPr>
        <w:t>,</w:t>
      </w:r>
      <w:r w:rsidRPr="003A1700">
        <w:rPr>
          <w:rFonts w:ascii="Times New Roman" w:hAnsi="Times New Roman"/>
          <w:bCs/>
          <w:sz w:val="24"/>
          <w:szCs w:val="24"/>
        </w:rPr>
        <w:t xml:space="preserve"> to one where the </w:t>
      </w:r>
      <w:r w:rsidR="00B14486" w:rsidRPr="003A1700">
        <w:rPr>
          <w:rFonts w:ascii="Times New Roman" w:hAnsi="Times New Roman"/>
          <w:bCs/>
          <w:sz w:val="24"/>
          <w:szCs w:val="24"/>
        </w:rPr>
        <w:t xml:space="preserve">doctors </w:t>
      </w:r>
      <w:r w:rsidRPr="003A1700">
        <w:rPr>
          <w:rFonts w:ascii="Times New Roman" w:hAnsi="Times New Roman"/>
          <w:bCs/>
          <w:sz w:val="24"/>
          <w:szCs w:val="24"/>
        </w:rPr>
        <w:t xml:space="preserve">have been able to leverage and open their networks up to collaborate with other disciplines and colleagues beyond the programme cohort- a shift to less control and more influence. </w:t>
      </w:r>
      <w:r w:rsidR="00B56AB1" w:rsidRPr="003A1700">
        <w:rPr>
          <w:rFonts w:ascii="Times New Roman" w:hAnsi="Times New Roman"/>
          <w:bCs/>
          <w:sz w:val="24"/>
          <w:szCs w:val="24"/>
        </w:rPr>
        <w:t>I</w:t>
      </w:r>
      <w:r w:rsidRPr="003A1700">
        <w:rPr>
          <w:rFonts w:ascii="Times New Roman" w:hAnsi="Times New Roman"/>
          <w:bCs/>
          <w:sz w:val="24"/>
          <w:szCs w:val="24"/>
        </w:rPr>
        <w:t>n turn</w:t>
      </w:r>
      <w:r w:rsidR="00B56AB1" w:rsidRPr="003A1700">
        <w:rPr>
          <w:rFonts w:ascii="Times New Roman" w:hAnsi="Times New Roman"/>
          <w:bCs/>
          <w:sz w:val="24"/>
          <w:szCs w:val="24"/>
        </w:rPr>
        <w:t xml:space="preserve"> this </w:t>
      </w:r>
      <w:r w:rsidRPr="003A1700">
        <w:rPr>
          <w:rFonts w:ascii="Times New Roman" w:hAnsi="Times New Roman"/>
          <w:bCs/>
          <w:sz w:val="24"/>
          <w:szCs w:val="24"/>
        </w:rPr>
        <w:t>has helped the LDP participants to gain access and share other resources to lead change</w:t>
      </w:r>
      <w:r w:rsidR="00B14486" w:rsidRPr="003A1700">
        <w:rPr>
          <w:rFonts w:ascii="Times New Roman" w:hAnsi="Times New Roman"/>
          <w:bCs/>
          <w:sz w:val="24"/>
          <w:szCs w:val="24"/>
        </w:rPr>
        <w:t>,</w:t>
      </w:r>
      <w:r w:rsidRPr="003A1700">
        <w:rPr>
          <w:rFonts w:ascii="Times New Roman" w:hAnsi="Times New Roman"/>
          <w:bCs/>
          <w:sz w:val="24"/>
          <w:szCs w:val="24"/>
        </w:rPr>
        <w:t xml:space="preserve"> moving them towards a less individual-centric form of leadership to a more collective model that has had impact across the </w:t>
      </w:r>
      <w:r w:rsidR="005A07F9" w:rsidRPr="003A1700">
        <w:rPr>
          <w:rFonts w:ascii="Times New Roman" w:hAnsi="Times New Roman"/>
          <w:bCs/>
          <w:sz w:val="24"/>
          <w:szCs w:val="24"/>
        </w:rPr>
        <w:t>organisation</w:t>
      </w:r>
      <w:r w:rsidRPr="003A1700">
        <w:rPr>
          <w:rFonts w:ascii="Times New Roman" w:hAnsi="Times New Roman"/>
          <w:bCs/>
          <w:sz w:val="24"/>
          <w:szCs w:val="24"/>
        </w:rPr>
        <w:t xml:space="preserve">. The LDP facilitated </w:t>
      </w:r>
      <w:r w:rsidR="0068199D" w:rsidRPr="003A1700">
        <w:rPr>
          <w:rFonts w:ascii="Times New Roman" w:hAnsi="Times New Roman"/>
          <w:bCs/>
          <w:sz w:val="24"/>
          <w:szCs w:val="24"/>
        </w:rPr>
        <w:t xml:space="preserve">doctor leaders </w:t>
      </w:r>
      <w:r w:rsidRPr="003A1700">
        <w:rPr>
          <w:rFonts w:ascii="Times New Roman" w:hAnsi="Times New Roman"/>
          <w:bCs/>
          <w:sz w:val="24"/>
          <w:szCs w:val="24"/>
        </w:rPr>
        <w:t>to practise a series of interventions and access different models of social relations in response to their localised contexts</w:t>
      </w:r>
      <w:r w:rsidR="00863BA5" w:rsidRPr="003A1700">
        <w:rPr>
          <w:rFonts w:ascii="Times New Roman" w:hAnsi="Times New Roman"/>
          <w:bCs/>
          <w:sz w:val="24"/>
          <w:szCs w:val="24"/>
        </w:rPr>
        <w:t xml:space="preserve"> and the need </w:t>
      </w:r>
      <w:r w:rsidR="00863BA5" w:rsidRPr="003A1700">
        <w:rPr>
          <w:rFonts w:ascii="Times New Roman" w:hAnsi="Times New Roman"/>
          <w:bCs/>
          <w:sz w:val="24"/>
          <w:szCs w:val="24"/>
        </w:rPr>
        <w:lastRenderedPageBreak/>
        <w:t xml:space="preserve">to come together. Interestingly </w:t>
      </w:r>
      <w:r w:rsidRPr="003A1700">
        <w:rPr>
          <w:rFonts w:ascii="Times New Roman" w:hAnsi="Times New Roman"/>
          <w:bCs/>
          <w:sz w:val="24"/>
          <w:szCs w:val="24"/>
        </w:rPr>
        <w:t>though in conversation</w:t>
      </w:r>
      <w:r w:rsidR="00863BA5" w:rsidRPr="003A1700">
        <w:rPr>
          <w:rFonts w:ascii="Times New Roman" w:hAnsi="Times New Roman"/>
          <w:bCs/>
          <w:sz w:val="24"/>
          <w:szCs w:val="24"/>
        </w:rPr>
        <w:t>,</w:t>
      </w:r>
      <w:r w:rsidRPr="003A1700">
        <w:rPr>
          <w:rFonts w:ascii="Times New Roman" w:hAnsi="Times New Roman"/>
          <w:bCs/>
          <w:sz w:val="24"/>
          <w:szCs w:val="24"/>
        </w:rPr>
        <w:t xml:space="preserve"> the</w:t>
      </w:r>
      <w:r w:rsidR="00863BA5" w:rsidRPr="003A1700">
        <w:rPr>
          <w:rFonts w:ascii="Times New Roman" w:hAnsi="Times New Roman"/>
          <w:bCs/>
          <w:sz w:val="24"/>
          <w:szCs w:val="24"/>
        </w:rPr>
        <w:t xml:space="preserve"> Doctors </w:t>
      </w:r>
      <w:r w:rsidRPr="003A1700">
        <w:rPr>
          <w:rFonts w:ascii="Times New Roman" w:hAnsi="Times New Roman"/>
          <w:bCs/>
          <w:sz w:val="24"/>
          <w:szCs w:val="24"/>
        </w:rPr>
        <w:t>did not immediately claim to be still do</w:t>
      </w:r>
      <w:r w:rsidR="00245AB4" w:rsidRPr="003A1700">
        <w:rPr>
          <w:rFonts w:ascii="Times New Roman" w:hAnsi="Times New Roman"/>
          <w:bCs/>
          <w:sz w:val="24"/>
          <w:szCs w:val="24"/>
        </w:rPr>
        <w:t>ing</w:t>
      </w:r>
      <w:r w:rsidR="00863BA5" w:rsidRPr="003A1700">
        <w:rPr>
          <w:rFonts w:ascii="Times New Roman" w:hAnsi="Times New Roman"/>
          <w:bCs/>
          <w:sz w:val="24"/>
          <w:szCs w:val="24"/>
        </w:rPr>
        <w:t xml:space="preserve"> AL</w:t>
      </w:r>
      <w:r w:rsidRPr="003A1700">
        <w:rPr>
          <w:rFonts w:ascii="Times New Roman" w:hAnsi="Times New Roman"/>
          <w:bCs/>
          <w:sz w:val="24"/>
          <w:szCs w:val="24"/>
        </w:rPr>
        <w:t xml:space="preserve"> as the theme of direct attribution explains</w:t>
      </w:r>
      <w:r w:rsidR="00B14486" w:rsidRPr="003A1700">
        <w:rPr>
          <w:rFonts w:ascii="Times New Roman" w:hAnsi="Times New Roman"/>
          <w:bCs/>
          <w:sz w:val="24"/>
          <w:szCs w:val="24"/>
        </w:rPr>
        <w:t>.</w:t>
      </w:r>
    </w:p>
    <w:p w14:paraId="076A6ED7" w14:textId="2122A3DE" w:rsidR="00E06423" w:rsidRPr="003A1700" w:rsidRDefault="002466E4" w:rsidP="00145F93">
      <w:pPr>
        <w:spacing w:line="480" w:lineRule="auto"/>
        <w:rPr>
          <w:rFonts w:ascii="Times New Roman" w:hAnsi="Times New Roman"/>
          <w:b/>
          <w:bCs/>
          <w:sz w:val="24"/>
          <w:szCs w:val="24"/>
        </w:rPr>
      </w:pPr>
      <w:r w:rsidRPr="003A1700">
        <w:rPr>
          <w:rFonts w:ascii="Times New Roman" w:hAnsi="Times New Roman"/>
          <w:b/>
          <w:bCs/>
          <w:sz w:val="24"/>
          <w:szCs w:val="24"/>
        </w:rPr>
        <w:t xml:space="preserve">(4) </w:t>
      </w:r>
      <w:r w:rsidR="00E06423" w:rsidRPr="003A1700">
        <w:rPr>
          <w:rFonts w:ascii="Times New Roman" w:hAnsi="Times New Roman"/>
          <w:b/>
          <w:bCs/>
          <w:sz w:val="24"/>
          <w:szCs w:val="24"/>
        </w:rPr>
        <w:t>Direct Attribution to Action Learning</w:t>
      </w:r>
    </w:p>
    <w:p w14:paraId="0B9ADA70" w14:textId="5F937CA6" w:rsidR="00145F93" w:rsidRPr="003A1700" w:rsidRDefault="00943AEE" w:rsidP="00145F93">
      <w:pPr>
        <w:spacing w:line="480" w:lineRule="auto"/>
        <w:rPr>
          <w:rFonts w:ascii="Times New Roman" w:hAnsi="Times New Roman"/>
          <w:bCs/>
          <w:sz w:val="24"/>
          <w:szCs w:val="24"/>
        </w:rPr>
      </w:pPr>
      <w:r w:rsidRPr="003A1700">
        <w:rPr>
          <w:rFonts w:ascii="Times New Roman" w:hAnsi="Times New Roman"/>
          <w:bCs/>
          <w:sz w:val="24"/>
          <w:szCs w:val="24"/>
        </w:rPr>
        <w:t xml:space="preserve"> L</w:t>
      </w:r>
      <w:r w:rsidR="00BE3355" w:rsidRPr="003A1700">
        <w:rPr>
          <w:rFonts w:ascii="Times New Roman" w:hAnsi="Times New Roman"/>
          <w:bCs/>
          <w:sz w:val="24"/>
          <w:szCs w:val="24"/>
        </w:rPr>
        <w:t>e</w:t>
      </w:r>
      <w:r w:rsidRPr="003A1700">
        <w:rPr>
          <w:rFonts w:ascii="Times New Roman" w:hAnsi="Times New Roman"/>
          <w:bCs/>
          <w:sz w:val="24"/>
          <w:szCs w:val="24"/>
        </w:rPr>
        <w:t>g</w:t>
      </w:r>
      <w:r w:rsidR="00BE3355" w:rsidRPr="003A1700">
        <w:rPr>
          <w:rFonts w:ascii="Times New Roman" w:hAnsi="Times New Roman"/>
          <w:bCs/>
          <w:sz w:val="24"/>
          <w:szCs w:val="24"/>
        </w:rPr>
        <w:t>g</w:t>
      </w:r>
      <w:r w:rsidRPr="003A1700">
        <w:rPr>
          <w:rFonts w:ascii="Times New Roman" w:hAnsi="Times New Roman"/>
          <w:bCs/>
          <w:sz w:val="24"/>
          <w:szCs w:val="24"/>
        </w:rPr>
        <w:t xml:space="preserve">at, Gardner </w:t>
      </w:r>
      <w:r w:rsidR="000B2ABB">
        <w:rPr>
          <w:rFonts w:ascii="Times New Roman" w:hAnsi="Times New Roman"/>
          <w:bCs/>
          <w:sz w:val="24"/>
          <w:szCs w:val="24"/>
        </w:rPr>
        <w:t xml:space="preserve">&amp; </w:t>
      </w:r>
      <w:r w:rsidRPr="003A1700">
        <w:rPr>
          <w:rFonts w:ascii="Times New Roman" w:hAnsi="Times New Roman"/>
          <w:bCs/>
          <w:sz w:val="24"/>
          <w:szCs w:val="24"/>
        </w:rPr>
        <w:t xml:space="preserve"> Balding (2011)</w:t>
      </w:r>
      <w:r w:rsidR="00B14486" w:rsidRPr="003A1700">
        <w:rPr>
          <w:rFonts w:ascii="Times New Roman" w:hAnsi="Times New Roman"/>
          <w:bCs/>
          <w:sz w:val="24"/>
          <w:szCs w:val="24"/>
        </w:rPr>
        <w:t>,</w:t>
      </w:r>
      <w:r w:rsidRPr="003A1700">
        <w:rPr>
          <w:rFonts w:ascii="Times New Roman" w:hAnsi="Times New Roman"/>
          <w:bCs/>
          <w:sz w:val="24"/>
          <w:szCs w:val="24"/>
        </w:rPr>
        <w:t xml:space="preserve"> in their study of Australian health care managers</w:t>
      </w:r>
      <w:r w:rsidR="00B14486" w:rsidRPr="003A1700">
        <w:rPr>
          <w:rFonts w:ascii="Times New Roman" w:hAnsi="Times New Roman"/>
          <w:bCs/>
          <w:sz w:val="24"/>
          <w:szCs w:val="24"/>
        </w:rPr>
        <w:t>,</w:t>
      </w:r>
      <w:r w:rsidRPr="003A1700">
        <w:rPr>
          <w:rFonts w:ascii="Times New Roman" w:hAnsi="Times New Roman"/>
          <w:bCs/>
          <w:sz w:val="24"/>
          <w:szCs w:val="24"/>
        </w:rPr>
        <w:t xml:space="preserve"> </w:t>
      </w:r>
      <w:r w:rsidR="00B14486" w:rsidRPr="003A1700">
        <w:rPr>
          <w:rFonts w:ascii="Times New Roman" w:hAnsi="Times New Roman"/>
          <w:bCs/>
          <w:sz w:val="24"/>
          <w:szCs w:val="24"/>
        </w:rPr>
        <w:t xml:space="preserve">wrote </w:t>
      </w:r>
      <w:r w:rsidRPr="003A1700">
        <w:rPr>
          <w:rFonts w:ascii="Times New Roman" w:hAnsi="Times New Roman"/>
          <w:bCs/>
          <w:sz w:val="24"/>
          <w:szCs w:val="24"/>
        </w:rPr>
        <w:t xml:space="preserve">that it is reasonable to assume that the positive effects of action learning will diminish over time. </w:t>
      </w:r>
      <w:r w:rsidR="00863BA5" w:rsidRPr="003A1700">
        <w:rPr>
          <w:rFonts w:ascii="Times New Roman" w:hAnsi="Times New Roman"/>
          <w:bCs/>
          <w:sz w:val="24"/>
          <w:szCs w:val="24"/>
        </w:rPr>
        <w:t>T</w:t>
      </w:r>
      <w:r w:rsidRPr="003A1700">
        <w:rPr>
          <w:rFonts w:ascii="Times New Roman" w:hAnsi="Times New Roman"/>
          <w:bCs/>
          <w:sz w:val="24"/>
          <w:szCs w:val="24"/>
        </w:rPr>
        <w:t xml:space="preserve">hey had yet to explore their hunch with the </w:t>
      </w:r>
      <w:r w:rsidR="00B14486" w:rsidRPr="003A1700">
        <w:rPr>
          <w:rFonts w:ascii="Times New Roman" w:hAnsi="Times New Roman"/>
          <w:bCs/>
          <w:sz w:val="24"/>
          <w:szCs w:val="24"/>
        </w:rPr>
        <w:t>participants</w:t>
      </w:r>
      <w:r w:rsidRPr="003A1700">
        <w:rPr>
          <w:rFonts w:ascii="Times New Roman" w:hAnsi="Times New Roman"/>
          <w:bCs/>
          <w:sz w:val="24"/>
          <w:szCs w:val="24"/>
        </w:rPr>
        <w:t>. Here</w:t>
      </w:r>
      <w:r w:rsidR="0068199D" w:rsidRPr="003A1700">
        <w:rPr>
          <w:rFonts w:ascii="Times New Roman" w:hAnsi="Times New Roman"/>
          <w:bCs/>
          <w:sz w:val="24"/>
          <w:szCs w:val="24"/>
        </w:rPr>
        <w:t>,</w:t>
      </w:r>
      <w:r w:rsidR="00F41D42" w:rsidRPr="003A1700">
        <w:rPr>
          <w:rFonts w:ascii="Times New Roman" w:hAnsi="Times New Roman"/>
          <w:bCs/>
          <w:sz w:val="24"/>
          <w:szCs w:val="24"/>
        </w:rPr>
        <w:t xml:space="preserve"> </w:t>
      </w:r>
      <w:r w:rsidRPr="003A1700">
        <w:rPr>
          <w:rFonts w:ascii="Times New Roman" w:hAnsi="Times New Roman"/>
          <w:bCs/>
          <w:sz w:val="24"/>
          <w:szCs w:val="24"/>
        </w:rPr>
        <w:t>w</w:t>
      </w:r>
      <w:r w:rsidR="00145F93" w:rsidRPr="003A1700">
        <w:rPr>
          <w:rFonts w:ascii="Times New Roman" w:hAnsi="Times New Roman"/>
          <w:bCs/>
          <w:sz w:val="24"/>
          <w:szCs w:val="24"/>
        </w:rPr>
        <w:t>hen participants were asked about the continued use of AL in the workplace</w:t>
      </w:r>
      <w:r w:rsidR="00EC1E20" w:rsidRPr="003A1700">
        <w:rPr>
          <w:rFonts w:ascii="Times New Roman" w:hAnsi="Times New Roman"/>
          <w:bCs/>
          <w:sz w:val="24"/>
          <w:szCs w:val="24"/>
        </w:rPr>
        <w:t>,</w:t>
      </w:r>
      <w:r w:rsidR="00145F93" w:rsidRPr="003A1700">
        <w:rPr>
          <w:rFonts w:ascii="Times New Roman" w:hAnsi="Times New Roman"/>
          <w:bCs/>
          <w:sz w:val="24"/>
          <w:szCs w:val="24"/>
        </w:rPr>
        <w:t xml:space="preserve"> they initially all responded they were not using the AL model directly </w:t>
      </w:r>
      <w:r w:rsidR="00E16652" w:rsidRPr="003A1700">
        <w:rPr>
          <w:rFonts w:ascii="Times New Roman" w:hAnsi="Times New Roman"/>
          <w:bCs/>
          <w:sz w:val="24"/>
          <w:szCs w:val="24"/>
        </w:rPr>
        <w:t>.</w:t>
      </w:r>
      <w:r w:rsidR="00863BA5" w:rsidRPr="003A1700">
        <w:rPr>
          <w:rFonts w:ascii="Times New Roman" w:hAnsi="Times New Roman"/>
          <w:bCs/>
          <w:sz w:val="24"/>
          <w:szCs w:val="24"/>
        </w:rPr>
        <w:t xml:space="preserve"> </w:t>
      </w:r>
      <w:r w:rsidR="00042958" w:rsidRPr="003A1700">
        <w:rPr>
          <w:rFonts w:ascii="Times New Roman" w:hAnsi="Times New Roman"/>
          <w:bCs/>
          <w:sz w:val="24"/>
          <w:szCs w:val="24"/>
        </w:rPr>
        <w:t>Initially</w:t>
      </w:r>
      <w:r w:rsidR="00863BA5" w:rsidRPr="003A1700">
        <w:rPr>
          <w:rFonts w:ascii="Times New Roman" w:hAnsi="Times New Roman"/>
          <w:bCs/>
          <w:sz w:val="24"/>
          <w:szCs w:val="24"/>
        </w:rPr>
        <w:t xml:space="preserve"> affirming Leggat Gardmer </w:t>
      </w:r>
      <w:r w:rsidR="000B2ABB">
        <w:rPr>
          <w:rFonts w:ascii="Times New Roman" w:hAnsi="Times New Roman"/>
          <w:bCs/>
          <w:sz w:val="24"/>
          <w:szCs w:val="24"/>
        </w:rPr>
        <w:t>&amp;</w:t>
      </w:r>
      <w:r w:rsidR="00863BA5" w:rsidRPr="003A1700">
        <w:rPr>
          <w:rFonts w:ascii="Times New Roman" w:hAnsi="Times New Roman"/>
          <w:bCs/>
          <w:sz w:val="24"/>
          <w:szCs w:val="24"/>
        </w:rPr>
        <w:t xml:space="preserve"> Baldings’ (2011) position . However in further unpicking of participants narrative, a different story emerged. </w:t>
      </w:r>
      <w:r w:rsidR="00145F93" w:rsidRPr="003A1700">
        <w:rPr>
          <w:rFonts w:ascii="Times New Roman" w:hAnsi="Times New Roman"/>
          <w:bCs/>
          <w:sz w:val="24"/>
          <w:szCs w:val="24"/>
        </w:rPr>
        <w:t xml:space="preserve">Participant 7 explained: </w:t>
      </w:r>
    </w:p>
    <w:p w14:paraId="4EBAC2D8" w14:textId="77777777" w:rsidR="00145F93" w:rsidRPr="003A1700" w:rsidRDefault="00145F93" w:rsidP="00145F93">
      <w:pPr>
        <w:spacing w:line="480" w:lineRule="auto"/>
        <w:rPr>
          <w:rFonts w:ascii="Times New Roman" w:hAnsi="Times New Roman"/>
          <w:bCs/>
          <w:i/>
          <w:sz w:val="24"/>
          <w:szCs w:val="24"/>
        </w:rPr>
      </w:pPr>
      <w:r w:rsidRPr="003A1700">
        <w:rPr>
          <w:rFonts w:ascii="Times New Roman" w:hAnsi="Times New Roman"/>
          <w:bCs/>
          <w:i/>
          <w:sz w:val="24"/>
          <w:szCs w:val="24"/>
        </w:rPr>
        <w:t xml:space="preserve">“I think we have genuine action learning sets type stuff although we don’t call them action learning sets, they’re more informal” </w:t>
      </w:r>
      <w:r w:rsidRPr="003A1700">
        <w:rPr>
          <w:rFonts w:ascii="Times New Roman" w:hAnsi="Times New Roman"/>
          <w:bCs/>
          <w:sz w:val="24"/>
          <w:szCs w:val="24"/>
        </w:rPr>
        <w:t>(P7)</w:t>
      </w:r>
      <w:r w:rsidRPr="003A1700">
        <w:rPr>
          <w:rFonts w:ascii="Times New Roman" w:hAnsi="Times New Roman"/>
          <w:bCs/>
          <w:i/>
          <w:sz w:val="24"/>
          <w:szCs w:val="24"/>
        </w:rPr>
        <w:t xml:space="preserve">. </w:t>
      </w:r>
    </w:p>
    <w:p w14:paraId="6DD1AF3C" w14:textId="77777777" w:rsidR="00145F93" w:rsidRPr="003A1700" w:rsidRDefault="00145F93" w:rsidP="00145F93">
      <w:pPr>
        <w:spacing w:line="480" w:lineRule="auto"/>
        <w:rPr>
          <w:rFonts w:ascii="Times New Roman" w:hAnsi="Times New Roman"/>
          <w:bCs/>
          <w:i/>
          <w:sz w:val="24"/>
          <w:szCs w:val="24"/>
        </w:rPr>
      </w:pPr>
      <w:r w:rsidRPr="003A1700">
        <w:rPr>
          <w:rFonts w:ascii="Times New Roman" w:hAnsi="Times New Roman"/>
          <w:bCs/>
          <w:sz w:val="24"/>
          <w:szCs w:val="24"/>
        </w:rPr>
        <w:t>Whilst participant 3 suggests that</w:t>
      </w:r>
      <w:r w:rsidRPr="003A1700">
        <w:rPr>
          <w:rFonts w:ascii="Times New Roman" w:hAnsi="Times New Roman"/>
          <w:bCs/>
          <w:i/>
          <w:sz w:val="24"/>
          <w:szCs w:val="24"/>
        </w:rPr>
        <w:t xml:space="preserve">:  </w:t>
      </w:r>
    </w:p>
    <w:p w14:paraId="203C77AD" w14:textId="18A8368A" w:rsidR="00145F93" w:rsidRPr="003A1700" w:rsidRDefault="00145F93" w:rsidP="00145F93">
      <w:pPr>
        <w:spacing w:line="480" w:lineRule="auto"/>
        <w:rPr>
          <w:rFonts w:ascii="Times New Roman" w:hAnsi="Times New Roman"/>
          <w:bCs/>
          <w:i/>
          <w:sz w:val="24"/>
          <w:szCs w:val="24"/>
        </w:rPr>
      </w:pPr>
      <w:r w:rsidRPr="003A1700">
        <w:rPr>
          <w:rFonts w:ascii="Times New Roman" w:hAnsi="Times New Roman"/>
          <w:bCs/>
          <w:i/>
          <w:sz w:val="24"/>
          <w:szCs w:val="24"/>
        </w:rPr>
        <w:t>“</w:t>
      </w:r>
      <w:r w:rsidR="00EC1E20" w:rsidRPr="003A1700">
        <w:rPr>
          <w:rFonts w:ascii="Times New Roman" w:hAnsi="Times New Roman"/>
          <w:bCs/>
          <w:i/>
          <w:sz w:val="24"/>
          <w:szCs w:val="24"/>
        </w:rPr>
        <w:t>Y</w:t>
      </w:r>
      <w:r w:rsidRPr="003A1700">
        <w:rPr>
          <w:rFonts w:ascii="Times New Roman" w:hAnsi="Times New Roman"/>
          <w:bCs/>
          <w:i/>
          <w:sz w:val="24"/>
          <w:szCs w:val="24"/>
        </w:rPr>
        <w:t xml:space="preserve">ou wouldn’t recognise </w:t>
      </w:r>
      <w:r w:rsidR="00EC1E20" w:rsidRPr="003A1700">
        <w:rPr>
          <w:rFonts w:ascii="Times New Roman" w:hAnsi="Times New Roman"/>
          <w:bCs/>
          <w:i/>
          <w:sz w:val="24"/>
          <w:szCs w:val="24"/>
        </w:rPr>
        <w:t xml:space="preserve">us </w:t>
      </w:r>
      <w:r w:rsidRPr="003A1700">
        <w:rPr>
          <w:rFonts w:ascii="Times New Roman" w:hAnsi="Times New Roman"/>
          <w:bCs/>
          <w:i/>
          <w:sz w:val="24"/>
          <w:szCs w:val="24"/>
        </w:rPr>
        <w:t xml:space="preserve">as an action learning set, but actually </w:t>
      </w:r>
      <w:r w:rsidR="00EC1E20" w:rsidRPr="003A1700">
        <w:rPr>
          <w:rFonts w:ascii="Times New Roman" w:hAnsi="Times New Roman"/>
          <w:bCs/>
          <w:i/>
          <w:sz w:val="24"/>
          <w:szCs w:val="24"/>
        </w:rPr>
        <w:t xml:space="preserve">[we] </w:t>
      </w:r>
      <w:r w:rsidRPr="003A1700">
        <w:rPr>
          <w:rFonts w:ascii="Times New Roman" w:hAnsi="Times New Roman"/>
          <w:bCs/>
          <w:i/>
          <w:sz w:val="24"/>
          <w:szCs w:val="24"/>
        </w:rPr>
        <w:t xml:space="preserve">have some of their foundations based in those principles” </w:t>
      </w:r>
      <w:r w:rsidRPr="003A1700">
        <w:rPr>
          <w:rFonts w:ascii="Times New Roman" w:hAnsi="Times New Roman"/>
          <w:bCs/>
          <w:sz w:val="24"/>
          <w:szCs w:val="24"/>
        </w:rPr>
        <w:t>(P3)</w:t>
      </w:r>
      <w:r w:rsidRPr="003A1700">
        <w:rPr>
          <w:rFonts w:ascii="Times New Roman" w:hAnsi="Times New Roman"/>
          <w:bCs/>
          <w:i/>
          <w:sz w:val="24"/>
          <w:szCs w:val="24"/>
        </w:rPr>
        <w:t xml:space="preserve">. </w:t>
      </w:r>
    </w:p>
    <w:p w14:paraId="4AC7EA75" w14:textId="0F29EE46" w:rsidR="00145F93" w:rsidRPr="003A1700" w:rsidRDefault="00145F93" w:rsidP="00145F93">
      <w:pPr>
        <w:spacing w:line="480" w:lineRule="auto"/>
        <w:rPr>
          <w:rFonts w:ascii="Times New Roman" w:hAnsi="Times New Roman"/>
          <w:bCs/>
          <w:sz w:val="24"/>
          <w:szCs w:val="24"/>
        </w:rPr>
      </w:pPr>
      <w:r w:rsidRPr="003A1700">
        <w:rPr>
          <w:rFonts w:ascii="Times New Roman" w:hAnsi="Times New Roman"/>
          <w:bCs/>
          <w:sz w:val="24"/>
          <w:szCs w:val="24"/>
        </w:rPr>
        <w:t xml:space="preserve">A more unequivocal </w:t>
      </w:r>
      <w:r w:rsidR="00EC1E20" w:rsidRPr="003A1700">
        <w:rPr>
          <w:rFonts w:ascii="Times New Roman" w:hAnsi="Times New Roman"/>
          <w:bCs/>
          <w:sz w:val="24"/>
          <w:szCs w:val="24"/>
        </w:rPr>
        <w:t>‘</w:t>
      </w:r>
      <w:r w:rsidRPr="003A1700">
        <w:rPr>
          <w:rFonts w:ascii="Times New Roman" w:hAnsi="Times New Roman"/>
          <w:bCs/>
          <w:sz w:val="24"/>
          <w:szCs w:val="24"/>
        </w:rPr>
        <w:t>no</w:t>
      </w:r>
      <w:r w:rsidR="00EC1E20" w:rsidRPr="003A1700">
        <w:rPr>
          <w:rFonts w:ascii="Times New Roman" w:hAnsi="Times New Roman"/>
          <w:bCs/>
          <w:sz w:val="24"/>
          <w:szCs w:val="24"/>
        </w:rPr>
        <w:t>’</w:t>
      </w:r>
      <w:r w:rsidRPr="003A1700">
        <w:rPr>
          <w:rFonts w:ascii="Times New Roman" w:hAnsi="Times New Roman"/>
          <w:bCs/>
          <w:sz w:val="24"/>
          <w:szCs w:val="24"/>
        </w:rPr>
        <w:t xml:space="preserve"> was also heard</w:t>
      </w:r>
      <w:r w:rsidR="001C7583" w:rsidRPr="003A1700">
        <w:rPr>
          <w:rFonts w:ascii="Times New Roman" w:hAnsi="Times New Roman"/>
          <w:bCs/>
          <w:sz w:val="24"/>
          <w:szCs w:val="24"/>
        </w:rPr>
        <w:t xml:space="preserve"> by two </w:t>
      </w:r>
      <w:r w:rsidR="005E3DF5" w:rsidRPr="003A1700">
        <w:rPr>
          <w:rFonts w:ascii="Times New Roman" w:hAnsi="Times New Roman"/>
          <w:bCs/>
          <w:sz w:val="24"/>
          <w:szCs w:val="24"/>
        </w:rPr>
        <w:t>participants:</w:t>
      </w:r>
      <w:r w:rsidRPr="003A1700">
        <w:rPr>
          <w:rFonts w:ascii="Times New Roman" w:hAnsi="Times New Roman"/>
          <w:bCs/>
          <w:sz w:val="24"/>
          <w:szCs w:val="24"/>
        </w:rPr>
        <w:t xml:space="preserve"> </w:t>
      </w:r>
    </w:p>
    <w:p w14:paraId="727A76B3" w14:textId="0840FDD0" w:rsidR="00145F93" w:rsidRPr="003A1700" w:rsidRDefault="00145F93" w:rsidP="00145F93">
      <w:pPr>
        <w:spacing w:line="480" w:lineRule="auto"/>
        <w:rPr>
          <w:rFonts w:ascii="Times New Roman" w:hAnsi="Times New Roman"/>
          <w:bCs/>
          <w:sz w:val="24"/>
          <w:szCs w:val="24"/>
        </w:rPr>
      </w:pPr>
      <w:r w:rsidRPr="003A1700">
        <w:rPr>
          <w:rFonts w:ascii="Times New Roman" w:hAnsi="Times New Roman"/>
          <w:bCs/>
          <w:i/>
          <w:sz w:val="24"/>
          <w:szCs w:val="24"/>
        </w:rPr>
        <w:t xml:space="preserve">“I’d like to say yes to that but if I’m honest no, it’s just, it’s just so busy that the time to do that is very limited” </w:t>
      </w:r>
      <w:r w:rsidRPr="003A1700">
        <w:rPr>
          <w:rFonts w:ascii="Times New Roman" w:hAnsi="Times New Roman"/>
          <w:bCs/>
          <w:sz w:val="24"/>
          <w:szCs w:val="24"/>
        </w:rPr>
        <w:t>(P2).</w:t>
      </w:r>
    </w:p>
    <w:p w14:paraId="5F2895F4" w14:textId="56A6B537" w:rsidR="00145F93" w:rsidRPr="003A1700" w:rsidRDefault="00145F93" w:rsidP="00145F93">
      <w:pPr>
        <w:spacing w:line="480" w:lineRule="auto"/>
        <w:rPr>
          <w:rFonts w:ascii="Times New Roman" w:hAnsi="Times New Roman"/>
          <w:bCs/>
          <w:sz w:val="24"/>
          <w:szCs w:val="24"/>
        </w:rPr>
      </w:pPr>
      <w:r w:rsidRPr="003A1700">
        <w:rPr>
          <w:rFonts w:ascii="Times New Roman" w:hAnsi="Times New Roman"/>
          <w:bCs/>
          <w:sz w:val="24"/>
          <w:szCs w:val="24"/>
        </w:rPr>
        <w:t xml:space="preserve">However </w:t>
      </w:r>
      <w:r w:rsidR="005E3DF5" w:rsidRPr="003A1700">
        <w:rPr>
          <w:rFonts w:ascii="Times New Roman" w:hAnsi="Times New Roman"/>
          <w:bCs/>
          <w:sz w:val="24"/>
          <w:szCs w:val="24"/>
        </w:rPr>
        <w:t>P1 notes</w:t>
      </w:r>
      <w:r w:rsidR="00EC1E20" w:rsidRPr="003A1700">
        <w:rPr>
          <w:rFonts w:ascii="Times New Roman" w:hAnsi="Times New Roman"/>
          <w:bCs/>
          <w:sz w:val="24"/>
          <w:szCs w:val="24"/>
        </w:rPr>
        <w:t>:</w:t>
      </w:r>
      <w:r w:rsidRPr="003A1700">
        <w:rPr>
          <w:rFonts w:ascii="Times New Roman" w:hAnsi="Times New Roman"/>
          <w:bCs/>
          <w:sz w:val="24"/>
          <w:szCs w:val="24"/>
        </w:rPr>
        <w:t xml:space="preserve"> </w:t>
      </w:r>
    </w:p>
    <w:p w14:paraId="7ACE4778" w14:textId="03B27FFF" w:rsidR="00EE4412" w:rsidRPr="003A1700" w:rsidRDefault="00145F93" w:rsidP="00EE4412">
      <w:pPr>
        <w:spacing w:line="480" w:lineRule="auto"/>
        <w:rPr>
          <w:rFonts w:ascii="Times New Roman" w:hAnsi="Times New Roman"/>
          <w:bCs/>
          <w:sz w:val="24"/>
          <w:szCs w:val="24"/>
        </w:rPr>
      </w:pPr>
      <w:r w:rsidRPr="003A1700">
        <w:rPr>
          <w:rFonts w:ascii="Times New Roman" w:hAnsi="Times New Roman"/>
          <w:bCs/>
          <w:i/>
          <w:sz w:val="24"/>
          <w:szCs w:val="24"/>
        </w:rPr>
        <w:t>“Having said that (</w:t>
      </w:r>
      <w:r w:rsidR="00EC1E20" w:rsidRPr="003A1700">
        <w:rPr>
          <w:rFonts w:ascii="Times New Roman" w:hAnsi="Times New Roman"/>
          <w:bCs/>
          <w:i/>
          <w:sz w:val="24"/>
          <w:szCs w:val="24"/>
        </w:rPr>
        <w:t xml:space="preserve">referring </w:t>
      </w:r>
      <w:r w:rsidRPr="003A1700">
        <w:rPr>
          <w:rFonts w:ascii="Times New Roman" w:hAnsi="Times New Roman"/>
          <w:bCs/>
          <w:i/>
          <w:sz w:val="24"/>
          <w:szCs w:val="24"/>
        </w:rPr>
        <w:t xml:space="preserve">to a No response) I think that the culture that we engendered within that action learning set has been continued on by those that were in it. But it is kind of </w:t>
      </w:r>
      <w:r w:rsidRPr="003A1700">
        <w:rPr>
          <w:rFonts w:ascii="Times New Roman" w:hAnsi="Times New Roman"/>
          <w:bCs/>
          <w:i/>
          <w:sz w:val="24"/>
          <w:szCs w:val="24"/>
        </w:rPr>
        <w:lastRenderedPageBreak/>
        <w:t>rooted in the workplace rather than we left it outside, which I think is a positive thing</w:t>
      </w:r>
      <w:r w:rsidRPr="003A1700">
        <w:rPr>
          <w:rFonts w:ascii="Times New Roman" w:hAnsi="Times New Roman"/>
          <w:bCs/>
          <w:sz w:val="24"/>
          <w:szCs w:val="24"/>
        </w:rPr>
        <w:t>”(P1)</w:t>
      </w:r>
      <w:r w:rsidR="00221A0A" w:rsidRPr="003A1700">
        <w:rPr>
          <w:rFonts w:ascii="Times New Roman" w:hAnsi="Times New Roman"/>
          <w:bCs/>
          <w:sz w:val="24"/>
          <w:szCs w:val="24"/>
        </w:rPr>
        <w:t>.</w:t>
      </w:r>
      <w:r w:rsidR="00EE4412" w:rsidRPr="003A1700">
        <w:rPr>
          <w:rFonts w:asciiTheme="minorHAnsi" w:eastAsiaTheme="minorHAnsi" w:hAnsiTheme="minorHAnsi" w:cstheme="minorBidi"/>
          <w:bCs/>
        </w:rPr>
        <w:t xml:space="preserve"> Whilst </w:t>
      </w:r>
      <w:r w:rsidR="00EE4412" w:rsidRPr="003A1700">
        <w:rPr>
          <w:rFonts w:ascii="Times New Roman" w:hAnsi="Times New Roman"/>
          <w:bCs/>
          <w:sz w:val="24"/>
          <w:szCs w:val="24"/>
        </w:rPr>
        <w:t>participant 1 sets th</w:t>
      </w:r>
      <w:r w:rsidR="004E17A4" w:rsidRPr="003A1700">
        <w:rPr>
          <w:rFonts w:ascii="Times New Roman" w:hAnsi="Times New Roman"/>
          <w:bCs/>
          <w:sz w:val="24"/>
          <w:szCs w:val="24"/>
        </w:rPr>
        <w:t>e AL</w:t>
      </w:r>
      <w:r w:rsidR="00EE4412" w:rsidRPr="003A1700">
        <w:rPr>
          <w:rFonts w:ascii="Times New Roman" w:hAnsi="Times New Roman"/>
          <w:bCs/>
          <w:sz w:val="24"/>
          <w:szCs w:val="24"/>
        </w:rPr>
        <w:t xml:space="preserve"> legacy out: </w:t>
      </w:r>
    </w:p>
    <w:p w14:paraId="2D4ABD95" w14:textId="7F0EB0A8" w:rsidR="004E17A4" w:rsidRPr="003A1700" w:rsidRDefault="00042958" w:rsidP="004E17A4">
      <w:pPr>
        <w:spacing w:line="480" w:lineRule="auto"/>
        <w:rPr>
          <w:rFonts w:ascii="Times New Roman" w:hAnsi="Times New Roman"/>
          <w:bCs/>
          <w:sz w:val="24"/>
          <w:szCs w:val="24"/>
        </w:rPr>
      </w:pPr>
      <w:r w:rsidRPr="003A1700">
        <w:rPr>
          <w:rFonts w:ascii="Times New Roman" w:hAnsi="Times New Roman"/>
          <w:bCs/>
          <w:i/>
          <w:sz w:val="24"/>
          <w:szCs w:val="24"/>
        </w:rPr>
        <w:t>Yeah,</w:t>
      </w:r>
      <w:r w:rsidR="004E17A4" w:rsidRPr="003A1700">
        <w:rPr>
          <w:rFonts w:ascii="Times New Roman" w:hAnsi="Times New Roman"/>
          <w:bCs/>
          <w:i/>
          <w:sz w:val="24"/>
          <w:szCs w:val="24"/>
        </w:rPr>
        <w:t xml:space="preserve"> we’ve certainly done some informal stuff where we’ve developed forum of people, so for example four chiefs of service would be a good one where we will go out and we will away from the workplace and have a discussion. It may not be as formal as the action learning sets in as much as we don’t do check INS and check outs and so on errm. But I think it is, it is certainly a support forum which operates under the same sort of conditions i.e. confidentiality, safety, and respect for the others and so on </w:t>
      </w:r>
      <w:r w:rsidR="004E17A4" w:rsidRPr="003A1700">
        <w:rPr>
          <w:rFonts w:ascii="Times New Roman" w:hAnsi="Times New Roman"/>
          <w:bCs/>
          <w:sz w:val="24"/>
          <w:szCs w:val="24"/>
        </w:rPr>
        <w:t>(P1).</w:t>
      </w:r>
    </w:p>
    <w:p w14:paraId="3599D2F3" w14:textId="06A9CB08" w:rsidR="003620AD" w:rsidRPr="003A1700" w:rsidRDefault="00863BA5" w:rsidP="00145F93">
      <w:pPr>
        <w:spacing w:line="480" w:lineRule="auto"/>
        <w:rPr>
          <w:rFonts w:ascii="Times New Roman" w:hAnsi="Times New Roman"/>
          <w:bCs/>
          <w:sz w:val="24"/>
          <w:szCs w:val="24"/>
        </w:rPr>
      </w:pPr>
      <w:r w:rsidRPr="003A1700">
        <w:rPr>
          <w:rFonts w:ascii="Times New Roman" w:hAnsi="Times New Roman"/>
          <w:bCs/>
          <w:sz w:val="24"/>
          <w:szCs w:val="24"/>
        </w:rPr>
        <w:t xml:space="preserve">Therefore we </w:t>
      </w:r>
      <w:r w:rsidR="00501411" w:rsidRPr="003A1700">
        <w:rPr>
          <w:rFonts w:ascii="Times New Roman" w:hAnsi="Times New Roman"/>
          <w:bCs/>
          <w:sz w:val="24"/>
          <w:szCs w:val="24"/>
        </w:rPr>
        <w:t>concluded that v</w:t>
      </w:r>
      <w:r w:rsidR="007B2E2D" w:rsidRPr="003A1700">
        <w:rPr>
          <w:rFonts w:ascii="Times New Roman" w:hAnsi="Times New Roman"/>
          <w:bCs/>
          <w:sz w:val="24"/>
          <w:szCs w:val="24"/>
        </w:rPr>
        <w:t xml:space="preserve">ariants of </w:t>
      </w:r>
      <w:r w:rsidR="00145F93" w:rsidRPr="003A1700">
        <w:rPr>
          <w:rFonts w:ascii="Times New Roman" w:hAnsi="Times New Roman"/>
          <w:bCs/>
          <w:sz w:val="24"/>
          <w:szCs w:val="24"/>
        </w:rPr>
        <w:t>AL</w:t>
      </w:r>
      <w:r w:rsidR="007B2E2D" w:rsidRPr="003A1700">
        <w:rPr>
          <w:rFonts w:ascii="Times New Roman" w:hAnsi="Times New Roman"/>
          <w:bCs/>
          <w:sz w:val="24"/>
          <w:szCs w:val="24"/>
        </w:rPr>
        <w:t xml:space="preserve"> </w:t>
      </w:r>
      <w:r w:rsidR="00501411" w:rsidRPr="003A1700">
        <w:rPr>
          <w:rFonts w:ascii="Times New Roman" w:hAnsi="Times New Roman"/>
          <w:bCs/>
          <w:sz w:val="24"/>
          <w:szCs w:val="24"/>
        </w:rPr>
        <w:t xml:space="preserve">were </w:t>
      </w:r>
      <w:r w:rsidR="007B2E2D" w:rsidRPr="003A1700">
        <w:rPr>
          <w:rFonts w:ascii="Times New Roman" w:hAnsi="Times New Roman"/>
          <w:bCs/>
          <w:sz w:val="24"/>
          <w:szCs w:val="24"/>
        </w:rPr>
        <w:t xml:space="preserve">still </w:t>
      </w:r>
      <w:r w:rsidR="00145F93" w:rsidRPr="003A1700">
        <w:rPr>
          <w:rFonts w:ascii="Times New Roman" w:hAnsi="Times New Roman"/>
          <w:bCs/>
          <w:sz w:val="24"/>
          <w:szCs w:val="24"/>
        </w:rPr>
        <w:t xml:space="preserve">in </w:t>
      </w:r>
      <w:r w:rsidR="005E3DF5" w:rsidRPr="003A1700">
        <w:rPr>
          <w:rFonts w:ascii="Times New Roman" w:hAnsi="Times New Roman"/>
          <w:bCs/>
          <w:sz w:val="24"/>
          <w:szCs w:val="24"/>
        </w:rPr>
        <w:t>use by the</w:t>
      </w:r>
      <w:r w:rsidR="00145F93" w:rsidRPr="003A1700">
        <w:rPr>
          <w:rFonts w:ascii="Times New Roman" w:hAnsi="Times New Roman"/>
          <w:bCs/>
          <w:sz w:val="24"/>
          <w:szCs w:val="24"/>
        </w:rPr>
        <w:t xml:space="preserve"> members of the executive in the organisation. </w:t>
      </w:r>
      <w:r w:rsidR="00501411" w:rsidRPr="003A1700">
        <w:rPr>
          <w:rFonts w:ascii="Times New Roman" w:hAnsi="Times New Roman"/>
          <w:bCs/>
          <w:sz w:val="24"/>
          <w:szCs w:val="24"/>
        </w:rPr>
        <w:t xml:space="preserve">As we asked participants </w:t>
      </w:r>
      <w:r w:rsidR="00145F93" w:rsidRPr="003A1700">
        <w:rPr>
          <w:rFonts w:ascii="Times New Roman" w:hAnsi="Times New Roman"/>
          <w:bCs/>
          <w:sz w:val="24"/>
          <w:szCs w:val="24"/>
        </w:rPr>
        <w:t xml:space="preserve"> if they had sustained any of the skills of AL</w:t>
      </w:r>
      <w:r w:rsidR="00EC1E20" w:rsidRPr="003A1700">
        <w:rPr>
          <w:rFonts w:ascii="Times New Roman" w:hAnsi="Times New Roman"/>
          <w:bCs/>
          <w:sz w:val="24"/>
          <w:szCs w:val="24"/>
        </w:rPr>
        <w:t>,</w:t>
      </w:r>
      <w:r w:rsidR="00145F93" w:rsidRPr="003A1700">
        <w:rPr>
          <w:rFonts w:ascii="Times New Roman" w:hAnsi="Times New Roman"/>
          <w:bCs/>
          <w:sz w:val="24"/>
          <w:szCs w:val="24"/>
        </w:rPr>
        <w:t xml:space="preserve"> </w:t>
      </w:r>
      <w:r w:rsidR="00501411" w:rsidRPr="003A1700">
        <w:rPr>
          <w:rFonts w:ascii="Times New Roman" w:hAnsi="Times New Roman"/>
          <w:bCs/>
          <w:sz w:val="24"/>
          <w:szCs w:val="24"/>
        </w:rPr>
        <w:t>our con</w:t>
      </w:r>
      <w:r w:rsidR="00F91CE4" w:rsidRPr="003A1700">
        <w:rPr>
          <w:rFonts w:ascii="Times New Roman" w:hAnsi="Times New Roman"/>
          <w:bCs/>
          <w:sz w:val="24"/>
          <w:szCs w:val="24"/>
        </w:rPr>
        <w:t>c</w:t>
      </w:r>
      <w:r w:rsidR="00501411" w:rsidRPr="003A1700">
        <w:rPr>
          <w:rFonts w:ascii="Times New Roman" w:hAnsi="Times New Roman"/>
          <w:bCs/>
          <w:sz w:val="24"/>
          <w:szCs w:val="24"/>
        </w:rPr>
        <w:t>lusi</w:t>
      </w:r>
      <w:r w:rsidR="000257DB" w:rsidRPr="003A1700">
        <w:rPr>
          <w:rFonts w:ascii="Times New Roman" w:hAnsi="Times New Roman"/>
          <w:bCs/>
          <w:sz w:val="24"/>
          <w:szCs w:val="24"/>
        </w:rPr>
        <w:t>o</w:t>
      </w:r>
      <w:r w:rsidR="00501411" w:rsidRPr="003A1700">
        <w:rPr>
          <w:rFonts w:ascii="Times New Roman" w:hAnsi="Times New Roman"/>
          <w:bCs/>
          <w:sz w:val="24"/>
          <w:szCs w:val="24"/>
        </w:rPr>
        <w:t xml:space="preserve">ns were further verified , </w:t>
      </w:r>
      <w:r w:rsidR="00F91CE4" w:rsidRPr="003A1700">
        <w:rPr>
          <w:rFonts w:ascii="Times New Roman" w:hAnsi="Times New Roman"/>
          <w:bCs/>
          <w:sz w:val="24"/>
          <w:szCs w:val="24"/>
        </w:rPr>
        <w:t xml:space="preserve">because </w:t>
      </w:r>
      <w:r w:rsidR="00145F93" w:rsidRPr="003A1700">
        <w:rPr>
          <w:rFonts w:ascii="Times New Roman" w:hAnsi="Times New Roman"/>
          <w:bCs/>
          <w:sz w:val="24"/>
          <w:szCs w:val="24"/>
        </w:rPr>
        <w:t>participants offered practic</w:t>
      </w:r>
      <w:r w:rsidR="003C6053" w:rsidRPr="003A1700">
        <w:rPr>
          <w:rFonts w:ascii="Times New Roman" w:hAnsi="Times New Roman"/>
          <w:bCs/>
          <w:sz w:val="24"/>
          <w:szCs w:val="24"/>
        </w:rPr>
        <w:t xml:space="preserve">al </w:t>
      </w:r>
      <w:r w:rsidR="00145F93" w:rsidRPr="003A1700">
        <w:rPr>
          <w:rFonts w:ascii="Times New Roman" w:hAnsi="Times New Roman"/>
          <w:bCs/>
          <w:sz w:val="24"/>
          <w:szCs w:val="24"/>
        </w:rPr>
        <w:t>example</w:t>
      </w:r>
      <w:r w:rsidR="00501411" w:rsidRPr="003A1700">
        <w:rPr>
          <w:rFonts w:ascii="Times New Roman" w:hAnsi="Times New Roman"/>
          <w:bCs/>
          <w:sz w:val="24"/>
          <w:szCs w:val="24"/>
        </w:rPr>
        <w:t>s</w:t>
      </w:r>
      <w:r w:rsidR="00145F93" w:rsidRPr="003A1700">
        <w:rPr>
          <w:rFonts w:ascii="Times New Roman" w:hAnsi="Times New Roman"/>
          <w:bCs/>
          <w:sz w:val="24"/>
          <w:szCs w:val="24"/>
        </w:rPr>
        <w:t xml:space="preserve"> of the application of the AL experience in leading and delivering change. </w:t>
      </w:r>
      <w:r w:rsidR="00F91CE4" w:rsidRPr="003A1700">
        <w:rPr>
          <w:rFonts w:ascii="Times New Roman" w:hAnsi="Times New Roman"/>
          <w:bCs/>
          <w:sz w:val="24"/>
          <w:szCs w:val="24"/>
        </w:rPr>
        <w:t>These were i</w:t>
      </w:r>
      <w:r w:rsidR="00E06423" w:rsidRPr="003A1700">
        <w:rPr>
          <w:rFonts w:ascii="Times New Roman" w:hAnsi="Times New Roman"/>
          <w:bCs/>
          <w:sz w:val="24"/>
          <w:szCs w:val="24"/>
        </w:rPr>
        <w:t>llustrated in the theme application of skills in practice</w:t>
      </w:r>
      <w:r w:rsidR="000257DB" w:rsidRPr="003A1700">
        <w:rPr>
          <w:rFonts w:ascii="Times New Roman" w:hAnsi="Times New Roman"/>
          <w:bCs/>
          <w:sz w:val="24"/>
          <w:szCs w:val="24"/>
        </w:rPr>
        <w:t xml:space="preserve"> and highlighted through one </w:t>
      </w:r>
      <w:r w:rsidR="00E06423" w:rsidRPr="003A1700">
        <w:rPr>
          <w:rFonts w:ascii="Times New Roman" w:hAnsi="Times New Roman"/>
          <w:bCs/>
          <w:sz w:val="24"/>
          <w:szCs w:val="24"/>
        </w:rPr>
        <w:t>participant</w:t>
      </w:r>
      <w:r w:rsidR="000257DB" w:rsidRPr="003A1700">
        <w:rPr>
          <w:rFonts w:ascii="Times New Roman" w:hAnsi="Times New Roman"/>
          <w:bCs/>
          <w:sz w:val="24"/>
          <w:szCs w:val="24"/>
        </w:rPr>
        <w:t xml:space="preserve"> narrative who </w:t>
      </w:r>
      <w:r w:rsidR="003620AD" w:rsidRPr="003A1700">
        <w:rPr>
          <w:rFonts w:ascii="Times New Roman" w:hAnsi="Times New Roman"/>
          <w:bCs/>
          <w:sz w:val="24"/>
          <w:szCs w:val="24"/>
        </w:rPr>
        <w:t xml:space="preserve">discussed how they </w:t>
      </w:r>
      <w:r w:rsidR="00E06423" w:rsidRPr="003A1700">
        <w:rPr>
          <w:rFonts w:ascii="Times New Roman" w:hAnsi="Times New Roman"/>
          <w:bCs/>
          <w:sz w:val="24"/>
          <w:szCs w:val="24"/>
        </w:rPr>
        <w:t>were accessing their AL attributes.</w:t>
      </w:r>
    </w:p>
    <w:p w14:paraId="1F606C43" w14:textId="48F530D9" w:rsidR="003620AD" w:rsidRPr="003A1700" w:rsidRDefault="002466E4" w:rsidP="00145F93">
      <w:pPr>
        <w:spacing w:line="480" w:lineRule="auto"/>
        <w:rPr>
          <w:rFonts w:ascii="Times New Roman" w:hAnsi="Times New Roman"/>
          <w:b/>
          <w:bCs/>
          <w:sz w:val="24"/>
          <w:szCs w:val="24"/>
        </w:rPr>
      </w:pPr>
      <w:r w:rsidRPr="003A1700">
        <w:rPr>
          <w:rFonts w:ascii="Times New Roman" w:hAnsi="Times New Roman"/>
          <w:b/>
          <w:bCs/>
          <w:sz w:val="24"/>
          <w:szCs w:val="24"/>
        </w:rPr>
        <w:t xml:space="preserve">(5) </w:t>
      </w:r>
      <w:r w:rsidR="003620AD" w:rsidRPr="003A1700">
        <w:rPr>
          <w:rFonts w:ascii="Times New Roman" w:hAnsi="Times New Roman"/>
          <w:b/>
          <w:bCs/>
          <w:sz w:val="24"/>
          <w:szCs w:val="24"/>
        </w:rPr>
        <w:t xml:space="preserve">Application of Skills in Practice </w:t>
      </w:r>
    </w:p>
    <w:p w14:paraId="5E83120C" w14:textId="64596FCE" w:rsidR="00145F93" w:rsidRPr="003A1700" w:rsidRDefault="00145F93" w:rsidP="00145F93">
      <w:pPr>
        <w:spacing w:line="480" w:lineRule="auto"/>
        <w:rPr>
          <w:rFonts w:ascii="Times New Roman" w:hAnsi="Times New Roman"/>
          <w:b/>
          <w:bCs/>
          <w:sz w:val="24"/>
          <w:szCs w:val="24"/>
        </w:rPr>
      </w:pPr>
      <w:r w:rsidRPr="003A1700">
        <w:rPr>
          <w:rFonts w:ascii="Times New Roman" w:hAnsi="Times New Roman"/>
          <w:bCs/>
          <w:sz w:val="24"/>
          <w:szCs w:val="24"/>
        </w:rPr>
        <w:t xml:space="preserve">Participant 7 </w:t>
      </w:r>
      <w:r w:rsidR="003620AD" w:rsidRPr="003A1700">
        <w:rPr>
          <w:rFonts w:ascii="Times New Roman" w:hAnsi="Times New Roman"/>
          <w:bCs/>
          <w:sz w:val="24"/>
          <w:szCs w:val="24"/>
        </w:rPr>
        <w:t>summarises</w:t>
      </w:r>
      <w:r w:rsidRPr="003A1700">
        <w:rPr>
          <w:rFonts w:ascii="Times New Roman" w:hAnsi="Times New Roman"/>
          <w:bCs/>
          <w:sz w:val="24"/>
          <w:szCs w:val="24"/>
        </w:rPr>
        <w:t>:</w:t>
      </w:r>
    </w:p>
    <w:p w14:paraId="655851B0" w14:textId="7B5E3AC1" w:rsidR="00145F93" w:rsidRPr="003A1700" w:rsidRDefault="00145F93" w:rsidP="00145F93">
      <w:pPr>
        <w:spacing w:line="480" w:lineRule="auto"/>
        <w:rPr>
          <w:rFonts w:ascii="Times New Roman" w:hAnsi="Times New Roman"/>
          <w:bCs/>
          <w:sz w:val="24"/>
          <w:szCs w:val="24"/>
        </w:rPr>
      </w:pPr>
      <w:r w:rsidRPr="003A1700">
        <w:rPr>
          <w:rFonts w:ascii="Times New Roman" w:hAnsi="Times New Roman"/>
          <w:bCs/>
          <w:i/>
          <w:sz w:val="24"/>
          <w:szCs w:val="24"/>
        </w:rPr>
        <w:t xml:space="preserve"> “</w:t>
      </w:r>
      <w:r w:rsidR="00042958" w:rsidRPr="003A1700">
        <w:rPr>
          <w:rFonts w:ascii="Times New Roman" w:hAnsi="Times New Roman"/>
          <w:bCs/>
          <w:i/>
          <w:sz w:val="24"/>
          <w:szCs w:val="24"/>
        </w:rPr>
        <w:t>Yeah,</w:t>
      </w:r>
      <w:r w:rsidRPr="003A1700">
        <w:rPr>
          <w:rFonts w:ascii="Times New Roman" w:hAnsi="Times New Roman"/>
          <w:bCs/>
          <w:i/>
          <w:sz w:val="24"/>
          <w:szCs w:val="24"/>
        </w:rPr>
        <w:t xml:space="preserve"> I suppose I have in fact got the perfect example</w:t>
      </w:r>
      <w:r w:rsidR="00EC1E20" w:rsidRPr="003A1700">
        <w:rPr>
          <w:rFonts w:ascii="Times New Roman" w:hAnsi="Times New Roman"/>
          <w:bCs/>
          <w:i/>
          <w:sz w:val="24"/>
          <w:szCs w:val="24"/>
        </w:rPr>
        <w:t xml:space="preserve"> -</w:t>
      </w:r>
      <w:r w:rsidRPr="003A1700">
        <w:rPr>
          <w:rFonts w:ascii="Times New Roman" w:hAnsi="Times New Roman"/>
          <w:bCs/>
          <w:i/>
          <w:sz w:val="24"/>
          <w:szCs w:val="24"/>
        </w:rPr>
        <w:t xml:space="preserve"> I suppose </w:t>
      </w:r>
      <w:r w:rsidR="00042958" w:rsidRPr="003A1700">
        <w:rPr>
          <w:rFonts w:ascii="Times New Roman" w:hAnsi="Times New Roman"/>
          <w:bCs/>
          <w:i/>
          <w:sz w:val="24"/>
          <w:szCs w:val="24"/>
        </w:rPr>
        <w:t>its</w:t>
      </w:r>
      <w:r w:rsidRPr="003A1700">
        <w:rPr>
          <w:rFonts w:ascii="Times New Roman" w:hAnsi="Times New Roman"/>
          <w:bCs/>
          <w:i/>
          <w:sz w:val="24"/>
          <w:szCs w:val="24"/>
        </w:rPr>
        <w:t xml:space="preserve"> action learning through a different mechanism, we have an issue within the XXX surgery where we have different people</w:t>
      </w:r>
      <w:r w:rsidR="00700332" w:rsidRPr="003A1700">
        <w:rPr>
          <w:rFonts w:ascii="Times New Roman" w:hAnsi="Times New Roman"/>
          <w:bCs/>
          <w:i/>
          <w:sz w:val="24"/>
          <w:szCs w:val="24"/>
        </w:rPr>
        <w:t xml:space="preserve"> at different</w:t>
      </w:r>
      <w:r w:rsidR="00FC10FC" w:rsidRPr="003A1700">
        <w:rPr>
          <w:rFonts w:ascii="Times New Roman" w:hAnsi="Times New Roman"/>
          <w:bCs/>
          <w:i/>
          <w:sz w:val="24"/>
          <w:szCs w:val="24"/>
        </w:rPr>
        <w:t xml:space="preserve"> </w:t>
      </w:r>
      <w:r w:rsidR="00700332" w:rsidRPr="003A1700">
        <w:rPr>
          <w:rFonts w:ascii="Times New Roman" w:hAnsi="Times New Roman"/>
          <w:bCs/>
          <w:i/>
          <w:sz w:val="24"/>
          <w:szCs w:val="24"/>
        </w:rPr>
        <w:t>h</w:t>
      </w:r>
      <w:r w:rsidR="00FC10FC" w:rsidRPr="003A1700">
        <w:rPr>
          <w:rFonts w:ascii="Times New Roman" w:hAnsi="Times New Roman"/>
          <w:bCs/>
          <w:i/>
          <w:sz w:val="24"/>
          <w:szCs w:val="24"/>
        </w:rPr>
        <w:t>o</w:t>
      </w:r>
      <w:r w:rsidR="00700332" w:rsidRPr="003A1700">
        <w:rPr>
          <w:rFonts w:ascii="Times New Roman" w:hAnsi="Times New Roman"/>
          <w:bCs/>
          <w:i/>
          <w:sz w:val="24"/>
          <w:szCs w:val="24"/>
        </w:rPr>
        <w:t>spitals</w:t>
      </w:r>
      <w:r w:rsidRPr="003A1700">
        <w:rPr>
          <w:rFonts w:ascii="Times New Roman" w:hAnsi="Times New Roman"/>
          <w:bCs/>
          <w:i/>
          <w:sz w:val="24"/>
          <w:szCs w:val="24"/>
        </w:rPr>
        <w:t xml:space="preserve"> with very different ideas who are very, very strongly opinionated</w:t>
      </w:r>
      <w:r w:rsidR="000F60E1" w:rsidRPr="003A1700">
        <w:rPr>
          <w:rFonts w:ascii="Times New Roman" w:hAnsi="Times New Roman"/>
          <w:bCs/>
          <w:i/>
          <w:sz w:val="24"/>
          <w:szCs w:val="24"/>
        </w:rPr>
        <w:t>.</w:t>
      </w:r>
      <w:r w:rsidRPr="003A1700">
        <w:rPr>
          <w:rFonts w:ascii="Times New Roman" w:hAnsi="Times New Roman"/>
          <w:bCs/>
          <w:i/>
          <w:sz w:val="24"/>
          <w:szCs w:val="24"/>
        </w:rPr>
        <w:t xml:space="preserve"> So basically</w:t>
      </w:r>
      <w:r w:rsidR="000F60E1" w:rsidRPr="003A1700">
        <w:rPr>
          <w:rFonts w:ascii="Times New Roman" w:hAnsi="Times New Roman"/>
          <w:bCs/>
          <w:i/>
          <w:sz w:val="24"/>
          <w:szCs w:val="24"/>
        </w:rPr>
        <w:t xml:space="preserve"> we</w:t>
      </w:r>
      <w:r w:rsidRPr="003A1700">
        <w:rPr>
          <w:rFonts w:ascii="Times New Roman" w:hAnsi="Times New Roman"/>
          <w:bCs/>
          <w:i/>
          <w:sz w:val="24"/>
          <w:szCs w:val="24"/>
        </w:rPr>
        <w:t xml:space="preserve"> bring them together so they can talk about their issues and problems and then with others hearing how they were feeling, others were able to offer advice and support as to how they could overcome their problems. And I know it’s not quite what you’re meaning in the true thing of action learning but it was each individual </w:t>
      </w:r>
      <w:r w:rsidR="00EC1E20" w:rsidRPr="003A1700">
        <w:rPr>
          <w:rFonts w:ascii="Times New Roman" w:hAnsi="Times New Roman"/>
          <w:bCs/>
          <w:i/>
          <w:sz w:val="24"/>
          <w:szCs w:val="24"/>
        </w:rPr>
        <w:t>person</w:t>
      </w:r>
      <w:r w:rsidRPr="003A1700">
        <w:rPr>
          <w:rFonts w:ascii="Times New Roman" w:hAnsi="Times New Roman"/>
          <w:bCs/>
          <w:i/>
          <w:sz w:val="24"/>
          <w:szCs w:val="24"/>
        </w:rPr>
        <w:t xml:space="preserve"> </w:t>
      </w:r>
      <w:r w:rsidRPr="003A1700">
        <w:rPr>
          <w:rFonts w:ascii="Times New Roman" w:hAnsi="Times New Roman"/>
          <w:bCs/>
          <w:i/>
          <w:sz w:val="24"/>
          <w:szCs w:val="24"/>
        </w:rPr>
        <w:lastRenderedPageBreak/>
        <w:t xml:space="preserve">bringing their problems to the table for others to solve, which was very much how I </w:t>
      </w:r>
      <w:r w:rsidR="000F60E1" w:rsidRPr="003A1700">
        <w:rPr>
          <w:rFonts w:ascii="Times New Roman" w:hAnsi="Times New Roman"/>
          <w:bCs/>
          <w:i/>
          <w:sz w:val="24"/>
          <w:szCs w:val="24"/>
        </w:rPr>
        <w:t>see</w:t>
      </w:r>
      <w:r w:rsidRPr="003A1700">
        <w:rPr>
          <w:rFonts w:ascii="Times New Roman" w:hAnsi="Times New Roman"/>
          <w:bCs/>
          <w:i/>
          <w:sz w:val="24"/>
          <w:szCs w:val="24"/>
        </w:rPr>
        <w:t xml:space="preserve"> the action learning</w:t>
      </w:r>
      <w:r w:rsidR="00221A0A" w:rsidRPr="003A1700">
        <w:rPr>
          <w:rFonts w:ascii="Times New Roman" w:hAnsi="Times New Roman"/>
          <w:bCs/>
          <w:i/>
          <w:sz w:val="24"/>
          <w:szCs w:val="24"/>
        </w:rPr>
        <w:t>”</w:t>
      </w:r>
      <w:r w:rsidRPr="003A1700">
        <w:rPr>
          <w:rFonts w:ascii="Times New Roman" w:hAnsi="Times New Roman"/>
          <w:bCs/>
          <w:i/>
          <w:sz w:val="24"/>
          <w:szCs w:val="24"/>
        </w:rPr>
        <w:t xml:space="preserve"> </w:t>
      </w:r>
      <w:r w:rsidRPr="003A1700">
        <w:rPr>
          <w:rFonts w:ascii="Times New Roman" w:hAnsi="Times New Roman"/>
          <w:bCs/>
          <w:sz w:val="24"/>
          <w:szCs w:val="24"/>
        </w:rPr>
        <w:t>(P7).</w:t>
      </w:r>
    </w:p>
    <w:p w14:paraId="267646CD" w14:textId="77777777" w:rsidR="00EE4412" w:rsidRPr="003A1700" w:rsidRDefault="00EE4412" w:rsidP="00145F93">
      <w:pPr>
        <w:spacing w:line="480" w:lineRule="auto"/>
        <w:rPr>
          <w:rFonts w:ascii="Times New Roman" w:hAnsi="Times New Roman"/>
          <w:bCs/>
          <w:sz w:val="24"/>
          <w:szCs w:val="24"/>
        </w:rPr>
      </w:pPr>
    </w:p>
    <w:p w14:paraId="6848DF4E" w14:textId="745A58C1" w:rsidR="004E17A4" w:rsidRPr="003A1700" w:rsidRDefault="000257DB" w:rsidP="004E17A4">
      <w:pPr>
        <w:spacing w:line="480" w:lineRule="auto"/>
        <w:rPr>
          <w:rFonts w:ascii="Times New Roman" w:hAnsi="Times New Roman"/>
          <w:bCs/>
          <w:sz w:val="24"/>
          <w:szCs w:val="24"/>
        </w:rPr>
      </w:pPr>
      <w:r w:rsidRPr="003A1700">
        <w:rPr>
          <w:rFonts w:ascii="Times New Roman" w:hAnsi="Times New Roman"/>
          <w:bCs/>
          <w:sz w:val="24"/>
          <w:szCs w:val="24"/>
        </w:rPr>
        <w:t xml:space="preserve">Returning to the overall set of </w:t>
      </w:r>
      <w:r w:rsidR="003620AD" w:rsidRPr="003A1700">
        <w:rPr>
          <w:rFonts w:ascii="Times New Roman" w:hAnsi="Times New Roman"/>
          <w:bCs/>
          <w:sz w:val="24"/>
          <w:szCs w:val="24"/>
        </w:rPr>
        <w:t>data extracts</w:t>
      </w:r>
      <w:r w:rsidRPr="003A1700">
        <w:rPr>
          <w:rFonts w:ascii="Times New Roman" w:hAnsi="Times New Roman"/>
          <w:bCs/>
          <w:sz w:val="24"/>
          <w:szCs w:val="24"/>
        </w:rPr>
        <w:t>,</w:t>
      </w:r>
      <w:r w:rsidR="003620AD" w:rsidRPr="003A1700">
        <w:rPr>
          <w:rFonts w:ascii="Times New Roman" w:hAnsi="Times New Roman"/>
          <w:bCs/>
          <w:sz w:val="24"/>
          <w:szCs w:val="24"/>
        </w:rPr>
        <w:t xml:space="preserve"> </w:t>
      </w:r>
      <w:r w:rsidR="00856EB5" w:rsidRPr="003A1700">
        <w:rPr>
          <w:rFonts w:ascii="Times New Roman" w:hAnsi="Times New Roman"/>
          <w:bCs/>
          <w:sz w:val="24"/>
          <w:szCs w:val="24"/>
        </w:rPr>
        <w:t>a</w:t>
      </w:r>
      <w:r w:rsidR="005E6890" w:rsidRPr="003A1700">
        <w:rPr>
          <w:rFonts w:ascii="Times New Roman" w:hAnsi="Times New Roman"/>
          <w:bCs/>
          <w:sz w:val="24"/>
          <w:szCs w:val="24"/>
        </w:rPr>
        <w:t xml:space="preserve">n enduring </w:t>
      </w:r>
      <w:r w:rsidR="00856EB5" w:rsidRPr="003A1700">
        <w:rPr>
          <w:rFonts w:ascii="Times New Roman" w:hAnsi="Times New Roman"/>
          <w:bCs/>
          <w:sz w:val="24"/>
          <w:szCs w:val="24"/>
        </w:rPr>
        <w:t>role for AL</w:t>
      </w:r>
      <w:r w:rsidR="003620AD" w:rsidRPr="003A1700">
        <w:rPr>
          <w:rFonts w:ascii="Times New Roman" w:hAnsi="Times New Roman"/>
          <w:bCs/>
          <w:sz w:val="24"/>
          <w:szCs w:val="24"/>
        </w:rPr>
        <w:t xml:space="preserve"> is endorsed. Note how the </w:t>
      </w:r>
      <w:r w:rsidR="00856EB5" w:rsidRPr="003A1700">
        <w:rPr>
          <w:rFonts w:ascii="Times New Roman" w:hAnsi="Times New Roman"/>
          <w:bCs/>
          <w:sz w:val="24"/>
          <w:szCs w:val="24"/>
        </w:rPr>
        <w:t>group of leaders</w:t>
      </w:r>
      <w:r w:rsidR="003620AD" w:rsidRPr="003A1700">
        <w:rPr>
          <w:rFonts w:ascii="Times New Roman" w:hAnsi="Times New Roman"/>
          <w:bCs/>
          <w:sz w:val="24"/>
          <w:szCs w:val="24"/>
        </w:rPr>
        <w:t xml:space="preserve"> depict sustained application of </w:t>
      </w:r>
      <w:r w:rsidR="007B2E2D" w:rsidRPr="003A1700">
        <w:rPr>
          <w:rFonts w:ascii="Times New Roman" w:hAnsi="Times New Roman"/>
          <w:bCs/>
          <w:sz w:val="24"/>
          <w:szCs w:val="24"/>
        </w:rPr>
        <w:t>continuing trust, listening, the acceptance of vulnerability and collective leadership</w:t>
      </w:r>
      <w:r w:rsidR="003620AD" w:rsidRPr="003A1700">
        <w:rPr>
          <w:rFonts w:ascii="Times New Roman" w:hAnsi="Times New Roman"/>
          <w:bCs/>
          <w:sz w:val="24"/>
          <w:szCs w:val="24"/>
        </w:rPr>
        <w:t xml:space="preserve"> in occasional meetings and informal interactions amongst members which still operate and be effective. Whilst the legacy of AL may not be a feature of every meeting and engagement it </w:t>
      </w:r>
      <w:r w:rsidR="007B2E2D" w:rsidRPr="003A1700">
        <w:rPr>
          <w:rFonts w:ascii="Times New Roman" w:hAnsi="Times New Roman"/>
          <w:bCs/>
          <w:sz w:val="24"/>
          <w:szCs w:val="24"/>
        </w:rPr>
        <w:t xml:space="preserve">may </w:t>
      </w:r>
      <w:r w:rsidR="003620AD" w:rsidRPr="003A1700">
        <w:rPr>
          <w:rFonts w:ascii="Times New Roman" w:hAnsi="Times New Roman"/>
          <w:bCs/>
          <w:sz w:val="24"/>
          <w:szCs w:val="24"/>
        </w:rPr>
        <w:t xml:space="preserve">still </w:t>
      </w:r>
      <w:r w:rsidR="007B2E2D" w:rsidRPr="003A1700">
        <w:rPr>
          <w:rFonts w:ascii="Times New Roman" w:hAnsi="Times New Roman"/>
          <w:bCs/>
          <w:sz w:val="24"/>
          <w:szCs w:val="24"/>
        </w:rPr>
        <w:t>be</w:t>
      </w:r>
      <w:r w:rsidR="003620AD" w:rsidRPr="003A1700">
        <w:rPr>
          <w:rFonts w:ascii="Times New Roman" w:hAnsi="Times New Roman"/>
          <w:bCs/>
          <w:sz w:val="24"/>
          <w:szCs w:val="24"/>
        </w:rPr>
        <w:t xml:space="preserve"> an</w:t>
      </w:r>
      <w:r w:rsidR="007B2E2D" w:rsidRPr="003A1700">
        <w:rPr>
          <w:rFonts w:ascii="Times New Roman" w:hAnsi="Times New Roman"/>
          <w:bCs/>
          <w:sz w:val="24"/>
          <w:szCs w:val="24"/>
        </w:rPr>
        <w:t xml:space="preserve"> important anchor</w:t>
      </w:r>
      <w:r w:rsidR="002433D6" w:rsidRPr="003A1700">
        <w:rPr>
          <w:rFonts w:ascii="Times New Roman" w:hAnsi="Times New Roman"/>
          <w:bCs/>
          <w:sz w:val="24"/>
          <w:szCs w:val="24"/>
        </w:rPr>
        <w:t xml:space="preserve"> to draw on </w:t>
      </w:r>
      <w:r w:rsidR="007B2E2D" w:rsidRPr="003A1700">
        <w:rPr>
          <w:rFonts w:ascii="Times New Roman" w:hAnsi="Times New Roman"/>
          <w:bCs/>
          <w:sz w:val="24"/>
          <w:szCs w:val="24"/>
        </w:rPr>
        <w:t>for present day workplace support</w:t>
      </w:r>
      <w:r w:rsidR="002433D6" w:rsidRPr="003A1700">
        <w:rPr>
          <w:rFonts w:ascii="Times New Roman" w:hAnsi="Times New Roman"/>
          <w:bCs/>
          <w:sz w:val="24"/>
          <w:szCs w:val="24"/>
        </w:rPr>
        <w:t xml:space="preserve">, </w:t>
      </w:r>
      <w:r w:rsidR="002F62BD" w:rsidRPr="003A1700">
        <w:rPr>
          <w:rFonts w:ascii="Times New Roman" w:hAnsi="Times New Roman"/>
          <w:bCs/>
          <w:sz w:val="24"/>
          <w:szCs w:val="24"/>
        </w:rPr>
        <w:t xml:space="preserve">which moves beyond that of individual leader concerns to that of organisational performance </w:t>
      </w:r>
      <w:r w:rsidR="003620AD" w:rsidRPr="003A1700">
        <w:rPr>
          <w:rFonts w:ascii="Times New Roman" w:hAnsi="Times New Roman"/>
          <w:bCs/>
          <w:sz w:val="24"/>
          <w:szCs w:val="24"/>
        </w:rPr>
        <w:t xml:space="preserve">and </w:t>
      </w:r>
      <w:r w:rsidR="002F62BD" w:rsidRPr="003A1700">
        <w:rPr>
          <w:rFonts w:ascii="Times New Roman" w:hAnsi="Times New Roman"/>
          <w:bCs/>
          <w:sz w:val="24"/>
          <w:szCs w:val="24"/>
        </w:rPr>
        <w:t xml:space="preserve">which </w:t>
      </w:r>
      <w:r w:rsidR="00804C1E" w:rsidRPr="003A1700">
        <w:rPr>
          <w:rFonts w:ascii="Times New Roman" w:hAnsi="Times New Roman"/>
          <w:bCs/>
          <w:sz w:val="24"/>
          <w:szCs w:val="24"/>
        </w:rPr>
        <w:t xml:space="preserve">are </w:t>
      </w:r>
      <w:r w:rsidR="007B2E2D" w:rsidRPr="003A1700">
        <w:rPr>
          <w:rFonts w:ascii="Times New Roman" w:hAnsi="Times New Roman"/>
          <w:bCs/>
          <w:sz w:val="24"/>
          <w:szCs w:val="24"/>
        </w:rPr>
        <w:t>consider</w:t>
      </w:r>
      <w:r w:rsidR="00804C1E" w:rsidRPr="003A1700">
        <w:rPr>
          <w:rFonts w:ascii="Times New Roman" w:hAnsi="Times New Roman"/>
          <w:bCs/>
          <w:sz w:val="24"/>
          <w:szCs w:val="24"/>
        </w:rPr>
        <w:t xml:space="preserve">ed </w:t>
      </w:r>
      <w:r w:rsidR="004E17A4" w:rsidRPr="003A1700">
        <w:rPr>
          <w:rFonts w:ascii="Times New Roman" w:hAnsi="Times New Roman"/>
          <w:bCs/>
          <w:sz w:val="24"/>
          <w:szCs w:val="24"/>
        </w:rPr>
        <w:t xml:space="preserve">next </w:t>
      </w:r>
      <w:r w:rsidR="007B2E2D" w:rsidRPr="003A1700">
        <w:rPr>
          <w:rFonts w:ascii="Times New Roman" w:hAnsi="Times New Roman"/>
          <w:bCs/>
          <w:sz w:val="24"/>
          <w:szCs w:val="24"/>
        </w:rPr>
        <w:t xml:space="preserve">in the discussion. </w:t>
      </w:r>
      <w:r w:rsidR="004E17A4" w:rsidRPr="003A1700">
        <w:rPr>
          <w:rFonts w:ascii="Times New Roman" w:hAnsi="Times New Roman"/>
          <w:bCs/>
          <w:sz w:val="24"/>
          <w:szCs w:val="24"/>
        </w:rPr>
        <w:t>For participants the development programme itself was offered at a specific time in the organisations</w:t>
      </w:r>
      <w:r w:rsidR="001223A9">
        <w:rPr>
          <w:rFonts w:ascii="Times New Roman" w:hAnsi="Times New Roman"/>
          <w:bCs/>
          <w:sz w:val="24"/>
          <w:szCs w:val="24"/>
        </w:rPr>
        <w:t>’</w:t>
      </w:r>
      <w:r w:rsidR="004E17A4" w:rsidRPr="003A1700">
        <w:rPr>
          <w:rFonts w:ascii="Times New Roman" w:hAnsi="Times New Roman"/>
          <w:bCs/>
          <w:sz w:val="24"/>
          <w:szCs w:val="24"/>
        </w:rPr>
        <w:t xml:space="preserve"> chronology as there was a major integration of hospitals. We would conclude that the AL</w:t>
      </w:r>
      <w:r w:rsidR="00B6577D">
        <w:rPr>
          <w:rFonts w:ascii="Times New Roman" w:hAnsi="Times New Roman"/>
          <w:bCs/>
          <w:sz w:val="24"/>
          <w:szCs w:val="24"/>
        </w:rPr>
        <w:t xml:space="preserve"> </w:t>
      </w:r>
      <w:r w:rsidR="004E17A4" w:rsidRPr="003A1700">
        <w:rPr>
          <w:rFonts w:ascii="Times New Roman" w:hAnsi="Times New Roman"/>
          <w:bCs/>
          <w:sz w:val="24"/>
          <w:szCs w:val="24"/>
        </w:rPr>
        <w:t>was a tool which has continued to be helpful as the Doctors continu</w:t>
      </w:r>
      <w:r w:rsidR="00F91CE4" w:rsidRPr="003A1700">
        <w:rPr>
          <w:rFonts w:ascii="Times New Roman" w:hAnsi="Times New Roman"/>
          <w:bCs/>
          <w:sz w:val="24"/>
          <w:szCs w:val="24"/>
        </w:rPr>
        <w:t>e</w:t>
      </w:r>
      <w:r w:rsidR="004E17A4" w:rsidRPr="003A1700">
        <w:rPr>
          <w:rFonts w:ascii="Times New Roman" w:hAnsi="Times New Roman"/>
          <w:bCs/>
          <w:sz w:val="24"/>
          <w:szCs w:val="24"/>
        </w:rPr>
        <w:t xml:space="preserve"> working to embed change.</w:t>
      </w:r>
    </w:p>
    <w:p w14:paraId="07B69AF3" w14:textId="363B92E0" w:rsidR="00856EB5" w:rsidRPr="003A1700" w:rsidRDefault="00856EB5" w:rsidP="00145F93">
      <w:pPr>
        <w:spacing w:line="480" w:lineRule="auto"/>
        <w:rPr>
          <w:rFonts w:ascii="Times New Roman" w:hAnsi="Times New Roman"/>
          <w:b/>
          <w:bCs/>
          <w:sz w:val="24"/>
          <w:szCs w:val="24"/>
        </w:rPr>
      </w:pPr>
    </w:p>
    <w:p w14:paraId="0C1C5C22" w14:textId="77777777" w:rsidR="00BE7CAE" w:rsidRPr="003A1700" w:rsidRDefault="00BE7CAE" w:rsidP="00145F93">
      <w:pPr>
        <w:spacing w:line="480" w:lineRule="auto"/>
        <w:rPr>
          <w:rFonts w:ascii="Times New Roman" w:hAnsi="Times New Roman"/>
          <w:b/>
          <w:bCs/>
          <w:sz w:val="24"/>
          <w:szCs w:val="24"/>
        </w:rPr>
      </w:pPr>
      <w:r w:rsidRPr="003A1700">
        <w:rPr>
          <w:rFonts w:ascii="Times New Roman" w:hAnsi="Times New Roman"/>
          <w:b/>
          <w:bCs/>
          <w:sz w:val="24"/>
          <w:szCs w:val="24"/>
        </w:rPr>
        <w:t xml:space="preserve">Discussion </w:t>
      </w:r>
    </w:p>
    <w:p w14:paraId="3848DE02" w14:textId="0494E520" w:rsidR="000F6941" w:rsidRPr="003A1700" w:rsidRDefault="00F072AF" w:rsidP="00807E5A">
      <w:pPr>
        <w:spacing w:line="480" w:lineRule="auto"/>
        <w:rPr>
          <w:rFonts w:ascii="Times New Roman" w:hAnsi="Times New Roman"/>
          <w:bCs/>
        </w:rPr>
      </w:pPr>
      <w:bookmarkStart w:id="7" w:name="_Hlk41914639"/>
      <w:r w:rsidRPr="003A1700">
        <w:rPr>
          <w:rFonts w:ascii="Times New Roman" w:hAnsi="Times New Roman"/>
          <w:b/>
          <w:bCs/>
          <w:sz w:val="24"/>
          <w:szCs w:val="24"/>
        </w:rPr>
        <w:t>Action Learning</w:t>
      </w:r>
      <w:r w:rsidR="009B481C" w:rsidRPr="003A1700">
        <w:rPr>
          <w:rFonts w:ascii="Times New Roman" w:hAnsi="Times New Roman"/>
          <w:b/>
          <w:bCs/>
          <w:sz w:val="24"/>
          <w:szCs w:val="24"/>
        </w:rPr>
        <w:t xml:space="preserve"> and Leadership</w:t>
      </w:r>
    </w:p>
    <w:p w14:paraId="57945C0E" w14:textId="3CF99199" w:rsidR="00D31059" w:rsidRPr="003A1700" w:rsidRDefault="0017514B" w:rsidP="00807E5A">
      <w:pPr>
        <w:spacing w:line="480" w:lineRule="auto"/>
        <w:rPr>
          <w:rFonts w:ascii="Times New Roman" w:hAnsi="Times New Roman"/>
          <w:bCs/>
          <w:iCs/>
          <w:sz w:val="24"/>
          <w:szCs w:val="24"/>
        </w:rPr>
      </w:pPr>
      <w:r w:rsidRPr="003A1700">
        <w:rPr>
          <w:rFonts w:ascii="Times New Roman" w:hAnsi="Times New Roman"/>
          <w:bCs/>
          <w:sz w:val="24"/>
          <w:szCs w:val="24"/>
        </w:rPr>
        <w:t xml:space="preserve">This research study has shown </w:t>
      </w:r>
      <w:r w:rsidR="004168F7" w:rsidRPr="003A1700">
        <w:rPr>
          <w:rFonts w:ascii="Times New Roman" w:hAnsi="Times New Roman"/>
          <w:bCs/>
          <w:sz w:val="24"/>
          <w:szCs w:val="24"/>
        </w:rPr>
        <w:t xml:space="preserve">how </w:t>
      </w:r>
      <w:r w:rsidR="00AC4690" w:rsidRPr="003A1700">
        <w:rPr>
          <w:rFonts w:ascii="Times New Roman" w:hAnsi="Times New Roman"/>
          <w:bCs/>
          <w:sz w:val="24"/>
          <w:szCs w:val="24"/>
        </w:rPr>
        <w:t>within its NHS organisational setting the individual skills and relational ties made through an</w:t>
      </w:r>
      <w:r w:rsidR="009661F4" w:rsidRPr="003A1700">
        <w:rPr>
          <w:rFonts w:ascii="Times New Roman" w:hAnsi="Times New Roman"/>
          <w:bCs/>
          <w:sz w:val="24"/>
          <w:szCs w:val="24"/>
        </w:rPr>
        <w:t xml:space="preserve"> </w:t>
      </w:r>
      <w:r w:rsidR="00AC4690" w:rsidRPr="003A1700">
        <w:rPr>
          <w:rFonts w:ascii="Times New Roman" w:hAnsi="Times New Roman"/>
          <w:bCs/>
          <w:sz w:val="24"/>
          <w:szCs w:val="24"/>
        </w:rPr>
        <w:t xml:space="preserve">AL experience have been maintained over time. Doctors have described the sustainability of their leadership practice </w:t>
      </w:r>
      <w:r w:rsidR="00D31059" w:rsidRPr="003A1700">
        <w:rPr>
          <w:rFonts w:ascii="Times New Roman" w:hAnsi="Times New Roman"/>
          <w:bCs/>
          <w:sz w:val="24"/>
          <w:szCs w:val="24"/>
        </w:rPr>
        <w:t xml:space="preserve">, </w:t>
      </w:r>
      <w:r w:rsidR="00AC4690" w:rsidRPr="003A1700">
        <w:rPr>
          <w:rFonts w:ascii="Times New Roman" w:hAnsi="Times New Roman"/>
          <w:bCs/>
          <w:sz w:val="24"/>
          <w:szCs w:val="24"/>
        </w:rPr>
        <w:t>and connections between the</w:t>
      </w:r>
      <w:r w:rsidR="003C6053" w:rsidRPr="003A1700">
        <w:rPr>
          <w:rFonts w:ascii="Times New Roman" w:hAnsi="Times New Roman"/>
          <w:bCs/>
          <w:sz w:val="24"/>
          <w:szCs w:val="24"/>
        </w:rPr>
        <w:t xml:space="preserve"> skills gained in the </w:t>
      </w:r>
      <w:r w:rsidR="00AC4690" w:rsidRPr="003A1700">
        <w:rPr>
          <w:rFonts w:ascii="Times New Roman" w:hAnsi="Times New Roman"/>
          <w:bCs/>
          <w:sz w:val="24"/>
          <w:szCs w:val="24"/>
        </w:rPr>
        <w:t>AL</w:t>
      </w:r>
      <w:r w:rsidR="003C6053" w:rsidRPr="003A1700">
        <w:rPr>
          <w:rFonts w:ascii="Times New Roman" w:hAnsi="Times New Roman"/>
          <w:bCs/>
          <w:sz w:val="24"/>
          <w:szCs w:val="24"/>
        </w:rPr>
        <w:t xml:space="preserve"> and </w:t>
      </w:r>
      <w:r w:rsidR="009661F4" w:rsidRPr="003A1700">
        <w:rPr>
          <w:rFonts w:ascii="Times New Roman" w:hAnsi="Times New Roman"/>
          <w:bCs/>
          <w:sz w:val="24"/>
          <w:szCs w:val="24"/>
        </w:rPr>
        <w:t xml:space="preserve">doctor’s </w:t>
      </w:r>
      <w:r w:rsidR="009B481C" w:rsidRPr="003A1700">
        <w:rPr>
          <w:rFonts w:ascii="Times New Roman" w:hAnsi="Times New Roman"/>
          <w:bCs/>
          <w:sz w:val="24"/>
          <w:szCs w:val="24"/>
        </w:rPr>
        <w:t xml:space="preserve">collaborative </w:t>
      </w:r>
      <w:r w:rsidR="00AC4690" w:rsidRPr="003A1700">
        <w:rPr>
          <w:rFonts w:ascii="Times New Roman" w:hAnsi="Times New Roman"/>
          <w:bCs/>
          <w:sz w:val="24"/>
          <w:szCs w:val="24"/>
        </w:rPr>
        <w:t>leadership style</w:t>
      </w:r>
      <w:r w:rsidR="00804C1E" w:rsidRPr="003A1700">
        <w:rPr>
          <w:rFonts w:ascii="Times New Roman" w:hAnsi="Times New Roman"/>
          <w:bCs/>
          <w:sz w:val="24"/>
          <w:szCs w:val="24"/>
        </w:rPr>
        <w:t xml:space="preserve"> are noted</w:t>
      </w:r>
      <w:r w:rsidR="000F6941" w:rsidRPr="003A1700">
        <w:rPr>
          <w:rFonts w:ascii="Times New Roman" w:hAnsi="Times New Roman"/>
          <w:bCs/>
          <w:sz w:val="24"/>
          <w:szCs w:val="24"/>
        </w:rPr>
        <w:t>. However</w:t>
      </w:r>
      <w:r w:rsidR="00E073B3" w:rsidRPr="003A1700">
        <w:rPr>
          <w:rFonts w:ascii="Times New Roman" w:hAnsi="Times New Roman"/>
          <w:bCs/>
          <w:sz w:val="24"/>
          <w:szCs w:val="24"/>
        </w:rPr>
        <w:t xml:space="preserve"> the Doctors suggest that </w:t>
      </w:r>
      <w:r w:rsidR="000F6941" w:rsidRPr="003A1700">
        <w:rPr>
          <w:rFonts w:ascii="Times New Roman" w:hAnsi="Times New Roman"/>
          <w:bCs/>
          <w:sz w:val="24"/>
          <w:szCs w:val="24"/>
        </w:rPr>
        <w:t>formal</w:t>
      </w:r>
      <w:r w:rsidR="00501411" w:rsidRPr="003A1700">
        <w:rPr>
          <w:rFonts w:ascii="Times New Roman" w:hAnsi="Times New Roman"/>
          <w:bCs/>
          <w:sz w:val="24"/>
          <w:szCs w:val="24"/>
        </w:rPr>
        <w:t xml:space="preserve"> </w:t>
      </w:r>
      <w:r w:rsidR="000F6941" w:rsidRPr="003A1700">
        <w:rPr>
          <w:rFonts w:ascii="Times New Roman" w:hAnsi="Times New Roman"/>
          <w:bCs/>
          <w:sz w:val="24"/>
          <w:szCs w:val="24"/>
        </w:rPr>
        <w:t>action learning is not practi</w:t>
      </w:r>
      <w:r w:rsidR="00CE3F58" w:rsidRPr="003A1700">
        <w:rPr>
          <w:rFonts w:ascii="Times New Roman" w:hAnsi="Times New Roman"/>
          <w:bCs/>
          <w:sz w:val="24"/>
          <w:szCs w:val="24"/>
        </w:rPr>
        <w:t>s</w:t>
      </w:r>
      <w:r w:rsidR="000F6941" w:rsidRPr="003A1700">
        <w:rPr>
          <w:rFonts w:ascii="Times New Roman" w:hAnsi="Times New Roman"/>
          <w:bCs/>
          <w:sz w:val="24"/>
          <w:szCs w:val="24"/>
        </w:rPr>
        <w:t xml:space="preserve">ed. Nevertheless </w:t>
      </w:r>
      <w:r w:rsidR="00F91CE4" w:rsidRPr="003A1700">
        <w:rPr>
          <w:rFonts w:ascii="Times New Roman" w:hAnsi="Times New Roman"/>
          <w:bCs/>
          <w:sz w:val="24"/>
          <w:szCs w:val="24"/>
        </w:rPr>
        <w:t xml:space="preserve">if we </w:t>
      </w:r>
      <w:r w:rsidR="00042958" w:rsidRPr="003A1700">
        <w:rPr>
          <w:rFonts w:ascii="Times New Roman" w:hAnsi="Times New Roman"/>
          <w:bCs/>
          <w:sz w:val="24"/>
          <w:szCs w:val="24"/>
        </w:rPr>
        <w:t xml:space="preserve">go back </w:t>
      </w:r>
      <w:r w:rsidR="00F91CE4" w:rsidRPr="003A1700">
        <w:rPr>
          <w:rFonts w:ascii="Times New Roman" w:hAnsi="Times New Roman"/>
          <w:bCs/>
          <w:sz w:val="24"/>
          <w:szCs w:val="24"/>
        </w:rPr>
        <w:t xml:space="preserve">to </w:t>
      </w:r>
      <w:r w:rsidR="00FA030B" w:rsidRPr="003A1700">
        <w:rPr>
          <w:rFonts w:ascii="Times New Roman" w:hAnsi="Times New Roman"/>
          <w:bCs/>
          <w:sz w:val="24"/>
          <w:szCs w:val="24"/>
        </w:rPr>
        <w:t xml:space="preserve"> both Revans (</w:t>
      </w:r>
      <w:r w:rsidR="00042958" w:rsidRPr="003A1700">
        <w:rPr>
          <w:rFonts w:ascii="Times New Roman" w:hAnsi="Times New Roman"/>
          <w:bCs/>
          <w:sz w:val="24"/>
          <w:szCs w:val="24"/>
        </w:rPr>
        <w:t xml:space="preserve">1980 </w:t>
      </w:r>
      <w:r w:rsidR="00E073B3" w:rsidRPr="003A1700">
        <w:rPr>
          <w:rFonts w:ascii="Times New Roman" w:hAnsi="Times New Roman"/>
          <w:bCs/>
          <w:sz w:val="24"/>
          <w:szCs w:val="24"/>
        </w:rPr>
        <w:t xml:space="preserve">) </w:t>
      </w:r>
      <w:r w:rsidR="00FA030B" w:rsidRPr="003A1700">
        <w:rPr>
          <w:rFonts w:ascii="Times New Roman" w:hAnsi="Times New Roman"/>
          <w:bCs/>
          <w:sz w:val="24"/>
          <w:szCs w:val="24"/>
        </w:rPr>
        <w:t xml:space="preserve">and </w:t>
      </w:r>
      <w:r w:rsidR="00F91CE4" w:rsidRPr="003A1700">
        <w:rPr>
          <w:rFonts w:ascii="Times New Roman" w:hAnsi="Times New Roman"/>
          <w:bCs/>
          <w:sz w:val="24"/>
          <w:szCs w:val="24"/>
        </w:rPr>
        <w:t>Raelin (2006)</w:t>
      </w:r>
      <w:r w:rsidR="00042958" w:rsidRPr="003A1700">
        <w:rPr>
          <w:rFonts w:ascii="Times New Roman" w:hAnsi="Times New Roman"/>
          <w:bCs/>
          <w:sz w:val="24"/>
          <w:szCs w:val="24"/>
        </w:rPr>
        <w:t>,</w:t>
      </w:r>
      <w:r w:rsidR="00D31059" w:rsidRPr="003A1700">
        <w:rPr>
          <w:rFonts w:ascii="Times New Roman" w:hAnsi="Times New Roman"/>
          <w:bCs/>
          <w:sz w:val="24"/>
          <w:szCs w:val="24"/>
        </w:rPr>
        <w:t xml:space="preserve"> </w:t>
      </w:r>
      <w:r w:rsidR="00042958" w:rsidRPr="003A1700">
        <w:rPr>
          <w:rFonts w:ascii="Times New Roman" w:hAnsi="Times New Roman"/>
          <w:bCs/>
          <w:sz w:val="24"/>
          <w:szCs w:val="24"/>
        </w:rPr>
        <w:t>t</w:t>
      </w:r>
      <w:r w:rsidR="00FA030B" w:rsidRPr="003A1700">
        <w:rPr>
          <w:rFonts w:ascii="Times New Roman" w:hAnsi="Times New Roman"/>
          <w:bCs/>
          <w:sz w:val="24"/>
          <w:szCs w:val="24"/>
        </w:rPr>
        <w:t>here are key aspects of the</w:t>
      </w:r>
      <w:r w:rsidR="00B6577D">
        <w:rPr>
          <w:rFonts w:ascii="Times New Roman" w:hAnsi="Times New Roman"/>
          <w:bCs/>
          <w:sz w:val="24"/>
          <w:szCs w:val="24"/>
        </w:rPr>
        <w:t>ir</w:t>
      </w:r>
      <w:r w:rsidR="00946A47" w:rsidRPr="003A1700">
        <w:rPr>
          <w:rFonts w:ascii="Times New Roman" w:hAnsi="Times New Roman"/>
          <w:bCs/>
          <w:sz w:val="24"/>
          <w:szCs w:val="24"/>
        </w:rPr>
        <w:t xml:space="preserve"> </w:t>
      </w:r>
      <w:r w:rsidR="00FA030B" w:rsidRPr="003A1700">
        <w:rPr>
          <w:rFonts w:ascii="Times New Roman" w:hAnsi="Times New Roman"/>
          <w:bCs/>
          <w:sz w:val="24"/>
          <w:szCs w:val="24"/>
        </w:rPr>
        <w:t>definition</w:t>
      </w:r>
      <w:r w:rsidR="00D31059" w:rsidRPr="003A1700">
        <w:rPr>
          <w:rFonts w:ascii="Times New Roman" w:hAnsi="Times New Roman"/>
          <w:bCs/>
          <w:sz w:val="24"/>
          <w:szCs w:val="24"/>
        </w:rPr>
        <w:t>s</w:t>
      </w:r>
      <w:r w:rsidR="00FA030B" w:rsidRPr="003A1700">
        <w:rPr>
          <w:rFonts w:ascii="Times New Roman" w:hAnsi="Times New Roman"/>
          <w:bCs/>
          <w:sz w:val="24"/>
          <w:szCs w:val="24"/>
        </w:rPr>
        <w:t xml:space="preserve"> of AL </w:t>
      </w:r>
      <w:r w:rsidR="00FA030B" w:rsidRPr="003A1700">
        <w:rPr>
          <w:rFonts w:ascii="Times New Roman" w:hAnsi="Times New Roman"/>
          <w:bCs/>
          <w:sz w:val="24"/>
          <w:szCs w:val="24"/>
        </w:rPr>
        <w:lastRenderedPageBreak/>
        <w:t>practice</w:t>
      </w:r>
      <w:r w:rsidR="00946A47" w:rsidRPr="003A1700">
        <w:rPr>
          <w:rFonts w:ascii="Times New Roman" w:hAnsi="Times New Roman"/>
          <w:bCs/>
          <w:sz w:val="24"/>
          <w:szCs w:val="24"/>
        </w:rPr>
        <w:t xml:space="preserve"> </w:t>
      </w:r>
      <w:r w:rsidR="00FA030B" w:rsidRPr="003A1700">
        <w:rPr>
          <w:rFonts w:ascii="Times New Roman" w:hAnsi="Times New Roman"/>
          <w:bCs/>
          <w:sz w:val="24"/>
          <w:szCs w:val="24"/>
        </w:rPr>
        <w:t xml:space="preserve">in place. </w:t>
      </w:r>
      <w:r w:rsidR="00E073B3" w:rsidRPr="003A1700">
        <w:rPr>
          <w:rFonts w:ascii="Times New Roman" w:hAnsi="Times New Roman"/>
          <w:bCs/>
          <w:sz w:val="24"/>
          <w:szCs w:val="24"/>
        </w:rPr>
        <w:t xml:space="preserve">If we return to </w:t>
      </w:r>
      <w:proofErr w:type="spellStart"/>
      <w:r w:rsidR="00E073B3" w:rsidRPr="003A1700">
        <w:rPr>
          <w:rFonts w:ascii="Times New Roman" w:hAnsi="Times New Roman"/>
          <w:bCs/>
          <w:sz w:val="24"/>
          <w:szCs w:val="24"/>
        </w:rPr>
        <w:t>Revan</w:t>
      </w:r>
      <w:r w:rsidR="00C57E95">
        <w:rPr>
          <w:rFonts w:ascii="Times New Roman" w:hAnsi="Times New Roman"/>
          <w:bCs/>
          <w:sz w:val="24"/>
          <w:szCs w:val="24"/>
        </w:rPr>
        <w:t>s</w:t>
      </w:r>
      <w:proofErr w:type="spellEnd"/>
      <w:r w:rsidR="00C57E95">
        <w:rPr>
          <w:rFonts w:ascii="Times New Roman" w:hAnsi="Times New Roman"/>
          <w:bCs/>
          <w:sz w:val="24"/>
          <w:szCs w:val="24"/>
        </w:rPr>
        <w:t xml:space="preserve">’ </w:t>
      </w:r>
      <w:r w:rsidR="00E073B3" w:rsidRPr="003A1700">
        <w:rPr>
          <w:rFonts w:ascii="Times New Roman" w:hAnsi="Times New Roman"/>
          <w:bCs/>
          <w:sz w:val="24"/>
          <w:szCs w:val="24"/>
        </w:rPr>
        <w:t xml:space="preserve">definition of action learning, the attributes of </w:t>
      </w:r>
      <w:r w:rsidR="00E073B3" w:rsidRPr="003A1700">
        <w:rPr>
          <w:rFonts w:ascii="Times New Roman" w:hAnsi="Times New Roman"/>
          <w:bCs/>
          <w:iCs/>
          <w:sz w:val="24"/>
          <w:szCs w:val="24"/>
        </w:rPr>
        <w:t>working with problems (no right answers) not puzzles (susceptible to expert knowledge)</w:t>
      </w:r>
      <w:r w:rsidR="00946A47" w:rsidRPr="003A1700">
        <w:rPr>
          <w:rFonts w:ascii="Times New Roman" w:hAnsi="Times New Roman"/>
          <w:bCs/>
          <w:iCs/>
          <w:sz w:val="24"/>
          <w:szCs w:val="24"/>
        </w:rPr>
        <w:t>,</w:t>
      </w:r>
      <w:r w:rsidR="009B481C" w:rsidRPr="003A1700">
        <w:rPr>
          <w:rFonts w:ascii="Times New Roman" w:hAnsi="Times New Roman"/>
          <w:bCs/>
        </w:rPr>
        <w:t xml:space="preserve"> </w:t>
      </w:r>
      <w:r w:rsidR="00946A47" w:rsidRPr="003A1700">
        <w:rPr>
          <w:rFonts w:ascii="Times New Roman" w:hAnsi="Times New Roman"/>
          <w:bCs/>
          <w:iCs/>
          <w:sz w:val="24"/>
          <w:szCs w:val="24"/>
        </w:rPr>
        <w:t>a</w:t>
      </w:r>
      <w:r w:rsidR="009B481C" w:rsidRPr="003A1700">
        <w:rPr>
          <w:rFonts w:ascii="Times New Roman" w:hAnsi="Times New Roman"/>
          <w:bCs/>
          <w:iCs/>
          <w:sz w:val="24"/>
          <w:szCs w:val="24"/>
        </w:rPr>
        <w:t>s the doctors describe their approach to engagement</w:t>
      </w:r>
      <w:r w:rsidR="00B6577D">
        <w:rPr>
          <w:rFonts w:ascii="Times New Roman" w:hAnsi="Times New Roman"/>
          <w:bCs/>
          <w:iCs/>
          <w:sz w:val="24"/>
          <w:szCs w:val="24"/>
        </w:rPr>
        <w:t>,</w:t>
      </w:r>
      <w:r w:rsidR="00B504F2">
        <w:rPr>
          <w:rFonts w:ascii="Times New Roman" w:hAnsi="Times New Roman"/>
          <w:bCs/>
          <w:iCs/>
          <w:sz w:val="24"/>
          <w:szCs w:val="24"/>
        </w:rPr>
        <w:t xml:space="preserve"> </w:t>
      </w:r>
      <w:r w:rsidR="00D31059" w:rsidRPr="003A1700">
        <w:rPr>
          <w:rFonts w:ascii="Times New Roman" w:hAnsi="Times New Roman"/>
          <w:bCs/>
          <w:iCs/>
          <w:sz w:val="24"/>
          <w:szCs w:val="24"/>
        </w:rPr>
        <w:t>are present</w:t>
      </w:r>
      <w:r w:rsidR="00B6577D">
        <w:rPr>
          <w:rFonts w:ascii="Times New Roman" w:hAnsi="Times New Roman"/>
          <w:bCs/>
          <w:iCs/>
          <w:sz w:val="24"/>
          <w:szCs w:val="24"/>
        </w:rPr>
        <w:t>.</w:t>
      </w:r>
      <w:r w:rsidR="00B504F2">
        <w:rPr>
          <w:rFonts w:ascii="Times New Roman" w:hAnsi="Times New Roman"/>
          <w:bCs/>
          <w:iCs/>
          <w:sz w:val="24"/>
          <w:szCs w:val="24"/>
        </w:rPr>
        <w:t xml:space="preserve"> </w:t>
      </w:r>
      <w:r w:rsidR="00B6577D">
        <w:rPr>
          <w:rFonts w:ascii="Times New Roman" w:hAnsi="Times New Roman"/>
          <w:bCs/>
          <w:iCs/>
          <w:sz w:val="24"/>
          <w:szCs w:val="24"/>
        </w:rPr>
        <w:t>For</w:t>
      </w:r>
      <w:r w:rsidR="00D31059" w:rsidRPr="003A1700">
        <w:rPr>
          <w:rFonts w:ascii="Times New Roman" w:hAnsi="Times New Roman"/>
          <w:bCs/>
          <w:iCs/>
          <w:sz w:val="24"/>
          <w:szCs w:val="24"/>
        </w:rPr>
        <w:t xml:space="preserve"> the Doctors</w:t>
      </w:r>
      <w:r w:rsidR="009B481C" w:rsidRPr="003A1700">
        <w:rPr>
          <w:rFonts w:ascii="Times New Roman" w:hAnsi="Times New Roman"/>
          <w:bCs/>
          <w:iCs/>
          <w:sz w:val="24"/>
          <w:szCs w:val="24"/>
        </w:rPr>
        <w:t xml:space="preserve"> make reference to a culture where anyone can share a problem </w:t>
      </w:r>
      <w:r w:rsidR="00D31059" w:rsidRPr="003A1700">
        <w:rPr>
          <w:rFonts w:ascii="Times New Roman" w:hAnsi="Times New Roman"/>
          <w:bCs/>
          <w:iCs/>
          <w:sz w:val="24"/>
          <w:szCs w:val="24"/>
        </w:rPr>
        <w:t xml:space="preserve">in </w:t>
      </w:r>
      <w:r w:rsidR="009B481C" w:rsidRPr="003A1700">
        <w:rPr>
          <w:rFonts w:ascii="Times New Roman" w:hAnsi="Times New Roman"/>
          <w:bCs/>
          <w:iCs/>
          <w:sz w:val="24"/>
          <w:szCs w:val="24"/>
        </w:rPr>
        <w:t xml:space="preserve">a working group </w:t>
      </w:r>
      <w:r w:rsidR="00D31059" w:rsidRPr="003A1700">
        <w:rPr>
          <w:rFonts w:ascii="Times New Roman" w:hAnsi="Times New Roman"/>
          <w:bCs/>
          <w:iCs/>
          <w:sz w:val="24"/>
          <w:szCs w:val="24"/>
        </w:rPr>
        <w:t xml:space="preserve">established </w:t>
      </w:r>
      <w:r w:rsidR="009B481C" w:rsidRPr="003A1700">
        <w:rPr>
          <w:rFonts w:ascii="Times New Roman" w:hAnsi="Times New Roman"/>
          <w:bCs/>
          <w:iCs/>
          <w:sz w:val="24"/>
          <w:szCs w:val="24"/>
        </w:rPr>
        <w:t>to help individuals examine options for action</w:t>
      </w:r>
      <w:r w:rsidR="00D31059" w:rsidRPr="003A1700">
        <w:rPr>
          <w:rFonts w:ascii="Times New Roman" w:hAnsi="Times New Roman"/>
          <w:bCs/>
          <w:iCs/>
          <w:sz w:val="24"/>
          <w:szCs w:val="24"/>
        </w:rPr>
        <w:t>.</w:t>
      </w:r>
      <w:r w:rsidR="00946A47" w:rsidRPr="003A1700">
        <w:rPr>
          <w:rFonts w:ascii="Times New Roman" w:hAnsi="Times New Roman"/>
          <w:bCs/>
          <w:iCs/>
          <w:sz w:val="24"/>
          <w:szCs w:val="24"/>
        </w:rPr>
        <w:t xml:space="preserve"> </w:t>
      </w:r>
      <w:r w:rsidR="009B481C" w:rsidRPr="003A1700">
        <w:rPr>
          <w:rFonts w:ascii="Times New Roman" w:hAnsi="Times New Roman"/>
          <w:bCs/>
          <w:iCs/>
          <w:sz w:val="24"/>
          <w:szCs w:val="24"/>
        </w:rPr>
        <w:t xml:space="preserve">As </w:t>
      </w:r>
      <w:r w:rsidR="00B504F2">
        <w:rPr>
          <w:rFonts w:ascii="Times New Roman" w:hAnsi="Times New Roman"/>
          <w:bCs/>
          <w:iCs/>
          <w:sz w:val="24"/>
          <w:szCs w:val="24"/>
        </w:rPr>
        <w:t>Kumar</w:t>
      </w:r>
      <w:r w:rsidR="009B481C" w:rsidRPr="003A1700">
        <w:rPr>
          <w:rFonts w:ascii="Times New Roman" w:hAnsi="Times New Roman"/>
          <w:bCs/>
          <w:iCs/>
          <w:sz w:val="24"/>
          <w:szCs w:val="24"/>
        </w:rPr>
        <w:t xml:space="preserve"> and Khiljee (2016) observe doctors are often very </w:t>
      </w:r>
      <w:r w:rsidR="00FD60B2" w:rsidRPr="003A1700">
        <w:rPr>
          <w:rFonts w:ascii="Times New Roman" w:hAnsi="Times New Roman"/>
          <w:bCs/>
          <w:iCs/>
          <w:sz w:val="24"/>
          <w:szCs w:val="24"/>
        </w:rPr>
        <w:t>averse</w:t>
      </w:r>
      <w:r w:rsidR="009B481C" w:rsidRPr="003A1700">
        <w:rPr>
          <w:rFonts w:ascii="Times New Roman" w:hAnsi="Times New Roman"/>
          <w:bCs/>
          <w:iCs/>
          <w:sz w:val="24"/>
          <w:szCs w:val="24"/>
        </w:rPr>
        <w:t xml:space="preserve"> to change, and as a resu</w:t>
      </w:r>
      <w:r w:rsidR="00B504F2">
        <w:rPr>
          <w:rFonts w:ascii="Times New Roman" w:hAnsi="Times New Roman"/>
          <w:bCs/>
          <w:iCs/>
          <w:sz w:val="24"/>
          <w:szCs w:val="24"/>
        </w:rPr>
        <w:t>lt quality improvement can fail</w:t>
      </w:r>
      <w:r w:rsidR="009B481C" w:rsidRPr="003A1700">
        <w:rPr>
          <w:rFonts w:ascii="Times New Roman" w:hAnsi="Times New Roman"/>
          <w:bCs/>
          <w:iCs/>
          <w:sz w:val="24"/>
          <w:szCs w:val="24"/>
        </w:rPr>
        <w:t>. Interestingly the organisation care standards have improved further overtime despite the challenges the English healthcare system faces.</w:t>
      </w:r>
      <w:r w:rsidR="00946A47" w:rsidRPr="003A1700">
        <w:rPr>
          <w:rFonts w:ascii="Times New Roman" w:hAnsi="Times New Roman"/>
          <w:bCs/>
          <w:iCs/>
          <w:sz w:val="24"/>
          <w:szCs w:val="24"/>
        </w:rPr>
        <w:t xml:space="preserve"> Further</w:t>
      </w:r>
      <w:r w:rsidR="009B481C" w:rsidRPr="003A1700">
        <w:rPr>
          <w:rFonts w:ascii="Times New Roman" w:hAnsi="Times New Roman"/>
          <w:bCs/>
          <w:iCs/>
          <w:sz w:val="24"/>
          <w:szCs w:val="24"/>
        </w:rPr>
        <w:t xml:space="preserve"> the stated characteristics of collective leadership where every voice is heard ha</w:t>
      </w:r>
      <w:r w:rsidR="00946A47" w:rsidRPr="003A1700">
        <w:rPr>
          <w:rFonts w:ascii="Times New Roman" w:hAnsi="Times New Roman"/>
          <w:bCs/>
          <w:iCs/>
          <w:sz w:val="24"/>
          <w:szCs w:val="24"/>
        </w:rPr>
        <w:t>ve</w:t>
      </w:r>
      <w:r w:rsidR="009B481C" w:rsidRPr="003A1700">
        <w:rPr>
          <w:rFonts w:ascii="Times New Roman" w:hAnsi="Times New Roman"/>
          <w:bCs/>
          <w:iCs/>
          <w:sz w:val="24"/>
          <w:szCs w:val="24"/>
        </w:rPr>
        <w:t xml:space="preserve"> been sustained. </w:t>
      </w:r>
      <w:r w:rsidR="00946A47" w:rsidRPr="003A1700">
        <w:rPr>
          <w:rFonts w:ascii="Times New Roman" w:hAnsi="Times New Roman"/>
          <w:bCs/>
          <w:iCs/>
          <w:sz w:val="24"/>
          <w:szCs w:val="24"/>
        </w:rPr>
        <w:t xml:space="preserve">Subsequently meeting </w:t>
      </w:r>
      <w:r w:rsidR="00517C70">
        <w:rPr>
          <w:rFonts w:ascii="Times New Roman" w:hAnsi="Times New Roman"/>
          <w:bCs/>
          <w:iCs/>
          <w:sz w:val="24"/>
          <w:szCs w:val="24"/>
        </w:rPr>
        <w:t xml:space="preserve">the </w:t>
      </w:r>
      <w:r w:rsidR="00C57E95">
        <w:rPr>
          <w:rFonts w:ascii="Times New Roman" w:hAnsi="Times New Roman"/>
          <w:bCs/>
          <w:iCs/>
          <w:sz w:val="24"/>
          <w:szCs w:val="24"/>
        </w:rPr>
        <w:t xml:space="preserve"> </w:t>
      </w:r>
      <w:r w:rsidR="00946A47" w:rsidRPr="003A1700">
        <w:rPr>
          <w:rFonts w:ascii="Times New Roman" w:hAnsi="Times New Roman"/>
          <w:bCs/>
          <w:iCs/>
          <w:sz w:val="24"/>
          <w:szCs w:val="24"/>
        </w:rPr>
        <w:t xml:space="preserve">criteria of </w:t>
      </w:r>
      <w:proofErr w:type="spellStart"/>
      <w:r w:rsidR="00517C70">
        <w:rPr>
          <w:rFonts w:ascii="Times New Roman" w:hAnsi="Times New Roman"/>
          <w:bCs/>
          <w:iCs/>
          <w:sz w:val="24"/>
          <w:szCs w:val="24"/>
        </w:rPr>
        <w:t>Revans</w:t>
      </w:r>
      <w:proofErr w:type="spellEnd"/>
      <w:r w:rsidR="00517C70">
        <w:rPr>
          <w:rFonts w:ascii="Times New Roman" w:hAnsi="Times New Roman"/>
          <w:bCs/>
          <w:iCs/>
          <w:sz w:val="24"/>
          <w:szCs w:val="24"/>
        </w:rPr>
        <w:t xml:space="preserve"> </w:t>
      </w:r>
      <w:r w:rsidR="00BB4516">
        <w:rPr>
          <w:rFonts w:ascii="Times New Roman" w:hAnsi="Times New Roman"/>
          <w:bCs/>
          <w:iCs/>
          <w:sz w:val="24"/>
          <w:szCs w:val="24"/>
        </w:rPr>
        <w:t>,</w:t>
      </w:r>
      <w:r w:rsidR="00517C70">
        <w:rPr>
          <w:rFonts w:ascii="Times New Roman" w:hAnsi="Times New Roman"/>
          <w:bCs/>
          <w:iCs/>
          <w:sz w:val="24"/>
          <w:szCs w:val="24"/>
        </w:rPr>
        <w:t xml:space="preserve">where </w:t>
      </w:r>
      <w:r w:rsidR="00946A47" w:rsidRPr="003A1700">
        <w:rPr>
          <w:rFonts w:ascii="Times New Roman" w:hAnsi="Times New Roman"/>
          <w:bCs/>
          <w:iCs/>
          <w:sz w:val="24"/>
          <w:szCs w:val="24"/>
        </w:rPr>
        <w:t>p</w:t>
      </w:r>
      <w:r w:rsidR="00E073B3" w:rsidRPr="003A1700">
        <w:rPr>
          <w:rFonts w:ascii="Times New Roman" w:hAnsi="Times New Roman"/>
          <w:bCs/>
          <w:iCs/>
          <w:sz w:val="24"/>
          <w:szCs w:val="24"/>
        </w:rPr>
        <w:t>roblems being sponsored and aimed at organizational as well as personal development</w:t>
      </w:r>
      <w:r w:rsidR="00BB4516">
        <w:rPr>
          <w:rFonts w:ascii="Times New Roman" w:hAnsi="Times New Roman"/>
          <w:bCs/>
          <w:iCs/>
          <w:sz w:val="24"/>
          <w:szCs w:val="24"/>
        </w:rPr>
        <w:t xml:space="preserve"> are addressed.</w:t>
      </w:r>
    </w:p>
    <w:p w14:paraId="3FE7CAA9" w14:textId="31187930" w:rsidR="00D31059" w:rsidRPr="003A1700" w:rsidRDefault="00E073B3" w:rsidP="00807E5A">
      <w:pPr>
        <w:spacing w:line="480" w:lineRule="auto"/>
        <w:rPr>
          <w:rFonts w:ascii="Times New Roman" w:hAnsi="Times New Roman"/>
          <w:bCs/>
          <w:iCs/>
          <w:sz w:val="24"/>
          <w:szCs w:val="24"/>
        </w:rPr>
      </w:pPr>
      <w:r w:rsidRPr="003A1700">
        <w:rPr>
          <w:rFonts w:ascii="Times New Roman" w:hAnsi="Times New Roman"/>
          <w:bCs/>
          <w:iCs/>
          <w:sz w:val="24"/>
          <w:szCs w:val="24"/>
        </w:rPr>
        <w:t xml:space="preserve"> </w:t>
      </w:r>
      <w:r w:rsidR="009B481C" w:rsidRPr="003A1700">
        <w:rPr>
          <w:rFonts w:ascii="Times New Roman" w:hAnsi="Times New Roman"/>
          <w:bCs/>
          <w:sz w:val="24"/>
          <w:szCs w:val="24"/>
        </w:rPr>
        <w:t xml:space="preserve">The participants recollect how the support and behaviours offered from the ALS group has been maintained and shared with other organisational members, developing new networks and communities and resulting in a positive individual and group memory of previous coping with change . </w:t>
      </w:r>
      <w:proofErr w:type="spellStart"/>
      <w:r w:rsidR="00946A47" w:rsidRPr="003A1700">
        <w:rPr>
          <w:rFonts w:ascii="Times New Roman" w:hAnsi="Times New Roman"/>
          <w:bCs/>
          <w:sz w:val="24"/>
          <w:szCs w:val="24"/>
        </w:rPr>
        <w:t>Revan</w:t>
      </w:r>
      <w:r w:rsidR="00C57E95">
        <w:rPr>
          <w:rFonts w:ascii="Times New Roman" w:hAnsi="Times New Roman"/>
          <w:bCs/>
          <w:sz w:val="24"/>
          <w:szCs w:val="24"/>
        </w:rPr>
        <w:t>s</w:t>
      </w:r>
      <w:proofErr w:type="spellEnd"/>
      <w:r w:rsidR="00C57E95">
        <w:rPr>
          <w:rFonts w:ascii="Times New Roman" w:hAnsi="Times New Roman"/>
          <w:bCs/>
          <w:sz w:val="24"/>
          <w:szCs w:val="24"/>
        </w:rPr>
        <w:t xml:space="preserve"> held the </w:t>
      </w:r>
      <w:r w:rsidR="00946A47" w:rsidRPr="003A1700">
        <w:rPr>
          <w:rFonts w:ascii="Times New Roman" w:hAnsi="Times New Roman"/>
          <w:bCs/>
          <w:sz w:val="24"/>
          <w:szCs w:val="24"/>
        </w:rPr>
        <w:t xml:space="preserve"> belief that </w:t>
      </w:r>
      <w:r w:rsidR="00946A47" w:rsidRPr="003A1700">
        <w:rPr>
          <w:rFonts w:ascii="Times New Roman" w:hAnsi="Times New Roman"/>
          <w:bCs/>
          <w:iCs/>
          <w:sz w:val="24"/>
          <w:szCs w:val="24"/>
        </w:rPr>
        <w:t>a</w:t>
      </w:r>
      <w:r w:rsidRPr="003A1700">
        <w:rPr>
          <w:rFonts w:ascii="Times New Roman" w:hAnsi="Times New Roman"/>
          <w:bCs/>
          <w:iCs/>
          <w:sz w:val="24"/>
          <w:szCs w:val="24"/>
        </w:rPr>
        <w:t>ction learners working in sets of peers (‘comrades in adversity’) to support and challenge each other</w:t>
      </w:r>
      <w:r w:rsidR="00C57E95">
        <w:rPr>
          <w:rFonts w:ascii="Times New Roman" w:hAnsi="Times New Roman"/>
          <w:bCs/>
          <w:iCs/>
          <w:sz w:val="24"/>
          <w:szCs w:val="24"/>
        </w:rPr>
        <w:t xml:space="preserve">, </w:t>
      </w:r>
      <w:r w:rsidRPr="003A1700">
        <w:rPr>
          <w:rFonts w:ascii="Times New Roman" w:hAnsi="Times New Roman"/>
          <w:bCs/>
          <w:iCs/>
          <w:sz w:val="24"/>
          <w:szCs w:val="24"/>
        </w:rPr>
        <w:t>and</w:t>
      </w:r>
      <w:r w:rsidRPr="003A1700">
        <w:rPr>
          <w:rFonts w:ascii="Times New Roman" w:hAnsi="Times New Roman"/>
          <w:bCs/>
          <w:sz w:val="24"/>
          <w:szCs w:val="24"/>
        </w:rPr>
        <w:t xml:space="preserve"> </w:t>
      </w:r>
      <w:r w:rsidRPr="003A1700">
        <w:rPr>
          <w:rFonts w:ascii="Times New Roman" w:hAnsi="Times New Roman"/>
          <w:bCs/>
          <w:iCs/>
          <w:sz w:val="24"/>
          <w:szCs w:val="24"/>
        </w:rPr>
        <w:t>the search for fresh questions and ‘Q’ (questioning insight)</w:t>
      </w:r>
      <w:r w:rsidR="00946A47" w:rsidRPr="003A1700">
        <w:rPr>
          <w:rFonts w:ascii="Times New Roman" w:hAnsi="Times New Roman"/>
          <w:bCs/>
          <w:iCs/>
          <w:sz w:val="24"/>
          <w:szCs w:val="24"/>
        </w:rPr>
        <w:t xml:space="preserve"> should </w:t>
      </w:r>
      <w:r w:rsidRPr="003A1700">
        <w:rPr>
          <w:rFonts w:ascii="Times New Roman" w:hAnsi="Times New Roman"/>
          <w:bCs/>
          <w:iCs/>
          <w:sz w:val="24"/>
          <w:szCs w:val="24"/>
        </w:rPr>
        <w:t>take primacy over access to expert knowledge or ‘P’)</w:t>
      </w:r>
      <w:r w:rsidR="00946A47" w:rsidRPr="003A1700">
        <w:rPr>
          <w:rFonts w:ascii="Times New Roman" w:hAnsi="Times New Roman"/>
          <w:bCs/>
          <w:iCs/>
          <w:sz w:val="24"/>
          <w:szCs w:val="24"/>
        </w:rPr>
        <w:t xml:space="preserve"> is alive and well in the organisation. </w:t>
      </w:r>
      <w:r w:rsidR="009B481C" w:rsidRPr="003A1700">
        <w:rPr>
          <w:rFonts w:ascii="Times New Roman" w:hAnsi="Times New Roman"/>
          <w:bCs/>
          <w:sz w:val="24"/>
          <w:szCs w:val="24"/>
        </w:rPr>
        <w:t>The participant</w:t>
      </w:r>
      <w:r w:rsidR="00D31059" w:rsidRPr="003A1700">
        <w:rPr>
          <w:rFonts w:ascii="Times New Roman" w:hAnsi="Times New Roman"/>
          <w:bCs/>
          <w:sz w:val="24"/>
          <w:szCs w:val="24"/>
        </w:rPr>
        <w:t xml:space="preserve"> </w:t>
      </w:r>
      <w:r w:rsidR="009B481C" w:rsidRPr="003A1700">
        <w:rPr>
          <w:rFonts w:ascii="Times New Roman" w:hAnsi="Times New Roman"/>
          <w:bCs/>
          <w:sz w:val="24"/>
          <w:szCs w:val="24"/>
        </w:rPr>
        <w:t xml:space="preserve"> narrative</w:t>
      </w:r>
      <w:r w:rsidR="00D31059" w:rsidRPr="003A1700">
        <w:rPr>
          <w:rFonts w:ascii="Times New Roman" w:hAnsi="Times New Roman"/>
          <w:bCs/>
          <w:sz w:val="24"/>
          <w:szCs w:val="24"/>
        </w:rPr>
        <w:t xml:space="preserve">s </w:t>
      </w:r>
      <w:r w:rsidR="009B481C" w:rsidRPr="003A1700">
        <w:rPr>
          <w:rFonts w:ascii="Times New Roman" w:hAnsi="Times New Roman"/>
          <w:bCs/>
          <w:sz w:val="24"/>
          <w:szCs w:val="24"/>
        </w:rPr>
        <w:t xml:space="preserve">display an awareness of the individualistic tendencies that doctors recognise from their professional training to solve problems through rational diagnosis and lead through the authority of their specialism. However reference is made </w:t>
      </w:r>
      <w:r w:rsidR="00946A47" w:rsidRPr="003A1700">
        <w:rPr>
          <w:rFonts w:ascii="Times New Roman" w:hAnsi="Times New Roman"/>
          <w:bCs/>
          <w:sz w:val="24"/>
          <w:szCs w:val="24"/>
        </w:rPr>
        <w:t xml:space="preserve">in the narrative </w:t>
      </w:r>
      <w:r w:rsidR="009B481C" w:rsidRPr="003A1700">
        <w:rPr>
          <w:rFonts w:ascii="Times New Roman" w:hAnsi="Times New Roman"/>
          <w:bCs/>
          <w:sz w:val="24"/>
          <w:szCs w:val="24"/>
        </w:rPr>
        <w:t xml:space="preserve">to creating and taking opportunities for problem solving in groups or through interdisciplinary discussions across the organisation to support closer working post hospital merger. As research into what interventions can build collective leadership in healthcare remains limited (De Brún, </w:t>
      </w:r>
      <w:r w:rsidR="001223A9">
        <w:rPr>
          <w:rFonts w:ascii="Times New Roman" w:hAnsi="Times New Roman"/>
          <w:bCs/>
          <w:sz w:val="24"/>
          <w:szCs w:val="24"/>
        </w:rPr>
        <w:t>&amp;</w:t>
      </w:r>
      <w:r w:rsidR="009B481C" w:rsidRPr="003A1700">
        <w:rPr>
          <w:rFonts w:ascii="Times New Roman" w:hAnsi="Times New Roman"/>
          <w:bCs/>
          <w:sz w:val="24"/>
          <w:szCs w:val="24"/>
        </w:rPr>
        <w:t xml:space="preserve"> McAuliffe, 2019) these study findings </w:t>
      </w:r>
      <w:r w:rsidR="00FD60B2" w:rsidRPr="003A1700">
        <w:rPr>
          <w:rFonts w:ascii="Times New Roman" w:hAnsi="Times New Roman"/>
          <w:bCs/>
          <w:sz w:val="24"/>
          <w:szCs w:val="24"/>
        </w:rPr>
        <w:t>offer</w:t>
      </w:r>
      <w:r w:rsidR="009B481C" w:rsidRPr="003A1700">
        <w:rPr>
          <w:rFonts w:ascii="Times New Roman" w:hAnsi="Times New Roman"/>
          <w:bCs/>
          <w:sz w:val="24"/>
          <w:szCs w:val="24"/>
        </w:rPr>
        <w:t xml:space="preserve"> some additional insights into what </w:t>
      </w:r>
      <w:r w:rsidR="00B504F2">
        <w:rPr>
          <w:rFonts w:ascii="Times New Roman" w:hAnsi="Times New Roman"/>
          <w:bCs/>
          <w:sz w:val="24"/>
          <w:szCs w:val="24"/>
        </w:rPr>
        <w:t xml:space="preserve">they </w:t>
      </w:r>
      <w:r w:rsidR="009B481C" w:rsidRPr="003A1700">
        <w:rPr>
          <w:rFonts w:ascii="Times New Roman" w:hAnsi="Times New Roman"/>
          <w:bCs/>
          <w:sz w:val="24"/>
          <w:szCs w:val="24"/>
        </w:rPr>
        <w:t xml:space="preserve">may contribute. </w:t>
      </w:r>
      <w:r w:rsidR="00946A47" w:rsidRPr="003A1700">
        <w:rPr>
          <w:rFonts w:ascii="Times New Roman" w:hAnsi="Times New Roman"/>
          <w:bCs/>
          <w:sz w:val="24"/>
          <w:szCs w:val="24"/>
        </w:rPr>
        <w:t xml:space="preserve">Additionally </w:t>
      </w:r>
      <w:r w:rsidRPr="003A1700">
        <w:rPr>
          <w:rFonts w:ascii="Times New Roman" w:hAnsi="Times New Roman"/>
          <w:bCs/>
          <w:sz w:val="24"/>
          <w:szCs w:val="24"/>
        </w:rPr>
        <w:t xml:space="preserve">our conversations </w:t>
      </w:r>
      <w:r w:rsidRPr="003A1700">
        <w:rPr>
          <w:rFonts w:ascii="Times New Roman" w:hAnsi="Times New Roman"/>
          <w:bCs/>
          <w:sz w:val="24"/>
          <w:szCs w:val="24"/>
        </w:rPr>
        <w:lastRenderedPageBreak/>
        <w:t xml:space="preserve">with the Doctors demonstrate the </w:t>
      </w:r>
      <w:r w:rsidRPr="003A1700">
        <w:rPr>
          <w:rFonts w:ascii="Times New Roman" w:hAnsi="Times New Roman"/>
          <w:bCs/>
          <w:iCs/>
          <w:sz w:val="24"/>
          <w:szCs w:val="24"/>
        </w:rPr>
        <w:t>profound personal development resulting from reflection upon action which</w:t>
      </w:r>
      <w:r w:rsidRPr="003A1700">
        <w:rPr>
          <w:rFonts w:ascii="Times New Roman" w:hAnsi="Times New Roman"/>
          <w:bCs/>
          <w:sz w:val="24"/>
          <w:szCs w:val="24"/>
        </w:rPr>
        <w:t xml:space="preserve"> </w:t>
      </w:r>
      <w:r w:rsidRPr="003A1700">
        <w:rPr>
          <w:rFonts w:ascii="Times New Roman" w:hAnsi="Times New Roman"/>
          <w:bCs/>
          <w:iCs/>
          <w:sz w:val="24"/>
          <w:szCs w:val="24"/>
        </w:rPr>
        <w:t xml:space="preserve">Revans viewed as a key element of AL. </w:t>
      </w:r>
    </w:p>
    <w:p w14:paraId="2F142513" w14:textId="0CF29F74" w:rsidR="00DB6C1C" w:rsidRPr="003A1700" w:rsidRDefault="00E073B3" w:rsidP="00807E5A">
      <w:pPr>
        <w:spacing w:line="480" w:lineRule="auto"/>
        <w:rPr>
          <w:rFonts w:ascii="Times New Roman" w:hAnsi="Times New Roman"/>
          <w:bCs/>
          <w:sz w:val="24"/>
          <w:szCs w:val="24"/>
        </w:rPr>
      </w:pPr>
      <w:proofErr w:type="spellStart"/>
      <w:r w:rsidRPr="003A1700">
        <w:rPr>
          <w:rFonts w:ascii="Times New Roman" w:hAnsi="Times New Roman"/>
          <w:bCs/>
          <w:iCs/>
          <w:sz w:val="24"/>
          <w:szCs w:val="24"/>
        </w:rPr>
        <w:t>Raelin</w:t>
      </w:r>
      <w:proofErr w:type="spellEnd"/>
      <w:r w:rsidRPr="003A1700">
        <w:rPr>
          <w:rFonts w:ascii="Times New Roman" w:hAnsi="Times New Roman"/>
          <w:bCs/>
          <w:iCs/>
          <w:sz w:val="24"/>
          <w:szCs w:val="24"/>
        </w:rPr>
        <w:t>,</w:t>
      </w:r>
      <w:r w:rsidR="00042958" w:rsidRPr="003A1700">
        <w:rPr>
          <w:rFonts w:ascii="Times New Roman" w:hAnsi="Times New Roman"/>
          <w:bCs/>
          <w:iCs/>
          <w:sz w:val="24"/>
          <w:szCs w:val="24"/>
        </w:rPr>
        <w:t xml:space="preserve"> </w:t>
      </w:r>
      <w:r w:rsidRPr="003A1700">
        <w:rPr>
          <w:rFonts w:ascii="Times New Roman" w:hAnsi="Times New Roman"/>
          <w:bCs/>
          <w:iCs/>
          <w:sz w:val="24"/>
          <w:szCs w:val="24"/>
        </w:rPr>
        <w:t>(200</w:t>
      </w:r>
      <w:r w:rsidR="00196421">
        <w:rPr>
          <w:rFonts w:ascii="Times New Roman" w:hAnsi="Times New Roman"/>
          <w:bCs/>
          <w:iCs/>
          <w:sz w:val="24"/>
          <w:szCs w:val="24"/>
        </w:rPr>
        <w:t>6</w:t>
      </w:r>
      <w:r w:rsidRPr="003A1700">
        <w:rPr>
          <w:rFonts w:ascii="Times New Roman" w:hAnsi="Times New Roman"/>
          <w:bCs/>
          <w:iCs/>
          <w:sz w:val="24"/>
          <w:szCs w:val="24"/>
        </w:rPr>
        <w:t>)</w:t>
      </w:r>
      <w:r w:rsidR="00F91CE4" w:rsidRPr="003A1700">
        <w:rPr>
          <w:rFonts w:ascii="Times New Roman" w:hAnsi="Times New Roman"/>
          <w:bCs/>
          <w:sz w:val="24"/>
          <w:szCs w:val="24"/>
        </w:rPr>
        <w:t xml:space="preserve"> suggests that </w:t>
      </w:r>
      <w:r w:rsidR="00F91CE4" w:rsidRPr="003A1700">
        <w:rPr>
          <w:rFonts w:ascii="Times New Roman" w:hAnsi="Times New Roman"/>
          <w:bCs/>
          <w:iCs/>
          <w:sz w:val="24"/>
          <w:szCs w:val="24"/>
        </w:rPr>
        <w:t>assessing the effect of AL may be dependent on three key strands. The study has found t</w:t>
      </w:r>
      <w:r w:rsidR="00D31059" w:rsidRPr="003A1700">
        <w:rPr>
          <w:rFonts w:ascii="Times New Roman" w:hAnsi="Times New Roman"/>
          <w:bCs/>
          <w:iCs/>
          <w:sz w:val="24"/>
          <w:szCs w:val="24"/>
        </w:rPr>
        <w:t xml:space="preserve">hat the </w:t>
      </w:r>
      <w:r w:rsidR="00F91CE4" w:rsidRPr="003A1700">
        <w:rPr>
          <w:rFonts w:ascii="Times New Roman" w:hAnsi="Times New Roman"/>
          <w:bCs/>
          <w:iCs/>
          <w:sz w:val="24"/>
          <w:szCs w:val="24"/>
        </w:rPr>
        <w:t>first strand that of individuals’ capacity to explore their defences and action when it comes to beliefs about leading and collaborating with others</w:t>
      </w:r>
      <w:r w:rsidR="00FC10FC" w:rsidRPr="003A1700">
        <w:rPr>
          <w:rFonts w:ascii="Times New Roman" w:hAnsi="Times New Roman"/>
          <w:bCs/>
          <w:iCs/>
          <w:sz w:val="24"/>
          <w:szCs w:val="24"/>
        </w:rPr>
        <w:t xml:space="preserve">, remains post the ALS experience. </w:t>
      </w:r>
      <w:r w:rsidR="00DB6C1C" w:rsidRPr="003A1700">
        <w:rPr>
          <w:rFonts w:ascii="Times New Roman" w:hAnsi="Times New Roman"/>
          <w:bCs/>
          <w:iCs/>
          <w:sz w:val="24"/>
          <w:szCs w:val="24"/>
        </w:rPr>
        <w:t xml:space="preserve">It is evident that for the leaders in our sample, there remains a sense of revelation that sharing and exploring a difficult problem can support individual progress and change old habits. </w:t>
      </w:r>
      <w:r w:rsidR="00FC10FC" w:rsidRPr="003A1700">
        <w:rPr>
          <w:rFonts w:ascii="Times New Roman" w:hAnsi="Times New Roman"/>
          <w:bCs/>
          <w:iCs/>
          <w:sz w:val="24"/>
          <w:szCs w:val="24"/>
        </w:rPr>
        <w:t xml:space="preserve">Raelin’s second strand of </w:t>
      </w:r>
      <w:r w:rsidR="00F91CE4" w:rsidRPr="003A1700">
        <w:rPr>
          <w:rFonts w:ascii="Times New Roman" w:hAnsi="Times New Roman"/>
          <w:bCs/>
          <w:iCs/>
          <w:sz w:val="24"/>
          <w:szCs w:val="24"/>
        </w:rPr>
        <w:t>how much individuals learn from their previous experience and use</w:t>
      </w:r>
      <w:r w:rsidR="00DB6C1C" w:rsidRPr="003A1700">
        <w:rPr>
          <w:rFonts w:ascii="Times New Roman" w:hAnsi="Times New Roman"/>
          <w:bCs/>
          <w:iCs/>
          <w:sz w:val="24"/>
          <w:szCs w:val="24"/>
        </w:rPr>
        <w:t xml:space="preserve"> them </w:t>
      </w:r>
      <w:r w:rsidR="00F91CE4" w:rsidRPr="003A1700">
        <w:rPr>
          <w:rFonts w:ascii="Times New Roman" w:hAnsi="Times New Roman"/>
          <w:bCs/>
          <w:iCs/>
          <w:sz w:val="24"/>
          <w:szCs w:val="24"/>
        </w:rPr>
        <w:t xml:space="preserve">to look </w:t>
      </w:r>
      <w:r w:rsidR="00FC10FC" w:rsidRPr="003A1700">
        <w:rPr>
          <w:rFonts w:ascii="Times New Roman" w:hAnsi="Times New Roman"/>
          <w:bCs/>
          <w:iCs/>
          <w:sz w:val="24"/>
          <w:szCs w:val="24"/>
        </w:rPr>
        <w:t xml:space="preserve">at and </w:t>
      </w:r>
      <w:r w:rsidR="00F91CE4" w:rsidRPr="003A1700">
        <w:rPr>
          <w:rFonts w:ascii="Times New Roman" w:hAnsi="Times New Roman"/>
          <w:bCs/>
          <w:iCs/>
          <w:sz w:val="24"/>
          <w:szCs w:val="24"/>
        </w:rPr>
        <w:t>solve problems in new context</w:t>
      </w:r>
      <w:r w:rsidR="00FC10FC" w:rsidRPr="003A1700">
        <w:rPr>
          <w:rFonts w:ascii="Times New Roman" w:hAnsi="Times New Roman"/>
          <w:bCs/>
          <w:iCs/>
          <w:sz w:val="24"/>
          <w:szCs w:val="24"/>
        </w:rPr>
        <w:t>s is also present and described when the Doctors share</w:t>
      </w:r>
      <w:r w:rsidR="00DB6C1C" w:rsidRPr="003A1700">
        <w:rPr>
          <w:rFonts w:ascii="Times New Roman" w:hAnsi="Times New Roman"/>
          <w:bCs/>
          <w:iCs/>
          <w:sz w:val="24"/>
          <w:szCs w:val="24"/>
        </w:rPr>
        <w:t xml:space="preserve">d a </w:t>
      </w:r>
      <w:r w:rsidR="00FC10FC" w:rsidRPr="003A1700">
        <w:rPr>
          <w:rFonts w:ascii="Times New Roman" w:hAnsi="Times New Roman"/>
          <w:bCs/>
          <w:iCs/>
          <w:sz w:val="24"/>
          <w:szCs w:val="24"/>
        </w:rPr>
        <w:t xml:space="preserve"> recent experience related to surgery at the two different hospitals. </w:t>
      </w:r>
      <w:r w:rsidR="00F91CE4" w:rsidRPr="003A1700">
        <w:rPr>
          <w:rFonts w:ascii="Times New Roman" w:hAnsi="Times New Roman"/>
          <w:bCs/>
          <w:iCs/>
          <w:sz w:val="24"/>
          <w:szCs w:val="24"/>
        </w:rPr>
        <w:t xml:space="preserve">Finally </w:t>
      </w:r>
      <w:r w:rsidR="00FC10FC" w:rsidRPr="003A1700">
        <w:rPr>
          <w:rFonts w:ascii="Times New Roman" w:hAnsi="Times New Roman"/>
          <w:bCs/>
          <w:iCs/>
          <w:sz w:val="24"/>
          <w:szCs w:val="24"/>
        </w:rPr>
        <w:t xml:space="preserve">Raelin’s third strand of impact which is whether </w:t>
      </w:r>
      <w:r w:rsidR="00F91CE4" w:rsidRPr="003A1700">
        <w:rPr>
          <w:rFonts w:ascii="Times New Roman" w:hAnsi="Times New Roman"/>
          <w:bCs/>
          <w:iCs/>
          <w:sz w:val="24"/>
          <w:szCs w:val="24"/>
        </w:rPr>
        <w:t xml:space="preserve">at organisational level collaborative leadership is played out. </w:t>
      </w:r>
      <w:r w:rsidR="00FC10FC" w:rsidRPr="003A1700">
        <w:rPr>
          <w:rFonts w:ascii="Times New Roman" w:hAnsi="Times New Roman"/>
          <w:bCs/>
          <w:iCs/>
          <w:sz w:val="24"/>
          <w:szCs w:val="24"/>
        </w:rPr>
        <w:t xml:space="preserve">Here the Doctors have shared </w:t>
      </w:r>
      <w:r w:rsidR="00DB6C1C" w:rsidRPr="003A1700">
        <w:rPr>
          <w:rFonts w:ascii="Times New Roman" w:hAnsi="Times New Roman"/>
          <w:bCs/>
          <w:iCs/>
          <w:sz w:val="24"/>
          <w:szCs w:val="24"/>
        </w:rPr>
        <w:t xml:space="preserve">current </w:t>
      </w:r>
      <w:r w:rsidR="00FC10FC" w:rsidRPr="003A1700">
        <w:rPr>
          <w:rFonts w:ascii="Times New Roman" w:hAnsi="Times New Roman"/>
          <w:bCs/>
          <w:iCs/>
          <w:sz w:val="24"/>
          <w:szCs w:val="24"/>
        </w:rPr>
        <w:t xml:space="preserve">experiences of collaboration </w:t>
      </w:r>
      <w:r w:rsidR="00F6008F" w:rsidRPr="003A1700">
        <w:rPr>
          <w:rFonts w:ascii="Times New Roman" w:hAnsi="Times New Roman"/>
          <w:bCs/>
          <w:iCs/>
          <w:sz w:val="24"/>
          <w:szCs w:val="24"/>
        </w:rPr>
        <w:t xml:space="preserve">where they have adapted elements of AL to build relationships </w:t>
      </w:r>
      <w:r w:rsidR="00FC10FC" w:rsidRPr="003A1700">
        <w:rPr>
          <w:rFonts w:ascii="Times New Roman" w:hAnsi="Times New Roman"/>
          <w:bCs/>
          <w:iCs/>
          <w:sz w:val="24"/>
          <w:szCs w:val="24"/>
        </w:rPr>
        <w:t>across disciplines and boundaries</w:t>
      </w:r>
      <w:r w:rsidR="00FC10FC" w:rsidRPr="003A1700">
        <w:rPr>
          <w:rFonts w:ascii="Times New Roman" w:hAnsi="Times New Roman"/>
          <w:bCs/>
          <w:sz w:val="24"/>
          <w:szCs w:val="24"/>
        </w:rPr>
        <w:t xml:space="preserve">, </w:t>
      </w:r>
      <w:r w:rsidR="00F6008F" w:rsidRPr="003A1700">
        <w:rPr>
          <w:rFonts w:ascii="Times New Roman" w:hAnsi="Times New Roman"/>
          <w:bCs/>
          <w:sz w:val="24"/>
          <w:szCs w:val="24"/>
        </w:rPr>
        <w:t xml:space="preserve"> and they </w:t>
      </w:r>
      <w:r w:rsidR="00FC10FC" w:rsidRPr="003A1700">
        <w:rPr>
          <w:rFonts w:ascii="Times New Roman" w:hAnsi="Times New Roman"/>
          <w:bCs/>
          <w:sz w:val="24"/>
          <w:szCs w:val="24"/>
        </w:rPr>
        <w:t>describ</w:t>
      </w:r>
      <w:r w:rsidR="00F6008F" w:rsidRPr="003A1700">
        <w:rPr>
          <w:rFonts w:ascii="Times New Roman" w:hAnsi="Times New Roman"/>
          <w:bCs/>
          <w:sz w:val="24"/>
          <w:szCs w:val="24"/>
        </w:rPr>
        <w:t>e</w:t>
      </w:r>
      <w:r w:rsidR="00FC10FC" w:rsidRPr="003A1700">
        <w:rPr>
          <w:rFonts w:ascii="Times New Roman" w:hAnsi="Times New Roman"/>
          <w:bCs/>
          <w:sz w:val="24"/>
          <w:szCs w:val="24"/>
        </w:rPr>
        <w:t xml:space="preserve"> how collaboration has </w:t>
      </w:r>
      <w:r w:rsidR="003C6053" w:rsidRPr="003A1700">
        <w:rPr>
          <w:rFonts w:ascii="Times New Roman" w:hAnsi="Times New Roman"/>
          <w:bCs/>
          <w:sz w:val="24"/>
          <w:szCs w:val="24"/>
        </w:rPr>
        <w:t xml:space="preserve">made a </w:t>
      </w:r>
      <w:r w:rsidR="00AC4690" w:rsidRPr="003A1700">
        <w:rPr>
          <w:rFonts w:ascii="Times New Roman" w:hAnsi="Times New Roman"/>
          <w:bCs/>
          <w:sz w:val="24"/>
          <w:szCs w:val="24"/>
        </w:rPr>
        <w:t xml:space="preserve"> contribution to organisational </w:t>
      </w:r>
      <w:r w:rsidR="00501411" w:rsidRPr="003A1700">
        <w:rPr>
          <w:rFonts w:ascii="Times New Roman" w:hAnsi="Times New Roman"/>
          <w:bCs/>
          <w:sz w:val="24"/>
          <w:szCs w:val="24"/>
        </w:rPr>
        <w:t xml:space="preserve">integration during </w:t>
      </w:r>
      <w:r w:rsidR="00AC4690" w:rsidRPr="003A1700">
        <w:rPr>
          <w:rFonts w:ascii="Times New Roman" w:hAnsi="Times New Roman"/>
          <w:bCs/>
          <w:sz w:val="24"/>
          <w:szCs w:val="24"/>
        </w:rPr>
        <w:t xml:space="preserve">change. </w:t>
      </w:r>
      <w:r w:rsidR="00FC10FC" w:rsidRPr="003A1700">
        <w:rPr>
          <w:rFonts w:ascii="Times New Roman" w:hAnsi="Times New Roman"/>
          <w:bCs/>
          <w:sz w:val="24"/>
          <w:szCs w:val="24"/>
        </w:rPr>
        <w:t xml:space="preserve"> </w:t>
      </w:r>
    </w:p>
    <w:p w14:paraId="02A56460" w14:textId="296BB121" w:rsidR="00E073B3" w:rsidRPr="003A1700" w:rsidRDefault="00FC10FC" w:rsidP="00807E5A">
      <w:pPr>
        <w:spacing w:line="480" w:lineRule="auto"/>
        <w:rPr>
          <w:rFonts w:ascii="Times New Roman" w:hAnsi="Times New Roman"/>
          <w:bCs/>
          <w:sz w:val="24"/>
          <w:szCs w:val="24"/>
        </w:rPr>
      </w:pPr>
      <w:r w:rsidRPr="003A1700">
        <w:rPr>
          <w:rFonts w:ascii="Times New Roman" w:hAnsi="Times New Roman"/>
          <w:bCs/>
          <w:sz w:val="24"/>
          <w:szCs w:val="24"/>
        </w:rPr>
        <w:t xml:space="preserve">Therefore we would argue that whilst formal AL </w:t>
      </w:r>
      <w:r w:rsidR="00E073B3" w:rsidRPr="003A1700">
        <w:rPr>
          <w:rFonts w:ascii="Times New Roman" w:hAnsi="Times New Roman"/>
          <w:bCs/>
          <w:sz w:val="24"/>
          <w:szCs w:val="24"/>
        </w:rPr>
        <w:t xml:space="preserve">set meetings are </w:t>
      </w:r>
      <w:r w:rsidRPr="003A1700">
        <w:rPr>
          <w:rFonts w:ascii="Times New Roman" w:hAnsi="Times New Roman"/>
          <w:bCs/>
          <w:sz w:val="24"/>
          <w:szCs w:val="24"/>
        </w:rPr>
        <w:t xml:space="preserve">not present, key strands of AL </w:t>
      </w:r>
      <w:r w:rsidR="00E073B3" w:rsidRPr="003A1700">
        <w:rPr>
          <w:rFonts w:ascii="Times New Roman" w:hAnsi="Times New Roman"/>
          <w:bCs/>
          <w:sz w:val="24"/>
          <w:szCs w:val="24"/>
        </w:rPr>
        <w:t xml:space="preserve">consistent with </w:t>
      </w:r>
      <w:proofErr w:type="spellStart"/>
      <w:r w:rsidR="00E073B3" w:rsidRPr="003A1700">
        <w:rPr>
          <w:rFonts w:ascii="Times New Roman" w:hAnsi="Times New Roman"/>
          <w:bCs/>
          <w:sz w:val="24"/>
          <w:szCs w:val="24"/>
        </w:rPr>
        <w:t>Revans</w:t>
      </w:r>
      <w:proofErr w:type="spellEnd"/>
      <w:r w:rsidR="00E073B3" w:rsidRPr="003A1700">
        <w:rPr>
          <w:rFonts w:ascii="Times New Roman" w:hAnsi="Times New Roman"/>
          <w:bCs/>
          <w:sz w:val="24"/>
          <w:szCs w:val="24"/>
        </w:rPr>
        <w:t xml:space="preserve"> and </w:t>
      </w:r>
      <w:proofErr w:type="spellStart"/>
      <w:r w:rsidR="00E073B3" w:rsidRPr="003A1700">
        <w:rPr>
          <w:rFonts w:ascii="Times New Roman" w:hAnsi="Times New Roman"/>
          <w:bCs/>
          <w:sz w:val="24"/>
          <w:szCs w:val="24"/>
        </w:rPr>
        <w:t>Raelin</w:t>
      </w:r>
      <w:r w:rsidR="005425E2">
        <w:rPr>
          <w:rFonts w:ascii="Times New Roman" w:hAnsi="Times New Roman"/>
          <w:bCs/>
          <w:sz w:val="24"/>
          <w:szCs w:val="24"/>
        </w:rPr>
        <w:t>’</w:t>
      </w:r>
      <w:r w:rsidR="00E073B3" w:rsidRPr="003A1700">
        <w:rPr>
          <w:rFonts w:ascii="Times New Roman" w:hAnsi="Times New Roman"/>
          <w:bCs/>
          <w:sz w:val="24"/>
          <w:szCs w:val="24"/>
        </w:rPr>
        <w:t>s</w:t>
      </w:r>
      <w:proofErr w:type="spellEnd"/>
      <w:r w:rsidR="00042958" w:rsidRPr="003A1700">
        <w:rPr>
          <w:rFonts w:ascii="Times New Roman" w:hAnsi="Times New Roman"/>
          <w:bCs/>
          <w:sz w:val="24"/>
          <w:szCs w:val="24"/>
        </w:rPr>
        <w:t xml:space="preserve"> </w:t>
      </w:r>
      <w:r w:rsidR="00E073B3" w:rsidRPr="003A1700">
        <w:rPr>
          <w:rFonts w:ascii="Times New Roman" w:hAnsi="Times New Roman"/>
          <w:bCs/>
          <w:sz w:val="24"/>
          <w:szCs w:val="24"/>
        </w:rPr>
        <w:t xml:space="preserve">definition of AL </w:t>
      </w:r>
      <w:r w:rsidR="00F6008F" w:rsidRPr="003A1700">
        <w:rPr>
          <w:rFonts w:ascii="Times New Roman" w:hAnsi="Times New Roman"/>
          <w:bCs/>
          <w:sz w:val="24"/>
          <w:szCs w:val="24"/>
        </w:rPr>
        <w:t xml:space="preserve">have been adopted and </w:t>
      </w:r>
      <w:r w:rsidRPr="003A1700">
        <w:rPr>
          <w:rFonts w:ascii="Times New Roman" w:hAnsi="Times New Roman"/>
          <w:bCs/>
          <w:sz w:val="24"/>
          <w:szCs w:val="24"/>
        </w:rPr>
        <w:t>sustained</w:t>
      </w:r>
      <w:r w:rsidR="00E073B3" w:rsidRPr="003A1700">
        <w:rPr>
          <w:rFonts w:ascii="Times New Roman" w:hAnsi="Times New Roman"/>
          <w:bCs/>
          <w:sz w:val="24"/>
          <w:szCs w:val="24"/>
        </w:rPr>
        <w:t>.</w:t>
      </w:r>
    </w:p>
    <w:p w14:paraId="1E345A6F" w14:textId="2DEEFEE2" w:rsidR="0017514B" w:rsidRPr="003A1700" w:rsidRDefault="00AC4690" w:rsidP="00807E5A">
      <w:pPr>
        <w:spacing w:line="480" w:lineRule="auto"/>
        <w:rPr>
          <w:rFonts w:ascii="Times New Roman" w:hAnsi="Times New Roman"/>
          <w:bCs/>
          <w:sz w:val="24"/>
          <w:szCs w:val="24"/>
        </w:rPr>
      </w:pPr>
      <w:r w:rsidRPr="003A1700">
        <w:rPr>
          <w:rFonts w:ascii="Times New Roman" w:hAnsi="Times New Roman"/>
          <w:bCs/>
          <w:sz w:val="24"/>
          <w:szCs w:val="24"/>
        </w:rPr>
        <w:t xml:space="preserve">There are </w:t>
      </w:r>
      <w:r w:rsidR="00CD0C96" w:rsidRPr="003A1700">
        <w:rPr>
          <w:rFonts w:ascii="Times New Roman" w:hAnsi="Times New Roman"/>
          <w:bCs/>
          <w:sz w:val="24"/>
          <w:szCs w:val="24"/>
        </w:rPr>
        <w:t>several</w:t>
      </w:r>
      <w:r w:rsidRPr="003A1700">
        <w:rPr>
          <w:rFonts w:ascii="Times New Roman" w:hAnsi="Times New Roman"/>
          <w:bCs/>
          <w:sz w:val="24"/>
          <w:szCs w:val="24"/>
        </w:rPr>
        <w:t xml:space="preserve"> studies which correlate positively AL and Leadership Development </w:t>
      </w:r>
      <w:r w:rsidR="0011325B" w:rsidRPr="003A1700">
        <w:rPr>
          <w:rFonts w:ascii="Times New Roman" w:hAnsi="Times New Roman"/>
          <w:bCs/>
          <w:sz w:val="24"/>
          <w:szCs w:val="24"/>
        </w:rPr>
        <w:t>(</w:t>
      </w:r>
      <w:r w:rsidR="003F7B39" w:rsidRPr="003A1700">
        <w:rPr>
          <w:rFonts w:ascii="Times New Roman" w:hAnsi="Times New Roman"/>
          <w:bCs/>
          <w:sz w:val="24"/>
          <w:szCs w:val="24"/>
        </w:rPr>
        <w:t xml:space="preserve">Blackler </w:t>
      </w:r>
      <w:r w:rsidR="001223A9">
        <w:rPr>
          <w:rFonts w:ascii="Times New Roman" w:hAnsi="Times New Roman"/>
          <w:bCs/>
          <w:sz w:val="24"/>
          <w:szCs w:val="24"/>
        </w:rPr>
        <w:t xml:space="preserve">&amp; </w:t>
      </w:r>
      <w:r w:rsidR="003F7B39" w:rsidRPr="003A1700">
        <w:rPr>
          <w:rFonts w:ascii="Times New Roman" w:hAnsi="Times New Roman"/>
          <w:bCs/>
          <w:sz w:val="24"/>
          <w:szCs w:val="24"/>
        </w:rPr>
        <w:t>Kennedy,</w:t>
      </w:r>
      <w:r w:rsidR="0011325B" w:rsidRPr="003A1700">
        <w:rPr>
          <w:rFonts w:ascii="Times New Roman" w:hAnsi="Times New Roman"/>
          <w:bCs/>
          <w:sz w:val="24"/>
          <w:szCs w:val="24"/>
        </w:rPr>
        <w:t xml:space="preserve"> </w:t>
      </w:r>
      <w:r w:rsidR="003F7B39" w:rsidRPr="003A1700">
        <w:rPr>
          <w:rFonts w:ascii="Times New Roman" w:hAnsi="Times New Roman"/>
          <w:bCs/>
          <w:sz w:val="24"/>
          <w:szCs w:val="24"/>
        </w:rPr>
        <w:t>2004</w:t>
      </w:r>
      <w:r w:rsidR="002E4B9F" w:rsidRPr="003A1700">
        <w:rPr>
          <w:rFonts w:ascii="Times New Roman" w:hAnsi="Times New Roman"/>
          <w:bCs/>
          <w:sz w:val="24"/>
          <w:szCs w:val="24"/>
        </w:rPr>
        <w:t>;</w:t>
      </w:r>
      <w:r w:rsidR="003F7B39" w:rsidRPr="003A1700">
        <w:rPr>
          <w:rFonts w:ascii="Times New Roman" w:hAnsi="Times New Roman"/>
          <w:bCs/>
          <w:sz w:val="24"/>
          <w:szCs w:val="24"/>
        </w:rPr>
        <w:t xml:space="preserve"> Winterburn </w:t>
      </w:r>
      <w:r w:rsidR="001223A9">
        <w:rPr>
          <w:rFonts w:ascii="Times New Roman" w:hAnsi="Times New Roman"/>
          <w:bCs/>
          <w:sz w:val="24"/>
          <w:szCs w:val="24"/>
        </w:rPr>
        <w:t>&amp;</w:t>
      </w:r>
      <w:r w:rsidR="003F7B39" w:rsidRPr="003A1700">
        <w:rPr>
          <w:rFonts w:ascii="Times New Roman" w:hAnsi="Times New Roman"/>
          <w:bCs/>
          <w:sz w:val="24"/>
          <w:szCs w:val="24"/>
        </w:rPr>
        <w:t xml:space="preserve"> Hicks, 2012</w:t>
      </w:r>
      <w:r w:rsidRPr="003A1700">
        <w:rPr>
          <w:rFonts w:ascii="Times New Roman" w:hAnsi="Times New Roman"/>
          <w:bCs/>
          <w:sz w:val="24"/>
          <w:szCs w:val="24"/>
        </w:rPr>
        <w:t xml:space="preserve">) but far less </w:t>
      </w:r>
      <w:r w:rsidR="008F650B" w:rsidRPr="003A1700">
        <w:rPr>
          <w:rFonts w:ascii="Times New Roman" w:hAnsi="Times New Roman"/>
          <w:bCs/>
          <w:sz w:val="24"/>
          <w:szCs w:val="24"/>
        </w:rPr>
        <w:t xml:space="preserve">that document </w:t>
      </w:r>
      <w:r w:rsidRPr="003A1700">
        <w:rPr>
          <w:rFonts w:ascii="Times New Roman" w:hAnsi="Times New Roman"/>
          <w:bCs/>
          <w:sz w:val="24"/>
          <w:szCs w:val="24"/>
        </w:rPr>
        <w:t xml:space="preserve">its sustainability over time. </w:t>
      </w:r>
      <w:r w:rsidR="00804C1E" w:rsidRPr="003A1700">
        <w:rPr>
          <w:rFonts w:ascii="Times New Roman" w:hAnsi="Times New Roman"/>
          <w:bCs/>
          <w:sz w:val="24"/>
          <w:szCs w:val="24"/>
        </w:rPr>
        <w:t xml:space="preserve">The </w:t>
      </w:r>
      <w:r w:rsidRPr="003A1700">
        <w:rPr>
          <w:rFonts w:ascii="Times New Roman" w:hAnsi="Times New Roman"/>
          <w:bCs/>
          <w:sz w:val="24"/>
          <w:szCs w:val="24"/>
        </w:rPr>
        <w:t>findings have implications for other organisations in t</w:t>
      </w:r>
      <w:r w:rsidR="008F650B" w:rsidRPr="003A1700">
        <w:rPr>
          <w:rFonts w:ascii="Times New Roman" w:hAnsi="Times New Roman"/>
          <w:bCs/>
          <w:sz w:val="24"/>
          <w:szCs w:val="24"/>
        </w:rPr>
        <w:t xml:space="preserve">he process of designing LDPs and </w:t>
      </w:r>
      <w:r w:rsidRPr="003A1700">
        <w:rPr>
          <w:rFonts w:ascii="Times New Roman" w:hAnsi="Times New Roman"/>
          <w:bCs/>
          <w:sz w:val="24"/>
          <w:szCs w:val="24"/>
        </w:rPr>
        <w:t>seek</w:t>
      </w:r>
      <w:r w:rsidR="008F650B" w:rsidRPr="003A1700">
        <w:rPr>
          <w:rFonts w:ascii="Times New Roman" w:hAnsi="Times New Roman"/>
          <w:bCs/>
          <w:sz w:val="24"/>
          <w:szCs w:val="24"/>
        </w:rPr>
        <w:t>ing</w:t>
      </w:r>
      <w:r w:rsidRPr="003A1700">
        <w:rPr>
          <w:rFonts w:ascii="Times New Roman" w:hAnsi="Times New Roman"/>
          <w:bCs/>
          <w:sz w:val="24"/>
          <w:szCs w:val="24"/>
        </w:rPr>
        <w:t xml:space="preserve"> a high return on investment</w:t>
      </w:r>
      <w:r w:rsidR="008F650B" w:rsidRPr="003A1700">
        <w:rPr>
          <w:rFonts w:ascii="Times New Roman" w:hAnsi="Times New Roman"/>
          <w:bCs/>
          <w:sz w:val="24"/>
          <w:szCs w:val="24"/>
        </w:rPr>
        <w:t xml:space="preserve"> and raises questions not only about LDP design but </w:t>
      </w:r>
      <w:r w:rsidR="0011325B" w:rsidRPr="003A1700">
        <w:rPr>
          <w:rFonts w:ascii="Times New Roman" w:hAnsi="Times New Roman"/>
          <w:bCs/>
          <w:sz w:val="24"/>
          <w:szCs w:val="24"/>
        </w:rPr>
        <w:t xml:space="preserve">also </w:t>
      </w:r>
      <w:r w:rsidR="008F650B" w:rsidRPr="003A1700">
        <w:rPr>
          <w:rFonts w:ascii="Times New Roman" w:hAnsi="Times New Roman"/>
          <w:bCs/>
          <w:sz w:val="24"/>
          <w:szCs w:val="24"/>
        </w:rPr>
        <w:t>about evaluation methods and timing and their purpose</w:t>
      </w:r>
      <w:bookmarkEnd w:id="7"/>
      <w:r w:rsidR="008F650B" w:rsidRPr="003A1700">
        <w:rPr>
          <w:rFonts w:ascii="Times New Roman" w:hAnsi="Times New Roman"/>
          <w:bCs/>
          <w:sz w:val="24"/>
          <w:szCs w:val="24"/>
        </w:rPr>
        <w:t>.</w:t>
      </w:r>
      <w:r w:rsidR="004E25BD" w:rsidRPr="003A1700">
        <w:rPr>
          <w:rFonts w:ascii="Times New Roman" w:hAnsi="Times New Roman"/>
          <w:bCs/>
          <w:sz w:val="24"/>
          <w:szCs w:val="24"/>
        </w:rPr>
        <w:t xml:space="preserve"> </w:t>
      </w:r>
      <w:r w:rsidR="00D0440C">
        <w:rPr>
          <w:rFonts w:ascii="Times New Roman" w:hAnsi="Times New Roman"/>
          <w:bCs/>
          <w:sz w:val="24"/>
          <w:szCs w:val="24"/>
        </w:rPr>
        <w:t xml:space="preserve">Finally as the paper reports on a second set of interviews </w:t>
      </w:r>
      <w:r w:rsidR="002F2631">
        <w:rPr>
          <w:rFonts w:ascii="Times New Roman" w:hAnsi="Times New Roman"/>
          <w:bCs/>
          <w:sz w:val="24"/>
          <w:szCs w:val="24"/>
        </w:rPr>
        <w:t xml:space="preserve">undertaken </w:t>
      </w:r>
      <w:r w:rsidR="00D0440C">
        <w:rPr>
          <w:rFonts w:ascii="Times New Roman" w:hAnsi="Times New Roman"/>
          <w:bCs/>
          <w:sz w:val="24"/>
          <w:szCs w:val="24"/>
        </w:rPr>
        <w:t xml:space="preserve">with the same cohort of </w:t>
      </w:r>
      <w:r w:rsidR="00D0440C">
        <w:rPr>
          <w:rFonts w:ascii="Times New Roman" w:hAnsi="Times New Roman"/>
          <w:bCs/>
          <w:sz w:val="24"/>
          <w:szCs w:val="24"/>
        </w:rPr>
        <w:lastRenderedPageBreak/>
        <w:t xml:space="preserve">participants  </w:t>
      </w:r>
      <w:r w:rsidR="002F2631">
        <w:rPr>
          <w:rFonts w:ascii="Times New Roman" w:hAnsi="Times New Roman"/>
          <w:bCs/>
          <w:sz w:val="24"/>
          <w:szCs w:val="24"/>
        </w:rPr>
        <w:t xml:space="preserve">two years later, </w:t>
      </w:r>
      <w:r w:rsidR="00D0440C">
        <w:rPr>
          <w:rFonts w:ascii="Times New Roman" w:hAnsi="Times New Roman"/>
          <w:bCs/>
          <w:sz w:val="24"/>
          <w:szCs w:val="24"/>
        </w:rPr>
        <w:t xml:space="preserve">it also makes a contribution to the  post programme evaluation methods </w:t>
      </w:r>
      <w:r w:rsidR="002F2631">
        <w:rPr>
          <w:rFonts w:ascii="Times New Roman" w:hAnsi="Times New Roman"/>
          <w:bCs/>
          <w:sz w:val="24"/>
          <w:szCs w:val="24"/>
        </w:rPr>
        <w:t>literature.</w:t>
      </w:r>
    </w:p>
    <w:p w14:paraId="310FB3E0" w14:textId="77777777" w:rsidR="00DB6C1C" w:rsidRPr="003A1700" w:rsidRDefault="00DB6C1C" w:rsidP="00BE7CAE">
      <w:pPr>
        <w:spacing w:line="480" w:lineRule="auto"/>
        <w:rPr>
          <w:rFonts w:ascii="Times New Roman" w:hAnsi="Times New Roman"/>
          <w:b/>
          <w:bCs/>
          <w:sz w:val="24"/>
          <w:szCs w:val="24"/>
        </w:rPr>
      </w:pPr>
    </w:p>
    <w:p w14:paraId="597E27DE" w14:textId="32DF06AC" w:rsidR="00E65D8C" w:rsidRPr="00E65D8C" w:rsidRDefault="00E65D8C" w:rsidP="00BE7CAE">
      <w:pPr>
        <w:spacing w:line="480" w:lineRule="auto"/>
        <w:rPr>
          <w:rFonts w:ascii="Times New Roman" w:hAnsi="Times New Roman"/>
          <w:b/>
          <w:bCs/>
          <w:sz w:val="24"/>
          <w:szCs w:val="24"/>
        </w:rPr>
      </w:pPr>
      <w:r w:rsidRPr="00E65D8C">
        <w:rPr>
          <w:rFonts w:ascii="Times New Roman" w:hAnsi="Times New Roman"/>
          <w:b/>
          <w:bCs/>
          <w:sz w:val="24"/>
          <w:szCs w:val="24"/>
        </w:rPr>
        <w:t>Limitations</w:t>
      </w:r>
    </w:p>
    <w:p w14:paraId="57CC5DCB" w14:textId="1567A12B" w:rsidR="00E65D8C" w:rsidRPr="00E65D8C" w:rsidRDefault="00F25713" w:rsidP="00E65D8C">
      <w:pPr>
        <w:spacing w:line="480" w:lineRule="auto"/>
        <w:rPr>
          <w:rFonts w:ascii="Times New Roman" w:hAnsi="Times New Roman"/>
          <w:bCs/>
          <w:sz w:val="24"/>
          <w:szCs w:val="24"/>
        </w:rPr>
      </w:pPr>
      <w:r>
        <w:rPr>
          <w:rFonts w:ascii="Times New Roman" w:hAnsi="Times New Roman"/>
          <w:bCs/>
          <w:sz w:val="24"/>
          <w:szCs w:val="24"/>
        </w:rPr>
        <w:t xml:space="preserve">In the interpretation of </w:t>
      </w:r>
      <w:r w:rsidR="00E65D8C" w:rsidRPr="00E65D8C">
        <w:rPr>
          <w:rFonts w:ascii="Times New Roman" w:hAnsi="Times New Roman"/>
          <w:bCs/>
          <w:sz w:val="24"/>
          <w:szCs w:val="24"/>
        </w:rPr>
        <w:t xml:space="preserve">findings, </w:t>
      </w:r>
      <w:r w:rsidR="00804C1E">
        <w:rPr>
          <w:rFonts w:ascii="Times New Roman" w:hAnsi="Times New Roman"/>
          <w:bCs/>
          <w:sz w:val="24"/>
          <w:szCs w:val="24"/>
        </w:rPr>
        <w:t xml:space="preserve">a </w:t>
      </w:r>
      <w:r>
        <w:rPr>
          <w:rFonts w:ascii="Times New Roman" w:hAnsi="Times New Roman"/>
          <w:bCs/>
          <w:sz w:val="24"/>
          <w:szCs w:val="24"/>
        </w:rPr>
        <w:t xml:space="preserve">return to an earlier point </w:t>
      </w:r>
      <w:r w:rsidR="00E65D8C" w:rsidRPr="00E65D8C">
        <w:rPr>
          <w:rFonts w:ascii="Times New Roman" w:hAnsi="Times New Roman"/>
          <w:bCs/>
          <w:sz w:val="24"/>
          <w:szCs w:val="24"/>
        </w:rPr>
        <w:t>made in the paper, concerning the challenge of the knowledge transfer problem (Watkins et al,</w:t>
      </w:r>
      <w:r w:rsidR="0011325B">
        <w:rPr>
          <w:rFonts w:ascii="Times New Roman" w:hAnsi="Times New Roman"/>
          <w:bCs/>
          <w:sz w:val="24"/>
          <w:szCs w:val="24"/>
        </w:rPr>
        <w:t xml:space="preserve"> </w:t>
      </w:r>
      <w:r w:rsidR="00CB0533">
        <w:rPr>
          <w:rFonts w:ascii="Times New Roman" w:hAnsi="Times New Roman"/>
          <w:bCs/>
          <w:sz w:val="24"/>
          <w:szCs w:val="24"/>
        </w:rPr>
        <w:t>2011</w:t>
      </w:r>
      <w:r w:rsidR="00E65D8C" w:rsidRPr="00E65D8C">
        <w:rPr>
          <w:rFonts w:ascii="Times New Roman" w:hAnsi="Times New Roman"/>
          <w:bCs/>
          <w:sz w:val="24"/>
          <w:szCs w:val="24"/>
        </w:rPr>
        <w:t xml:space="preserve">:213) </w:t>
      </w:r>
      <w:r w:rsidR="00804C1E">
        <w:rPr>
          <w:rFonts w:ascii="Times New Roman" w:hAnsi="Times New Roman"/>
          <w:bCs/>
          <w:sz w:val="24"/>
          <w:szCs w:val="24"/>
        </w:rPr>
        <w:t>is made. D</w:t>
      </w:r>
      <w:r w:rsidR="00E65D8C" w:rsidRPr="00E65D8C">
        <w:rPr>
          <w:rFonts w:ascii="Times New Roman" w:hAnsi="Times New Roman"/>
          <w:bCs/>
          <w:sz w:val="24"/>
          <w:szCs w:val="24"/>
        </w:rPr>
        <w:t>ifficulties that lie in making claims for the translating of activity from the development program</w:t>
      </w:r>
      <w:r>
        <w:rPr>
          <w:rFonts w:ascii="Times New Roman" w:hAnsi="Times New Roman"/>
          <w:bCs/>
          <w:sz w:val="24"/>
          <w:szCs w:val="24"/>
        </w:rPr>
        <w:t>me</w:t>
      </w:r>
      <w:r w:rsidR="00E65D8C" w:rsidRPr="00E65D8C">
        <w:rPr>
          <w:rFonts w:ascii="Times New Roman" w:hAnsi="Times New Roman"/>
          <w:bCs/>
          <w:sz w:val="24"/>
          <w:szCs w:val="24"/>
        </w:rPr>
        <w:t xml:space="preserve"> to individual behavio</w:t>
      </w:r>
      <w:r w:rsidR="00E65D8C">
        <w:rPr>
          <w:rFonts w:ascii="Times New Roman" w:hAnsi="Times New Roman"/>
          <w:bCs/>
          <w:sz w:val="24"/>
          <w:szCs w:val="24"/>
        </w:rPr>
        <w:t>u</w:t>
      </w:r>
      <w:r w:rsidR="00E65D8C" w:rsidRPr="00E65D8C">
        <w:rPr>
          <w:rFonts w:ascii="Times New Roman" w:hAnsi="Times New Roman"/>
          <w:bCs/>
          <w:sz w:val="24"/>
          <w:szCs w:val="24"/>
        </w:rPr>
        <w:t xml:space="preserve">r and </w:t>
      </w:r>
      <w:r w:rsidR="005A07F9">
        <w:rPr>
          <w:rFonts w:ascii="Times New Roman" w:hAnsi="Times New Roman"/>
          <w:bCs/>
          <w:sz w:val="24"/>
          <w:szCs w:val="24"/>
        </w:rPr>
        <w:t>organisation</w:t>
      </w:r>
      <w:r w:rsidR="00E65D8C" w:rsidRPr="00E65D8C">
        <w:rPr>
          <w:rFonts w:ascii="Times New Roman" w:hAnsi="Times New Roman"/>
          <w:bCs/>
          <w:sz w:val="24"/>
          <w:szCs w:val="24"/>
        </w:rPr>
        <w:t>al change</w:t>
      </w:r>
      <w:r w:rsidR="00F072AF">
        <w:rPr>
          <w:rFonts w:ascii="Times New Roman" w:hAnsi="Times New Roman"/>
          <w:bCs/>
          <w:sz w:val="24"/>
          <w:szCs w:val="24"/>
        </w:rPr>
        <w:t xml:space="preserve"> over time</w:t>
      </w:r>
      <w:r w:rsidR="00804C1E">
        <w:rPr>
          <w:rFonts w:ascii="Times New Roman" w:hAnsi="Times New Roman"/>
          <w:bCs/>
          <w:sz w:val="24"/>
          <w:szCs w:val="24"/>
        </w:rPr>
        <w:t xml:space="preserve"> are pertinent</w:t>
      </w:r>
      <w:r w:rsidR="00E65D8C" w:rsidRPr="00E65D8C">
        <w:rPr>
          <w:rFonts w:ascii="Times New Roman" w:hAnsi="Times New Roman"/>
          <w:bCs/>
          <w:sz w:val="24"/>
          <w:szCs w:val="24"/>
        </w:rPr>
        <w:t>. As Van De Valk (200</w:t>
      </w:r>
      <w:r w:rsidR="00816289">
        <w:rPr>
          <w:rFonts w:ascii="Times New Roman" w:hAnsi="Times New Roman"/>
          <w:bCs/>
          <w:sz w:val="24"/>
          <w:szCs w:val="24"/>
        </w:rPr>
        <w:t>8</w:t>
      </w:r>
      <w:r w:rsidR="00E65D8C" w:rsidRPr="00E65D8C">
        <w:rPr>
          <w:rFonts w:ascii="Times New Roman" w:hAnsi="Times New Roman"/>
          <w:bCs/>
          <w:sz w:val="24"/>
          <w:szCs w:val="24"/>
        </w:rPr>
        <w:t xml:space="preserve">) </w:t>
      </w:r>
      <w:r w:rsidR="0011325B" w:rsidRPr="00E65D8C">
        <w:rPr>
          <w:rFonts w:ascii="Times New Roman" w:hAnsi="Times New Roman"/>
          <w:bCs/>
          <w:sz w:val="24"/>
          <w:szCs w:val="24"/>
        </w:rPr>
        <w:t>warn</w:t>
      </w:r>
      <w:r w:rsidR="0011325B">
        <w:rPr>
          <w:rFonts w:ascii="Times New Roman" w:hAnsi="Times New Roman"/>
          <w:bCs/>
          <w:sz w:val="24"/>
          <w:szCs w:val="24"/>
        </w:rPr>
        <w:t xml:space="preserve">ed </w:t>
      </w:r>
      <w:r w:rsidR="00E65D8C" w:rsidRPr="00E65D8C">
        <w:rPr>
          <w:rFonts w:ascii="Times New Roman" w:hAnsi="Times New Roman"/>
          <w:bCs/>
          <w:sz w:val="24"/>
          <w:szCs w:val="24"/>
        </w:rPr>
        <w:t xml:space="preserve">there are many threats to such assertions (ibid:59) including the impact of other activity in the </w:t>
      </w:r>
      <w:r w:rsidR="005A07F9">
        <w:rPr>
          <w:rFonts w:ascii="Times New Roman" w:hAnsi="Times New Roman"/>
          <w:bCs/>
          <w:sz w:val="24"/>
          <w:szCs w:val="24"/>
        </w:rPr>
        <w:t>organisation</w:t>
      </w:r>
      <w:r w:rsidR="00E65D8C" w:rsidRPr="00E65D8C">
        <w:rPr>
          <w:rFonts w:ascii="Times New Roman" w:hAnsi="Times New Roman"/>
          <w:bCs/>
          <w:sz w:val="24"/>
          <w:szCs w:val="24"/>
        </w:rPr>
        <w:t>. One limitation here is a direct cause and effect for</w:t>
      </w:r>
      <w:r w:rsidR="00E65D8C">
        <w:rPr>
          <w:rFonts w:ascii="Times New Roman" w:hAnsi="Times New Roman"/>
          <w:bCs/>
          <w:sz w:val="24"/>
          <w:szCs w:val="24"/>
        </w:rPr>
        <w:t xml:space="preserve"> the LDP, and </w:t>
      </w:r>
      <w:r w:rsidR="006D0CFB">
        <w:rPr>
          <w:rFonts w:ascii="Times New Roman" w:hAnsi="Times New Roman"/>
          <w:bCs/>
          <w:sz w:val="24"/>
          <w:szCs w:val="24"/>
        </w:rPr>
        <w:t>organisational transformation</w:t>
      </w:r>
      <w:r w:rsidR="00804C1E">
        <w:rPr>
          <w:rFonts w:ascii="Times New Roman" w:hAnsi="Times New Roman"/>
          <w:bCs/>
          <w:sz w:val="24"/>
          <w:szCs w:val="24"/>
        </w:rPr>
        <w:t xml:space="preserve"> cannot be made</w:t>
      </w:r>
      <w:r w:rsidR="006D0CFB">
        <w:rPr>
          <w:rFonts w:ascii="Times New Roman" w:hAnsi="Times New Roman"/>
          <w:bCs/>
          <w:sz w:val="24"/>
          <w:szCs w:val="24"/>
        </w:rPr>
        <w:t>.</w:t>
      </w:r>
      <w:r w:rsidR="00E65D8C">
        <w:rPr>
          <w:rFonts w:ascii="Times New Roman" w:hAnsi="Times New Roman"/>
          <w:bCs/>
          <w:sz w:val="24"/>
          <w:szCs w:val="24"/>
        </w:rPr>
        <w:t xml:space="preserve"> </w:t>
      </w:r>
      <w:r w:rsidR="00E65D8C" w:rsidRPr="00E65D8C">
        <w:rPr>
          <w:rFonts w:ascii="Times New Roman" w:hAnsi="Times New Roman"/>
          <w:bCs/>
          <w:sz w:val="24"/>
          <w:szCs w:val="24"/>
        </w:rPr>
        <w:t xml:space="preserve">What </w:t>
      </w:r>
      <w:r w:rsidR="00804C1E">
        <w:rPr>
          <w:rFonts w:ascii="Times New Roman" w:hAnsi="Times New Roman"/>
          <w:bCs/>
          <w:sz w:val="24"/>
          <w:szCs w:val="24"/>
        </w:rPr>
        <w:t xml:space="preserve">has been </w:t>
      </w:r>
      <w:r w:rsidR="00E65D8C" w:rsidRPr="00E65D8C">
        <w:rPr>
          <w:rFonts w:ascii="Times New Roman" w:hAnsi="Times New Roman"/>
          <w:bCs/>
          <w:sz w:val="24"/>
          <w:szCs w:val="24"/>
        </w:rPr>
        <w:t xml:space="preserve">done however is to explore the possible contribution the LDP </w:t>
      </w:r>
      <w:r w:rsidR="005A07F9">
        <w:rPr>
          <w:rFonts w:ascii="Times New Roman" w:hAnsi="Times New Roman"/>
          <w:bCs/>
          <w:sz w:val="24"/>
          <w:szCs w:val="24"/>
        </w:rPr>
        <w:t xml:space="preserve">and AL </w:t>
      </w:r>
      <w:r w:rsidR="00E65D8C">
        <w:rPr>
          <w:rFonts w:ascii="Times New Roman" w:hAnsi="Times New Roman"/>
          <w:bCs/>
          <w:sz w:val="24"/>
          <w:szCs w:val="24"/>
        </w:rPr>
        <w:t>can make</w:t>
      </w:r>
      <w:r w:rsidR="00B24E16">
        <w:rPr>
          <w:rFonts w:ascii="Times New Roman" w:hAnsi="Times New Roman"/>
          <w:bCs/>
          <w:sz w:val="24"/>
          <w:szCs w:val="24"/>
        </w:rPr>
        <w:t xml:space="preserve"> over time</w:t>
      </w:r>
      <w:r w:rsidR="00F072AF">
        <w:rPr>
          <w:rFonts w:ascii="Times New Roman" w:hAnsi="Times New Roman"/>
          <w:bCs/>
          <w:sz w:val="24"/>
          <w:szCs w:val="24"/>
        </w:rPr>
        <w:t xml:space="preserve">. </w:t>
      </w:r>
      <w:r w:rsidR="00E65D8C" w:rsidRPr="00E65D8C">
        <w:rPr>
          <w:rFonts w:ascii="Times New Roman" w:hAnsi="Times New Roman"/>
          <w:bCs/>
          <w:sz w:val="24"/>
          <w:szCs w:val="24"/>
        </w:rPr>
        <w:t xml:space="preserve">When </w:t>
      </w:r>
      <w:r w:rsidR="00804C1E">
        <w:rPr>
          <w:rFonts w:ascii="Times New Roman" w:hAnsi="Times New Roman"/>
          <w:bCs/>
          <w:sz w:val="24"/>
          <w:szCs w:val="24"/>
        </w:rPr>
        <w:t xml:space="preserve">these are </w:t>
      </w:r>
      <w:r w:rsidR="00E65D8C" w:rsidRPr="00E65D8C">
        <w:rPr>
          <w:rFonts w:ascii="Times New Roman" w:hAnsi="Times New Roman"/>
          <w:bCs/>
          <w:sz w:val="24"/>
          <w:szCs w:val="24"/>
        </w:rPr>
        <w:t xml:space="preserve"> align</w:t>
      </w:r>
      <w:r w:rsidR="00804C1E">
        <w:rPr>
          <w:rFonts w:ascii="Times New Roman" w:hAnsi="Times New Roman"/>
          <w:bCs/>
          <w:sz w:val="24"/>
          <w:szCs w:val="24"/>
        </w:rPr>
        <w:t xml:space="preserve">ed </w:t>
      </w:r>
      <w:r w:rsidR="00E65D8C" w:rsidRPr="00E65D8C">
        <w:rPr>
          <w:rFonts w:ascii="Times New Roman" w:hAnsi="Times New Roman"/>
          <w:bCs/>
          <w:sz w:val="24"/>
          <w:szCs w:val="24"/>
        </w:rPr>
        <w:t>with the new social relationships th</w:t>
      </w:r>
      <w:r w:rsidR="00E65D8C">
        <w:rPr>
          <w:rFonts w:ascii="Times New Roman" w:hAnsi="Times New Roman"/>
          <w:bCs/>
          <w:sz w:val="24"/>
          <w:szCs w:val="24"/>
        </w:rPr>
        <w:t xml:space="preserve">at are being developed within the </w:t>
      </w:r>
      <w:r w:rsidR="005A07F9">
        <w:rPr>
          <w:rFonts w:ascii="Times New Roman" w:hAnsi="Times New Roman"/>
          <w:bCs/>
          <w:sz w:val="24"/>
          <w:szCs w:val="24"/>
        </w:rPr>
        <w:t>organisation</w:t>
      </w:r>
      <w:r w:rsidR="00E65D8C">
        <w:rPr>
          <w:rFonts w:ascii="Times New Roman" w:hAnsi="Times New Roman"/>
          <w:bCs/>
          <w:sz w:val="24"/>
          <w:szCs w:val="24"/>
        </w:rPr>
        <w:t xml:space="preserve"> </w:t>
      </w:r>
      <w:r w:rsidR="00E65D8C" w:rsidRPr="00E65D8C">
        <w:rPr>
          <w:rFonts w:ascii="Times New Roman" w:hAnsi="Times New Roman"/>
          <w:bCs/>
          <w:sz w:val="24"/>
          <w:szCs w:val="24"/>
        </w:rPr>
        <w:t xml:space="preserve">through and beyond the LDP the emergent and non-linear (Patton, 2011) relationships between the </w:t>
      </w:r>
      <w:r w:rsidR="002E4B9F">
        <w:rPr>
          <w:rFonts w:ascii="Times New Roman" w:hAnsi="Times New Roman"/>
          <w:bCs/>
          <w:sz w:val="24"/>
          <w:szCs w:val="24"/>
        </w:rPr>
        <w:t>d</w:t>
      </w:r>
      <w:r w:rsidR="002E4B9F" w:rsidRPr="00E65D8C">
        <w:rPr>
          <w:rFonts w:ascii="Times New Roman" w:hAnsi="Times New Roman"/>
          <w:bCs/>
          <w:sz w:val="24"/>
          <w:szCs w:val="24"/>
        </w:rPr>
        <w:t xml:space="preserve">octor </w:t>
      </w:r>
      <w:r w:rsidR="002E4B9F">
        <w:rPr>
          <w:rFonts w:ascii="Times New Roman" w:hAnsi="Times New Roman"/>
          <w:bCs/>
          <w:sz w:val="24"/>
          <w:szCs w:val="24"/>
        </w:rPr>
        <w:t>l</w:t>
      </w:r>
      <w:r w:rsidR="00E65D8C" w:rsidRPr="00E65D8C">
        <w:rPr>
          <w:rFonts w:ascii="Times New Roman" w:hAnsi="Times New Roman"/>
          <w:bCs/>
          <w:sz w:val="24"/>
          <w:szCs w:val="24"/>
        </w:rPr>
        <w:t>eaders, groups and systems in the change process</w:t>
      </w:r>
      <w:r w:rsidR="00804C1E">
        <w:rPr>
          <w:rFonts w:ascii="Times New Roman" w:hAnsi="Times New Roman"/>
          <w:bCs/>
          <w:sz w:val="24"/>
          <w:szCs w:val="24"/>
        </w:rPr>
        <w:t xml:space="preserve"> are identified. </w:t>
      </w:r>
      <w:r w:rsidR="00E65D8C" w:rsidRPr="00E65D8C">
        <w:rPr>
          <w:rFonts w:ascii="Times New Roman" w:hAnsi="Times New Roman"/>
          <w:bCs/>
          <w:sz w:val="24"/>
          <w:szCs w:val="24"/>
        </w:rPr>
        <w:t xml:space="preserve"> </w:t>
      </w:r>
      <w:r w:rsidR="00804C1E">
        <w:rPr>
          <w:rFonts w:ascii="Times New Roman" w:hAnsi="Times New Roman"/>
          <w:bCs/>
          <w:sz w:val="24"/>
          <w:szCs w:val="24"/>
        </w:rPr>
        <w:t xml:space="preserve">These </w:t>
      </w:r>
      <w:r w:rsidR="00E65D8C" w:rsidRPr="00E65D8C">
        <w:rPr>
          <w:rFonts w:ascii="Times New Roman" w:hAnsi="Times New Roman"/>
          <w:bCs/>
          <w:sz w:val="24"/>
          <w:szCs w:val="24"/>
        </w:rPr>
        <w:t>have had unexpected outcomes and are often overlooked. To affirm or make stronger these relationships a further study of social network theory and relational theory and the application of causal mapping may be productive.</w:t>
      </w:r>
    </w:p>
    <w:p w14:paraId="56370F09" w14:textId="77777777" w:rsidR="00E65D8C" w:rsidRPr="00E65D8C" w:rsidRDefault="00F25713" w:rsidP="00E65D8C">
      <w:pPr>
        <w:spacing w:line="480" w:lineRule="auto"/>
        <w:rPr>
          <w:rFonts w:ascii="Times New Roman" w:hAnsi="Times New Roman"/>
          <w:b/>
          <w:bCs/>
          <w:sz w:val="24"/>
          <w:szCs w:val="24"/>
          <w:lang w:val="en"/>
        </w:rPr>
      </w:pPr>
      <w:r w:rsidRPr="00E65D8C">
        <w:rPr>
          <w:rFonts w:ascii="Times New Roman" w:hAnsi="Times New Roman"/>
          <w:b/>
          <w:bCs/>
          <w:sz w:val="24"/>
          <w:szCs w:val="24"/>
          <w:lang w:val="en"/>
        </w:rPr>
        <w:t>Conclusion</w:t>
      </w:r>
    </w:p>
    <w:p w14:paraId="1948A164" w14:textId="7C069B33" w:rsidR="00E65D8C" w:rsidRPr="00E65D8C" w:rsidRDefault="00E65D8C" w:rsidP="00E65D8C">
      <w:pPr>
        <w:spacing w:line="480" w:lineRule="auto"/>
        <w:rPr>
          <w:rFonts w:ascii="Times New Roman" w:hAnsi="Times New Roman"/>
          <w:bCs/>
          <w:sz w:val="24"/>
          <w:szCs w:val="24"/>
        </w:rPr>
      </w:pPr>
      <w:r w:rsidRPr="00E65D8C">
        <w:rPr>
          <w:rFonts w:ascii="Times New Roman" w:hAnsi="Times New Roman"/>
          <w:bCs/>
          <w:sz w:val="24"/>
          <w:szCs w:val="24"/>
        </w:rPr>
        <w:t>The aims of the research are firstly to gain insights into the meanings given to the LDP experience two years on by a cohort of doctors with senior leadership roles. Secondly</w:t>
      </w:r>
      <w:r w:rsidR="00A95ED3">
        <w:rPr>
          <w:rFonts w:ascii="Times New Roman" w:hAnsi="Times New Roman"/>
          <w:bCs/>
          <w:sz w:val="24"/>
          <w:szCs w:val="24"/>
        </w:rPr>
        <w:t>,</w:t>
      </w:r>
      <w:r w:rsidRPr="00E65D8C">
        <w:rPr>
          <w:rFonts w:ascii="Times New Roman" w:hAnsi="Times New Roman"/>
          <w:bCs/>
          <w:sz w:val="24"/>
          <w:szCs w:val="24"/>
        </w:rPr>
        <w:t xml:space="preserve"> to establish what the development tool applied, that of Action learning (AL)</w:t>
      </w:r>
      <w:r w:rsidR="00432C4F">
        <w:rPr>
          <w:rFonts w:ascii="Times New Roman" w:hAnsi="Times New Roman"/>
          <w:bCs/>
          <w:sz w:val="24"/>
          <w:szCs w:val="24"/>
        </w:rPr>
        <w:t>,</w:t>
      </w:r>
      <w:r w:rsidRPr="00E65D8C">
        <w:rPr>
          <w:rFonts w:ascii="Times New Roman" w:hAnsi="Times New Roman"/>
          <w:bCs/>
          <w:sz w:val="24"/>
          <w:szCs w:val="24"/>
        </w:rPr>
        <w:t xml:space="preserve"> offered these senior doctors and their practice as they attempted to facilitate change.</w:t>
      </w:r>
      <w:r>
        <w:rPr>
          <w:rFonts w:ascii="Times New Roman" w:hAnsi="Times New Roman"/>
          <w:bCs/>
          <w:sz w:val="24"/>
          <w:szCs w:val="24"/>
        </w:rPr>
        <w:t xml:space="preserve"> The study has shown </w:t>
      </w:r>
      <w:r>
        <w:rPr>
          <w:rFonts w:ascii="Times New Roman" w:hAnsi="Times New Roman"/>
          <w:bCs/>
          <w:sz w:val="24"/>
          <w:szCs w:val="24"/>
        </w:rPr>
        <w:lastRenderedPageBreak/>
        <w:t xml:space="preserve">that at a critical point </w:t>
      </w:r>
      <w:r w:rsidR="00501411">
        <w:rPr>
          <w:rFonts w:ascii="Times New Roman" w:hAnsi="Times New Roman"/>
          <w:bCs/>
          <w:sz w:val="24"/>
          <w:szCs w:val="24"/>
        </w:rPr>
        <w:t xml:space="preserve">of merger </w:t>
      </w:r>
      <w:r>
        <w:rPr>
          <w:rFonts w:ascii="Times New Roman" w:hAnsi="Times New Roman"/>
          <w:bCs/>
          <w:sz w:val="24"/>
          <w:szCs w:val="24"/>
        </w:rPr>
        <w:t xml:space="preserve">for the </w:t>
      </w:r>
      <w:r w:rsidR="00F25713">
        <w:rPr>
          <w:rFonts w:ascii="Times New Roman" w:hAnsi="Times New Roman"/>
          <w:bCs/>
          <w:sz w:val="24"/>
          <w:szCs w:val="24"/>
        </w:rPr>
        <w:t>organisation</w:t>
      </w:r>
      <w:r w:rsidR="00501411">
        <w:rPr>
          <w:rFonts w:ascii="Times New Roman" w:hAnsi="Times New Roman"/>
          <w:bCs/>
          <w:sz w:val="24"/>
          <w:szCs w:val="24"/>
        </w:rPr>
        <w:t>,</w:t>
      </w:r>
      <w:r w:rsidR="00BB68A5">
        <w:rPr>
          <w:rFonts w:ascii="Times New Roman" w:hAnsi="Times New Roman"/>
          <w:bCs/>
          <w:sz w:val="24"/>
          <w:szCs w:val="24"/>
        </w:rPr>
        <w:t xml:space="preserve"> </w:t>
      </w:r>
      <w:r>
        <w:rPr>
          <w:rFonts w:ascii="Times New Roman" w:hAnsi="Times New Roman"/>
          <w:bCs/>
          <w:sz w:val="24"/>
          <w:szCs w:val="24"/>
        </w:rPr>
        <w:t>t</w:t>
      </w:r>
      <w:r w:rsidRPr="00E65D8C">
        <w:rPr>
          <w:rFonts w:ascii="Times New Roman" w:hAnsi="Times New Roman"/>
          <w:bCs/>
          <w:sz w:val="24"/>
          <w:szCs w:val="24"/>
        </w:rPr>
        <w:t xml:space="preserve">he </w:t>
      </w:r>
      <w:r>
        <w:rPr>
          <w:rFonts w:ascii="Times New Roman" w:hAnsi="Times New Roman"/>
          <w:bCs/>
          <w:sz w:val="24"/>
          <w:szCs w:val="24"/>
        </w:rPr>
        <w:t xml:space="preserve">AL </w:t>
      </w:r>
      <w:r w:rsidRPr="00E65D8C">
        <w:rPr>
          <w:rFonts w:ascii="Times New Roman" w:hAnsi="Times New Roman"/>
          <w:bCs/>
          <w:sz w:val="24"/>
          <w:szCs w:val="24"/>
        </w:rPr>
        <w:t>model of facilitation of the LDP has built a bridge between individual and collaborative action</w:t>
      </w:r>
      <w:r>
        <w:rPr>
          <w:rFonts w:ascii="Times New Roman" w:hAnsi="Times New Roman"/>
          <w:bCs/>
          <w:sz w:val="24"/>
          <w:szCs w:val="24"/>
        </w:rPr>
        <w:t xml:space="preserve"> over time. I</w:t>
      </w:r>
      <w:r w:rsidRPr="00E65D8C">
        <w:rPr>
          <w:rFonts w:ascii="Times New Roman" w:hAnsi="Times New Roman"/>
          <w:bCs/>
          <w:sz w:val="24"/>
          <w:szCs w:val="24"/>
        </w:rPr>
        <w:t>n doing so</w:t>
      </w:r>
      <w:r>
        <w:rPr>
          <w:rFonts w:ascii="Times New Roman" w:hAnsi="Times New Roman"/>
          <w:bCs/>
          <w:sz w:val="24"/>
          <w:szCs w:val="24"/>
        </w:rPr>
        <w:t xml:space="preserve"> </w:t>
      </w:r>
      <w:r w:rsidRPr="00E65D8C">
        <w:rPr>
          <w:rFonts w:ascii="Times New Roman" w:hAnsi="Times New Roman"/>
          <w:bCs/>
          <w:sz w:val="24"/>
          <w:szCs w:val="24"/>
        </w:rPr>
        <w:t>new social support processes</w:t>
      </w:r>
      <w:r w:rsidR="00221A0A">
        <w:rPr>
          <w:rFonts w:ascii="Times New Roman" w:hAnsi="Times New Roman"/>
          <w:bCs/>
          <w:sz w:val="24"/>
          <w:szCs w:val="24"/>
        </w:rPr>
        <w:t xml:space="preserve"> </w:t>
      </w:r>
      <w:r>
        <w:rPr>
          <w:rFonts w:ascii="Times New Roman" w:hAnsi="Times New Roman"/>
          <w:bCs/>
          <w:sz w:val="24"/>
          <w:szCs w:val="24"/>
        </w:rPr>
        <w:t xml:space="preserve">have been created </w:t>
      </w:r>
      <w:r w:rsidRPr="00E65D8C">
        <w:rPr>
          <w:rFonts w:ascii="Times New Roman" w:hAnsi="Times New Roman"/>
          <w:bCs/>
          <w:sz w:val="24"/>
          <w:szCs w:val="24"/>
        </w:rPr>
        <w:t>which have e</w:t>
      </w:r>
      <w:r>
        <w:rPr>
          <w:rFonts w:ascii="Times New Roman" w:hAnsi="Times New Roman"/>
          <w:bCs/>
          <w:sz w:val="24"/>
          <w:szCs w:val="24"/>
        </w:rPr>
        <w:t>nhanced</w:t>
      </w:r>
      <w:r w:rsidR="006D0CFB">
        <w:rPr>
          <w:rFonts w:ascii="Times New Roman" w:hAnsi="Times New Roman"/>
          <w:bCs/>
          <w:sz w:val="24"/>
          <w:szCs w:val="24"/>
        </w:rPr>
        <w:t xml:space="preserve"> and sustained </w:t>
      </w:r>
      <w:r>
        <w:rPr>
          <w:rFonts w:ascii="Times New Roman" w:hAnsi="Times New Roman"/>
          <w:bCs/>
          <w:sz w:val="24"/>
          <w:szCs w:val="24"/>
        </w:rPr>
        <w:t xml:space="preserve">the individual doctor’s leadership style to move towards that of a collective model. </w:t>
      </w:r>
      <w:r w:rsidRPr="00E65D8C">
        <w:rPr>
          <w:rFonts w:ascii="Times New Roman" w:hAnsi="Times New Roman"/>
          <w:bCs/>
          <w:sz w:val="24"/>
          <w:szCs w:val="24"/>
        </w:rPr>
        <w:t xml:space="preserve">The </w:t>
      </w:r>
      <w:r w:rsidR="00F25713">
        <w:rPr>
          <w:rFonts w:ascii="Times New Roman" w:hAnsi="Times New Roman"/>
          <w:bCs/>
          <w:sz w:val="24"/>
          <w:szCs w:val="24"/>
        </w:rPr>
        <w:t xml:space="preserve">healthcare </w:t>
      </w:r>
      <w:r w:rsidR="005A07F9">
        <w:rPr>
          <w:rFonts w:ascii="Times New Roman" w:hAnsi="Times New Roman"/>
          <w:bCs/>
          <w:sz w:val="24"/>
          <w:szCs w:val="24"/>
        </w:rPr>
        <w:t>organisation</w:t>
      </w:r>
      <w:r w:rsidRPr="00E65D8C">
        <w:rPr>
          <w:rFonts w:ascii="Times New Roman" w:hAnsi="Times New Roman"/>
          <w:bCs/>
          <w:sz w:val="24"/>
          <w:szCs w:val="24"/>
        </w:rPr>
        <w:t xml:space="preserve"> in its willingness to do something differently </w:t>
      </w:r>
      <w:r w:rsidR="00A95ED3">
        <w:rPr>
          <w:rFonts w:ascii="Times New Roman" w:hAnsi="Times New Roman"/>
          <w:bCs/>
          <w:sz w:val="24"/>
          <w:szCs w:val="24"/>
        </w:rPr>
        <w:t>within</w:t>
      </w:r>
      <w:r w:rsidR="00F25713">
        <w:rPr>
          <w:rFonts w:ascii="Times New Roman" w:hAnsi="Times New Roman"/>
          <w:bCs/>
          <w:sz w:val="24"/>
          <w:szCs w:val="24"/>
        </w:rPr>
        <w:t xml:space="preserve"> an LDP </w:t>
      </w:r>
      <w:r w:rsidRPr="00E65D8C">
        <w:rPr>
          <w:rFonts w:ascii="Times New Roman" w:hAnsi="Times New Roman"/>
          <w:bCs/>
          <w:sz w:val="24"/>
          <w:szCs w:val="24"/>
        </w:rPr>
        <w:t>in response to the recognised complexities</w:t>
      </w:r>
      <w:r w:rsidR="00C27F8C">
        <w:rPr>
          <w:rFonts w:ascii="Times New Roman" w:hAnsi="Times New Roman"/>
          <w:bCs/>
          <w:sz w:val="24"/>
          <w:szCs w:val="24"/>
        </w:rPr>
        <w:t xml:space="preserve"> of the NHS</w:t>
      </w:r>
      <w:r w:rsidRPr="00E65D8C">
        <w:rPr>
          <w:rFonts w:ascii="Times New Roman" w:hAnsi="Times New Roman"/>
          <w:bCs/>
          <w:sz w:val="24"/>
          <w:szCs w:val="24"/>
        </w:rPr>
        <w:t>, has made a small event have</w:t>
      </w:r>
      <w:r w:rsidR="00151E63">
        <w:rPr>
          <w:rFonts w:ascii="Times New Roman" w:hAnsi="Times New Roman"/>
          <w:bCs/>
          <w:sz w:val="24"/>
          <w:szCs w:val="24"/>
        </w:rPr>
        <w:t xml:space="preserve"> a  significant impact </w:t>
      </w:r>
      <w:r w:rsidRPr="00E65D8C">
        <w:rPr>
          <w:rFonts w:ascii="Times New Roman" w:hAnsi="Times New Roman"/>
          <w:bCs/>
          <w:sz w:val="24"/>
          <w:szCs w:val="24"/>
        </w:rPr>
        <w:t>(Patton, 2011:1).</w:t>
      </w:r>
    </w:p>
    <w:p w14:paraId="72FC421C" w14:textId="77777777" w:rsidR="004168F7" w:rsidRDefault="004168F7" w:rsidP="00813C44">
      <w:pPr>
        <w:spacing w:line="480" w:lineRule="auto"/>
        <w:rPr>
          <w:rFonts w:ascii="Times New Roman" w:hAnsi="Times New Roman"/>
          <w:bCs/>
          <w:sz w:val="24"/>
          <w:szCs w:val="24"/>
        </w:rPr>
      </w:pPr>
    </w:p>
    <w:p w14:paraId="2F00193C" w14:textId="77777777" w:rsidR="009E5FBA" w:rsidRDefault="009E5FBA" w:rsidP="00813C44">
      <w:pPr>
        <w:spacing w:line="480" w:lineRule="auto"/>
        <w:rPr>
          <w:rFonts w:ascii="Times New Roman" w:hAnsi="Times New Roman"/>
          <w:b/>
          <w:bCs/>
          <w:sz w:val="24"/>
          <w:szCs w:val="24"/>
        </w:rPr>
      </w:pPr>
    </w:p>
    <w:p w14:paraId="4A579E44" w14:textId="202E65B2" w:rsidR="00813C44" w:rsidRPr="00366D09" w:rsidRDefault="0036317E" w:rsidP="00813C44">
      <w:pPr>
        <w:spacing w:line="480" w:lineRule="auto"/>
        <w:rPr>
          <w:rFonts w:ascii="Times New Roman" w:hAnsi="Times New Roman"/>
          <w:b/>
          <w:bCs/>
          <w:sz w:val="24"/>
          <w:szCs w:val="24"/>
        </w:rPr>
      </w:pPr>
      <w:r w:rsidRPr="00366D09">
        <w:rPr>
          <w:rFonts w:ascii="Times New Roman" w:hAnsi="Times New Roman"/>
          <w:b/>
          <w:bCs/>
          <w:sz w:val="24"/>
          <w:szCs w:val="24"/>
        </w:rPr>
        <w:t>References</w:t>
      </w:r>
    </w:p>
    <w:p w14:paraId="1E5F82D4" w14:textId="77777777" w:rsidR="00813C44" w:rsidRDefault="00813C44" w:rsidP="00813C44">
      <w:pPr>
        <w:spacing w:line="480" w:lineRule="auto"/>
        <w:rPr>
          <w:rFonts w:ascii="Times New Roman" w:hAnsi="Times New Roman"/>
          <w:bCs/>
          <w:sz w:val="24"/>
          <w:szCs w:val="24"/>
        </w:rPr>
      </w:pPr>
    </w:p>
    <w:p w14:paraId="2B216EFA" w14:textId="247CF169" w:rsidR="0067304D" w:rsidRDefault="0067304D" w:rsidP="00813C44">
      <w:pPr>
        <w:spacing w:line="480" w:lineRule="auto"/>
        <w:rPr>
          <w:rFonts w:ascii="Times New Roman" w:hAnsi="Times New Roman"/>
          <w:bCs/>
          <w:sz w:val="24"/>
          <w:szCs w:val="24"/>
        </w:rPr>
      </w:pPr>
      <w:r w:rsidRPr="0067304D">
        <w:rPr>
          <w:rFonts w:ascii="Times New Roman" w:hAnsi="Times New Roman"/>
          <w:bCs/>
          <w:sz w:val="24"/>
          <w:szCs w:val="24"/>
        </w:rPr>
        <w:t>Anderson, L</w:t>
      </w:r>
      <w:r w:rsidR="00CF29A8">
        <w:rPr>
          <w:rFonts w:ascii="Times New Roman" w:hAnsi="Times New Roman"/>
          <w:bCs/>
          <w:sz w:val="24"/>
          <w:szCs w:val="24"/>
        </w:rPr>
        <w:t xml:space="preserve"> and</w:t>
      </w:r>
      <w:r w:rsidRPr="0067304D">
        <w:rPr>
          <w:rFonts w:ascii="Times New Roman" w:hAnsi="Times New Roman"/>
          <w:bCs/>
          <w:sz w:val="24"/>
          <w:szCs w:val="24"/>
        </w:rPr>
        <w:t xml:space="preserve"> Coleman, C. (2015). Action learning: Approaches</w:t>
      </w:r>
      <w:r w:rsidR="008D3107">
        <w:rPr>
          <w:rFonts w:ascii="Times New Roman" w:hAnsi="Times New Roman"/>
          <w:bCs/>
          <w:sz w:val="24"/>
          <w:szCs w:val="24"/>
        </w:rPr>
        <w:t xml:space="preserve">, applications, and outcomes in </w:t>
      </w:r>
      <w:r w:rsidRPr="0067304D">
        <w:rPr>
          <w:rFonts w:ascii="Times New Roman" w:hAnsi="Times New Roman"/>
          <w:bCs/>
          <w:sz w:val="24"/>
          <w:szCs w:val="24"/>
        </w:rPr>
        <w:t>Kraiger, K., Passmore, J., dos Santos, N. R., Malvezzi, S. (Eds.), The Wiley Blackwell handbook of the psychology of training, development, and performance improvement (pp. 261-277). Chichester, UK: John Wiley.</w:t>
      </w:r>
    </w:p>
    <w:p w14:paraId="02B46338" w14:textId="466A7FA1" w:rsidR="003A0499" w:rsidRPr="00913CAB" w:rsidRDefault="003A0499" w:rsidP="003A0499">
      <w:pPr>
        <w:spacing w:line="480" w:lineRule="auto"/>
        <w:rPr>
          <w:rFonts w:ascii="Times New Roman" w:hAnsi="Times New Roman"/>
          <w:bCs/>
          <w:sz w:val="24"/>
          <w:szCs w:val="24"/>
        </w:rPr>
      </w:pPr>
      <w:r w:rsidRPr="00913CAB">
        <w:rPr>
          <w:rFonts w:ascii="Times New Roman" w:hAnsi="Times New Roman"/>
          <w:bCs/>
          <w:sz w:val="24"/>
          <w:szCs w:val="24"/>
        </w:rPr>
        <w:t>Bate, P Robert, G  Fulop</w:t>
      </w:r>
      <w:r w:rsidR="00CF29A8">
        <w:rPr>
          <w:rFonts w:ascii="Times New Roman" w:hAnsi="Times New Roman"/>
          <w:bCs/>
          <w:sz w:val="24"/>
          <w:szCs w:val="24"/>
        </w:rPr>
        <w:t>,</w:t>
      </w:r>
      <w:r w:rsidRPr="00913CAB">
        <w:rPr>
          <w:rFonts w:ascii="Times New Roman" w:hAnsi="Times New Roman"/>
          <w:bCs/>
          <w:sz w:val="24"/>
          <w:szCs w:val="24"/>
        </w:rPr>
        <w:t xml:space="preserve"> N  Øvretveit</w:t>
      </w:r>
      <w:r w:rsidR="00CF29A8">
        <w:rPr>
          <w:rFonts w:ascii="Times New Roman" w:hAnsi="Times New Roman"/>
          <w:bCs/>
          <w:sz w:val="24"/>
          <w:szCs w:val="24"/>
        </w:rPr>
        <w:t>,</w:t>
      </w:r>
      <w:r w:rsidRPr="00913CAB">
        <w:rPr>
          <w:rFonts w:ascii="Times New Roman" w:hAnsi="Times New Roman"/>
          <w:bCs/>
          <w:sz w:val="24"/>
          <w:szCs w:val="24"/>
        </w:rPr>
        <w:t xml:space="preserve"> J</w:t>
      </w:r>
      <w:r w:rsidR="00E359C5" w:rsidRPr="00913CAB">
        <w:rPr>
          <w:rFonts w:ascii="Times New Roman" w:hAnsi="Times New Roman"/>
          <w:bCs/>
          <w:sz w:val="24"/>
          <w:szCs w:val="24"/>
        </w:rPr>
        <w:t xml:space="preserve"> and </w:t>
      </w:r>
      <w:r w:rsidRPr="00913CAB">
        <w:rPr>
          <w:rFonts w:ascii="Times New Roman" w:hAnsi="Times New Roman"/>
          <w:bCs/>
          <w:sz w:val="24"/>
          <w:szCs w:val="24"/>
        </w:rPr>
        <w:t xml:space="preserve"> Dixon-Woods</w:t>
      </w:r>
      <w:r w:rsidR="00CF29A8">
        <w:rPr>
          <w:rFonts w:ascii="Times New Roman" w:hAnsi="Times New Roman"/>
          <w:bCs/>
          <w:sz w:val="24"/>
          <w:szCs w:val="24"/>
        </w:rPr>
        <w:t>,</w:t>
      </w:r>
      <w:r w:rsidRPr="00913CAB">
        <w:rPr>
          <w:rFonts w:ascii="Times New Roman" w:hAnsi="Times New Roman"/>
          <w:bCs/>
          <w:sz w:val="24"/>
          <w:szCs w:val="24"/>
        </w:rPr>
        <w:t xml:space="preserve"> M</w:t>
      </w:r>
      <w:r w:rsidR="00432C4F" w:rsidRPr="00913CAB">
        <w:rPr>
          <w:rFonts w:ascii="Times New Roman" w:hAnsi="Times New Roman"/>
          <w:bCs/>
          <w:sz w:val="24"/>
          <w:szCs w:val="24"/>
        </w:rPr>
        <w:t xml:space="preserve"> </w:t>
      </w:r>
      <w:r w:rsidR="00B56539" w:rsidRPr="00913CAB">
        <w:rPr>
          <w:rFonts w:ascii="Times New Roman" w:hAnsi="Times New Roman"/>
          <w:bCs/>
          <w:sz w:val="24"/>
          <w:szCs w:val="24"/>
        </w:rPr>
        <w:t>(</w:t>
      </w:r>
      <w:r w:rsidRPr="00913CAB">
        <w:rPr>
          <w:rFonts w:ascii="Times New Roman" w:hAnsi="Times New Roman"/>
          <w:bCs/>
          <w:sz w:val="24"/>
          <w:szCs w:val="24"/>
        </w:rPr>
        <w:t>2014</w:t>
      </w:r>
      <w:r w:rsidR="00B56539" w:rsidRPr="00913CAB">
        <w:rPr>
          <w:rFonts w:ascii="Times New Roman" w:hAnsi="Times New Roman"/>
          <w:bCs/>
          <w:sz w:val="24"/>
          <w:szCs w:val="24"/>
        </w:rPr>
        <w:t>)</w:t>
      </w:r>
      <w:r w:rsidR="00432C4F" w:rsidRPr="00913CAB">
        <w:rPr>
          <w:rFonts w:ascii="Times New Roman" w:hAnsi="Times New Roman"/>
          <w:bCs/>
          <w:sz w:val="24"/>
          <w:szCs w:val="24"/>
        </w:rPr>
        <w:t xml:space="preserve"> </w:t>
      </w:r>
      <w:r w:rsidRPr="00913CAB">
        <w:rPr>
          <w:rFonts w:ascii="Times New Roman" w:hAnsi="Times New Roman"/>
          <w:bCs/>
          <w:i/>
          <w:sz w:val="24"/>
          <w:szCs w:val="24"/>
        </w:rPr>
        <w:t xml:space="preserve">Perspectives on context. A selection of essays considering the role of context in successful quality improvement. </w:t>
      </w:r>
      <w:r w:rsidRPr="00913CAB">
        <w:rPr>
          <w:rFonts w:ascii="Times New Roman" w:hAnsi="Times New Roman"/>
          <w:bCs/>
          <w:sz w:val="24"/>
          <w:szCs w:val="24"/>
        </w:rPr>
        <w:t>London: The Health Foundation.</w:t>
      </w:r>
    </w:p>
    <w:p w14:paraId="68538DE8" w14:textId="77777777" w:rsidR="005C408E" w:rsidRDefault="005C408E" w:rsidP="003F7B39">
      <w:pPr>
        <w:spacing w:line="480" w:lineRule="auto"/>
        <w:rPr>
          <w:rFonts w:ascii="Times New Roman" w:hAnsi="Times New Roman"/>
          <w:bCs/>
          <w:sz w:val="24"/>
          <w:szCs w:val="24"/>
        </w:rPr>
      </w:pPr>
      <w:bookmarkStart w:id="8" w:name="_ENREF_1"/>
    </w:p>
    <w:p w14:paraId="6877F251" w14:textId="77777777" w:rsidR="005C408E" w:rsidRDefault="005C408E" w:rsidP="003F7B39">
      <w:pPr>
        <w:spacing w:line="480" w:lineRule="auto"/>
        <w:rPr>
          <w:rFonts w:ascii="Times New Roman" w:hAnsi="Times New Roman"/>
          <w:bCs/>
          <w:sz w:val="24"/>
          <w:szCs w:val="24"/>
        </w:rPr>
      </w:pPr>
    </w:p>
    <w:p w14:paraId="3D4E21CA" w14:textId="47BED307" w:rsidR="005C408E" w:rsidRPr="005C408E" w:rsidRDefault="005C408E" w:rsidP="003F7B39">
      <w:pPr>
        <w:spacing w:line="480" w:lineRule="auto"/>
        <w:rPr>
          <w:rFonts w:ascii="Times New Roman" w:hAnsi="Times New Roman"/>
          <w:bCs/>
          <w:i/>
          <w:sz w:val="24"/>
          <w:szCs w:val="24"/>
        </w:rPr>
      </w:pPr>
      <w:r w:rsidRPr="005C408E">
        <w:rPr>
          <w:rFonts w:ascii="Times New Roman" w:hAnsi="Times New Roman"/>
          <w:bCs/>
          <w:sz w:val="24"/>
          <w:szCs w:val="24"/>
        </w:rPr>
        <w:lastRenderedPageBreak/>
        <w:t xml:space="preserve"> Berber, </w:t>
      </w:r>
      <w:r>
        <w:rPr>
          <w:rFonts w:ascii="Times New Roman" w:hAnsi="Times New Roman"/>
          <w:bCs/>
          <w:sz w:val="24"/>
          <w:szCs w:val="24"/>
        </w:rPr>
        <w:t>N and</w:t>
      </w:r>
      <w:r w:rsidRPr="005C408E">
        <w:rPr>
          <w:rFonts w:ascii="Times New Roman" w:hAnsi="Times New Roman"/>
          <w:bCs/>
          <w:sz w:val="24"/>
          <w:szCs w:val="24"/>
        </w:rPr>
        <w:t xml:space="preserve"> Lekovic </w:t>
      </w:r>
      <w:r>
        <w:rPr>
          <w:rFonts w:ascii="Times New Roman" w:hAnsi="Times New Roman"/>
          <w:bCs/>
          <w:sz w:val="24"/>
          <w:szCs w:val="24"/>
        </w:rPr>
        <w:t xml:space="preserve">, B. (2018) </w:t>
      </w:r>
      <w:r w:rsidRPr="005C408E">
        <w:rPr>
          <w:rFonts w:ascii="Times New Roman" w:hAnsi="Times New Roman"/>
          <w:bCs/>
          <w:sz w:val="24"/>
          <w:szCs w:val="24"/>
        </w:rPr>
        <w:t>The impact of HR development on innovative performances in central and eastern European countries</w:t>
      </w:r>
      <w:r>
        <w:rPr>
          <w:rFonts w:ascii="Times New Roman" w:hAnsi="Times New Roman"/>
          <w:bCs/>
          <w:sz w:val="24"/>
          <w:szCs w:val="24"/>
        </w:rPr>
        <w:t xml:space="preserve"> </w:t>
      </w:r>
      <w:r w:rsidRPr="005C408E">
        <w:rPr>
          <w:rFonts w:ascii="Times New Roman" w:hAnsi="Times New Roman"/>
          <w:bCs/>
          <w:i/>
          <w:sz w:val="24"/>
          <w:szCs w:val="24"/>
        </w:rPr>
        <w:t>Employee Relations: An International Journal</w:t>
      </w:r>
      <w:r>
        <w:rPr>
          <w:rFonts w:ascii="Times New Roman" w:hAnsi="Times New Roman"/>
          <w:bCs/>
          <w:i/>
          <w:sz w:val="24"/>
          <w:szCs w:val="24"/>
        </w:rPr>
        <w:t xml:space="preserve"> </w:t>
      </w:r>
      <w:r w:rsidRPr="005C408E">
        <w:rPr>
          <w:rFonts w:ascii="Times New Roman" w:hAnsi="Times New Roman"/>
          <w:bCs/>
          <w:i/>
          <w:sz w:val="24"/>
          <w:szCs w:val="24"/>
        </w:rPr>
        <w:t>Vol. 40 No. 5, pp. 762-786.</w:t>
      </w:r>
    </w:p>
    <w:bookmarkEnd w:id="8"/>
    <w:p w14:paraId="4AB3B0FB" w14:textId="489BD4B6" w:rsidR="00C05AED" w:rsidRDefault="00816289" w:rsidP="003F7B39">
      <w:pPr>
        <w:spacing w:line="480" w:lineRule="auto"/>
        <w:rPr>
          <w:rFonts w:ascii="Times New Roman" w:hAnsi="Times New Roman"/>
          <w:bCs/>
          <w:sz w:val="24"/>
          <w:szCs w:val="24"/>
        </w:rPr>
      </w:pPr>
      <w:r w:rsidRPr="00913CAB">
        <w:rPr>
          <w:rFonts w:ascii="Times New Roman" w:hAnsi="Times New Roman"/>
          <w:bCs/>
          <w:sz w:val="24"/>
          <w:szCs w:val="24"/>
        </w:rPr>
        <w:t>Bourdieu</w:t>
      </w:r>
      <w:r w:rsidR="00E359C5" w:rsidRPr="00913CAB">
        <w:rPr>
          <w:rFonts w:ascii="Times New Roman" w:hAnsi="Times New Roman"/>
          <w:bCs/>
          <w:sz w:val="24"/>
          <w:szCs w:val="24"/>
        </w:rPr>
        <w:t>,</w:t>
      </w:r>
      <w:r w:rsidRPr="00913CAB">
        <w:rPr>
          <w:rFonts w:ascii="Times New Roman" w:hAnsi="Times New Roman"/>
          <w:bCs/>
          <w:sz w:val="24"/>
          <w:szCs w:val="24"/>
        </w:rPr>
        <w:t xml:space="preserve"> P (1986) The forms of capital. In Richardson</w:t>
      </w:r>
      <w:r w:rsidR="00E359C5" w:rsidRPr="00913CAB">
        <w:rPr>
          <w:rFonts w:ascii="Times New Roman" w:hAnsi="Times New Roman"/>
          <w:bCs/>
          <w:sz w:val="24"/>
          <w:szCs w:val="24"/>
        </w:rPr>
        <w:t>,</w:t>
      </w:r>
      <w:r w:rsidRPr="00913CAB">
        <w:rPr>
          <w:rFonts w:ascii="Times New Roman" w:hAnsi="Times New Roman"/>
          <w:bCs/>
          <w:sz w:val="24"/>
          <w:szCs w:val="24"/>
        </w:rPr>
        <w:t xml:space="preserve"> J (ed) </w:t>
      </w:r>
      <w:r w:rsidRPr="00913CAB">
        <w:rPr>
          <w:rFonts w:ascii="Times New Roman" w:hAnsi="Times New Roman"/>
          <w:bCs/>
          <w:i/>
          <w:sz w:val="24"/>
          <w:szCs w:val="24"/>
        </w:rPr>
        <w:t>Handbook of Theory and Research for the Sociology of Education.</w:t>
      </w:r>
      <w:r w:rsidRPr="00913CAB">
        <w:rPr>
          <w:rFonts w:ascii="Times New Roman" w:hAnsi="Times New Roman"/>
          <w:bCs/>
          <w:sz w:val="24"/>
          <w:szCs w:val="24"/>
        </w:rPr>
        <w:t xml:space="preserve"> New York: Greenwood. </w:t>
      </w:r>
    </w:p>
    <w:p w14:paraId="3BA70364" w14:textId="031E09CA" w:rsidR="00557490" w:rsidRPr="00557490" w:rsidRDefault="00557490" w:rsidP="00557490">
      <w:pPr>
        <w:spacing w:line="480" w:lineRule="auto"/>
        <w:rPr>
          <w:rFonts w:ascii="Times New Roman" w:hAnsi="Times New Roman"/>
          <w:bCs/>
          <w:sz w:val="24"/>
          <w:szCs w:val="24"/>
        </w:rPr>
      </w:pPr>
      <w:r w:rsidRPr="00557490">
        <w:rPr>
          <w:rFonts w:ascii="Times New Roman" w:hAnsi="Times New Roman"/>
          <w:bCs/>
          <w:sz w:val="24"/>
          <w:szCs w:val="24"/>
        </w:rPr>
        <w:t xml:space="preserve">Brook (2010) The role of the NHS in the development of Revans’ action learning: correspondence and contradiction in action learning development and practice. </w:t>
      </w:r>
      <w:r w:rsidRPr="00557490">
        <w:rPr>
          <w:rFonts w:ascii="Times New Roman" w:hAnsi="Times New Roman"/>
          <w:bCs/>
          <w:i/>
          <w:iCs/>
          <w:sz w:val="24"/>
          <w:szCs w:val="24"/>
        </w:rPr>
        <w:t>Action Learning: Research and Practice</w:t>
      </w:r>
      <w:r w:rsidRPr="00557490">
        <w:rPr>
          <w:rFonts w:ascii="Times New Roman" w:hAnsi="Times New Roman"/>
          <w:bCs/>
          <w:sz w:val="24"/>
          <w:szCs w:val="24"/>
        </w:rPr>
        <w:t>, 7, 181–192.</w:t>
      </w:r>
    </w:p>
    <w:p w14:paraId="0C662097" w14:textId="5513A7D2" w:rsidR="00B953DB" w:rsidRPr="00913CAB" w:rsidRDefault="00B953DB" w:rsidP="00B953DB">
      <w:pPr>
        <w:spacing w:line="480" w:lineRule="auto"/>
        <w:rPr>
          <w:rFonts w:ascii="Times New Roman" w:hAnsi="Times New Roman"/>
          <w:bCs/>
          <w:sz w:val="24"/>
          <w:szCs w:val="24"/>
        </w:rPr>
      </w:pPr>
      <w:r w:rsidRPr="00913CAB">
        <w:rPr>
          <w:rFonts w:ascii="Times New Roman" w:hAnsi="Times New Roman"/>
          <w:bCs/>
          <w:sz w:val="24"/>
          <w:szCs w:val="24"/>
        </w:rPr>
        <w:t>Brook, C Pedler, M and Burgoyne,</w:t>
      </w:r>
      <w:r w:rsidR="000C4496" w:rsidRPr="00913CAB">
        <w:rPr>
          <w:rFonts w:ascii="Times New Roman" w:hAnsi="Times New Roman"/>
          <w:bCs/>
          <w:sz w:val="24"/>
          <w:szCs w:val="24"/>
        </w:rPr>
        <w:t xml:space="preserve"> </w:t>
      </w:r>
      <w:r w:rsidRPr="00913CAB">
        <w:rPr>
          <w:rFonts w:ascii="Times New Roman" w:hAnsi="Times New Roman"/>
          <w:bCs/>
          <w:sz w:val="24"/>
          <w:szCs w:val="24"/>
        </w:rPr>
        <w:t xml:space="preserve">J (2012): Some debates and challenges in the literature on action learning: the state of the art since Revans, </w:t>
      </w:r>
      <w:r w:rsidRPr="00913CAB">
        <w:rPr>
          <w:rFonts w:ascii="Times New Roman" w:hAnsi="Times New Roman"/>
          <w:bCs/>
          <w:i/>
          <w:sz w:val="24"/>
          <w:szCs w:val="24"/>
        </w:rPr>
        <w:t xml:space="preserve">Human </w:t>
      </w:r>
      <w:r w:rsidR="00FD60B2" w:rsidRPr="00913CAB">
        <w:rPr>
          <w:rFonts w:ascii="Times New Roman" w:hAnsi="Times New Roman"/>
          <w:bCs/>
          <w:i/>
          <w:sz w:val="24"/>
          <w:szCs w:val="24"/>
        </w:rPr>
        <w:t>Resource Development</w:t>
      </w:r>
      <w:r w:rsidRPr="00913CAB">
        <w:rPr>
          <w:rFonts w:ascii="Times New Roman" w:hAnsi="Times New Roman"/>
          <w:bCs/>
          <w:i/>
          <w:sz w:val="24"/>
          <w:szCs w:val="24"/>
        </w:rPr>
        <w:t xml:space="preserve"> International,</w:t>
      </w:r>
      <w:r w:rsidRPr="00913CAB">
        <w:rPr>
          <w:rFonts w:ascii="Times New Roman" w:hAnsi="Times New Roman"/>
          <w:bCs/>
          <w:sz w:val="24"/>
          <w:szCs w:val="24"/>
        </w:rPr>
        <w:t xml:space="preserve"> 15:3, 269-282</w:t>
      </w:r>
    </w:p>
    <w:p w14:paraId="4DEFB88A" w14:textId="6E19FABA" w:rsidR="008E1E1D" w:rsidRPr="00913CAB" w:rsidRDefault="008E1E1D" w:rsidP="00B953DB">
      <w:pPr>
        <w:spacing w:line="480" w:lineRule="auto"/>
        <w:rPr>
          <w:rFonts w:ascii="Times New Roman" w:hAnsi="Times New Roman"/>
          <w:bCs/>
          <w:sz w:val="24"/>
          <w:szCs w:val="24"/>
        </w:rPr>
      </w:pPr>
      <w:r w:rsidRPr="00913CAB">
        <w:rPr>
          <w:rFonts w:ascii="Times New Roman" w:hAnsi="Times New Roman"/>
          <w:bCs/>
          <w:sz w:val="24"/>
          <w:szCs w:val="24"/>
        </w:rPr>
        <w:t>Braun V, Clarke, V</w:t>
      </w:r>
      <w:r w:rsidR="00FD60B2">
        <w:rPr>
          <w:rFonts w:ascii="Times New Roman" w:hAnsi="Times New Roman"/>
          <w:bCs/>
          <w:sz w:val="24"/>
          <w:szCs w:val="24"/>
        </w:rPr>
        <w:t xml:space="preserve"> </w:t>
      </w:r>
      <w:r w:rsidR="00B071DE" w:rsidRPr="00913CAB">
        <w:rPr>
          <w:rFonts w:ascii="Times New Roman" w:hAnsi="Times New Roman"/>
          <w:bCs/>
          <w:sz w:val="24"/>
          <w:szCs w:val="24"/>
        </w:rPr>
        <w:t xml:space="preserve">and </w:t>
      </w:r>
      <w:r w:rsidRPr="00913CAB">
        <w:rPr>
          <w:rFonts w:ascii="Times New Roman" w:hAnsi="Times New Roman"/>
          <w:bCs/>
          <w:sz w:val="24"/>
          <w:szCs w:val="24"/>
        </w:rPr>
        <w:t xml:space="preserve">Terry, G (2014). Thematic analysis. In P. Rohleder &amp; A. Lyons (Eds.), </w:t>
      </w:r>
      <w:r w:rsidRPr="00913CAB">
        <w:rPr>
          <w:rFonts w:ascii="Times New Roman" w:hAnsi="Times New Roman"/>
          <w:bCs/>
          <w:i/>
          <w:sz w:val="24"/>
          <w:szCs w:val="24"/>
        </w:rPr>
        <w:t>Qualitative Research in Clinical and Health Psychology</w:t>
      </w:r>
      <w:r w:rsidRPr="00913CAB">
        <w:rPr>
          <w:rFonts w:ascii="Times New Roman" w:hAnsi="Times New Roman"/>
          <w:bCs/>
          <w:sz w:val="24"/>
          <w:szCs w:val="24"/>
        </w:rPr>
        <w:t xml:space="preserve"> ( 95-113) </w:t>
      </w:r>
    </w:p>
    <w:p w14:paraId="3A0C9EC1" w14:textId="782B9C72" w:rsidR="0067304D" w:rsidRPr="00913CAB" w:rsidRDefault="0067304D" w:rsidP="00AB262B">
      <w:pPr>
        <w:spacing w:line="480" w:lineRule="auto"/>
        <w:rPr>
          <w:rFonts w:ascii="Times New Roman" w:hAnsi="Times New Roman"/>
          <w:bCs/>
          <w:sz w:val="24"/>
          <w:szCs w:val="24"/>
        </w:rPr>
      </w:pPr>
      <w:r w:rsidRPr="0067304D">
        <w:rPr>
          <w:rFonts w:ascii="Times New Roman" w:hAnsi="Times New Roman"/>
          <w:bCs/>
          <w:sz w:val="24"/>
          <w:szCs w:val="24"/>
        </w:rPr>
        <w:t xml:space="preserve">Cho, Y., Egan, T. M. (2009). Action learning research: A systematic review and conceptual framework. Human Resource Development Review, 8, 431-462. </w:t>
      </w:r>
    </w:p>
    <w:p w14:paraId="5EF67F58" w14:textId="210310E0" w:rsidR="00C05AED" w:rsidRPr="00913CAB" w:rsidRDefault="00C05AED" w:rsidP="00C05AED">
      <w:pPr>
        <w:spacing w:line="480" w:lineRule="auto"/>
        <w:rPr>
          <w:rFonts w:ascii="Times New Roman" w:hAnsi="Times New Roman"/>
          <w:bCs/>
          <w:sz w:val="24"/>
          <w:szCs w:val="24"/>
        </w:rPr>
      </w:pPr>
      <w:bookmarkStart w:id="9" w:name="_ENREF_5"/>
      <w:r w:rsidRPr="00913CAB">
        <w:rPr>
          <w:rFonts w:ascii="Times New Roman" w:hAnsi="Times New Roman"/>
          <w:bCs/>
          <w:sz w:val="24"/>
          <w:szCs w:val="24"/>
        </w:rPr>
        <w:t>Coghlan, D.</w:t>
      </w:r>
      <w:r w:rsidR="00366D09" w:rsidRPr="00913CAB">
        <w:rPr>
          <w:rFonts w:ascii="Times New Roman" w:hAnsi="Times New Roman"/>
          <w:bCs/>
          <w:sz w:val="24"/>
          <w:szCs w:val="24"/>
        </w:rPr>
        <w:t>and</w:t>
      </w:r>
      <w:r w:rsidRPr="00913CAB">
        <w:rPr>
          <w:rFonts w:ascii="Times New Roman" w:hAnsi="Times New Roman"/>
          <w:bCs/>
          <w:sz w:val="24"/>
          <w:szCs w:val="24"/>
        </w:rPr>
        <w:t xml:space="preserve"> Brannick, T. (2014) </w:t>
      </w:r>
      <w:r w:rsidRPr="00913CAB">
        <w:rPr>
          <w:rFonts w:ascii="Times New Roman" w:hAnsi="Times New Roman"/>
          <w:bCs/>
          <w:i/>
          <w:sz w:val="24"/>
          <w:szCs w:val="24"/>
        </w:rPr>
        <w:t xml:space="preserve">Doing </w:t>
      </w:r>
      <w:r w:rsidR="00B820A4" w:rsidRPr="00913CAB">
        <w:rPr>
          <w:rFonts w:ascii="Times New Roman" w:hAnsi="Times New Roman"/>
          <w:bCs/>
          <w:i/>
          <w:sz w:val="24"/>
          <w:szCs w:val="24"/>
        </w:rPr>
        <w:t>A</w:t>
      </w:r>
      <w:r w:rsidRPr="00913CAB">
        <w:rPr>
          <w:rFonts w:ascii="Times New Roman" w:hAnsi="Times New Roman"/>
          <w:bCs/>
          <w:i/>
          <w:sz w:val="24"/>
          <w:szCs w:val="24"/>
        </w:rPr>
        <w:t xml:space="preserve">ction </w:t>
      </w:r>
      <w:r w:rsidR="00B820A4" w:rsidRPr="00913CAB">
        <w:rPr>
          <w:rFonts w:ascii="Times New Roman" w:hAnsi="Times New Roman"/>
          <w:bCs/>
          <w:i/>
          <w:sz w:val="24"/>
          <w:szCs w:val="24"/>
        </w:rPr>
        <w:t>R</w:t>
      </w:r>
      <w:r w:rsidRPr="00913CAB">
        <w:rPr>
          <w:rFonts w:ascii="Times New Roman" w:hAnsi="Times New Roman"/>
          <w:bCs/>
          <w:i/>
          <w:sz w:val="24"/>
          <w:szCs w:val="24"/>
        </w:rPr>
        <w:t xml:space="preserve">esearch in </w:t>
      </w:r>
      <w:r w:rsidR="00B820A4" w:rsidRPr="00913CAB">
        <w:rPr>
          <w:rFonts w:ascii="Times New Roman" w:hAnsi="Times New Roman"/>
          <w:bCs/>
          <w:i/>
          <w:sz w:val="24"/>
          <w:szCs w:val="24"/>
        </w:rPr>
        <w:t>Y</w:t>
      </w:r>
      <w:r w:rsidRPr="00913CAB">
        <w:rPr>
          <w:rFonts w:ascii="Times New Roman" w:hAnsi="Times New Roman"/>
          <w:bCs/>
          <w:i/>
          <w:sz w:val="24"/>
          <w:szCs w:val="24"/>
        </w:rPr>
        <w:t xml:space="preserve">our </w:t>
      </w:r>
      <w:r w:rsidR="00B820A4" w:rsidRPr="00913CAB">
        <w:rPr>
          <w:rFonts w:ascii="Times New Roman" w:hAnsi="Times New Roman"/>
          <w:bCs/>
          <w:i/>
          <w:sz w:val="24"/>
          <w:szCs w:val="24"/>
        </w:rPr>
        <w:t>O</w:t>
      </w:r>
      <w:r w:rsidRPr="00913CAB">
        <w:rPr>
          <w:rFonts w:ascii="Times New Roman" w:hAnsi="Times New Roman"/>
          <w:bCs/>
          <w:i/>
          <w:sz w:val="24"/>
          <w:szCs w:val="24"/>
        </w:rPr>
        <w:t xml:space="preserve">wn </w:t>
      </w:r>
      <w:r w:rsidR="005A07F9" w:rsidRPr="00913CAB">
        <w:rPr>
          <w:rFonts w:ascii="Times New Roman" w:hAnsi="Times New Roman"/>
          <w:bCs/>
          <w:i/>
          <w:sz w:val="24"/>
          <w:szCs w:val="24"/>
        </w:rPr>
        <w:t>Organisation</w:t>
      </w:r>
      <w:r w:rsidRPr="00913CAB">
        <w:rPr>
          <w:rFonts w:ascii="Times New Roman" w:hAnsi="Times New Roman"/>
          <w:bCs/>
          <w:sz w:val="24"/>
          <w:szCs w:val="24"/>
        </w:rPr>
        <w:t>.</w:t>
      </w:r>
      <w:bookmarkEnd w:id="9"/>
      <w:r w:rsidRPr="00913CAB">
        <w:rPr>
          <w:rFonts w:ascii="Times New Roman" w:hAnsi="Times New Roman"/>
          <w:bCs/>
          <w:sz w:val="24"/>
          <w:szCs w:val="24"/>
        </w:rPr>
        <w:t xml:space="preserve"> London: Sage.</w:t>
      </w:r>
    </w:p>
    <w:p w14:paraId="1F54BB14" w14:textId="3823094F" w:rsidR="00AB262B" w:rsidRPr="009E5FBA" w:rsidRDefault="00AB262B" w:rsidP="00AB262B">
      <w:pPr>
        <w:spacing w:line="480" w:lineRule="auto"/>
        <w:rPr>
          <w:rFonts w:ascii="Times New Roman" w:hAnsi="Times New Roman"/>
          <w:bCs/>
          <w:sz w:val="24"/>
          <w:szCs w:val="24"/>
        </w:rPr>
      </w:pPr>
      <w:r w:rsidRPr="00913CAB">
        <w:rPr>
          <w:rFonts w:ascii="Times New Roman" w:hAnsi="Times New Roman"/>
          <w:bCs/>
          <w:sz w:val="24"/>
          <w:szCs w:val="24"/>
        </w:rPr>
        <w:t xml:space="preserve">Cunliffe, A L (2004) On </w:t>
      </w:r>
      <w:r w:rsidR="00B820A4" w:rsidRPr="00913CAB">
        <w:rPr>
          <w:rFonts w:ascii="Times New Roman" w:hAnsi="Times New Roman"/>
          <w:bCs/>
          <w:sz w:val="24"/>
          <w:szCs w:val="24"/>
        </w:rPr>
        <w:t xml:space="preserve">becoming </w:t>
      </w:r>
      <w:r w:rsidRPr="00913CAB">
        <w:rPr>
          <w:rFonts w:ascii="Times New Roman" w:hAnsi="Times New Roman"/>
          <w:bCs/>
          <w:sz w:val="24"/>
          <w:szCs w:val="24"/>
        </w:rPr>
        <w:t xml:space="preserve">a </w:t>
      </w:r>
      <w:r w:rsidR="00B820A4" w:rsidRPr="00913CAB">
        <w:rPr>
          <w:rFonts w:ascii="Times New Roman" w:hAnsi="Times New Roman"/>
          <w:bCs/>
          <w:sz w:val="24"/>
          <w:szCs w:val="24"/>
        </w:rPr>
        <w:t>c</w:t>
      </w:r>
      <w:r w:rsidRPr="00913CAB">
        <w:rPr>
          <w:rFonts w:ascii="Times New Roman" w:hAnsi="Times New Roman"/>
          <w:bCs/>
          <w:sz w:val="24"/>
          <w:szCs w:val="24"/>
        </w:rPr>
        <w:t xml:space="preserve">ritically </w:t>
      </w:r>
      <w:r w:rsidR="00B820A4" w:rsidRPr="00913CAB">
        <w:rPr>
          <w:rFonts w:ascii="Times New Roman" w:hAnsi="Times New Roman"/>
          <w:bCs/>
          <w:sz w:val="24"/>
          <w:szCs w:val="24"/>
        </w:rPr>
        <w:t>reflexive practitioner</w:t>
      </w:r>
      <w:r w:rsidRPr="00913CAB">
        <w:rPr>
          <w:rFonts w:ascii="Times New Roman" w:hAnsi="Times New Roman"/>
          <w:bCs/>
          <w:sz w:val="24"/>
          <w:szCs w:val="24"/>
        </w:rPr>
        <w:t xml:space="preserve">. </w:t>
      </w:r>
      <w:r w:rsidRPr="00913CAB">
        <w:rPr>
          <w:rFonts w:ascii="Times New Roman" w:hAnsi="Times New Roman"/>
          <w:bCs/>
          <w:i/>
          <w:iCs/>
          <w:sz w:val="24"/>
          <w:szCs w:val="24"/>
        </w:rPr>
        <w:t>Journal of Management Education</w:t>
      </w:r>
      <w:r w:rsidRPr="00913CAB">
        <w:rPr>
          <w:rFonts w:ascii="Times New Roman" w:hAnsi="Times New Roman"/>
          <w:bCs/>
          <w:sz w:val="24"/>
          <w:szCs w:val="24"/>
        </w:rPr>
        <w:t xml:space="preserve">, </w:t>
      </w:r>
      <w:r w:rsidRPr="00913CAB">
        <w:rPr>
          <w:rFonts w:ascii="Times New Roman" w:hAnsi="Times New Roman"/>
          <w:bCs/>
          <w:i/>
          <w:iCs/>
          <w:sz w:val="24"/>
          <w:szCs w:val="24"/>
        </w:rPr>
        <w:t>28</w:t>
      </w:r>
      <w:r w:rsidRPr="00913CAB">
        <w:rPr>
          <w:rFonts w:ascii="Times New Roman" w:hAnsi="Times New Roman"/>
          <w:bCs/>
          <w:sz w:val="24"/>
          <w:szCs w:val="24"/>
        </w:rPr>
        <w:t xml:space="preserve">(4), 407–426. </w:t>
      </w:r>
      <w:hyperlink r:id="rId8" w:history="1">
        <w:r w:rsidR="00832601" w:rsidRPr="009E5FBA">
          <w:rPr>
            <w:rStyle w:val="Hyperlink"/>
            <w:rFonts w:ascii="Times New Roman" w:hAnsi="Times New Roman"/>
            <w:bCs/>
            <w:color w:val="auto"/>
            <w:sz w:val="24"/>
            <w:szCs w:val="24"/>
            <w:u w:val="none"/>
          </w:rPr>
          <w:t>https://doi.org/10.1177/1052562904264440</w:t>
        </w:r>
      </w:hyperlink>
    </w:p>
    <w:p w14:paraId="6A090230" w14:textId="76443659" w:rsidR="00832601" w:rsidRPr="00913CAB" w:rsidRDefault="00832601" w:rsidP="00AB262B">
      <w:pPr>
        <w:spacing w:line="480" w:lineRule="auto"/>
        <w:rPr>
          <w:rFonts w:ascii="Times New Roman" w:hAnsi="Times New Roman"/>
          <w:bCs/>
          <w:sz w:val="24"/>
          <w:szCs w:val="24"/>
        </w:rPr>
      </w:pPr>
      <w:r w:rsidRPr="00832601">
        <w:rPr>
          <w:rFonts w:ascii="Times New Roman" w:hAnsi="Times New Roman"/>
          <w:bCs/>
          <w:sz w:val="24"/>
          <w:szCs w:val="24"/>
        </w:rPr>
        <w:t>Cunningham</w:t>
      </w:r>
      <w:r>
        <w:rPr>
          <w:rFonts w:ascii="Times New Roman" w:hAnsi="Times New Roman"/>
          <w:bCs/>
          <w:sz w:val="24"/>
          <w:szCs w:val="24"/>
        </w:rPr>
        <w:t xml:space="preserve">, </w:t>
      </w:r>
      <w:r w:rsidRPr="00832601">
        <w:rPr>
          <w:rFonts w:ascii="Times New Roman" w:hAnsi="Times New Roman"/>
          <w:bCs/>
          <w:sz w:val="24"/>
          <w:szCs w:val="24"/>
        </w:rPr>
        <w:t xml:space="preserve">I </w:t>
      </w:r>
      <w:r>
        <w:rPr>
          <w:rFonts w:ascii="Times New Roman" w:hAnsi="Times New Roman"/>
          <w:bCs/>
          <w:sz w:val="24"/>
          <w:szCs w:val="24"/>
        </w:rPr>
        <w:t>.</w:t>
      </w:r>
      <w:r w:rsidRPr="00832601">
        <w:rPr>
          <w:rFonts w:ascii="Times New Roman" w:hAnsi="Times New Roman"/>
          <w:bCs/>
          <w:sz w:val="24"/>
          <w:szCs w:val="24"/>
        </w:rPr>
        <w:t xml:space="preserve">(1999) </w:t>
      </w:r>
      <w:r w:rsidRPr="00832601">
        <w:rPr>
          <w:rFonts w:ascii="Times New Roman" w:hAnsi="Times New Roman"/>
          <w:bCs/>
          <w:i/>
          <w:iCs/>
          <w:sz w:val="24"/>
          <w:szCs w:val="24"/>
        </w:rPr>
        <w:t>The wisdom of strategic learning: The self managed learning solution</w:t>
      </w:r>
      <w:r w:rsidRPr="00832601">
        <w:rPr>
          <w:rFonts w:ascii="Times New Roman" w:hAnsi="Times New Roman"/>
          <w:bCs/>
          <w:sz w:val="24"/>
          <w:szCs w:val="24"/>
        </w:rPr>
        <w:t>. Oxford: Gower Publishing Ltd.</w:t>
      </w:r>
    </w:p>
    <w:p w14:paraId="1099AA49" w14:textId="5B5F1A7C" w:rsidR="009D2232" w:rsidRPr="00913CAB" w:rsidRDefault="00842445" w:rsidP="009D2232">
      <w:pPr>
        <w:spacing w:line="480" w:lineRule="auto"/>
        <w:rPr>
          <w:rFonts w:ascii="Times New Roman" w:hAnsi="Times New Roman"/>
          <w:bCs/>
          <w:sz w:val="24"/>
          <w:szCs w:val="24"/>
        </w:rPr>
      </w:pPr>
      <w:hyperlink r:id="rId9" w:history="1">
        <w:r w:rsidR="009D2232" w:rsidRPr="00913CAB">
          <w:rPr>
            <w:rStyle w:val="Hyperlink"/>
            <w:rFonts w:ascii="Times New Roman" w:hAnsi="Times New Roman"/>
            <w:bCs/>
            <w:color w:val="auto"/>
            <w:sz w:val="24"/>
            <w:szCs w:val="24"/>
            <w:u w:val="none"/>
          </w:rPr>
          <w:t>Curtis EA</w:t>
        </w:r>
      </w:hyperlink>
      <w:r w:rsidR="009D2232" w:rsidRPr="00913CAB">
        <w:rPr>
          <w:rFonts w:ascii="Times New Roman" w:hAnsi="Times New Roman"/>
          <w:bCs/>
          <w:sz w:val="24"/>
          <w:szCs w:val="24"/>
        </w:rPr>
        <w:t>, </w:t>
      </w:r>
      <w:hyperlink r:id="rId10" w:history="1">
        <w:r w:rsidR="009D2232" w:rsidRPr="00913CAB">
          <w:rPr>
            <w:rStyle w:val="Hyperlink"/>
            <w:rFonts w:ascii="Times New Roman" w:hAnsi="Times New Roman"/>
            <w:bCs/>
            <w:color w:val="auto"/>
            <w:sz w:val="24"/>
            <w:szCs w:val="24"/>
            <w:u w:val="none"/>
          </w:rPr>
          <w:t>de Vries J</w:t>
        </w:r>
      </w:hyperlink>
      <w:r w:rsidR="009D2232" w:rsidRPr="00913CAB">
        <w:rPr>
          <w:rFonts w:ascii="Times New Roman" w:hAnsi="Times New Roman"/>
          <w:bCs/>
          <w:sz w:val="24"/>
          <w:szCs w:val="24"/>
        </w:rPr>
        <w:t>, </w:t>
      </w:r>
      <w:hyperlink r:id="rId11" w:history="1">
        <w:r w:rsidR="009D2232" w:rsidRPr="00913CAB">
          <w:rPr>
            <w:rStyle w:val="Hyperlink"/>
            <w:rFonts w:ascii="Times New Roman" w:hAnsi="Times New Roman"/>
            <w:bCs/>
            <w:color w:val="auto"/>
            <w:sz w:val="24"/>
            <w:szCs w:val="24"/>
            <w:u w:val="none"/>
          </w:rPr>
          <w:t>Sheerin FK</w:t>
        </w:r>
      </w:hyperlink>
      <w:r w:rsidR="009D2232" w:rsidRPr="00913CAB">
        <w:rPr>
          <w:rFonts w:ascii="Times New Roman" w:hAnsi="Times New Roman"/>
          <w:bCs/>
          <w:sz w:val="24"/>
          <w:szCs w:val="24"/>
        </w:rPr>
        <w:t>.(2011) Developing leadership in nursing: exploring core factors.</w:t>
      </w:r>
      <w:r w:rsidR="009D2232" w:rsidRPr="00913CAB">
        <w:rPr>
          <w:rFonts w:ascii="Times New Roman" w:hAnsi="Times New Roman"/>
          <w:bCs/>
          <w:i/>
          <w:iCs/>
          <w:sz w:val="24"/>
          <w:szCs w:val="24"/>
        </w:rPr>
        <w:t xml:space="preserve"> </w:t>
      </w:r>
      <w:hyperlink r:id="rId12" w:tooltip="British journal of nursing (Mark Allen Publishing)." w:history="1">
        <w:r w:rsidR="009D2232" w:rsidRPr="00913CAB">
          <w:rPr>
            <w:rStyle w:val="Hyperlink"/>
            <w:rFonts w:ascii="Times New Roman" w:hAnsi="Times New Roman"/>
            <w:bCs/>
            <w:i/>
            <w:color w:val="auto"/>
            <w:sz w:val="24"/>
            <w:szCs w:val="24"/>
            <w:u w:val="none"/>
          </w:rPr>
          <w:t>British Journal of Nursing</w:t>
        </w:r>
        <w:r w:rsidR="009D2232" w:rsidRPr="00913CAB">
          <w:rPr>
            <w:rStyle w:val="Hyperlink"/>
            <w:rFonts w:ascii="Times New Roman" w:hAnsi="Times New Roman"/>
            <w:bCs/>
            <w:color w:val="auto"/>
            <w:sz w:val="24"/>
            <w:szCs w:val="24"/>
            <w:u w:val="none"/>
          </w:rPr>
          <w:t>.</w:t>
        </w:r>
      </w:hyperlink>
      <w:r w:rsidR="009D2232" w:rsidRPr="00913CAB">
        <w:rPr>
          <w:rFonts w:ascii="Times New Roman" w:hAnsi="Times New Roman"/>
          <w:bCs/>
          <w:sz w:val="24"/>
          <w:szCs w:val="24"/>
        </w:rPr>
        <w:t>  Mar 10-23;20(5):306-9.</w:t>
      </w:r>
    </w:p>
    <w:p w14:paraId="722678F3" w14:textId="79814B3C" w:rsidR="00AF7B6E" w:rsidRPr="00B901AB" w:rsidRDefault="00AF7B6E" w:rsidP="00AF7B6E">
      <w:pPr>
        <w:spacing w:line="480" w:lineRule="auto"/>
        <w:rPr>
          <w:rFonts w:ascii="Times New Roman" w:hAnsi="Times New Roman"/>
          <w:bCs/>
          <w:sz w:val="24"/>
          <w:szCs w:val="24"/>
        </w:rPr>
      </w:pPr>
      <w:r w:rsidRPr="00913CAB">
        <w:rPr>
          <w:rFonts w:ascii="Times New Roman" w:hAnsi="Times New Roman"/>
          <w:bCs/>
          <w:sz w:val="24"/>
          <w:szCs w:val="24"/>
        </w:rPr>
        <w:t xml:space="preserve">Day, D V </w:t>
      </w:r>
      <w:r w:rsidR="00B56539" w:rsidRPr="00913CAB">
        <w:rPr>
          <w:rFonts w:ascii="Times New Roman" w:hAnsi="Times New Roman"/>
          <w:bCs/>
          <w:sz w:val="24"/>
          <w:szCs w:val="24"/>
        </w:rPr>
        <w:t>(</w:t>
      </w:r>
      <w:r w:rsidRPr="00913CAB">
        <w:rPr>
          <w:rFonts w:ascii="Times New Roman" w:hAnsi="Times New Roman"/>
          <w:bCs/>
          <w:sz w:val="24"/>
          <w:szCs w:val="24"/>
        </w:rPr>
        <w:t>2000</w:t>
      </w:r>
      <w:r w:rsidR="00B56539" w:rsidRPr="00913CAB">
        <w:rPr>
          <w:rFonts w:ascii="Times New Roman" w:hAnsi="Times New Roman"/>
          <w:bCs/>
          <w:sz w:val="24"/>
          <w:szCs w:val="24"/>
        </w:rPr>
        <w:t>)</w:t>
      </w:r>
      <w:r w:rsidRPr="00913CAB">
        <w:rPr>
          <w:rFonts w:ascii="Times New Roman" w:hAnsi="Times New Roman"/>
          <w:bCs/>
          <w:sz w:val="24"/>
          <w:szCs w:val="24"/>
        </w:rPr>
        <w:t xml:space="preserve">Leadership </w:t>
      </w:r>
      <w:r w:rsidR="00B820A4" w:rsidRPr="00913CAB">
        <w:rPr>
          <w:rFonts w:ascii="Times New Roman" w:hAnsi="Times New Roman"/>
          <w:bCs/>
          <w:sz w:val="24"/>
          <w:szCs w:val="24"/>
        </w:rPr>
        <w:t>development</w:t>
      </w:r>
      <w:r w:rsidRPr="00913CAB">
        <w:rPr>
          <w:rFonts w:ascii="Times New Roman" w:hAnsi="Times New Roman"/>
          <w:bCs/>
          <w:sz w:val="24"/>
          <w:szCs w:val="24"/>
        </w:rPr>
        <w:t xml:space="preserve">: a review in context. </w:t>
      </w:r>
      <w:r w:rsidRPr="00913CAB">
        <w:rPr>
          <w:rFonts w:ascii="Times New Roman" w:hAnsi="Times New Roman"/>
          <w:bCs/>
          <w:i/>
          <w:sz w:val="24"/>
          <w:szCs w:val="24"/>
        </w:rPr>
        <w:t>Leadership Quarterly</w:t>
      </w:r>
      <w:r w:rsidRPr="00913CAB">
        <w:rPr>
          <w:rFonts w:ascii="Times New Roman" w:hAnsi="Times New Roman"/>
          <w:b/>
          <w:bCs/>
          <w:i/>
          <w:sz w:val="24"/>
          <w:szCs w:val="24"/>
        </w:rPr>
        <w:t>,</w:t>
      </w:r>
      <w:r w:rsidRPr="00913CAB">
        <w:rPr>
          <w:rFonts w:ascii="Times New Roman" w:hAnsi="Times New Roman"/>
          <w:bCs/>
          <w:sz w:val="24"/>
          <w:szCs w:val="24"/>
        </w:rPr>
        <w:t xml:space="preserve"> 11(4) 5</w:t>
      </w:r>
      <w:r w:rsidR="00AF2F7C" w:rsidRPr="00AF2F7C">
        <w:rPr>
          <w:rFonts w:ascii="Arial" w:hAnsi="Arial" w:cs="Arial"/>
          <w:color w:val="333333"/>
          <w:sz w:val="21"/>
          <w:szCs w:val="21"/>
          <w:shd w:val="clear" w:color="auto" w:fill="FFFFFF"/>
        </w:rPr>
        <w:t xml:space="preserve"> </w:t>
      </w:r>
      <w:r w:rsidR="00AF2F7C" w:rsidRPr="00AF2F7C">
        <w:rPr>
          <w:rFonts w:ascii="Times New Roman" w:hAnsi="Times New Roman"/>
          <w:bCs/>
          <w:sz w:val="24"/>
          <w:szCs w:val="24"/>
        </w:rPr>
        <w:t>11, 581-613. doi:</w:t>
      </w:r>
      <w:hyperlink r:id="rId13" w:tgtFrame="_blank" w:history="1">
        <w:r w:rsidR="00AF2F7C" w:rsidRPr="00B901AB">
          <w:rPr>
            <w:rStyle w:val="Hyperlink"/>
            <w:rFonts w:ascii="Times New Roman" w:hAnsi="Times New Roman"/>
            <w:bCs/>
            <w:color w:val="auto"/>
            <w:sz w:val="24"/>
            <w:szCs w:val="24"/>
            <w:u w:val="none"/>
          </w:rPr>
          <w:t>10.1016/S104</w:t>
        </w:r>
      </w:hyperlink>
      <w:r w:rsidRPr="00B901AB">
        <w:rPr>
          <w:rFonts w:ascii="Times New Roman" w:hAnsi="Times New Roman"/>
          <w:bCs/>
          <w:sz w:val="24"/>
          <w:szCs w:val="24"/>
        </w:rPr>
        <w:t>81-613.</w:t>
      </w:r>
    </w:p>
    <w:p w14:paraId="0C652F8A" w14:textId="3CE43353" w:rsidR="006D55C6" w:rsidRPr="00913CAB" w:rsidRDefault="00296B51" w:rsidP="00AF7B6E">
      <w:pPr>
        <w:spacing w:line="480" w:lineRule="auto"/>
        <w:rPr>
          <w:rFonts w:ascii="Times New Roman" w:hAnsi="Times New Roman"/>
          <w:bCs/>
          <w:sz w:val="24"/>
          <w:szCs w:val="24"/>
        </w:rPr>
      </w:pPr>
      <w:r w:rsidRPr="00296B51">
        <w:rPr>
          <w:rFonts w:ascii="Times New Roman" w:hAnsi="Times New Roman"/>
          <w:bCs/>
          <w:sz w:val="24"/>
          <w:szCs w:val="24"/>
        </w:rPr>
        <w:t>De Brún, A., O, D. R. and McAuliffe, E. (2019) ‘Interventions to develop collectivistic leadership in healthcare settings: a systematic review’, </w:t>
      </w:r>
      <w:r w:rsidRPr="00296B51">
        <w:rPr>
          <w:rFonts w:ascii="Times New Roman" w:hAnsi="Times New Roman"/>
          <w:bCs/>
          <w:i/>
          <w:iCs/>
          <w:sz w:val="24"/>
          <w:szCs w:val="24"/>
        </w:rPr>
        <w:t>BMC Health Services Research</w:t>
      </w:r>
      <w:r w:rsidRPr="00296B51">
        <w:rPr>
          <w:rFonts w:ascii="Times New Roman" w:hAnsi="Times New Roman"/>
          <w:bCs/>
          <w:sz w:val="24"/>
          <w:szCs w:val="24"/>
        </w:rPr>
        <w:t>, 19(1). doi: 10.1186/s12913-019-3883-x.</w:t>
      </w:r>
    </w:p>
    <w:p w14:paraId="054299A1" w14:textId="45B49320" w:rsidR="007F5DE6" w:rsidRPr="00913CAB" w:rsidRDefault="007F5DE6" w:rsidP="00AF7B6E">
      <w:pPr>
        <w:spacing w:line="480" w:lineRule="auto"/>
        <w:rPr>
          <w:rFonts w:ascii="Times New Roman" w:hAnsi="Times New Roman"/>
          <w:bCs/>
          <w:sz w:val="24"/>
          <w:szCs w:val="24"/>
        </w:rPr>
      </w:pPr>
      <w:r w:rsidRPr="00913CAB">
        <w:rPr>
          <w:rFonts w:ascii="Times New Roman" w:hAnsi="Times New Roman"/>
          <w:bCs/>
          <w:sz w:val="24"/>
          <w:szCs w:val="24"/>
        </w:rPr>
        <w:t>Degeling, P  Maxwell, S  Kennedy, J and Coyle, B (2003) 'Medicine, management, and modernisation : a “danse macabre”?', </w:t>
      </w:r>
      <w:r w:rsidRPr="00913CAB">
        <w:rPr>
          <w:rFonts w:ascii="Times New Roman" w:hAnsi="Times New Roman"/>
          <w:bCs/>
          <w:i/>
          <w:iCs/>
          <w:sz w:val="24"/>
          <w:szCs w:val="24"/>
        </w:rPr>
        <w:t xml:space="preserve">British </w:t>
      </w:r>
      <w:r w:rsidR="00B820A4" w:rsidRPr="00913CAB">
        <w:rPr>
          <w:rFonts w:ascii="Times New Roman" w:hAnsi="Times New Roman"/>
          <w:bCs/>
          <w:i/>
          <w:iCs/>
          <w:sz w:val="24"/>
          <w:szCs w:val="24"/>
        </w:rPr>
        <w:t>M</w:t>
      </w:r>
      <w:r w:rsidRPr="00913CAB">
        <w:rPr>
          <w:rFonts w:ascii="Times New Roman" w:hAnsi="Times New Roman"/>
          <w:bCs/>
          <w:i/>
          <w:iCs/>
          <w:sz w:val="24"/>
          <w:szCs w:val="24"/>
        </w:rPr>
        <w:t xml:space="preserve">edical </w:t>
      </w:r>
      <w:r w:rsidR="00B820A4" w:rsidRPr="00913CAB">
        <w:rPr>
          <w:rFonts w:ascii="Times New Roman" w:hAnsi="Times New Roman"/>
          <w:bCs/>
          <w:i/>
          <w:iCs/>
          <w:sz w:val="24"/>
          <w:szCs w:val="24"/>
        </w:rPr>
        <w:t>J</w:t>
      </w:r>
      <w:r w:rsidRPr="00913CAB">
        <w:rPr>
          <w:rFonts w:ascii="Times New Roman" w:hAnsi="Times New Roman"/>
          <w:bCs/>
          <w:i/>
          <w:iCs/>
          <w:sz w:val="24"/>
          <w:szCs w:val="24"/>
        </w:rPr>
        <w:t>ournal.</w:t>
      </w:r>
      <w:r w:rsidRPr="00913CAB">
        <w:rPr>
          <w:rFonts w:ascii="Times New Roman" w:hAnsi="Times New Roman"/>
          <w:bCs/>
          <w:sz w:val="24"/>
          <w:szCs w:val="24"/>
        </w:rPr>
        <w:t>, 326 (7390). 649-652.</w:t>
      </w:r>
    </w:p>
    <w:p w14:paraId="056FAD92" w14:textId="02C7F180" w:rsidR="007F5DE6" w:rsidRPr="00913CAB" w:rsidRDefault="00D068F8" w:rsidP="007F5DE6">
      <w:pPr>
        <w:spacing w:line="480" w:lineRule="auto"/>
        <w:rPr>
          <w:rStyle w:val="Hyperlink"/>
          <w:rFonts w:ascii="Times New Roman" w:hAnsi="Times New Roman"/>
          <w:bCs/>
          <w:color w:val="auto"/>
          <w:sz w:val="24"/>
          <w:szCs w:val="24"/>
        </w:rPr>
      </w:pPr>
      <w:r w:rsidRPr="00913CAB">
        <w:rPr>
          <w:rFonts w:ascii="Times New Roman" w:hAnsi="Times New Roman"/>
          <w:bCs/>
          <w:sz w:val="24"/>
          <w:szCs w:val="24"/>
          <w:lang w:val="en"/>
        </w:rPr>
        <w:t xml:space="preserve">Department of Health and Social Care (2019) </w:t>
      </w:r>
      <w:r w:rsidRPr="00913CAB">
        <w:rPr>
          <w:rFonts w:ascii="Times New Roman" w:hAnsi="Times New Roman"/>
          <w:bCs/>
          <w:i/>
          <w:sz w:val="24"/>
          <w:szCs w:val="24"/>
          <w:lang w:val="en"/>
        </w:rPr>
        <w:t xml:space="preserve">Revised </w:t>
      </w:r>
      <w:r w:rsidR="00B820A4" w:rsidRPr="00913CAB">
        <w:rPr>
          <w:rFonts w:ascii="Times New Roman" w:hAnsi="Times New Roman"/>
          <w:bCs/>
          <w:i/>
          <w:sz w:val="24"/>
          <w:szCs w:val="24"/>
          <w:lang w:val="en"/>
        </w:rPr>
        <w:t>M</w:t>
      </w:r>
      <w:r w:rsidRPr="00913CAB">
        <w:rPr>
          <w:rFonts w:ascii="Times New Roman" w:hAnsi="Times New Roman"/>
          <w:bCs/>
          <w:i/>
          <w:sz w:val="24"/>
          <w:szCs w:val="24"/>
          <w:lang w:val="en"/>
        </w:rPr>
        <w:t>an</w:t>
      </w:r>
      <w:r w:rsidR="007F5DE6" w:rsidRPr="00913CAB">
        <w:rPr>
          <w:rFonts w:ascii="Times New Roman" w:hAnsi="Times New Roman"/>
          <w:bCs/>
          <w:i/>
          <w:sz w:val="24"/>
          <w:szCs w:val="24"/>
          <w:lang w:val="en"/>
        </w:rPr>
        <w:t>date to NHS England 2018/19</w:t>
      </w:r>
    </w:p>
    <w:p w14:paraId="28625DEE" w14:textId="77777777" w:rsidR="007F5DE6" w:rsidRPr="00913CAB" w:rsidRDefault="007F5DE6" w:rsidP="007F5DE6">
      <w:pPr>
        <w:spacing w:line="480" w:lineRule="auto"/>
        <w:rPr>
          <w:rStyle w:val="Hyperlink"/>
          <w:rFonts w:ascii="Times New Roman" w:hAnsi="Times New Roman"/>
          <w:bCs/>
          <w:color w:val="auto"/>
          <w:sz w:val="24"/>
          <w:szCs w:val="24"/>
          <w:u w:val="none"/>
        </w:rPr>
      </w:pPr>
      <w:r w:rsidRPr="00913CAB">
        <w:rPr>
          <w:rStyle w:val="Hyperlink"/>
          <w:rFonts w:ascii="Times New Roman" w:hAnsi="Times New Roman"/>
          <w:bCs/>
          <w:color w:val="auto"/>
          <w:sz w:val="24"/>
          <w:szCs w:val="24"/>
          <w:u w:val="none"/>
        </w:rPr>
        <w:t>https://assets.publishing.service.gov.uk/.../revised-mandate-to-nhs-england-2018-to-2</w:t>
      </w:r>
    </w:p>
    <w:p w14:paraId="2EBDAEEE" w14:textId="2B22DA03" w:rsidR="00D068F8" w:rsidRPr="00913CAB" w:rsidRDefault="007F5DE6" w:rsidP="007F5DE6">
      <w:pPr>
        <w:spacing w:line="480" w:lineRule="auto"/>
        <w:rPr>
          <w:rFonts w:ascii="Times New Roman" w:hAnsi="Times New Roman"/>
          <w:bCs/>
          <w:sz w:val="24"/>
          <w:szCs w:val="24"/>
          <w:lang w:val="en"/>
        </w:rPr>
      </w:pPr>
      <w:r w:rsidRPr="00913CAB">
        <w:rPr>
          <w:rFonts w:ascii="Times New Roman" w:hAnsi="Times New Roman"/>
          <w:bCs/>
          <w:sz w:val="24"/>
          <w:szCs w:val="24"/>
          <w:lang w:val="en"/>
        </w:rPr>
        <w:t>019.</w:t>
      </w:r>
    </w:p>
    <w:p w14:paraId="583794C0" w14:textId="23CDEF4E" w:rsidR="00C8447B" w:rsidRPr="00913CAB" w:rsidRDefault="00C8447B" w:rsidP="00C8447B">
      <w:pPr>
        <w:spacing w:line="480" w:lineRule="auto"/>
        <w:rPr>
          <w:rFonts w:ascii="Times New Roman" w:hAnsi="Times New Roman"/>
          <w:bCs/>
          <w:sz w:val="24"/>
          <w:szCs w:val="24"/>
        </w:rPr>
      </w:pPr>
      <w:r w:rsidRPr="00913CAB">
        <w:rPr>
          <w:rFonts w:ascii="Times New Roman" w:hAnsi="Times New Roman"/>
          <w:bCs/>
          <w:sz w:val="24"/>
          <w:szCs w:val="24"/>
        </w:rPr>
        <w:t xml:space="preserve">Dickinson, H Ham, C Snelling, I </w:t>
      </w:r>
      <w:r w:rsidR="00E359C5" w:rsidRPr="00913CAB">
        <w:rPr>
          <w:rFonts w:ascii="Times New Roman" w:hAnsi="Times New Roman"/>
          <w:bCs/>
          <w:sz w:val="24"/>
          <w:szCs w:val="24"/>
        </w:rPr>
        <w:t xml:space="preserve">and </w:t>
      </w:r>
      <w:r w:rsidRPr="00913CAB">
        <w:rPr>
          <w:rFonts w:ascii="Times New Roman" w:hAnsi="Times New Roman"/>
          <w:bCs/>
          <w:sz w:val="24"/>
          <w:szCs w:val="24"/>
        </w:rPr>
        <w:t>Spurgeon, P</w:t>
      </w:r>
      <w:r w:rsidR="00B820A4" w:rsidRPr="00913CAB">
        <w:rPr>
          <w:rFonts w:ascii="Times New Roman" w:hAnsi="Times New Roman"/>
          <w:bCs/>
          <w:sz w:val="24"/>
          <w:szCs w:val="24"/>
        </w:rPr>
        <w:t xml:space="preserve"> </w:t>
      </w:r>
      <w:r w:rsidR="00555713" w:rsidRPr="00913CAB">
        <w:rPr>
          <w:rFonts w:ascii="Times New Roman" w:hAnsi="Times New Roman"/>
          <w:bCs/>
          <w:sz w:val="24"/>
          <w:szCs w:val="24"/>
        </w:rPr>
        <w:t>(</w:t>
      </w:r>
      <w:r w:rsidRPr="00913CAB">
        <w:rPr>
          <w:rFonts w:ascii="Times New Roman" w:hAnsi="Times New Roman"/>
          <w:bCs/>
          <w:sz w:val="24"/>
          <w:szCs w:val="24"/>
        </w:rPr>
        <w:t>2013</w:t>
      </w:r>
      <w:r w:rsidR="00555713" w:rsidRPr="00913CAB">
        <w:rPr>
          <w:rFonts w:ascii="Times New Roman" w:hAnsi="Times New Roman"/>
          <w:bCs/>
          <w:sz w:val="24"/>
          <w:szCs w:val="24"/>
        </w:rPr>
        <w:t>)</w:t>
      </w:r>
      <w:r w:rsidR="00366D09" w:rsidRPr="00913CAB">
        <w:rPr>
          <w:rFonts w:ascii="Times New Roman" w:hAnsi="Times New Roman"/>
          <w:bCs/>
          <w:sz w:val="24"/>
          <w:szCs w:val="24"/>
        </w:rPr>
        <w:t xml:space="preserve"> </w:t>
      </w:r>
      <w:r w:rsidRPr="00913CAB">
        <w:rPr>
          <w:rFonts w:ascii="Times New Roman" w:hAnsi="Times New Roman"/>
          <w:bCs/>
          <w:i/>
          <w:sz w:val="24"/>
          <w:szCs w:val="24"/>
        </w:rPr>
        <w:t>Are we there yet? Models of medical leadership and their effectiveness. An exploratory</w:t>
      </w:r>
      <w:r w:rsidRPr="00913CAB">
        <w:rPr>
          <w:rFonts w:ascii="Times New Roman" w:hAnsi="Times New Roman"/>
          <w:b/>
          <w:bCs/>
          <w:i/>
          <w:sz w:val="24"/>
          <w:szCs w:val="24"/>
        </w:rPr>
        <w:t xml:space="preserve"> </w:t>
      </w:r>
      <w:r w:rsidRPr="00913CAB">
        <w:rPr>
          <w:rFonts w:ascii="Times New Roman" w:hAnsi="Times New Roman"/>
          <w:bCs/>
          <w:i/>
          <w:sz w:val="24"/>
          <w:szCs w:val="24"/>
        </w:rPr>
        <w:t>study.</w:t>
      </w:r>
      <w:r w:rsidRPr="00913CAB">
        <w:rPr>
          <w:rFonts w:ascii="Times New Roman" w:hAnsi="Times New Roman"/>
          <w:bCs/>
          <w:sz w:val="24"/>
          <w:szCs w:val="24"/>
        </w:rPr>
        <w:t xml:space="preserve"> National Institute for Health Research. London: HMSO.</w:t>
      </w:r>
    </w:p>
    <w:p w14:paraId="67526F20" w14:textId="4AEF5FD8" w:rsidR="00AF7B6E" w:rsidRPr="00913CAB" w:rsidRDefault="00AF7B6E" w:rsidP="00AF7B6E">
      <w:pPr>
        <w:spacing w:line="480" w:lineRule="auto"/>
        <w:rPr>
          <w:rFonts w:ascii="Times New Roman" w:hAnsi="Times New Roman"/>
          <w:bCs/>
          <w:sz w:val="24"/>
          <w:szCs w:val="24"/>
        </w:rPr>
      </w:pPr>
      <w:r w:rsidRPr="00913CAB">
        <w:rPr>
          <w:rFonts w:ascii="Times New Roman" w:hAnsi="Times New Roman"/>
          <w:bCs/>
          <w:sz w:val="24"/>
          <w:szCs w:val="24"/>
        </w:rPr>
        <w:t xml:space="preserve">Diem, KG </w:t>
      </w:r>
      <w:r w:rsidR="00CE25E3" w:rsidRPr="00913CAB">
        <w:rPr>
          <w:rFonts w:ascii="Times New Roman" w:hAnsi="Times New Roman"/>
          <w:bCs/>
          <w:sz w:val="24"/>
          <w:szCs w:val="24"/>
        </w:rPr>
        <w:t xml:space="preserve">and </w:t>
      </w:r>
      <w:r w:rsidRPr="00913CAB">
        <w:rPr>
          <w:rFonts w:ascii="Times New Roman" w:hAnsi="Times New Roman"/>
          <w:bCs/>
          <w:sz w:val="24"/>
          <w:szCs w:val="24"/>
        </w:rPr>
        <w:t xml:space="preserve">Nikola, MP </w:t>
      </w:r>
      <w:r w:rsidR="00555713" w:rsidRPr="00913CAB">
        <w:rPr>
          <w:rFonts w:ascii="Times New Roman" w:hAnsi="Times New Roman"/>
          <w:bCs/>
          <w:sz w:val="24"/>
          <w:szCs w:val="24"/>
        </w:rPr>
        <w:t>(</w:t>
      </w:r>
      <w:r w:rsidRPr="00913CAB">
        <w:rPr>
          <w:rFonts w:ascii="Times New Roman" w:hAnsi="Times New Roman"/>
          <w:bCs/>
          <w:sz w:val="24"/>
          <w:szCs w:val="24"/>
        </w:rPr>
        <w:t>2005</w:t>
      </w:r>
      <w:r w:rsidR="00555713" w:rsidRPr="00913CAB">
        <w:rPr>
          <w:rFonts w:ascii="Times New Roman" w:hAnsi="Times New Roman"/>
          <w:bCs/>
          <w:sz w:val="24"/>
          <w:szCs w:val="24"/>
        </w:rPr>
        <w:t>)</w:t>
      </w:r>
      <w:r w:rsidRPr="00913CAB">
        <w:rPr>
          <w:rFonts w:ascii="Times New Roman" w:hAnsi="Times New Roman"/>
          <w:bCs/>
          <w:sz w:val="24"/>
          <w:szCs w:val="24"/>
        </w:rPr>
        <w:t xml:space="preserve">Evaluating the impact of a community agriculture leadership development program. </w:t>
      </w:r>
      <w:r w:rsidRPr="00913CAB">
        <w:rPr>
          <w:rFonts w:ascii="Times New Roman" w:hAnsi="Times New Roman"/>
          <w:bCs/>
          <w:i/>
          <w:sz w:val="24"/>
          <w:szCs w:val="24"/>
        </w:rPr>
        <w:t xml:space="preserve">Journal of Extension, </w:t>
      </w:r>
      <w:r w:rsidR="00B820A4" w:rsidRPr="00913CAB">
        <w:rPr>
          <w:rFonts w:ascii="Times New Roman" w:hAnsi="Times New Roman"/>
          <w:bCs/>
          <w:sz w:val="24"/>
          <w:szCs w:val="24"/>
        </w:rPr>
        <w:t>43</w:t>
      </w:r>
      <w:r w:rsidRPr="00913CAB">
        <w:rPr>
          <w:rFonts w:ascii="Times New Roman" w:hAnsi="Times New Roman"/>
          <w:bCs/>
          <w:sz w:val="24"/>
          <w:szCs w:val="24"/>
        </w:rPr>
        <w:t>(5):https://www.joe.org/joe/2005december/rb5.php.</w:t>
      </w:r>
    </w:p>
    <w:p w14:paraId="600FEC98" w14:textId="15804967" w:rsidR="00A95E17" w:rsidRPr="00913CAB" w:rsidRDefault="00A95E17" w:rsidP="00813C44">
      <w:pPr>
        <w:spacing w:line="480" w:lineRule="auto"/>
        <w:rPr>
          <w:rFonts w:ascii="Times New Roman" w:hAnsi="Times New Roman"/>
          <w:bCs/>
          <w:sz w:val="24"/>
          <w:szCs w:val="24"/>
        </w:rPr>
      </w:pPr>
      <w:r w:rsidRPr="00913CAB">
        <w:rPr>
          <w:rFonts w:ascii="Times New Roman" w:hAnsi="Times New Roman"/>
          <w:bCs/>
          <w:sz w:val="24"/>
          <w:szCs w:val="24"/>
        </w:rPr>
        <w:t xml:space="preserve">e Cunha, M P  Pacheco, M, Castanheira, F, </w:t>
      </w:r>
      <w:r w:rsidR="00552069" w:rsidRPr="00913CAB">
        <w:rPr>
          <w:rFonts w:ascii="Times New Roman" w:hAnsi="Times New Roman"/>
          <w:bCs/>
          <w:sz w:val="24"/>
          <w:szCs w:val="24"/>
        </w:rPr>
        <w:t>and</w:t>
      </w:r>
      <w:r w:rsidRPr="00913CAB">
        <w:rPr>
          <w:rFonts w:ascii="Times New Roman" w:hAnsi="Times New Roman"/>
          <w:bCs/>
          <w:sz w:val="24"/>
          <w:szCs w:val="24"/>
        </w:rPr>
        <w:t xml:space="preserve"> Rego, A. (2017) ‘Reflexive work and the duality of self-leadership’, </w:t>
      </w:r>
      <w:proofErr w:type="spellStart"/>
      <w:r w:rsidRPr="00913CAB">
        <w:rPr>
          <w:rFonts w:ascii="Times New Roman" w:hAnsi="Times New Roman"/>
          <w:bCs/>
          <w:i/>
          <w:iCs/>
          <w:sz w:val="24"/>
          <w:szCs w:val="24"/>
        </w:rPr>
        <w:t>Leadersh</w:t>
      </w:r>
      <w:r w:rsidR="00E167D2">
        <w:rPr>
          <w:rFonts w:ascii="Times New Roman" w:hAnsi="Times New Roman"/>
          <w:bCs/>
          <w:i/>
          <w:iCs/>
          <w:sz w:val="24"/>
          <w:szCs w:val="24"/>
        </w:rPr>
        <w:t>e</w:t>
      </w:r>
      <w:proofErr w:type="spellEnd"/>
      <w:r w:rsidR="00E167D2">
        <w:rPr>
          <w:rFonts w:ascii="Times New Roman" w:hAnsi="Times New Roman"/>
          <w:bCs/>
          <w:i/>
          <w:iCs/>
          <w:sz w:val="24"/>
          <w:szCs w:val="24"/>
        </w:rPr>
        <w:t xml:space="preserve"> </w:t>
      </w:r>
      <w:proofErr w:type="spellStart"/>
      <w:r w:rsidRPr="00913CAB">
        <w:rPr>
          <w:rFonts w:ascii="Times New Roman" w:hAnsi="Times New Roman"/>
          <w:bCs/>
          <w:i/>
          <w:iCs/>
          <w:sz w:val="24"/>
          <w:szCs w:val="24"/>
        </w:rPr>
        <w:t>ip</w:t>
      </w:r>
      <w:proofErr w:type="spellEnd"/>
      <w:r w:rsidRPr="00913CAB">
        <w:rPr>
          <w:rFonts w:ascii="Times New Roman" w:hAnsi="Times New Roman"/>
          <w:bCs/>
          <w:sz w:val="24"/>
          <w:szCs w:val="24"/>
        </w:rPr>
        <w:t>, 13</w:t>
      </w:r>
      <w:r w:rsidR="00555713" w:rsidRPr="00913CAB">
        <w:rPr>
          <w:rFonts w:ascii="Times New Roman" w:hAnsi="Times New Roman"/>
          <w:bCs/>
          <w:sz w:val="24"/>
          <w:szCs w:val="24"/>
        </w:rPr>
        <w:t xml:space="preserve"> </w:t>
      </w:r>
      <w:r w:rsidRPr="00913CAB">
        <w:rPr>
          <w:rFonts w:ascii="Times New Roman" w:hAnsi="Times New Roman"/>
          <w:bCs/>
          <w:sz w:val="24"/>
          <w:szCs w:val="24"/>
        </w:rPr>
        <w:t>(4)</w:t>
      </w:r>
      <w:r w:rsidR="0034721A" w:rsidRPr="00913CAB">
        <w:rPr>
          <w:rFonts w:ascii="Times New Roman" w:hAnsi="Times New Roman"/>
          <w:bCs/>
          <w:sz w:val="24"/>
          <w:szCs w:val="24"/>
        </w:rPr>
        <w:t xml:space="preserve"> </w:t>
      </w:r>
      <w:r w:rsidRPr="00913CAB">
        <w:rPr>
          <w:rFonts w:ascii="Times New Roman" w:hAnsi="Times New Roman"/>
          <w:bCs/>
          <w:sz w:val="24"/>
          <w:szCs w:val="24"/>
        </w:rPr>
        <w:t>472–495. doi: </w:t>
      </w:r>
      <w:hyperlink r:id="rId14" w:history="1">
        <w:r w:rsidRPr="00913CAB">
          <w:rPr>
            <w:rStyle w:val="Hyperlink"/>
            <w:rFonts w:ascii="Times New Roman" w:hAnsi="Times New Roman"/>
            <w:bCs/>
            <w:color w:val="auto"/>
            <w:sz w:val="24"/>
            <w:szCs w:val="24"/>
            <w:u w:val="none"/>
          </w:rPr>
          <w:t>10.1177/1742715015606511</w:t>
        </w:r>
      </w:hyperlink>
      <w:r w:rsidRPr="00913CAB">
        <w:rPr>
          <w:rFonts w:ascii="Times New Roman" w:hAnsi="Times New Roman"/>
          <w:bCs/>
          <w:sz w:val="24"/>
          <w:szCs w:val="24"/>
        </w:rPr>
        <w:t>.</w:t>
      </w:r>
    </w:p>
    <w:p w14:paraId="49F81478" w14:textId="54A1C89D" w:rsidR="00366D09" w:rsidRPr="00913CAB" w:rsidRDefault="00EF0F55" w:rsidP="00366D09">
      <w:pPr>
        <w:spacing w:line="480" w:lineRule="auto"/>
        <w:rPr>
          <w:rStyle w:val="Hyperlink"/>
          <w:rFonts w:ascii="Times New Roman" w:hAnsi="Times New Roman"/>
          <w:bCs/>
          <w:color w:val="auto"/>
          <w:sz w:val="24"/>
          <w:szCs w:val="24"/>
          <w:u w:val="none"/>
        </w:rPr>
      </w:pPr>
      <w:r w:rsidRPr="00913CAB">
        <w:rPr>
          <w:rFonts w:ascii="Times New Roman" w:hAnsi="Times New Roman"/>
          <w:bCs/>
          <w:sz w:val="24"/>
          <w:szCs w:val="24"/>
        </w:rPr>
        <w:t xml:space="preserve">Elliot L, Tan J, Norris S </w:t>
      </w:r>
      <w:r w:rsidR="00555713" w:rsidRPr="00913CAB">
        <w:rPr>
          <w:rFonts w:ascii="Times New Roman" w:hAnsi="Times New Roman"/>
          <w:bCs/>
          <w:sz w:val="24"/>
          <w:szCs w:val="24"/>
        </w:rPr>
        <w:t>(</w:t>
      </w:r>
      <w:r w:rsidRPr="00913CAB">
        <w:rPr>
          <w:rFonts w:ascii="Times New Roman" w:hAnsi="Times New Roman"/>
          <w:bCs/>
          <w:sz w:val="24"/>
          <w:szCs w:val="24"/>
        </w:rPr>
        <w:t>2010</w:t>
      </w:r>
      <w:r w:rsidR="00555713" w:rsidRPr="00913CAB">
        <w:rPr>
          <w:rFonts w:ascii="Times New Roman" w:hAnsi="Times New Roman"/>
          <w:bCs/>
          <w:sz w:val="24"/>
          <w:szCs w:val="24"/>
        </w:rPr>
        <w:t>)</w:t>
      </w:r>
      <w:r w:rsidRPr="00913CAB">
        <w:rPr>
          <w:rFonts w:ascii="Times New Roman" w:hAnsi="Times New Roman"/>
          <w:bCs/>
          <w:sz w:val="24"/>
          <w:szCs w:val="24"/>
        </w:rPr>
        <w:t xml:space="preserve"> The mental health of doctors: a systematic literature review. Beyond Blue. </w:t>
      </w:r>
      <w:r w:rsidR="00366D09" w:rsidRPr="00913CAB">
        <w:rPr>
          <w:rFonts w:ascii="Times New Roman" w:eastAsia="Times New Roman" w:hAnsi="Times New Roman"/>
          <w:sz w:val="24"/>
          <w:szCs w:val="24"/>
          <w:lang w:eastAsia="en-GB"/>
        </w:rPr>
        <w:t xml:space="preserve"> </w:t>
      </w:r>
      <w:r w:rsidR="00366D09" w:rsidRPr="00913CAB">
        <w:rPr>
          <w:rStyle w:val="Hyperlink"/>
          <w:rFonts w:ascii="Times New Roman" w:hAnsi="Times New Roman"/>
          <w:bCs/>
          <w:color w:val="auto"/>
          <w:sz w:val="24"/>
          <w:szCs w:val="24"/>
          <w:u w:val="none"/>
        </w:rPr>
        <w:t>https://www.ncbi.nlm.nih.gov/pmc/articles/PMC5595195</w:t>
      </w:r>
    </w:p>
    <w:p w14:paraId="1AEB4B64" w14:textId="3F778ABD" w:rsidR="00AF7B6E" w:rsidRPr="00913CAB" w:rsidRDefault="00AF7B6E" w:rsidP="00813C44">
      <w:pPr>
        <w:spacing w:line="480" w:lineRule="auto"/>
        <w:rPr>
          <w:rFonts w:ascii="Times New Roman" w:hAnsi="Times New Roman"/>
          <w:bCs/>
          <w:sz w:val="24"/>
          <w:szCs w:val="24"/>
        </w:rPr>
      </w:pPr>
      <w:r w:rsidRPr="00913CAB">
        <w:rPr>
          <w:rFonts w:ascii="Times New Roman" w:hAnsi="Times New Roman"/>
          <w:bCs/>
          <w:sz w:val="24"/>
          <w:szCs w:val="24"/>
        </w:rPr>
        <w:lastRenderedPageBreak/>
        <w:t xml:space="preserve">Findler, L S (2000) ‘The role of grandparents in the social support system of mothers of children with a physical disability’, </w:t>
      </w:r>
      <w:r w:rsidRPr="00913CAB">
        <w:rPr>
          <w:rFonts w:ascii="Times New Roman" w:hAnsi="Times New Roman"/>
          <w:bCs/>
          <w:i/>
          <w:sz w:val="24"/>
          <w:szCs w:val="24"/>
        </w:rPr>
        <w:t>Families in Society</w:t>
      </w:r>
      <w:r w:rsidRPr="00913CAB">
        <w:rPr>
          <w:rFonts w:ascii="Times New Roman" w:hAnsi="Times New Roman"/>
          <w:bCs/>
          <w:sz w:val="24"/>
          <w:szCs w:val="24"/>
        </w:rPr>
        <w:t>, 81(4)</w:t>
      </w:r>
      <w:r w:rsidR="0034721A" w:rsidRPr="00913CAB">
        <w:rPr>
          <w:rFonts w:ascii="Times New Roman" w:hAnsi="Times New Roman"/>
          <w:bCs/>
          <w:sz w:val="24"/>
          <w:szCs w:val="24"/>
        </w:rPr>
        <w:t xml:space="preserve"> </w:t>
      </w:r>
      <w:r w:rsidRPr="00913CAB">
        <w:rPr>
          <w:rFonts w:ascii="Times New Roman" w:hAnsi="Times New Roman"/>
          <w:bCs/>
          <w:sz w:val="24"/>
          <w:szCs w:val="24"/>
        </w:rPr>
        <w:t xml:space="preserve"> 370– 81.</w:t>
      </w:r>
    </w:p>
    <w:p w14:paraId="7D440B40" w14:textId="45077041" w:rsidR="003A0499" w:rsidRPr="00913CAB" w:rsidRDefault="003A0499" w:rsidP="003A0499">
      <w:pPr>
        <w:spacing w:line="480" w:lineRule="auto"/>
        <w:rPr>
          <w:rFonts w:ascii="Times New Roman" w:hAnsi="Times New Roman"/>
          <w:bCs/>
          <w:sz w:val="24"/>
          <w:szCs w:val="24"/>
        </w:rPr>
      </w:pPr>
      <w:proofErr w:type="spellStart"/>
      <w:r w:rsidRPr="00913CAB">
        <w:rPr>
          <w:rFonts w:ascii="Times New Roman" w:hAnsi="Times New Roman"/>
          <w:bCs/>
          <w:sz w:val="24"/>
          <w:szCs w:val="24"/>
        </w:rPr>
        <w:t>Ghate</w:t>
      </w:r>
      <w:proofErr w:type="spellEnd"/>
      <w:r w:rsidRPr="00913CAB">
        <w:rPr>
          <w:rFonts w:ascii="Times New Roman" w:hAnsi="Times New Roman"/>
          <w:bCs/>
          <w:sz w:val="24"/>
          <w:szCs w:val="24"/>
        </w:rPr>
        <w:t>, D</w:t>
      </w:r>
      <w:r w:rsidR="00552069" w:rsidRPr="00913CAB">
        <w:rPr>
          <w:rFonts w:ascii="Times New Roman" w:hAnsi="Times New Roman"/>
          <w:bCs/>
          <w:sz w:val="24"/>
          <w:szCs w:val="24"/>
        </w:rPr>
        <w:t xml:space="preserve"> </w:t>
      </w:r>
      <w:r w:rsidRPr="00913CAB">
        <w:rPr>
          <w:rFonts w:ascii="Times New Roman" w:hAnsi="Times New Roman"/>
          <w:bCs/>
          <w:sz w:val="24"/>
          <w:szCs w:val="24"/>
        </w:rPr>
        <w:t>Lewis, J</w:t>
      </w:r>
      <w:r w:rsidR="00E359C5" w:rsidRPr="00913CAB">
        <w:rPr>
          <w:rFonts w:ascii="Times New Roman" w:hAnsi="Times New Roman"/>
          <w:bCs/>
          <w:sz w:val="24"/>
          <w:szCs w:val="24"/>
        </w:rPr>
        <w:t xml:space="preserve"> </w:t>
      </w:r>
      <w:r w:rsidRPr="00913CAB">
        <w:rPr>
          <w:rFonts w:ascii="Times New Roman" w:hAnsi="Times New Roman"/>
          <w:bCs/>
          <w:sz w:val="24"/>
          <w:szCs w:val="24"/>
        </w:rPr>
        <w:t xml:space="preserve">and Welbourn, D 2013. </w:t>
      </w:r>
      <w:r w:rsidRPr="00913CAB">
        <w:rPr>
          <w:rFonts w:ascii="Times New Roman" w:hAnsi="Times New Roman"/>
          <w:bCs/>
          <w:i/>
          <w:iCs/>
          <w:sz w:val="24"/>
          <w:szCs w:val="24"/>
        </w:rPr>
        <w:t>Systems Leadership: Exceptional leadership for exceptional times</w:t>
      </w:r>
      <w:r w:rsidRPr="00913CAB">
        <w:rPr>
          <w:rFonts w:ascii="Times New Roman" w:hAnsi="Times New Roman"/>
          <w:bCs/>
          <w:sz w:val="24"/>
          <w:szCs w:val="24"/>
        </w:rPr>
        <w:t xml:space="preserve">. Nottingham: Virtual Staff College. </w:t>
      </w:r>
      <w:hyperlink r:id="rId15" w:history="1">
        <w:r w:rsidRPr="00913CAB">
          <w:rPr>
            <w:rStyle w:val="Hyperlink"/>
            <w:rFonts w:ascii="Times New Roman" w:hAnsi="Times New Roman"/>
            <w:bCs/>
            <w:color w:val="auto"/>
            <w:sz w:val="24"/>
            <w:szCs w:val="24"/>
            <w:u w:val="none"/>
          </w:rPr>
          <w:t>http://www.virtualstaffcollege.co.uk/category/useful-stuff/featured-reading/research/</w:t>
        </w:r>
      </w:hyperlink>
      <w:r w:rsidRPr="00913CAB">
        <w:rPr>
          <w:rFonts w:ascii="Times New Roman" w:hAnsi="Times New Roman"/>
          <w:bCs/>
          <w:sz w:val="24"/>
          <w:szCs w:val="24"/>
        </w:rPr>
        <w:t>.</w:t>
      </w:r>
    </w:p>
    <w:p w14:paraId="10ECD434" w14:textId="7433A704" w:rsidR="00B40C13" w:rsidRPr="00913CAB" w:rsidRDefault="00B40C13" w:rsidP="003A0499">
      <w:pPr>
        <w:spacing w:line="480" w:lineRule="auto"/>
        <w:rPr>
          <w:rFonts w:ascii="Times New Roman" w:hAnsi="Times New Roman"/>
          <w:bCs/>
          <w:sz w:val="24"/>
          <w:szCs w:val="24"/>
        </w:rPr>
      </w:pPr>
      <w:r w:rsidRPr="00913CAB">
        <w:rPr>
          <w:rFonts w:ascii="Times New Roman" w:hAnsi="Times New Roman"/>
          <w:bCs/>
          <w:sz w:val="24"/>
          <w:szCs w:val="24"/>
        </w:rPr>
        <w:t>Günzel-Jensen, F, Jain, A K and Kjeldsen, A. M. (2018) ‘Distributed leadership in health care: The role of formal leadership styles and organizational efficacy’, </w:t>
      </w:r>
      <w:r w:rsidRPr="00913CAB">
        <w:rPr>
          <w:rFonts w:ascii="Times New Roman" w:hAnsi="Times New Roman"/>
          <w:bCs/>
          <w:i/>
          <w:iCs/>
          <w:sz w:val="24"/>
          <w:szCs w:val="24"/>
        </w:rPr>
        <w:t>Leadership</w:t>
      </w:r>
      <w:r w:rsidRPr="00913CAB">
        <w:rPr>
          <w:rFonts w:ascii="Times New Roman" w:hAnsi="Times New Roman"/>
          <w:bCs/>
          <w:sz w:val="24"/>
          <w:szCs w:val="24"/>
        </w:rPr>
        <w:t>, 14(1),  110–133. doi: </w:t>
      </w:r>
      <w:hyperlink r:id="rId16" w:history="1">
        <w:r w:rsidRPr="00913CAB">
          <w:rPr>
            <w:rStyle w:val="Hyperlink"/>
            <w:rFonts w:ascii="Times New Roman" w:hAnsi="Times New Roman"/>
            <w:bCs/>
            <w:color w:val="auto"/>
            <w:sz w:val="24"/>
            <w:szCs w:val="24"/>
            <w:u w:val="none"/>
          </w:rPr>
          <w:t>10.1177/1742715016646441</w:t>
        </w:r>
      </w:hyperlink>
      <w:r w:rsidRPr="00913CAB">
        <w:rPr>
          <w:rFonts w:ascii="Times New Roman" w:hAnsi="Times New Roman"/>
          <w:bCs/>
          <w:sz w:val="24"/>
          <w:szCs w:val="24"/>
        </w:rPr>
        <w:t>.</w:t>
      </w:r>
    </w:p>
    <w:p w14:paraId="71973F41" w14:textId="144582C3" w:rsidR="002D490A" w:rsidRPr="00913CAB" w:rsidRDefault="002D490A" w:rsidP="002D490A">
      <w:pPr>
        <w:spacing w:line="480" w:lineRule="auto"/>
        <w:rPr>
          <w:rFonts w:ascii="Times New Roman" w:hAnsi="Times New Roman"/>
          <w:sz w:val="24"/>
          <w:szCs w:val="24"/>
        </w:rPr>
      </w:pPr>
      <w:r w:rsidRPr="00913CAB">
        <w:rPr>
          <w:rFonts w:ascii="Times New Roman" w:hAnsi="Times New Roman"/>
          <w:bCs/>
          <w:sz w:val="24"/>
          <w:szCs w:val="24"/>
        </w:rPr>
        <w:t xml:space="preserve">Hassan, T (2018) </w:t>
      </w:r>
      <w:r w:rsidRPr="00913CAB">
        <w:rPr>
          <w:rFonts w:ascii="Times New Roman" w:hAnsi="Times New Roman"/>
          <w:i/>
          <w:sz w:val="24"/>
          <w:szCs w:val="24"/>
        </w:rPr>
        <w:t>Talking leadership: clinicians leading transformational change</w:t>
      </w:r>
      <w:r w:rsidRPr="00913CAB">
        <w:rPr>
          <w:rFonts w:ascii="Times New Roman" w:hAnsi="Times New Roman"/>
          <w:sz w:val="24"/>
          <w:szCs w:val="24"/>
        </w:rPr>
        <w:t xml:space="preserve">.  London :  Kings Fund </w:t>
      </w:r>
      <w:hyperlink r:id="rId17" w:history="1">
        <w:r w:rsidRPr="00913CAB">
          <w:rPr>
            <w:rStyle w:val="Hyperlink"/>
            <w:rFonts w:ascii="Times New Roman" w:hAnsi="Times New Roman"/>
            <w:color w:val="auto"/>
            <w:sz w:val="24"/>
            <w:szCs w:val="24"/>
            <w:u w:val="none"/>
          </w:rPr>
          <w:t>https://www.kingsfund.org.uk/publications/talking-leadership-clinicians-transformational-change</w:t>
        </w:r>
      </w:hyperlink>
    </w:p>
    <w:p w14:paraId="19C382A0" w14:textId="1A18402A" w:rsidR="0036317E" w:rsidRPr="00913CAB" w:rsidRDefault="0036317E" w:rsidP="0036317E">
      <w:pPr>
        <w:spacing w:line="480" w:lineRule="auto"/>
        <w:rPr>
          <w:rFonts w:ascii="Times New Roman" w:hAnsi="Times New Roman"/>
          <w:bCs/>
          <w:sz w:val="24"/>
          <w:szCs w:val="24"/>
        </w:rPr>
      </w:pPr>
      <w:r w:rsidRPr="00913CAB">
        <w:rPr>
          <w:rFonts w:ascii="Times New Roman" w:hAnsi="Times New Roman"/>
          <w:bCs/>
          <w:sz w:val="24"/>
          <w:szCs w:val="24"/>
        </w:rPr>
        <w:t>Hawkins, RL</w:t>
      </w:r>
      <w:r w:rsidR="00552069" w:rsidRPr="00913CAB">
        <w:rPr>
          <w:rFonts w:ascii="Times New Roman" w:hAnsi="Times New Roman"/>
          <w:bCs/>
          <w:sz w:val="24"/>
          <w:szCs w:val="24"/>
        </w:rPr>
        <w:t xml:space="preserve"> and </w:t>
      </w:r>
      <w:r w:rsidRPr="00913CAB">
        <w:rPr>
          <w:rFonts w:ascii="Times New Roman" w:hAnsi="Times New Roman"/>
          <w:bCs/>
          <w:sz w:val="24"/>
          <w:szCs w:val="24"/>
        </w:rPr>
        <w:t>Maurer, K (2012) Unravelling Social Capital: Disentangling a Concept for Social Work</w:t>
      </w:r>
      <w:r w:rsidR="00277BBD" w:rsidRPr="00913CAB">
        <w:rPr>
          <w:rFonts w:ascii="Times New Roman" w:hAnsi="Times New Roman"/>
          <w:bCs/>
          <w:sz w:val="24"/>
          <w:szCs w:val="24"/>
        </w:rPr>
        <w:t xml:space="preserve"> </w:t>
      </w:r>
      <w:r w:rsidRPr="00913CAB">
        <w:rPr>
          <w:rFonts w:ascii="Times New Roman" w:hAnsi="Times New Roman"/>
          <w:bCs/>
          <w:i/>
          <w:sz w:val="24"/>
          <w:szCs w:val="24"/>
        </w:rPr>
        <w:t>British Journal of Social Work</w:t>
      </w:r>
      <w:r w:rsidRPr="00913CAB">
        <w:rPr>
          <w:rFonts w:ascii="Times New Roman" w:hAnsi="Times New Roman"/>
          <w:bCs/>
          <w:sz w:val="24"/>
          <w:szCs w:val="24"/>
        </w:rPr>
        <w:t xml:space="preserve"> 42, 353–370</w:t>
      </w:r>
      <w:r w:rsidR="00277BBD" w:rsidRPr="00913CAB">
        <w:rPr>
          <w:rFonts w:ascii="Times New Roman" w:hAnsi="Times New Roman"/>
          <w:bCs/>
          <w:sz w:val="24"/>
          <w:szCs w:val="24"/>
        </w:rPr>
        <w:t>.</w:t>
      </w:r>
    </w:p>
    <w:p w14:paraId="504209AD" w14:textId="76A86C12" w:rsidR="001D4DD1" w:rsidRPr="00913CAB" w:rsidRDefault="001D4DD1" w:rsidP="00955227">
      <w:pPr>
        <w:spacing w:line="480" w:lineRule="auto"/>
        <w:rPr>
          <w:rFonts w:ascii="Times New Roman" w:hAnsi="Times New Roman"/>
          <w:bCs/>
          <w:sz w:val="24"/>
          <w:szCs w:val="24"/>
        </w:rPr>
      </w:pPr>
      <w:r w:rsidRPr="00913CAB">
        <w:rPr>
          <w:rFonts w:ascii="Times New Roman" w:hAnsi="Times New Roman"/>
          <w:bCs/>
          <w:sz w:val="24"/>
          <w:szCs w:val="24"/>
        </w:rPr>
        <w:t xml:space="preserve">Heiligers, de Jong, H Hingstman,G Völker , </w:t>
      </w:r>
      <w:r w:rsidR="00955227" w:rsidRPr="00913CAB">
        <w:rPr>
          <w:rFonts w:ascii="Times New Roman" w:hAnsi="Times New Roman"/>
          <w:bCs/>
          <w:sz w:val="24"/>
          <w:szCs w:val="24"/>
        </w:rPr>
        <w:t xml:space="preserve">B </w:t>
      </w:r>
      <w:r w:rsidRPr="00913CAB">
        <w:rPr>
          <w:rFonts w:ascii="Times New Roman" w:hAnsi="Times New Roman"/>
          <w:bCs/>
          <w:sz w:val="24"/>
          <w:szCs w:val="24"/>
        </w:rPr>
        <w:t xml:space="preserve">and </w:t>
      </w:r>
      <w:r w:rsidR="00955227" w:rsidRPr="00913CAB">
        <w:rPr>
          <w:rFonts w:ascii="Times New Roman" w:hAnsi="Times New Roman"/>
          <w:bCs/>
          <w:sz w:val="24"/>
          <w:szCs w:val="24"/>
        </w:rPr>
        <w:t xml:space="preserve">Spreeuwenberg, P </w:t>
      </w:r>
      <w:r w:rsidRPr="00913CAB">
        <w:rPr>
          <w:rFonts w:ascii="Times New Roman" w:hAnsi="Times New Roman"/>
          <w:bCs/>
          <w:sz w:val="24"/>
          <w:szCs w:val="24"/>
        </w:rPr>
        <w:t xml:space="preserve">(2008) Is networking different with doctors working part-time? Differences in social networks of part-time and full-time doctors </w:t>
      </w:r>
      <w:r w:rsidRPr="00913CAB">
        <w:rPr>
          <w:rFonts w:ascii="Times New Roman" w:hAnsi="Times New Roman"/>
          <w:bCs/>
          <w:i/>
          <w:sz w:val="24"/>
          <w:szCs w:val="24"/>
        </w:rPr>
        <w:t>BMC Health Services Research</w:t>
      </w:r>
      <w:r w:rsidRPr="00913CAB">
        <w:rPr>
          <w:rFonts w:ascii="Times New Roman" w:hAnsi="Times New Roman"/>
          <w:bCs/>
          <w:sz w:val="24"/>
          <w:szCs w:val="24"/>
        </w:rPr>
        <w:t> 8(1):204</w:t>
      </w:r>
      <w:r w:rsidR="00D0440C">
        <w:rPr>
          <w:rFonts w:ascii="Times New Roman" w:hAnsi="Times New Roman"/>
          <w:bCs/>
          <w:sz w:val="24"/>
          <w:szCs w:val="24"/>
        </w:rPr>
        <w:t>.</w:t>
      </w:r>
    </w:p>
    <w:p w14:paraId="24948012" w14:textId="77777777" w:rsidR="00D0440C" w:rsidRPr="00D0440C" w:rsidRDefault="00D0440C" w:rsidP="00D0440C">
      <w:pPr>
        <w:spacing w:line="480" w:lineRule="auto"/>
        <w:rPr>
          <w:rFonts w:ascii="Times New Roman" w:hAnsi="Times New Roman"/>
          <w:bCs/>
          <w:sz w:val="24"/>
          <w:szCs w:val="24"/>
        </w:rPr>
      </w:pPr>
      <w:proofErr w:type="spellStart"/>
      <w:r w:rsidRPr="00D0440C">
        <w:rPr>
          <w:rFonts w:ascii="Times New Roman" w:hAnsi="Times New Roman"/>
          <w:bCs/>
          <w:sz w:val="24"/>
          <w:szCs w:val="24"/>
        </w:rPr>
        <w:t>Josselson</w:t>
      </w:r>
      <w:proofErr w:type="spellEnd"/>
      <w:r w:rsidRPr="00D0440C">
        <w:rPr>
          <w:rFonts w:ascii="Times New Roman" w:hAnsi="Times New Roman"/>
          <w:bCs/>
          <w:sz w:val="24"/>
          <w:szCs w:val="24"/>
        </w:rPr>
        <w:t xml:space="preserve">, R. (2006). Narrative research and the challenge of accumulating knowledge. </w:t>
      </w:r>
      <w:r w:rsidRPr="00D0440C">
        <w:rPr>
          <w:rFonts w:ascii="Times New Roman" w:hAnsi="Times New Roman"/>
          <w:bCs/>
          <w:i/>
          <w:iCs/>
          <w:sz w:val="24"/>
          <w:szCs w:val="24"/>
        </w:rPr>
        <w:t>Narrative Inquiry</w:t>
      </w:r>
      <w:r w:rsidRPr="00D0440C">
        <w:rPr>
          <w:rFonts w:ascii="Times New Roman" w:hAnsi="Times New Roman"/>
          <w:bCs/>
          <w:sz w:val="24"/>
          <w:szCs w:val="24"/>
        </w:rPr>
        <w:t xml:space="preserve">, </w:t>
      </w:r>
      <w:r w:rsidRPr="00D0440C">
        <w:rPr>
          <w:rFonts w:ascii="Times New Roman" w:hAnsi="Times New Roman"/>
          <w:bCs/>
          <w:i/>
          <w:iCs/>
          <w:sz w:val="24"/>
          <w:szCs w:val="24"/>
        </w:rPr>
        <w:t>16</w:t>
      </w:r>
      <w:r w:rsidRPr="00D0440C">
        <w:rPr>
          <w:rFonts w:ascii="Times New Roman" w:hAnsi="Times New Roman"/>
          <w:bCs/>
          <w:sz w:val="24"/>
          <w:szCs w:val="24"/>
        </w:rPr>
        <w:t>(1), 3–10.</w:t>
      </w:r>
    </w:p>
    <w:p w14:paraId="284A26B5" w14:textId="77777777" w:rsidR="00D0440C" w:rsidRDefault="00D0440C" w:rsidP="0036317E">
      <w:pPr>
        <w:spacing w:line="480" w:lineRule="auto"/>
        <w:rPr>
          <w:rFonts w:ascii="Times New Roman" w:hAnsi="Times New Roman"/>
          <w:bCs/>
          <w:sz w:val="24"/>
          <w:szCs w:val="24"/>
        </w:rPr>
      </w:pPr>
    </w:p>
    <w:p w14:paraId="747364C1" w14:textId="43CB2C95" w:rsidR="00F17E77" w:rsidRPr="00913CAB" w:rsidRDefault="00F17E77" w:rsidP="0036317E">
      <w:pPr>
        <w:spacing w:line="480" w:lineRule="auto"/>
        <w:rPr>
          <w:rFonts w:ascii="Times New Roman" w:hAnsi="Times New Roman"/>
          <w:bCs/>
          <w:sz w:val="24"/>
          <w:szCs w:val="24"/>
        </w:rPr>
      </w:pPr>
      <w:r w:rsidRPr="00F17E77">
        <w:rPr>
          <w:rFonts w:ascii="Times New Roman" w:hAnsi="Times New Roman"/>
          <w:bCs/>
          <w:sz w:val="24"/>
          <w:szCs w:val="24"/>
        </w:rPr>
        <w:t>Kumar, R. D. C. and Khiljee, N. (2016) ‘Leadership in healthcare’, </w:t>
      </w:r>
      <w:r w:rsidRPr="00F17E77">
        <w:rPr>
          <w:rFonts w:ascii="Times New Roman" w:hAnsi="Times New Roman"/>
          <w:bCs/>
          <w:i/>
          <w:iCs/>
          <w:sz w:val="24"/>
          <w:szCs w:val="24"/>
        </w:rPr>
        <w:t>Anaesthesia &amp; Intensive Care Medicine</w:t>
      </w:r>
      <w:r w:rsidRPr="00F17E77">
        <w:rPr>
          <w:rFonts w:ascii="Times New Roman" w:hAnsi="Times New Roman"/>
          <w:bCs/>
          <w:sz w:val="24"/>
          <w:szCs w:val="24"/>
        </w:rPr>
        <w:t>, 17(1), pp. 63–65. doi: 10.1016/j.mpaic.2015.10.012.</w:t>
      </w:r>
    </w:p>
    <w:p w14:paraId="7C76EB32" w14:textId="36450EE1" w:rsidR="00C05AED" w:rsidRDefault="00C05AED" w:rsidP="00C05AED">
      <w:pPr>
        <w:spacing w:line="480" w:lineRule="auto"/>
        <w:rPr>
          <w:rFonts w:ascii="Times New Roman" w:hAnsi="Times New Roman"/>
          <w:bCs/>
          <w:sz w:val="24"/>
          <w:szCs w:val="24"/>
        </w:rPr>
      </w:pPr>
      <w:r w:rsidRPr="00913CAB">
        <w:rPr>
          <w:rFonts w:ascii="Times New Roman" w:hAnsi="Times New Roman"/>
          <w:bCs/>
          <w:sz w:val="24"/>
          <w:szCs w:val="24"/>
        </w:rPr>
        <w:lastRenderedPageBreak/>
        <w:t>Ireland, M. J., Clough, B., Gill, K., Langan, F., O’Connor, A.,</w:t>
      </w:r>
      <w:r w:rsidR="004146B3" w:rsidRPr="00913CAB">
        <w:rPr>
          <w:rFonts w:ascii="Times New Roman" w:hAnsi="Times New Roman"/>
          <w:bCs/>
          <w:sz w:val="24"/>
          <w:szCs w:val="24"/>
        </w:rPr>
        <w:t xml:space="preserve">and </w:t>
      </w:r>
      <w:r w:rsidRPr="00913CAB">
        <w:rPr>
          <w:rFonts w:ascii="Times New Roman" w:hAnsi="Times New Roman"/>
          <w:bCs/>
          <w:sz w:val="24"/>
          <w:szCs w:val="24"/>
        </w:rPr>
        <w:t>Spencer, L. (2017). A randomized controlled trial of mindfulness to reduce stress and burnout among intern medical practitioners. </w:t>
      </w:r>
      <w:r w:rsidRPr="00913CAB">
        <w:rPr>
          <w:rFonts w:ascii="Times New Roman" w:hAnsi="Times New Roman"/>
          <w:bCs/>
          <w:i/>
          <w:iCs/>
          <w:sz w:val="24"/>
          <w:szCs w:val="24"/>
        </w:rPr>
        <w:t>Medical Teacher</w:t>
      </w:r>
      <w:r w:rsidRPr="00913CAB">
        <w:rPr>
          <w:rFonts w:ascii="Times New Roman" w:hAnsi="Times New Roman"/>
          <w:bCs/>
          <w:sz w:val="24"/>
          <w:szCs w:val="24"/>
        </w:rPr>
        <w:t>, </w:t>
      </w:r>
      <w:r w:rsidRPr="00913CAB">
        <w:rPr>
          <w:rFonts w:ascii="Times New Roman" w:hAnsi="Times New Roman"/>
          <w:bCs/>
          <w:i/>
          <w:iCs/>
          <w:sz w:val="24"/>
          <w:szCs w:val="24"/>
        </w:rPr>
        <w:t>39</w:t>
      </w:r>
      <w:r w:rsidR="00555713" w:rsidRPr="00913CAB">
        <w:rPr>
          <w:rFonts w:ascii="Times New Roman" w:hAnsi="Times New Roman"/>
          <w:bCs/>
          <w:i/>
          <w:iCs/>
          <w:sz w:val="24"/>
          <w:szCs w:val="24"/>
        </w:rPr>
        <w:t xml:space="preserve"> </w:t>
      </w:r>
      <w:r w:rsidRPr="00913CAB">
        <w:rPr>
          <w:rFonts w:ascii="Times New Roman" w:hAnsi="Times New Roman"/>
          <w:bCs/>
          <w:sz w:val="24"/>
          <w:szCs w:val="24"/>
        </w:rPr>
        <w:t xml:space="preserve">(4) 409–414.   </w:t>
      </w:r>
    </w:p>
    <w:p w14:paraId="7929CA68" w14:textId="7312B4A4" w:rsidR="00AF7B6E" w:rsidRPr="00913CAB" w:rsidRDefault="00AF7B6E" w:rsidP="00AF7B6E">
      <w:pPr>
        <w:spacing w:line="480" w:lineRule="auto"/>
        <w:rPr>
          <w:rFonts w:ascii="Times New Roman" w:hAnsi="Times New Roman"/>
          <w:bCs/>
          <w:sz w:val="24"/>
          <w:szCs w:val="24"/>
        </w:rPr>
      </w:pPr>
      <w:r w:rsidRPr="00913CAB">
        <w:rPr>
          <w:rFonts w:ascii="Times New Roman" w:hAnsi="Times New Roman"/>
          <w:bCs/>
          <w:sz w:val="24"/>
          <w:szCs w:val="24"/>
        </w:rPr>
        <w:t xml:space="preserve">Kilpatrick, S Falk, L 2005. Leading in agriculture: Building social capital in island communities. </w:t>
      </w:r>
      <w:r w:rsidRPr="00913CAB">
        <w:rPr>
          <w:rFonts w:ascii="Times New Roman" w:hAnsi="Times New Roman"/>
          <w:bCs/>
          <w:i/>
          <w:sz w:val="24"/>
          <w:szCs w:val="24"/>
        </w:rPr>
        <w:t>Local Environment,</w:t>
      </w:r>
      <w:r w:rsidRPr="00913CAB">
        <w:rPr>
          <w:rFonts w:ascii="Times New Roman" w:hAnsi="Times New Roman"/>
          <w:bCs/>
          <w:sz w:val="24"/>
          <w:szCs w:val="24"/>
        </w:rPr>
        <w:t xml:space="preserve"> 8(5)501-513.</w:t>
      </w:r>
    </w:p>
    <w:p w14:paraId="5346F1B0" w14:textId="12588D21" w:rsidR="00C8447B" w:rsidRPr="00913CAB" w:rsidRDefault="00C8447B" w:rsidP="00C8447B">
      <w:pPr>
        <w:spacing w:line="480" w:lineRule="auto"/>
        <w:rPr>
          <w:rFonts w:ascii="Times New Roman" w:hAnsi="Times New Roman"/>
          <w:bCs/>
          <w:sz w:val="24"/>
          <w:szCs w:val="24"/>
        </w:rPr>
      </w:pPr>
      <w:r w:rsidRPr="00913CAB">
        <w:rPr>
          <w:rFonts w:ascii="Times New Roman" w:hAnsi="Times New Roman"/>
          <w:bCs/>
          <w:sz w:val="24"/>
          <w:szCs w:val="24"/>
        </w:rPr>
        <w:t xml:space="preserve">Kings Fund (2013) </w:t>
      </w:r>
      <w:r w:rsidRPr="00913CAB">
        <w:rPr>
          <w:rFonts w:ascii="Times New Roman" w:hAnsi="Times New Roman"/>
          <w:bCs/>
          <w:i/>
          <w:sz w:val="24"/>
          <w:szCs w:val="24"/>
        </w:rPr>
        <w:t>Patient Centred Leadership</w:t>
      </w:r>
      <w:r w:rsidRPr="00913CAB">
        <w:rPr>
          <w:rFonts w:ascii="Times New Roman" w:hAnsi="Times New Roman"/>
          <w:bCs/>
          <w:sz w:val="24"/>
          <w:szCs w:val="24"/>
        </w:rPr>
        <w:t>. London : Kings Fund.</w:t>
      </w:r>
    </w:p>
    <w:p w14:paraId="5F8E6EC9" w14:textId="297A4F52" w:rsidR="00C05AED" w:rsidRPr="00913CAB" w:rsidRDefault="003420F1" w:rsidP="00C05AED">
      <w:pPr>
        <w:spacing w:line="480" w:lineRule="auto"/>
        <w:rPr>
          <w:rFonts w:ascii="Times New Roman" w:hAnsi="Times New Roman"/>
          <w:bCs/>
          <w:sz w:val="24"/>
          <w:szCs w:val="24"/>
        </w:rPr>
      </w:pPr>
      <w:proofErr w:type="spellStart"/>
      <w:r w:rsidRPr="00913CAB">
        <w:rPr>
          <w:rFonts w:ascii="Times New Roman" w:hAnsi="Times New Roman"/>
          <w:bCs/>
          <w:sz w:val="24"/>
          <w:szCs w:val="24"/>
        </w:rPr>
        <w:t>Kozubska</w:t>
      </w:r>
      <w:proofErr w:type="spellEnd"/>
      <w:r w:rsidRPr="00913CAB">
        <w:rPr>
          <w:rFonts w:ascii="Times New Roman" w:hAnsi="Times New Roman"/>
          <w:bCs/>
          <w:sz w:val="24"/>
          <w:szCs w:val="24"/>
        </w:rPr>
        <w:t xml:space="preserve"> </w:t>
      </w:r>
      <w:r w:rsidR="00C05AED" w:rsidRPr="00913CAB">
        <w:rPr>
          <w:rFonts w:ascii="Times New Roman" w:hAnsi="Times New Roman"/>
          <w:bCs/>
          <w:sz w:val="24"/>
          <w:szCs w:val="24"/>
        </w:rPr>
        <w:t>J</w:t>
      </w:r>
      <w:r w:rsidR="00552069" w:rsidRPr="00913CAB">
        <w:rPr>
          <w:rFonts w:ascii="Times New Roman" w:hAnsi="Times New Roman"/>
          <w:bCs/>
          <w:sz w:val="24"/>
          <w:szCs w:val="24"/>
        </w:rPr>
        <w:t xml:space="preserve"> and </w:t>
      </w:r>
      <w:r w:rsidR="00C05AED" w:rsidRPr="00913CAB">
        <w:rPr>
          <w:rFonts w:ascii="Times New Roman" w:hAnsi="Times New Roman"/>
          <w:bCs/>
          <w:sz w:val="24"/>
          <w:szCs w:val="24"/>
        </w:rPr>
        <w:t>Mackenzie, B (2012) Differences and impacts through action learning .</w:t>
      </w:r>
      <w:r w:rsidR="00C05AED" w:rsidRPr="00913CAB">
        <w:rPr>
          <w:rFonts w:ascii="Times New Roman" w:hAnsi="Times New Roman"/>
          <w:bCs/>
          <w:i/>
          <w:sz w:val="24"/>
          <w:szCs w:val="24"/>
        </w:rPr>
        <w:t>Action Learning Research and Practice</w:t>
      </w:r>
      <w:r w:rsidR="00C05AED" w:rsidRPr="00913CAB">
        <w:rPr>
          <w:rFonts w:ascii="Times New Roman" w:hAnsi="Times New Roman"/>
          <w:bCs/>
          <w:sz w:val="24"/>
          <w:szCs w:val="24"/>
        </w:rPr>
        <w:t xml:space="preserve"> 9</w:t>
      </w:r>
      <w:r w:rsidR="00555713" w:rsidRPr="00913CAB">
        <w:rPr>
          <w:rFonts w:ascii="Times New Roman" w:hAnsi="Times New Roman"/>
          <w:bCs/>
          <w:sz w:val="24"/>
          <w:szCs w:val="24"/>
        </w:rPr>
        <w:t xml:space="preserve"> </w:t>
      </w:r>
      <w:r w:rsidR="00C05AED" w:rsidRPr="00913CAB">
        <w:rPr>
          <w:rFonts w:ascii="Times New Roman" w:hAnsi="Times New Roman"/>
          <w:bCs/>
          <w:sz w:val="24"/>
          <w:szCs w:val="24"/>
        </w:rPr>
        <w:t>(2):145-164</w:t>
      </w:r>
      <w:r w:rsidR="00356B8F" w:rsidRPr="00913CAB">
        <w:rPr>
          <w:rFonts w:ascii="Times New Roman" w:hAnsi="Times New Roman"/>
          <w:bCs/>
          <w:sz w:val="24"/>
          <w:szCs w:val="24"/>
        </w:rPr>
        <w:t xml:space="preserve">. </w:t>
      </w:r>
      <w:r w:rsidR="00C05AED" w:rsidRPr="00913CAB">
        <w:rPr>
          <w:rFonts w:ascii="Times New Roman" w:hAnsi="Times New Roman"/>
          <w:bCs/>
          <w:sz w:val="24"/>
          <w:szCs w:val="24"/>
        </w:rPr>
        <w:t>DOI: 10.1080/14767333.2012.688595</w:t>
      </w:r>
    </w:p>
    <w:p w14:paraId="763D0C61" w14:textId="0E3E1110" w:rsidR="004827BB" w:rsidRPr="00913CAB" w:rsidRDefault="004827BB" w:rsidP="004827BB">
      <w:pPr>
        <w:spacing w:line="480" w:lineRule="auto"/>
        <w:rPr>
          <w:rFonts w:ascii="Times New Roman" w:hAnsi="Times New Roman"/>
          <w:bCs/>
          <w:sz w:val="24"/>
          <w:szCs w:val="24"/>
        </w:rPr>
      </w:pPr>
      <w:r w:rsidRPr="00913CAB">
        <w:rPr>
          <w:rFonts w:ascii="Times New Roman" w:hAnsi="Times New Roman"/>
          <w:bCs/>
          <w:sz w:val="24"/>
          <w:szCs w:val="24"/>
        </w:rPr>
        <w:t xml:space="preserve">Kvale,S. (1996) </w:t>
      </w:r>
      <w:r w:rsidRPr="00913CAB">
        <w:rPr>
          <w:rFonts w:ascii="Times New Roman" w:hAnsi="Times New Roman"/>
          <w:bCs/>
          <w:i/>
          <w:sz w:val="24"/>
          <w:szCs w:val="24"/>
        </w:rPr>
        <w:t>InterViews: An Introduction to Qualitative Research Interviewing</w:t>
      </w:r>
      <w:r w:rsidRPr="00913CAB">
        <w:rPr>
          <w:rFonts w:ascii="Times New Roman" w:hAnsi="Times New Roman"/>
          <w:bCs/>
          <w:sz w:val="24"/>
          <w:szCs w:val="24"/>
        </w:rPr>
        <w:t>. London: Sage.</w:t>
      </w:r>
    </w:p>
    <w:p w14:paraId="02435A06" w14:textId="1A158733" w:rsidR="00E74D29" w:rsidRPr="00913CAB" w:rsidRDefault="00E74D29" w:rsidP="00C8447B">
      <w:pPr>
        <w:spacing w:line="480" w:lineRule="auto"/>
        <w:rPr>
          <w:rFonts w:ascii="Times New Roman" w:hAnsi="Times New Roman"/>
          <w:bCs/>
          <w:sz w:val="24"/>
          <w:szCs w:val="24"/>
        </w:rPr>
      </w:pPr>
      <w:proofErr w:type="spellStart"/>
      <w:r w:rsidRPr="00913CAB">
        <w:rPr>
          <w:rFonts w:ascii="Times New Roman" w:hAnsi="Times New Roman"/>
          <w:bCs/>
          <w:sz w:val="24"/>
          <w:szCs w:val="24"/>
        </w:rPr>
        <w:t>Leggat,S.G</w:t>
      </w:r>
      <w:proofErr w:type="spellEnd"/>
      <w:r w:rsidRPr="00913CAB">
        <w:rPr>
          <w:rFonts w:ascii="Times New Roman" w:hAnsi="Times New Roman"/>
          <w:bCs/>
          <w:sz w:val="24"/>
          <w:szCs w:val="24"/>
        </w:rPr>
        <w:t xml:space="preserve">. Balding, C. and Anderson, J.A. (2011) Empowering health-care managers in Australia: an action learning approach </w:t>
      </w:r>
      <w:r w:rsidRPr="00913CAB">
        <w:rPr>
          <w:rFonts w:ascii="Times New Roman" w:hAnsi="Times New Roman"/>
          <w:bCs/>
          <w:i/>
          <w:sz w:val="24"/>
          <w:szCs w:val="24"/>
        </w:rPr>
        <w:t>Health Services Management Research</w:t>
      </w:r>
      <w:r w:rsidRPr="00913CAB">
        <w:rPr>
          <w:rFonts w:ascii="Times New Roman" w:hAnsi="Times New Roman"/>
          <w:bCs/>
          <w:sz w:val="24"/>
          <w:szCs w:val="24"/>
        </w:rPr>
        <w:t xml:space="preserve"> ( 24)  4 196-204.</w:t>
      </w:r>
    </w:p>
    <w:p w14:paraId="24DEDEBA" w14:textId="77777777" w:rsidR="00AE7E68" w:rsidRPr="00B901AB" w:rsidRDefault="00AE7E68" w:rsidP="00BB6A10">
      <w:pPr>
        <w:spacing w:line="480" w:lineRule="auto"/>
        <w:rPr>
          <w:rFonts w:ascii="Times New Roman" w:hAnsi="Times New Roman"/>
          <w:bCs/>
          <w:sz w:val="24"/>
          <w:szCs w:val="24"/>
        </w:rPr>
      </w:pPr>
      <w:r w:rsidRPr="00AE7E68">
        <w:rPr>
          <w:rFonts w:ascii="Times New Roman" w:hAnsi="Times New Roman"/>
          <w:bCs/>
          <w:sz w:val="24"/>
          <w:szCs w:val="24"/>
        </w:rPr>
        <w:t>Leonard, H. S., Lang, F. (2010). Leadership development via action learning. Advances in Developing Human Resources, 12, 225-240. doi:</w:t>
      </w:r>
      <w:hyperlink r:id="rId18" w:tgtFrame="_blank" w:history="1">
        <w:r w:rsidRPr="00B901AB">
          <w:rPr>
            <w:rStyle w:val="Hyperlink"/>
            <w:rFonts w:ascii="Times New Roman" w:hAnsi="Times New Roman"/>
            <w:bCs/>
            <w:color w:val="auto"/>
            <w:sz w:val="24"/>
            <w:szCs w:val="24"/>
            <w:u w:val="none"/>
          </w:rPr>
          <w:t>10.1177/1523422310367800</w:t>
        </w:r>
      </w:hyperlink>
    </w:p>
    <w:p w14:paraId="054E1BFF" w14:textId="15134842" w:rsidR="00BB6A10" w:rsidRPr="00913CAB" w:rsidRDefault="00BB6A10" w:rsidP="00BB6A10">
      <w:pPr>
        <w:spacing w:line="480" w:lineRule="auto"/>
        <w:rPr>
          <w:rFonts w:ascii="Times New Roman" w:hAnsi="Times New Roman"/>
          <w:bCs/>
          <w:sz w:val="24"/>
          <w:szCs w:val="24"/>
        </w:rPr>
      </w:pPr>
      <w:r w:rsidRPr="00913CAB">
        <w:rPr>
          <w:rFonts w:ascii="Times New Roman" w:hAnsi="Times New Roman"/>
          <w:bCs/>
          <w:sz w:val="24"/>
          <w:szCs w:val="24"/>
        </w:rPr>
        <w:t xml:space="preserve">Lin, N (2012) </w:t>
      </w:r>
      <w:r w:rsidRPr="00913CAB">
        <w:rPr>
          <w:rFonts w:ascii="Times New Roman" w:hAnsi="Times New Roman"/>
          <w:bCs/>
          <w:i/>
          <w:sz w:val="24"/>
          <w:szCs w:val="24"/>
        </w:rPr>
        <w:t>Social Capital A Theory of Social Structure and Action</w:t>
      </w:r>
      <w:r w:rsidRPr="00913CAB">
        <w:rPr>
          <w:rFonts w:ascii="Times New Roman" w:hAnsi="Times New Roman"/>
          <w:bCs/>
          <w:sz w:val="24"/>
          <w:szCs w:val="24"/>
        </w:rPr>
        <w:t>. Cambridge :  Cambridge University Press</w:t>
      </w:r>
    </w:p>
    <w:p w14:paraId="225750F1" w14:textId="46F06EEB" w:rsidR="008E1E1D" w:rsidRPr="00913CAB" w:rsidRDefault="008E1E1D" w:rsidP="00BB6A10">
      <w:pPr>
        <w:spacing w:line="480" w:lineRule="auto"/>
        <w:rPr>
          <w:rFonts w:ascii="Times New Roman" w:hAnsi="Times New Roman"/>
          <w:bCs/>
          <w:sz w:val="24"/>
          <w:szCs w:val="24"/>
        </w:rPr>
      </w:pPr>
      <w:r w:rsidRPr="00913CAB">
        <w:rPr>
          <w:rFonts w:ascii="Times New Roman" w:hAnsi="Times New Roman"/>
          <w:bCs/>
          <w:sz w:val="24"/>
          <w:szCs w:val="24"/>
        </w:rPr>
        <w:t xml:space="preserve">Lincoln, Y S and Guba,EG (1985) </w:t>
      </w:r>
      <w:r w:rsidRPr="00913CAB">
        <w:rPr>
          <w:rFonts w:ascii="Times New Roman" w:hAnsi="Times New Roman"/>
          <w:bCs/>
          <w:i/>
          <w:sz w:val="24"/>
          <w:szCs w:val="24"/>
        </w:rPr>
        <w:t>Naturalistic Inquiry</w:t>
      </w:r>
      <w:r w:rsidRPr="00913CAB">
        <w:rPr>
          <w:rFonts w:ascii="Times New Roman" w:hAnsi="Times New Roman"/>
          <w:bCs/>
          <w:sz w:val="24"/>
          <w:szCs w:val="24"/>
        </w:rPr>
        <w:t xml:space="preserve"> . London: Sage.</w:t>
      </w:r>
    </w:p>
    <w:p w14:paraId="36199FD1" w14:textId="2A8B7C1D" w:rsidR="00C05AED" w:rsidRPr="00913CAB" w:rsidRDefault="00842445" w:rsidP="00C05AED">
      <w:pPr>
        <w:spacing w:line="480" w:lineRule="auto"/>
        <w:rPr>
          <w:rFonts w:ascii="Times New Roman" w:hAnsi="Times New Roman"/>
          <w:bCs/>
          <w:sz w:val="24"/>
          <w:szCs w:val="24"/>
        </w:rPr>
      </w:pPr>
      <w:hyperlink r:id="rId19" w:history="1">
        <w:r w:rsidR="00C05AED" w:rsidRPr="00913CAB">
          <w:rPr>
            <w:rStyle w:val="Hyperlink"/>
            <w:rFonts w:ascii="Times New Roman" w:hAnsi="Times New Roman"/>
            <w:bCs/>
            <w:color w:val="auto"/>
            <w:sz w:val="24"/>
            <w:szCs w:val="24"/>
            <w:u w:val="none"/>
          </w:rPr>
          <w:t>Lynch M</w:t>
        </w:r>
      </w:hyperlink>
      <w:r w:rsidR="00C05AED" w:rsidRPr="00913CAB">
        <w:rPr>
          <w:rFonts w:ascii="Times New Roman" w:hAnsi="Times New Roman"/>
          <w:bCs/>
          <w:sz w:val="24"/>
          <w:szCs w:val="24"/>
        </w:rPr>
        <w:t xml:space="preserve">, </w:t>
      </w:r>
      <w:hyperlink r:id="rId20" w:history="1">
        <w:r w:rsidR="00C05AED" w:rsidRPr="00913CAB">
          <w:rPr>
            <w:rStyle w:val="Hyperlink"/>
            <w:rFonts w:ascii="Times New Roman" w:hAnsi="Times New Roman"/>
            <w:bCs/>
            <w:color w:val="auto"/>
            <w:sz w:val="24"/>
            <w:szCs w:val="24"/>
            <w:u w:val="none"/>
          </w:rPr>
          <w:t>Verner E</w:t>
        </w:r>
      </w:hyperlink>
      <w:r w:rsidR="00C05AED" w:rsidRPr="00913CAB">
        <w:rPr>
          <w:rFonts w:ascii="Times New Roman" w:hAnsi="Times New Roman"/>
          <w:bCs/>
          <w:sz w:val="24"/>
          <w:szCs w:val="24"/>
        </w:rPr>
        <w:t>.</w:t>
      </w:r>
      <w:r w:rsidR="00356B8F" w:rsidRPr="00913CAB">
        <w:rPr>
          <w:rFonts w:ascii="Times New Roman" w:hAnsi="Times New Roman"/>
          <w:bCs/>
          <w:sz w:val="24"/>
          <w:szCs w:val="24"/>
        </w:rPr>
        <w:t>(</w:t>
      </w:r>
      <w:r w:rsidR="00C05AED" w:rsidRPr="00913CAB">
        <w:rPr>
          <w:rFonts w:ascii="Times New Roman" w:hAnsi="Times New Roman"/>
          <w:bCs/>
          <w:sz w:val="24"/>
          <w:szCs w:val="24"/>
        </w:rPr>
        <w:t>2013</w:t>
      </w:r>
      <w:r w:rsidR="00356B8F" w:rsidRPr="00913CAB">
        <w:rPr>
          <w:rFonts w:ascii="Times New Roman" w:hAnsi="Times New Roman"/>
          <w:bCs/>
          <w:sz w:val="24"/>
          <w:szCs w:val="24"/>
        </w:rPr>
        <w:t>)</w:t>
      </w:r>
      <w:r w:rsidR="00C05AED" w:rsidRPr="00913CAB">
        <w:rPr>
          <w:rFonts w:ascii="Times New Roman" w:hAnsi="Times New Roman"/>
          <w:bCs/>
          <w:sz w:val="24"/>
          <w:szCs w:val="24"/>
        </w:rPr>
        <w:t>. Building a clinical leadership community to drive improvement: a multi-case educational study to inform 21st century cli</w:t>
      </w:r>
      <w:bookmarkStart w:id="10" w:name="_GoBack"/>
      <w:bookmarkEnd w:id="10"/>
      <w:r w:rsidR="00C05AED" w:rsidRPr="00913CAB">
        <w:rPr>
          <w:rFonts w:ascii="Times New Roman" w:hAnsi="Times New Roman"/>
          <w:bCs/>
          <w:sz w:val="24"/>
          <w:szCs w:val="24"/>
        </w:rPr>
        <w:t>nical commissioning, professional capability and patient care</w:t>
      </w:r>
      <w:r w:rsidR="00C05AED" w:rsidRPr="00913CAB">
        <w:rPr>
          <w:rFonts w:ascii="Times New Roman" w:hAnsi="Times New Roman"/>
          <w:bCs/>
          <w:i/>
          <w:sz w:val="24"/>
          <w:szCs w:val="24"/>
        </w:rPr>
        <w:t xml:space="preserve">. </w:t>
      </w:r>
      <w:hyperlink r:id="rId21" w:tooltip="Education for primary care : an official publication of the Association of Course Organisers, National Association of GP Tutors, World Organisation of Family Doctors." w:history="1">
        <w:r w:rsidR="00C05AED" w:rsidRPr="00913CAB">
          <w:rPr>
            <w:rStyle w:val="Hyperlink"/>
            <w:rFonts w:ascii="Times New Roman" w:hAnsi="Times New Roman"/>
            <w:bCs/>
            <w:i/>
            <w:color w:val="auto"/>
            <w:sz w:val="24"/>
            <w:szCs w:val="24"/>
            <w:u w:val="none"/>
          </w:rPr>
          <w:t>Educ Prim Care.</w:t>
        </w:r>
      </w:hyperlink>
      <w:r w:rsidR="00C05AED" w:rsidRPr="00913CAB">
        <w:rPr>
          <w:rFonts w:ascii="Times New Roman" w:hAnsi="Times New Roman"/>
          <w:bCs/>
          <w:sz w:val="24"/>
          <w:szCs w:val="24"/>
        </w:rPr>
        <w:t xml:space="preserve"> 24</w:t>
      </w:r>
      <w:r w:rsidR="00555713" w:rsidRPr="00913CAB">
        <w:rPr>
          <w:rFonts w:ascii="Times New Roman" w:hAnsi="Times New Roman"/>
          <w:bCs/>
          <w:sz w:val="24"/>
          <w:szCs w:val="24"/>
        </w:rPr>
        <w:t xml:space="preserve"> </w:t>
      </w:r>
      <w:r w:rsidR="00C05AED" w:rsidRPr="00913CAB">
        <w:rPr>
          <w:rFonts w:ascii="Times New Roman" w:hAnsi="Times New Roman"/>
          <w:bCs/>
          <w:sz w:val="24"/>
          <w:szCs w:val="24"/>
        </w:rPr>
        <w:t>(1):22-8.</w:t>
      </w:r>
    </w:p>
    <w:p w14:paraId="1014EF98" w14:textId="626CD0FB" w:rsidR="00131A33" w:rsidRDefault="00842445" w:rsidP="00C05AED">
      <w:pPr>
        <w:spacing w:line="480" w:lineRule="auto"/>
        <w:rPr>
          <w:rStyle w:val="Hyperlink"/>
          <w:rFonts w:ascii="Times New Roman" w:hAnsi="Times New Roman"/>
          <w:bCs/>
          <w:color w:val="auto"/>
          <w:sz w:val="24"/>
          <w:szCs w:val="24"/>
          <w:u w:val="none"/>
        </w:rPr>
      </w:pPr>
      <w:hyperlink r:id="rId22" w:history="1">
        <w:r w:rsidR="00131A33" w:rsidRPr="00913CAB">
          <w:rPr>
            <w:rStyle w:val="Hyperlink"/>
            <w:rFonts w:ascii="Times New Roman" w:hAnsi="Times New Roman"/>
            <w:bCs/>
            <w:color w:val="auto"/>
            <w:sz w:val="24"/>
            <w:szCs w:val="24"/>
            <w:u w:val="none"/>
          </w:rPr>
          <w:br/>
          <w:t>MacNeill</w:t>
        </w:r>
        <w:r w:rsidR="00E359C5" w:rsidRPr="00913CAB">
          <w:rPr>
            <w:rStyle w:val="Hyperlink"/>
            <w:rFonts w:ascii="Times New Roman" w:hAnsi="Times New Roman"/>
            <w:bCs/>
            <w:color w:val="auto"/>
            <w:sz w:val="24"/>
            <w:szCs w:val="24"/>
            <w:u w:val="none"/>
          </w:rPr>
          <w:t>,</w:t>
        </w:r>
        <w:r w:rsidR="00131A33" w:rsidRPr="00913CAB">
          <w:rPr>
            <w:rStyle w:val="Hyperlink"/>
            <w:rFonts w:ascii="Times New Roman" w:hAnsi="Times New Roman"/>
            <w:bCs/>
            <w:color w:val="auto"/>
            <w:sz w:val="24"/>
            <w:szCs w:val="24"/>
            <w:u w:val="none"/>
          </w:rPr>
          <w:t xml:space="preserve"> F</w:t>
        </w:r>
      </w:hyperlink>
      <w:r w:rsidR="00E359C5" w:rsidRPr="00913CAB">
        <w:rPr>
          <w:rStyle w:val="Hyperlink"/>
          <w:rFonts w:ascii="Times New Roman" w:hAnsi="Times New Roman"/>
          <w:bCs/>
          <w:color w:val="auto"/>
          <w:sz w:val="24"/>
          <w:szCs w:val="24"/>
          <w:u w:val="none"/>
        </w:rPr>
        <w:t xml:space="preserve"> </w:t>
      </w:r>
      <w:r w:rsidR="00E359C5" w:rsidRPr="00913CAB">
        <w:rPr>
          <w:rFonts w:ascii="Times New Roman" w:hAnsi="Times New Roman"/>
          <w:bCs/>
          <w:sz w:val="24"/>
          <w:szCs w:val="24"/>
        </w:rPr>
        <w:t xml:space="preserve">and </w:t>
      </w:r>
      <w:hyperlink r:id="rId23" w:history="1">
        <w:r w:rsidR="00131A33" w:rsidRPr="00913CAB">
          <w:rPr>
            <w:rStyle w:val="Hyperlink"/>
            <w:rFonts w:ascii="Times New Roman" w:hAnsi="Times New Roman"/>
            <w:bCs/>
            <w:color w:val="auto"/>
            <w:sz w:val="24"/>
            <w:szCs w:val="24"/>
            <w:u w:val="none"/>
          </w:rPr>
          <w:t>Vanzetta</w:t>
        </w:r>
        <w:r w:rsidR="00E359C5" w:rsidRPr="00913CAB">
          <w:rPr>
            <w:rStyle w:val="Hyperlink"/>
            <w:rFonts w:ascii="Times New Roman" w:hAnsi="Times New Roman"/>
            <w:bCs/>
            <w:color w:val="auto"/>
            <w:sz w:val="24"/>
            <w:szCs w:val="24"/>
            <w:u w:val="none"/>
          </w:rPr>
          <w:t>,</w:t>
        </w:r>
        <w:r w:rsidR="00131A33" w:rsidRPr="00913CAB">
          <w:rPr>
            <w:rStyle w:val="Hyperlink"/>
            <w:rFonts w:ascii="Times New Roman" w:hAnsi="Times New Roman"/>
            <w:bCs/>
            <w:color w:val="auto"/>
            <w:sz w:val="24"/>
            <w:szCs w:val="24"/>
            <w:u w:val="none"/>
          </w:rPr>
          <w:t xml:space="preserve"> J</w:t>
        </w:r>
      </w:hyperlink>
      <w:r w:rsidR="00131A33" w:rsidRPr="00913CAB">
        <w:rPr>
          <w:rFonts w:ascii="Times New Roman" w:hAnsi="Times New Roman"/>
          <w:bCs/>
          <w:sz w:val="24"/>
          <w:szCs w:val="24"/>
        </w:rPr>
        <w:t>, (2014) "Appreciative leadership: delivering sustainable difference through conversation and inquiry", </w:t>
      </w:r>
      <w:r w:rsidR="00131A33" w:rsidRPr="00913CAB">
        <w:rPr>
          <w:rFonts w:ascii="Times New Roman" w:hAnsi="Times New Roman"/>
          <w:bCs/>
          <w:i/>
          <w:sz w:val="24"/>
          <w:szCs w:val="24"/>
        </w:rPr>
        <w:t>Industrial and Commercial Training</w:t>
      </w:r>
      <w:r w:rsidR="00131A33" w:rsidRPr="00913CAB">
        <w:rPr>
          <w:rFonts w:ascii="Times New Roman" w:hAnsi="Times New Roman"/>
          <w:bCs/>
          <w:sz w:val="24"/>
          <w:szCs w:val="24"/>
        </w:rPr>
        <w:t>, 46  1, 16-24</w:t>
      </w:r>
      <w:r w:rsidR="00356B8F" w:rsidRPr="00913CAB">
        <w:rPr>
          <w:rFonts w:ascii="Times New Roman" w:hAnsi="Times New Roman"/>
          <w:bCs/>
          <w:sz w:val="24"/>
          <w:szCs w:val="24"/>
        </w:rPr>
        <w:t>.</w:t>
      </w:r>
      <w:hyperlink r:id="rId24" w:history="1">
        <w:r w:rsidR="00131A33" w:rsidRPr="00913CAB">
          <w:rPr>
            <w:rStyle w:val="Hyperlink"/>
            <w:rFonts w:ascii="Times New Roman" w:hAnsi="Times New Roman"/>
            <w:bCs/>
            <w:color w:val="auto"/>
            <w:sz w:val="24"/>
            <w:szCs w:val="24"/>
            <w:u w:val="none"/>
          </w:rPr>
          <w:t>https://doi.org/10.1108/ICT-09-2013-0058</w:t>
        </w:r>
      </w:hyperlink>
    </w:p>
    <w:p w14:paraId="4AFE30B1" w14:textId="77777777" w:rsidR="00743C62" w:rsidRPr="00913CAB" w:rsidRDefault="00743C62" w:rsidP="00C05AED">
      <w:pPr>
        <w:spacing w:line="480" w:lineRule="auto"/>
        <w:rPr>
          <w:rFonts w:ascii="Times New Roman" w:hAnsi="Times New Roman"/>
          <w:bCs/>
          <w:sz w:val="24"/>
          <w:szCs w:val="24"/>
        </w:rPr>
      </w:pPr>
    </w:p>
    <w:p w14:paraId="1FCD4590" w14:textId="00AED084" w:rsidR="00331F2E" w:rsidRPr="00913CAB" w:rsidRDefault="00331F2E" w:rsidP="00331F2E">
      <w:pPr>
        <w:spacing w:line="480" w:lineRule="auto"/>
        <w:rPr>
          <w:rFonts w:ascii="Times New Roman" w:hAnsi="Times New Roman"/>
          <w:bCs/>
          <w:sz w:val="24"/>
          <w:szCs w:val="24"/>
        </w:rPr>
      </w:pPr>
      <w:r w:rsidRPr="00913CAB">
        <w:rPr>
          <w:rFonts w:ascii="Times New Roman" w:hAnsi="Times New Roman"/>
          <w:bCs/>
          <w:sz w:val="24"/>
          <w:szCs w:val="24"/>
        </w:rPr>
        <w:t xml:space="preserve">Markwell AL, </w:t>
      </w:r>
      <w:proofErr w:type="spellStart"/>
      <w:r w:rsidRPr="00913CAB">
        <w:rPr>
          <w:rFonts w:ascii="Times New Roman" w:hAnsi="Times New Roman"/>
          <w:bCs/>
          <w:sz w:val="24"/>
          <w:szCs w:val="24"/>
        </w:rPr>
        <w:t>Wainer</w:t>
      </w:r>
      <w:proofErr w:type="spellEnd"/>
      <w:r w:rsidRPr="00913CAB">
        <w:rPr>
          <w:rFonts w:ascii="Times New Roman" w:hAnsi="Times New Roman"/>
          <w:bCs/>
          <w:sz w:val="24"/>
          <w:szCs w:val="24"/>
        </w:rPr>
        <w:t xml:space="preserve"> Z </w:t>
      </w:r>
      <w:r w:rsidR="00356B8F" w:rsidRPr="00913CAB">
        <w:rPr>
          <w:rFonts w:ascii="Times New Roman" w:hAnsi="Times New Roman"/>
          <w:bCs/>
          <w:sz w:val="24"/>
          <w:szCs w:val="24"/>
        </w:rPr>
        <w:t>(</w:t>
      </w:r>
      <w:r w:rsidRPr="00913CAB">
        <w:rPr>
          <w:rFonts w:ascii="Times New Roman" w:hAnsi="Times New Roman"/>
          <w:bCs/>
          <w:sz w:val="24"/>
          <w:szCs w:val="24"/>
        </w:rPr>
        <w:t>2009</w:t>
      </w:r>
      <w:r w:rsidR="00356B8F" w:rsidRPr="00913CAB">
        <w:rPr>
          <w:rFonts w:ascii="Times New Roman" w:hAnsi="Times New Roman"/>
          <w:bCs/>
          <w:sz w:val="24"/>
          <w:szCs w:val="24"/>
        </w:rPr>
        <w:t>)</w:t>
      </w:r>
      <w:r w:rsidRPr="00913CAB">
        <w:rPr>
          <w:rFonts w:ascii="Times New Roman" w:hAnsi="Times New Roman"/>
          <w:bCs/>
          <w:sz w:val="24"/>
          <w:szCs w:val="24"/>
        </w:rPr>
        <w:t xml:space="preserve"> The health and wellbeing of junior doctors: insights from a national survey. </w:t>
      </w:r>
      <w:r w:rsidRPr="00913CAB">
        <w:rPr>
          <w:rFonts w:ascii="Times New Roman" w:hAnsi="Times New Roman"/>
          <w:bCs/>
          <w:i/>
          <w:sz w:val="24"/>
          <w:szCs w:val="24"/>
        </w:rPr>
        <w:t>Med J Aust</w:t>
      </w:r>
      <w:r w:rsidRPr="00913CAB">
        <w:rPr>
          <w:rFonts w:ascii="Times New Roman" w:hAnsi="Times New Roman"/>
          <w:bCs/>
          <w:sz w:val="24"/>
          <w:szCs w:val="24"/>
        </w:rPr>
        <w:t>. 191:441</w:t>
      </w:r>
    </w:p>
    <w:p w14:paraId="20F277A9" w14:textId="297657D5" w:rsidR="0036317E" w:rsidRDefault="0036317E" w:rsidP="0036317E">
      <w:pPr>
        <w:spacing w:line="480" w:lineRule="auto"/>
        <w:rPr>
          <w:rFonts w:ascii="Times New Roman" w:hAnsi="Times New Roman"/>
          <w:bCs/>
          <w:sz w:val="24"/>
          <w:szCs w:val="24"/>
        </w:rPr>
      </w:pPr>
      <w:r w:rsidRPr="00913CAB">
        <w:rPr>
          <w:rFonts w:ascii="Times New Roman" w:hAnsi="Times New Roman"/>
          <w:bCs/>
          <w:sz w:val="24"/>
          <w:szCs w:val="24"/>
        </w:rPr>
        <w:t>Marnoch, G McKee, L. Dinnie, N</w:t>
      </w:r>
      <w:r w:rsidR="00356B8F" w:rsidRPr="00913CAB">
        <w:rPr>
          <w:rFonts w:ascii="Times New Roman" w:hAnsi="Times New Roman"/>
          <w:bCs/>
          <w:sz w:val="24"/>
          <w:szCs w:val="24"/>
        </w:rPr>
        <w:t>(</w:t>
      </w:r>
      <w:r w:rsidRPr="00913CAB">
        <w:rPr>
          <w:rFonts w:ascii="Times New Roman" w:hAnsi="Times New Roman"/>
          <w:bCs/>
          <w:sz w:val="24"/>
          <w:szCs w:val="24"/>
        </w:rPr>
        <w:t xml:space="preserve"> 2000</w:t>
      </w:r>
      <w:r w:rsidR="00356B8F" w:rsidRPr="00913CAB">
        <w:rPr>
          <w:rFonts w:ascii="Times New Roman" w:hAnsi="Times New Roman"/>
          <w:bCs/>
          <w:sz w:val="24"/>
          <w:szCs w:val="24"/>
        </w:rPr>
        <w:t>)</w:t>
      </w:r>
      <w:r w:rsidRPr="00913CAB">
        <w:rPr>
          <w:rFonts w:ascii="Times New Roman" w:hAnsi="Times New Roman"/>
          <w:bCs/>
          <w:sz w:val="24"/>
          <w:szCs w:val="24"/>
        </w:rPr>
        <w:t xml:space="preserve">. Between Organisations and Institutions. Legitimacy and Medical Managers. </w:t>
      </w:r>
      <w:r w:rsidRPr="00913CAB">
        <w:rPr>
          <w:rFonts w:ascii="Times New Roman" w:hAnsi="Times New Roman"/>
          <w:bCs/>
          <w:i/>
          <w:sz w:val="24"/>
          <w:szCs w:val="24"/>
        </w:rPr>
        <w:t xml:space="preserve">Public Administration, </w:t>
      </w:r>
      <w:r w:rsidRPr="00913CAB">
        <w:rPr>
          <w:rFonts w:ascii="Times New Roman" w:hAnsi="Times New Roman"/>
          <w:bCs/>
          <w:sz w:val="24"/>
          <w:szCs w:val="24"/>
        </w:rPr>
        <w:t>78: 967-87.</w:t>
      </w:r>
    </w:p>
    <w:p w14:paraId="7D2437BC" w14:textId="29CE4EA6" w:rsidR="00B6577D" w:rsidRPr="00B6577D" w:rsidRDefault="00B6577D" w:rsidP="00B6577D">
      <w:pPr>
        <w:spacing w:line="480" w:lineRule="auto"/>
        <w:rPr>
          <w:rFonts w:ascii="Times New Roman" w:hAnsi="Times New Roman"/>
          <w:bCs/>
          <w:sz w:val="24"/>
          <w:szCs w:val="24"/>
        </w:rPr>
      </w:pPr>
      <w:r w:rsidRPr="00B6577D">
        <w:rPr>
          <w:rFonts w:ascii="Times New Roman" w:hAnsi="Times New Roman"/>
          <w:bCs/>
          <w:sz w:val="24"/>
          <w:szCs w:val="24"/>
        </w:rPr>
        <w:t xml:space="preserve">Marquardt, M.J. </w:t>
      </w:r>
      <w:r>
        <w:rPr>
          <w:rFonts w:ascii="Times New Roman" w:hAnsi="Times New Roman"/>
          <w:bCs/>
          <w:sz w:val="24"/>
          <w:szCs w:val="24"/>
        </w:rPr>
        <w:t>(</w:t>
      </w:r>
      <w:r w:rsidRPr="00B6577D">
        <w:rPr>
          <w:rFonts w:ascii="Times New Roman" w:hAnsi="Times New Roman"/>
          <w:bCs/>
          <w:sz w:val="24"/>
          <w:szCs w:val="24"/>
        </w:rPr>
        <w:t>2004</w:t>
      </w:r>
      <w:r>
        <w:rPr>
          <w:rFonts w:ascii="Times New Roman" w:hAnsi="Times New Roman"/>
          <w:bCs/>
          <w:sz w:val="24"/>
          <w:szCs w:val="24"/>
        </w:rPr>
        <w:t>)</w:t>
      </w:r>
      <w:r w:rsidRPr="00B6577D">
        <w:rPr>
          <w:rFonts w:ascii="Times New Roman" w:hAnsi="Times New Roman"/>
          <w:bCs/>
          <w:sz w:val="24"/>
          <w:szCs w:val="24"/>
        </w:rPr>
        <w:t xml:space="preserve">. </w:t>
      </w:r>
      <w:r w:rsidRPr="00B6577D">
        <w:rPr>
          <w:rFonts w:ascii="Times New Roman" w:hAnsi="Times New Roman"/>
          <w:bCs/>
          <w:i/>
          <w:iCs/>
          <w:sz w:val="24"/>
          <w:szCs w:val="24"/>
        </w:rPr>
        <w:t>Optimising the power of action learning</w:t>
      </w:r>
      <w:r w:rsidRPr="00B6577D">
        <w:rPr>
          <w:rFonts w:ascii="Times New Roman" w:hAnsi="Times New Roman"/>
          <w:bCs/>
          <w:sz w:val="24"/>
          <w:szCs w:val="24"/>
        </w:rPr>
        <w:t>. Palo Alto, CA: Davis-Black.</w:t>
      </w:r>
    </w:p>
    <w:p w14:paraId="10E559C7" w14:textId="77777777" w:rsidR="00E554A7" w:rsidRPr="00913CAB" w:rsidRDefault="00AF7B6E" w:rsidP="004B4E58">
      <w:pPr>
        <w:spacing w:line="480" w:lineRule="auto"/>
        <w:rPr>
          <w:rFonts w:ascii="Times New Roman" w:hAnsi="Times New Roman"/>
          <w:bCs/>
          <w:sz w:val="24"/>
          <w:szCs w:val="24"/>
        </w:rPr>
      </w:pPr>
      <w:r w:rsidRPr="00913CAB">
        <w:rPr>
          <w:rFonts w:ascii="Times New Roman" w:hAnsi="Times New Roman"/>
          <w:bCs/>
          <w:sz w:val="24"/>
          <w:szCs w:val="24"/>
        </w:rPr>
        <w:t xml:space="preserve">Maslach, C. (1976). ‘Burned-out’, </w:t>
      </w:r>
      <w:r w:rsidRPr="00913CAB">
        <w:rPr>
          <w:rFonts w:ascii="Times New Roman" w:hAnsi="Times New Roman"/>
          <w:bCs/>
          <w:i/>
          <w:sz w:val="24"/>
          <w:szCs w:val="24"/>
        </w:rPr>
        <w:t>Human Behavior</w:t>
      </w:r>
      <w:r w:rsidRPr="00913CAB">
        <w:rPr>
          <w:rFonts w:ascii="Times New Roman" w:hAnsi="Times New Roman"/>
          <w:bCs/>
          <w:sz w:val="24"/>
          <w:szCs w:val="24"/>
        </w:rPr>
        <w:t>, 5(9), 16-22</w:t>
      </w:r>
    </w:p>
    <w:p w14:paraId="49B1D06E" w14:textId="571468B3" w:rsidR="0068682C" w:rsidRPr="00913CAB" w:rsidRDefault="0068682C" w:rsidP="004B4E58">
      <w:pPr>
        <w:spacing w:line="480" w:lineRule="auto"/>
        <w:rPr>
          <w:rFonts w:ascii="Times New Roman" w:hAnsi="Times New Roman"/>
          <w:bCs/>
          <w:sz w:val="24"/>
          <w:szCs w:val="24"/>
        </w:rPr>
      </w:pPr>
      <w:r w:rsidRPr="00913CAB">
        <w:rPr>
          <w:rFonts w:ascii="Times New Roman" w:hAnsi="Times New Roman"/>
          <w:bCs/>
          <w:sz w:val="24"/>
          <w:szCs w:val="24"/>
        </w:rPr>
        <w:t xml:space="preserve">McCray LW, Cronholm PF, Bogner HR, Gallo JJ, Neill RA. </w:t>
      </w:r>
      <w:r w:rsidR="00356B8F" w:rsidRPr="00913CAB">
        <w:rPr>
          <w:rFonts w:ascii="Times New Roman" w:hAnsi="Times New Roman"/>
          <w:bCs/>
          <w:sz w:val="24"/>
          <w:szCs w:val="24"/>
        </w:rPr>
        <w:t>(</w:t>
      </w:r>
      <w:r w:rsidRPr="00913CAB">
        <w:rPr>
          <w:rFonts w:ascii="Times New Roman" w:hAnsi="Times New Roman"/>
          <w:bCs/>
          <w:sz w:val="24"/>
          <w:szCs w:val="24"/>
        </w:rPr>
        <w:t>2008</w:t>
      </w:r>
      <w:r w:rsidR="00356B8F" w:rsidRPr="00913CAB">
        <w:rPr>
          <w:rFonts w:ascii="Times New Roman" w:hAnsi="Times New Roman"/>
          <w:bCs/>
          <w:sz w:val="24"/>
          <w:szCs w:val="24"/>
        </w:rPr>
        <w:t>)</w:t>
      </w:r>
      <w:r w:rsidRPr="00913CAB">
        <w:rPr>
          <w:rFonts w:ascii="Times New Roman" w:hAnsi="Times New Roman"/>
          <w:bCs/>
          <w:sz w:val="24"/>
          <w:szCs w:val="24"/>
        </w:rPr>
        <w:t xml:space="preserve">. Resident physician burnout: is there hope? </w:t>
      </w:r>
      <w:r w:rsidRPr="00913CAB">
        <w:rPr>
          <w:rFonts w:ascii="Times New Roman" w:hAnsi="Times New Roman"/>
          <w:bCs/>
          <w:i/>
          <w:sz w:val="24"/>
          <w:szCs w:val="24"/>
        </w:rPr>
        <w:t>Fam Med</w:t>
      </w:r>
      <w:r w:rsidRPr="00913CAB">
        <w:rPr>
          <w:rFonts w:ascii="Times New Roman" w:hAnsi="Times New Roman"/>
          <w:bCs/>
          <w:sz w:val="24"/>
          <w:szCs w:val="24"/>
        </w:rPr>
        <w:t>. 40:626.</w:t>
      </w:r>
    </w:p>
    <w:p w14:paraId="3F2B0D88" w14:textId="6630152D" w:rsidR="00E7686E" w:rsidRPr="00913CAB" w:rsidRDefault="00743C62" w:rsidP="00E7686E">
      <w:pPr>
        <w:spacing w:line="480" w:lineRule="auto"/>
        <w:rPr>
          <w:rFonts w:ascii="Times New Roman" w:hAnsi="Times New Roman"/>
          <w:bCs/>
          <w:sz w:val="24"/>
          <w:szCs w:val="24"/>
        </w:rPr>
      </w:pPr>
      <w:r>
        <w:rPr>
          <w:rFonts w:ascii="Times New Roman" w:hAnsi="Times New Roman"/>
          <w:bCs/>
          <w:sz w:val="24"/>
          <w:szCs w:val="24"/>
        </w:rPr>
        <w:t xml:space="preserve">Authors, </w:t>
      </w:r>
      <w:r w:rsidR="00E7686E" w:rsidRPr="00913CAB">
        <w:rPr>
          <w:rFonts w:ascii="Times New Roman" w:hAnsi="Times New Roman"/>
          <w:bCs/>
          <w:sz w:val="24"/>
          <w:szCs w:val="24"/>
        </w:rPr>
        <w:t>. (2018)</w:t>
      </w:r>
      <w:r w:rsidR="00E7686E" w:rsidRPr="00913CAB">
        <w:rPr>
          <w:rFonts w:ascii="Times New Roman" w:hAnsi="Times New Roman"/>
          <w:b/>
          <w:bCs/>
          <w:sz w:val="24"/>
          <w:szCs w:val="24"/>
        </w:rPr>
        <w:t xml:space="preserve"> </w:t>
      </w:r>
      <w:r w:rsidR="00A639BB">
        <w:rPr>
          <w:rFonts w:ascii="Times New Roman" w:hAnsi="Times New Roman"/>
          <w:b/>
          <w:bCs/>
          <w:sz w:val="24"/>
          <w:szCs w:val="24"/>
        </w:rPr>
        <w:t xml:space="preserve">International Journal of Training and Development </w:t>
      </w:r>
    </w:p>
    <w:p w14:paraId="3E0CF9C9" w14:textId="7B6E3424" w:rsidR="00E7686E" w:rsidRPr="00913CAB" w:rsidRDefault="00743C62" w:rsidP="004B4E58">
      <w:pPr>
        <w:spacing w:line="480" w:lineRule="auto"/>
        <w:rPr>
          <w:rFonts w:ascii="Times New Roman" w:hAnsi="Times New Roman"/>
          <w:bCs/>
          <w:sz w:val="24"/>
          <w:szCs w:val="24"/>
        </w:rPr>
      </w:pPr>
      <w:r w:rsidRPr="00743C62">
        <w:rPr>
          <w:rFonts w:ascii="Times New Roman" w:hAnsi="Times New Roman"/>
          <w:bCs/>
          <w:sz w:val="24"/>
          <w:szCs w:val="24"/>
        </w:rPr>
        <w:t>Mehrabani, S. E., Mohamad, N. A. (2015). New approach to leadership skills development (developing a model and measure). The Journal of Management Development, 34, 821-853.</w:t>
      </w:r>
    </w:p>
    <w:p w14:paraId="2102ADA4" w14:textId="3D5A1CF7" w:rsidR="003A0499" w:rsidRPr="00913CAB" w:rsidRDefault="003A0499" w:rsidP="003A0499">
      <w:pPr>
        <w:spacing w:line="480" w:lineRule="auto"/>
        <w:rPr>
          <w:rFonts w:ascii="Times New Roman" w:hAnsi="Times New Roman"/>
          <w:bCs/>
          <w:sz w:val="24"/>
          <w:szCs w:val="24"/>
        </w:rPr>
      </w:pPr>
      <w:r w:rsidRPr="00913CAB">
        <w:rPr>
          <w:rFonts w:ascii="Times New Roman" w:hAnsi="Times New Roman"/>
          <w:bCs/>
          <w:sz w:val="24"/>
          <w:szCs w:val="24"/>
        </w:rPr>
        <w:t xml:space="preserve">Murray, R, </w:t>
      </w:r>
      <w:proofErr w:type="spellStart"/>
      <w:r w:rsidRPr="00913CAB">
        <w:rPr>
          <w:rFonts w:ascii="Times New Roman" w:hAnsi="Times New Roman"/>
          <w:bCs/>
          <w:sz w:val="24"/>
          <w:szCs w:val="24"/>
        </w:rPr>
        <w:t>Jabbal</w:t>
      </w:r>
      <w:proofErr w:type="spellEnd"/>
      <w:r w:rsidRPr="00913CAB">
        <w:rPr>
          <w:rFonts w:ascii="Times New Roman" w:hAnsi="Times New Roman"/>
          <w:bCs/>
          <w:sz w:val="24"/>
          <w:szCs w:val="24"/>
        </w:rPr>
        <w:t>, J,</w:t>
      </w:r>
      <w:r w:rsidR="00552069" w:rsidRPr="00913CAB">
        <w:rPr>
          <w:rFonts w:ascii="Times New Roman" w:hAnsi="Times New Roman"/>
          <w:bCs/>
          <w:sz w:val="24"/>
          <w:szCs w:val="24"/>
        </w:rPr>
        <w:t xml:space="preserve"> and </w:t>
      </w:r>
      <w:r w:rsidRPr="00913CAB">
        <w:rPr>
          <w:rFonts w:ascii="Times New Roman" w:hAnsi="Times New Roman"/>
          <w:bCs/>
          <w:sz w:val="24"/>
          <w:szCs w:val="24"/>
        </w:rPr>
        <w:t xml:space="preserve"> Thompson, J (2017).</w:t>
      </w:r>
      <w:r w:rsidRPr="00913CAB">
        <w:rPr>
          <w:rFonts w:ascii="Times New Roman" w:hAnsi="Times New Roman"/>
          <w:bCs/>
          <w:i/>
          <w:iCs/>
          <w:sz w:val="24"/>
          <w:szCs w:val="24"/>
        </w:rPr>
        <w:t>Quarterly Monitoring Report</w:t>
      </w:r>
      <w:r w:rsidRPr="00913CAB">
        <w:rPr>
          <w:rFonts w:ascii="Times New Roman" w:hAnsi="Times New Roman"/>
          <w:bCs/>
          <w:sz w:val="24"/>
          <w:szCs w:val="24"/>
        </w:rPr>
        <w:t>. London:  The Kings Fund.</w:t>
      </w:r>
    </w:p>
    <w:p w14:paraId="13725B7B" w14:textId="77777777" w:rsidR="008444BD" w:rsidRPr="00913CAB" w:rsidRDefault="008444BD" w:rsidP="003A0499">
      <w:pPr>
        <w:spacing w:line="480" w:lineRule="auto"/>
        <w:rPr>
          <w:rFonts w:ascii="Times New Roman" w:hAnsi="Times New Roman"/>
          <w:bCs/>
          <w:sz w:val="24"/>
          <w:szCs w:val="24"/>
        </w:rPr>
      </w:pPr>
    </w:p>
    <w:p w14:paraId="79F9139B" w14:textId="693442F7" w:rsidR="004C037B" w:rsidRPr="00913CAB" w:rsidRDefault="004C037B" w:rsidP="004C037B">
      <w:pPr>
        <w:spacing w:line="480" w:lineRule="auto"/>
        <w:rPr>
          <w:rFonts w:ascii="Times New Roman" w:hAnsi="Times New Roman"/>
          <w:bCs/>
          <w:sz w:val="24"/>
          <w:szCs w:val="24"/>
        </w:rPr>
      </w:pPr>
      <w:r w:rsidRPr="00913CAB">
        <w:rPr>
          <w:rFonts w:ascii="Times New Roman" w:hAnsi="Times New Roman"/>
          <w:bCs/>
          <w:sz w:val="24"/>
          <w:szCs w:val="24"/>
        </w:rPr>
        <w:lastRenderedPageBreak/>
        <w:t>Oliver, D Foot, C</w:t>
      </w:r>
      <w:r w:rsidR="00552069" w:rsidRPr="00913CAB">
        <w:rPr>
          <w:rFonts w:ascii="Times New Roman" w:hAnsi="Times New Roman"/>
          <w:bCs/>
          <w:sz w:val="24"/>
          <w:szCs w:val="24"/>
        </w:rPr>
        <w:t xml:space="preserve"> and </w:t>
      </w:r>
      <w:r w:rsidRPr="00913CAB">
        <w:rPr>
          <w:rFonts w:ascii="Times New Roman" w:hAnsi="Times New Roman"/>
          <w:bCs/>
          <w:sz w:val="24"/>
          <w:szCs w:val="24"/>
        </w:rPr>
        <w:t xml:space="preserve">Humphries, R </w:t>
      </w:r>
      <w:r w:rsidR="00356B8F" w:rsidRPr="00913CAB">
        <w:rPr>
          <w:rFonts w:ascii="Times New Roman" w:hAnsi="Times New Roman"/>
          <w:bCs/>
          <w:sz w:val="24"/>
          <w:szCs w:val="24"/>
        </w:rPr>
        <w:t>(</w:t>
      </w:r>
      <w:r w:rsidRPr="00913CAB">
        <w:rPr>
          <w:rFonts w:ascii="Times New Roman" w:hAnsi="Times New Roman"/>
          <w:bCs/>
          <w:sz w:val="24"/>
          <w:szCs w:val="24"/>
        </w:rPr>
        <w:t>2014</w:t>
      </w:r>
      <w:r w:rsidR="00356B8F" w:rsidRPr="00913CAB">
        <w:rPr>
          <w:rFonts w:ascii="Times New Roman" w:hAnsi="Times New Roman"/>
          <w:bCs/>
          <w:sz w:val="24"/>
          <w:szCs w:val="24"/>
        </w:rPr>
        <w:t>)</w:t>
      </w:r>
      <w:r w:rsidRPr="00913CAB">
        <w:rPr>
          <w:rFonts w:ascii="Times New Roman" w:hAnsi="Times New Roman"/>
          <w:bCs/>
          <w:sz w:val="24"/>
          <w:szCs w:val="24"/>
        </w:rPr>
        <w:t xml:space="preserve"> </w:t>
      </w:r>
      <w:r w:rsidRPr="00913CAB">
        <w:rPr>
          <w:rFonts w:ascii="Times New Roman" w:hAnsi="Times New Roman"/>
          <w:bCs/>
          <w:i/>
          <w:sz w:val="24"/>
          <w:szCs w:val="24"/>
        </w:rPr>
        <w:t xml:space="preserve">Making our Health and Care Systems fit for an elderly population. </w:t>
      </w:r>
      <w:r w:rsidRPr="00913CAB">
        <w:rPr>
          <w:rFonts w:ascii="Times New Roman" w:hAnsi="Times New Roman"/>
          <w:bCs/>
          <w:sz w:val="24"/>
          <w:szCs w:val="24"/>
        </w:rPr>
        <w:t>London: Kings Fund.</w:t>
      </w:r>
    </w:p>
    <w:p w14:paraId="2B1DC01E" w14:textId="23C953DA" w:rsidR="005E3DF5" w:rsidRPr="00913CAB" w:rsidRDefault="005E3DF5" w:rsidP="005E3DF5">
      <w:pPr>
        <w:spacing w:line="480" w:lineRule="auto"/>
        <w:rPr>
          <w:rFonts w:ascii="Times New Roman" w:hAnsi="Times New Roman"/>
          <w:bCs/>
          <w:sz w:val="24"/>
          <w:szCs w:val="24"/>
        </w:rPr>
      </w:pPr>
      <w:r w:rsidRPr="00913CAB">
        <w:rPr>
          <w:rFonts w:ascii="Times New Roman" w:hAnsi="Times New Roman"/>
          <w:bCs/>
          <w:sz w:val="24"/>
          <w:szCs w:val="24"/>
        </w:rPr>
        <w:t xml:space="preserve">Patton, M.Q. </w:t>
      </w:r>
      <w:r w:rsidR="00356B8F" w:rsidRPr="00913CAB">
        <w:rPr>
          <w:rFonts w:ascii="Times New Roman" w:hAnsi="Times New Roman"/>
          <w:bCs/>
          <w:sz w:val="24"/>
          <w:szCs w:val="24"/>
        </w:rPr>
        <w:t>(</w:t>
      </w:r>
      <w:r w:rsidRPr="00913CAB">
        <w:rPr>
          <w:rFonts w:ascii="Times New Roman" w:hAnsi="Times New Roman"/>
          <w:bCs/>
          <w:sz w:val="24"/>
          <w:szCs w:val="24"/>
        </w:rPr>
        <w:t>2011</w:t>
      </w:r>
      <w:r w:rsidR="00356B8F" w:rsidRPr="00913CAB">
        <w:rPr>
          <w:rFonts w:ascii="Times New Roman" w:hAnsi="Times New Roman"/>
          <w:bCs/>
          <w:sz w:val="24"/>
          <w:szCs w:val="24"/>
        </w:rPr>
        <w:t>)</w:t>
      </w:r>
      <w:r w:rsidRPr="00913CAB">
        <w:rPr>
          <w:rFonts w:ascii="Times New Roman" w:hAnsi="Times New Roman"/>
          <w:bCs/>
          <w:sz w:val="24"/>
          <w:szCs w:val="24"/>
        </w:rPr>
        <w:t xml:space="preserve"> </w:t>
      </w:r>
      <w:r w:rsidRPr="00913CAB">
        <w:rPr>
          <w:rFonts w:ascii="Times New Roman" w:hAnsi="Times New Roman"/>
          <w:bCs/>
          <w:i/>
          <w:sz w:val="24"/>
          <w:szCs w:val="24"/>
        </w:rPr>
        <w:t>Development Evaluation: Applying Complexity concepts to enhance innovation and its use.</w:t>
      </w:r>
      <w:r w:rsidRPr="00913CAB">
        <w:rPr>
          <w:rFonts w:ascii="Times New Roman" w:hAnsi="Times New Roman"/>
          <w:bCs/>
          <w:sz w:val="24"/>
          <w:szCs w:val="24"/>
        </w:rPr>
        <w:t xml:space="preserve"> New York, New York: Guilford Press.</w:t>
      </w:r>
    </w:p>
    <w:p w14:paraId="2F5FFCF1" w14:textId="4BEBB8AB" w:rsidR="00C05AED" w:rsidRDefault="00C05AED" w:rsidP="00C05AED">
      <w:pPr>
        <w:spacing w:line="480" w:lineRule="auto"/>
        <w:rPr>
          <w:rFonts w:ascii="Times New Roman" w:hAnsi="Times New Roman"/>
          <w:bCs/>
          <w:sz w:val="24"/>
          <w:szCs w:val="24"/>
        </w:rPr>
      </w:pPr>
      <w:bookmarkStart w:id="11" w:name="_ENREF_9"/>
      <w:r w:rsidRPr="00913CAB">
        <w:rPr>
          <w:rFonts w:ascii="Times New Roman" w:hAnsi="Times New Roman"/>
          <w:bCs/>
          <w:sz w:val="24"/>
          <w:szCs w:val="24"/>
        </w:rPr>
        <w:t xml:space="preserve">Pedler, M. (2011) </w:t>
      </w:r>
      <w:r w:rsidRPr="00913CAB">
        <w:rPr>
          <w:rFonts w:ascii="Times New Roman" w:hAnsi="Times New Roman"/>
          <w:bCs/>
          <w:i/>
          <w:sz w:val="24"/>
          <w:szCs w:val="24"/>
        </w:rPr>
        <w:t xml:space="preserve">Action </w:t>
      </w:r>
      <w:r w:rsidR="00B820A4" w:rsidRPr="00913CAB">
        <w:rPr>
          <w:rFonts w:ascii="Times New Roman" w:hAnsi="Times New Roman"/>
          <w:bCs/>
          <w:i/>
          <w:sz w:val="24"/>
          <w:szCs w:val="24"/>
        </w:rPr>
        <w:t>L</w:t>
      </w:r>
      <w:r w:rsidRPr="00913CAB">
        <w:rPr>
          <w:rFonts w:ascii="Times New Roman" w:hAnsi="Times New Roman"/>
          <w:bCs/>
          <w:i/>
          <w:sz w:val="24"/>
          <w:szCs w:val="24"/>
        </w:rPr>
        <w:t xml:space="preserve">earning in </w:t>
      </w:r>
      <w:r w:rsidR="00B820A4" w:rsidRPr="00913CAB">
        <w:rPr>
          <w:rFonts w:ascii="Times New Roman" w:hAnsi="Times New Roman"/>
          <w:bCs/>
          <w:i/>
          <w:sz w:val="24"/>
          <w:szCs w:val="24"/>
        </w:rPr>
        <w:t>P</w:t>
      </w:r>
      <w:r w:rsidRPr="00913CAB">
        <w:rPr>
          <w:rFonts w:ascii="Times New Roman" w:hAnsi="Times New Roman"/>
          <w:bCs/>
          <w:i/>
          <w:sz w:val="24"/>
          <w:szCs w:val="24"/>
        </w:rPr>
        <w:t xml:space="preserve">ractice, </w:t>
      </w:r>
      <w:r w:rsidRPr="00913CAB">
        <w:rPr>
          <w:rFonts w:ascii="Times New Roman" w:hAnsi="Times New Roman"/>
          <w:bCs/>
          <w:sz w:val="24"/>
          <w:szCs w:val="24"/>
        </w:rPr>
        <w:t>Farnham, Gower.</w:t>
      </w:r>
      <w:bookmarkEnd w:id="11"/>
    </w:p>
    <w:p w14:paraId="10776C51" w14:textId="762B0A5A" w:rsidR="00C05AED" w:rsidRPr="00913CAB" w:rsidRDefault="00C05AED" w:rsidP="00C05AED">
      <w:pPr>
        <w:spacing w:line="480" w:lineRule="auto"/>
        <w:rPr>
          <w:rFonts w:ascii="Times New Roman" w:hAnsi="Times New Roman"/>
          <w:bCs/>
          <w:sz w:val="24"/>
          <w:szCs w:val="24"/>
        </w:rPr>
      </w:pPr>
      <w:proofErr w:type="spellStart"/>
      <w:r w:rsidRPr="00913CAB">
        <w:rPr>
          <w:rFonts w:ascii="Times New Roman" w:hAnsi="Times New Roman"/>
          <w:bCs/>
          <w:sz w:val="24"/>
          <w:szCs w:val="24"/>
        </w:rPr>
        <w:t>Pedler</w:t>
      </w:r>
      <w:proofErr w:type="spellEnd"/>
      <w:r w:rsidRPr="00913CAB">
        <w:rPr>
          <w:rFonts w:ascii="Times New Roman" w:hAnsi="Times New Roman"/>
          <w:bCs/>
          <w:sz w:val="24"/>
          <w:szCs w:val="24"/>
        </w:rPr>
        <w:t xml:space="preserve">, M </w:t>
      </w:r>
      <w:r w:rsidR="00552069" w:rsidRPr="00913CAB">
        <w:rPr>
          <w:rFonts w:ascii="Times New Roman" w:hAnsi="Times New Roman"/>
          <w:bCs/>
          <w:sz w:val="24"/>
          <w:szCs w:val="24"/>
        </w:rPr>
        <w:t xml:space="preserve">and </w:t>
      </w:r>
      <w:r w:rsidRPr="00913CAB">
        <w:rPr>
          <w:rFonts w:ascii="Times New Roman" w:hAnsi="Times New Roman"/>
          <w:bCs/>
          <w:sz w:val="24"/>
          <w:szCs w:val="24"/>
        </w:rPr>
        <w:t xml:space="preserve"> Abbott, C (2008) Lean and learning: action learning for service improvement. </w:t>
      </w:r>
      <w:r w:rsidRPr="00913CAB">
        <w:rPr>
          <w:rFonts w:ascii="Times New Roman" w:hAnsi="Times New Roman"/>
          <w:bCs/>
          <w:i/>
          <w:sz w:val="24"/>
          <w:szCs w:val="24"/>
        </w:rPr>
        <w:t>Leadership in Health Services,</w:t>
      </w:r>
      <w:r w:rsidRPr="00913CAB">
        <w:rPr>
          <w:rFonts w:ascii="Times New Roman" w:hAnsi="Times New Roman"/>
          <w:bCs/>
          <w:sz w:val="24"/>
          <w:szCs w:val="24"/>
        </w:rPr>
        <w:t xml:space="preserve"> 21</w:t>
      </w:r>
      <w:r w:rsidRPr="00913CAB">
        <w:rPr>
          <w:rFonts w:ascii="Times New Roman" w:hAnsi="Times New Roman"/>
          <w:b/>
          <w:bCs/>
          <w:sz w:val="24"/>
          <w:szCs w:val="24"/>
        </w:rPr>
        <w:t>,</w:t>
      </w:r>
      <w:r w:rsidRPr="00913CAB">
        <w:rPr>
          <w:rFonts w:ascii="Times New Roman" w:hAnsi="Times New Roman"/>
          <w:bCs/>
          <w:sz w:val="24"/>
          <w:szCs w:val="24"/>
        </w:rPr>
        <w:t xml:space="preserve"> 87-98</w:t>
      </w:r>
      <w:r w:rsidR="0036317E" w:rsidRPr="00913CAB">
        <w:rPr>
          <w:rFonts w:ascii="Times New Roman" w:hAnsi="Times New Roman"/>
          <w:bCs/>
          <w:sz w:val="24"/>
          <w:szCs w:val="24"/>
        </w:rPr>
        <w:t>.</w:t>
      </w:r>
    </w:p>
    <w:p w14:paraId="4AB0A6F5" w14:textId="1915924C" w:rsidR="00D068F8" w:rsidRPr="00913CAB" w:rsidRDefault="00D068F8" w:rsidP="00C05AED">
      <w:pPr>
        <w:spacing w:line="480" w:lineRule="auto"/>
        <w:rPr>
          <w:rFonts w:ascii="Times New Roman" w:hAnsi="Times New Roman"/>
          <w:bCs/>
          <w:sz w:val="24"/>
          <w:szCs w:val="24"/>
        </w:rPr>
      </w:pPr>
      <w:r w:rsidRPr="00913CAB">
        <w:rPr>
          <w:rFonts w:ascii="Times New Roman" w:hAnsi="Times New Roman"/>
          <w:bCs/>
          <w:sz w:val="24"/>
          <w:szCs w:val="24"/>
        </w:rPr>
        <w:t>Pedler,</w:t>
      </w:r>
      <w:r w:rsidR="00E359C5" w:rsidRPr="00913CAB">
        <w:rPr>
          <w:rFonts w:ascii="Times New Roman" w:hAnsi="Times New Roman"/>
          <w:bCs/>
          <w:sz w:val="24"/>
          <w:szCs w:val="24"/>
        </w:rPr>
        <w:t xml:space="preserve"> </w:t>
      </w:r>
      <w:r w:rsidRPr="00913CAB">
        <w:rPr>
          <w:rFonts w:ascii="Times New Roman" w:hAnsi="Times New Roman"/>
          <w:bCs/>
          <w:sz w:val="24"/>
          <w:szCs w:val="24"/>
        </w:rPr>
        <w:t>M</w:t>
      </w:r>
      <w:r w:rsidR="00552069" w:rsidRPr="00913CAB">
        <w:rPr>
          <w:rFonts w:ascii="Times New Roman" w:hAnsi="Times New Roman"/>
          <w:bCs/>
          <w:sz w:val="24"/>
          <w:szCs w:val="24"/>
        </w:rPr>
        <w:t xml:space="preserve"> and </w:t>
      </w:r>
      <w:r w:rsidRPr="00913CAB">
        <w:rPr>
          <w:rFonts w:ascii="Times New Roman" w:hAnsi="Times New Roman"/>
          <w:bCs/>
          <w:sz w:val="24"/>
          <w:szCs w:val="24"/>
        </w:rPr>
        <w:t xml:space="preserve"> Attwood, M (2011) How can action learning contribute to social capital ? </w:t>
      </w:r>
      <w:r w:rsidRPr="00913CAB">
        <w:rPr>
          <w:rFonts w:ascii="Times New Roman" w:hAnsi="Times New Roman"/>
          <w:bCs/>
          <w:i/>
          <w:sz w:val="24"/>
          <w:szCs w:val="24"/>
        </w:rPr>
        <w:t>Action Learning Research and Practice</w:t>
      </w:r>
      <w:r w:rsidRPr="00913CAB">
        <w:rPr>
          <w:rFonts w:ascii="Times New Roman" w:hAnsi="Times New Roman"/>
          <w:bCs/>
          <w:sz w:val="24"/>
          <w:szCs w:val="24"/>
        </w:rPr>
        <w:t xml:space="preserve"> 8 (1) 27-39.</w:t>
      </w:r>
    </w:p>
    <w:p w14:paraId="4E902411" w14:textId="0A512453" w:rsidR="00C05AED" w:rsidRPr="00196421" w:rsidRDefault="004827BB" w:rsidP="00196421">
      <w:pPr>
        <w:spacing w:line="480" w:lineRule="auto"/>
        <w:rPr>
          <w:rFonts w:ascii="Times New Roman" w:hAnsi="Times New Roman"/>
          <w:bCs/>
          <w:sz w:val="24"/>
          <w:szCs w:val="24"/>
        </w:rPr>
      </w:pPr>
      <w:r w:rsidRPr="00913CAB">
        <w:rPr>
          <w:rFonts w:ascii="Times New Roman" w:hAnsi="Times New Roman"/>
          <w:bCs/>
          <w:sz w:val="24"/>
          <w:szCs w:val="24"/>
        </w:rPr>
        <w:t> </w:t>
      </w:r>
      <w:hyperlink r:id="rId25" w:history="1">
        <w:r w:rsidR="00C05AED" w:rsidRPr="007D042C">
          <w:rPr>
            <w:rFonts w:ascii="Times New Roman" w:eastAsiaTheme="minorHAnsi" w:hAnsi="Times New Roman"/>
            <w:bCs/>
            <w:sz w:val="24"/>
            <w:szCs w:val="24"/>
          </w:rPr>
          <w:t>Phillips N</w:t>
        </w:r>
      </w:hyperlink>
      <w:r w:rsidR="00C05AED" w:rsidRPr="007D042C">
        <w:rPr>
          <w:rFonts w:ascii="Times New Roman" w:eastAsiaTheme="minorHAnsi" w:hAnsi="Times New Roman"/>
          <w:bCs/>
          <w:sz w:val="24"/>
          <w:szCs w:val="24"/>
        </w:rPr>
        <w:t xml:space="preserve">, </w:t>
      </w:r>
      <w:hyperlink r:id="rId26" w:history="1">
        <w:r w:rsidR="00C05AED" w:rsidRPr="007D042C">
          <w:rPr>
            <w:rFonts w:ascii="Times New Roman" w:eastAsiaTheme="minorHAnsi" w:hAnsi="Times New Roman"/>
            <w:bCs/>
            <w:sz w:val="24"/>
            <w:szCs w:val="24"/>
          </w:rPr>
          <w:t>Byrne G</w:t>
        </w:r>
      </w:hyperlink>
      <w:r w:rsidR="00C05AED" w:rsidRPr="007D042C">
        <w:rPr>
          <w:rFonts w:ascii="Times New Roman" w:eastAsiaTheme="minorHAnsi" w:hAnsi="Times New Roman"/>
          <w:bCs/>
          <w:sz w:val="24"/>
          <w:szCs w:val="24"/>
        </w:rPr>
        <w:t xml:space="preserve">. </w:t>
      </w:r>
      <w:r w:rsidR="00356B8F" w:rsidRPr="007D042C">
        <w:rPr>
          <w:rFonts w:ascii="Times New Roman" w:eastAsiaTheme="minorHAnsi" w:hAnsi="Times New Roman"/>
          <w:bCs/>
          <w:sz w:val="24"/>
          <w:szCs w:val="24"/>
        </w:rPr>
        <w:t>(</w:t>
      </w:r>
      <w:r w:rsidR="00C05AED" w:rsidRPr="007D042C">
        <w:rPr>
          <w:rFonts w:ascii="Times New Roman" w:eastAsiaTheme="minorHAnsi" w:hAnsi="Times New Roman"/>
          <w:bCs/>
          <w:sz w:val="24"/>
          <w:szCs w:val="24"/>
        </w:rPr>
        <w:t>2013</w:t>
      </w:r>
      <w:r w:rsidR="00356B8F" w:rsidRPr="007D042C">
        <w:rPr>
          <w:rFonts w:ascii="Times New Roman" w:eastAsiaTheme="minorHAnsi" w:hAnsi="Times New Roman"/>
          <w:bCs/>
          <w:sz w:val="24"/>
          <w:szCs w:val="24"/>
        </w:rPr>
        <w:t>)</w:t>
      </w:r>
      <w:r w:rsidR="00C05AED" w:rsidRPr="007D042C">
        <w:rPr>
          <w:rFonts w:ascii="Times New Roman" w:eastAsiaTheme="minorHAnsi" w:hAnsi="Times New Roman"/>
          <w:bCs/>
          <w:sz w:val="24"/>
          <w:szCs w:val="24"/>
        </w:rPr>
        <w:t xml:space="preserve"> Enhancing frontline clinical leadership in an acute hospital trust</w:t>
      </w:r>
      <w:r w:rsidR="00C05AED" w:rsidRPr="007D042C">
        <w:rPr>
          <w:rFonts w:ascii="Times New Roman" w:eastAsiaTheme="minorHAnsi" w:hAnsi="Times New Roman"/>
          <w:bCs/>
          <w:i/>
          <w:sz w:val="24"/>
          <w:szCs w:val="24"/>
        </w:rPr>
        <w:t xml:space="preserve">. </w:t>
      </w:r>
      <w:hyperlink r:id="rId27" w:tooltip="Journal of clinical nursing." w:history="1">
        <w:r w:rsidR="00C05AED" w:rsidRPr="007D042C">
          <w:rPr>
            <w:rFonts w:ascii="Times New Roman" w:eastAsiaTheme="minorHAnsi" w:hAnsi="Times New Roman"/>
            <w:bCs/>
            <w:i/>
            <w:sz w:val="24"/>
            <w:szCs w:val="24"/>
          </w:rPr>
          <w:t>J Clin Nurs.</w:t>
        </w:r>
      </w:hyperlink>
      <w:r w:rsidR="00C05AED" w:rsidRPr="007D042C">
        <w:rPr>
          <w:rFonts w:ascii="Times New Roman" w:eastAsiaTheme="minorHAnsi" w:hAnsi="Times New Roman"/>
          <w:bCs/>
          <w:sz w:val="24"/>
          <w:szCs w:val="24"/>
        </w:rPr>
        <w:t xml:space="preserve"> 17-18</w:t>
      </w:r>
      <w:r w:rsidR="00356B8F" w:rsidRPr="007D042C">
        <w:rPr>
          <w:rFonts w:ascii="Times New Roman" w:eastAsiaTheme="minorHAnsi" w:hAnsi="Times New Roman"/>
          <w:bCs/>
          <w:sz w:val="24"/>
          <w:szCs w:val="24"/>
        </w:rPr>
        <w:t xml:space="preserve"> (</w:t>
      </w:r>
      <w:r w:rsidR="00C05AED" w:rsidRPr="007D042C">
        <w:rPr>
          <w:rFonts w:ascii="Times New Roman" w:eastAsiaTheme="minorHAnsi" w:hAnsi="Times New Roman"/>
          <w:bCs/>
          <w:sz w:val="24"/>
          <w:szCs w:val="24"/>
        </w:rPr>
        <w:t>26</w:t>
      </w:r>
      <w:r w:rsidR="00356B8F" w:rsidRPr="007D042C">
        <w:rPr>
          <w:rFonts w:ascii="Times New Roman" w:eastAsiaTheme="minorHAnsi" w:hAnsi="Times New Roman"/>
          <w:bCs/>
          <w:sz w:val="24"/>
          <w:szCs w:val="24"/>
        </w:rPr>
        <w:t xml:space="preserve"> ) </w:t>
      </w:r>
      <w:r w:rsidR="00C05AED" w:rsidRPr="007D042C">
        <w:rPr>
          <w:rFonts w:ascii="Times New Roman" w:eastAsiaTheme="minorHAnsi" w:hAnsi="Times New Roman"/>
          <w:bCs/>
          <w:sz w:val="24"/>
          <w:szCs w:val="24"/>
        </w:rPr>
        <w:t xml:space="preserve">25-35. </w:t>
      </w:r>
    </w:p>
    <w:p w14:paraId="0AC46E1B" w14:textId="6BC3E947" w:rsidR="00C05AED" w:rsidRDefault="00816289" w:rsidP="00813C44">
      <w:pPr>
        <w:spacing w:line="480" w:lineRule="auto"/>
        <w:rPr>
          <w:rFonts w:ascii="Times New Roman" w:hAnsi="Times New Roman"/>
          <w:bCs/>
          <w:sz w:val="24"/>
          <w:szCs w:val="24"/>
        </w:rPr>
      </w:pPr>
      <w:r w:rsidRPr="00913CAB">
        <w:rPr>
          <w:rFonts w:ascii="Times New Roman" w:hAnsi="Times New Roman"/>
          <w:bCs/>
          <w:sz w:val="24"/>
          <w:szCs w:val="24"/>
        </w:rPr>
        <w:t xml:space="preserve">Putnam, R D (1995). Bowling Alone: America's Declining Social Capital. </w:t>
      </w:r>
      <w:r w:rsidRPr="00913CAB">
        <w:rPr>
          <w:rFonts w:ascii="Times New Roman" w:hAnsi="Times New Roman"/>
          <w:bCs/>
          <w:i/>
          <w:sz w:val="24"/>
          <w:szCs w:val="24"/>
        </w:rPr>
        <w:t xml:space="preserve">Journal of Democracy </w:t>
      </w:r>
      <w:r w:rsidRPr="00913CAB">
        <w:rPr>
          <w:rFonts w:ascii="Times New Roman" w:hAnsi="Times New Roman"/>
          <w:bCs/>
          <w:sz w:val="24"/>
          <w:szCs w:val="24"/>
        </w:rPr>
        <w:t>6 (1), 65-78.</w:t>
      </w:r>
    </w:p>
    <w:p w14:paraId="55D92DDF" w14:textId="10EDD689" w:rsidR="00EE24E4" w:rsidRPr="00913CAB" w:rsidRDefault="00EE24E4" w:rsidP="00813C44">
      <w:pPr>
        <w:spacing w:line="480" w:lineRule="auto"/>
        <w:rPr>
          <w:rFonts w:ascii="Times New Roman" w:hAnsi="Times New Roman"/>
          <w:bCs/>
          <w:sz w:val="24"/>
          <w:szCs w:val="24"/>
        </w:rPr>
      </w:pPr>
      <w:r w:rsidRPr="00EE24E4">
        <w:rPr>
          <w:rFonts w:ascii="Times New Roman" w:hAnsi="Times New Roman"/>
          <w:bCs/>
          <w:sz w:val="24"/>
          <w:szCs w:val="24"/>
        </w:rPr>
        <w:t xml:space="preserve">Raelin, J. (2006) ‘Does Action Learning Promote Collaborative Leadership?’, </w:t>
      </w:r>
      <w:r w:rsidRPr="00EE24E4">
        <w:rPr>
          <w:rFonts w:ascii="Times New Roman" w:hAnsi="Times New Roman"/>
          <w:bCs/>
          <w:i/>
          <w:iCs/>
          <w:sz w:val="24"/>
          <w:szCs w:val="24"/>
        </w:rPr>
        <w:t>Academy of Management Learning &amp; Education</w:t>
      </w:r>
      <w:r w:rsidRPr="00EE24E4">
        <w:rPr>
          <w:rFonts w:ascii="Times New Roman" w:hAnsi="Times New Roman"/>
          <w:bCs/>
          <w:sz w:val="24"/>
          <w:szCs w:val="24"/>
        </w:rPr>
        <w:t>, 5(2), pp. 152–168. doi: 10.5465/AMLE.2006.21253780.</w:t>
      </w:r>
    </w:p>
    <w:p w14:paraId="0F7C7BD3" w14:textId="77777777" w:rsidR="00042958" w:rsidRDefault="009D2232" w:rsidP="00C8447B">
      <w:pPr>
        <w:spacing w:line="480" w:lineRule="auto"/>
        <w:rPr>
          <w:rFonts w:ascii="Times New Roman" w:hAnsi="Times New Roman"/>
          <w:bCs/>
          <w:sz w:val="24"/>
          <w:szCs w:val="24"/>
        </w:rPr>
      </w:pPr>
      <w:r w:rsidRPr="00913CAB">
        <w:rPr>
          <w:rFonts w:ascii="Times New Roman" w:hAnsi="Times New Roman"/>
          <w:bCs/>
          <w:sz w:val="24"/>
          <w:szCs w:val="24"/>
        </w:rPr>
        <w:t>Revans</w:t>
      </w:r>
      <w:r w:rsidR="00552069" w:rsidRPr="00913CAB">
        <w:rPr>
          <w:rFonts w:ascii="Times New Roman" w:hAnsi="Times New Roman"/>
          <w:bCs/>
          <w:sz w:val="24"/>
          <w:szCs w:val="24"/>
        </w:rPr>
        <w:t>,</w:t>
      </w:r>
      <w:r w:rsidRPr="00913CAB">
        <w:rPr>
          <w:rFonts w:ascii="Times New Roman" w:hAnsi="Times New Roman"/>
          <w:bCs/>
          <w:sz w:val="24"/>
          <w:szCs w:val="24"/>
        </w:rPr>
        <w:t xml:space="preserve"> R (1980) </w:t>
      </w:r>
      <w:r w:rsidRPr="00913CAB">
        <w:rPr>
          <w:rFonts w:ascii="Times New Roman" w:hAnsi="Times New Roman"/>
          <w:bCs/>
          <w:i/>
          <w:iCs/>
          <w:sz w:val="24"/>
          <w:szCs w:val="24"/>
        </w:rPr>
        <w:t>Action Learning: new techniques for management</w:t>
      </w:r>
      <w:r w:rsidRPr="00913CAB">
        <w:rPr>
          <w:rFonts w:ascii="Times New Roman" w:hAnsi="Times New Roman"/>
          <w:bCs/>
          <w:sz w:val="24"/>
          <w:szCs w:val="24"/>
        </w:rPr>
        <w:t>. London:  Blond and Briggs</w:t>
      </w:r>
      <w:r w:rsidR="00C147B3" w:rsidRPr="00913CAB">
        <w:rPr>
          <w:rFonts w:ascii="Times New Roman" w:hAnsi="Times New Roman"/>
          <w:bCs/>
          <w:sz w:val="24"/>
          <w:szCs w:val="24"/>
        </w:rPr>
        <w:t>.</w:t>
      </w:r>
    </w:p>
    <w:p w14:paraId="600A48D2" w14:textId="60420F6B" w:rsidR="00042958" w:rsidRPr="00042958" w:rsidRDefault="00042958" w:rsidP="00042958">
      <w:pPr>
        <w:spacing w:line="480" w:lineRule="auto"/>
        <w:rPr>
          <w:rFonts w:ascii="Times New Roman" w:hAnsi="Times New Roman"/>
          <w:bCs/>
          <w:sz w:val="24"/>
          <w:szCs w:val="24"/>
        </w:rPr>
      </w:pPr>
      <w:r w:rsidRPr="00042958">
        <w:rPr>
          <w:rFonts w:ascii="Times New Roman" w:hAnsi="Times New Roman"/>
          <w:bCs/>
          <w:sz w:val="24"/>
          <w:szCs w:val="24"/>
        </w:rPr>
        <w:t xml:space="preserve">Revans, R.W. </w:t>
      </w:r>
      <w:r w:rsidR="00557490">
        <w:rPr>
          <w:rFonts w:ascii="Times New Roman" w:hAnsi="Times New Roman"/>
          <w:bCs/>
          <w:sz w:val="24"/>
          <w:szCs w:val="24"/>
        </w:rPr>
        <w:t>(</w:t>
      </w:r>
      <w:r w:rsidRPr="00042958">
        <w:rPr>
          <w:rFonts w:ascii="Times New Roman" w:hAnsi="Times New Roman"/>
          <w:bCs/>
          <w:sz w:val="24"/>
          <w:szCs w:val="24"/>
        </w:rPr>
        <w:t>2011</w:t>
      </w:r>
      <w:r w:rsidR="00557490">
        <w:rPr>
          <w:rFonts w:ascii="Times New Roman" w:hAnsi="Times New Roman"/>
          <w:bCs/>
          <w:sz w:val="24"/>
          <w:szCs w:val="24"/>
        </w:rPr>
        <w:t>)</w:t>
      </w:r>
      <w:r w:rsidRPr="00042958">
        <w:rPr>
          <w:rFonts w:ascii="Times New Roman" w:hAnsi="Times New Roman"/>
          <w:bCs/>
          <w:sz w:val="24"/>
          <w:szCs w:val="24"/>
        </w:rPr>
        <w:t xml:space="preserve">. </w:t>
      </w:r>
      <w:r w:rsidRPr="00042958">
        <w:rPr>
          <w:rFonts w:ascii="Times New Roman" w:hAnsi="Times New Roman"/>
          <w:bCs/>
          <w:i/>
          <w:iCs/>
          <w:sz w:val="24"/>
          <w:szCs w:val="24"/>
        </w:rPr>
        <w:t>ABC of action learning</w:t>
      </w:r>
      <w:r w:rsidRPr="00042958">
        <w:rPr>
          <w:rFonts w:ascii="Times New Roman" w:hAnsi="Times New Roman"/>
          <w:bCs/>
          <w:sz w:val="24"/>
          <w:szCs w:val="24"/>
        </w:rPr>
        <w:t>. Farnham: Gower.</w:t>
      </w:r>
    </w:p>
    <w:p w14:paraId="403CED70" w14:textId="68D6B221" w:rsidR="00C8447B" w:rsidRPr="00913CAB" w:rsidRDefault="009D2232" w:rsidP="00C8447B">
      <w:pPr>
        <w:spacing w:line="480" w:lineRule="auto"/>
        <w:rPr>
          <w:rFonts w:ascii="Times New Roman" w:hAnsi="Times New Roman"/>
          <w:bCs/>
          <w:sz w:val="24"/>
          <w:szCs w:val="24"/>
        </w:rPr>
      </w:pPr>
      <w:r w:rsidRPr="00913CAB">
        <w:rPr>
          <w:rFonts w:ascii="Times New Roman" w:hAnsi="Times New Roman"/>
          <w:bCs/>
          <w:sz w:val="24"/>
          <w:szCs w:val="24"/>
        </w:rPr>
        <w:br/>
      </w:r>
      <w:r w:rsidR="00B33DA3" w:rsidRPr="00913CAB">
        <w:rPr>
          <w:rFonts w:ascii="Times New Roman" w:hAnsi="Times New Roman"/>
          <w:bCs/>
          <w:sz w:val="24"/>
          <w:szCs w:val="24"/>
        </w:rPr>
        <w:t xml:space="preserve">Rigg, C (2008) Action learning for </w:t>
      </w:r>
      <w:r w:rsidR="005A07F9" w:rsidRPr="00913CAB">
        <w:rPr>
          <w:rFonts w:ascii="Times New Roman" w:hAnsi="Times New Roman"/>
          <w:bCs/>
          <w:sz w:val="24"/>
          <w:szCs w:val="24"/>
        </w:rPr>
        <w:t>organisation</w:t>
      </w:r>
      <w:r w:rsidR="00B33DA3" w:rsidRPr="00913CAB">
        <w:rPr>
          <w:rFonts w:ascii="Times New Roman" w:hAnsi="Times New Roman"/>
          <w:bCs/>
          <w:sz w:val="24"/>
          <w:szCs w:val="24"/>
        </w:rPr>
        <w:t>al and systemic development: towards a ‘both-and’ understanding of ‘I’ and ‘we’</w:t>
      </w:r>
      <w:r w:rsidR="00B33DA3" w:rsidRPr="00913CAB">
        <w:rPr>
          <w:rFonts w:ascii="Times New Roman" w:hAnsi="Times New Roman"/>
          <w:color w:val="333333"/>
          <w:sz w:val="24"/>
          <w:szCs w:val="24"/>
          <w:shd w:val="clear" w:color="auto" w:fill="FFFFFF"/>
        </w:rPr>
        <w:t xml:space="preserve"> </w:t>
      </w:r>
      <w:r w:rsidR="00B33DA3" w:rsidRPr="00913CAB">
        <w:rPr>
          <w:rFonts w:ascii="Times New Roman" w:hAnsi="Times New Roman"/>
          <w:bCs/>
          <w:i/>
          <w:sz w:val="24"/>
          <w:szCs w:val="24"/>
        </w:rPr>
        <w:t>Action Learning: Research and Practice, </w:t>
      </w:r>
      <w:r w:rsidR="00B33DA3" w:rsidRPr="00913CAB">
        <w:rPr>
          <w:rFonts w:ascii="Times New Roman" w:hAnsi="Times New Roman"/>
          <w:bCs/>
          <w:sz w:val="24"/>
          <w:szCs w:val="24"/>
        </w:rPr>
        <w:t>5:2, 105-</w:t>
      </w:r>
      <w:r w:rsidR="00B33DA3" w:rsidRPr="00913CAB">
        <w:rPr>
          <w:rFonts w:ascii="Times New Roman" w:hAnsi="Times New Roman"/>
          <w:bCs/>
          <w:sz w:val="24"/>
          <w:szCs w:val="24"/>
        </w:rPr>
        <w:lastRenderedPageBreak/>
        <w:t>116, DOI: </w:t>
      </w:r>
      <w:hyperlink r:id="rId28" w:history="1">
        <w:r w:rsidR="00B33DA3" w:rsidRPr="00913CAB">
          <w:rPr>
            <w:rStyle w:val="Hyperlink"/>
            <w:rFonts w:ascii="Times New Roman" w:hAnsi="Times New Roman"/>
            <w:bCs/>
            <w:color w:val="auto"/>
            <w:sz w:val="24"/>
            <w:szCs w:val="24"/>
            <w:u w:val="none"/>
          </w:rPr>
          <w:t>10.1080/14767330802185616</w:t>
        </w:r>
      </w:hyperlink>
      <w:r w:rsidRPr="00913CAB">
        <w:rPr>
          <w:rFonts w:ascii="Times New Roman" w:hAnsi="Times New Roman"/>
          <w:bCs/>
          <w:sz w:val="24"/>
          <w:szCs w:val="24"/>
        </w:rPr>
        <w:br/>
      </w:r>
      <w:r w:rsidR="00C8447B" w:rsidRPr="00913CAB">
        <w:rPr>
          <w:rFonts w:ascii="Times New Roman" w:hAnsi="Times New Roman"/>
          <w:bCs/>
          <w:sz w:val="24"/>
          <w:szCs w:val="24"/>
        </w:rPr>
        <w:t xml:space="preserve">Rose, S. (2015). </w:t>
      </w:r>
      <w:r w:rsidR="00C8447B" w:rsidRPr="00913CAB">
        <w:rPr>
          <w:rFonts w:ascii="Times New Roman" w:hAnsi="Times New Roman"/>
          <w:bCs/>
          <w:i/>
          <w:sz w:val="24"/>
          <w:szCs w:val="24"/>
        </w:rPr>
        <w:t>Better Leadership for Tomorrow. NHS Leadership Review</w:t>
      </w:r>
      <w:r w:rsidR="00C8447B" w:rsidRPr="00913CAB">
        <w:rPr>
          <w:rFonts w:ascii="Times New Roman" w:hAnsi="Times New Roman"/>
          <w:bCs/>
          <w:sz w:val="24"/>
          <w:szCs w:val="24"/>
        </w:rPr>
        <w:t>.  London: HMSO.</w:t>
      </w:r>
    </w:p>
    <w:p w14:paraId="1A132C75" w14:textId="1A1AA32B" w:rsidR="00BD3F6E" w:rsidRDefault="00842445" w:rsidP="00BD3F6E">
      <w:pPr>
        <w:spacing w:line="480" w:lineRule="auto"/>
        <w:rPr>
          <w:rFonts w:ascii="Times New Roman" w:hAnsi="Times New Roman"/>
          <w:bCs/>
          <w:sz w:val="24"/>
          <w:szCs w:val="24"/>
        </w:rPr>
      </w:pPr>
      <w:hyperlink r:id="rId29" w:history="1">
        <w:proofErr w:type="spellStart"/>
        <w:r w:rsidR="00BD3F6E" w:rsidRPr="00913CAB">
          <w:rPr>
            <w:rStyle w:val="Hyperlink"/>
            <w:rFonts w:ascii="Times New Roman" w:hAnsi="Times New Roman"/>
            <w:bCs/>
            <w:color w:val="auto"/>
            <w:sz w:val="24"/>
            <w:szCs w:val="24"/>
            <w:u w:val="none"/>
          </w:rPr>
          <w:t>Shanafelt</w:t>
        </w:r>
        <w:proofErr w:type="spellEnd"/>
        <w:r w:rsidR="00BD3F6E" w:rsidRPr="00913CAB">
          <w:rPr>
            <w:rStyle w:val="Hyperlink"/>
            <w:rFonts w:ascii="Times New Roman" w:hAnsi="Times New Roman"/>
            <w:bCs/>
            <w:color w:val="auto"/>
            <w:sz w:val="24"/>
            <w:szCs w:val="24"/>
            <w:u w:val="none"/>
          </w:rPr>
          <w:t xml:space="preserve"> TD</w:t>
        </w:r>
      </w:hyperlink>
      <w:r w:rsidR="00BD3F6E" w:rsidRPr="00913CAB">
        <w:rPr>
          <w:rFonts w:ascii="Times New Roman" w:hAnsi="Times New Roman"/>
          <w:bCs/>
          <w:sz w:val="24"/>
          <w:szCs w:val="24"/>
        </w:rPr>
        <w:t>, </w:t>
      </w:r>
      <w:hyperlink r:id="rId30" w:history="1">
        <w:r w:rsidR="00BD3F6E" w:rsidRPr="00913CAB">
          <w:rPr>
            <w:rStyle w:val="Hyperlink"/>
            <w:rFonts w:ascii="Times New Roman" w:hAnsi="Times New Roman"/>
            <w:bCs/>
            <w:color w:val="auto"/>
            <w:sz w:val="24"/>
            <w:szCs w:val="24"/>
            <w:u w:val="none"/>
          </w:rPr>
          <w:t>Boone S</w:t>
        </w:r>
      </w:hyperlink>
      <w:r w:rsidR="00BD3F6E" w:rsidRPr="00913CAB">
        <w:rPr>
          <w:rFonts w:ascii="Times New Roman" w:hAnsi="Times New Roman"/>
          <w:bCs/>
          <w:sz w:val="24"/>
          <w:szCs w:val="24"/>
        </w:rPr>
        <w:t>, </w:t>
      </w:r>
      <w:hyperlink r:id="rId31" w:history="1">
        <w:r w:rsidR="00BD3F6E" w:rsidRPr="00913CAB">
          <w:rPr>
            <w:rStyle w:val="Hyperlink"/>
            <w:rFonts w:ascii="Times New Roman" w:hAnsi="Times New Roman"/>
            <w:bCs/>
            <w:color w:val="auto"/>
            <w:sz w:val="24"/>
            <w:szCs w:val="24"/>
            <w:u w:val="none"/>
          </w:rPr>
          <w:t>Tan L</w:t>
        </w:r>
      </w:hyperlink>
      <w:r w:rsidR="00BD3F6E" w:rsidRPr="00913CAB">
        <w:rPr>
          <w:rFonts w:ascii="Times New Roman" w:hAnsi="Times New Roman"/>
          <w:bCs/>
          <w:sz w:val="24"/>
          <w:szCs w:val="24"/>
        </w:rPr>
        <w:t>, </w:t>
      </w:r>
      <w:proofErr w:type="spellStart"/>
      <w:r w:rsidR="00BD3F6E" w:rsidRPr="00913CAB">
        <w:rPr>
          <w:rStyle w:val="Hyperlink"/>
          <w:rFonts w:ascii="Times New Roman" w:hAnsi="Times New Roman"/>
          <w:bCs/>
          <w:color w:val="auto"/>
          <w:sz w:val="24"/>
          <w:szCs w:val="24"/>
          <w:u w:val="none"/>
        </w:rPr>
        <w:t>Dyrbye</w:t>
      </w:r>
      <w:proofErr w:type="spellEnd"/>
      <w:r w:rsidR="00BD3F6E" w:rsidRPr="00913CAB">
        <w:rPr>
          <w:rStyle w:val="Hyperlink"/>
          <w:rFonts w:ascii="Times New Roman" w:hAnsi="Times New Roman"/>
          <w:bCs/>
          <w:color w:val="auto"/>
          <w:sz w:val="24"/>
          <w:szCs w:val="24"/>
          <w:u w:val="none"/>
        </w:rPr>
        <w:t xml:space="preserve"> LN</w:t>
      </w:r>
      <w:r w:rsidR="00BD3F6E" w:rsidRPr="00913CAB">
        <w:rPr>
          <w:rFonts w:ascii="Times New Roman" w:hAnsi="Times New Roman"/>
          <w:bCs/>
          <w:sz w:val="24"/>
          <w:szCs w:val="24"/>
        </w:rPr>
        <w:t>, </w:t>
      </w:r>
      <w:r w:rsidR="00BD3F6E" w:rsidRPr="00913CAB">
        <w:rPr>
          <w:rStyle w:val="Hyperlink"/>
          <w:rFonts w:ascii="Times New Roman" w:hAnsi="Times New Roman"/>
          <w:bCs/>
          <w:color w:val="auto"/>
          <w:sz w:val="24"/>
          <w:szCs w:val="24"/>
          <w:u w:val="none"/>
        </w:rPr>
        <w:t>Sotile W</w:t>
      </w:r>
      <w:r w:rsidR="00BD3F6E" w:rsidRPr="00913CAB">
        <w:rPr>
          <w:rFonts w:ascii="Times New Roman" w:hAnsi="Times New Roman"/>
          <w:bCs/>
          <w:sz w:val="24"/>
          <w:szCs w:val="24"/>
        </w:rPr>
        <w:t>, </w:t>
      </w:r>
      <w:r w:rsidR="00BD3F6E" w:rsidRPr="00913CAB">
        <w:rPr>
          <w:rStyle w:val="Hyperlink"/>
          <w:rFonts w:ascii="Times New Roman" w:hAnsi="Times New Roman"/>
          <w:bCs/>
          <w:color w:val="auto"/>
          <w:sz w:val="24"/>
          <w:szCs w:val="24"/>
          <w:u w:val="none"/>
        </w:rPr>
        <w:t>Satele D</w:t>
      </w:r>
      <w:r w:rsidR="00BD3F6E" w:rsidRPr="00913CAB">
        <w:rPr>
          <w:rFonts w:ascii="Times New Roman" w:hAnsi="Times New Roman"/>
          <w:bCs/>
          <w:sz w:val="24"/>
          <w:szCs w:val="24"/>
        </w:rPr>
        <w:t>, </w:t>
      </w:r>
      <w:hyperlink r:id="rId32" w:history="1">
        <w:r w:rsidR="00BD3F6E" w:rsidRPr="00913CAB">
          <w:rPr>
            <w:rStyle w:val="Hyperlink"/>
            <w:rFonts w:ascii="Times New Roman" w:hAnsi="Times New Roman"/>
            <w:bCs/>
            <w:color w:val="auto"/>
            <w:sz w:val="24"/>
            <w:szCs w:val="24"/>
            <w:u w:val="none"/>
          </w:rPr>
          <w:t>West CP</w:t>
        </w:r>
      </w:hyperlink>
      <w:r w:rsidR="00BD3F6E" w:rsidRPr="00913CAB">
        <w:rPr>
          <w:rFonts w:ascii="Times New Roman" w:hAnsi="Times New Roman"/>
          <w:bCs/>
          <w:sz w:val="24"/>
          <w:szCs w:val="24"/>
        </w:rPr>
        <w:t>, </w:t>
      </w:r>
      <w:hyperlink r:id="rId33" w:history="1">
        <w:r w:rsidR="00BD3F6E" w:rsidRPr="00913CAB">
          <w:rPr>
            <w:rStyle w:val="Hyperlink"/>
            <w:rFonts w:ascii="Times New Roman" w:hAnsi="Times New Roman"/>
            <w:bCs/>
            <w:color w:val="auto"/>
            <w:sz w:val="24"/>
            <w:szCs w:val="24"/>
            <w:u w:val="none"/>
          </w:rPr>
          <w:t>Sloan J</w:t>
        </w:r>
      </w:hyperlink>
      <w:r w:rsidR="00BD3F6E" w:rsidRPr="00913CAB">
        <w:rPr>
          <w:rFonts w:ascii="Times New Roman" w:hAnsi="Times New Roman"/>
          <w:bCs/>
          <w:sz w:val="24"/>
          <w:szCs w:val="24"/>
        </w:rPr>
        <w:t>, </w:t>
      </w:r>
      <w:r w:rsidR="00BD3F6E" w:rsidRPr="00913CAB">
        <w:rPr>
          <w:rStyle w:val="Hyperlink"/>
          <w:rFonts w:ascii="Times New Roman" w:hAnsi="Times New Roman"/>
          <w:bCs/>
          <w:color w:val="auto"/>
          <w:sz w:val="24"/>
          <w:szCs w:val="24"/>
          <w:u w:val="none"/>
        </w:rPr>
        <w:t>Oreskovich MR</w:t>
      </w:r>
      <w:r w:rsidR="00BD3F6E" w:rsidRPr="00913CAB">
        <w:rPr>
          <w:rFonts w:ascii="Times New Roman" w:hAnsi="Times New Roman"/>
          <w:bCs/>
          <w:sz w:val="24"/>
          <w:szCs w:val="24"/>
        </w:rPr>
        <w:t xml:space="preserve">.(2012|) Burnout and satisfaction with work-life balance among US physicians relative to the general US population. </w:t>
      </w:r>
      <w:hyperlink r:id="rId34" w:tooltip="Archives of internal medicine." w:history="1">
        <w:r w:rsidR="00BD3F6E" w:rsidRPr="00913CAB">
          <w:rPr>
            <w:rStyle w:val="Hyperlink"/>
            <w:rFonts w:ascii="Times New Roman" w:hAnsi="Times New Roman"/>
            <w:bCs/>
            <w:i/>
            <w:color w:val="auto"/>
            <w:sz w:val="24"/>
            <w:szCs w:val="24"/>
            <w:u w:val="none"/>
          </w:rPr>
          <w:t>Arch Intern Med</w:t>
        </w:r>
        <w:r w:rsidR="00BD3F6E" w:rsidRPr="00913CAB">
          <w:rPr>
            <w:rStyle w:val="Hyperlink"/>
            <w:rFonts w:ascii="Times New Roman" w:hAnsi="Times New Roman"/>
            <w:bCs/>
            <w:color w:val="auto"/>
            <w:sz w:val="24"/>
            <w:szCs w:val="24"/>
          </w:rPr>
          <w:t>.</w:t>
        </w:r>
      </w:hyperlink>
      <w:r w:rsidR="00BD3F6E" w:rsidRPr="00913CAB">
        <w:rPr>
          <w:rFonts w:ascii="Times New Roman" w:hAnsi="Times New Roman"/>
          <w:bCs/>
          <w:sz w:val="24"/>
          <w:szCs w:val="24"/>
        </w:rPr>
        <w:t> </w:t>
      </w:r>
      <w:r w:rsidR="00356B8F" w:rsidRPr="00913CAB" w:rsidDel="00356B8F">
        <w:rPr>
          <w:rFonts w:ascii="Times New Roman" w:hAnsi="Times New Roman"/>
          <w:bCs/>
          <w:sz w:val="24"/>
          <w:szCs w:val="24"/>
        </w:rPr>
        <w:t xml:space="preserve"> </w:t>
      </w:r>
      <w:r w:rsidR="00BD3F6E" w:rsidRPr="00913CAB">
        <w:rPr>
          <w:rFonts w:ascii="Times New Roman" w:hAnsi="Times New Roman"/>
          <w:bCs/>
          <w:sz w:val="24"/>
          <w:szCs w:val="24"/>
        </w:rPr>
        <w:t>172(18):1377-85.</w:t>
      </w:r>
    </w:p>
    <w:p w14:paraId="52824F5C" w14:textId="5F7B3CA3" w:rsidR="00B6577D" w:rsidRPr="00B6577D" w:rsidRDefault="00B6577D" w:rsidP="00B6577D">
      <w:pPr>
        <w:spacing w:line="480" w:lineRule="auto"/>
        <w:rPr>
          <w:rFonts w:ascii="Times New Roman" w:hAnsi="Times New Roman"/>
          <w:bCs/>
          <w:sz w:val="24"/>
          <w:szCs w:val="24"/>
        </w:rPr>
      </w:pPr>
      <w:r w:rsidRPr="00B6577D">
        <w:rPr>
          <w:rFonts w:ascii="Times New Roman" w:hAnsi="Times New Roman"/>
          <w:bCs/>
          <w:sz w:val="24"/>
          <w:szCs w:val="24"/>
        </w:rPr>
        <w:t>Shotter</w:t>
      </w:r>
      <w:r>
        <w:rPr>
          <w:rFonts w:ascii="Times New Roman" w:hAnsi="Times New Roman"/>
          <w:bCs/>
          <w:sz w:val="24"/>
          <w:szCs w:val="24"/>
        </w:rPr>
        <w:t xml:space="preserve">, </w:t>
      </w:r>
      <w:r w:rsidRPr="00B6577D">
        <w:rPr>
          <w:rFonts w:ascii="Times New Roman" w:hAnsi="Times New Roman"/>
          <w:bCs/>
          <w:sz w:val="24"/>
          <w:szCs w:val="24"/>
        </w:rPr>
        <w:t xml:space="preserve">J </w:t>
      </w:r>
      <w:r>
        <w:rPr>
          <w:rFonts w:ascii="Times New Roman" w:hAnsi="Times New Roman"/>
          <w:bCs/>
          <w:sz w:val="24"/>
          <w:szCs w:val="24"/>
        </w:rPr>
        <w:t>.</w:t>
      </w:r>
      <w:r w:rsidRPr="00B6577D">
        <w:rPr>
          <w:rFonts w:ascii="Times New Roman" w:hAnsi="Times New Roman"/>
          <w:bCs/>
          <w:sz w:val="24"/>
          <w:szCs w:val="24"/>
        </w:rPr>
        <w:t xml:space="preserve">(2006) Understanding process from within : An argument for withness thinking. </w:t>
      </w:r>
      <w:r w:rsidRPr="00B6577D">
        <w:rPr>
          <w:rFonts w:ascii="Times New Roman" w:hAnsi="Times New Roman"/>
          <w:bCs/>
          <w:i/>
          <w:iCs/>
          <w:sz w:val="24"/>
          <w:szCs w:val="24"/>
        </w:rPr>
        <w:t>Organization Studies</w:t>
      </w:r>
      <w:r w:rsidRPr="00B6577D">
        <w:rPr>
          <w:rFonts w:ascii="Times New Roman" w:hAnsi="Times New Roman"/>
          <w:bCs/>
          <w:sz w:val="24"/>
          <w:szCs w:val="24"/>
        </w:rPr>
        <w:t>, 27, 585–604.</w:t>
      </w:r>
    </w:p>
    <w:p w14:paraId="6C2B6698" w14:textId="7C15791B" w:rsidR="00B6577D" w:rsidRPr="00B6577D" w:rsidRDefault="00B6577D" w:rsidP="00B6577D">
      <w:pPr>
        <w:spacing w:line="480" w:lineRule="auto"/>
        <w:rPr>
          <w:rFonts w:ascii="Times New Roman" w:hAnsi="Times New Roman"/>
          <w:bCs/>
          <w:sz w:val="24"/>
          <w:szCs w:val="24"/>
        </w:rPr>
      </w:pPr>
      <w:r w:rsidRPr="00B6577D">
        <w:rPr>
          <w:rFonts w:ascii="Times New Roman" w:hAnsi="Times New Roman"/>
          <w:bCs/>
          <w:sz w:val="24"/>
          <w:szCs w:val="24"/>
        </w:rPr>
        <w:t>Shotter</w:t>
      </w:r>
      <w:r>
        <w:rPr>
          <w:rFonts w:ascii="Times New Roman" w:hAnsi="Times New Roman"/>
          <w:bCs/>
          <w:sz w:val="24"/>
          <w:szCs w:val="24"/>
        </w:rPr>
        <w:t>,</w:t>
      </w:r>
      <w:r w:rsidRPr="00B6577D">
        <w:rPr>
          <w:rFonts w:ascii="Times New Roman" w:hAnsi="Times New Roman"/>
          <w:bCs/>
          <w:sz w:val="24"/>
          <w:szCs w:val="24"/>
        </w:rPr>
        <w:t xml:space="preserve"> J </w:t>
      </w:r>
      <w:r>
        <w:rPr>
          <w:rFonts w:ascii="Times New Roman" w:hAnsi="Times New Roman"/>
          <w:bCs/>
          <w:sz w:val="24"/>
          <w:szCs w:val="24"/>
        </w:rPr>
        <w:t>.</w:t>
      </w:r>
      <w:r w:rsidRPr="00B6577D">
        <w:rPr>
          <w:rFonts w:ascii="Times New Roman" w:hAnsi="Times New Roman"/>
          <w:bCs/>
          <w:sz w:val="24"/>
          <w:szCs w:val="24"/>
        </w:rPr>
        <w:t>Tsoukas</w:t>
      </w:r>
      <w:r>
        <w:rPr>
          <w:rFonts w:ascii="Times New Roman" w:hAnsi="Times New Roman"/>
          <w:bCs/>
          <w:sz w:val="24"/>
          <w:szCs w:val="24"/>
        </w:rPr>
        <w:t>,</w:t>
      </w:r>
      <w:r w:rsidRPr="00B6577D">
        <w:rPr>
          <w:rFonts w:ascii="Times New Roman" w:hAnsi="Times New Roman"/>
          <w:bCs/>
          <w:sz w:val="24"/>
          <w:szCs w:val="24"/>
        </w:rPr>
        <w:t xml:space="preserve"> H </w:t>
      </w:r>
      <w:r>
        <w:rPr>
          <w:rFonts w:ascii="Times New Roman" w:hAnsi="Times New Roman"/>
          <w:bCs/>
          <w:sz w:val="24"/>
          <w:szCs w:val="24"/>
        </w:rPr>
        <w:t>.</w:t>
      </w:r>
      <w:r w:rsidRPr="00B6577D">
        <w:rPr>
          <w:rFonts w:ascii="Times New Roman" w:hAnsi="Times New Roman"/>
          <w:bCs/>
          <w:sz w:val="24"/>
          <w:szCs w:val="24"/>
        </w:rPr>
        <w:t xml:space="preserve">(2014) Performing phronesis: On the way to engaged judgment. </w:t>
      </w:r>
      <w:r w:rsidRPr="00B6577D">
        <w:rPr>
          <w:rFonts w:ascii="Times New Roman" w:hAnsi="Times New Roman"/>
          <w:bCs/>
          <w:i/>
          <w:iCs/>
          <w:sz w:val="24"/>
          <w:szCs w:val="24"/>
        </w:rPr>
        <w:t>Management Learning</w:t>
      </w:r>
      <w:r w:rsidRPr="00B6577D">
        <w:rPr>
          <w:rFonts w:ascii="Times New Roman" w:hAnsi="Times New Roman"/>
          <w:bCs/>
          <w:sz w:val="24"/>
          <w:szCs w:val="24"/>
        </w:rPr>
        <w:t xml:space="preserve">, 45(4), 377–396,  Available from: http://mlq.sagepub.com/cgi/doi/10.1177/1350507614541196 </w:t>
      </w:r>
      <w:r w:rsidR="00D0440C">
        <w:rPr>
          <w:rFonts w:ascii="Times New Roman" w:hAnsi="Times New Roman"/>
          <w:bCs/>
          <w:sz w:val="24"/>
          <w:szCs w:val="24"/>
        </w:rPr>
        <w:t>.</w:t>
      </w:r>
    </w:p>
    <w:p w14:paraId="65EB8AE2" w14:textId="446B02CE" w:rsidR="0067304D" w:rsidRPr="0067304D" w:rsidRDefault="0067304D" w:rsidP="0067304D">
      <w:pPr>
        <w:spacing w:line="480" w:lineRule="auto"/>
        <w:rPr>
          <w:rFonts w:ascii="Times New Roman" w:hAnsi="Times New Roman"/>
          <w:bCs/>
          <w:sz w:val="24"/>
          <w:szCs w:val="24"/>
        </w:rPr>
      </w:pPr>
      <w:r w:rsidRPr="0067304D">
        <w:rPr>
          <w:rFonts w:ascii="Times New Roman" w:hAnsi="Times New Roman"/>
          <w:bCs/>
          <w:sz w:val="24"/>
          <w:szCs w:val="24"/>
        </w:rPr>
        <w:t xml:space="preserve">Scott, K. (2017) An Integrative Framework for Problem-Based Learning and Action Learning: Promoting Evidence-Based Design and Evaluation in Leadership Development  </w:t>
      </w:r>
      <w:r w:rsidRPr="0067304D">
        <w:rPr>
          <w:rFonts w:ascii="Times New Roman" w:hAnsi="Times New Roman"/>
          <w:bCs/>
          <w:i/>
          <w:sz w:val="24"/>
          <w:szCs w:val="24"/>
        </w:rPr>
        <w:t>Human Resource Development Review</w:t>
      </w:r>
      <w:r w:rsidRPr="0067304D">
        <w:rPr>
          <w:rFonts w:ascii="Times New Roman" w:hAnsi="Times New Roman"/>
          <w:bCs/>
          <w:sz w:val="24"/>
          <w:szCs w:val="24"/>
        </w:rPr>
        <w:t xml:space="preserve"> Volume: 16 issue: 1, page(s): 3-34</w:t>
      </w:r>
    </w:p>
    <w:p w14:paraId="10702A0F" w14:textId="4AACD5A9" w:rsidR="00D068F8" w:rsidRPr="00913CAB" w:rsidRDefault="00D068F8" w:rsidP="00D068F8">
      <w:pPr>
        <w:spacing w:line="480" w:lineRule="auto"/>
        <w:rPr>
          <w:rFonts w:ascii="Times New Roman" w:hAnsi="Times New Roman"/>
          <w:bCs/>
          <w:iCs/>
          <w:sz w:val="24"/>
          <w:szCs w:val="24"/>
        </w:rPr>
      </w:pPr>
      <w:r w:rsidRPr="00913CAB">
        <w:rPr>
          <w:rFonts w:ascii="Times New Roman" w:hAnsi="Times New Roman"/>
          <w:bCs/>
          <w:iCs/>
          <w:sz w:val="24"/>
          <w:szCs w:val="24"/>
        </w:rPr>
        <w:t xml:space="preserve">The Francis Report (2013) Report of the Mid-Staffordshire NHS Foundation Trust public inquiry </w:t>
      </w:r>
      <w:hyperlink r:id="rId35" w:history="1">
        <w:r w:rsidRPr="00913CAB">
          <w:rPr>
            <w:rStyle w:val="Hyperlink"/>
            <w:rFonts w:ascii="Times New Roman" w:hAnsi="Times New Roman"/>
            <w:bCs/>
            <w:iCs/>
            <w:color w:val="auto"/>
            <w:sz w:val="24"/>
            <w:szCs w:val="24"/>
            <w:u w:val="none"/>
          </w:rPr>
          <w:t>https://researchbriefings.parliament.uk/ResearchBriefing/Summary/SN06690</w:t>
        </w:r>
      </w:hyperlink>
      <w:r w:rsidRPr="00913CAB">
        <w:rPr>
          <w:rFonts w:ascii="Times New Roman" w:hAnsi="Times New Roman"/>
          <w:bCs/>
          <w:iCs/>
          <w:sz w:val="24"/>
          <w:szCs w:val="24"/>
        </w:rPr>
        <w:t>.</w:t>
      </w:r>
    </w:p>
    <w:p w14:paraId="6E218DCF" w14:textId="0C6870DB" w:rsidR="00AB262B" w:rsidRPr="00913CAB" w:rsidRDefault="00AB262B" w:rsidP="00AB262B">
      <w:pPr>
        <w:spacing w:line="480" w:lineRule="auto"/>
        <w:rPr>
          <w:rFonts w:ascii="Times New Roman" w:hAnsi="Times New Roman"/>
          <w:bCs/>
          <w:iCs/>
          <w:sz w:val="24"/>
          <w:szCs w:val="24"/>
        </w:rPr>
      </w:pPr>
      <w:r w:rsidRPr="00913CAB">
        <w:rPr>
          <w:rFonts w:ascii="Times New Roman" w:hAnsi="Times New Roman"/>
          <w:bCs/>
          <w:iCs/>
          <w:sz w:val="24"/>
          <w:szCs w:val="24"/>
        </w:rPr>
        <w:t xml:space="preserve">Trehan, K (2011) Critical action learning. In M. Pedler (Ed.), </w:t>
      </w:r>
      <w:r w:rsidRPr="00913CAB">
        <w:rPr>
          <w:rFonts w:ascii="Times New Roman" w:hAnsi="Times New Roman"/>
          <w:bCs/>
          <w:i/>
          <w:iCs/>
          <w:sz w:val="24"/>
          <w:szCs w:val="24"/>
        </w:rPr>
        <w:t xml:space="preserve">Action </w:t>
      </w:r>
      <w:r w:rsidR="00237F76" w:rsidRPr="00913CAB">
        <w:rPr>
          <w:rFonts w:ascii="Times New Roman" w:hAnsi="Times New Roman"/>
          <w:bCs/>
          <w:i/>
          <w:iCs/>
          <w:sz w:val="24"/>
          <w:szCs w:val="24"/>
        </w:rPr>
        <w:t>L</w:t>
      </w:r>
      <w:r w:rsidRPr="00913CAB">
        <w:rPr>
          <w:rFonts w:ascii="Times New Roman" w:hAnsi="Times New Roman"/>
          <w:bCs/>
          <w:i/>
          <w:iCs/>
          <w:sz w:val="24"/>
          <w:szCs w:val="24"/>
        </w:rPr>
        <w:t xml:space="preserve">earning in </w:t>
      </w:r>
      <w:r w:rsidR="00237F76" w:rsidRPr="00913CAB">
        <w:rPr>
          <w:rFonts w:ascii="Times New Roman" w:hAnsi="Times New Roman"/>
          <w:bCs/>
          <w:i/>
          <w:iCs/>
          <w:sz w:val="24"/>
          <w:szCs w:val="24"/>
        </w:rPr>
        <w:t>P</w:t>
      </w:r>
      <w:r w:rsidRPr="00913CAB">
        <w:rPr>
          <w:rFonts w:ascii="Times New Roman" w:hAnsi="Times New Roman"/>
          <w:bCs/>
          <w:i/>
          <w:iCs/>
          <w:sz w:val="24"/>
          <w:szCs w:val="24"/>
        </w:rPr>
        <w:t>ractice</w:t>
      </w:r>
      <w:r w:rsidRPr="00913CAB">
        <w:rPr>
          <w:rFonts w:ascii="Times New Roman" w:hAnsi="Times New Roman"/>
          <w:bCs/>
          <w:iCs/>
          <w:sz w:val="24"/>
          <w:szCs w:val="24"/>
        </w:rPr>
        <w:t xml:space="preserve"> (4th ed. 162–171). Farnham: Gower Publishing Ltd.</w:t>
      </w:r>
    </w:p>
    <w:p w14:paraId="184A3736" w14:textId="6A1CAFDB" w:rsidR="00AF7B6E" w:rsidRPr="00913CAB" w:rsidRDefault="00AF7B6E" w:rsidP="00AF7B6E">
      <w:pPr>
        <w:spacing w:line="480" w:lineRule="auto"/>
        <w:rPr>
          <w:rFonts w:ascii="Times New Roman" w:hAnsi="Times New Roman"/>
          <w:bCs/>
          <w:iCs/>
          <w:sz w:val="24"/>
          <w:szCs w:val="24"/>
        </w:rPr>
      </w:pPr>
      <w:r w:rsidRPr="00913CAB">
        <w:rPr>
          <w:rFonts w:ascii="Times New Roman" w:hAnsi="Times New Roman"/>
          <w:bCs/>
          <w:iCs/>
          <w:sz w:val="24"/>
          <w:szCs w:val="24"/>
        </w:rPr>
        <w:t xml:space="preserve">Van de Valk, J.L. </w:t>
      </w:r>
      <w:r w:rsidR="00356B8F" w:rsidRPr="00913CAB">
        <w:rPr>
          <w:rFonts w:ascii="Times New Roman" w:hAnsi="Times New Roman"/>
          <w:bCs/>
          <w:iCs/>
          <w:sz w:val="24"/>
          <w:szCs w:val="24"/>
        </w:rPr>
        <w:t>(</w:t>
      </w:r>
      <w:r w:rsidRPr="00913CAB">
        <w:rPr>
          <w:rFonts w:ascii="Times New Roman" w:hAnsi="Times New Roman"/>
          <w:bCs/>
          <w:iCs/>
          <w:sz w:val="24"/>
          <w:szCs w:val="24"/>
        </w:rPr>
        <w:t>2008</w:t>
      </w:r>
      <w:r w:rsidR="00356B8F" w:rsidRPr="00913CAB">
        <w:rPr>
          <w:rFonts w:ascii="Times New Roman" w:hAnsi="Times New Roman"/>
          <w:bCs/>
          <w:iCs/>
          <w:sz w:val="24"/>
          <w:szCs w:val="24"/>
        </w:rPr>
        <w:t xml:space="preserve">) </w:t>
      </w:r>
      <w:r w:rsidRPr="00913CAB">
        <w:rPr>
          <w:rFonts w:ascii="Times New Roman" w:hAnsi="Times New Roman"/>
          <w:bCs/>
          <w:iCs/>
          <w:sz w:val="24"/>
          <w:szCs w:val="24"/>
        </w:rPr>
        <w:t xml:space="preserve">Leadership Development and Social Capital: Is There a Relationship? </w:t>
      </w:r>
      <w:r w:rsidRPr="00913CAB">
        <w:rPr>
          <w:rFonts w:ascii="Times New Roman" w:hAnsi="Times New Roman"/>
          <w:bCs/>
          <w:i/>
          <w:iCs/>
          <w:sz w:val="24"/>
          <w:szCs w:val="24"/>
        </w:rPr>
        <w:t>Journal of Leadership Education</w:t>
      </w:r>
      <w:r w:rsidRPr="00913CAB">
        <w:rPr>
          <w:rFonts w:ascii="Times New Roman" w:hAnsi="Times New Roman"/>
          <w:bCs/>
          <w:iCs/>
          <w:sz w:val="24"/>
          <w:szCs w:val="24"/>
        </w:rPr>
        <w:t>, 17(1): 47-64.</w:t>
      </w:r>
    </w:p>
    <w:p w14:paraId="7234D394" w14:textId="7F2C840A" w:rsidR="00AB262B" w:rsidRPr="00913CAB" w:rsidRDefault="00B33DA3" w:rsidP="00AB262B">
      <w:pPr>
        <w:spacing w:line="480" w:lineRule="auto"/>
        <w:rPr>
          <w:rFonts w:ascii="Times New Roman" w:hAnsi="Times New Roman"/>
          <w:bCs/>
          <w:iCs/>
          <w:sz w:val="24"/>
          <w:szCs w:val="24"/>
        </w:rPr>
      </w:pPr>
      <w:r w:rsidRPr="00913CAB">
        <w:rPr>
          <w:rFonts w:ascii="Times New Roman" w:hAnsi="Times New Roman"/>
          <w:bCs/>
          <w:iCs/>
          <w:sz w:val="24"/>
          <w:szCs w:val="24"/>
        </w:rPr>
        <w:lastRenderedPageBreak/>
        <w:t xml:space="preserve">Vince,R.  (2004) Action learning and </w:t>
      </w:r>
      <w:r w:rsidR="005A07F9" w:rsidRPr="00913CAB">
        <w:rPr>
          <w:rFonts w:ascii="Times New Roman" w:hAnsi="Times New Roman"/>
          <w:bCs/>
          <w:iCs/>
          <w:sz w:val="24"/>
          <w:szCs w:val="24"/>
        </w:rPr>
        <w:t>organisation</w:t>
      </w:r>
      <w:r w:rsidRPr="00913CAB">
        <w:rPr>
          <w:rFonts w:ascii="Times New Roman" w:hAnsi="Times New Roman"/>
          <w:bCs/>
          <w:iCs/>
          <w:sz w:val="24"/>
          <w:szCs w:val="24"/>
        </w:rPr>
        <w:t xml:space="preserve">al learning: power, politics and emotion in </w:t>
      </w:r>
      <w:r w:rsidR="005A07F9" w:rsidRPr="00913CAB">
        <w:rPr>
          <w:rFonts w:ascii="Times New Roman" w:hAnsi="Times New Roman"/>
          <w:bCs/>
          <w:iCs/>
          <w:sz w:val="24"/>
          <w:szCs w:val="24"/>
        </w:rPr>
        <w:t>organisation</w:t>
      </w:r>
      <w:r w:rsidRPr="00913CAB">
        <w:rPr>
          <w:rFonts w:ascii="Times New Roman" w:hAnsi="Times New Roman"/>
          <w:bCs/>
          <w:iCs/>
          <w:sz w:val="24"/>
          <w:szCs w:val="24"/>
        </w:rPr>
        <w:t>s, </w:t>
      </w:r>
      <w:r w:rsidRPr="00913CAB">
        <w:rPr>
          <w:rFonts w:ascii="Times New Roman" w:hAnsi="Times New Roman"/>
          <w:bCs/>
          <w:i/>
          <w:iCs/>
          <w:sz w:val="24"/>
          <w:szCs w:val="24"/>
        </w:rPr>
        <w:t>Action Learning: Research and Practice</w:t>
      </w:r>
      <w:r w:rsidRPr="00913CAB">
        <w:rPr>
          <w:rFonts w:ascii="Times New Roman" w:hAnsi="Times New Roman"/>
          <w:bCs/>
          <w:iCs/>
          <w:sz w:val="24"/>
          <w:szCs w:val="24"/>
        </w:rPr>
        <w:t>, 1:1, 63-78, DOI: </w:t>
      </w:r>
      <w:hyperlink r:id="rId36" w:history="1">
        <w:r w:rsidRPr="00913CAB">
          <w:rPr>
            <w:rStyle w:val="Hyperlink"/>
            <w:rFonts w:ascii="Times New Roman" w:hAnsi="Times New Roman"/>
            <w:bCs/>
            <w:iCs/>
            <w:color w:val="auto"/>
            <w:sz w:val="24"/>
            <w:szCs w:val="24"/>
            <w:u w:val="none"/>
          </w:rPr>
          <w:t>10.1080/1476733042000187628</w:t>
        </w:r>
      </w:hyperlink>
      <w:r w:rsidR="00AB262B" w:rsidRPr="00913CAB">
        <w:rPr>
          <w:rFonts w:ascii="Times New Roman" w:hAnsi="Times New Roman"/>
          <w:bCs/>
          <w:iCs/>
          <w:sz w:val="24"/>
          <w:szCs w:val="24"/>
        </w:rPr>
        <w:t xml:space="preserve">351. </w:t>
      </w:r>
    </w:p>
    <w:p w14:paraId="0E4D1344" w14:textId="7099ACD9" w:rsidR="00B33DA3" w:rsidRDefault="00B33DA3" w:rsidP="00AB262B">
      <w:pPr>
        <w:spacing w:line="480" w:lineRule="auto"/>
        <w:rPr>
          <w:rStyle w:val="Hyperlink"/>
          <w:rFonts w:ascii="Times New Roman" w:hAnsi="Times New Roman"/>
          <w:bCs/>
          <w:iCs/>
          <w:color w:val="auto"/>
          <w:sz w:val="24"/>
          <w:szCs w:val="24"/>
          <w:u w:val="none"/>
        </w:rPr>
      </w:pPr>
      <w:r w:rsidRPr="00913CAB">
        <w:rPr>
          <w:rFonts w:ascii="Times New Roman" w:hAnsi="Times New Roman"/>
          <w:bCs/>
          <w:iCs/>
          <w:sz w:val="24"/>
          <w:szCs w:val="24"/>
        </w:rPr>
        <w:t>Vince, R (2008) ‘Learning-in-action’ and ‘learning inaction’: advancing the theory and practice of critical action learning. </w:t>
      </w:r>
      <w:r w:rsidRPr="00913CAB">
        <w:rPr>
          <w:rFonts w:ascii="Times New Roman" w:hAnsi="Times New Roman"/>
          <w:bCs/>
          <w:i/>
          <w:iCs/>
          <w:sz w:val="24"/>
          <w:szCs w:val="24"/>
        </w:rPr>
        <w:t>Action Learning: Research and Practice</w:t>
      </w:r>
      <w:r w:rsidRPr="00913CAB">
        <w:rPr>
          <w:rFonts w:ascii="Times New Roman" w:hAnsi="Times New Roman"/>
          <w:bCs/>
          <w:iCs/>
          <w:sz w:val="24"/>
          <w:szCs w:val="24"/>
        </w:rPr>
        <w:t>, </w:t>
      </w:r>
      <w:r w:rsidRPr="00913CAB">
        <w:rPr>
          <w:rFonts w:ascii="Times New Roman" w:hAnsi="Times New Roman"/>
          <w:bCs/>
          <w:i/>
          <w:iCs/>
          <w:sz w:val="24"/>
          <w:szCs w:val="24"/>
        </w:rPr>
        <w:t>5</w:t>
      </w:r>
      <w:r w:rsidRPr="00913CAB">
        <w:rPr>
          <w:rFonts w:ascii="Times New Roman" w:hAnsi="Times New Roman"/>
          <w:bCs/>
          <w:iCs/>
          <w:sz w:val="24"/>
          <w:szCs w:val="24"/>
        </w:rPr>
        <w:t>(2), 93-104. </w:t>
      </w:r>
      <w:hyperlink r:id="rId37" w:history="1">
        <w:r w:rsidR="00594051" w:rsidRPr="00B901AB">
          <w:rPr>
            <w:rStyle w:val="Hyperlink"/>
            <w:rFonts w:ascii="Times New Roman" w:hAnsi="Times New Roman"/>
            <w:bCs/>
            <w:iCs/>
            <w:color w:val="auto"/>
            <w:sz w:val="24"/>
            <w:szCs w:val="24"/>
            <w:u w:val="none"/>
          </w:rPr>
          <w:t>https://doi.org/10.1080/14767330802185582</w:t>
        </w:r>
      </w:hyperlink>
    </w:p>
    <w:p w14:paraId="2F68E944" w14:textId="77777777" w:rsidR="007D042C" w:rsidRDefault="007D042C" w:rsidP="007D042C">
      <w:pPr>
        <w:spacing w:line="480" w:lineRule="auto"/>
        <w:rPr>
          <w:rFonts w:ascii="Times New Roman" w:hAnsi="Times New Roman"/>
          <w:bCs/>
          <w:iCs/>
          <w:sz w:val="24"/>
          <w:szCs w:val="24"/>
        </w:rPr>
      </w:pPr>
      <w:r w:rsidRPr="00594051">
        <w:rPr>
          <w:rFonts w:ascii="Times New Roman" w:hAnsi="Times New Roman"/>
          <w:bCs/>
          <w:iCs/>
          <w:sz w:val="24"/>
          <w:szCs w:val="24"/>
        </w:rPr>
        <w:t xml:space="preserve">Volz-Peacock, M., Carson, B., Marquardt, M. (2016). Action learning and leadership development. Advances in Developing Human Resources, 18, 318-333. </w:t>
      </w:r>
    </w:p>
    <w:p w14:paraId="5C145B6A" w14:textId="14FC5581" w:rsidR="007D042C" w:rsidRPr="007D042C" w:rsidRDefault="007D042C" w:rsidP="007D042C">
      <w:pPr>
        <w:spacing w:line="480" w:lineRule="auto"/>
        <w:rPr>
          <w:rFonts w:ascii="Times New Roman" w:hAnsi="Times New Roman"/>
          <w:bCs/>
          <w:iCs/>
          <w:sz w:val="24"/>
          <w:szCs w:val="24"/>
        </w:rPr>
      </w:pPr>
      <w:r w:rsidRPr="007D042C">
        <w:rPr>
          <w:rFonts w:ascii="Times New Roman" w:hAnsi="Times New Roman"/>
          <w:bCs/>
          <w:iCs/>
          <w:sz w:val="24"/>
          <w:szCs w:val="24"/>
        </w:rPr>
        <w:t xml:space="preserve">Watkins, KE, </w:t>
      </w:r>
      <w:proofErr w:type="spellStart"/>
      <w:r w:rsidRPr="007D042C">
        <w:rPr>
          <w:rFonts w:ascii="Times New Roman" w:hAnsi="Times New Roman"/>
          <w:bCs/>
          <w:iCs/>
          <w:sz w:val="24"/>
          <w:szCs w:val="24"/>
        </w:rPr>
        <w:t>Lyso</w:t>
      </w:r>
      <w:proofErr w:type="spellEnd"/>
      <w:r w:rsidRPr="007D042C">
        <w:rPr>
          <w:rFonts w:ascii="Times New Roman" w:hAnsi="Times New Roman"/>
          <w:bCs/>
          <w:iCs/>
          <w:sz w:val="24"/>
          <w:szCs w:val="24"/>
        </w:rPr>
        <w:t xml:space="preserve">, IH and </w:t>
      </w:r>
      <w:proofErr w:type="spellStart"/>
      <w:r w:rsidRPr="007D042C">
        <w:rPr>
          <w:rFonts w:ascii="Times New Roman" w:hAnsi="Times New Roman"/>
          <w:bCs/>
          <w:iCs/>
          <w:sz w:val="24"/>
          <w:szCs w:val="24"/>
        </w:rPr>
        <w:t>deMarrais</w:t>
      </w:r>
      <w:proofErr w:type="spellEnd"/>
      <w:r w:rsidRPr="007D042C">
        <w:rPr>
          <w:rFonts w:ascii="Times New Roman" w:hAnsi="Times New Roman"/>
          <w:bCs/>
          <w:iCs/>
          <w:sz w:val="24"/>
          <w:szCs w:val="24"/>
        </w:rPr>
        <w:t>, K (2011) Evaluating Executive Leadership Programs: A Theory of Change Approach. Advances in Developing Human Resources, 13(2):208–239.</w:t>
      </w:r>
    </w:p>
    <w:p w14:paraId="1403DA8F" w14:textId="77777777" w:rsidR="007D042C" w:rsidRPr="007D042C" w:rsidRDefault="007D042C" w:rsidP="007D042C">
      <w:pPr>
        <w:spacing w:line="480" w:lineRule="auto"/>
        <w:rPr>
          <w:rFonts w:ascii="Times New Roman" w:hAnsi="Times New Roman"/>
          <w:bCs/>
          <w:iCs/>
          <w:sz w:val="24"/>
          <w:szCs w:val="24"/>
        </w:rPr>
      </w:pPr>
      <w:r w:rsidRPr="007D042C">
        <w:rPr>
          <w:rFonts w:ascii="Times New Roman" w:hAnsi="Times New Roman"/>
          <w:bCs/>
          <w:iCs/>
          <w:sz w:val="24"/>
          <w:szCs w:val="24"/>
        </w:rPr>
        <w:t xml:space="preserve">Welbourn D , Warwick, R , </w:t>
      </w:r>
      <w:proofErr w:type="spellStart"/>
      <w:r w:rsidRPr="007D042C">
        <w:rPr>
          <w:rFonts w:ascii="Times New Roman" w:hAnsi="Times New Roman"/>
          <w:bCs/>
          <w:iCs/>
          <w:sz w:val="24"/>
          <w:szCs w:val="24"/>
        </w:rPr>
        <w:t>Carnall</w:t>
      </w:r>
      <w:proofErr w:type="spellEnd"/>
      <w:r w:rsidRPr="007D042C">
        <w:rPr>
          <w:rFonts w:ascii="Times New Roman" w:hAnsi="Times New Roman"/>
          <w:bCs/>
          <w:iCs/>
          <w:sz w:val="24"/>
          <w:szCs w:val="24"/>
        </w:rPr>
        <w:t>, C ( 2012) Leadership of whole systems, London: The Kings Fund.</w:t>
      </w:r>
    </w:p>
    <w:p w14:paraId="5288F3B2" w14:textId="402CE28F" w:rsidR="007D042C" w:rsidRPr="00B901AB" w:rsidRDefault="007D042C" w:rsidP="007D042C">
      <w:pPr>
        <w:spacing w:line="480" w:lineRule="auto"/>
        <w:rPr>
          <w:rFonts w:ascii="Times New Roman" w:hAnsi="Times New Roman"/>
          <w:bCs/>
          <w:iCs/>
          <w:sz w:val="24"/>
          <w:szCs w:val="24"/>
        </w:rPr>
      </w:pPr>
      <w:r w:rsidRPr="007D042C">
        <w:rPr>
          <w:rFonts w:ascii="Times New Roman" w:hAnsi="Times New Roman"/>
          <w:bCs/>
          <w:iCs/>
          <w:sz w:val="24"/>
          <w:szCs w:val="24"/>
        </w:rPr>
        <w:t>Weinstein K (1995) Action Learning. Second. Aldershot: Gower Publishing Ltd.</w:t>
      </w:r>
      <w:r w:rsidRPr="00594051">
        <w:rPr>
          <w:rFonts w:ascii="Times New Roman" w:hAnsi="Times New Roman"/>
          <w:bCs/>
          <w:iCs/>
          <w:sz w:val="24"/>
          <w:szCs w:val="24"/>
        </w:rPr>
        <w:t>doi:</w:t>
      </w:r>
      <w:hyperlink r:id="rId38" w:tgtFrame="_blank" w:history="1">
        <w:r w:rsidRPr="00B901AB">
          <w:rPr>
            <w:rStyle w:val="Hyperlink"/>
            <w:rFonts w:ascii="Times New Roman" w:hAnsi="Times New Roman"/>
            <w:bCs/>
            <w:iCs/>
            <w:color w:val="auto"/>
            <w:sz w:val="24"/>
            <w:szCs w:val="24"/>
            <w:u w:val="none"/>
          </w:rPr>
          <w:t>10.1177/1523422316645884</w:t>
        </w:r>
      </w:hyperlink>
    </w:p>
    <w:tbl>
      <w:tblPr>
        <w:tblW w:w="0" w:type="auto"/>
        <w:tblCellSpacing w:w="15"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1"/>
      </w:tblGrid>
      <w:tr w:rsidR="00594051" w:rsidRPr="00594051" w14:paraId="61E4C465" w14:textId="77777777" w:rsidTr="00594051">
        <w:trPr>
          <w:gridAfter w:val="1"/>
          <w:tblCellSpacing w:w="15" w:type="dxa"/>
        </w:trPr>
        <w:tc>
          <w:tcPr>
            <w:tcW w:w="0" w:type="auto"/>
            <w:shd w:val="clear" w:color="auto" w:fill="FFFFFF"/>
            <w:hideMark/>
          </w:tcPr>
          <w:p w14:paraId="3183F557" w14:textId="77777777" w:rsidR="00594051" w:rsidRPr="00594051" w:rsidRDefault="00594051" w:rsidP="00594051">
            <w:pPr>
              <w:spacing w:line="480" w:lineRule="auto"/>
              <w:rPr>
                <w:rFonts w:ascii="Times New Roman" w:hAnsi="Times New Roman"/>
                <w:bCs/>
                <w:iCs/>
                <w:sz w:val="24"/>
                <w:szCs w:val="24"/>
              </w:rPr>
            </w:pPr>
          </w:p>
          <w:p w14:paraId="2E67DF0D" w14:textId="77777777" w:rsidR="00594051" w:rsidRPr="00594051" w:rsidRDefault="00842445" w:rsidP="00594051">
            <w:pPr>
              <w:spacing w:line="480" w:lineRule="auto"/>
              <w:rPr>
                <w:rFonts w:ascii="Times New Roman" w:hAnsi="Times New Roman"/>
                <w:bCs/>
                <w:iCs/>
                <w:sz w:val="24"/>
                <w:szCs w:val="24"/>
              </w:rPr>
            </w:pPr>
            <w:r>
              <w:rPr>
                <w:rFonts w:ascii="Times New Roman" w:hAnsi="Times New Roman"/>
                <w:bCs/>
                <w:iCs/>
                <w:sz w:val="24"/>
                <w:szCs w:val="24"/>
              </w:rPr>
              <w:pict w14:anchorId="7020B31B">
                <v:rect id="_x0000_i1025" style="width:0;height:1.5pt" o:hralign="center" o:hrstd="t" o:hr="t" fillcolor="#a0a0a0" stroked="f"/>
              </w:pict>
            </w:r>
          </w:p>
        </w:tc>
      </w:tr>
      <w:tr w:rsidR="00594051" w:rsidRPr="00594051" w14:paraId="6A131B33" w14:textId="77777777" w:rsidTr="00594051">
        <w:trPr>
          <w:tblCellSpacing w:w="15" w:type="dxa"/>
        </w:trPr>
        <w:tc>
          <w:tcPr>
            <w:tcW w:w="0" w:type="auto"/>
            <w:shd w:val="clear" w:color="auto" w:fill="FFFFFF"/>
            <w:vAlign w:val="center"/>
            <w:hideMark/>
          </w:tcPr>
          <w:p w14:paraId="204F4C42" w14:textId="77777777" w:rsidR="00594051" w:rsidRPr="00594051" w:rsidRDefault="00594051" w:rsidP="00594051">
            <w:pPr>
              <w:spacing w:line="480" w:lineRule="auto"/>
              <w:rPr>
                <w:rFonts w:ascii="Times New Roman" w:hAnsi="Times New Roman"/>
                <w:bCs/>
                <w:iCs/>
                <w:sz w:val="24"/>
                <w:szCs w:val="24"/>
              </w:rPr>
            </w:pPr>
          </w:p>
        </w:tc>
        <w:tc>
          <w:tcPr>
            <w:tcW w:w="0" w:type="auto"/>
            <w:shd w:val="clear" w:color="auto" w:fill="FFFFFF"/>
            <w:hideMark/>
          </w:tcPr>
          <w:p w14:paraId="1D2D333B" w14:textId="66449875" w:rsidR="00594051" w:rsidRPr="00594051" w:rsidRDefault="00594051" w:rsidP="00AF2F7C">
            <w:pPr>
              <w:spacing w:line="480" w:lineRule="auto"/>
              <w:rPr>
                <w:rFonts w:ascii="Times New Roman" w:hAnsi="Times New Roman"/>
                <w:bCs/>
                <w:iCs/>
                <w:sz w:val="24"/>
                <w:szCs w:val="24"/>
              </w:rPr>
            </w:pPr>
          </w:p>
        </w:tc>
      </w:tr>
    </w:tbl>
    <w:p w14:paraId="1A43EBE4" w14:textId="6B997E7B" w:rsidR="00CB0533" w:rsidRPr="00913CAB" w:rsidRDefault="00CB0533" w:rsidP="00CB0533">
      <w:pPr>
        <w:spacing w:line="480" w:lineRule="auto"/>
        <w:rPr>
          <w:rFonts w:ascii="Times New Roman" w:hAnsi="Times New Roman"/>
          <w:bCs/>
          <w:iCs/>
          <w:sz w:val="24"/>
          <w:szCs w:val="24"/>
        </w:rPr>
      </w:pPr>
      <w:r w:rsidRPr="00913CAB">
        <w:rPr>
          <w:rFonts w:ascii="Times New Roman" w:hAnsi="Times New Roman"/>
          <w:bCs/>
          <w:iCs/>
          <w:sz w:val="24"/>
          <w:szCs w:val="24"/>
        </w:rPr>
        <w:t>West,</w:t>
      </w:r>
      <w:r w:rsidR="00083E3A">
        <w:rPr>
          <w:rFonts w:ascii="Times New Roman" w:hAnsi="Times New Roman"/>
          <w:bCs/>
          <w:iCs/>
          <w:sz w:val="24"/>
          <w:szCs w:val="24"/>
        </w:rPr>
        <w:t xml:space="preserve"> </w:t>
      </w:r>
      <w:r w:rsidRPr="00913CAB">
        <w:rPr>
          <w:rFonts w:ascii="Times New Roman" w:hAnsi="Times New Roman"/>
          <w:bCs/>
          <w:iCs/>
          <w:sz w:val="24"/>
          <w:szCs w:val="24"/>
        </w:rPr>
        <w:t>M</w:t>
      </w:r>
      <w:r w:rsidRPr="00913CAB">
        <w:rPr>
          <w:rFonts w:ascii="Times New Roman" w:hAnsi="Times New Roman"/>
          <w:sz w:val="24"/>
          <w:szCs w:val="24"/>
        </w:rPr>
        <w:t xml:space="preserve"> </w:t>
      </w:r>
      <w:r w:rsidRPr="00913CAB">
        <w:rPr>
          <w:rFonts w:ascii="Times New Roman" w:hAnsi="Times New Roman"/>
          <w:bCs/>
          <w:iCs/>
          <w:sz w:val="24"/>
          <w:szCs w:val="24"/>
        </w:rPr>
        <w:t xml:space="preserve">Regina,  Steward, K </w:t>
      </w:r>
      <w:r w:rsidR="00083E3A">
        <w:rPr>
          <w:rFonts w:ascii="Times New Roman" w:hAnsi="Times New Roman"/>
          <w:bCs/>
          <w:iCs/>
          <w:sz w:val="24"/>
          <w:szCs w:val="24"/>
        </w:rPr>
        <w:t xml:space="preserve"> </w:t>
      </w:r>
      <w:r w:rsidRPr="00913CAB">
        <w:rPr>
          <w:rFonts w:ascii="Times New Roman" w:hAnsi="Times New Roman"/>
          <w:bCs/>
          <w:iCs/>
          <w:sz w:val="24"/>
          <w:szCs w:val="24"/>
        </w:rPr>
        <w:t xml:space="preserve">Pasmore, B (2014) </w:t>
      </w:r>
      <w:r w:rsidRPr="00913CAB">
        <w:rPr>
          <w:rFonts w:ascii="Times New Roman" w:hAnsi="Times New Roman"/>
          <w:bCs/>
          <w:i/>
          <w:iCs/>
          <w:sz w:val="24"/>
          <w:szCs w:val="24"/>
        </w:rPr>
        <w:t xml:space="preserve">Developing </w:t>
      </w:r>
      <w:r w:rsidR="00237F76" w:rsidRPr="00913CAB">
        <w:rPr>
          <w:rFonts w:ascii="Times New Roman" w:hAnsi="Times New Roman"/>
          <w:bCs/>
          <w:i/>
          <w:iCs/>
          <w:sz w:val="24"/>
          <w:szCs w:val="24"/>
        </w:rPr>
        <w:t>C</w:t>
      </w:r>
      <w:r w:rsidRPr="00913CAB">
        <w:rPr>
          <w:rFonts w:ascii="Times New Roman" w:hAnsi="Times New Roman"/>
          <w:bCs/>
          <w:i/>
          <w:iCs/>
          <w:sz w:val="24"/>
          <w:szCs w:val="24"/>
        </w:rPr>
        <w:t xml:space="preserve">ollective </w:t>
      </w:r>
      <w:r w:rsidR="00237F76" w:rsidRPr="00913CAB">
        <w:rPr>
          <w:rFonts w:ascii="Times New Roman" w:hAnsi="Times New Roman"/>
          <w:bCs/>
          <w:i/>
          <w:iCs/>
          <w:sz w:val="24"/>
          <w:szCs w:val="24"/>
        </w:rPr>
        <w:t>L</w:t>
      </w:r>
      <w:r w:rsidRPr="00913CAB">
        <w:rPr>
          <w:rFonts w:ascii="Times New Roman" w:hAnsi="Times New Roman"/>
          <w:bCs/>
          <w:i/>
          <w:iCs/>
          <w:sz w:val="24"/>
          <w:szCs w:val="24"/>
        </w:rPr>
        <w:t xml:space="preserve">eadership for </w:t>
      </w:r>
      <w:r w:rsidR="00237F76" w:rsidRPr="00913CAB">
        <w:rPr>
          <w:rFonts w:ascii="Times New Roman" w:hAnsi="Times New Roman"/>
          <w:bCs/>
          <w:i/>
          <w:iCs/>
          <w:sz w:val="24"/>
          <w:szCs w:val="24"/>
        </w:rPr>
        <w:t>H</w:t>
      </w:r>
      <w:r w:rsidRPr="00913CAB">
        <w:rPr>
          <w:rFonts w:ascii="Times New Roman" w:hAnsi="Times New Roman"/>
          <w:bCs/>
          <w:i/>
          <w:iCs/>
          <w:sz w:val="24"/>
          <w:szCs w:val="24"/>
        </w:rPr>
        <w:t xml:space="preserve">ealth </w:t>
      </w:r>
      <w:r w:rsidR="00237F76" w:rsidRPr="00913CAB">
        <w:rPr>
          <w:rFonts w:ascii="Times New Roman" w:hAnsi="Times New Roman"/>
          <w:bCs/>
          <w:i/>
          <w:iCs/>
          <w:sz w:val="24"/>
          <w:szCs w:val="24"/>
        </w:rPr>
        <w:t>C</w:t>
      </w:r>
      <w:r w:rsidRPr="00913CAB">
        <w:rPr>
          <w:rFonts w:ascii="Times New Roman" w:hAnsi="Times New Roman"/>
          <w:bCs/>
          <w:i/>
          <w:iCs/>
          <w:sz w:val="24"/>
          <w:szCs w:val="24"/>
        </w:rPr>
        <w:t>are</w:t>
      </w:r>
      <w:r w:rsidRPr="00913CAB">
        <w:rPr>
          <w:rFonts w:ascii="Times New Roman" w:hAnsi="Times New Roman"/>
          <w:bCs/>
          <w:i/>
          <w:sz w:val="24"/>
          <w:szCs w:val="24"/>
        </w:rPr>
        <w:t xml:space="preserve"> </w:t>
      </w:r>
      <w:r w:rsidRPr="00913CAB">
        <w:rPr>
          <w:rFonts w:ascii="Times New Roman" w:hAnsi="Times New Roman"/>
          <w:bCs/>
          <w:sz w:val="24"/>
          <w:szCs w:val="24"/>
        </w:rPr>
        <w:t xml:space="preserve">. </w:t>
      </w:r>
      <w:r w:rsidRPr="00913CAB">
        <w:rPr>
          <w:rFonts w:ascii="Times New Roman" w:hAnsi="Times New Roman"/>
          <w:bCs/>
          <w:iCs/>
          <w:sz w:val="24"/>
          <w:szCs w:val="24"/>
        </w:rPr>
        <w:t>London: The Kings Fund.</w:t>
      </w:r>
    </w:p>
    <w:p w14:paraId="43D8C8B7" w14:textId="5868E2AE" w:rsidR="003A0499" w:rsidRPr="00913CAB" w:rsidRDefault="003A0499" w:rsidP="003A0499">
      <w:pPr>
        <w:spacing w:line="480" w:lineRule="auto"/>
        <w:rPr>
          <w:rFonts w:ascii="Times New Roman" w:hAnsi="Times New Roman"/>
          <w:bCs/>
          <w:sz w:val="24"/>
          <w:szCs w:val="24"/>
        </w:rPr>
      </w:pPr>
      <w:r w:rsidRPr="00913CAB">
        <w:rPr>
          <w:rFonts w:ascii="Times New Roman" w:hAnsi="Times New Roman"/>
          <w:bCs/>
          <w:sz w:val="24"/>
          <w:szCs w:val="24"/>
        </w:rPr>
        <w:t xml:space="preserve">West, M Armit, M Loewenthal, L  Eckhert, R West, T Lee, A </w:t>
      </w:r>
      <w:r w:rsidR="00356B8F" w:rsidRPr="00913CAB">
        <w:rPr>
          <w:rFonts w:ascii="Times New Roman" w:hAnsi="Times New Roman"/>
          <w:bCs/>
          <w:sz w:val="24"/>
          <w:szCs w:val="24"/>
        </w:rPr>
        <w:t>(</w:t>
      </w:r>
      <w:r w:rsidRPr="00913CAB">
        <w:rPr>
          <w:rFonts w:ascii="Times New Roman" w:hAnsi="Times New Roman"/>
          <w:bCs/>
          <w:sz w:val="24"/>
          <w:szCs w:val="24"/>
        </w:rPr>
        <w:t>2015</w:t>
      </w:r>
      <w:r w:rsidR="00356B8F" w:rsidRPr="00913CAB">
        <w:rPr>
          <w:rFonts w:ascii="Times New Roman" w:hAnsi="Times New Roman"/>
          <w:bCs/>
          <w:sz w:val="24"/>
          <w:szCs w:val="24"/>
        </w:rPr>
        <w:t>)</w:t>
      </w:r>
      <w:r w:rsidRPr="00913CAB">
        <w:rPr>
          <w:rFonts w:ascii="Times New Roman" w:hAnsi="Times New Roman"/>
          <w:bCs/>
          <w:sz w:val="24"/>
          <w:szCs w:val="24"/>
        </w:rPr>
        <w:t xml:space="preserve"> </w:t>
      </w:r>
      <w:r w:rsidRPr="00913CAB">
        <w:rPr>
          <w:rFonts w:ascii="Times New Roman" w:hAnsi="Times New Roman"/>
          <w:bCs/>
          <w:i/>
          <w:iCs/>
          <w:sz w:val="24"/>
          <w:szCs w:val="24"/>
        </w:rPr>
        <w:t>Leadership and Leadership Development in Health Care</w:t>
      </w:r>
      <w:r w:rsidRPr="00913CAB">
        <w:rPr>
          <w:rFonts w:ascii="Times New Roman" w:hAnsi="Times New Roman"/>
          <w:b/>
          <w:bCs/>
          <w:iCs/>
          <w:sz w:val="24"/>
          <w:szCs w:val="24"/>
        </w:rPr>
        <w:t xml:space="preserve">: </w:t>
      </w:r>
      <w:r w:rsidRPr="00913CAB">
        <w:rPr>
          <w:rFonts w:ascii="Times New Roman" w:hAnsi="Times New Roman"/>
          <w:bCs/>
          <w:iCs/>
          <w:sz w:val="24"/>
          <w:szCs w:val="24"/>
        </w:rPr>
        <w:t>The Evidence Base</w:t>
      </w:r>
      <w:r w:rsidRPr="00913CAB">
        <w:rPr>
          <w:rFonts w:ascii="Times New Roman" w:hAnsi="Times New Roman"/>
          <w:bCs/>
          <w:sz w:val="24"/>
          <w:szCs w:val="24"/>
        </w:rPr>
        <w:t>, London: The Kings Fund.</w:t>
      </w:r>
    </w:p>
    <w:p w14:paraId="6E98F057" w14:textId="149452B8" w:rsidR="003A0499" w:rsidRPr="00913CAB" w:rsidRDefault="00AB262B" w:rsidP="00813C44">
      <w:pPr>
        <w:spacing w:line="480" w:lineRule="auto"/>
        <w:rPr>
          <w:rFonts w:ascii="Times New Roman" w:hAnsi="Times New Roman"/>
          <w:bCs/>
          <w:sz w:val="24"/>
          <w:szCs w:val="24"/>
        </w:rPr>
      </w:pPr>
      <w:r w:rsidRPr="00913CAB">
        <w:rPr>
          <w:rFonts w:ascii="Times New Roman" w:hAnsi="Times New Roman"/>
          <w:bCs/>
          <w:iCs/>
          <w:sz w:val="24"/>
          <w:szCs w:val="24"/>
        </w:rPr>
        <w:lastRenderedPageBreak/>
        <w:t>Winterburn, K </w:t>
      </w:r>
      <w:r w:rsidR="00E359C5" w:rsidRPr="00913CAB">
        <w:rPr>
          <w:rFonts w:ascii="Times New Roman" w:hAnsi="Times New Roman"/>
          <w:bCs/>
          <w:iCs/>
          <w:sz w:val="24"/>
          <w:szCs w:val="24"/>
        </w:rPr>
        <w:t xml:space="preserve">and </w:t>
      </w:r>
      <w:r w:rsidRPr="00913CAB">
        <w:rPr>
          <w:rFonts w:ascii="Times New Roman" w:hAnsi="Times New Roman"/>
          <w:bCs/>
          <w:iCs/>
          <w:sz w:val="24"/>
          <w:szCs w:val="24"/>
        </w:rPr>
        <w:t>Hicks, F (2012)  A Mirror in which to practice: using action learning to change end-of-life care</w:t>
      </w:r>
      <w:r w:rsidR="00C147B3" w:rsidRPr="00913CAB">
        <w:rPr>
          <w:rFonts w:ascii="Times New Roman" w:hAnsi="Times New Roman"/>
          <w:bCs/>
          <w:i/>
          <w:iCs/>
          <w:sz w:val="24"/>
          <w:szCs w:val="24"/>
        </w:rPr>
        <w:t xml:space="preserve"> </w:t>
      </w:r>
      <w:r w:rsidRPr="00913CAB">
        <w:rPr>
          <w:rFonts w:ascii="Times New Roman" w:hAnsi="Times New Roman"/>
          <w:bCs/>
          <w:i/>
          <w:iCs/>
          <w:sz w:val="24"/>
          <w:szCs w:val="24"/>
        </w:rPr>
        <w:t>Action Learning: Research and Practice</w:t>
      </w:r>
      <w:r w:rsidRPr="00913CAB">
        <w:rPr>
          <w:rFonts w:ascii="Times New Roman" w:hAnsi="Times New Roman"/>
          <w:bCs/>
          <w:iCs/>
          <w:sz w:val="24"/>
          <w:szCs w:val="24"/>
        </w:rPr>
        <w:t xml:space="preserve">, 9 </w:t>
      </w:r>
      <w:r w:rsidR="00356B8F" w:rsidRPr="00913CAB">
        <w:rPr>
          <w:rFonts w:ascii="Times New Roman" w:hAnsi="Times New Roman"/>
          <w:bCs/>
          <w:iCs/>
          <w:sz w:val="24"/>
          <w:szCs w:val="24"/>
        </w:rPr>
        <w:t>(</w:t>
      </w:r>
      <w:r w:rsidRPr="00913CAB">
        <w:rPr>
          <w:rFonts w:ascii="Times New Roman" w:hAnsi="Times New Roman"/>
          <w:bCs/>
          <w:iCs/>
          <w:sz w:val="24"/>
          <w:szCs w:val="24"/>
        </w:rPr>
        <w:t>3</w:t>
      </w:r>
      <w:r w:rsidR="00356B8F" w:rsidRPr="00913CAB">
        <w:rPr>
          <w:rFonts w:ascii="Times New Roman" w:hAnsi="Times New Roman"/>
          <w:bCs/>
          <w:iCs/>
          <w:sz w:val="24"/>
          <w:szCs w:val="24"/>
        </w:rPr>
        <w:t>)</w:t>
      </w:r>
      <w:r w:rsidRPr="00913CAB">
        <w:rPr>
          <w:rFonts w:ascii="Times New Roman" w:hAnsi="Times New Roman"/>
          <w:bCs/>
          <w:iCs/>
          <w:sz w:val="24"/>
          <w:szCs w:val="24"/>
        </w:rPr>
        <w:t xml:space="preserve"> 307-315</w:t>
      </w:r>
      <w:r w:rsidR="00356B8F" w:rsidRPr="00913CAB">
        <w:rPr>
          <w:rFonts w:ascii="Times New Roman" w:hAnsi="Times New Roman"/>
          <w:bCs/>
          <w:iCs/>
          <w:sz w:val="24"/>
          <w:szCs w:val="24"/>
        </w:rPr>
        <w:t>.</w:t>
      </w:r>
    </w:p>
    <w:p w14:paraId="4CE69AD3" w14:textId="7E65E860" w:rsidR="00955227" w:rsidRPr="00913CAB" w:rsidRDefault="00955227" w:rsidP="00955227">
      <w:pPr>
        <w:spacing w:line="480" w:lineRule="auto"/>
        <w:rPr>
          <w:rFonts w:ascii="Times New Roman" w:hAnsi="Times New Roman"/>
          <w:bCs/>
          <w:sz w:val="24"/>
          <w:szCs w:val="24"/>
        </w:rPr>
      </w:pPr>
      <w:r w:rsidRPr="00913CAB">
        <w:rPr>
          <w:rFonts w:ascii="Times New Roman" w:hAnsi="Times New Roman"/>
          <w:bCs/>
          <w:sz w:val="24"/>
          <w:szCs w:val="24"/>
        </w:rPr>
        <w:t>Zacharakis, J</w:t>
      </w:r>
      <w:r w:rsidR="00E359C5" w:rsidRPr="00913CAB">
        <w:rPr>
          <w:rFonts w:ascii="Times New Roman" w:hAnsi="Times New Roman"/>
          <w:bCs/>
          <w:sz w:val="24"/>
          <w:szCs w:val="24"/>
        </w:rPr>
        <w:t xml:space="preserve"> and </w:t>
      </w:r>
      <w:r w:rsidRPr="00913CAB">
        <w:rPr>
          <w:rFonts w:ascii="Times New Roman" w:hAnsi="Times New Roman"/>
          <w:bCs/>
          <w:sz w:val="24"/>
          <w:szCs w:val="24"/>
        </w:rPr>
        <w:t xml:space="preserve"> Flora, JL (2000) Riverside: A Case Study of Social Capital and Cultural Reproduction and their Relationship to Leadership Developmen</w:t>
      </w:r>
      <w:r w:rsidRPr="00913CAB">
        <w:rPr>
          <w:rFonts w:ascii="Times New Roman" w:hAnsi="Times New Roman"/>
          <w:bCs/>
          <w:i/>
          <w:sz w:val="24"/>
          <w:szCs w:val="24"/>
        </w:rPr>
        <w:t>t Adult Education Quarterly</w:t>
      </w:r>
      <w:r w:rsidRPr="00913CAB">
        <w:rPr>
          <w:rFonts w:ascii="Times New Roman" w:hAnsi="Times New Roman"/>
          <w:bCs/>
          <w:sz w:val="24"/>
          <w:szCs w:val="24"/>
        </w:rPr>
        <w:t> 55(4):288-307</w:t>
      </w:r>
    </w:p>
    <w:sectPr w:rsidR="00955227" w:rsidRPr="00913CAB" w:rsidSect="009E3873">
      <w:headerReference w:type="default" r:id="rId3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836D" w14:textId="77777777" w:rsidR="00842445" w:rsidRDefault="00842445" w:rsidP="00335F63">
      <w:pPr>
        <w:spacing w:after="0" w:line="240" w:lineRule="auto"/>
      </w:pPr>
      <w:r>
        <w:separator/>
      </w:r>
    </w:p>
  </w:endnote>
  <w:endnote w:type="continuationSeparator" w:id="0">
    <w:p w14:paraId="4D9108FD" w14:textId="77777777" w:rsidR="00842445" w:rsidRDefault="00842445" w:rsidP="0033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D124" w14:textId="77777777" w:rsidR="00842445" w:rsidRDefault="00842445" w:rsidP="00335F63">
      <w:pPr>
        <w:spacing w:after="0" w:line="240" w:lineRule="auto"/>
      </w:pPr>
      <w:r>
        <w:separator/>
      </w:r>
    </w:p>
  </w:footnote>
  <w:footnote w:type="continuationSeparator" w:id="0">
    <w:p w14:paraId="0BA7EF8C" w14:textId="77777777" w:rsidR="00842445" w:rsidRDefault="00842445" w:rsidP="0033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949609"/>
      <w:docPartObj>
        <w:docPartGallery w:val="Page Numbers (Top of Page)"/>
        <w:docPartUnique/>
      </w:docPartObj>
    </w:sdtPr>
    <w:sdtEndPr>
      <w:rPr>
        <w:noProof/>
      </w:rPr>
    </w:sdtEndPr>
    <w:sdtContent>
      <w:p w14:paraId="16B869BD" w14:textId="67851D56" w:rsidR="00FE0B34" w:rsidRDefault="00FE0B34">
        <w:pPr>
          <w:pStyle w:val="Header"/>
        </w:pPr>
        <w:r>
          <w:fldChar w:fldCharType="begin"/>
        </w:r>
        <w:r>
          <w:instrText xml:space="preserve"> PAGE   \* MERGEFORMAT </w:instrText>
        </w:r>
        <w:r>
          <w:fldChar w:fldCharType="separate"/>
        </w:r>
        <w:r>
          <w:rPr>
            <w:noProof/>
          </w:rPr>
          <w:t>2</w:t>
        </w:r>
        <w:r>
          <w:rPr>
            <w:noProof/>
          </w:rPr>
          <w:fldChar w:fldCharType="end"/>
        </w:r>
      </w:p>
    </w:sdtContent>
  </w:sdt>
  <w:p w14:paraId="7EC3C740" w14:textId="77777777" w:rsidR="00CD0C96" w:rsidRDefault="00CD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11C"/>
    <w:multiLevelType w:val="hybridMultilevel"/>
    <w:tmpl w:val="766A6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2C2B7F"/>
    <w:multiLevelType w:val="hybridMultilevel"/>
    <w:tmpl w:val="7A660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9B2E32"/>
    <w:multiLevelType w:val="multilevel"/>
    <w:tmpl w:val="F0B4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C6CE2"/>
    <w:multiLevelType w:val="multilevel"/>
    <w:tmpl w:val="DD3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44"/>
    <w:rsid w:val="000007D4"/>
    <w:rsid w:val="00003AAE"/>
    <w:rsid w:val="00010A6E"/>
    <w:rsid w:val="00011430"/>
    <w:rsid w:val="00011BC9"/>
    <w:rsid w:val="00011E00"/>
    <w:rsid w:val="00011F39"/>
    <w:rsid w:val="0002126A"/>
    <w:rsid w:val="00021A36"/>
    <w:rsid w:val="000257DB"/>
    <w:rsid w:val="0003002E"/>
    <w:rsid w:val="0003697F"/>
    <w:rsid w:val="00036D4A"/>
    <w:rsid w:val="000405F8"/>
    <w:rsid w:val="00041C56"/>
    <w:rsid w:val="00042958"/>
    <w:rsid w:val="00047C13"/>
    <w:rsid w:val="0005101D"/>
    <w:rsid w:val="00051432"/>
    <w:rsid w:val="0005192D"/>
    <w:rsid w:val="00053469"/>
    <w:rsid w:val="000537D0"/>
    <w:rsid w:val="00054980"/>
    <w:rsid w:val="00054BB8"/>
    <w:rsid w:val="0005596E"/>
    <w:rsid w:val="000608CA"/>
    <w:rsid w:val="0006258C"/>
    <w:rsid w:val="00062E61"/>
    <w:rsid w:val="00065A81"/>
    <w:rsid w:val="00075B4D"/>
    <w:rsid w:val="00083E3A"/>
    <w:rsid w:val="000871C2"/>
    <w:rsid w:val="00097CF1"/>
    <w:rsid w:val="000B2ABB"/>
    <w:rsid w:val="000B2E4B"/>
    <w:rsid w:val="000C0C15"/>
    <w:rsid w:val="000C122C"/>
    <w:rsid w:val="000C4496"/>
    <w:rsid w:val="000D1E3C"/>
    <w:rsid w:val="000D2A06"/>
    <w:rsid w:val="000D2E8A"/>
    <w:rsid w:val="000D3691"/>
    <w:rsid w:val="000D4786"/>
    <w:rsid w:val="000E0099"/>
    <w:rsid w:val="000E16F0"/>
    <w:rsid w:val="000F267A"/>
    <w:rsid w:val="000F3F07"/>
    <w:rsid w:val="000F4158"/>
    <w:rsid w:val="000F60E1"/>
    <w:rsid w:val="000F6941"/>
    <w:rsid w:val="00104D85"/>
    <w:rsid w:val="0011325B"/>
    <w:rsid w:val="0011557C"/>
    <w:rsid w:val="001223A9"/>
    <w:rsid w:val="001262E6"/>
    <w:rsid w:val="00131A33"/>
    <w:rsid w:val="00140A4D"/>
    <w:rsid w:val="001441A7"/>
    <w:rsid w:val="00145915"/>
    <w:rsid w:val="00145F93"/>
    <w:rsid w:val="00151E63"/>
    <w:rsid w:val="001524FF"/>
    <w:rsid w:val="0016225B"/>
    <w:rsid w:val="00162C84"/>
    <w:rsid w:val="001663CC"/>
    <w:rsid w:val="0017345A"/>
    <w:rsid w:val="00174359"/>
    <w:rsid w:val="0017514B"/>
    <w:rsid w:val="00175288"/>
    <w:rsid w:val="0017628E"/>
    <w:rsid w:val="00180EE7"/>
    <w:rsid w:val="00182336"/>
    <w:rsid w:val="0018605A"/>
    <w:rsid w:val="00190E21"/>
    <w:rsid w:val="0019106E"/>
    <w:rsid w:val="001955CC"/>
    <w:rsid w:val="00196421"/>
    <w:rsid w:val="00196D79"/>
    <w:rsid w:val="001B2C1E"/>
    <w:rsid w:val="001C7583"/>
    <w:rsid w:val="001D018A"/>
    <w:rsid w:val="001D1AFF"/>
    <w:rsid w:val="001D4931"/>
    <w:rsid w:val="001D4DD1"/>
    <w:rsid w:val="001F1549"/>
    <w:rsid w:val="00200C9A"/>
    <w:rsid w:val="0020289F"/>
    <w:rsid w:val="00213736"/>
    <w:rsid w:val="0021399A"/>
    <w:rsid w:val="00217825"/>
    <w:rsid w:val="00221A0A"/>
    <w:rsid w:val="00223230"/>
    <w:rsid w:val="002271EF"/>
    <w:rsid w:val="0023043B"/>
    <w:rsid w:val="00233038"/>
    <w:rsid w:val="00237F76"/>
    <w:rsid w:val="0024191A"/>
    <w:rsid w:val="00242E08"/>
    <w:rsid w:val="00242EBA"/>
    <w:rsid w:val="002433D6"/>
    <w:rsid w:val="00245AB4"/>
    <w:rsid w:val="002466E4"/>
    <w:rsid w:val="00252D28"/>
    <w:rsid w:val="002531AF"/>
    <w:rsid w:val="00253DF0"/>
    <w:rsid w:val="002551AB"/>
    <w:rsid w:val="00264443"/>
    <w:rsid w:val="00267AFC"/>
    <w:rsid w:val="0027076B"/>
    <w:rsid w:val="00272B4A"/>
    <w:rsid w:val="00277BBD"/>
    <w:rsid w:val="002808C7"/>
    <w:rsid w:val="002813A3"/>
    <w:rsid w:val="0028169D"/>
    <w:rsid w:val="002939A1"/>
    <w:rsid w:val="00294D83"/>
    <w:rsid w:val="00295C38"/>
    <w:rsid w:val="00296B51"/>
    <w:rsid w:val="002A52DF"/>
    <w:rsid w:val="002A62E8"/>
    <w:rsid w:val="002B0AEE"/>
    <w:rsid w:val="002C482A"/>
    <w:rsid w:val="002C77E7"/>
    <w:rsid w:val="002D0FB0"/>
    <w:rsid w:val="002D411E"/>
    <w:rsid w:val="002D490A"/>
    <w:rsid w:val="002E1775"/>
    <w:rsid w:val="002E21D1"/>
    <w:rsid w:val="002E3DBC"/>
    <w:rsid w:val="002E4B9F"/>
    <w:rsid w:val="002E4D51"/>
    <w:rsid w:val="002F2631"/>
    <w:rsid w:val="002F30DD"/>
    <w:rsid w:val="002F62BD"/>
    <w:rsid w:val="003004DD"/>
    <w:rsid w:val="00301E2F"/>
    <w:rsid w:val="00305A95"/>
    <w:rsid w:val="003073E3"/>
    <w:rsid w:val="00311253"/>
    <w:rsid w:val="00312588"/>
    <w:rsid w:val="0031291B"/>
    <w:rsid w:val="003208BC"/>
    <w:rsid w:val="0032144A"/>
    <w:rsid w:val="003224E6"/>
    <w:rsid w:val="00323F38"/>
    <w:rsid w:val="003302E3"/>
    <w:rsid w:val="00331F2E"/>
    <w:rsid w:val="00335917"/>
    <w:rsid w:val="00335F63"/>
    <w:rsid w:val="00336C7C"/>
    <w:rsid w:val="00337484"/>
    <w:rsid w:val="0033749F"/>
    <w:rsid w:val="003420F1"/>
    <w:rsid w:val="00344E36"/>
    <w:rsid w:val="00345B6C"/>
    <w:rsid w:val="0034721A"/>
    <w:rsid w:val="00351577"/>
    <w:rsid w:val="0035370F"/>
    <w:rsid w:val="00356B8F"/>
    <w:rsid w:val="00360268"/>
    <w:rsid w:val="00361C5E"/>
    <w:rsid w:val="003620AD"/>
    <w:rsid w:val="0036317E"/>
    <w:rsid w:val="003644A6"/>
    <w:rsid w:val="0036628E"/>
    <w:rsid w:val="00366D09"/>
    <w:rsid w:val="00374F93"/>
    <w:rsid w:val="00380D99"/>
    <w:rsid w:val="003855DE"/>
    <w:rsid w:val="003878B5"/>
    <w:rsid w:val="00390438"/>
    <w:rsid w:val="00394E47"/>
    <w:rsid w:val="003A0499"/>
    <w:rsid w:val="003A1700"/>
    <w:rsid w:val="003A6E28"/>
    <w:rsid w:val="003B3429"/>
    <w:rsid w:val="003C38CC"/>
    <w:rsid w:val="003C4D57"/>
    <w:rsid w:val="003C6053"/>
    <w:rsid w:val="003D75B7"/>
    <w:rsid w:val="003F2B19"/>
    <w:rsid w:val="003F5E98"/>
    <w:rsid w:val="003F7B39"/>
    <w:rsid w:val="004008D7"/>
    <w:rsid w:val="004067E0"/>
    <w:rsid w:val="00411D15"/>
    <w:rsid w:val="00412D7C"/>
    <w:rsid w:val="004146B3"/>
    <w:rsid w:val="004167F6"/>
    <w:rsid w:val="004168F7"/>
    <w:rsid w:val="00423141"/>
    <w:rsid w:val="00424F7B"/>
    <w:rsid w:val="00426308"/>
    <w:rsid w:val="00426E54"/>
    <w:rsid w:val="00431C17"/>
    <w:rsid w:val="00432C4F"/>
    <w:rsid w:val="00433CFA"/>
    <w:rsid w:val="00435A8B"/>
    <w:rsid w:val="00442820"/>
    <w:rsid w:val="004443F6"/>
    <w:rsid w:val="004449F4"/>
    <w:rsid w:val="0044628A"/>
    <w:rsid w:val="00452AA4"/>
    <w:rsid w:val="00455245"/>
    <w:rsid w:val="00456E7D"/>
    <w:rsid w:val="004624BD"/>
    <w:rsid w:val="00463B61"/>
    <w:rsid w:val="00465CB9"/>
    <w:rsid w:val="00472F00"/>
    <w:rsid w:val="0047491B"/>
    <w:rsid w:val="00481FF6"/>
    <w:rsid w:val="004827BB"/>
    <w:rsid w:val="004864CD"/>
    <w:rsid w:val="0048753B"/>
    <w:rsid w:val="004879F0"/>
    <w:rsid w:val="004952EC"/>
    <w:rsid w:val="004A0441"/>
    <w:rsid w:val="004A1562"/>
    <w:rsid w:val="004A401F"/>
    <w:rsid w:val="004B20BD"/>
    <w:rsid w:val="004B311E"/>
    <w:rsid w:val="004B4E58"/>
    <w:rsid w:val="004C037B"/>
    <w:rsid w:val="004C0B02"/>
    <w:rsid w:val="004C2A9C"/>
    <w:rsid w:val="004C4054"/>
    <w:rsid w:val="004C4990"/>
    <w:rsid w:val="004C5D7F"/>
    <w:rsid w:val="004D179C"/>
    <w:rsid w:val="004E17A4"/>
    <w:rsid w:val="004E25BD"/>
    <w:rsid w:val="004F2717"/>
    <w:rsid w:val="004F2E65"/>
    <w:rsid w:val="004F3B03"/>
    <w:rsid w:val="004F5975"/>
    <w:rsid w:val="005001BB"/>
    <w:rsid w:val="00501411"/>
    <w:rsid w:val="005064EF"/>
    <w:rsid w:val="00517C70"/>
    <w:rsid w:val="0052229C"/>
    <w:rsid w:val="005248B3"/>
    <w:rsid w:val="00527037"/>
    <w:rsid w:val="005337DB"/>
    <w:rsid w:val="0054064B"/>
    <w:rsid w:val="005425E2"/>
    <w:rsid w:val="00546B3C"/>
    <w:rsid w:val="00550F18"/>
    <w:rsid w:val="00552069"/>
    <w:rsid w:val="00555713"/>
    <w:rsid w:val="0055724C"/>
    <w:rsid w:val="00557490"/>
    <w:rsid w:val="005603BF"/>
    <w:rsid w:val="00563CCF"/>
    <w:rsid w:val="00567AFB"/>
    <w:rsid w:val="005712F2"/>
    <w:rsid w:val="00573E84"/>
    <w:rsid w:val="00576D58"/>
    <w:rsid w:val="005869AF"/>
    <w:rsid w:val="00591079"/>
    <w:rsid w:val="00594051"/>
    <w:rsid w:val="00596FB0"/>
    <w:rsid w:val="00597845"/>
    <w:rsid w:val="005A04E0"/>
    <w:rsid w:val="005A07F9"/>
    <w:rsid w:val="005B6BC8"/>
    <w:rsid w:val="005C15F9"/>
    <w:rsid w:val="005C306D"/>
    <w:rsid w:val="005C408E"/>
    <w:rsid w:val="005C6446"/>
    <w:rsid w:val="005D172B"/>
    <w:rsid w:val="005D65F1"/>
    <w:rsid w:val="005D7A4C"/>
    <w:rsid w:val="005E06EE"/>
    <w:rsid w:val="005E3DF5"/>
    <w:rsid w:val="005E6135"/>
    <w:rsid w:val="005E6890"/>
    <w:rsid w:val="005E6FB8"/>
    <w:rsid w:val="005F2111"/>
    <w:rsid w:val="005F4CC3"/>
    <w:rsid w:val="005F68BC"/>
    <w:rsid w:val="00603777"/>
    <w:rsid w:val="00612F42"/>
    <w:rsid w:val="0062284C"/>
    <w:rsid w:val="006249A8"/>
    <w:rsid w:val="00627AA3"/>
    <w:rsid w:val="00630B3E"/>
    <w:rsid w:val="006319FF"/>
    <w:rsid w:val="006443CA"/>
    <w:rsid w:val="00652C08"/>
    <w:rsid w:val="00656730"/>
    <w:rsid w:val="00661503"/>
    <w:rsid w:val="006661DB"/>
    <w:rsid w:val="006666A7"/>
    <w:rsid w:val="00666B2A"/>
    <w:rsid w:val="00667455"/>
    <w:rsid w:val="006701A4"/>
    <w:rsid w:val="0067304D"/>
    <w:rsid w:val="00673BCB"/>
    <w:rsid w:val="00677D04"/>
    <w:rsid w:val="006816C5"/>
    <w:rsid w:val="0068199D"/>
    <w:rsid w:val="00686649"/>
    <w:rsid w:val="0068682C"/>
    <w:rsid w:val="006955F9"/>
    <w:rsid w:val="006975B8"/>
    <w:rsid w:val="006A11D3"/>
    <w:rsid w:val="006A3FA9"/>
    <w:rsid w:val="006A5A1E"/>
    <w:rsid w:val="006B1982"/>
    <w:rsid w:val="006B2D6E"/>
    <w:rsid w:val="006B5302"/>
    <w:rsid w:val="006B6A42"/>
    <w:rsid w:val="006C0E7C"/>
    <w:rsid w:val="006C0FDB"/>
    <w:rsid w:val="006C7F54"/>
    <w:rsid w:val="006D0CFB"/>
    <w:rsid w:val="006D1F06"/>
    <w:rsid w:val="006D55C6"/>
    <w:rsid w:val="006D66A7"/>
    <w:rsid w:val="006E0EEA"/>
    <w:rsid w:val="006E2F27"/>
    <w:rsid w:val="006E4C2B"/>
    <w:rsid w:val="006E5751"/>
    <w:rsid w:val="006E5C22"/>
    <w:rsid w:val="006E7D8F"/>
    <w:rsid w:val="006F2A64"/>
    <w:rsid w:val="00700332"/>
    <w:rsid w:val="00701AE4"/>
    <w:rsid w:val="00705985"/>
    <w:rsid w:val="007076CD"/>
    <w:rsid w:val="0071081C"/>
    <w:rsid w:val="00710A0D"/>
    <w:rsid w:val="0071188C"/>
    <w:rsid w:val="00712F5B"/>
    <w:rsid w:val="007144C9"/>
    <w:rsid w:val="00716C95"/>
    <w:rsid w:val="00721D1D"/>
    <w:rsid w:val="007252A7"/>
    <w:rsid w:val="00732561"/>
    <w:rsid w:val="00735415"/>
    <w:rsid w:val="00743C62"/>
    <w:rsid w:val="007478DB"/>
    <w:rsid w:val="00747FDD"/>
    <w:rsid w:val="00755EB5"/>
    <w:rsid w:val="007606AB"/>
    <w:rsid w:val="0076303A"/>
    <w:rsid w:val="007639DF"/>
    <w:rsid w:val="00763AD6"/>
    <w:rsid w:val="00764332"/>
    <w:rsid w:val="00771914"/>
    <w:rsid w:val="0077366F"/>
    <w:rsid w:val="00773C84"/>
    <w:rsid w:val="00775F8D"/>
    <w:rsid w:val="0078663F"/>
    <w:rsid w:val="0079289A"/>
    <w:rsid w:val="00794BF3"/>
    <w:rsid w:val="00796451"/>
    <w:rsid w:val="007A1CAA"/>
    <w:rsid w:val="007A25C9"/>
    <w:rsid w:val="007A4269"/>
    <w:rsid w:val="007A561E"/>
    <w:rsid w:val="007B11D6"/>
    <w:rsid w:val="007B1AF2"/>
    <w:rsid w:val="007B2982"/>
    <w:rsid w:val="007B2E2D"/>
    <w:rsid w:val="007B3CB4"/>
    <w:rsid w:val="007B60DC"/>
    <w:rsid w:val="007B700D"/>
    <w:rsid w:val="007C133D"/>
    <w:rsid w:val="007C4350"/>
    <w:rsid w:val="007D042C"/>
    <w:rsid w:val="007D336F"/>
    <w:rsid w:val="007D4860"/>
    <w:rsid w:val="007D60A1"/>
    <w:rsid w:val="007E32E5"/>
    <w:rsid w:val="007F0327"/>
    <w:rsid w:val="007F44E1"/>
    <w:rsid w:val="007F5996"/>
    <w:rsid w:val="007F5DE6"/>
    <w:rsid w:val="007F5EE4"/>
    <w:rsid w:val="00801833"/>
    <w:rsid w:val="00803B86"/>
    <w:rsid w:val="00804C1E"/>
    <w:rsid w:val="00807E5A"/>
    <w:rsid w:val="00813C44"/>
    <w:rsid w:val="0081574B"/>
    <w:rsid w:val="00816289"/>
    <w:rsid w:val="008268CD"/>
    <w:rsid w:val="00832601"/>
    <w:rsid w:val="00834958"/>
    <w:rsid w:val="00842445"/>
    <w:rsid w:val="008444BD"/>
    <w:rsid w:val="008478C5"/>
    <w:rsid w:val="0085047F"/>
    <w:rsid w:val="0085161D"/>
    <w:rsid w:val="00855B91"/>
    <w:rsid w:val="00856EB5"/>
    <w:rsid w:val="00857D9C"/>
    <w:rsid w:val="0086120C"/>
    <w:rsid w:val="008621AD"/>
    <w:rsid w:val="00863BA5"/>
    <w:rsid w:val="0086602F"/>
    <w:rsid w:val="0087081C"/>
    <w:rsid w:val="00870860"/>
    <w:rsid w:val="008714A8"/>
    <w:rsid w:val="0087481C"/>
    <w:rsid w:val="0087487C"/>
    <w:rsid w:val="00883DF6"/>
    <w:rsid w:val="008840EE"/>
    <w:rsid w:val="008846E6"/>
    <w:rsid w:val="00897EEA"/>
    <w:rsid w:val="008A0A33"/>
    <w:rsid w:val="008A322B"/>
    <w:rsid w:val="008A323B"/>
    <w:rsid w:val="008A7D37"/>
    <w:rsid w:val="008B34E9"/>
    <w:rsid w:val="008C7FCD"/>
    <w:rsid w:val="008D1525"/>
    <w:rsid w:val="008D3107"/>
    <w:rsid w:val="008D5895"/>
    <w:rsid w:val="008D6C9B"/>
    <w:rsid w:val="008E1E1D"/>
    <w:rsid w:val="008F5B5C"/>
    <w:rsid w:val="008F650B"/>
    <w:rsid w:val="009061A4"/>
    <w:rsid w:val="00906F6E"/>
    <w:rsid w:val="00913CAB"/>
    <w:rsid w:val="0091668A"/>
    <w:rsid w:val="0091729A"/>
    <w:rsid w:val="00924822"/>
    <w:rsid w:val="0094023D"/>
    <w:rsid w:val="00942F00"/>
    <w:rsid w:val="00943AEE"/>
    <w:rsid w:val="00946A47"/>
    <w:rsid w:val="0094762D"/>
    <w:rsid w:val="00951787"/>
    <w:rsid w:val="00955227"/>
    <w:rsid w:val="009553BA"/>
    <w:rsid w:val="00957265"/>
    <w:rsid w:val="00962529"/>
    <w:rsid w:val="009646BB"/>
    <w:rsid w:val="00965046"/>
    <w:rsid w:val="009661F4"/>
    <w:rsid w:val="009813B7"/>
    <w:rsid w:val="009821EB"/>
    <w:rsid w:val="00983412"/>
    <w:rsid w:val="00983D91"/>
    <w:rsid w:val="00984442"/>
    <w:rsid w:val="00990E28"/>
    <w:rsid w:val="009929ED"/>
    <w:rsid w:val="00992F2C"/>
    <w:rsid w:val="009958E4"/>
    <w:rsid w:val="0099619F"/>
    <w:rsid w:val="009A05EF"/>
    <w:rsid w:val="009A324A"/>
    <w:rsid w:val="009A4C75"/>
    <w:rsid w:val="009B00E6"/>
    <w:rsid w:val="009B481C"/>
    <w:rsid w:val="009C2DF5"/>
    <w:rsid w:val="009D07B6"/>
    <w:rsid w:val="009D1B66"/>
    <w:rsid w:val="009D2232"/>
    <w:rsid w:val="009D4EEC"/>
    <w:rsid w:val="009E1978"/>
    <w:rsid w:val="009E3873"/>
    <w:rsid w:val="009E38AA"/>
    <w:rsid w:val="009E5FBA"/>
    <w:rsid w:val="009E74E1"/>
    <w:rsid w:val="009F1B2E"/>
    <w:rsid w:val="009F232E"/>
    <w:rsid w:val="009F2E5C"/>
    <w:rsid w:val="009F651B"/>
    <w:rsid w:val="009F6704"/>
    <w:rsid w:val="009F681C"/>
    <w:rsid w:val="009F6C7D"/>
    <w:rsid w:val="00A028A7"/>
    <w:rsid w:val="00A029BE"/>
    <w:rsid w:val="00A03536"/>
    <w:rsid w:val="00A160C3"/>
    <w:rsid w:val="00A20AE4"/>
    <w:rsid w:val="00A273AD"/>
    <w:rsid w:val="00A31672"/>
    <w:rsid w:val="00A345AC"/>
    <w:rsid w:val="00A439E6"/>
    <w:rsid w:val="00A4469D"/>
    <w:rsid w:val="00A47066"/>
    <w:rsid w:val="00A53557"/>
    <w:rsid w:val="00A57C1E"/>
    <w:rsid w:val="00A61428"/>
    <w:rsid w:val="00A62CCE"/>
    <w:rsid w:val="00A639BB"/>
    <w:rsid w:val="00A66576"/>
    <w:rsid w:val="00A74DE7"/>
    <w:rsid w:val="00A7501D"/>
    <w:rsid w:val="00A753FD"/>
    <w:rsid w:val="00A83790"/>
    <w:rsid w:val="00A91604"/>
    <w:rsid w:val="00A91BAC"/>
    <w:rsid w:val="00A95E17"/>
    <w:rsid w:val="00A95ED3"/>
    <w:rsid w:val="00A961FF"/>
    <w:rsid w:val="00A96E44"/>
    <w:rsid w:val="00AA2927"/>
    <w:rsid w:val="00AA3456"/>
    <w:rsid w:val="00AA53E5"/>
    <w:rsid w:val="00AA6B83"/>
    <w:rsid w:val="00AA6FEE"/>
    <w:rsid w:val="00AA72B4"/>
    <w:rsid w:val="00AB262B"/>
    <w:rsid w:val="00AB631F"/>
    <w:rsid w:val="00AC4690"/>
    <w:rsid w:val="00AC7CB5"/>
    <w:rsid w:val="00AD1C30"/>
    <w:rsid w:val="00AD2617"/>
    <w:rsid w:val="00AD422F"/>
    <w:rsid w:val="00AD7FBE"/>
    <w:rsid w:val="00AE7C65"/>
    <w:rsid w:val="00AE7E68"/>
    <w:rsid w:val="00AF1D69"/>
    <w:rsid w:val="00AF2F7C"/>
    <w:rsid w:val="00AF5128"/>
    <w:rsid w:val="00AF6A1B"/>
    <w:rsid w:val="00AF7B6E"/>
    <w:rsid w:val="00B041AB"/>
    <w:rsid w:val="00B071DE"/>
    <w:rsid w:val="00B07938"/>
    <w:rsid w:val="00B103D8"/>
    <w:rsid w:val="00B1082C"/>
    <w:rsid w:val="00B12BDA"/>
    <w:rsid w:val="00B13AB8"/>
    <w:rsid w:val="00B14486"/>
    <w:rsid w:val="00B23D09"/>
    <w:rsid w:val="00B24E16"/>
    <w:rsid w:val="00B26F3B"/>
    <w:rsid w:val="00B31C2F"/>
    <w:rsid w:val="00B3349C"/>
    <w:rsid w:val="00B33BD2"/>
    <w:rsid w:val="00B33DA3"/>
    <w:rsid w:val="00B33FA1"/>
    <w:rsid w:val="00B36AD1"/>
    <w:rsid w:val="00B36D5C"/>
    <w:rsid w:val="00B40C13"/>
    <w:rsid w:val="00B42260"/>
    <w:rsid w:val="00B463F2"/>
    <w:rsid w:val="00B504F2"/>
    <w:rsid w:val="00B5167B"/>
    <w:rsid w:val="00B538E0"/>
    <w:rsid w:val="00B53A7E"/>
    <w:rsid w:val="00B56539"/>
    <w:rsid w:val="00B56AB1"/>
    <w:rsid w:val="00B62448"/>
    <w:rsid w:val="00B64465"/>
    <w:rsid w:val="00B6577D"/>
    <w:rsid w:val="00B65E8C"/>
    <w:rsid w:val="00B70C6E"/>
    <w:rsid w:val="00B73734"/>
    <w:rsid w:val="00B7505A"/>
    <w:rsid w:val="00B8181F"/>
    <w:rsid w:val="00B820A4"/>
    <w:rsid w:val="00B82718"/>
    <w:rsid w:val="00B838A3"/>
    <w:rsid w:val="00B87F70"/>
    <w:rsid w:val="00B901AB"/>
    <w:rsid w:val="00B909E7"/>
    <w:rsid w:val="00B90C25"/>
    <w:rsid w:val="00B953DB"/>
    <w:rsid w:val="00BB0954"/>
    <w:rsid w:val="00BB0C9F"/>
    <w:rsid w:val="00BB2AA3"/>
    <w:rsid w:val="00BB4516"/>
    <w:rsid w:val="00BB6276"/>
    <w:rsid w:val="00BB67FE"/>
    <w:rsid w:val="00BB68A5"/>
    <w:rsid w:val="00BB6A10"/>
    <w:rsid w:val="00BB6ACC"/>
    <w:rsid w:val="00BC0BD3"/>
    <w:rsid w:val="00BC17CA"/>
    <w:rsid w:val="00BD1EFF"/>
    <w:rsid w:val="00BD3F6E"/>
    <w:rsid w:val="00BD63C1"/>
    <w:rsid w:val="00BD7490"/>
    <w:rsid w:val="00BE32D1"/>
    <w:rsid w:val="00BE32EC"/>
    <w:rsid w:val="00BE3355"/>
    <w:rsid w:val="00BE7CAE"/>
    <w:rsid w:val="00BF1AFA"/>
    <w:rsid w:val="00BF2E20"/>
    <w:rsid w:val="00BF31D2"/>
    <w:rsid w:val="00BF44C5"/>
    <w:rsid w:val="00BF4F0A"/>
    <w:rsid w:val="00BF50F1"/>
    <w:rsid w:val="00C03FB1"/>
    <w:rsid w:val="00C05AED"/>
    <w:rsid w:val="00C062E7"/>
    <w:rsid w:val="00C1131F"/>
    <w:rsid w:val="00C12E06"/>
    <w:rsid w:val="00C139BE"/>
    <w:rsid w:val="00C13BBC"/>
    <w:rsid w:val="00C147B3"/>
    <w:rsid w:val="00C25343"/>
    <w:rsid w:val="00C27F8C"/>
    <w:rsid w:val="00C33C5E"/>
    <w:rsid w:val="00C36015"/>
    <w:rsid w:val="00C419FD"/>
    <w:rsid w:val="00C47E06"/>
    <w:rsid w:val="00C503CE"/>
    <w:rsid w:val="00C524BA"/>
    <w:rsid w:val="00C52D65"/>
    <w:rsid w:val="00C57E95"/>
    <w:rsid w:val="00C60EAB"/>
    <w:rsid w:val="00C61AA3"/>
    <w:rsid w:val="00C646D2"/>
    <w:rsid w:val="00C706D1"/>
    <w:rsid w:val="00C70F8B"/>
    <w:rsid w:val="00C7158A"/>
    <w:rsid w:val="00C75443"/>
    <w:rsid w:val="00C77BD0"/>
    <w:rsid w:val="00C8447B"/>
    <w:rsid w:val="00C94AE8"/>
    <w:rsid w:val="00C9523D"/>
    <w:rsid w:val="00C95CD2"/>
    <w:rsid w:val="00CA06A9"/>
    <w:rsid w:val="00CA38D3"/>
    <w:rsid w:val="00CA39D2"/>
    <w:rsid w:val="00CA6367"/>
    <w:rsid w:val="00CB0533"/>
    <w:rsid w:val="00CB400C"/>
    <w:rsid w:val="00CB4675"/>
    <w:rsid w:val="00CB64FD"/>
    <w:rsid w:val="00CC5B2E"/>
    <w:rsid w:val="00CD0C96"/>
    <w:rsid w:val="00CD0D30"/>
    <w:rsid w:val="00CE25E3"/>
    <w:rsid w:val="00CE2AC0"/>
    <w:rsid w:val="00CE3F58"/>
    <w:rsid w:val="00CE4D1F"/>
    <w:rsid w:val="00CE6672"/>
    <w:rsid w:val="00CF083F"/>
    <w:rsid w:val="00CF29A8"/>
    <w:rsid w:val="00CF4F19"/>
    <w:rsid w:val="00D00361"/>
    <w:rsid w:val="00D01729"/>
    <w:rsid w:val="00D0440C"/>
    <w:rsid w:val="00D068F8"/>
    <w:rsid w:val="00D11EB5"/>
    <w:rsid w:val="00D17C03"/>
    <w:rsid w:val="00D236A7"/>
    <w:rsid w:val="00D26B47"/>
    <w:rsid w:val="00D31059"/>
    <w:rsid w:val="00D322C1"/>
    <w:rsid w:val="00D340EF"/>
    <w:rsid w:val="00D349AF"/>
    <w:rsid w:val="00D357E1"/>
    <w:rsid w:val="00D3685D"/>
    <w:rsid w:val="00D566F4"/>
    <w:rsid w:val="00D61BD3"/>
    <w:rsid w:val="00D65345"/>
    <w:rsid w:val="00D73A96"/>
    <w:rsid w:val="00D7447B"/>
    <w:rsid w:val="00D80B7E"/>
    <w:rsid w:val="00D82F39"/>
    <w:rsid w:val="00D831FC"/>
    <w:rsid w:val="00D8501C"/>
    <w:rsid w:val="00D96F21"/>
    <w:rsid w:val="00DA142D"/>
    <w:rsid w:val="00DA1B1E"/>
    <w:rsid w:val="00DA27DF"/>
    <w:rsid w:val="00DA4DD6"/>
    <w:rsid w:val="00DA5F1E"/>
    <w:rsid w:val="00DA7781"/>
    <w:rsid w:val="00DB0953"/>
    <w:rsid w:val="00DB45B3"/>
    <w:rsid w:val="00DB6C1C"/>
    <w:rsid w:val="00DC08FF"/>
    <w:rsid w:val="00DC0B63"/>
    <w:rsid w:val="00DC1ED8"/>
    <w:rsid w:val="00DC4831"/>
    <w:rsid w:val="00DD0358"/>
    <w:rsid w:val="00DD3B94"/>
    <w:rsid w:val="00DE1C5E"/>
    <w:rsid w:val="00DF1D8D"/>
    <w:rsid w:val="00DF783E"/>
    <w:rsid w:val="00DF7FA2"/>
    <w:rsid w:val="00E06423"/>
    <w:rsid w:val="00E06C42"/>
    <w:rsid w:val="00E073B3"/>
    <w:rsid w:val="00E1036F"/>
    <w:rsid w:val="00E1245A"/>
    <w:rsid w:val="00E139B8"/>
    <w:rsid w:val="00E16652"/>
    <w:rsid w:val="00E167D2"/>
    <w:rsid w:val="00E20CCA"/>
    <w:rsid w:val="00E21B83"/>
    <w:rsid w:val="00E2211A"/>
    <w:rsid w:val="00E24EC5"/>
    <w:rsid w:val="00E359C5"/>
    <w:rsid w:val="00E4437B"/>
    <w:rsid w:val="00E554A7"/>
    <w:rsid w:val="00E56E12"/>
    <w:rsid w:val="00E57816"/>
    <w:rsid w:val="00E57DF2"/>
    <w:rsid w:val="00E63E38"/>
    <w:rsid w:val="00E6496B"/>
    <w:rsid w:val="00E65D8C"/>
    <w:rsid w:val="00E6706E"/>
    <w:rsid w:val="00E67312"/>
    <w:rsid w:val="00E70986"/>
    <w:rsid w:val="00E74D29"/>
    <w:rsid w:val="00E751DA"/>
    <w:rsid w:val="00E7686E"/>
    <w:rsid w:val="00E8554F"/>
    <w:rsid w:val="00E86048"/>
    <w:rsid w:val="00E86BEB"/>
    <w:rsid w:val="00E91103"/>
    <w:rsid w:val="00E91836"/>
    <w:rsid w:val="00E96BCB"/>
    <w:rsid w:val="00EA061C"/>
    <w:rsid w:val="00EA18A5"/>
    <w:rsid w:val="00EA23B9"/>
    <w:rsid w:val="00EA5F6D"/>
    <w:rsid w:val="00EA6F69"/>
    <w:rsid w:val="00EB542E"/>
    <w:rsid w:val="00EB5B30"/>
    <w:rsid w:val="00EC0412"/>
    <w:rsid w:val="00EC1E20"/>
    <w:rsid w:val="00EC52A3"/>
    <w:rsid w:val="00ED7163"/>
    <w:rsid w:val="00EE24E4"/>
    <w:rsid w:val="00EE2FF5"/>
    <w:rsid w:val="00EE4412"/>
    <w:rsid w:val="00EF0F55"/>
    <w:rsid w:val="00EF2259"/>
    <w:rsid w:val="00EF50FC"/>
    <w:rsid w:val="00EF52A6"/>
    <w:rsid w:val="00EF6860"/>
    <w:rsid w:val="00EF7139"/>
    <w:rsid w:val="00F04EE1"/>
    <w:rsid w:val="00F072AF"/>
    <w:rsid w:val="00F137CB"/>
    <w:rsid w:val="00F152D8"/>
    <w:rsid w:val="00F154AB"/>
    <w:rsid w:val="00F17E77"/>
    <w:rsid w:val="00F251F5"/>
    <w:rsid w:val="00F25713"/>
    <w:rsid w:val="00F265DD"/>
    <w:rsid w:val="00F3590E"/>
    <w:rsid w:val="00F37D72"/>
    <w:rsid w:val="00F41D42"/>
    <w:rsid w:val="00F42DE6"/>
    <w:rsid w:val="00F43EFD"/>
    <w:rsid w:val="00F47067"/>
    <w:rsid w:val="00F50A51"/>
    <w:rsid w:val="00F51380"/>
    <w:rsid w:val="00F53C4B"/>
    <w:rsid w:val="00F6008F"/>
    <w:rsid w:val="00F65BD0"/>
    <w:rsid w:val="00F7042F"/>
    <w:rsid w:val="00F7164D"/>
    <w:rsid w:val="00F72EFB"/>
    <w:rsid w:val="00F75551"/>
    <w:rsid w:val="00F84099"/>
    <w:rsid w:val="00F91CE4"/>
    <w:rsid w:val="00F93267"/>
    <w:rsid w:val="00F94D36"/>
    <w:rsid w:val="00FA023D"/>
    <w:rsid w:val="00FA030B"/>
    <w:rsid w:val="00FA3EA2"/>
    <w:rsid w:val="00FB085F"/>
    <w:rsid w:val="00FB112A"/>
    <w:rsid w:val="00FC10FC"/>
    <w:rsid w:val="00FC51A9"/>
    <w:rsid w:val="00FD1943"/>
    <w:rsid w:val="00FD60B2"/>
    <w:rsid w:val="00FE0B34"/>
    <w:rsid w:val="00FE2EC0"/>
    <w:rsid w:val="00FE766F"/>
    <w:rsid w:val="00FF0177"/>
    <w:rsid w:val="00FF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ACEE"/>
  <w15:docId w15:val="{4672E7F4-A619-48C9-98D7-C6045B36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2B"/>
    <w:rPr>
      <w:rFonts w:ascii="Calibri" w:eastAsia="Calibri" w:hAnsi="Calibri" w:cs="Times New Roman"/>
    </w:rPr>
  </w:style>
  <w:style w:type="paragraph" w:styleId="Heading1">
    <w:name w:val="heading 1"/>
    <w:basedOn w:val="Normal"/>
    <w:next w:val="Normal"/>
    <w:link w:val="Heading1Char"/>
    <w:uiPriority w:val="9"/>
    <w:qFormat/>
    <w:rsid w:val="0048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13C44"/>
    <w:pPr>
      <w:spacing w:line="240" w:lineRule="auto"/>
    </w:pPr>
    <w:rPr>
      <w:sz w:val="20"/>
      <w:szCs w:val="20"/>
    </w:rPr>
  </w:style>
  <w:style w:type="character" w:customStyle="1" w:styleId="CommentTextChar">
    <w:name w:val="Comment Text Char"/>
    <w:basedOn w:val="DefaultParagraphFont"/>
    <w:link w:val="CommentText"/>
    <w:uiPriority w:val="99"/>
    <w:semiHidden/>
    <w:rsid w:val="00813C44"/>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13C44"/>
    <w:rPr>
      <w:sz w:val="16"/>
      <w:szCs w:val="16"/>
    </w:rPr>
  </w:style>
  <w:style w:type="paragraph" w:styleId="BalloonText">
    <w:name w:val="Balloon Text"/>
    <w:basedOn w:val="Normal"/>
    <w:link w:val="BalloonTextChar"/>
    <w:uiPriority w:val="99"/>
    <w:semiHidden/>
    <w:unhideWhenUsed/>
    <w:rsid w:val="00813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44"/>
    <w:rPr>
      <w:rFonts w:ascii="Tahoma" w:eastAsia="Calibri" w:hAnsi="Tahoma" w:cs="Tahoma"/>
      <w:sz w:val="16"/>
      <w:szCs w:val="16"/>
    </w:rPr>
  </w:style>
  <w:style w:type="paragraph" w:styleId="Header">
    <w:name w:val="header"/>
    <w:basedOn w:val="Normal"/>
    <w:link w:val="HeaderChar"/>
    <w:uiPriority w:val="99"/>
    <w:unhideWhenUsed/>
    <w:rsid w:val="0033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F63"/>
    <w:rPr>
      <w:rFonts w:ascii="Calibri" w:eastAsia="Calibri" w:hAnsi="Calibri" w:cs="Times New Roman"/>
    </w:rPr>
  </w:style>
  <w:style w:type="paragraph" w:styleId="Footer">
    <w:name w:val="footer"/>
    <w:basedOn w:val="Normal"/>
    <w:link w:val="FooterChar"/>
    <w:uiPriority w:val="99"/>
    <w:unhideWhenUsed/>
    <w:rsid w:val="0033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F63"/>
    <w:rPr>
      <w:rFonts w:ascii="Calibri" w:eastAsia="Calibri" w:hAnsi="Calibri" w:cs="Times New Roman"/>
    </w:rPr>
  </w:style>
  <w:style w:type="character" w:styleId="Hyperlink">
    <w:name w:val="Hyperlink"/>
    <w:basedOn w:val="DefaultParagraphFont"/>
    <w:uiPriority w:val="99"/>
    <w:unhideWhenUsed/>
    <w:rsid w:val="00D61BD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75F8D"/>
    <w:rPr>
      <w:b/>
      <w:bCs/>
    </w:rPr>
  </w:style>
  <w:style w:type="character" w:customStyle="1" w:styleId="CommentSubjectChar">
    <w:name w:val="Comment Subject Char"/>
    <w:basedOn w:val="CommentTextChar"/>
    <w:link w:val="CommentSubject"/>
    <w:uiPriority w:val="99"/>
    <w:semiHidden/>
    <w:rsid w:val="00775F8D"/>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4827BB"/>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D2617"/>
    <w:pPr>
      <w:spacing w:after="0" w:line="240" w:lineRule="auto"/>
    </w:pPr>
    <w:rPr>
      <w:rFonts w:ascii="Calibri" w:eastAsia="Calibri" w:hAnsi="Calibri" w:cs="Times New Roman"/>
    </w:rPr>
  </w:style>
  <w:style w:type="paragraph" w:styleId="ListParagraph">
    <w:name w:val="List Paragraph"/>
    <w:basedOn w:val="Normal"/>
    <w:uiPriority w:val="34"/>
    <w:qFormat/>
    <w:rsid w:val="00951787"/>
    <w:pPr>
      <w:ind w:left="720"/>
      <w:contextualSpacing/>
    </w:pPr>
  </w:style>
  <w:style w:type="character" w:customStyle="1" w:styleId="UnresolvedMention1">
    <w:name w:val="Unresolved Mention1"/>
    <w:basedOn w:val="DefaultParagraphFont"/>
    <w:uiPriority w:val="99"/>
    <w:semiHidden/>
    <w:unhideWhenUsed/>
    <w:rsid w:val="0083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27">
      <w:bodyDiv w:val="1"/>
      <w:marLeft w:val="0"/>
      <w:marRight w:val="0"/>
      <w:marTop w:val="0"/>
      <w:marBottom w:val="0"/>
      <w:divBdr>
        <w:top w:val="none" w:sz="0" w:space="0" w:color="auto"/>
        <w:left w:val="none" w:sz="0" w:space="0" w:color="auto"/>
        <w:bottom w:val="none" w:sz="0" w:space="0" w:color="auto"/>
        <w:right w:val="none" w:sz="0" w:space="0" w:color="auto"/>
      </w:divBdr>
    </w:div>
    <w:div w:id="29383617">
      <w:bodyDiv w:val="1"/>
      <w:marLeft w:val="0"/>
      <w:marRight w:val="0"/>
      <w:marTop w:val="0"/>
      <w:marBottom w:val="0"/>
      <w:divBdr>
        <w:top w:val="none" w:sz="0" w:space="0" w:color="auto"/>
        <w:left w:val="none" w:sz="0" w:space="0" w:color="auto"/>
        <w:bottom w:val="none" w:sz="0" w:space="0" w:color="auto"/>
        <w:right w:val="none" w:sz="0" w:space="0" w:color="auto"/>
      </w:divBdr>
    </w:div>
    <w:div w:id="33846195">
      <w:bodyDiv w:val="1"/>
      <w:marLeft w:val="0"/>
      <w:marRight w:val="0"/>
      <w:marTop w:val="0"/>
      <w:marBottom w:val="0"/>
      <w:divBdr>
        <w:top w:val="none" w:sz="0" w:space="0" w:color="auto"/>
        <w:left w:val="none" w:sz="0" w:space="0" w:color="auto"/>
        <w:bottom w:val="none" w:sz="0" w:space="0" w:color="auto"/>
        <w:right w:val="none" w:sz="0" w:space="0" w:color="auto"/>
      </w:divBdr>
    </w:div>
    <w:div w:id="304819534">
      <w:bodyDiv w:val="1"/>
      <w:marLeft w:val="0"/>
      <w:marRight w:val="0"/>
      <w:marTop w:val="0"/>
      <w:marBottom w:val="0"/>
      <w:divBdr>
        <w:top w:val="none" w:sz="0" w:space="0" w:color="auto"/>
        <w:left w:val="none" w:sz="0" w:space="0" w:color="auto"/>
        <w:bottom w:val="none" w:sz="0" w:space="0" w:color="auto"/>
        <w:right w:val="none" w:sz="0" w:space="0" w:color="auto"/>
      </w:divBdr>
      <w:divsChild>
        <w:div w:id="418143650">
          <w:marLeft w:val="0"/>
          <w:marRight w:val="0"/>
          <w:marTop w:val="0"/>
          <w:marBottom w:val="0"/>
          <w:divBdr>
            <w:top w:val="none" w:sz="0" w:space="0" w:color="auto"/>
            <w:left w:val="none" w:sz="0" w:space="0" w:color="auto"/>
            <w:bottom w:val="none" w:sz="0" w:space="0" w:color="auto"/>
            <w:right w:val="none" w:sz="0" w:space="0" w:color="auto"/>
          </w:divBdr>
        </w:div>
        <w:div w:id="1055817150">
          <w:marLeft w:val="0"/>
          <w:marRight w:val="0"/>
          <w:marTop w:val="0"/>
          <w:marBottom w:val="0"/>
          <w:divBdr>
            <w:top w:val="none" w:sz="0" w:space="0" w:color="auto"/>
            <w:left w:val="none" w:sz="0" w:space="0" w:color="auto"/>
            <w:bottom w:val="none" w:sz="0" w:space="0" w:color="auto"/>
            <w:right w:val="none" w:sz="0" w:space="0" w:color="auto"/>
          </w:divBdr>
        </w:div>
      </w:divsChild>
    </w:div>
    <w:div w:id="318386651">
      <w:bodyDiv w:val="1"/>
      <w:marLeft w:val="0"/>
      <w:marRight w:val="0"/>
      <w:marTop w:val="0"/>
      <w:marBottom w:val="0"/>
      <w:divBdr>
        <w:top w:val="none" w:sz="0" w:space="0" w:color="auto"/>
        <w:left w:val="none" w:sz="0" w:space="0" w:color="auto"/>
        <w:bottom w:val="none" w:sz="0" w:space="0" w:color="auto"/>
        <w:right w:val="none" w:sz="0" w:space="0" w:color="auto"/>
      </w:divBdr>
    </w:div>
    <w:div w:id="423185293">
      <w:bodyDiv w:val="1"/>
      <w:marLeft w:val="0"/>
      <w:marRight w:val="0"/>
      <w:marTop w:val="0"/>
      <w:marBottom w:val="0"/>
      <w:divBdr>
        <w:top w:val="none" w:sz="0" w:space="0" w:color="auto"/>
        <w:left w:val="none" w:sz="0" w:space="0" w:color="auto"/>
        <w:bottom w:val="none" w:sz="0" w:space="0" w:color="auto"/>
        <w:right w:val="none" w:sz="0" w:space="0" w:color="auto"/>
      </w:divBdr>
    </w:div>
    <w:div w:id="491339538">
      <w:bodyDiv w:val="1"/>
      <w:marLeft w:val="0"/>
      <w:marRight w:val="0"/>
      <w:marTop w:val="0"/>
      <w:marBottom w:val="0"/>
      <w:divBdr>
        <w:top w:val="none" w:sz="0" w:space="0" w:color="auto"/>
        <w:left w:val="none" w:sz="0" w:space="0" w:color="auto"/>
        <w:bottom w:val="none" w:sz="0" w:space="0" w:color="auto"/>
        <w:right w:val="none" w:sz="0" w:space="0" w:color="auto"/>
      </w:divBdr>
    </w:div>
    <w:div w:id="538468574">
      <w:bodyDiv w:val="1"/>
      <w:marLeft w:val="0"/>
      <w:marRight w:val="0"/>
      <w:marTop w:val="0"/>
      <w:marBottom w:val="0"/>
      <w:divBdr>
        <w:top w:val="none" w:sz="0" w:space="0" w:color="auto"/>
        <w:left w:val="none" w:sz="0" w:space="0" w:color="auto"/>
        <w:bottom w:val="none" w:sz="0" w:space="0" w:color="auto"/>
        <w:right w:val="none" w:sz="0" w:space="0" w:color="auto"/>
      </w:divBdr>
    </w:div>
    <w:div w:id="646667826">
      <w:bodyDiv w:val="1"/>
      <w:marLeft w:val="0"/>
      <w:marRight w:val="0"/>
      <w:marTop w:val="0"/>
      <w:marBottom w:val="0"/>
      <w:divBdr>
        <w:top w:val="none" w:sz="0" w:space="0" w:color="auto"/>
        <w:left w:val="none" w:sz="0" w:space="0" w:color="auto"/>
        <w:bottom w:val="none" w:sz="0" w:space="0" w:color="auto"/>
        <w:right w:val="none" w:sz="0" w:space="0" w:color="auto"/>
      </w:divBdr>
    </w:div>
    <w:div w:id="678655913">
      <w:bodyDiv w:val="1"/>
      <w:marLeft w:val="0"/>
      <w:marRight w:val="0"/>
      <w:marTop w:val="0"/>
      <w:marBottom w:val="0"/>
      <w:divBdr>
        <w:top w:val="none" w:sz="0" w:space="0" w:color="auto"/>
        <w:left w:val="none" w:sz="0" w:space="0" w:color="auto"/>
        <w:bottom w:val="none" w:sz="0" w:space="0" w:color="auto"/>
        <w:right w:val="none" w:sz="0" w:space="0" w:color="auto"/>
      </w:divBdr>
    </w:div>
    <w:div w:id="774206262">
      <w:bodyDiv w:val="1"/>
      <w:marLeft w:val="0"/>
      <w:marRight w:val="0"/>
      <w:marTop w:val="0"/>
      <w:marBottom w:val="0"/>
      <w:divBdr>
        <w:top w:val="none" w:sz="0" w:space="0" w:color="auto"/>
        <w:left w:val="none" w:sz="0" w:space="0" w:color="auto"/>
        <w:bottom w:val="none" w:sz="0" w:space="0" w:color="auto"/>
        <w:right w:val="none" w:sz="0" w:space="0" w:color="auto"/>
      </w:divBdr>
    </w:div>
    <w:div w:id="835270172">
      <w:bodyDiv w:val="1"/>
      <w:marLeft w:val="0"/>
      <w:marRight w:val="0"/>
      <w:marTop w:val="0"/>
      <w:marBottom w:val="0"/>
      <w:divBdr>
        <w:top w:val="none" w:sz="0" w:space="0" w:color="auto"/>
        <w:left w:val="none" w:sz="0" w:space="0" w:color="auto"/>
        <w:bottom w:val="none" w:sz="0" w:space="0" w:color="auto"/>
        <w:right w:val="none" w:sz="0" w:space="0" w:color="auto"/>
      </w:divBdr>
    </w:div>
    <w:div w:id="913931184">
      <w:bodyDiv w:val="1"/>
      <w:marLeft w:val="0"/>
      <w:marRight w:val="0"/>
      <w:marTop w:val="0"/>
      <w:marBottom w:val="0"/>
      <w:divBdr>
        <w:top w:val="none" w:sz="0" w:space="0" w:color="auto"/>
        <w:left w:val="none" w:sz="0" w:space="0" w:color="auto"/>
        <w:bottom w:val="none" w:sz="0" w:space="0" w:color="auto"/>
        <w:right w:val="none" w:sz="0" w:space="0" w:color="auto"/>
      </w:divBdr>
    </w:div>
    <w:div w:id="925921468">
      <w:bodyDiv w:val="1"/>
      <w:marLeft w:val="0"/>
      <w:marRight w:val="0"/>
      <w:marTop w:val="0"/>
      <w:marBottom w:val="0"/>
      <w:divBdr>
        <w:top w:val="none" w:sz="0" w:space="0" w:color="auto"/>
        <w:left w:val="none" w:sz="0" w:space="0" w:color="auto"/>
        <w:bottom w:val="none" w:sz="0" w:space="0" w:color="auto"/>
        <w:right w:val="none" w:sz="0" w:space="0" w:color="auto"/>
      </w:divBdr>
    </w:div>
    <w:div w:id="975915817">
      <w:bodyDiv w:val="1"/>
      <w:marLeft w:val="0"/>
      <w:marRight w:val="0"/>
      <w:marTop w:val="0"/>
      <w:marBottom w:val="0"/>
      <w:divBdr>
        <w:top w:val="none" w:sz="0" w:space="0" w:color="auto"/>
        <w:left w:val="none" w:sz="0" w:space="0" w:color="auto"/>
        <w:bottom w:val="none" w:sz="0" w:space="0" w:color="auto"/>
        <w:right w:val="none" w:sz="0" w:space="0" w:color="auto"/>
      </w:divBdr>
    </w:div>
    <w:div w:id="1024401740">
      <w:bodyDiv w:val="1"/>
      <w:marLeft w:val="0"/>
      <w:marRight w:val="0"/>
      <w:marTop w:val="0"/>
      <w:marBottom w:val="0"/>
      <w:divBdr>
        <w:top w:val="none" w:sz="0" w:space="0" w:color="auto"/>
        <w:left w:val="none" w:sz="0" w:space="0" w:color="auto"/>
        <w:bottom w:val="none" w:sz="0" w:space="0" w:color="auto"/>
        <w:right w:val="none" w:sz="0" w:space="0" w:color="auto"/>
      </w:divBdr>
    </w:div>
    <w:div w:id="1118573993">
      <w:bodyDiv w:val="1"/>
      <w:marLeft w:val="0"/>
      <w:marRight w:val="0"/>
      <w:marTop w:val="0"/>
      <w:marBottom w:val="0"/>
      <w:divBdr>
        <w:top w:val="none" w:sz="0" w:space="0" w:color="auto"/>
        <w:left w:val="none" w:sz="0" w:space="0" w:color="auto"/>
        <w:bottom w:val="none" w:sz="0" w:space="0" w:color="auto"/>
        <w:right w:val="none" w:sz="0" w:space="0" w:color="auto"/>
      </w:divBdr>
      <w:divsChild>
        <w:div w:id="2025207056">
          <w:marLeft w:val="0"/>
          <w:marRight w:val="0"/>
          <w:marTop w:val="0"/>
          <w:marBottom w:val="0"/>
          <w:divBdr>
            <w:top w:val="none" w:sz="0" w:space="0" w:color="auto"/>
            <w:left w:val="none" w:sz="0" w:space="0" w:color="auto"/>
            <w:bottom w:val="none" w:sz="0" w:space="0" w:color="auto"/>
            <w:right w:val="none" w:sz="0" w:space="0" w:color="auto"/>
          </w:divBdr>
        </w:div>
      </w:divsChild>
    </w:div>
    <w:div w:id="1238172953">
      <w:bodyDiv w:val="1"/>
      <w:marLeft w:val="0"/>
      <w:marRight w:val="0"/>
      <w:marTop w:val="0"/>
      <w:marBottom w:val="0"/>
      <w:divBdr>
        <w:top w:val="none" w:sz="0" w:space="0" w:color="auto"/>
        <w:left w:val="none" w:sz="0" w:space="0" w:color="auto"/>
        <w:bottom w:val="none" w:sz="0" w:space="0" w:color="auto"/>
        <w:right w:val="none" w:sz="0" w:space="0" w:color="auto"/>
      </w:divBdr>
    </w:div>
    <w:div w:id="1436363543">
      <w:bodyDiv w:val="1"/>
      <w:marLeft w:val="0"/>
      <w:marRight w:val="0"/>
      <w:marTop w:val="0"/>
      <w:marBottom w:val="0"/>
      <w:divBdr>
        <w:top w:val="none" w:sz="0" w:space="0" w:color="auto"/>
        <w:left w:val="none" w:sz="0" w:space="0" w:color="auto"/>
        <w:bottom w:val="none" w:sz="0" w:space="0" w:color="auto"/>
        <w:right w:val="none" w:sz="0" w:space="0" w:color="auto"/>
      </w:divBdr>
    </w:div>
    <w:div w:id="1487160039">
      <w:bodyDiv w:val="1"/>
      <w:marLeft w:val="0"/>
      <w:marRight w:val="0"/>
      <w:marTop w:val="0"/>
      <w:marBottom w:val="0"/>
      <w:divBdr>
        <w:top w:val="none" w:sz="0" w:space="0" w:color="auto"/>
        <w:left w:val="none" w:sz="0" w:space="0" w:color="auto"/>
        <w:bottom w:val="none" w:sz="0" w:space="0" w:color="auto"/>
        <w:right w:val="none" w:sz="0" w:space="0" w:color="auto"/>
      </w:divBdr>
      <w:divsChild>
        <w:div w:id="556554322">
          <w:marLeft w:val="0"/>
          <w:marRight w:val="0"/>
          <w:marTop w:val="0"/>
          <w:marBottom w:val="0"/>
          <w:divBdr>
            <w:top w:val="none" w:sz="0" w:space="0" w:color="auto"/>
            <w:left w:val="none" w:sz="0" w:space="0" w:color="auto"/>
            <w:bottom w:val="none" w:sz="0" w:space="0" w:color="auto"/>
            <w:right w:val="none" w:sz="0" w:space="0" w:color="auto"/>
          </w:divBdr>
        </w:div>
      </w:divsChild>
    </w:div>
    <w:div w:id="1506941305">
      <w:bodyDiv w:val="1"/>
      <w:marLeft w:val="0"/>
      <w:marRight w:val="0"/>
      <w:marTop w:val="0"/>
      <w:marBottom w:val="0"/>
      <w:divBdr>
        <w:top w:val="none" w:sz="0" w:space="0" w:color="auto"/>
        <w:left w:val="none" w:sz="0" w:space="0" w:color="auto"/>
        <w:bottom w:val="none" w:sz="0" w:space="0" w:color="auto"/>
        <w:right w:val="none" w:sz="0" w:space="0" w:color="auto"/>
      </w:divBdr>
    </w:div>
    <w:div w:id="1519152795">
      <w:bodyDiv w:val="1"/>
      <w:marLeft w:val="0"/>
      <w:marRight w:val="0"/>
      <w:marTop w:val="0"/>
      <w:marBottom w:val="0"/>
      <w:divBdr>
        <w:top w:val="none" w:sz="0" w:space="0" w:color="auto"/>
        <w:left w:val="none" w:sz="0" w:space="0" w:color="auto"/>
        <w:bottom w:val="none" w:sz="0" w:space="0" w:color="auto"/>
        <w:right w:val="none" w:sz="0" w:space="0" w:color="auto"/>
      </w:divBdr>
    </w:div>
    <w:div w:id="1525483428">
      <w:bodyDiv w:val="1"/>
      <w:marLeft w:val="0"/>
      <w:marRight w:val="0"/>
      <w:marTop w:val="0"/>
      <w:marBottom w:val="0"/>
      <w:divBdr>
        <w:top w:val="none" w:sz="0" w:space="0" w:color="auto"/>
        <w:left w:val="none" w:sz="0" w:space="0" w:color="auto"/>
        <w:bottom w:val="none" w:sz="0" w:space="0" w:color="auto"/>
        <w:right w:val="none" w:sz="0" w:space="0" w:color="auto"/>
      </w:divBdr>
    </w:div>
    <w:div w:id="1585800433">
      <w:bodyDiv w:val="1"/>
      <w:marLeft w:val="0"/>
      <w:marRight w:val="0"/>
      <w:marTop w:val="0"/>
      <w:marBottom w:val="0"/>
      <w:divBdr>
        <w:top w:val="none" w:sz="0" w:space="0" w:color="auto"/>
        <w:left w:val="none" w:sz="0" w:space="0" w:color="auto"/>
        <w:bottom w:val="none" w:sz="0" w:space="0" w:color="auto"/>
        <w:right w:val="none" w:sz="0" w:space="0" w:color="auto"/>
      </w:divBdr>
      <w:divsChild>
        <w:div w:id="1350598547">
          <w:marLeft w:val="240"/>
          <w:marRight w:val="0"/>
          <w:marTop w:val="0"/>
          <w:marBottom w:val="0"/>
          <w:divBdr>
            <w:top w:val="none" w:sz="0" w:space="0" w:color="auto"/>
            <w:left w:val="none" w:sz="0" w:space="0" w:color="auto"/>
            <w:bottom w:val="none" w:sz="0" w:space="0" w:color="auto"/>
            <w:right w:val="none" w:sz="0" w:space="0" w:color="auto"/>
          </w:divBdr>
          <w:divsChild>
            <w:div w:id="1577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583">
      <w:bodyDiv w:val="1"/>
      <w:marLeft w:val="0"/>
      <w:marRight w:val="0"/>
      <w:marTop w:val="0"/>
      <w:marBottom w:val="0"/>
      <w:divBdr>
        <w:top w:val="none" w:sz="0" w:space="0" w:color="auto"/>
        <w:left w:val="none" w:sz="0" w:space="0" w:color="auto"/>
        <w:bottom w:val="none" w:sz="0" w:space="0" w:color="auto"/>
        <w:right w:val="none" w:sz="0" w:space="0" w:color="auto"/>
      </w:divBdr>
    </w:div>
    <w:div w:id="1645309127">
      <w:bodyDiv w:val="1"/>
      <w:marLeft w:val="0"/>
      <w:marRight w:val="0"/>
      <w:marTop w:val="0"/>
      <w:marBottom w:val="0"/>
      <w:divBdr>
        <w:top w:val="none" w:sz="0" w:space="0" w:color="auto"/>
        <w:left w:val="none" w:sz="0" w:space="0" w:color="auto"/>
        <w:bottom w:val="none" w:sz="0" w:space="0" w:color="auto"/>
        <w:right w:val="none" w:sz="0" w:space="0" w:color="auto"/>
      </w:divBdr>
      <w:divsChild>
        <w:div w:id="1296368680">
          <w:marLeft w:val="0"/>
          <w:marRight w:val="0"/>
          <w:marTop w:val="0"/>
          <w:marBottom w:val="150"/>
          <w:divBdr>
            <w:top w:val="none" w:sz="0" w:space="0" w:color="auto"/>
            <w:left w:val="none" w:sz="0" w:space="0" w:color="auto"/>
            <w:bottom w:val="none" w:sz="0" w:space="0" w:color="auto"/>
            <w:right w:val="none" w:sz="0" w:space="0" w:color="auto"/>
          </w:divBdr>
        </w:div>
        <w:div w:id="1511145415">
          <w:marLeft w:val="0"/>
          <w:marRight w:val="0"/>
          <w:marTop w:val="0"/>
          <w:marBottom w:val="225"/>
          <w:divBdr>
            <w:top w:val="none" w:sz="0" w:space="0" w:color="auto"/>
            <w:left w:val="none" w:sz="0" w:space="0" w:color="auto"/>
            <w:bottom w:val="none" w:sz="0" w:space="0" w:color="auto"/>
            <w:right w:val="none" w:sz="0" w:space="0" w:color="auto"/>
          </w:divBdr>
          <w:divsChild>
            <w:div w:id="953095572">
              <w:marLeft w:val="0"/>
              <w:marRight w:val="0"/>
              <w:marTop w:val="0"/>
              <w:marBottom w:val="0"/>
              <w:divBdr>
                <w:top w:val="none" w:sz="0" w:space="0" w:color="auto"/>
                <w:left w:val="none" w:sz="0" w:space="0" w:color="auto"/>
                <w:bottom w:val="none" w:sz="0" w:space="0" w:color="auto"/>
                <w:right w:val="none" w:sz="0" w:space="0" w:color="auto"/>
              </w:divBdr>
              <w:divsChild>
                <w:div w:id="86318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4525175">
      <w:bodyDiv w:val="1"/>
      <w:marLeft w:val="0"/>
      <w:marRight w:val="0"/>
      <w:marTop w:val="0"/>
      <w:marBottom w:val="0"/>
      <w:divBdr>
        <w:top w:val="none" w:sz="0" w:space="0" w:color="auto"/>
        <w:left w:val="none" w:sz="0" w:space="0" w:color="auto"/>
        <w:bottom w:val="none" w:sz="0" w:space="0" w:color="auto"/>
        <w:right w:val="none" w:sz="0" w:space="0" w:color="auto"/>
      </w:divBdr>
    </w:div>
    <w:div w:id="1679238471">
      <w:bodyDiv w:val="1"/>
      <w:marLeft w:val="0"/>
      <w:marRight w:val="0"/>
      <w:marTop w:val="0"/>
      <w:marBottom w:val="0"/>
      <w:divBdr>
        <w:top w:val="none" w:sz="0" w:space="0" w:color="auto"/>
        <w:left w:val="none" w:sz="0" w:space="0" w:color="auto"/>
        <w:bottom w:val="none" w:sz="0" w:space="0" w:color="auto"/>
        <w:right w:val="none" w:sz="0" w:space="0" w:color="auto"/>
      </w:divBdr>
    </w:div>
    <w:div w:id="1704670999">
      <w:bodyDiv w:val="1"/>
      <w:marLeft w:val="0"/>
      <w:marRight w:val="0"/>
      <w:marTop w:val="0"/>
      <w:marBottom w:val="0"/>
      <w:divBdr>
        <w:top w:val="none" w:sz="0" w:space="0" w:color="auto"/>
        <w:left w:val="none" w:sz="0" w:space="0" w:color="auto"/>
        <w:bottom w:val="none" w:sz="0" w:space="0" w:color="auto"/>
        <w:right w:val="none" w:sz="0" w:space="0" w:color="auto"/>
      </w:divBdr>
    </w:div>
    <w:div w:id="1737701105">
      <w:bodyDiv w:val="1"/>
      <w:marLeft w:val="0"/>
      <w:marRight w:val="0"/>
      <w:marTop w:val="0"/>
      <w:marBottom w:val="0"/>
      <w:divBdr>
        <w:top w:val="none" w:sz="0" w:space="0" w:color="auto"/>
        <w:left w:val="none" w:sz="0" w:space="0" w:color="auto"/>
        <w:bottom w:val="none" w:sz="0" w:space="0" w:color="auto"/>
        <w:right w:val="none" w:sz="0" w:space="0" w:color="auto"/>
      </w:divBdr>
      <w:divsChild>
        <w:div w:id="1688212544">
          <w:marLeft w:val="0"/>
          <w:marRight w:val="0"/>
          <w:marTop w:val="0"/>
          <w:marBottom w:val="0"/>
          <w:divBdr>
            <w:top w:val="none" w:sz="0" w:space="0" w:color="auto"/>
            <w:left w:val="none" w:sz="0" w:space="0" w:color="auto"/>
            <w:bottom w:val="none" w:sz="0" w:space="0" w:color="auto"/>
            <w:right w:val="none" w:sz="0" w:space="0" w:color="auto"/>
          </w:divBdr>
        </w:div>
        <w:div w:id="1449205906">
          <w:marLeft w:val="0"/>
          <w:marRight w:val="0"/>
          <w:marTop w:val="0"/>
          <w:marBottom w:val="0"/>
          <w:divBdr>
            <w:top w:val="none" w:sz="0" w:space="0" w:color="auto"/>
            <w:left w:val="none" w:sz="0" w:space="0" w:color="auto"/>
            <w:bottom w:val="none" w:sz="0" w:space="0" w:color="auto"/>
            <w:right w:val="none" w:sz="0" w:space="0" w:color="auto"/>
          </w:divBdr>
        </w:div>
        <w:div w:id="403376234">
          <w:marLeft w:val="0"/>
          <w:marRight w:val="0"/>
          <w:marTop w:val="0"/>
          <w:marBottom w:val="0"/>
          <w:divBdr>
            <w:top w:val="none" w:sz="0" w:space="0" w:color="auto"/>
            <w:left w:val="none" w:sz="0" w:space="0" w:color="auto"/>
            <w:bottom w:val="none" w:sz="0" w:space="0" w:color="auto"/>
            <w:right w:val="none" w:sz="0" w:space="0" w:color="auto"/>
          </w:divBdr>
        </w:div>
      </w:divsChild>
    </w:div>
    <w:div w:id="1990597024">
      <w:bodyDiv w:val="1"/>
      <w:marLeft w:val="0"/>
      <w:marRight w:val="0"/>
      <w:marTop w:val="0"/>
      <w:marBottom w:val="0"/>
      <w:divBdr>
        <w:top w:val="none" w:sz="0" w:space="0" w:color="auto"/>
        <w:left w:val="none" w:sz="0" w:space="0" w:color="auto"/>
        <w:bottom w:val="none" w:sz="0" w:space="0" w:color="auto"/>
        <w:right w:val="none" w:sz="0" w:space="0" w:color="auto"/>
      </w:divBdr>
      <w:divsChild>
        <w:div w:id="506143129">
          <w:marLeft w:val="0"/>
          <w:marRight w:val="0"/>
          <w:marTop w:val="0"/>
          <w:marBottom w:val="150"/>
          <w:divBdr>
            <w:top w:val="none" w:sz="0" w:space="0" w:color="auto"/>
            <w:left w:val="none" w:sz="0" w:space="0" w:color="auto"/>
            <w:bottom w:val="none" w:sz="0" w:space="0" w:color="auto"/>
            <w:right w:val="none" w:sz="0" w:space="0" w:color="auto"/>
          </w:divBdr>
        </w:div>
        <w:div w:id="616987940">
          <w:marLeft w:val="0"/>
          <w:marRight w:val="0"/>
          <w:marTop w:val="0"/>
          <w:marBottom w:val="225"/>
          <w:divBdr>
            <w:top w:val="none" w:sz="0" w:space="0" w:color="auto"/>
            <w:left w:val="none" w:sz="0" w:space="0" w:color="auto"/>
            <w:bottom w:val="none" w:sz="0" w:space="0" w:color="auto"/>
            <w:right w:val="none" w:sz="0" w:space="0" w:color="auto"/>
          </w:divBdr>
          <w:divsChild>
            <w:div w:id="1536849422">
              <w:marLeft w:val="0"/>
              <w:marRight w:val="0"/>
              <w:marTop w:val="0"/>
              <w:marBottom w:val="0"/>
              <w:divBdr>
                <w:top w:val="none" w:sz="0" w:space="0" w:color="auto"/>
                <w:left w:val="none" w:sz="0" w:space="0" w:color="auto"/>
                <w:bottom w:val="none" w:sz="0" w:space="0" w:color="auto"/>
                <w:right w:val="none" w:sz="0" w:space="0" w:color="auto"/>
              </w:divBdr>
              <w:divsChild>
                <w:div w:id="1366827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7850864">
      <w:bodyDiv w:val="1"/>
      <w:marLeft w:val="0"/>
      <w:marRight w:val="0"/>
      <w:marTop w:val="0"/>
      <w:marBottom w:val="0"/>
      <w:divBdr>
        <w:top w:val="none" w:sz="0" w:space="0" w:color="auto"/>
        <w:left w:val="none" w:sz="0" w:space="0" w:color="auto"/>
        <w:bottom w:val="none" w:sz="0" w:space="0" w:color="auto"/>
        <w:right w:val="none" w:sz="0" w:space="0" w:color="auto"/>
      </w:divBdr>
      <w:divsChild>
        <w:div w:id="1534885690">
          <w:marLeft w:val="0"/>
          <w:marRight w:val="0"/>
          <w:marTop w:val="0"/>
          <w:marBottom w:val="0"/>
          <w:divBdr>
            <w:top w:val="none" w:sz="0" w:space="0" w:color="auto"/>
            <w:left w:val="none" w:sz="0" w:space="0" w:color="auto"/>
            <w:bottom w:val="none" w:sz="0" w:space="0" w:color="auto"/>
            <w:right w:val="none" w:sz="0" w:space="0" w:color="auto"/>
          </w:divBdr>
        </w:div>
      </w:divsChild>
    </w:div>
    <w:div w:id="2047097445">
      <w:bodyDiv w:val="1"/>
      <w:marLeft w:val="0"/>
      <w:marRight w:val="0"/>
      <w:marTop w:val="0"/>
      <w:marBottom w:val="0"/>
      <w:divBdr>
        <w:top w:val="none" w:sz="0" w:space="0" w:color="auto"/>
        <w:left w:val="none" w:sz="0" w:space="0" w:color="auto"/>
        <w:bottom w:val="none" w:sz="0" w:space="0" w:color="auto"/>
        <w:right w:val="none" w:sz="0" w:space="0" w:color="auto"/>
      </w:divBdr>
    </w:div>
    <w:div w:id="2136487678">
      <w:bodyDiv w:val="1"/>
      <w:marLeft w:val="0"/>
      <w:marRight w:val="0"/>
      <w:marTop w:val="0"/>
      <w:marBottom w:val="0"/>
      <w:divBdr>
        <w:top w:val="none" w:sz="0" w:space="0" w:color="auto"/>
        <w:left w:val="none" w:sz="0" w:space="0" w:color="auto"/>
        <w:bottom w:val="none" w:sz="0" w:space="0" w:color="auto"/>
        <w:right w:val="none" w:sz="0" w:space="0" w:color="auto"/>
      </w:divBdr>
      <w:divsChild>
        <w:div w:id="2095394916">
          <w:marLeft w:val="0"/>
          <w:marRight w:val="0"/>
          <w:marTop w:val="0"/>
          <w:marBottom w:val="0"/>
          <w:divBdr>
            <w:top w:val="none" w:sz="0" w:space="0" w:color="auto"/>
            <w:left w:val="none" w:sz="0" w:space="0" w:color="auto"/>
            <w:bottom w:val="none" w:sz="0" w:space="0" w:color="auto"/>
            <w:right w:val="none" w:sz="0" w:space="0" w:color="auto"/>
          </w:divBdr>
        </w:div>
        <w:div w:id="1990012060">
          <w:marLeft w:val="0"/>
          <w:marRight w:val="0"/>
          <w:marTop w:val="0"/>
          <w:marBottom w:val="0"/>
          <w:divBdr>
            <w:top w:val="none" w:sz="0" w:space="0" w:color="auto"/>
            <w:left w:val="none" w:sz="0" w:space="0" w:color="auto"/>
            <w:bottom w:val="none" w:sz="0" w:space="0" w:color="auto"/>
            <w:right w:val="none" w:sz="0" w:space="0" w:color="auto"/>
          </w:divBdr>
        </w:div>
        <w:div w:id="7451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eader" Target="header1.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71E4-3486-4DBA-AE80-8D6988E4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8942</Words>
  <Characters>50971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Janet McCray</cp:lastModifiedBy>
  <cp:revision>2</cp:revision>
  <cp:lastPrinted>2020-06-01T14:13:00Z</cp:lastPrinted>
  <dcterms:created xsi:type="dcterms:W3CDTF">2020-11-18T11:00:00Z</dcterms:created>
  <dcterms:modified xsi:type="dcterms:W3CDTF">2020-11-18T11:00:00Z</dcterms:modified>
</cp:coreProperties>
</file>