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08C7" w14:textId="569CA335" w:rsidR="00D55097" w:rsidRPr="00445CB2" w:rsidRDefault="05E74025" w:rsidP="00445CB2">
      <w:pPr>
        <w:spacing w:line="480" w:lineRule="auto"/>
        <w:rPr>
          <w:rFonts w:ascii="Times New Roman" w:hAnsi="Times New Roman" w:cs="Times New Roman"/>
          <w:b/>
        </w:rPr>
      </w:pPr>
      <w:bookmarkStart w:id="0" w:name="_GoBack"/>
      <w:bookmarkEnd w:id="0"/>
      <w:r w:rsidRPr="00445CB2">
        <w:rPr>
          <w:rFonts w:ascii="Times New Roman" w:hAnsi="Times New Roman" w:cs="Times New Roman"/>
          <w:b/>
        </w:rPr>
        <w:t>6</w:t>
      </w:r>
      <w:r w:rsidR="00AC4C92">
        <w:rPr>
          <w:rFonts w:ascii="Times New Roman" w:hAnsi="Times New Roman" w:cs="Times New Roman"/>
          <w:b/>
        </w:rPr>
        <w:t>.</w:t>
      </w:r>
      <w:r w:rsidRPr="00445CB2">
        <w:rPr>
          <w:rFonts w:ascii="Times New Roman" w:hAnsi="Times New Roman" w:cs="Times New Roman"/>
          <w:b/>
        </w:rPr>
        <w:t xml:space="preserve"> Fun with Cancer Patients: The Affect of Cancer</w:t>
      </w:r>
    </w:p>
    <w:p w14:paraId="251F5863" w14:textId="77777777" w:rsidR="00A41A75" w:rsidRDefault="00A41A75" w:rsidP="00445CB2">
      <w:pPr>
        <w:spacing w:line="480" w:lineRule="auto"/>
        <w:rPr>
          <w:rFonts w:ascii="Times New Roman" w:hAnsi="Times New Roman" w:cs="Times New Roman"/>
        </w:rPr>
      </w:pPr>
    </w:p>
    <w:p w14:paraId="4098BAE9" w14:textId="62C92F0E" w:rsidR="0061541B"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Brian Lobel</w:t>
      </w:r>
    </w:p>
    <w:p w14:paraId="230566ED" w14:textId="43D6ECCA" w:rsidR="43D6ECCA" w:rsidRPr="00445CB2" w:rsidRDefault="43D6ECCA" w:rsidP="00445CB2">
      <w:pPr>
        <w:spacing w:line="480" w:lineRule="auto"/>
        <w:rPr>
          <w:rFonts w:ascii="Times New Roman" w:hAnsi="Times New Roman" w:cs="Times New Roman"/>
        </w:rPr>
      </w:pPr>
    </w:p>
    <w:p w14:paraId="241658F8" w14:textId="708A7EF4" w:rsidR="00D55097" w:rsidRDefault="05E74025" w:rsidP="00445CB2">
      <w:pPr>
        <w:spacing w:line="480" w:lineRule="auto"/>
        <w:rPr>
          <w:rFonts w:ascii="Times New Roman" w:hAnsi="Times New Roman" w:cs="Times New Roman"/>
          <w:b/>
        </w:rPr>
      </w:pPr>
      <w:r w:rsidRPr="00445CB2">
        <w:rPr>
          <w:rFonts w:ascii="Times New Roman" w:hAnsi="Times New Roman" w:cs="Times New Roman"/>
          <w:b/>
        </w:rPr>
        <w:t>Picture Your Life After Cancer</w:t>
      </w:r>
    </w:p>
    <w:p w14:paraId="46296BCE" w14:textId="77777777" w:rsidR="00445CB2" w:rsidRPr="00445CB2" w:rsidRDefault="00445CB2" w:rsidP="00445CB2">
      <w:pPr>
        <w:spacing w:line="480" w:lineRule="auto"/>
        <w:rPr>
          <w:rFonts w:ascii="Times New Roman" w:hAnsi="Times New Roman" w:cs="Times New Roman"/>
          <w:b/>
        </w:rPr>
      </w:pPr>
    </w:p>
    <w:p w14:paraId="085FD9C5" w14:textId="78F174A4" w:rsidR="00D55097" w:rsidRPr="00445CB2" w:rsidRDefault="00D55097" w:rsidP="00445CB2">
      <w:pPr>
        <w:spacing w:line="480" w:lineRule="auto"/>
        <w:rPr>
          <w:rFonts w:ascii="Times New Roman" w:hAnsi="Times New Roman" w:cs="Times New Roman"/>
        </w:rPr>
      </w:pPr>
      <w:r w:rsidRPr="00445CB2">
        <w:rPr>
          <w:rFonts w:ascii="Times New Roman" w:hAnsi="Times New Roman" w:cs="Times New Roman"/>
        </w:rPr>
        <w:t xml:space="preserve">In April 2010, </w:t>
      </w:r>
      <w:r w:rsidRPr="00445CB2">
        <w:rPr>
          <w:rFonts w:ascii="Times New Roman" w:hAnsi="Times New Roman" w:cs="Times New Roman"/>
          <w:i/>
        </w:rPr>
        <w:t>The New York Times Online</w:t>
      </w:r>
      <w:r w:rsidRPr="00445CB2">
        <w:rPr>
          <w:rFonts w:ascii="Times New Roman" w:hAnsi="Times New Roman" w:cs="Times New Roman"/>
        </w:rPr>
        <w:t xml:space="preserve"> published ‘Picture Your Life After Cancer’, a user-generated photo essay collecting stories and images from cancer survivors. </w:t>
      </w:r>
      <w:r w:rsidR="005E7434" w:rsidRPr="00445CB2">
        <w:rPr>
          <w:rFonts w:ascii="Times New Roman" w:hAnsi="Times New Roman" w:cs="Times New Roman"/>
        </w:rPr>
        <w:t>‘</w:t>
      </w:r>
      <w:r w:rsidRPr="00445CB2">
        <w:rPr>
          <w:rFonts w:ascii="Times New Roman" w:hAnsi="Times New Roman" w:cs="Times New Roman"/>
        </w:rPr>
        <w:t>For the estimated 12 million cancer survivors in the United States</w:t>
      </w:r>
      <w:r w:rsidR="005E7434" w:rsidRPr="00445CB2">
        <w:rPr>
          <w:rFonts w:ascii="Times New Roman" w:hAnsi="Times New Roman" w:cs="Times New Roman"/>
        </w:rPr>
        <w:t>’</w:t>
      </w:r>
      <w:r w:rsidRPr="00445CB2">
        <w:rPr>
          <w:rFonts w:ascii="Times New Roman" w:hAnsi="Times New Roman" w:cs="Times New Roman"/>
        </w:rPr>
        <w:t xml:space="preserve">, the feature begins, </w:t>
      </w:r>
      <w:r w:rsidR="005E7434" w:rsidRPr="00445CB2">
        <w:rPr>
          <w:rFonts w:ascii="Times New Roman" w:hAnsi="Times New Roman" w:cs="Times New Roman"/>
        </w:rPr>
        <w:t>‘</w:t>
      </w:r>
      <w:r w:rsidRPr="00445CB2">
        <w:rPr>
          <w:rFonts w:ascii="Times New Roman" w:hAnsi="Times New Roman" w:cs="Times New Roman"/>
        </w:rPr>
        <w:t>some of life’s biggest challenges begin after the treatment ends</w:t>
      </w:r>
      <w:r w:rsidR="005E7434" w:rsidRPr="00445CB2">
        <w:rPr>
          <w:rFonts w:ascii="Times New Roman" w:hAnsi="Times New Roman" w:cs="Times New Roman"/>
        </w:rPr>
        <w:t>’</w:t>
      </w:r>
      <w:r w:rsidRPr="00445CB2">
        <w:rPr>
          <w:rFonts w:ascii="Times New Roman" w:hAnsi="Times New Roman" w:cs="Times New Roman"/>
        </w:rPr>
        <w:t xml:space="preserve"> (Barrow and Jackson</w:t>
      </w:r>
      <w:r w:rsidR="00A25E7E" w:rsidRPr="00445CB2">
        <w:rPr>
          <w:rFonts w:ascii="Times New Roman" w:hAnsi="Times New Roman" w:cs="Times New Roman"/>
        </w:rPr>
        <w:t>,</w:t>
      </w:r>
      <w:r w:rsidRPr="00445CB2">
        <w:rPr>
          <w:rFonts w:ascii="Times New Roman" w:hAnsi="Times New Roman" w:cs="Times New Roman"/>
        </w:rPr>
        <w:t xml:space="preserve"> 2010). Although the feature recognises difficult consequences of illness, its focus is clearly centred on positive outcomes, asserting that </w:t>
      </w:r>
      <w:r w:rsidR="005E7434" w:rsidRPr="00445CB2">
        <w:rPr>
          <w:rFonts w:ascii="Times New Roman" w:hAnsi="Times New Roman" w:cs="Times New Roman"/>
        </w:rPr>
        <w:t>‘</w:t>
      </w:r>
      <w:r w:rsidRPr="00445CB2">
        <w:rPr>
          <w:rFonts w:ascii="Times New Roman" w:hAnsi="Times New Roman" w:cs="Times New Roman"/>
        </w:rPr>
        <w:t>the cancer experience can lead to a shift in priorities, bring new insights or work as a catalyst to quit a job or try something new</w:t>
      </w:r>
      <w:r w:rsidR="005E7434" w:rsidRPr="00445CB2">
        <w:rPr>
          <w:rFonts w:ascii="Times New Roman" w:hAnsi="Times New Roman" w:cs="Times New Roman"/>
        </w:rPr>
        <w:t>’</w:t>
      </w:r>
      <w:r w:rsidR="00445CB2" w:rsidRPr="00445CB2">
        <w:rPr>
          <w:rFonts w:ascii="Times New Roman" w:hAnsi="Times New Roman" w:cs="Times New Roman"/>
        </w:rPr>
        <w:t xml:space="preserve"> (ibid., 2010)</w:t>
      </w:r>
      <w:r w:rsidRPr="00445CB2">
        <w:rPr>
          <w:rFonts w:ascii="Times New Roman" w:hAnsi="Times New Roman" w:cs="Times New Roman"/>
        </w:rPr>
        <w:t xml:space="preserve">. The photographs deliver accordingly, with images of the Eiffel Tower, snow peaked mountains </w:t>
      </w:r>
      <w:r w:rsidR="00630E7F" w:rsidRPr="00445CB2">
        <w:rPr>
          <w:rFonts w:ascii="Times New Roman" w:hAnsi="Times New Roman" w:cs="Times New Roman"/>
        </w:rPr>
        <w:t xml:space="preserve">and </w:t>
      </w:r>
      <w:r w:rsidRPr="00445CB2">
        <w:rPr>
          <w:rFonts w:ascii="Times New Roman" w:hAnsi="Times New Roman" w:cs="Times New Roman"/>
        </w:rPr>
        <w:t>cycling races dominating the landscape.</w:t>
      </w:r>
    </w:p>
    <w:p w14:paraId="60320C78" w14:textId="343B0F35" w:rsidR="00D55097" w:rsidRPr="00445CB2" w:rsidRDefault="00D55097" w:rsidP="00445CB2">
      <w:pPr>
        <w:spacing w:line="480" w:lineRule="auto"/>
        <w:ind w:firstLine="720"/>
        <w:rPr>
          <w:rFonts w:ascii="Times New Roman" w:hAnsi="Times New Roman" w:cs="Times New Roman"/>
        </w:rPr>
      </w:pPr>
      <w:r w:rsidRPr="00445CB2">
        <w:rPr>
          <w:rFonts w:ascii="Times New Roman" w:hAnsi="Times New Roman" w:cs="Times New Roman"/>
        </w:rPr>
        <w:t xml:space="preserve">Accompanying the photo essay, readers are able to submit comments, most of which are devoted to individuals promoting their cancer blogs or expanding on the information in their photo submission. Inside these margins - perhaps tellingly ‘inside the margins’ - a singular voice </w:t>
      </w:r>
      <w:r w:rsidR="004B73EA" w:rsidRPr="00445CB2">
        <w:rPr>
          <w:rFonts w:ascii="Times New Roman" w:hAnsi="Times New Roman" w:cs="Times New Roman"/>
        </w:rPr>
        <w:t>c</w:t>
      </w:r>
      <w:r w:rsidRPr="00445CB2">
        <w:rPr>
          <w:rFonts w:ascii="Times New Roman" w:hAnsi="Times New Roman" w:cs="Times New Roman"/>
        </w:rPr>
        <w:t>hallenges the presumptions of ‘Picture Your Life’ in</w:t>
      </w:r>
      <w:r w:rsidR="00682706" w:rsidRPr="00445CB2">
        <w:rPr>
          <w:rFonts w:ascii="Times New Roman" w:hAnsi="Times New Roman" w:cs="Times New Roman"/>
        </w:rPr>
        <w:t xml:space="preserve"> a striking manner. In the pithiest</w:t>
      </w:r>
      <w:r w:rsidRPr="00445CB2">
        <w:rPr>
          <w:rFonts w:ascii="Times New Roman" w:hAnsi="Times New Roman" w:cs="Times New Roman"/>
        </w:rPr>
        <w:t xml:space="preserve"> response to the article, a woman identifying herself only as 'Claire' writes </w:t>
      </w:r>
      <w:r w:rsidR="005E7434" w:rsidRPr="00445CB2">
        <w:rPr>
          <w:rFonts w:ascii="Times New Roman" w:hAnsi="Times New Roman" w:cs="Times New Roman"/>
        </w:rPr>
        <w:t>‘</w:t>
      </w:r>
      <w:r w:rsidRPr="00445CB2">
        <w:rPr>
          <w:rFonts w:ascii="Times New Roman" w:hAnsi="Times New Roman" w:cs="Times New Roman"/>
        </w:rPr>
        <w:t>Cancer ruined my fetility [sic] and my sex life. I was 26 when diagnosed. Life sucks now. Not what you were looking for?</w:t>
      </w:r>
      <w:r w:rsidR="005E7434" w:rsidRPr="00445CB2">
        <w:rPr>
          <w:rFonts w:ascii="Times New Roman" w:hAnsi="Times New Roman" w:cs="Times New Roman"/>
        </w:rPr>
        <w:t xml:space="preserve">’ </w:t>
      </w:r>
      <w:r w:rsidRPr="00445CB2">
        <w:rPr>
          <w:rFonts w:ascii="Times New Roman" w:hAnsi="Times New Roman" w:cs="Times New Roman"/>
        </w:rPr>
        <w:t>(Parker-Pop</w:t>
      </w:r>
      <w:r w:rsidR="00A25E7E" w:rsidRPr="00445CB2">
        <w:rPr>
          <w:rFonts w:ascii="Times New Roman" w:hAnsi="Times New Roman" w:cs="Times New Roman"/>
        </w:rPr>
        <w:t>,</w:t>
      </w:r>
      <w:r w:rsidRPr="00445CB2">
        <w:rPr>
          <w:rFonts w:ascii="Times New Roman" w:hAnsi="Times New Roman" w:cs="Times New Roman"/>
        </w:rPr>
        <w:t xml:space="preserve"> 2010). Claire’s sentence rips through the photo essay and </w:t>
      </w:r>
      <w:r w:rsidR="009A5E21" w:rsidRPr="00445CB2">
        <w:rPr>
          <w:rFonts w:ascii="Times New Roman" w:hAnsi="Times New Roman" w:cs="Times New Roman"/>
        </w:rPr>
        <w:t>the bodies it features</w:t>
      </w:r>
      <w:r w:rsidR="004B73EA" w:rsidRPr="00445CB2">
        <w:rPr>
          <w:rFonts w:ascii="Times New Roman" w:hAnsi="Times New Roman" w:cs="Times New Roman"/>
        </w:rPr>
        <w:t>,</w:t>
      </w:r>
      <w:r w:rsidR="009A5E21" w:rsidRPr="00445CB2">
        <w:rPr>
          <w:rFonts w:ascii="Times New Roman" w:hAnsi="Times New Roman" w:cs="Times New Roman"/>
        </w:rPr>
        <w:t xml:space="preserve"> which are healthy, fit and </w:t>
      </w:r>
      <w:r w:rsidR="009A5E21" w:rsidRPr="00445CB2">
        <w:rPr>
          <w:rFonts w:ascii="Times New Roman" w:hAnsi="Times New Roman" w:cs="Times New Roman"/>
        </w:rPr>
        <w:lastRenderedPageBreak/>
        <w:t>full of positivity</w:t>
      </w:r>
      <w:r w:rsidRPr="00445CB2">
        <w:rPr>
          <w:rFonts w:ascii="Times New Roman" w:hAnsi="Times New Roman" w:cs="Times New Roman"/>
        </w:rPr>
        <w:t xml:space="preserve">. The statement draws attention to the un-photographable nature of her experience and alerts a reader to ask how a photograph of infertility or a ruined sex life looks. And if </w:t>
      </w:r>
      <w:r w:rsidR="009A5E21" w:rsidRPr="00445CB2">
        <w:rPr>
          <w:rFonts w:ascii="Times New Roman" w:hAnsi="Times New Roman" w:cs="Times New Roman"/>
        </w:rPr>
        <w:t>a photograph of this body, which is not healthy, fit or full of positivity</w:t>
      </w:r>
      <w:r w:rsidRPr="00445CB2">
        <w:rPr>
          <w:rFonts w:ascii="Times New Roman" w:hAnsi="Times New Roman" w:cs="Times New Roman"/>
        </w:rPr>
        <w:t xml:space="preserve"> were taken, would </w:t>
      </w:r>
      <w:r w:rsidRPr="00445CB2">
        <w:rPr>
          <w:rFonts w:ascii="Times New Roman" w:hAnsi="Times New Roman" w:cs="Times New Roman"/>
          <w:i/>
        </w:rPr>
        <w:t>The New York Times</w:t>
      </w:r>
      <w:r w:rsidR="004B73EA" w:rsidRPr="00445CB2">
        <w:rPr>
          <w:rFonts w:ascii="Times New Roman" w:hAnsi="Times New Roman" w:cs="Times New Roman"/>
          <w:i/>
        </w:rPr>
        <w:t xml:space="preserve"> Online</w:t>
      </w:r>
      <w:r w:rsidRPr="00445CB2">
        <w:rPr>
          <w:rFonts w:ascii="Times New Roman" w:hAnsi="Times New Roman" w:cs="Times New Roman"/>
        </w:rPr>
        <w:t xml:space="preserve"> allow it to be published? </w:t>
      </w:r>
    </w:p>
    <w:p w14:paraId="6214C305" w14:textId="518A7201" w:rsidR="00445CB2" w:rsidRPr="00445CB2" w:rsidRDefault="05E74025" w:rsidP="00445CB2">
      <w:pPr>
        <w:spacing w:line="480" w:lineRule="auto"/>
        <w:ind w:firstLine="720"/>
        <w:rPr>
          <w:rFonts w:ascii="Times New Roman" w:hAnsi="Times New Roman" w:cs="Times New Roman"/>
        </w:rPr>
      </w:pPr>
      <w:r w:rsidRPr="00445CB2">
        <w:rPr>
          <w:rFonts w:ascii="Times New Roman" w:hAnsi="Times New Roman" w:cs="Times New Roman"/>
        </w:rPr>
        <w:t>Claire’s question is rhetorical, based on her knowledge of how positive messages around cancer are policed. Although her question presumes an individual experience, Claire’s singular voice is joined by a small chorus of commentators using her as a springboard for sharing. The formulaic nature of ‘Picture Your Life After Cancer’ seems to expect a certain type of response from its readership, tapping into the cult of positivity which is particular to public discussions of cancer treatment and cancer survivorship (discussed by Barbara Ehrenreich in Bright-Sided, 2009) and making limited space for alternative tones around cancer treatment or survivorship. More importantly, however, these projects limit what is really known about bodies with cancer, these bodies which are so often discussed but so often misunderstood.</w:t>
      </w:r>
    </w:p>
    <w:p w14:paraId="3E198671" w14:textId="77777777" w:rsidR="00445CB2" w:rsidRDefault="00445CB2" w:rsidP="00445CB2">
      <w:pPr>
        <w:spacing w:line="480" w:lineRule="auto"/>
        <w:rPr>
          <w:rFonts w:ascii="Times New Roman" w:hAnsi="Times New Roman" w:cs="Times New Roman"/>
        </w:rPr>
      </w:pPr>
    </w:p>
    <w:p w14:paraId="4B6D49D7" w14:textId="3FBA8A3E" w:rsidR="00D23F5A" w:rsidRPr="00445CB2" w:rsidRDefault="43D6ECCA" w:rsidP="00445CB2">
      <w:pPr>
        <w:spacing w:line="480" w:lineRule="auto"/>
        <w:rPr>
          <w:rFonts w:ascii="Times New Roman" w:hAnsi="Times New Roman" w:cs="Times New Roman"/>
          <w:b/>
        </w:rPr>
      </w:pPr>
      <w:r w:rsidRPr="00445CB2">
        <w:rPr>
          <w:rFonts w:ascii="Times New Roman" w:hAnsi="Times New Roman" w:cs="Times New Roman"/>
          <w:b/>
        </w:rPr>
        <w:t>Fun with Cancer Patients</w:t>
      </w:r>
    </w:p>
    <w:p w14:paraId="14E77EC1" w14:textId="4ACB4813" w:rsidR="00D23F5A" w:rsidRPr="00445CB2" w:rsidRDefault="00D23F5A" w:rsidP="00445CB2">
      <w:pPr>
        <w:spacing w:line="480" w:lineRule="auto"/>
        <w:rPr>
          <w:rFonts w:ascii="Times New Roman" w:hAnsi="Times New Roman" w:cs="Times New Roman"/>
        </w:rPr>
      </w:pPr>
    </w:p>
    <w:p w14:paraId="768988E2" w14:textId="5C7657DE" w:rsidR="00D23F5A" w:rsidRPr="00445CB2" w:rsidRDefault="00D55097" w:rsidP="00445CB2">
      <w:pPr>
        <w:spacing w:line="480" w:lineRule="auto"/>
        <w:rPr>
          <w:rFonts w:ascii="Times New Roman" w:hAnsi="Times New Roman" w:cs="Times New Roman"/>
        </w:rPr>
      </w:pPr>
      <w:r w:rsidRPr="00445CB2">
        <w:rPr>
          <w:rFonts w:ascii="Times New Roman" w:hAnsi="Times New Roman" w:cs="Times New Roman"/>
        </w:rPr>
        <w:t xml:space="preserve">The goal of my performance practice for </w:t>
      </w:r>
      <w:r w:rsidR="00A136C5" w:rsidRPr="00445CB2">
        <w:rPr>
          <w:rFonts w:ascii="Times New Roman" w:hAnsi="Times New Roman" w:cs="Times New Roman"/>
        </w:rPr>
        <w:t xml:space="preserve">over </w:t>
      </w:r>
      <w:r w:rsidRPr="00445CB2">
        <w:rPr>
          <w:rFonts w:ascii="Times New Roman" w:hAnsi="Times New Roman" w:cs="Times New Roman"/>
        </w:rPr>
        <w:t xml:space="preserve">ten years has been to create </w:t>
      </w:r>
      <w:r w:rsidR="00CD7793" w:rsidRPr="00445CB2">
        <w:rPr>
          <w:rFonts w:ascii="Times New Roman" w:hAnsi="Times New Roman" w:cs="Times New Roman"/>
        </w:rPr>
        <w:t xml:space="preserve">space for </w:t>
      </w:r>
      <w:r w:rsidRPr="00445CB2">
        <w:rPr>
          <w:rFonts w:ascii="Times New Roman" w:hAnsi="Times New Roman" w:cs="Times New Roman"/>
        </w:rPr>
        <w:t xml:space="preserve">alternative </w:t>
      </w:r>
      <w:r w:rsidR="00A136C5" w:rsidRPr="00445CB2">
        <w:rPr>
          <w:rFonts w:ascii="Times New Roman" w:hAnsi="Times New Roman" w:cs="Times New Roman"/>
        </w:rPr>
        <w:t xml:space="preserve">and truthful </w:t>
      </w:r>
      <w:r w:rsidRPr="00445CB2">
        <w:rPr>
          <w:rFonts w:ascii="Times New Roman" w:hAnsi="Times New Roman" w:cs="Times New Roman"/>
        </w:rPr>
        <w:t>narratives around illness that promote reflection on how cancer is discussed, framed and re</w:t>
      </w:r>
      <w:r w:rsidR="004D291D" w:rsidRPr="00445CB2">
        <w:rPr>
          <w:rFonts w:ascii="Times New Roman" w:hAnsi="Times New Roman" w:cs="Times New Roman"/>
        </w:rPr>
        <w:t>ad by audiences</w:t>
      </w:r>
      <w:r w:rsidR="00CD7793" w:rsidRPr="00445CB2">
        <w:rPr>
          <w:rFonts w:ascii="Times New Roman" w:hAnsi="Times New Roman" w:cs="Times New Roman"/>
        </w:rPr>
        <w:t>, particularly from voices which have been marginali</w:t>
      </w:r>
      <w:r w:rsidR="00B82357" w:rsidRPr="00445CB2">
        <w:rPr>
          <w:rFonts w:ascii="Times New Roman" w:hAnsi="Times New Roman" w:cs="Times New Roman"/>
        </w:rPr>
        <w:t>z</w:t>
      </w:r>
      <w:r w:rsidR="00CD7793" w:rsidRPr="00445CB2">
        <w:rPr>
          <w:rFonts w:ascii="Times New Roman" w:hAnsi="Times New Roman" w:cs="Times New Roman"/>
        </w:rPr>
        <w:t>ed by either their content or their tone</w:t>
      </w:r>
      <w:r w:rsidR="004D291D" w:rsidRPr="00445CB2">
        <w:rPr>
          <w:rFonts w:ascii="Times New Roman" w:hAnsi="Times New Roman" w:cs="Times New Roman"/>
        </w:rPr>
        <w:t>. In this chapter</w:t>
      </w:r>
      <w:r w:rsidRPr="00445CB2">
        <w:rPr>
          <w:rFonts w:ascii="Times New Roman" w:hAnsi="Times New Roman" w:cs="Times New Roman"/>
        </w:rPr>
        <w:t>, I will examine</w:t>
      </w:r>
      <w:r w:rsidR="004B73EA" w:rsidRPr="00445CB2">
        <w:rPr>
          <w:rFonts w:ascii="Times New Roman" w:hAnsi="Times New Roman" w:cs="Times New Roman"/>
        </w:rPr>
        <w:t xml:space="preserve"> two </w:t>
      </w:r>
      <w:r w:rsidR="005242A7" w:rsidRPr="00445CB2">
        <w:rPr>
          <w:rFonts w:ascii="Times New Roman" w:hAnsi="Times New Roman" w:cs="Times New Roman"/>
        </w:rPr>
        <w:t>pieces</w:t>
      </w:r>
      <w:r w:rsidR="004B73EA" w:rsidRPr="00445CB2">
        <w:rPr>
          <w:rFonts w:ascii="Times New Roman" w:hAnsi="Times New Roman" w:cs="Times New Roman"/>
        </w:rPr>
        <w:t xml:space="preserve"> that were created as part of </w:t>
      </w:r>
      <w:r w:rsidRPr="00445CB2">
        <w:rPr>
          <w:rFonts w:ascii="Times New Roman" w:hAnsi="Times New Roman" w:cs="Times New Roman"/>
          <w:i/>
        </w:rPr>
        <w:t>Fun with Cancer Patients</w:t>
      </w:r>
      <w:r w:rsidR="009C61B6" w:rsidRPr="00445CB2">
        <w:rPr>
          <w:rFonts w:ascii="Times New Roman" w:hAnsi="Times New Roman" w:cs="Times New Roman"/>
        </w:rPr>
        <w:t xml:space="preserve"> (FWCP)</w:t>
      </w:r>
      <w:r w:rsidR="00682706" w:rsidRPr="00445CB2">
        <w:rPr>
          <w:rFonts w:ascii="Times New Roman" w:hAnsi="Times New Roman" w:cs="Times New Roman"/>
        </w:rPr>
        <w:t xml:space="preserve">, a project </w:t>
      </w:r>
      <w:r w:rsidR="00445CB2" w:rsidRPr="00445CB2">
        <w:rPr>
          <w:rFonts w:ascii="Times New Roman" w:hAnsi="Times New Roman" w:cs="Times New Roman"/>
        </w:rPr>
        <w:t>that</w:t>
      </w:r>
      <w:r w:rsidR="00682706" w:rsidRPr="00445CB2">
        <w:rPr>
          <w:rFonts w:ascii="Times New Roman" w:hAnsi="Times New Roman" w:cs="Times New Roman"/>
        </w:rPr>
        <w:t xml:space="preserve"> was developed through</w:t>
      </w:r>
      <w:r w:rsidRPr="00445CB2">
        <w:rPr>
          <w:rFonts w:ascii="Times New Roman" w:hAnsi="Times New Roman" w:cs="Times New Roman"/>
        </w:rPr>
        <w:t xml:space="preserve"> </w:t>
      </w:r>
      <w:r w:rsidR="00682706" w:rsidRPr="00445CB2">
        <w:rPr>
          <w:rFonts w:ascii="Times New Roman" w:hAnsi="Times New Roman" w:cs="Times New Roman"/>
        </w:rPr>
        <w:t xml:space="preserve">two </w:t>
      </w:r>
      <w:r w:rsidRPr="00445CB2">
        <w:rPr>
          <w:rFonts w:ascii="Times New Roman" w:hAnsi="Times New Roman" w:cs="Times New Roman"/>
        </w:rPr>
        <w:t>W</w:t>
      </w:r>
      <w:r w:rsidR="00682706" w:rsidRPr="00445CB2">
        <w:rPr>
          <w:rFonts w:ascii="Times New Roman" w:hAnsi="Times New Roman" w:cs="Times New Roman"/>
        </w:rPr>
        <w:t>ellcome Trust Arts Awards</w:t>
      </w:r>
      <w:r w:rsidRPr="00445CB2">
        <w:rPr>
          <w:rFonts w:ascii="Times New Roman" w:hAnsi="Times New Roman" w:cs="Times New Roman"/>
        </w:rPr>
        <w:t xml:space="preserve"> </w:t>
      </w:r>
      <w:r w:rsidR="00682706" w:rsidRPr="00445CB2">
        <w:rPr>
          <w:rFonts w:ascii="Times New Roman" w:hAnsi="Times New Roman" w:cs="Times New Roman"/>
        </w:rPr>
        <w:t xml:space="preserve">(2010 and 2013) and </w:t>
      </w:r>
      <w:r w:rsidR="00D32BA4" w:rsidRPr="00445CB2">
        <w:rPr>
          <w:rFonts w:ascii="Times New Roman" w:hAnsi="Times New Roman" w:cs="Times New Roman"/>
        </w:rPr>
        <w:t xml:space="preserve">created in </w:t>
      </w:r>
      <w:r w:rsidR="00D32BA4" w:rsidRPr="00445CB2">
        <w:rPr>
          <w:rFonts w:ascii="Times New Roman" w:hAnsi="Times New Roman" w:cs="Times New Roman"/>
        </w:rPr>
        <w:lastRenderedPageBreak/>
        <w:t>collaboration with Birmingham Teenage Cancer Trust at</w:t>
      </w:r>
      <w:r w:rsidRPr="00445CB2">
        <w:rPr>
          <w:rFonts w:ascii="Times New Roman" w:hAnsi="Times New Roman" w:cs="Times New Roman"/>
        </w:rPr>
        <w:t xml:space="preserve"> Fierce Festival </w:t>
      </w:r>
      <w:r w:rsidR="00323E7A" w:rsidRPr="00445CB2">
        <w:rPr>
          <w:rFonts w:ascii="Times New Roman" w:hAnsi="Times New Roman" w:cs="Times New Roman"/>
        </w:rPr>
        <w:t xml:space="preserve">in </w:t>
      </w:r>
      <w:r w:rsidRPr="00445CB2">
        <w:rPr>
          <w:rFonts w:ascii="Times New Roman" w:hAnsi="Times New Roman" w:cs="Times New Roman"/>
        </w:rPr>
        <w:t>2013.</w:t>
      </w:r>
      <w:r w:rsidR="00445CB2">
        <w:rPr>
          <w:rFonts w:ascii="Times New Roman" w:hAnsi="Times New Roman" w:cs="Times New Roman"/>
        </w:rPr>
        <w:t xml:space="preserve"> </w:t>
      </w:r>
      <w:r w:rsidR="009C61B6" w:rsidRPr="00445CB2">
        <w:rPr>
          <w:rFonts w:ascii="Times New Roman" w:hAnsi="Times New Roman" w:cs="Times New Roman"/>
        </w:rPr>
        <w:t>FWCP</w:t>
      </w:r>
      <w:r w:rsidR="00793703" w:rsidRPr="00445CB2">
        <w:rPr>
          <w:rFonts w:ascii="Times New Roman" w:hAnsi="Times New Roman" w:cs="Times New Roman"/>
        </w:rPr>
        <w:t> is an on-going exhibition project dedicated to raising the intellectual understanding of the cancer experience</w:t>
      </w:r>
      <w:r w:rsidR="00CD7793" w:rsidRPr="00445CB2">
        <w:rPr>
          <w:rFonts w:ascii="Times New Roman" w:hAnsi="Times New Roman" w:cs="Times New Roman"/>
        </w:rPr>
        <w:t xml:space="preserve"> and, particularly, the experience of bodies with cancer</w:t>
      </w:r>
      <w:r w:rsidR="00793703" w:rsidRPr="00445CB2">
        <w:rPr>
          <w:rFonts w:ascii="Times New Roman" w:hAnsi="Times New Roman" w:cs="Times New Roman"/>
        </w:rPr>
        <w:t xml:space="preserve">. By </w:t>
      </w:r>
      <w:r w:rsidR="00743439" w:rsidRPr="00445CB2">
        <w:rPr>
          <w:rFonts w:ascii="Times New Roman" w:hAnsi="Times New Roman" w:cs="Times New Roman"/>
        </w:rPr>
        <w:t>taking as its subject</w:t>
      </w:r>
      <w:r w:rsidR="00793703" w:rsidRPr="00445CB2">
        <w:rPr>
          <w:rFonts w:ascii="Times New Roman" w:hAnsi="Times New Roman" w:cs="Times New Roman"/>
        </w:rPr>
        <w:t xml:space="preserve"> the </w:t>
      </w:r>
      <w:r w:rsidR="00CD7793" w:rsidRPr="00445CB2">
        <w:rPr>
          <w:rFonts w:ascii="Times New Roman" w:hAnsi="Times New Roman" w:cs="Times New Roman"/>
        </w:rPr>
        <w:t xml:space="preserve">embodied </w:t>
      </w:r>
      <w:r w:rsidR="00793703" w:rsidRPr="00445CB2">
        <w:rPr>
          <w:rFonts w:ascii="Times New Roman" w:hAnsi="Times New Roman" w:cs="Times New Roman"/>
        </w:rPr>
        <w:t>reality of cancer – the smells, the annoyances, the pleasures, the absurdities –</w:t>
      </w:r>
      <w:r w:rsidR="00263E21" w:rsidRPr="00445CB2">
        <w:rPr>
          <w:rFonts w:ascii="Times New Roman" w:hAnsi="Times New Roman" w:cs="Times New Roman"/>
        </w:rPr>
        <w:t xml:space="preserve"> </w:t>
      </w:r>
      <w:r w:rsidR="009C61B6" w:rsidRPr="00445CB2">
        <w:rPr>
          <w:rFonts w:ascii="Times New Roman" w:hAnsi="Times New Roman" w:cs="Times New Roman"/>
        </w:rPr>
        <w:t>FWCP</w:t>
      </w:r>
      <w:r w:rsidR="00793703" w:rsidRPr="00445CB2">
        <w:rPr>
          <w:rFonts w:ascii="Times New Roman" w:hAnsi="Times New Roman" w:cs="Times New Roman"/>
        </w:rPr>
        <w:t xml:space="preserve"> explores the psychosocial aspects of </w:t>
      </w:r>
      <w:r w:rsidR="007577FF" w:rsidRPr="00445CB2">
        <w:rPr>
          <w:rFonts w:ascii="Times New Roman" w:hAnsi="Times New Roman" w:cs="Times New Roman"/>
        </w:rPr>
        <w:t xml:space="preserve">illness </w:t>
      </w:r>
      <w:r w:rsidR="00793703" w:rsidRPr="00445CB2">
        <w:rPr>
          <w:rFonts w:ascii="Times New Roman" w:hAnsi="Times New Roman" w:cs="Times New Roman"/>
        </w:rPr>
        <w:t>and provides patient participants with an opportunity to reflect on their unique</w:t>
      </w:r>
      <w:r w:rsidR="00CD7793" w:rsidRPr="00445CB2">
        <w:rPr>
          <w:rFonts w:ascii="Times New Roman" w:hAnsi="Times New Roman" w:cs="Times New Roman"/>
        </w:rPr>
        <w:t xml:space="preserve"> embodied</w:t>
      </w:r>
      <w:r w:rsidR="00793703" w:rsidRPr="00445CB2">
        <w:rPr>
          <w:rFonts w:ascii="Times New Roman" w:hAnsi="Times New Roman" w:cs="Times New Roman"/>
        </w:rPr>
        <w:t xml:space="preserve"> experience</w:t>
      </w:r>
      <w:r w:rsidR="00CD7793" w:rsidRPr="00445CB2">
        <w:rPr>
          <w:rFonts w:ascii="Times New Roman" w:hAnsi="Times New Roman" w:cs="Times New Roman"/>
        </w:rPr>
        <w:t xml:space="preserve"> – and the </w:t>
      </w:r>
      <w:r w:rsidR="00793703" w:rsidRPr="00445CB2">
        <w:rPr>
          <w:rFonts w:ascii="Times New Roman" w:hAnsi="Times New Roman" w:cs="Times New Roman"/>
        </w:rPr>
        <w:t>wisdom</w:t>
      </w:r>
      <w:r w:rsidR="00A25E7E" w:rsidRPr="00445CB2">
        <w:rPr>
          <w:rFonts w:ascii="Times New Roman" w:hAnsi="Times New Roman" w:cs="Times New Roman"/>
        </w:rPr>
        <w:t xml:space="preserve"> that has derived from this</w:t>
      </w:r>
      <w:r w:rsidR="00CD7793" w:rsidRPr="00445CB2">
        <w:rPr>
          <w:rFonts w:ascii="Times New Roman" w:hAnsi="Times New Roman" w:cs="Times New Roman"/>
        </w:rPr>
        <w:t xml:space="preserve"> reflection</w:t>
      </w:r>
      <w:r w:rsidR="00793703" w:rsidRPr="00445CB2">
        <w:rPr>
          <w:rFonts w:ascii="Times New Roman" w:hAnsi="Times New Roman" w:cs="Times New Roman"/>
        </w:rPr>
        <w:t xml:space="preserve">. </w:t>
      </w:r>
    </w:p>
    <w:p w14:paraId="3320FE93" w14:textId="2444D2A0" w:rsidR="00D23F5A" w:rsidRPr="00445CB2" w:rsidRDefault="00D23F5A" w:rsidP="00445CB2">
      <w:pPr>
        <w:spacing w:line="480" w:lineRule="auto"/>
        <w:rPr>
          <w:rFonts w:ascii="Times New Roman" w:hAnsi="Times New Roman" w:cs="Times New Roman"/>
        </w:rPr>
      </w:pPr>
    </w:p>
    <w:p w14:paraId="5253A31C" w14:textId="2725555A" w:rsidR="00D23F5A"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&lt;insert Fig 3&gt;</w:t>
      </w:r>
    </w:p>
    <w:p w14:paraId="027FBB35" w14:textId="77DFC731" w:rsidR="00D23F5A"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 xml:space="preserve">Figure 3. </w:t>
      </w:r>
      <w:r w:rsidRPr="00DF205D">
        <w:rPr>
          <w:rFonts w:ascii="Times New Roman" w:hAnsi="Times New Roman" w:cs="Times New Roman"/>
          <w:i/>
        </w:rPr>
        <w:t>Fun with Cancer Patients</w:t>
      </w:r>
      <w:r w:rsidRPr="00445CB2">
        <w:rPr>
          <w:rFonts w:ascii="Times New Roman" w:hAnsi="Times New Roman" w:cs="Times New Roman"/>
        </w:rPr>
        <w:t xml:space="preserve"> website.</w:t>
      </w:r>
    </w:p>
    <w:p w14:paraId="780F2215" w14:textId="1248761E" w:rsidR="05E74025" w:rsidRPr="00445CB2" w:rsidRDefault="05E74025" w:rsidP="00445CB2">
      <w:pPr>
        <w:spacing w:line="480" w:lineRule="auto"/>
        <w:rPr>
          <w:rFonts w:ascii="Times New Roman" w:hAnsi="Times New Roman" w:cs="Times New Roman"/>
        </w:rPr>
      </w:pPr>
    </w:p>
    <w:p w14:paraId="32ED69DC" w14:textId="72378515" w:rsidR="005242A7" w:rsidRPr="00445CB2" w:rsidRDefault="00FA3092" w:rsidP="00445CB2">
      <w:pPr>
        <w:spacing w:line="480" w:lineRule="auto"/>
        <w:ind w:firstLine="720"/>
        <w:rPr>
          <w:rFonts w:ascii="Times New Roman" w:hAnsi="Times New Roman" w:cs="Times New Roman"/>
        </w:rPr>
      </w:pPr>
      <w:r w:rsidRPr="00445CB2">
        <w:rPr>
          <w:rFonts w:ascii="Times New Roman" w:hAnsi="Times New Roman" w:cs="Times New Roman"/>
        </w:rPr>
        <w:t xml:space="preserve">This chapter uses two ‘Actions’ from </w:t>
      </w:r>
      <w:r w:rsidR="009C61B6" w:rsidRPr="00445CB2">
        <w:rPr>
          <w:rFonts w:ascii="Times New Roman" w:hAnsi="Times New Roman" w:cs="Times New Roman"/>
        </w:rPr>
        <w:t>FWCP</w:t>
      </w:r>
      <w:r w:rsidRPr="00445CB2">
        <w:rPr>
          <w:rFonts w:ascii="Times New Roman" w:hAnsi="Times New Roman" w:cs="Times New Roman"/>
        </w:rPr>
        <w:t xml:space="preserve"> to illustrate how the embodied experience of cancer might be explored through performance – defined here as any live artistic action done for an audience of any size – in ways that free </w:t>
      </w:r>
      <w:r w:rsidR="00A136C5" w:rsidRPr="00445CB2">
        <w:rPr>
          <w:rFonts w:ascii="Times New Roman" w:hAnsi="Times New Roman" w:cs="Times New Roman"/>
        </w:rPr>
        <w:t>patients</w:t>
      </w:r>
      <w:r w:rsidRPr="00445CB2">
        <w:rPr>
          <w:rFonts w:ascii="Times New Roman" w:hAnsi="Times New Roman" w:cs="Times New Roman"/>
        </w:rPr>
        <w:t xml:space="preserve"> from cultural expectations of cancer survivorship. Drawn from intervention</w:t>
      </w:r>
      <w:r w:rsidR="00A25E7E" w:rsidRPr="00445CB2">
        <w:rPr>
          <w:rFonts w:ascii="Times New Roman" w:hAnsi="Times New Roman" w:cs="Times New Roman"/>
        </w:rPr>
        <w:t>i</w:t>
      </w:r>
      <w:r w:rsidRPr="00445CB2">
        <w:rPr>
          <w:rFonts w:ascii="Times New Roman" w:hAnsi="Times New Roman" w:cs="Times New Roman"/>
        </w:rPr>
        <w:t xml:space="preserve">st methodologies and examples, the Guerilla Pub Quiz offers an unexpected representation of a cancer survivor, one that complicates the ‘burden of representation’ and that exposes the unknowability of cancer experience. The private </w:t>
      </w:r>
      <w:r w:rsidR="00A136C5" w:rsidRPr="00445CB2">
        <w:rPr>
          <w:rFonts w:ascii="Times New Roman" w:hAnsi="Times New Roman" w:cs="Times New Roman"/>
        </w:rPr>
        <w:t>action</w:t>
      </w:r>
      <w:r w:rsidRPr="00445CB2">
        <w:rPr>
          <w:rFonts w:ascii="Times New Roman" w:hAnsi="Times New Roman" w:cs="Times New Roman"/>
        </w:rPr>
        <w:t xml:space="preserve"> of Yoga at St Barts (‘performed’ only for an exhibition audience who witnessed its documentation) raises the question of who such performances are for, complicating issues around the intended effects and affects of performance.</w:t>
      </w:r>
      <w:r w:rsidR="00205967" w:rsidRPr="00445CB2">
        <w:rPr>
          <w:rFonts w:ascii="Times New Roman" w:hAnsi="Times New Roman" w:cs="Times New Roman"/>
        </w:rPr>
        <w:t xml:space="preserve"> In both cases, the one-off Action is presented to audiences through their documentation so that it is primarily the documentation, presented at the exhibition, rather than the </w:t>
      </w:r>
      <w:r w:rsidR="00445CB2" w:rsidRPr="00445CB2">
        <w:rPr>
          <w:rFonts w:ascii="Times New Roman" w:hAnsi="Times New Roman" w:cs="Times New Roman"/>
        </w:rPr>
        <w:t>Action, which</w:t>
      </w:r>
      <w:r w:rsidR="00205967" w:rsidRPr="00445CB2">
        <w:rPr>
          <w:rFonts w:ascii="Times New Roman" w:hAnsi="Times New Roman" w:cs="Times New Roman"/>
        </w:rPr>
        <w:t xml:space="preserve"> 'performs'. </w:t>
      </w:r>
    </w:p>
    <w:p w14:paraId="1EA1EB59" w14:textId="082CA614" w:rsidR="00FA3092" w:rsidRPr="00445CB2" w:rsidRDefault="00FA3092" w:rsidP="00445CB2">
      <w:pPr>
        <w:spacing w:line="480" w:lineRule="auto"/>
        <w:rPr>
          <w:rFonts w:ascii="Times New Roman" w:hAnsi="Times New Roman" w:cs="Times New Roman"/>
        </w:rPr>
      </w:pPr>
    </w:p>
    <w:p w14:paraId="31D38973" w14:textId="54313C7D" w:rsidR="005242A7" w:rsidRPr="00445CB2" w:rsidRDefault="005242A7" w:rsidP="00445CB2">
      <w:pPr>
        <w:spacing w:line="480" w:lineRule="auto"/>
        <w:ind w:firstLine="720"/>
        <w:rPr>
          <w:rFonts w:ascii="Times New Roman" w:hAnsi="Times New Roman" w:cs="Times New Roman"/>
        </w:rPr>
      </w:pPr>
      <w:r w:rsidRPr="00445CB2">
        <w:rPr>
          <w:rFonts w:ascii="Times New Roman" w:hAnsi="Times New Roman" w:cs="Times New Roman"/>
        </w:rPr>
        <w:t xml:space="preserve">The body with cancer is an unknown body, and a </w:t>
      </w:r>
      <w:r w:rsidR="00A25E7E" w:rsidRPr="00445CB2">
        <w:rPr>
          <w:rFonts w:ascii="Times New Roman" w:hAnsi="Times New Roman" w:cs="Times New Roman"/>
        </w:rPr>
        <w:t>body that</w:t>
      </w:r>
      <w:r w:rsidRPr="00445CB2">
        <w:rPr>
          <w:rFonts w:ascii="Times New Roman" w:hAnsi="Times New Roman" w:cs="Times New Roman"/>
        </w:rPr>
        <w:t xml:space="preserve"> is essentially unknowable to anyone else, including an individual before their own cancer diagnosis. </w:t>
      </w:r>
      <w:r w:rsidR="007451F0" w:rsidRPr="00445CB2">
        <w:rPr>
          <w:rFonts w:ascii="Times New Roman" w:hAnsi="Times New Roman" w:cs="Times New Roman"/>
        </w:rPr>
        <w:t>Lyot</w:t>
      </w:r>
      <w:r w:rsidRPr="00445CB2">
        <w:rPr>
          <w:rFonts w:ascii="Times New Roman" w:hAnsi="Times New Roman" w:cs="Times New Roman"/>
        </w:rPr>
        <w:t xml:space="preserve">ard’s differend, or </w:t>
      </w:r>
      <w:r w:rsidR="005E7434" w:rsidRPr="00445CB2">
        <w:rPr>
          <w:rFonts w:ascii="Times New Roman" w:hAnsi="Times New Roman" w:cs="Times New Roman"/>
        </w:rPr>
        <w:t>‘</w:t>
      </w:r>
      <w:r w:rsidRPr="00445CB2">
        <w:rPr>
          <w:rFonts w:ascii="Times New Roman" w:hAnsi="Times New Roman" w:cs="Times New Roman"/>
        </w:rPr>
        <w:t>the unstable state and instant of language wherein something which must be able to be put into phrases cannot yet be</w:t>
      </w:r>
      <w:r w:rsidR="005E7434" w:rsidRPr="00445CB2">
        <w:rPr>
          <w:rFonts w:ascii="Times New Roman" w:hAnsi="Times New Roman" w:cs="Times New Roman"/>
        </w:rPr>
        <w:t>’</w:t>
      </w:r>
      <w:r w:rsidRPr="00445CB2">
        <w:rPr>
          <w:rFonts w:ascii="Times New Roman" w:hAnsi="Times New Roman" w:cs="Times New Roman"/>
        </w:rPr>
        <w:t xml:space="preserve"> provides a useful starting point for the unknowability of the body with cancer </w:t>
      </w:r>
      <w:r w:rsidR="007451F0" w:rsidRPr="00445CB2">
        <w:rPr>
          <w:rFonts w:ascii="Times New Roman" w:hAnsi="Times New Roman" w:cs="Times New Roman"/>
        </w:rPr>
        <w:t>(Lyotard</w:t>
      </w:r>
      <w:r w:rsidR="00A25E7E" w:rsidRPr="00445CB2">
        <w:rPr>
          <w:rFonts w:ascii="Times New Roman" w:hAnsi="Times New Roman" w:cs="Times New Roman"/>
        </w:rPr>
        <w:t>,</w:t>
      </w:r>
      <w:r w:rsidR="007451F0" w:rsidRPr="00445CB2">
        <w:rPr>
          <w:rFonts w:ascii="Times New Roman" w:hAnsi="Times New Roman" w:cs="Times New Roman"/>
        </w:rPr>
        <w:t xml:space="preserve"> 1988, 13)</w:t>
      </w:r>
      <w:r w:rsidR="005E7434" w:rsidRPr="00445CB2">
        <w:rPr>
          <w:rFonts w:ascii="Times New Roman" w:hAnsi="Times New Roman" w:cs="Times New Roman"/>
        </w:rPr>
        <w:t>.</w:t>
      </w:r>
      <w:r w:rsidR="007451F0" w:rsidRPr="00445CB2">
        <w:rPr>
          <w:rFonts w:ascii="Times New Roman" w:hAnsi="Times New Roman" w:cs="Times New Roman"/>
        </w:rPr>
        <w:t xml:space="preserve"> </w:t>
      </w:r>
      <w:r w:rsidRPr="00445CB2">
        <w:rPr>
          <w:rFonts w:ascii="Times New Roman" w:hAnsi="Times New Roman" w:cs="Times New Roman"/>
        </w:rPr>
        <w:t xml:space="preserve">The body with cancer – particularly soon after diagnosis – becomes a body which does not quite understand itself. Although there are many </w:t>
      </w:r>
      <w:r w:rsidR="00A25E7E" w:rsidRPr="00445CB2">
        <w:rPr>
          <w:rFonts w:ascii="Times New Roman" w:hAnsi="Times New Roman" w:cs="Times New Roman"/>
        </w:rPr>
        <w:t>things that</w:t>
      </w:r>
      <w:r w:rsidRPr="00445CB2">
        <w:rPr>
          <w:rFonts w:ascii="Times New Roman" w:hAnsi="Times New Roman" w:cs="Times New Roman"/>
        </w:rPr>
        <w:t xml:space="preserve"> disturb a body’s constitution and understanding of itself – ageing, accidents, violence, other diseases – the heaviness of the word cancer (and its </w:t>
      </w:r>
      <w:r w:rsidR="005E7434" w:rsidRPr="00445CB2">
        <w:rPr>
          <w:rFonts w:ascii="Times New Roman" w:hAnsi="Times New Roman" w:cs="Times New Roman"/>
        </w:rPr>
        <w:t>position as somethin</w:t>
      </w:r>
      <w:r w:rsidR="001A364F" w:rsidRPr="00445CB2">
        <w:rPr>
          <w:rFonts w:ascii="Times New Roman" w:hAnsi="Times New Roman" w:cs="Times New Roman"/>
        </w:rPr>
        <w:t>g</w:t>
      </w:r>
      <w:r w:rsidRPr="00445CB2">
        <w:rPr>
          <w:rFonts w:ascii="Times New Roman" w:hAnsi="Times New Roman" w:cs="Times New Roman"/>
        </w:rPr>
        <w:t xml:space="preserve"> within the body which has grown malignantly and unnoticed by the body’s usual systems) causes a radical shift. And given that the body with cancer is a public body – diagnosis is often marked by a number of appointments, histories being taken, ‘comings out’ to families/friends/employers – there is an even greater imperative to put these fee</w:t>
      </w:r>
      <w:r w:rsidR="000358E2" w:rsidRPr="00445CB2">
        <w:rPr>
          <w:rFonts w:ascii="Times New Roman" w:hAnsi="Times New Roman" w:cs="Times New Roman"/>
        </w:rPr>
        <w:t>lings into phrases</w:t>
      </w:r>
      <w:r w:rsidRPr="00445CB2">
        <w:rPr>
          <w:rFonts w:ascii="Times New Roman" w:hAnsi="Times New Roman" w:cs="Times New Roman"/>
        </w:rPr>
        <w:t xml:space="preserve">. </w:t>
      </w:r>
    </w:p>
    <w:p w14:paraId="0FEBEE25" w14:textId="38155309" w:rsidR="005242A7" w:rsidRPr="00445CB2" w:rsidRDefault="05E74025" w:rsidP="00445CB2">
      <w:pPr>
        <w:spacing w:line="480" w:lineRule="auto"/>
        <w:ind w:firstLine="720"/>
        <w:rPr>
          <w:rFonts w:ascii="Times New Roman" w:hAnsi="Times New Roman" w:cs="Times New Roman"/>
        </w:rPr>
      </w:pPr>
      <w:r w:rsidRPr="00445CB2">
        <w:rPr>
          <w:rFonts w:ascii="Times New Roman" w:hAnsi="Times New Roman" w:cs="Times New Roman"/>
        </w:rPr>
        <w:t>This relearning of the body is captured in crisp artistic language by photographer Jo Spence, who upon diag</w:t>
      </w:r>
      <w:r w:rsidR="00A41A75">
        <w:rPr>
          <w:rFonts w:ascii="Times New Roman" w:hAnsi="Times New Roman" w:cs="Times New Roman"/>
        </w:rPr>
        <w:t xml:space="preserve">nosis with breast cancer, wrote </w:t>
      </w:r>
      <w:r w:rsidR="00445CB2">
        <w:rPr>
          <w:rFonts w:ascii="Times New Roman" w:hAnsi="Times New Roman" w:cs="Times New Roman"/>
        </w:rPr>
        <w:t>‘</w:t>
      </w:r>
      <w:r w:rsidRPr="00445CB2">
        <w:rPr>
          <w:rFonts w:ascii="Times New Roman" w:hAnsi="Times New Roman" w:cs="Times New Roman"/>
        </w:rPr>
        <w:t>I realised with horror that my body was not made of photographic paper, nor was it an image, or an idea, or a psychic structure […] it was made of blood, bones and tissue. Some of them now appeared to be cancerous</w:t>
      </w:r>
      <w:r w:rsidR="00445CB2">
        <w:rPr>
          <w:rFonts w:ascii="Times New Roman" w:hAnsi="Times New Roman" w:cs="Times New Roman"/>
        </w:rPr>
        <w:t>’</w:t>
      </w:r>
      <w:r w:rsidRPr="00445CB2">
        <w:rPr>
          <w:rFonts w:ascii="Times New Roman" w:hAnsi="Times New Roman" w:cs="Times New Roman"/>
        </w:rPr>
        <w:t xml:space="preserve"> (Spence, 1986, 151).</w:t>
      </w:r>
      <w:r w:rsidR="00445CB2">
        <w:rPr>
          <w:rFonts w:ascii="Times New Roman" w:hAnsi="Times New Roman" w:cs="Times New Roman"/>
        </w:rPr>
        <w:t xml:space="preserve"> </w:t>
      </w:r>
      <w:r w:rsidR="005242A7" w:rsidRPr="00445CB2">
        <w:rPr>
          <w:rFonts w:ascii="Times New Roman" w:hAnsi="Times New Roman" w:cs="Times New Roman"/>
        </w:rPr>
        <w:t xml:space="preserve">If Spence previously conceived of her body as a stable image or psychic structure able to be photographed, it appears that diagnosis demonstrated that artistic metaphor – even for an artist with </w:t>
      </w:r>
      <w:r w:rsidR="005E7434" w:rsidRPr="00445CB2">
        <w:rPr>
          <w:rFonts w:ascii="Times New Roman" w:hAnsi="Times New Roman" w:cs="Times New Roman"/>
        </w:rPr>
        <w:t>a</w:t>
      </w:r>
      <w:r w:rsidR="005242A7" w:rsidRPr="00445CB2">
        <w:rPr>
          <w:rFonts w:ascii="Times New Roman" w:hAnsi="Times New Roman" w:cs="Times New Roman"/>
        </w:rPr>
        <w:t xml:space="preserve"> personally and politically-invested methodology </w:t>
      </w:r>
      <w:r w:rsidR="000358E2" w:rsidRPr="00445CB2">
        <w:rPr>
          <w:rFonts w:ascii="Times New Roman" w:hAnsi="Times New Roman" w:cs="Times New Roman"/>
        </w:rPr>
        <w:t xml:space="preserve">– </w:t>
      </w:r>
      <w:r w:rsidR="005242A7" w:rsidRPr="00445CB2">
        <w:rPr>
          <w:rFonts w:ascii="Times New Roman" w:hAnsi="Times New Roman" w:cs="Times New Roman"/>
        </w:rPr>
        <w:t>necessarily made way for bodily reality</w:t>
      </w:r>
      <w:r w:rsidR="00A25E7E" w:rsidRPr="00445CB2">
        <w:rPr>
          <w:rFonts w:ascii="Times New Roman" w:hAnsi="Times New Roman" w:cs="Times New Roman"/>
        </w:rPr>
        <w:t>,</w:t>
      </w:r>
      <w:r w:rsidR="005242A7" w:rsidRPr="00445CB2">
        <w:rPr>
          <w:rFonts w:ascii="Times New Roman" w:hAnsi="Times New Roman" w:cs="Times New Roman"/>
        </w:rPr>
        <w:t xml:space="preserve"> post-diagnosis. And just as Lyotard discussed the urgency of finding phrases with the differend, the pressure for Spence to find these new ‘phrases’ (or artistic methodologies) forced new partnerships and new approaches to art</w:t>
      </w:r>
      <w:r w:rsidR="005E7434" w:rsidRPr="00445CB2">
        <w:rPr>
          <w:rFonts w:ascii="Times New Roman" w:hAnsi="Times New Roman" w:cs="Times New Roman"/>
        </w:rPr>
        <w:t>-</w:t>
      </w:r>
      <w:r w:rsidR="005242A7" w:rsidRPr="00445CB2">
        <w:rPr>
          <w:rFonts w:ascii="Times New Roman" w:hAnsi="Times New Roman" w:cs="Times New Roman"/>
        </w:rPr>
        <w:t>making.</w:t>
      </w:r>
    </w:p>
    <w:p w14:paraId="77887FF5" w14:textId="77A53090" w:rsidR="000358E2" w:rsidRPr="00445CB2" w:rsidRDefault="05E74025" w:rsidP="00445CB2">
      <w:pPr>
        <w:spacing w:line="480" w:lineRule="auto"/>
        <w:ind w:firstLine="720"/>
        <w:rPr>
          <w:rFonts w:ascii="Times New Roman" w:hAnsi="Times New Roman" w:cs="Times New Roman"/>
        </w:rPr>
      </w:pPr>
      <w:r w:rsidRPr="00445CB2">
        <w:rPr>
          <w:rFonts w:ascii="Times New Roman" w:hAnsi="Times New Roman" w:cs="Times New Roman"/>
        </w:rPr>
        <w:t xml:space="preserve">Despite the intensity of the experience of diagnosis, and the medical and personal resources that seem to snap into high gear when an individual is diagnosed, the language around cancer still reeks with simple representations: either large-scale fundraising campaigns or inspirational tomes, none of which actually speak to cancer patients of the physical, emotional and/or psychological realities they are facing. Without any accurate representations or public conversation about the what, how and why of cancer, the body with cancer remains unknowable. FWCP queries bodies with cancer not only to make these bodies knowable to the broader public (thus injecting discourses with new information and new angles) but, most importantly, FWCP provides opportunities for the patient participants to make their bodies known to themselves, in whatever tone or format of documentation is appropriate and desired.  </w:t>
      </w:r>
    </w:p>
    <w:p w14:paraId="6C72BFDA" w14:textId="5EB54A4F" w:rsidR="00793703" w:rsidRPr="00445CB2" w:rsidRDefault="00793703" w:rsidP="00445CB2">
      <w:pPr>
        <w:spacing w:line="480" w:lineRule="auto"/>
        <w:ind w:firstLine="720"/>
        <w:rPr>
          <w:rFonts w:ascii="Times New Roman" w:hAnsi="Times New Roman" w:cs="Times New Roman"/>
        </w:rPr>
      </w:pPr>
      <w:r w:rsidRPr="00445CB2">
        <w:rPr>
          <w:rFonts w:ascii="Times New Roman" w:hAnsi="Times New Roman" w:cs="Times New Roman"/>
        </w:rPr>
        <w:t>The process </w:t>
      </w:r>
      <w:r w:rsidR="004D0F67" w:rsidRPr="00445CB2">
        <w:rPr>
          <w:rFonts w:ascii="Times New Roman" w:hAnsi="Times New Roman" w:cs="Times New Roman"/>
        </w:rPr>
        <w:t>is</w:t>
      </w:r>
      <w:r w:rsidRPr="00445CB2">
        <w:rPr>
          <w:rFonts w:ascii="Times New Roman" w:hAnsi="Times New Roman" w:cs="Times New Roman"/>
        </w:rPr>
        <w:t xml:space="preserve"> simple: I work with a specific individual or group of patient participants to discuss what they want or need – in relation to their illness – and then work with them to create an extravagant </w:t>
      </w:r>
      <w:r w:rsidR="006B4D18" w:rsidRPr="00445CB2">
        <w:rPr>
          <w:rFonts w:ascii="Times New Roman" w:hAnsi="Times New Roman" w:cs="Times New Roman"/>
        </w:rPr>
        <w:t xml:space="preserve">Action </w:t>
      </w:r>
      <w:r w:rsidRPr="00445CB2">
        <w:rPr>
          <w:rFonts w:ascii="Times New Roman" w:hAnsi="Times New Roman" w:cs="Times New Roman"/>
        </w:rPr>
        <w:t>to address this want or need.</w:t>
      </w:r>
      <w:r w:rsidR="006B4D18" w:rsidRPr="00445CB2">
        <w:rPr>
          <w:rFonts w:ascii="Times New Roman" w:hAnsi="Times New Roman" w:cs="Times New Roman"/>
        </w:rPr>
        <w:t xml:space="preserve"> </w:t>
      </w:r>
      <w:r w:rsidR="007577FF" w:rsidRPr="00445CB2">
        <w:rPr>
          <w:rFonts w:ascii="Times New Roman" w:hAnsi="Times New Roman" w:cs="Times New Roman"/>
        </w:rPr>
        <w:t xml:space="preserve">Previous </w:t>
      </w:r>
      <w:r w:rsidR="006B4D18" w:rsidRPr="00445CB2">
        <w:rPr>
          <w:rFonts w:ascii="Times New Roman" w:hAnsi="Times New Roman" w:cs="Times New Roman"/>
        </w:rPr>
        <w:t>Actions</w:t>
      </w:r>
      <w:r w:rsidRPr="00445CB2">
        <w:rPr>
          <w:rFonts w:ascii="Times New Roman" w:hAnsi="Times New Roman" w:cs="Times New Roman"/>
        </w:rPr>
        <w:t xml:space="preserve"> have included </w:t>
      </w:r>
      <w:hyperlink r:id="rId7" w:tooltip="Tell the Kitchen" w:history="1">
        <w:r w:rsidRPr="00445CB2">
          <w:rPr>
            <w:rFonts w:ascii="Times New Roman" w:hAnsi="Times New Roman" w:cs="Times New Roman"/>
          </w:rPr>
          <w:t>pop-up kitchens</w:t>
        </w:r>
      </w:hyperlink>
      <w:r w:rsidRPr="00445CB2">
        <w:rPr>
          <w:rFonts w:ascii="Times New Roman" w:hAnsi="Times New Roman" w:cs="Times New Roman"/>
        </w:rPr>
        <w:t> </w:t>
      </w:r>
      <w:r w:rsidR="00A25E7E" w:rsidRPr="00445CB2">
        <w:rPr>
          <w:rFonts w:ascii="Times New Roman" w:hAnsi="Times New Roman" w:cs="Times New Roman"/>
        </w:rPr>
        <w:t xml:space="preserve">and </w:t>
      </w:r>
      <w:hyperlink r:id="rId8" w:tooltip="Burn Baby Burn (Those Newly-Horrible Words)" w:history="1">
        <w:r w:rsidRPr="00445CB2">
          <w:rPr>
            <w:rFonts w:ascii="Times New Roman" w:hAnsi="Times New Roman" w:cs="Times New Roman"/>
          </w:rPr>
          <w:t>far-flung car trips.</w:t>
        </w:r>
      </w:hyperlink>
      <w:r w:rsidRPr="00445CB2">
        <w:rPr>
          <w:rFonts w:ascii="Times New Roman" w:hAnsi="Times New Roman" w:cs="Times New Roman"/>
        </w:rPr>
        <w:t xml:space="preserve"> Actions </w:t>
      </w:r>
      <w:r w:rsidR="00677AA0" w:rsidRPr="00445CB2">
        <w:rPr>
          <w:rFonts w:ascii="Times New Roman" w:hAnsi="Times New Roman" w:cs="Times New Roman"/>
        </w:rPr>
        <w:t xml:space="preserve">are then documented and displayed alongside critical </w:t>
      </w:r>
      <w:r w:rsidR="0087119A" w:rsidRPr="00445CB2">
        <w:rPr>
          <w:rFonts w:ascii="Times New Roman" w:hAnsi="Times New Roman" w:cs="Times New Roman"/>
        </w:rPr>
        <w:t>reflections from patients and medical advisors on subjects such as</w:t>
      </w:r>
      <w:r w:rsidRPr="00445CB2">
        <w:rPr>
          <w:rFonts w:ascii="Times New Roman" w:hAnsi="Times New Roman" w:cs="Times New Roman"/>
        </w:rPr>
        <w:t xml:space="preserve"> post-treatment anxiety, the language of illness, </w:t>
      </w:r>
      <w:hyperlink r:id="rId9" w:tooltip="Take a Well-Deserved Break (with a Friend)" w:history="1">
        <w:r w:rsidRPr="00445CB2">
          <w:rPr>
            <w:rFonts w:ascii="Times New Roman" w:hAnsi="Times New Roman" w:cs="Times New Roman"/>
          </w:rPr>
          <w:t>the development/loss of friendships</w:t>
        </w:r>
      </w:hyperlink>
      <w:r w:rsidRPr="00445CB2">
        <w:rPr>
          <w:rFonts w:ascii="Times New Roman" w:hAnsi="Times New Roman" w:cs="Times New Roman"/>
        </w:rPr>
        <w:t>,</w:t>
      </w:r>
      <w:hyperlink r:id="rId10" w:tooltip="Use what you got (and what you lose)" w:history="1">
        <w:r w:rsidRPr="00445CB2">
          <w:rPr>
            <w:rFonts w:ascii="Times New Roman" w:hAnsi="Times New Roman" w:cs="Times New Roman"/>
          </w:rPr>
          <w:t> </w:t>
        </w:r>
        <w:r w:rsidR="00116ACE" w:rsidRPr="00445CB2">
          <w:rPr>
            <w:rFonts w:ascii="Times New Roman" w:hAnsi="Times New Roman" w:cs="Times New Roman"/>
          </w:rPr>
          <w:t>hair loss</w:t>
        </w:r>
      </w:hyperlink>
      <w:r w:rsidR="00A25E7E" w:rsidRPr="00445CB2">
        <w:rPr>
          <w:rFonts w:ascii="Times New Roman" w:hAnsi="Times New Roman" w:cs="Times New Roman"/>
        </w:rPr>
        <w:t>, decrease/increase of appetite</w:t>
      </w:r>
      <w:r w:rsidRPr="00445CB2">
        <w:rPr>
          <w:rFonts w:ascii="Times New Roman" w:hAnsi="Times New Roman" w:cs="Times New Roman"/>
        </w:rPr>
        <w:t xml:space="preserve"> and beyond.</w:t>
      </w:r>
    </w:p>
    <w:p w14:paraId="53E3DA20" w14:textId="6A6886D3" w:rsidR="00D55097"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I hope to demonstrate that FWCP may provide a space of engagement for those who find the tools established for the public exhibition of bodies with cancer (and bodies with histories of cancer) to be limiting and reaffirming of a policed positivity. I argue that the project opens up new spaces for expression to capture a patient-focused experience inside of performance creation and reception. By denying an audience an immediate interaction with – or story from – a body with cancer, and particularly with the smiling, fit bodies they are accustomed to seeing on advertisements for cancer fundraisers or inspirational stories, FWCP also engages with audience members’ distance from a one-off performance Action (instead being witness only to its documentation), as a metaphor for understanding embodied experience.</w:t>
      </w:r>
    </w:p>
    <w:p w14:paraId="784BF699" w14:textId="77777777" w:rsidR="00445CB2" w:rsidRDefault="00445CB2" w:rsidP="00445CB2">
      <w:pPr>
        <w:spacing w:line="480" w:lineRule="auto"/>
        <w:rPr>
          <w:rFonts w:ascii="Times New Roman" w:hAnsi="Times New Roman" w:cs="Times New Roman"/>
        </w:rPr>
      </w:pPr>
    </w:p>
    <w:p w14:paraId="6733DEF4" w14:textId="5E428A8F" w:rsidR="00D55097" w:rsidRPr="00445CB2" w:rsidRDefault="43D6ECCA" w:rsidP="00445CB2">
      <w:pPr>
        <w:spacing w:line="480" w:lineRule="auto"/>
        <w:rPr>
          <w:rFonts w:ascii="Times New Roman" w:hAnsi="Times New Roman" w:cs="Times New Roman"/>
          <w:b/>
        </w:rPr>
      </w:pPr>
      <w:r w:rsidRPr="00445CB2">
        <w:rPr>
          <w:rFonts w:ascii="Times New Roman" w:hAnsi="Times New Roman" w:cs="Times New Roman"/>
          <w:b/>
        </w:rPr>
        <w:t>Eat Me: Research, Development and Canvases</w:t>
      </w:r>
    </w:p>
    <w:p w14:paraId="1540365C" w14:textId="77777777" w:rsidR="00445CB2" w:rsidRPr="00445CB2" w:rsidRDefault="00445CB2" w:rsidP="00445CB2">
      <w:pPr>
        <w:spacing w:line="480" w:lineRule="auto"/>
        <w:rPr>
          <w:rFonts w:ascii="Times New Roman" w:hAnsi="Times New Roman" w:cs="Times New Roman"/>
          <w:b/>
        </w:rPr>
      </w:pPr>
    </w:p>
    <w:p w14:paraId="73F70844" w14:textId="4D27AC4A" w:rsidR="0077685E"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 xml:space="preserve">By refusing to tell the story of a person with cancer from start to finish, FWCP avoids the dichotomy of Survivorship Story or Bereavement Story, which, as Jackie Stacey suggests, frames most cancer narratives (Stacey, 1997, 2). The performance and documentation process for all of the FWCP Actions derives from a reflection on the work of Hayley Newman, and in particular in her work </w:t>
      </w:r>
      <w:r w:rsidRPr="00714292">
        <w:rPr>
          <w:rFonts w:ascii="Times New Roman" w:hAnsi="Times New Roman" w:cs="Times New Roman"/>
          <w:i/>
        </w:rPr>
        <w:t>Connotations: Performance Images 1994-1998</w:t>
      </w:r>
      <w:r w:rsidRPr="00445CB2">
        <w:rPr>
          <w:rFonts w:ascii="Times New Roman" w:hAnsi="Times New Roman" w:cs="Times New Roman"/>
        </w:rPr>
        <w:t xml:space="preserve"> (1998). The work, a series of photographs and accompanying texts taken from a fictional series of one-off performance events, highlights the tension between a performed action and its documentation and was, for Newman, a reflection on ‘the experience of performing and its archiving as a document’ (Newman, 2004, 166). What Newman does so effectively in </w:t>
      </w:r>
      <w:r w:rsidRPr="00714292">
        <w:rPr>
          <w:rFonts w:ascii="Times New Roman" w:hAnsi="Times New Roman" w:cs="Times New Roman"/>
          <w:i/>
        </w:rPr>
        <w:t>Connotations</w:t>
      </w:r>
      <w:r w:rsidRPr="00445CB2">
        <w:rPr>
          <w:rFonts w:ascii="Times New Roman" w:hAnsi="Times New Roman" w:cs="Times New Roman"/>
        </w:rPr>
        <w:t xml:space="preserve"> is to blur or challenge the line between ‘truth’ and ‘fiction’ and ‘real- life’ experience and performance. Although the Actions in FWCP (described below) were very much real events, made by people affected by malignancies, the process of creating and documenting the Actions inherently blurs the line between truth and fiction. The private nature of these events and the subjectivity encouraged by documentation (which will be the only object available for public consumption) makes the borders between who is affected and who is not affected by cancer more porous — a useful place for FWCP to encourage its viewership to be when developing a more inclusive cancer conversation. </w:t>
      </w:r>
    </w:p>
    <w:p w14:paraId="268C38C0" w14:textId="424A0B19" w:rsidR="00D55097" w:rsidRPr="00445CB2" w:rsidRDefault="009C61B6" w:rsidP="00714292">
      <w:pPr>
        <w:spacing w:line="480" w:lineRule="auto"/>
        <w:ind w:firstLine="720"/>
        <w:rPr>
          <w:rFonts w:ascii="Times New Roman" w:hAnsi="Times New Roman" w:cs="Times New Roman"/>
        </w:rPr>
      </w:pPr>
      <w:r w:rsidRPr="00445CB2">
        <w:rPr>
          <w:rFonts w:ascii="Times New Roman" w:hAnsi="Times New Roman" w:cs="Times New Roman"/>
        </w:rPr>
        <w:t>FWCP</w:t>
      </w:r>
      <w:r w:rsidR="00D55097" w:rsidRPr="00445CB2">
        <w:rPr>
          <w:rFonts w:ascii="Times New Roman" w:hAnsi="Times New Roman" w:cs="Times New Roman"/>
        </w:rPr>
        <w:t xml:space="preserve"> </w:t>
      </w:r>
      <w:r w:rsidR="007905A0" w:rsidRPr="00445CB2">
        <w:rPr>
          <w:rFonts w:ascii="Times New Roman" w:hAnsi="Times New Roman" w:cs="Times New Roman"/>
        </w:rPr>
        <w:t>contained the explicit goal of creating ten different art objects</w:t>
      </w:r>
      <w:r w:rsidR="00F87A59" w:rsidRPr="00445CB2">
        <w:rPr>
          <w:rFonts w:ascii="Times New Roman" w:hAnsi="Times New Roman" w:cs="Times New Roman"/>
        </w:rPr>
        <w:t>,</w:t>
      </w:r>
      <w:r w:rsidR="002B3F4C" w:rsidRPr="00445CB2">
        <w:rPr>
          <w:rFonts w:ascii="Times New Roman" w:hAnsi="Times New Roman" w:cs="Times New Roman"/>
        </w:rPr>
        <w:t xml:space="preserve"> (documenting ten different </w:t>
      </w:r>
      <w:r w:rsidR="003F0BAC" w:rsidRPr="00445CB2">
        <w:rPr>
          <w:rFonts w:ascii="Times New Roman" w:hAnsi="Times New Roman" w:cs="Times New Roman"/>
        </w:rPr>
        <w:t>Actions</w:t>
      </w:r>
      <w:r w:rsidR="002B3F4C" w:rsidRPr="00445CB2">
        <w:rPr>
          <w:rFonts w:ascii="Times New Roman" w:hAnsi="Times New Roman" w:cs="Times New Roman"/>
        </w:rPr>
        <w:t>)</w:t>
      </w:r>
      <w:r w:rsidR="007905A0" w:rsidRPr="00445CB2">
        <w:rPr>
          <w:rFonts w:ascii="Times New Roman" w:hAnsi="Times New Roman" w:cs="Times New Roman"/>
        </w:rPr>
        <w:t xml:space="preserve"> which would be exhibited at the Mac Birmingham in the UK</w:t>
      </w:r>
      <w:r w:rsidR="002B3F4C" w:rsidRPr="00445CB2">
        <w:rPr>
          <w:rFonts w:ascii="Times New Roman" w:hAnsi="Times New Roman" w:cs="Times New Roman"/>
        </w:rPr>
        <w:t>,</w:t>
      </w:r>
      <w:r w:rsidR="007905A0" w:rsidRPr="00445CB2">
        <w:rPr>
          <w:rFonts w:ascii="Times New Roman" w:hAnsi="Times New Roman" w:cs="Times New Roman"/>
        </w:rPr>
        <w:t xml:space="preserve"> explor</w:t>
      </w:r>
      <w:r w:rsidR="002B3F4C" w:rsidRPr="00445CB2">
        <w:rPr>
          <w:rFonts w:ascii="Times New Roman" w:hAnsi="Times New Roman" w:cs="Times New Roman"/>
        </w:rPr>
        <w:t>ing</w:t>
      </w:r>
      <w:r w:rsidR="007905A0" w:rsidRPr="00445CB2">
        <w:rPr>
          <w:rFonts w:ascii="Times New Roman" w:hAnsi="Times New Roman" w:cs="Times New Roman"/>
        </w:rPr>
        <w:t xml:space="preserve"> </w:t>
      </w:r>
      <w:r w:rsidR="002B3F4C" w:rsidRPr="00445CB2">
        <w:rPr>
          <w:rFonts w:ascii="Times New Roman" w:hAnsi="Times New Roman" w:cs="Times New Roman"/>
        </w:rPr>
        <w:t>ten</w:t>
      </w:r>
      <w:r w:rsidR="007905A0" w:rsidRPr="00445CB2">
        <w:rPr>
          <w:rFonts w:ascii="Times New Roman" w:hAnsi="Times New Roman" w:cs="Times New Roman"/>
        </w:rPr>
        <w:t xml:space="preserve"> different</w:t>
      </w:r>
      <w:r w:rsidR="00D55097" w:rsidRPr="00445CB2">
        <w:rPr>
          <w:rFonts w:ascii="Times New Roman" w:hAnsi="Times New Roman" w:cs="Times New Roman"/>
        </w:rPr>
        <w:t xml:space="preserve"> psychosocial realities of cancer. The project sought to use Live Art methodologies to create discreet, one-off Actions that would offer new perspectives on the cancer experience. These individual perspectives could then be put together and, as </w:t>
      </w:r>
      <w:r w:rsidR="00677AA0" w:rsidRPr="00445CB2">
        <w:rPr>
          <w:rFonts w:ascii="Times New Roman" w:hAnsi="Times New Roman" w:cs="Times New Roman"/>
        </w:rPr>
        <w:t>a group</w:t>
      </w:r>
      <w:r w:rsidR="00D55097" w:rsidRPr="00445CB2">
        <w:rPr>
          <w:rFonts w:ascii="Times New Roman" w:hAnsi="Times New Roman" w:cs="Times New Roman"/>
        </w:rPr>
        <w:t>, allow a complex, potentially conflicting experience for public audiences.</w:t>
      </w:r>
    </w:p>
    <w:p w14:paraId="6C69F4D0" w14:textId="0E2FDCB2" w:rsidR="00D55097" w:rsidRPr="00445CB2" w:rsidRDefault="00D55097" w:rsidP="00714292">
      <w:pPr>
        <w:spacing w:line="480" w:lineRule="auto"/>
        <w:ind w:firstLine="720"/>
        <w:rPr>
          <w:rFonts w:ascii="Times New Roman" w:hAnsi="Times New Roman" w:cs="Times New Roman"/>
        </w:rPr>
      </w:pPr>
      <w:r w:rsidRPr="00445CB2">
        <w:rPr>
          <w:rFonts w:ascii="Times New Roman" w:hAnsi="Times New Roman" w:cs="Times New Roman"/>
        </w:rPr>
        <w:t>The tension between involving participants in a project</w:t>
      </w:r>
      <w:r w:rsidR="00212ACC" w:rsidRPr="00445CB2">
        <w:rPr>
          <w:rFonts w:ascii="Times New Roman" w:hAnsi="Times New Roman" w:cs="Times New Roman"/>
        </w:rPr>
        <w:t>,</w:t>
      </w:r>
      <w:r w:rsidRPr="00445CB2">
        <w:rPr>
          <w:rFonts w:ascii="Times New Roman" w:hAnsi="Times New Roman" w:cs="Times New Roman"/>
        </w:rPr>
        <w:t xml:space="preserve"> which is mostly centred on the increased learning of a ‘general public’ (un</w:t>
      </w:r>
      <w:r w:rsidR="002B3F4C" w:rsidRPr="00445CB2">
        <w:rPr>
          <w:rFonts w:ascii="Times New Roman" w:hAnsi="Times New Roman" w:cs="Times New Roman"/>
        </w:rPr>
        <w:t>seen</w:t>
      </w:r>
      <w:r w:rsidRPr="00445CB2">
        <w:rPr>
          <w:rFonts w:ascii="Times New Roman" w:hAnsi="Times New Roman" w:cs="Times New Roman"/>
        </w:rPr>
        <w:t xml:space="preserve"> by</w:t>
      </w:r>
      <w:r w:rsidR="002B3F4C" w:rsidRPr="00445CB2">
        <w:rPr>
          <w:rFonts w:ascii="Times New Roman" w:hAnsi="Times New Roman" w:cs="Times New Roman"/>
        </w:rPr>
        <w:t xml:space="preserve"> </w:t>
      </w:r>
      <w:r w:rsidRPr="00445CB2">
        <w:rPr>
          <w:rFonts w:ascii="Times New Roman" w:hAnsi="Times New Roman" w:cs="Times New Roman"/>
        </w:rPr>
        <w:t>participants</w:t>
      </w:r>
      <w:r w:rsidR="002B3F4C" w:rsidRPr="00445CB2">
        <w:rPr>
          <w:rFonts w:ascii="Times New Roman" w:hAnsi="Times New Roman" w:cs="Times New Roman"/>
        </w:rPr>
        <w:t xml:space="preserve"> creating </w:t>
      </w:r>
      <w:r w:rsidR="004D776E" w:rsidRPr="00445CB2">
        <w:rPr>
          <w:rFonts w:ascii="Times New Roman" w:hAnsi="Times New Roman" w:cs="Times New Roman"/>
        </w:rPr>
        <w:t>Actions</w:t>
      </w:r>
      <w:r w:rsidRPr="00445CB2">
        <w:rPr>
          <w:rFonts w:ascii="Times New Roman" w:hAnsi="Times New Roman" w:cs="Times New Roman"/>
        </w:rPr>
        <w:t>)</w:t>
      </w:r>
      <w:r w:rsidR="00212ACC" w:rsidRPr="00445CB2">
        <w:rPr>
          <w:rFonts w:ascii="Times New Roman" w:hAnsi="Times New Roman" w:cs="Times New Roman"/>
        </w:rPr>
        <w:t>,</w:t>
      </w:r>
      <w:r w:rsidRPr="00445CB2">
        <w:rPr>
          <w:rFonts w:ascii="Times New Roman" w:hAnsi="Times New Roman" w:cs="Times New Roman"/>
        </w:rPr>
        <w:t xml:space="preserve"> </w:t>
      </w:r>
      <w:r w:rsidR="002B3F4C" w:rsidRPr="00445CB2">
        <w:rPr>
          <w:rFonts w:ascii="Times New Roman" w:hAnsi="Times New Roman" w:cs="Times New Roman"/>
        </w:rPr>
        <w:t>brought significant</w:t>
      </w:r>
      <w:r w:rsidR="00212ACC" w:rsidRPr="00445CB2">
        <w:rPr>
          <w:rFonts w:ascii="Times New Roman" w:hAnsi="Times New Roman" w:cs="Times New Roman"/>
        </w:rPr>
        <w:t xml:space="preserve"> challenges</w:t>
      </w:r>
      <w:r w:rsidRPr="00445CB2">
        <w:rPr>
          <w:rFonts w:ascii="Times New Roman" w:hAnsi="Times New Roman" w:cs="Times New Roman"/>
        </w:rPr>
        <w:t xml:space="preserve"> and it was ethical considerations which inspired the </w:t>
      </w:r>
      <w:r w:rsidR="009C61B6" w:rsidRPr="00445CB2">
        <w:rPr>
          <w:rFonts w:ascii="Times New Roman" w:hAnsi="Times New Roman" w:cs="Times New Roman"/>
        </w:rPr>
        <w:t>FWCP</w:t>
      </w:r>
      <w:r w:rsidRPr="00445CB2">
        <w:rPr>
          <w:rFonts w:ascii="Times New Roman" w:hAnsi="Times New Roman" w:cs="Times New Roman"/>
        </w:rPr>
        <w:t xml:space="preserve"> interactive Canvas</w:t>
      </w:r>
      <w:r w:rsidR="002B3F4C" w:rsidRPr="00445CB2">
        <w:rPr>
          <w:rFonts w:ascii="Times New Roman" w:hAnsi="Times New Roman" w:cs="Times New Roman"/>
        </w:rPr>
        <w:t xml:space="preserve">, first </w:t>
      </w:r>
      <w:r w:rsidRPr="00445CB2">
        <w:rPr>
          <w:rFonts w:ascii="Times New Roman" w:hAnsi="Times New Roman" w:cs="Times New Roman"/>
        </w:rPr>
        <w:t>created as a recruiting tool</w:t>
      </w:r>
      <w:r w:rsidR="000F0C84" w:rsidRPr="00445CB2">
        <w:rPr>
          <w:rFonts w:ascii="Times New Roman" w:hAnsi="Times New Roman" w:cs="Times New Roman"/>
        </w:rPr>
        <w:t xml:space="preserve"> </w:t>
      </w:r>
      <w:r w:rsidR="0014707A" w:rsidRPr="00445CB2">
        <w:rPr>
          <w:rFonts w:ascii="Times New Roman" w:hAnsi="Times New Roman" w:cs="Times New Roman"/>
        </w:rPr>
        <w:t xml:space="preserve">and later </w:t>
      </w:r>
      <w:r w:rsidR="0087587B" w:rsidRPr="00445CB2">
        <w:rPr>
          <w:rFonts w:ascii="Times New Roman" w:hAnsi="Times New Roman" w:cs="Times New Roman"/>
        </w:rPr>
        <w:t xml:space="preserve">updated and </w:t>
      </w:r>
      <w:r w:rsidR="0014707A" w:rsidRPr="00445CB2">
        <w:rPr>
          <w:rFonts w:ascii="Times New Roman" w:hAnsi="Times New Roman" w:cs="Times New Roman"/>
        </w:rPr>
        <w:t xml:space="preserve">exhibited as a hands-on </w:t>
      </w:r>
      <w:r w:rsidR="002B3F4C" w:rsidRPr="00445CB2">
        <w:rPr>
          <w:rFonts w:ascii="Times New Roman" w:hAnsi="Times New Roman" w:cs="Times New Roman"/>
        </w:rPr>
        <w:t xml:space="preserve">exhibition </w:t>
      </w:r>
      <w:r w:rsidR="0014707A" w:rsidRPr="00445CB2">
        <w:rPr>
          <w:rFonts w:ascii="Times New Roman" w:hAnsi="Times New Roman" w:cs="Times New Roman"/>
        </w:rPr>
        <w:t>piece</w:t>
      </w:r>
      <w:r w:rsidRPr="00445CB2">
        <w:rPr>
          <w:rFonts w:ascii="Times New Roman" w:hAnsi="Times New Roman" w:cs="Times New Roman"/>
        </w:rPr>
        <w:t xml:space="preserve">. </w:t>
      </w:r>
      <w:r w:rsidR="004E6ACA" w:rsidRPr="00445CB2">
        <w:rPr>
          <w:rFonts w:ascii="Times New Roman" w:hAnsi="Times New Roman" w:cs="Times New Roman"/>
        </w:rPr>
        <w:t>Graphic</w:t>
      </w:r>
      <w:r w:rsidR="0014707A" w:rsidRPr="00445CB2">
        <w:rPr>
          <w:rFonts w:ascii="Times New Roman" w:hAnsi="Times New Roman" w:cs="Times New Roman"/>
        </w:rPr>
        <w:t xml:space="preserve"> designer Nako Okubo, computer designer Chipp Jansen and I </w:t>
      </w:r>
      <w:r w:rsidRPr="00445CB2">
        <w:rPr>
          <w:rFonts w:ascii="Times New Roman" w:hAnsi="Times New Roman" w:cs="Times New Roman"/>
        </w:rPr>
        <w:t>created a small activity that was capable of being both serious</w:t>
      </w:r>
      <w:r w:rsidR="0087587B" w:rsidRPr="00445CB2">
        <w:rPr>
          <w:rFonts w:ascii="Times New Roman" w:hAnsi="Times New Roman" w:cs="Times New Roman"/>
        </w:rPr>
        <w:t xml:space="preserve"> and</w:t>
      </w:r>
      <w:r w:rsidRPr="00445CB2">
        <w:rPr>
          <w:rFonts w:ascii="Times New Roman" w:hAnsi="Times New Roman" w:cs="Times New Roman"/>
        </w:rPr>
        <w:t xml:space="preserve"> playful in equal measure. The Canvas function consists of over 100 images, each based on a particular item from either cancer treatment or </w:t>
      </w:r>
      <w:r w:rsidR="0087587B" w:rsidRPr="00445CB2">
        <w:rPr>
          <w:rFonts w:ascii="Times New Roman" w:hAnsi="Times New Roman" w:cs="Times New Roman"/>
        </w:rPr>
        <w:t xml:space="preserve">the embodied </w:t>
      </w:r>
      <w:r w:rsidRPr="00445CB2">
        <w:rPr>
          <w:rFonts w:ascii="Times New Roman" w:hAnsi="Times New Roman" w:cs="Times New Roman"/>
        </w:rPr>
        <w:t>experience</w:t>
      </w:r>
      <w:r w:rsidR="0087587B" w:rsidRPr="00445CB2">
        <w:rPr>
          <w:rFonts w:ascii="Times New Roman" w:hAnsi="Times New Roman" w:cs="Times New Roman"/>
        </w:rPr>
        <w:t xml:space="preserve"> of illness</w:t>
      </w:r>
      <w:r w:rsidRPr="00445CB2">
        <w:rPr>
          <w:rFonts w:ascii="Times New Roman" w:hAnsi="Times New Roman" w:cs="Times New Roman"/>
        </w:rPr>
        <w:t>. The images were derived from</w:t>
      </w:r>
      <w:r w:rsidR="00F87A59" w:rsidRPr="00445CB2">
        <w:rPr>
          <w:rFonts w:ascii="Times New Roman" w:hAnsi="Times New Roman" w:cs="Times New Roman"/>
        </w:rPr>
        <w:t xml:space="preserve"> </w:t>
      </w:r>
      <w:r w:rsidRPr="00445CB2">
        <w:rPr>
          <w:rFonts w:ascii="Times New Roman" w:hAnsi="Times New Roman" w:cs="Times New Roman"/>
        </w:rPr>
        <w:t xml:space="preserve">my own </w:t>
      </w:r>
      <w:r w:rsidR="0087587B" w:rsidRPr="00445CB2">
        <w:rPr>
          <w:rFonts w:ascii="Times New Roman" w:hAnsi="Times New Roman" w:cs="Times New Roman"/>
        </w:rPr>
        <w:t>history</w:t>
      </w:r>
      <w:r w:rsidRPr="00445CB2">
        <w:rPr>
          <w:rFonts w:ascii="Times New Roman" w:hAnsi="Times New Roman" w:cs="Times New Roman"/>
        </w:rPr>
        <w:t xml:space="preserve"> and </w:t>
      </w:r>
      <w:r w:rsidR="0087587B" w:rsidRPr="00445CB2">
        <w:rPr>
          <w:rFonts w:ascii="Times New Roman" w:hAnsi="Times New Roman" w:cs="Times New Roman"/>
        </w:rPr>
        <w:t>from cancer blogs and existing narratives</w:t>
      </w:r>
      <w:r w:rsidRPr="00445CB2">
        <w:rPr>
          <w:rFonts w:ascii="Times New Roman" w:hAnsi="Times New Roman" w:cs="Times New Roman"/>
        </w:rPr>
        <w:t>. Traditional medical imagery such as x-ray machines, gurneys and nurses are mixed on the palette with images less-commonly displayed in relation to cancer, such as bed pans, amput</w:t>
      </w:r>
      <w:r w:rsidR="0014707A" w:rsidRPr="00445CB2">
        <w:rPr>
          <w:rFonts w:ascii="Times New Roman" w:hAnsi="Times New Roman" w:cs="Times New Roman"/>
        </w:rPr>
        <w:t xml:space="preserve">ated arms, vomit and marijuana. </w:t>
      </w:r>
    </w:p>
    <w:p w14:paraId="4E93F894" w14:textId="1B69CDF4" w:rsidR="00714292" w:rsidRDefault="00D55097" w:rsidP="00676539">
      <w:pPr>
        <w:spacing w:line="480" w:lineRule="auto"/>
        <w:ind w:firstLine="720"/>
        <w:rPr>
          <w:rFonts w:ascii="Times New Roman" w:hAnsi="Times New Roman" w:cs="Times New Roman"/>
        </w:rPr>
      </w:pPr>
      <w:r w:rsidRPr="00445CB2">
        <w:rPr>
          <w:rFonts w:ascii="Times New Roman" w:hAnsi="Times New Roman" w:cs="Times New Roman"/>
        </w:rPr>
        <w:t>Responding to imagery like that inside ‘Picture Your Life’,</w:t>
      </w:r>
      <w:r w:rsidR="0087587B" w:rsidRPr="00445CB2">
        <w:rPr>
          <w:rFonts w:ascii="Times New Roman" w:hAnsi="Times New Roman" w:cs="Times New Roman"/>
        </w:rPr>
        <w:t xml:space="preserve"> a</w:t>
      </w:r>
      <w:r w:rsidRPr="00445CB2">
        <w:rPr>
          <w:rFonts w:ascii="Times New Roman" w:hAnsi="Times New Roman" w:cs="Times New Roman"/>
        </w:rPr>
        <w:t xml:space="preserve"> stark black-and-white motif was chosen which, although playful, felt radically different </w:t>
      </w:r>
      <w:r w:rsidR="00253D53" w:rsidRPr="00445CB2">
        <w:rPr>
          <w:rFonts w:ascii="Times New Roman" w:hAnsi="Times New Roman" w:cs="Times New Roman"/>
        </w:rPr>
        <w:t>from</w:t>
      </w:r>
      <w:r w:rsidRPr="00445CB2">
        <w:rPr>
          <w:rFonts w:ascii="Times New Roman" w:hAnsi="Times New Roman" w:cs="Times New Roman"/>
        </w:rPr>
        <w:t xml:space="preserve"> the colourful, yellow-r</w:t>
      </w:r>
      <w:r w:rsidR="004C52E3" w:rsidRPr="00445CB2">
        <w:rPr>
          <w:rFonts w:ascii="Times New Roman" w:hAnsi="Times New Roman" w:cs="Times New Roman"/>
        </w:rPr>
        <w:t>ibbon-dotted pictures</w:t>
      </w:r>
      <w:r w:rsidRPr="00445CB2">
        <w:rPr>
          <w:rFonts w:ascii="Times New Roman" w:hAnsi="Times New Roman" w:cs="Times New Roman"/>
        </w:rPr>
        <w:t xml:space="preserve">. </w:t>
      </w:r>
      <w:r w:rsidR="0087587B" w:rsidRPr="00445CB2">
        <w:rPr>
          <w:rFonts w:ascii="Times New Roman" w:hAnsi="Times New Roman" w:cs="Times New Roman"/>
        </w:rPr>
        <w:t>I</w:t>
      </w:r>
      <w:r w:rsidRPr="00445CB2">
        <w:rPr>
          <w:rFonts w:ascii="Times New Roman" w:hAnsi="Times New Roman" w:cs="Times New Roman"/>
        </w:rPr>
        <w:t xml:space="preserve">mages </w:t>
      </w:r>
      <w:r w:rsidR="0087587B" w:rsidRPr="00445CB2">
        <w:rPr>
          <w:rFonts w:ascii="Times New Roman" w:hAnsi="Times New Roman" w:cs="Times New Roman"/>
        </w:rPr>
        <w:t xml:space="preserve">were made </w:t>
      </w:r>
      <w:r w:rsidRPr="00445CB2">
        <w:rPr>
          <w:rFonts w:ascii="Times New Roman" w:hAnsi="Times New Roman" w:cs="Times New Roman"/>
        </w:rPr>
        <w:t xml:space="preserve">malleable </w:t>
      </w:r>
      <w:r w:rsidR="0087587B" w:rsidRPr="00445CB2">
        <w:rPr>
          <w:rFonts w:ascii="Times New Roman" w:hAnsi="Times New Roman" w:cs="Times New Roman"/>
        </w:rPr>
        <w:t>t</w:t>
      </w:r>
      <w:r w:rsidRPr="00445CB2">
        <w:rPr>
          <w:rFonts w:ascii="Times New Roman" w:hAnsi="Times New Roman" w:cs="Times New Roman"/>
        </w:rPr>
        <w:t xml:space="preserve">hrough a simple computer </w:t>
      </w:r>
      <w:r w:rsidR="00714292" w:rsidRPr="00445CB2">
        <w:rPr>
          <w:rFonts w:ascii="Times New Roman" w:hAnsi="Times New Roman" w:cs="Times New Roman"/>
        </w:rPr>
        <w:t>programme that</w:t>
      </w:r>
      <w:r w:rsidR="0087587B" w:rsidRPr="00445CB2">
        <w:rPr>
          <w:rFonts w:ascii="Times New Roman" w:hAnsi="Times New Roman" w:cs="Times New Roman"/>
        </w:rPr>
        <w:t xml:space="preserve"> allowed each</w:t>
      </w:r>
      <w:r w:rsidR="00714292">
        <w:rPr>
          <w:rFonts w:ascii="Times New Roman" w:hAnsi="Times New Roman" w:cs="Times New Roman"/>
        </w:rPr>
        <w:t xml:space="preserve"> image</w:t>
      </w:r>
      <w:r w:rsidRPr="00445CB2">
        <w:rPr>
          <w:rFonts w:ascii="Times New Roman" w:hAnsi="Times New Roman" w:cs="Times New Roman"/>
        </w:rPr>
        <w:t xml:space="preserve"> </w:t>
      </w:r>
      <w:r w:rsidR="0087587B" w:rsidRPr="00445CB2">
        <w:rPr>
          <w:rFonts w:ascii="Times New Roman" w:hAnsi="Times New Roman" w:cs="Times New Roman"/>
        </w:rPr>
        <w:t xml:space="preserve">to be </w:t>
      </w:r>
      <w:r w:rsidRPr="00445CB2">
        <w:rPr>
          <w:rFonts w:ascii="Times New Roman" w:hAnsi="Times New Roman" w:cs="Times New Roman"/>
        </w:rPr>
        <w:t>independently resized and repositioned. This simple tool allowed for a myriad of stories to be told</w:t>
      </w:r>
      <w:r w:rsidR="00801021" w:rsidRPr="00445CB2">
        <w:rPr>
          <w:rFonts w:ascii="Times New Roman" w:hAnsi="Times New Roman" w:cs="Times New Roman"/>
        </w:rPr>
        <w:t xml:space="preserve"> and a number of embodied experiences to be represented. While pictures of cancer bodies are treated with a policed positivity, </w:t>
      </w:r>
      <w:r w:rsidR="00156422" w:rsidRPr="00445CB2">
        <w:rPr>
          <w:rFonts w:ascii="Times New Roman" w:hAnsi="Times New Roman" w:cs="Times New Roman"/>
        </w:rPr>
        <w:t>the</w:t>
      </w:r>
      <w:r w:rsidR="00F87A59" w:rsidRPr="00445CB2">
        <w:rPr>
          <w:rFonts w:ascii="Times New Roman" w:hAnsi="Times New Roman" w:cs="Times New Roman"/>
        </w:rPr>
        <w:t>se</w:t>
      </w:r>
      <w:r w:rsidR="00156422" w:rsidRPr="00445CB2">
        <w:rPr>
          <w:rFonts w:ascii="Times New Roman" w:hAnsi="Times New Roman" w:cs="Times New Roman"/>
        </w:rPr>
        <w:t xml:space="preserve"> </w:t>
      </w:r>
      <w:r w:rsidR="00801021" w:rsidRPr="00445CB2">
        <w:rPr>
          <w:rFonts w:ascii="Times New Roman" w:hAnsi="Times New Roman" w:cs="Times New Roman"/>
        </w:rPr>
        <w:t>black and white outlines of bodies can be flipped, stabbed and maltreated in ways which might be adequate metaphors for the cancer experience</w:t>
      </w:r>
      <w:r w:rsidR="00156422" w:rsidRPr="00445CB2">
        <w:rPr>
          <w:rFonts w:ascii="Times New Roman" w:hAnsi="Times New Roman" w:cs="Times New Roman"/>
        </w:rPr>
        <w:t xml:space="preserve">. </w:t>
      </w:r>
    </w:p>
    <w:p w14:paraId="24DC7B37" w14:textId="12723EC3" w:rsidR="00D55097" w:rsidRPr="00445CB2" w:rsidRDefault="004C52E3" w:rsidP="00714292">
      <w:pPr>
        <w:spacing w:line="480" w:lineRule="auto"/>
        <w:ind w:firstLine="720"/>
        <w:rPr>
          <w:rFonts w:ascii="Times New Roman" w:hAnsi="Times New Roman" w:cs="Times New Roman"/>
        </w:rPr>
      </w:pPr>
      <w:r w:rsidRPr="00445CB2">
        <w:rPr>
          <w:rFonts w:ascii="Times New Roman" w:hAnsi="Times New Roman" w:cs="Times New Roman"/>
        </w:rPr>
        <w:t>Upon seeing the Canvas depicted in Figure 4</w:t>
      </w:r>
      <w:r w:rsidR="008B34B2" w:rsidRPr="00445CB2">
        <w:rPr>
          <w:rFonts w:ascii="Times New Roman" w:hAnsi="Times New Roman" w:cs="Times New Roman"/>
        </w:rPr>
        <w:t xml:space="preserve"> during the research and development</w:t>
      </w:r>
      <w:r w:rsidR="00F87A59" w:rsidRPr="00445CB2">
        <w:rPr>
          <w:rFonts w:ascii="Times New Roman" w:hAnsi="Times New Roman" w:cs="Times New Roman"/>
        </w:rPr>
        <w:t xml:space="preserve"> stage</w:t>
      </w:r>
      <w:r w:rsidR="00D55097" w:rsidRPr="00445CB2">
        <w:rPr>
          <w:rFonts w:ascii="Times New Roman" w:hAnsi="Times New Roman" w:cs="Times New Roman"/>
        </w:rPr>
        <w:t xml:space="preserve">, I hoped that its creator would want to collaborate on an Action. Something about the Canvas’ gallows humour - an image of a skull being prodded by a fork, a knife and even a tea bag - struck me as funny and provocative. The image, for me, encapsulated the disempowering feeling of </w:t>
      </w:r>
      <w:r w:rsidR="00090BD2" w:rsidRPr="00445CB2">
        <w:rPr>
          <w:rFonts w:ascii="Times New Roman" w:hAnsi="Times New Roman" w:cs="Times New Roman"/>
        </w:rPr>
        <w:t>having your body</w:t>
      </w:r>
      <w:r w:rsidR="00D55097" w:rsidRPr="00445CB2">
        <w:rPr>
          <w:rFonts w:ascii="Times New Roman" w:hAnsi="Times New Roman" w:cs="Times New Roman"/>
        </w:rPr>
        <w:t xml:space="preserve"> prodded and poked by nurses, doctors and medical students.</w:t>
      </w:r>
      <w:r w:rsidR="002B6345" w:rsidRPr="00445CB2">
        <w:rPr>
          <w:rFonts w:ascii="Times New Roman" w:hAnsi="Times New Roman" w:cs="Times New Roman"/>
        </w:rPr>
        <w:t xml:space="preserve"> </w:t>
      </w:r>
      <w:r w:rsidR="00D55097" w:rsidRPr="00445CB2">
        <w:rPr>
          <w:rFonts w:ascii="Times New Roman" w:hAnsi="Times New Roman" w:cs="Times New Roman"/>
        </w:rPr>
        <w:t xml:space="preserve">The accompanying text of simply </w:t>
      </w:r>
      <w:r w:rsidR="005E7434" w:rsidRPr="00445CB2">
        <w:rPr>
          <w:rFonts w:ascii="Times New Roman" w:hAnsi="Times New Roman" w:cs="Times New Roman"/>
        </w:rPr>
        <w:t>‘</w:t>
      </w:r>
      <w:r w:rsidR="00D55097" w:rsidRPr="00445CB2">
        <w:rPr>
          <w:rFonts w:ascii="Times New Roman" w:hAnsi="Times New Roman" w:cs="Times New Roman"/>
        </w:rPr>
        <w:t>Eat Me</w:t>
      </w:r>
      <w:r w:rsidR="005E7434" w:rsidRPr="00445CB2">
        <w:rPr>
          <w:rFonts w:ascii="Times New Roman" w:hAnsi="Times New Roman" w:cs="Times New Roman"/>
        </w:rPr>
        <w:t>’</w:t>
      </w:r>
      <w:r w:rsidR="00D55097" w:rsidRPr="00445CB2">
        <w:rPr>
          <w:rFonts w:ascii="Times New Roman" w:hAnsi="Times New Roman" w:cs="Times New Roman"/>
        </w:rPr>
        <w:t>, however, pushed through the imagery in a manner similar to Claire’s response to ‘Picture Your Life’ in that it was bold</w:t>
      </w:r>
      <w:r w:rsidR="00090BD2" w:rsidRPr="00445CB2">
        <w:rPr>
          <w:rFonts w:ascii="Times New Roman" w:hAnsi="Times New Roman" w:cs="Times New Roman"/>
        </w:rPr>
        <w:t>,</w:t>
      </w:r>
      <w:r w:rsidR="00D55097" w:rsidRPr="00445CB2">
        <w:rPr>
          <w:rFonts w:ascii="Times New Roman" w:hAnsi="Times New Roman" w:cs="Times New Roman"/>
        </w:rPr>
        <w:t xml:space="preserve"> personal</w:t>
      </w:r>
      <w:r w:rsidR="00090BD2" w:rsidRPr="00445CB2">
        <w:rPr>
          <w:rFonts w:ascii="Times New Roman" w:hAnsi="Times New Roman" w:cs="Times New Roman"/>
        </w:rPr>
        <w:t xml:space="preserve"> and undocument</w:t>
      </w:r>
      <w:r w:rsidR="004D776E" w:rsidRPr="00445CB2">
        <w:rPr>
          <w:rFonts w:ascii="Times New Roman" w:hAnsi="Times New Roman" w:cs="Times New Roman"/>
        </w:rPr>
        <w:t>-</w:t>
      </w:r>
      <w:r w:rsidR="00090BD2" w:rsidRPr="00445CB2">
        <w:rPr>
          <w:rFonts w:ascii="Times New Roman" w:hAnsi="Times New Roman" w:cs="Times New Roman"/>
        </w:rPr>
        <w:t>able</w:t>
      </w:r>
      <w:r w:rsidR="00D55097" w:rsidRPr="00445CB2">
        <w:rPr>
          <w:rFonts w:ascii="Times New Roman" w:hAnsi="Times New Roman" w:cs="Times New Roman"/>
        </w:rPr>
        <w:t xml:space="preserve">. </w:t>
      </w:r>
      <w:r w:rsidR="00090BD2" w:rsidRPr="00445CB2">
        <w:rPr>
          <w:rFonts w:ascii="Times New Roman" w:hAnsi="Times New Roman" w:cs="Times New Roman"/>
        </w:rPr>
        <w:t>The body</w:t>
      </w:r>
      <w:r w:rsidR="00417248" w:rsidRPr="00445CB2">
        <w:rPr>
          <w:rFonts w:ascii="Times New Roman" w:hAnsi="Times New Roman" w:cs="Times New Roman"/>
        </w:rPr>
        <w:t>,</w:t>
      </w:r>
      <w:r w:rsidR="00090BD2" w:rsidRPr="00445CB2">
        <w:rPr>
          <w:rFonts w:ascii="Times New Roman" w:hAnsi="Times New Roman" w:cs="Times New Roman"/>
        </w:rPr>
        <w:t xml:space="preserve"> which actually experienced the shuffling and prodding, and which could never</w:t>
      </w:r>
      <w:r w:rsidR="00F87A59" w:rsidRPr="00445CB2">
        <w:rPr>
          <w:rFonts w:ascii="Times New Roman" w:hAnsi="Times New Roman" w:cs="Times New Roman"/>
        </w:rPr>
        <w:t xml:space="preserve"> be meaningfully photographed, </w:t>
      </w:r>
      <w:r w:rsidR="00090BD2" w:rsidRPr="00445CB2">
        <w:rPr>
          <w:rFonts w:ascii="Times New Roman" w:hAnsi="Times New Roman" w:cs="Times New Roman"/>
        </w:rPr>
        <w:t xml:space="preserve">could here be represented metaphorically and presented (not as a body but as a set of ideas) for honest public dialogue. </w:t>
      </w:r>
      <w:r w:rsidR="00D55097" w:rsidRPr="00445CB2">
        <w:rPr>
          <w:rFonts w:ascii="Times New Roman" w:hAnsi="Times New Roman" w:cs="Times New Roman"/>
        </w:rPr>
        <w:t xml:space="preserve">When Laura, the Canvas’ creator, emailed a few minutes later with an idea for an Action, </w:t>
      </w:r>
      <w:r w:rsidR="00090BD2" w:rsidRPr="00445CB2">
        <w:rPr>
          <w:rFonts w:ascii="Times New Roman" w:hAnsi="Times New Roman" w:cs="Times New Roman"/>
        </w:rPr>
        <w:t>our collaboration began.</w:t>
      </w:r>
    </w:p>
    <w:p w14:paraId="450EBB51" w14:textId="77777777" w:rsidR="00676539" w:rsidRDefault="00676539" w:rsidP="00445CB2">
      <w:pPr>
        <w:spacing w:line="480" w:lineRule="auto"/>
        <w:rPr>
          <w:rFonts w:ascii="Times New Roman" w:hAnsi="Times New Roman" w:cs="Times New Roman"/>
        </w:rPr>
      </w:pPr>
    </w:p>
    <w:p w14:paraId="43DE7D08" w14:textId="0FDB365C" w:rsidR="004C52E3"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&lt;insert Fig.4&gt;</w:t>
      </w:r>
    </w:p>
    <w:p w14:paraId="71A6DD3E" w14:textId="021622AC" w:rsidR="05E74025" w:rsidRPr="00445CB2" w:rsidRDefault="05E74025" w:rsidP="00445CB2">
      <w:pPr>
        <w:spacing w:line="480" w:lineRule="auto"/>
        <w:rPr>
          <w:rFonts w:ascii="Times New Roman" w:hAnsi="Times New Roman" w:cs="Times New Roman"/>
        </w:rPr>
      </w:pPr>
      <w:r w:rsidRPr="00445CB2">
        <w:rPr>
          <w:rFonts w:ascii="Times New Roman" w:hAnsi="Times New Roman" w:cs="Times New Roman"/>
        </w:rPr>
        <w:t xml:space="preserve">Figure 4. Canvas Submitted to </w:t>
      </w:r>
      <w:r w:rsidRPr="00714292">
        <w:rPr>
          <w:rFonts w:ascii="Times New Roman" w:hAnsi="Times New Roman" w:cs="Times New Roman"/>
          <w:i/>
        </w:rPr>
        <w:t>Fun with Cancer Patients</w:t>
      </w:r>
      <w:r w:rsidR="00714292">
        <w:rPr>
          <w:rFonts w:ascii="Times New Roman" w:hAnsi="Times New Roman" w:cs="Times New Roman"/>
        </w:rPr>
        <w:t xml:space="preserve"> w</w:t>
      </w:r>
      <w:r w:rsidRPr="00445CB2">
        <w:rPr>
          <w:rFonts w:ascii="Times New Roman" w:hAnsi="Times New Roman" w:cs="Times New Roman"/>
        </w:rPr>
        <w:t>ebsite by Laura</w:t>
      </w:r>
    </w:p>
    <w:p w14:paraId="1DB423A7" w14:textId="77777777" w:rsidR="00714292" w:rsidRDefault="00714292" w:rsidP="00445CB2">
      <w:pPr>
        <w:spacing w:line="480" w:lineRule="auto"/>
        <w:rPr>
          <w:rFonts w:ascii="Times New Roman" w:hAnsi="Times New Roman" w:cs="Times New Roman"/>
        </w:rPr>
      </w:pPr>
    </w:p>
    <w:p w14:paraId="5BAB5A8B" w14:textId="663B7F34" w:rsidR="00D55097" w:rsidRPr="00445CB2" w:rsidRDefault="00253D53" w:rsidP="00676539">
      <w:pPr>
        <w:spacing w:line="480" w:lineRule="auto"/>
        <w:ind w:firstLine="720"/>
        <w:rPr>
          <w:rFonts w:ascii="Times New Roman" w:hAnsi="Times New Roman" w:cs="Times New Roman"/>
        </w:rPr>
      </w:pPr>
      <w:r w:rsidRPr="00445CB2">
        <w:rPr>
          <w:rFonts w:ascii="Times New Roman" w:hAnsi="Times New Roman" w:cs="Times New Roman"/>
        </w:rPr>
        <w:t>In</w:t>
      </w:r>
      <w:r w:rsidR="006C5ED2" w:rsidRPr="00445CB2">
        <w:rPr>
          <w:rFonts w:ascii="Times New Roman" w:hAnsi="Times New Roman" w:cs="Times New Roman"/>
        </w:rPr>
        <w:t xml:space="preserve"> this chapter</w:t>
      </w:r>
      <w:r w:rsidR="00D55097" w:rsidRPr="00445CB2">
        <w:rPr>
          <w:rFonts w:ascii="Times New Roman" w:hAnsi="Times New Roman" w:cs="Times New Roman"/>
        </w:rPr>
        <w:t xml:space="preserve">, I will consider two of the three Actions created with Laura as </w:t>
      </w:r>
      <w:r w:rsidR="00B41193" w:rsidRPr="00445CB2">
        <w:rPr>
          <w:rFonts w:ascii="Times New Roman" w:hAnsi="Times New Roman" w:cs="Times New Roman"/>
        </w:rPr>
        <w:t>part of the research and development process</w:t>
      </w:r>
      <w:r w:rsidRPr="00445CB2">
        <w:rPr>
          <w:rFonts w:ascii="Times New Roman" w:hAnsi="Times New Roman" w:cs="Times New Roman"/>
        </w:rPr>
        <w:t xml:space="preserve"> (</w:t>
      </w:r>
      <w:r w:rsidR="00B41193" w:rsidRPr="00445CB2">
        <w:rPr>
          <w:rFonts w:ascii="Times New Roman" w:hAnsi="Times New Roman" w:cs="Times New Roman"/>
        </w:rPr>
        <w:t xml:space="preserve">the other eight Actions are </w:t>
      </w:r>
      <w:r w:rsidRPr="00445CB2">
        <w:rPr>
          <w:rFonts w:ascii="Times New Roman" w:hAnsi="Times New Roman" w:cs="Times New Roman"/>
        </w:rPr>
        <w:t>available on the online archive)</w:t>
      </w:r>
      <w:r w:rsidR="00B41193" w:rsidRPr="00445CB2">
        <w:rPr>
          <w:rFonts w:ascii="Times New Roman" w:hAnsi="Times New Roman" w:cs="Times New Roman"/>
        </w:rPr>
        <w:t xml:space="preserve">. </w:t>
      </w:r>
      <w:r w:rsidR="00302D31" w:rsidRPr="00445CB2">
        <w:rPr>
          <w:rFonts w:ascii="Times New Roman" w:hAnsi="Times New Roman" w:cs="Times New Roman"/>
        </w:rPr>
        <w:t>I have chosen to reflect on the two created with Laura as</w:t>
      </w:r>
      <w:r w:rsidR="00090BD2" w:rsidRPr="00445CB2">
        <w:rPr>
          <w:rFonts w:ascii="Times New Roman" w:hAnsi="Times New Roman" w:cs="Times New Roman"/>
        </w:rPr>
        <w:t xml:space="preserve"> they most directly reference the body with cancer, and particularly the </w:t>
      </w:r>
      <w:r w:rsidR="002B6345" w:rsidRPr="00445CB2">
        <w:rPr>
          <w:rFonts w:ascii="Times New Roman" w:hAnsi="Times New Roman" w:cs="Times New Roman"/>
        </w:rPr>
        <w:t>known/unknown body</w:t>
      </w:r>
      <w:r w:rsidRPr="00445CB2">
        <w:rPr>
          <w:rFonts w:ascii="Times New Roman" w:hAnsi="Times New Roman" w:cs="Times New Roman"/>
        </w:rPr>
        <w:t>.</w:t>
      </w:r>
      <w:r w:rsidR="002B6345" w:rsidRPr="00445CB2">
        <w:rPr>
          <w:rFonts w:ascii="Times New Roman" w:hAnsi="Times New Roman" w:cs="Times New Roman"/>
        </w:rPr>
        <w:t xml:space="preserve"> </w:t>
      </w:r>
      <w:r w:rsidR="00D55097" w:rsidRPr="00445CB2">
        <w:rPr>
          <w:rFonts w:ascii="Times New Roman" w:hAnsi="Times New Roman" w:cs="Times New Roman"/>
        </w:rPr>
        <w:t xml:space="preserve">The two Actions I will analyze, </w:t>
      </w:r>
      <w:r w:rsidR="00D61CB1" w:rsidRPr="00445CB2">
        <w:rPr>
          <w:rFonts w:ascii="Times New Roman" w:hAnsi="Times New Roman" w:cs="Times New Roman"/>
        </w:rPr>
        <w:t xml:space="preserve">Yoga at St. Barts and </w:t>
      </w:r>
      <w:r w:rsidR="00D55097" w:rsidRPr="00445CB2">
        <w:rPr>
          <w:rFonts w:ascii="Times New Roman" w:hAnsi="Times New Roman" w:cs="Times New Roman"/>
        </w:rPr>
        <w:t>Guerilla Pub Quiz, most succinctly highlight the effort to challenge</w:t>
      </w:r>
      <w:r w:rsidR="00F87A59" w:rsidRPr="00445CB2">
        <w:rPr>
          <w:rFonts w:ascii="Times New Roman" w:hAnsi="Times New Roman" w:cs="Times New Roman"/>
        </w:rPr>
        <w:t xml:space="preserve"> how</w:t>
      </w:r>
      <w:r w:rsidR="00D55097" w:rsidRPr="00445CB2">
        <w:rPr>
          <w:rFonts w:ascii="Times New Roman" w:hAnsi="Times New Roman" w:cs="Times New Roman"/>
        </w:rPr>
        <w:t xml:space="preserve"> traditional cancer narratives play with iconography</w:t>
      </w:r>
      <w:r w:rsidRPr="00445CB2">
        <w:rPr>
          <w:rFonts w:ascii="Times New Roman" w:hAnsi="Times New Roman" w:cs="Times New Roman"/>
        </w:rPr>
        <w:t xml:space="preserve"> </w:t>
      </w:r>
      <w:r w:rsidR="00090BD2" w:rsidRPr="00445CB2">
        <w:rPr>
          <w:rFonts w:ascii="Times New Roman" w:hAnsi="Times New Roman" w:cs="Times New Roman"/>
        </w:rPr>
        <w:t xml:space="preserve">and demonstrate how the process may open up new ways </w:t>
      </w:r>
      <w:r w:rsidR="0077685E" w:rsidRPr="00445CB2">
        <w:rPr>
          <w:rFonts w:ascii="Times New Roman" w:hAnsi="Times New Roman" w:cs="Times New Roman"/>
        </w:rPr>
        <w:t xml:space="preserve">of seeing </w:t>
      </w:r>
      <w:r w:rsidR="00587F0A" w:rsidRPr="00445CB2">
        <w:rPr>
          <w:rFonts w:ascii="Times New Roman" w:hAnsi="Times New Roman" w:cs="Times New Roman"/>
        </w:rPr>
        <w:t xml:space="preserve">and engaging with </w:t>
      </w:r>
      <w:r w:rsidR="0077685E" w:rsidRPr="00445CB2">
        <w:rPr>
          <w:rFonts w:ascii="Times New Roman" w:hAnsi="Times New Roman" w:cs="Times New Roman"/>
        </w:rPr>
        <w:t>bodies with cancer</w:t>
      </w:r>
      <w:r w:rsidR="00D55097" w:rsidRPr="00445CB2">
        <w:rPr>
          <w:rFonts w:ascii="Times New Roman" w:hAnsi="Times New Roman" w:cs="Times New Roman"/>
        </w:rPr>
        <w:t xml:space="preserve">. </w:t>
      </w:r>
    </w:p>
    <w:p w14:paraId="263CDC94" w14:textId="77777777" w:rsidR="00714292" w:rsidRDefault="00714292" w:rsidP="00445CB2">
      <w:pPr>
        <w:spacing w:line="480" w:lineRule="auto"/>
        <w:rPr>
          <w:rFonts w:ascii="Times New Roman" w:hAnsi="Times New Roman" w:cs="Times New Roman"/>
        </w:rPr>
      </w:pPr>
    </w:p>
    <w:p w14:paraId="388D09EE" w14:textId="68E8AC3A" w:rsidR="008348CF" w:rsidRPr="00714292" w:rsidRDefault="008348CF" w:rsidP="00445CB2">
      <w:pPr>
        <w:spacing w:line="480" w:lineRule="auto"/>
        <w:rPr>
          <w:rFonts w:ascii="Times New Roman" w:hAnsi="Times New Roman" w:cs="Times New Roman"/>
          <w:b/>
        </w:rPr>
      </w:pPr>
      <w:r w:rsidRPr="00714292">
        <w:rPr>
          <w:rFonts w:ascii="Times New Roman" w:hAnsi="Times New Roman" w:cs="Times New Roman"/>
          <w:b/>
        </w:rPr>
        <w:t>Yoga at St. Barts</w:t>
      </w:r>
    </w:p>
    <w:p w14:paraId="07E6E72C" w14:textId="77777777" w:rsidR="00714292" w:rsidRDefault="00714292" w:rsidP="00445CB2">
      <w:pPr>
        <w:spacing w:line="480" w:lineRule="auto"/>
        <w:rPr>
          <w:rFonts w:ascii="Times New Roman" w:hAnsi="Times New Roman" w:cs="Times New Roman"/>
        </w:rPr>
      </w:pPr>
    </w:p>
    <w:p w14:paraId="7D17BDC5" w14:textId="2D8BA5C6" w:rsidR="008348CF" w:rsidRDefault="05E74025" w:rsidP="00445CB2">
      <w:pPr>
        <w:spacing w:line="480" w:lineRule="auto"/>
        <w:rPr>
          <w:rFonts w:ascii="Times New Roman" w:hAnsi="Times New Roman" w:cs="Times New Roman"/>
        </w:rPr>
      </w:pPr>
      <w:r w:rsidRPr="00445CB2">
        <w:rPr>
          <w:rFonts w:ascii="Times New Roman" w:hAnsi="Times New Roman" w:cs="Times New Roman"/>
        </w:rPr>
        <w:t xml:space="preserve">For Laura, one of the most powerful, embodied experiences of post-cancer living was the nausea and anxiety that she would experience when leaving St. Paul’s tube station in London and walking towards the hospital: </w:t>
      </w:r>
    </w:p>
    <w:p w14:paraId="403F3F74" w14:textId="77777777" w:rsidR="00714292" w:rsidRPr="00445CB2" w:rsidRDefault="00714292" w:rsidP="00445CB2">
      <w:pPr>
        <w:spacing w:line="480" w:lineRule="auto"/>
        <w:rPr>
          <w:rFonts w:ascii="Times New Roman" w:hAnsi="Times New Roman" w:cs="Times New Roman"/>
        </w:rPr>
      </w:pPr>
    </w:p>
    <w:p w14:paraId="59826E08" w14:textId="13B71068" w:rsidR="008348CF" w:rsidRDefault="008348CF" w:rsidP="00714292">
      <w:pPr>
        <w:spacing w:line="480" w:lineRule="auto"/>
        <w:ind w:left="567"/>
        <w:rPr>
          <w:rFonts w:ascii="Times New Roman" w:hAnsi="Times New Roman" w:cs="Times New Roman"/>
        </w:rPr>
      </w:pPr>
      <w:r w:rsidRPr="00445CB2">
        <w:rPr>
          <w:rFonts w:ascii="Times New Roman" w:hAnsi="Times New Roman" w:cs="Times New Roman"/>
        </w:rPr>
        <w:t>I’d make that journey every time I had chemotherapy, knowing that I’d come to the hospital, be pumped full of drugs and leave feeling awful. So I’d start to feel sick even before I’d arrive at the hospital. There are little triggers along the way, the smell of the Café Nero, the smell of the coffee shop here, and the sound of the builders. All of these things helped trigger ‘Oh I’m going to the hospital. I’m going to feel really ill for the next few weeks’ (</w:t>
      </w:r>
      <w:r w:rsidR="00677AA0" w:rsidRPr="00445CB2">
        <w:rPr>
          <w:rFonts w:ascii="Times New Roman" w:hAnsi="Times New Roman" w:cs="Times New Roman"/>
        </w:rPr>
        <w:t xml:space="preserve">in </w:t>
      </w:r>
      <w:r w:rsidRPr="00445CB2">
        <w:rPr>
          <w:rFonts w:ascii="Times New Roman" w:hAnsi="Times New Roman" w:cs="Times New Roman"/>
        </w:rPr>
        <w:t>Lobel</w:t>
      </w:r>
      <w:r w:rsidR="00F87A59" w:rsidRPr="00445CB2">
        <w:rPr>
          <w:rFonts w:ascii="Times New Roman" w:hAnsi="Times New Roman" w:cs="Times New Roman"/>
        </w:rPr>
        <w:t>,</w:t>
      </w:r>
      <w:r w:rsidRPr="00445CB2">
        <w:rPr>
          <w:rFonts w:ascii="Times New Roman" w:hAnsi="Times New Roman" w:cs="Times New Roman"/>
        </w:rPr>
        <w:t xml:space="preserve"> 2013)</w:t>
      </w:r>
      <w:r w:rsidR="005E7434" w:rsidRPr="00445CB2">
        <w:rPr>
          <w:rFonts w:ascii="Times New Roman" w:hAnsi="Times New Roman" w:cs="Times New Roman"/>
        </w:rPr>
        <w:t>.</w:t>
      </w:r>
    </w:p>
    <w:p w14:paraId="55720F05" w14:textId="77777777" w:rsidR="00714292" w:rsidRPr="00445CB2" w:rsidRDefault="00714292" w:rsidP="00714292">
      <w:pPr>
        <w:spacing w:line="480" w:lineRule="auto"/>
        <w:ind w:left="567"/>
        <w:rPr>
          <w:rFonts w:ascii="Times New Roman" w:hAnsi="Times New Roman" w:cs="Times New Roman"/>
        </w:rPr>
      </w:pPr>
    </w:p>
    <w:p w14:paraId="2D16E39E" w14:textId="3B62967C" w:rsidR="008348CF" w:rsidRPr="00445CB2" w:rsidRDefault="008348CF" w:rsidP="00676539">
      <w:pPr>
        <w:spacing w:line="480" w:lineRule="auto"/>
        <w:ind w:firstLine="567"/>
        <w:rPr>
          <w:rFonts w:ascii="Times New Roman" w:hAnsi="Times New Roman" w:cs="Times New Roman"/>
        </w:rPr>
      </w:pPr>
      <w:r w:rsidRPr="00445CB2">
        <w:rPr>
          <w:rFonts w:ascii="Times New Roman" w:hAnsi="Times New Roman" w:cs="Times New Roman"/>
        </w:rPr>
        <w:t>As we reflected on this experience – an experience which I had not shared</w:t>
      </w:r>
      <w:r w:rsidR="00253D53" w:rsidRPr="00445CB2">
        <w:rPr>
          <w:rFonts w:ascii="Times New Roman" w:hAnsi="Times New Roman" w:cs="Times New Roman"/>
        </w:rPr>
        <w:t xml:space="preserve"> - </w:t>
      </w:r>
      <w:r w:rsidRPr="00445CB2">
        <w:rPr>
          <w:rFonts w:ascii="Times New Roman" w:hAnsi="Times New Roman" w:cs="Times New Roman"/>
        </w:rPr>
        <w:t xml:space="preserve">the answer to the question </w:t>
      </w:r>
      <w:r w:rsidR="005E7434" w:rsidRPr="00445CB2">
        <w:rPr>
          <w:rFonts w:ascii="Times New Roman" w:hAnsi="Times New Roman" w:cs="Times New Roman"/>
        </w:rPr>
        <w:t>‘</w:t>
      </w:r>
      <w:r w:rsidRPr="00445CB2">
        <w:rPr>
          <w:rFonts w:ascii="Times New Roman" w:hAnsi="Times New Roman" w:cs="Times New Roman"/>
        </w:rPr>
        <w:t>What would you do that would be helpful?</w:t>
      </w:r>
      <w:r w:rsidR="005E7434" w:rsidRPr="00445CB2">
        <w:rPr>
          <w:rFonts w:ascii="Times New Roman" w:hAnsi="Times New Roman" w:cs="Times New Roman"/>
        </w:rPr>
        <w:t>’</w:t>
      </w:r>
      <w:r w:rsidRPr="00445CB2">
        <w:rPr>
          <w:rFonts w:ascii="Times New Roman" w:hAnsi="Times New Roman" w:cs="Times New Roman"/>
        </w:rPr>
        <w:t xml:space="preserve"> always seemed to return to the hospital, and transforming it in some</w:t>
      </w:r>
      <w:r w:rsidR="001A364F" w:rsidRPr="00445CB2">
        <w:rPr>
          <w:rFonts w:ascii="Times New Roman" w:hAnsi="Times New Roman" w:cs="Times New Roman"/>
        </w:rPr>
        <w:t xml:space="preserve"> </w:t>
      </w:r>
      <w:r w:rsidRPr="00445CB2">
        <w:rPr>
          <w:rFonts w:ascii="Times New Roman" w:hAnsi="Times New Roman" w:cs="Times New Roman"/>
        </w:rPr>
        <w:t xml:space="preserve">way. </w:t>
      </w:r>
      <w:r w:rsidR="002B6E5F" w:rsidRPr="00445CB2">
        <w:rPr>
          <w:rFonts w:ascii="Times New Roman" w:hAnsi="Times New Roman" w:cs="Times New Roman"/>
        </w:rPr>
        <w:t>Yoga at St. Barts</w:t>
      </w:r>
      <w:r w:rsidR="00163E47" w:rsidRPr="00445CB2">
        <w:rPr>
          <w:rFonts w:ascii="Times New Roman" w:hAnsi="Times New Roman" w:cs="Times New Roman"/>
        </w:rPr>
        <w:t xml:space="preserve"> developed nearly instantly and organically: a sunrise yoga ses</w:t>
      </w:r>
      <w:r w:rsidR="002B6E5F" w:rsidRPr="00445CB2">
        <w:rPr>
          <w:rFonts w:ascii="Times New Roman" w:hAnsi="Times New Roman" w:cs="Times New Roman"/>
        </w:rPr>
        <w:t>sion in the middle of St. Bartho</w:t>
      </w:r>
      <w:r w:rsidR="00163E47" w:rsidRPr="00445CB2">
        <w:rPr>
          <w:rFonts w:ascii="Times New Roman" w:hAnsi="Times New Roman" w:cs="Times New Roman"/>
        </w:rPr>
        <w:t xml:space="preserve">lomew’s Hospital, for just Laura and an instructor. </w:t>
      </w:r>
      <w:r w:rsidR="005E7434" w:rsidRPr="00445CB2">
        <w:rPr>
          <w:rFonts w:ascii="Times New Roman" w:hAnsi="Times New Roman" w:cs="Times New Roman"/>
        </w:rPr>
        <w:t>‘</w:t>
      </w:r>
      <w:r w:rsidR="00163E47" w:rsidRPr="00445CB2">
        <w:rPr>
          <w:rFonts w:ascii="Times New Roman" w:hAnsi="Times New Roman" w:cs="Times New Roman"/>
        </w:rPr>
        <w:t>The idea with the Action</w:t>
      </w:r>
      <w:r w:rsidR="005E7434" w:rsidRPr="00445CB2">
        <w:rPr>
          <w:rFonts w:ascii="Times New Roman" w:hAnsi="Times New Roman" w:cs="Times New Roman"/>
        </w:rPr>
        <w:t>’</w:t>
      </w:r>
      <w:r w:rsidR="00163E47" w:rsidRPr="00445CB2">
        <w:rPr>
          <w:rFonts w:ascii="Times New Roman" w:hAnsi="Times New Roman" w:cs="Times New Roman"/>
        </w:rPr>
        <w:t xml:space="preserve">, Laura stated, </w:t>
      </w:r>
      <w:r w:rsidR="005E7434" w:rsidRPr="00445CB2">
        <w:rPr>
          <w:rFonts w:ascii="Times New Roman" w:hAnsi="Times New Roman" w:cs="Times New Roman"/>
        </w:rPr>
        <w:t>‘</w:t>
      </w:r>
      <w:r w:rsidR="00163E47" w:rsidRPr="00445CB2">
        <w:rPr>
          <w:rFonts w:ascii="Times New Roman" w:hAnsi="Times New Roman" w:cs="Times New Roman"/>
        </w:rPr>
        <w:t>is to make the hospital a safe place, a happy place</w:t>
      </w:r>
      <w:r w:rsidR="005E7434" w:rsidRPr="00445CB2">
        <w:rPr>
          <w:rFonts w:ascii="Times New Roman" w:hAnsi="Times New Roman" w:cs="Times New Roman"/>
        </w:rPr>
        <w:t>’</w:t>
      </w:r>
      <w:r w:rsidR="00163E47" w:rsidRPr="00445CB2">
        <w:rPr>
          <w:rFonts w:ascii="Times New Roman" w:hAnsi="Times New Roman" w:cs="Times New Roman"/>
        </w:rPr>
        <w:t xml:space="preserve"> (Lobel 2013)</w:t>
      </w:r>
      <w:r w:rsidR="005E7434" w:rsidRPr="00445CB2">
        <w:rPr>
          <w:rFonts w:ascii="Times New Roman" w:hAnsi="Times New Roman" w:cs="Times New Roman"/>
        </w:rPr>
        <w:t>.</w:t>
      </w:r>
    </w:p>
    <w:p w14:paraId="205EEB01" w14:textId="1C3CE0AA" w:rsidR="00163E47" w:rsidRDefault="00163E47" w:rsidP="00714292">
      <w:pPr>
        <w:spacing w:line="480" w:lineRule="auto"/>
        <w:ind w:firstLine="720"/>
        <w:rPr>
          <w:rFonts w:ascii="Times New Roman" w:hAnsi="Times New Roman" w:cs="Times New Roman"/>
        </w:rPr>
      </w:pPr>
      <w:r w:rsidRPr="00445CB2">
        <w:rPr>
          <w:rFonts w:ascii="Times New Roman" w:hAnsi="Times New Roman" w:cs="Times New Roman"/>
        </w:rPr>
        <w:t>In order to contextualize each Action into a conversation about cancer experience, the documentation of the Actions were discussed with Sue Gessler, a clinical psychologist working in gynaecological cancers. Gessler’s expertise was pursued to probe whether each Action represented a rare experience with cancer, or if other patients experienced the same realities. Gessler was asked to add professional context: Why do patients pursue activities such as yoga? Is it purely relaxation or is there someth</w:t>
      </w:r>
      <w:r w:rsidR="00F87A59" w:rsidRPr="00445CB2">
        <w:rPr>
          <w:rFonts w:ascii="Times New Roman" w:hAnsi="Times New Roman" w:cs="Times New Roman"/>
        </w:rPr>
        <w:t>ing more at play? Gessler write</w:t>
      </w:r>
      <w:r w:rsidRPr="00445CB2">
        <w:rPr>
          <w:rFonts w:ascii="Times New Roman" w:hAnsi="Times New Roman" w:cs="Times New Roman"/>
        </w:rPr>
        <w:t>s:</w:t>
      </w:r>
    </w:p>
    <w:p w14:paraId="70FD143C" w14:textId="77777777" w:rsidR="00714292" w:rsidRPr="00445CB2" w:rsidRDefault="00714292" w:rsidP="00714292">
      <w:pPr>
        <w:spacing w:line="480" w:lineRule="auto"/>
        <w:ind w:firstLine="720"/>
        <w:rPr>
          <w:rFonts w:ascii="Times New Roman" w:hAnsi="Times New Roman" w:cs="Times New Roman"/>
        </w:rPr>
      </w:pPr>
    </w:p>
    <w:p w14:paraId="519F3397" w14:textId="37FE3350" w:rsidR="00B16C18" w:rsidRPr="00445CB2" w:rsidRDefault="00163E47" w:rsidP="00714292">
      <w:pPr>
        <w:spacing w:line="480" w:lineRule="auto"/>
        <w:ind w:left="567"/>
        <w:rPr>
          <w:rFonts w:ascii="Times New Roman" w:hAnsi="Times New Roman" w:cs="Times New Roman"/>
        </w:rPr>
      </w:pPr>
      <w:r w:rsidRPr="00445CB2">
        <w:rPr>
          <w:rFonts w:ascii="Times New Roman" w:hAnsi="Times New Roman" w:cs="Times New Roman"/>
        </w:rPr>
        <w:t>Yoga is about working the body, you’re breaking down the stance between mind and body. The body with cancer can become hated - patients will say ‘I can’t think about this part of my body’ or ‘I don’t think from here down’. Yoga is actually reconnecting people with their body in a more neutral way</w:t>
      </w:r>
      <w:r w:rsidR="005E7434" w:rsidRPr="00445CB2">
        <w:rPr>
          <w:rFonts w:ascii="Times New Roman" w:hAnsi="Times New Roman" w:cs="Times New Roman"/>
        </w:rPr>
        <w:t xml:space="preserve"> </w:t>
      </w:r>
      <w:r w:rsidR="000E4DCD" w:rsidRPr="00445CB2">
        <w:rPr>
          <w:rFonts w:ascii="Times New Roman" w:hAnsi="Times New Roman" w:cs="Times New Roman"/>
        </w:rPr>
        <w:t>(</w:t>
      </w:r>
      <w:r w:rsidR="00677AA0" w:rsidRPr="00445CB2">
        <w:rPr>
          <w:rFonts w:ascii="Times New Roman" w:hAnsi="Times New Roman" w:cs="Times New Roman"/>
        </w:rPr>
        <w:t xml:space="preserve">in </w:t>
      </w:r>
      <w:r w:rsidR="000E4DCD" w:rsidRPr="00445CB2">
        <w:rPr>
          <w:rFonts w:ascii="Times New Roman" w:hAnsi="Times New Roman" w:cs="Times New Roman"/>
        </w:rPr>
        <w:t>Lobel</w:t>
      </w:r>
      <w:r w:rsidR="00F87A59" w:rsidRPr="00445CB2">
        <w:rPr>
          <w:rFonts w:ascii="Times New Roman" w:hAnsi="Times New Roman" w:cs="Times New Roman"/>
        </w:rPr>
        <w:t>,</w:t>
      </w:r>
      <w:r w:rsidR="000E4DCD" w:rsidRPr="00445CB2">
        <w:rPr>
          <w:rFonts w:ascii="Times New Roman" w:hAnsi="Times New Roman" w:cs="Times New Roman"/>
        </w:rPr>
        <w:t xml:space="preserve"> 2013)</w:t>
      </w:r>
      <w:r w:rsidR="005E7434" w:rsidRPr="00445CB2">
        <w:rPr>
          <w:rFonts w:ascii="Times New Roman" w:hAnsi="Times New Roman" w:cs="Times New Roman"/>
        </w:rPr>
        <w:t>.</w:t>
      </w:r>
    </w:p>
    <w:p w14:paraId="6A873C3F" w14:textId="59034460" w:rsidR="00B16C18" w:rsidRPr="00445CB2" w:rsidRDefault="00163E47" w:rsidP="00445CB2">
      <w:pPr>
        <w:spacing w:line="480" w:lineRule="auto"/>
        <w:rPr>
          <w:rFonts w:ascii="Times New Roman" w:hAnsi="Times New Roman" w:cs="Times New Roman"/>
        </w:rPr>
      </w:pPr>
      <w:r w:rsidRPr="00445CB2">
        <w:rPr>
          <w:rFonts w:ascii="Times New Roman" w:hAnsi="Times New Roman" w:cs="Times New Roman"/>
        </w:rPr>
        <w:t xml:space="preserve">Yoga at St. Barts effectively highlighted the desire for calm, and a process </w:t>
      </w:r>
      <w:r w:rsidR="00F87A59" w:rsidRPr="00445CB2">
        <w:rPr>
          <w:rFonts w:ascii="Times New Roman" w:hAnsi="Times New Roman" w:cs="Times New Roman"/>
        </w:rPr>
        <w:t>by which post-treatment anxiety</w:t>
      </w:r>
      <w:r w:rsidRPr="00445CB2">
        <w:rPr>
          <w:rFonts w:ascii="Times New Roman" w:hAnsi="Times New Roman" w:cs="Times New Roman"/>
        </w:rPr>
        <w:t xml:space="preserve"> and discomfort with the body post-cancer can be addressed directly (even if for a day).  </w:t>
      </w:r>
    </w:p>
    <w:p w14:paraId="5B2837C9" w14:textId="429202F9" w:rsidR="00163E47" w:rsidRPr="00445CB2" w:rsidRDefault="00163E47" w:rsidP="00714292">
      <w:pPr>
        <w:spacing w:line="480" w:lineRule="auto"/>
        <w:ind w:firstLine="720"/>
        <w:rPr>
          <w:rFonts w:ascii="Times New Roman" w:hAnsi="Times New Roman" w:cs="Times New Roman"/>
        </w:rPr>
      </w:pPr>
      <w:r w:rsidRPr="00445CB2">
        <w:rPr>
          <w:rFonts w:ascii="Times New Roman" w:hAnsi="Times New Roman" w:cs="Times New Roman"/>
        </w:rPr>
        <w:t xml:space="preserve">Gessler </w:t>
      </w:r>
      <w:r w:rsidR="008B6694" w:rsidRPr="00445CB2">
        <w:rPr>
          <w:rFonts w:ascii="Times New Roman" w:hAnsi="Times New Roman" w:cs="Times New Roman"/>
        </w:rPr>
        <w:t>explained</w:t>
      </w:r>
      <w:r w:rsidRPr="00445CB2">
        <w:rPr>
          <w:rFonts w:ascii="Times New Roman" w:hAnsi="Times New Roman" w:cs="Times New Roman"/>
        </w:rPr>
        <w:t xml:space="preserve"> the Action without analyzing the ‘state’ of the participants. It felt essential that Laura’s Action be developed without </w:t>
      </w:r>
      <w:r w:rsidR="00714292" w:rsidRPr="00445CB2">
        <w:rPr>
          <w:rFonts w:ascii="Times New Roman" w:hAnsi="Times New Roman" w:cs="Times New Roman"/>
        </w:rPr>
        <w:t>pre-emption</w:t>
      </w:r>
      <w:r w:rsidRPr="00445CB2">
        <w:rPr>
          <w:rFonts w:ascii="Times New Roman" w:hAnsi="Times New Roman" w:cs="Times New Roman"/>
        </w:rPr>
        <w:t xml:space="preserve"> from a psychological professional, shielding Laura from what might be perceived as a</w:t>
      </w:r>
      <w:r w:rsidR="004B73EA" w:rsidRPr="00445CB2">
        <w:rPr>
          <w:rFonts w:ascii="Times New Roman" w:hAnsi="Times New Roman" w:cs="Times New Roman"/>
        </w:rPr>
        <w:t>n</w:t>
      </w:r>
      <w:r w:rsidRPr="00445CB2">
        <w:rPr>
          <w:rFonts w:ascii="Times New Roman" w:hAnsi="Times New Roman" w:cs="Times New Roman"/>
        </w:rPr>
        <w:t xml:space="preserve"> overpowering medical system or policed positivity determining how </w:t>
      </w:r>
      <w:r w:rsidR="00B16C18" w:rsidRPr="00445CB2">
        <w:rPr>
          <w:rFonts w:ascii="Times New Roman" w:hAnsi="Times New Roman" w:cs="Times New Roman"/>
        </w:rPr>
        <w:t>her body</w:t>
      </w:r>
      <w:r w:rsidRPr="00445CB2">
        <w:rPr>
          <w:rFonts w:ascii="Times New Roman" w:hAnsi="Times New Roman" w:cs="Times New Roman"/>
        </w:rPr>
        <w:t xml:space="preserve"> needed to experience her cancer. With this process, the Action remained a yoga class between Laura, Angelika, Olga (who documented the work via </w:t>
      </w:r>
      <w:r w:rsidR="00714292">
        <w:rPr>
          <w:rFonts w:ascii="Times New Roman" w:hAnsi="Times New Roman" w:cs="Times New Roman"/>
        </w:rPr>
        <w:t>twenty</w:t>
      </w:r>
      <w:r w:rsidRPr="00445CB2">
        <w:rPr>
          <w:rFonts w:ascii="Times New Roman" w:hAnsi="Times New Roman" w:cs="Times New Roman"/>
        </w:rPr>
        <w:t xml:space="preserve"> drawings in a sketchbook) and myself</w:t>
      </w:r>
      <w:r w:rsidR="008B6694" w:rsidRPr="00445CB2">
        <w:rPr>
          <w:rFonts w:ascii="Times New Roman" w:hAnsi="Times New Roman" w:cs="Times New Roman"/>
        </w:rPr>
        <w:t xml:space="preserve"> (audio recording the event)</w:t>
      </w:r>
      <w:r w:rsidRPr="00445CB2">
        <w:rPr>
          <w:rFonts w:ascii="Times New Roman" w:hAnsi="Times New Roman" w:cs="Times New Roman"/>
        </w:rPr>
        <w:t>. At no point was Laura asked to celebrate her survivorship or bemoan her body</w:t>
      </w:r>
      <w:r w:rsidR="008B6694" w:rsidRPr="00445CB2">
        <w:rPr>
          <w:rFonts w:ascii="Times New Roman" w:hAnsi="Times New Roman" w:cs="Times New Roman"/>
        </w:rPr>
        <w:t>;</w:t>
      </w:r>
      <w:r w:rsidRPr="00445CB2">
        <w:rPr>
          <w:rFonts w:ascii="Times New Roman" w:hAnsi="Times New Roman" w:cs="Times New Roman"/>
        </w:rPr>
        <w:t xml:space="preserve"> </w:t>
      </w:r>
      <w:r w:rsidR="008B6694" w:rsidRPr="00445CB2">
        <w:rPr>
          <w:rFonts w:ascii="Times New Roman" w:hAnsi="Times New Roman" w:cs="Times New Roman"/>
        </w:rPr>
        <w:t>s</w:t>
      </w:r>
      <w:r w:rsidRPr="00445CB2">
        <w:rPr>
          <w:rFonts w:ascii="Times New Roman" w:hAnsi="Times New Roman" w:cs="Times New Roman"/>
        </w:rPr>
        <w:t xml:space="preserve">he </w:t>
      </w:r>
      <w:r w:rsidR="008B6694" w:rsidRPr="00445CB2">
        <w:rPr>
          <w:rFonts w:ascii="Times New Roman" w:hAnsi="Times New Roman" w:cs="Times New Roman"/>
        </w:rPr>
        <w:t xml:space="preserve">was not </w:t>
      </w:r>
      <w:r w:rsidRPr="00445CB2">
        <w:rPr>
          <w:rFonts w:ascii="Times New Roman" w:hAnsi="Times New Roman" w:cs="Times New Roman"/>
        </w:rPr>
        <w:t>asked how effective this day of yoga was in reshaping her post-treatment anxiety</w:t>
      </w:r>
      <w:r w:rsidR="008B6694" w:rsidRPr="00445CB2">
        <w:rPr>
          <w:rFonts w:ascii="Times New Roman" w:hAnsi="Times New Roman" w:cs="Times New Roman"/>
        </w:rPr>
        <w:t>. I</w:t>
      </w:r>
      <w:r w:rsidRPr="00445CB2">
        <w:rPr>
          <w:rFonts w:ascii="Times New Roman" w:hAnsi="Times New Roman" w:cs="Times New Roman"/>
        </w:rPr>
        <w:t xml:space="preserve">nstead, the Action allowed Laura to participate in </w:t>
      </w:r>
      <w:r w:rsidR="00714292" w:rsidRPr="00445CB2">
        <w:rPr>
          <w:rFonts w:ascii="Times New Roman" w:hAnsi="Times New Roman" w:cs="Times New Roman"/>
        </w:rPr>
        <w:t>something that</w:t>
      </w:r>
      <w:r w:rsidRPr="00445CB2">
        <w:rPr>
          <w:rFonts w:ascii="Times New Roman" w:hAnsi="Times New Roman" w:cs="Times New Roman"/>
        </w:rPr>
        <w:t xml:space="preserve"> fulfilled a particular need, while </w:t>
      </w:r>
      <w:r w:rsidR="003F0BAC" w:rsidRPr="00445CB2">
        <w:rPr>
          <w:rFonts w:ascii="Times New Roman" w:hAnsi="Times New Roman" w:cs="Times New Roman"/>
        </w:rPr>
        <w:t xml:space="preserve">the performance for </w:t>
      </w:r>
      <w:r w:rsidRPr="00445CB2">
        <w:rPr>
          <w:rFonts w:ascii="Times New Roman" w:hAnsi="Times New Roman" w:cs="Times New Roman"/>
        </w:rPr>
        <w:t>exhibition audiences (later looking at the drawings and hearing Angelika’s yoga instruction</w:t>
      </w:r>
      <w:r w:rsidR="00011015" w:rsidRPr="00445CB2">
        <w:rPr>
          <w:rFonts w:ascii="Times New Roman" w:hAnsi="Times New Roman" w:cs="Times New Roman"/>
        </w:rPr>
        <w:t xml:space="preserve">) </w:t>
      </w:r>
      <w:r w:rsidR="003F0BAC" w:rsidRPr="00445CB2">
        <w:rPr>
          <w:rFonts w:ascii="Times New Roman" w:hAnsi="Times New Roman" w:cs="Times New Roman"/>
        </w:rPr>
        <w:t>provide</w:t>
      </w:r>
      <w:r w:rsidR="008B6694" w:rsidRPr="00445CB2">
        <w:rPr>
          <w:rFonts w:ascii="Times New Roman" w:hAnsi="Times New Roman" w:cs="Times New Roman"/>
        </w:rPr>
        <w:t>d</w:t>
      </w:r>
      <w:r w:rsidR="003F0BAC" w:rsidRPr="00445CB2">
        <w:rPr>
          <w:rFonts w:ascii="Times New Roman" w:hAnsi="Times New Roman" w:cs="Times New Roman"/>
        </w:rPr>
        <w:t xml:space="preserve"> an</w:t>
      </w:r>
      <w:r w:rsidRPr="00445CB2">
        <w:rPr>
          <w:rFonts w:ascii="Times New Roman" w:hAnsi="Times New Roman" w:cs="Times New Roman"/>
        </w:rPr>
        <w:t xml:space="preserve"> opportunity to reflect on how chemotherapy may leave indelible embodied memories.</w:t>
      </w:r>
    </w:p>
    <w:p w14:paraId="0ABE0207" w14:textId="046BF748" w:rsidR="00EB63E5" w:rsidRPr="00445CB2" w:rsidRDefault="05E74025" w:rsidP="00714292">
      <w:pPr>
        <w:spacing w:line="480" w:lineRule="auto"/>
        <w:ind w:firstLine="720"/>
        <w:rPr>
          <w:rFonts w:ascii="Times New Roman" w:hAnsi="Times New Roman" w:cs="Times New Roman"/>
        </w:rPr>
      </w:pPr>
      <w:r w:rsidRPr="00445CB2">
        <w:rPr>
          <w:rFonts w:ascii="Times New Roman" w:hAnsi="Times New Roman" w:cs="Times New Roman"/>
        </w:rPr>
        <w:t xml:space="preserve">The creating of distance for the audience is a conscious effort: not only does documentation remind the audience that they were not at the yoga class, but it also reminds them they are not necessarily privy to the emotional secrets of a person with cancer. Using twenty sketches and an audio recording as the documentation reinforced this distancing in that audience members could not always track the audio, requiring them to piece together the event themselves. The piece never claims to be Laura’s full story, but rather an attempt to intervene in her anxiety. </w:t>
      </w:r>
    </w:p>
    <w:p w14:paraId="5191500A" w14:textId="03907453" w:rsidR="00F0078A" w:rsidRPr="00445CB2" w:rsidRDefault="05E74025" w:rsidP="00714292">
      <w:pPr>
        <w:spacing w:line="480" w:lineRule="auto"/>
        <w:ind w:firstLine="720"/>
        <w:rPr>
          <w:rFonts w:ascii="Times New Roman" w:hAnsi="Times New Roman" w:cs="Times New Roman"/>
        </w:rPr>
      </w:pPr>
      <w:r w:rsidRPr="00445CB2">
        <w:rPr>
          <w:rFonts w:ascii="Times New Roman" w:hAnsi="Times New Roman" w:cs="Times New Roman"/>
        </w:rPr>
        <w:t xml:space="preserve">The Action’s privacy also demonstrates that FWCP does not propose to ‘help anyone’ directly, except those present. Although there is strength in community, there is something equally powerful in knowing that your life does not need to inspire others. In this way, FWCP achieves Arthur W. Frank’s goal stated in </w:t>
      </w:r>
      <w:r w:rsidRPr="00714292">
        <w:rPr>
          <w:rFonts w:ascii="Times New Roman" w:hAnsi="Times New Roman" w:cs="Times New Roman"/>
          <w:i/>
        </w:rPr>
        <w:t>The Wounded Storyteller</w:t>
      </w:r>
      <w:r w:rsidRPr="00445CB2">
        <w:rPr>
          <w:rFonts w:ascii="Times New Roman" w:hAnsi="Times New Roman" w:cs="Times New Roman"/>
        </w:rPr>
        <w:t xml:space="preserve"> of shifting the ‘dominant cultural conception of illness away from passivity - the ill person as ‘victim of’ disease and then recipient of care - toward activity’ (Frank, 1995, xi). I argue that FWCP goes even farther than Frank’s suggestion by putting Laura’s Action in dialogue with Thompson’s idea of non-effect.  </w:t>
      </w:r>
    </w:p>
    <w:p w14:paraId="50648EF9" w14:textId="2F229F28" w:rsidR="008348CF" w:rsidRPr="00445CB2" w:rsidRDefault="004E6D6D" w:rsidP="00714292">
      <w:pPr>
        <w:spacing w:line="480" w:lineRule="auto"/>
        <w:ind w:firstLine="720"/>
        <w:rPr>
          <w:rFonts w:ascii="Times New Roman" w:hAnsi="Times New Roman" w:cs="Times New Roman"/>
        </w:rPr>
      </w:pPr>
      <w:r w:rsidRPr="00445CB2">
        <w:rPr>
          <w:rFonts w:ascii="Times New Roman" w:hAnsi="Times New Roman" w:cs="Times New Roman"/>
        </w:rPr>
        <w:t xml:space="preserve">In </w:t>
      </w:r>
      <w:r w:rsidRPr="00714292">
        <w:rPr>
          <w:rFonts w:ascii="Times New Roman" w:hAnsi="Times New Roman" w:cs="Times New Roman"/>
          <w:i/>
        </w:rPr>
        <w:t>Performance Affects</w:t>
      </w:r>
      <w:r w:rsidRPr="00445CB2">
        <w:rPr>
          <w:rFonts w:ascii="Times New Roman" w:hAnsi="Times New Roman" w:cs="Times New Roman"/>
        </w:rPr>
        <w:t xml:space="preserve">, Thompson asks </w:t>
      </w:r>
      <w:r w:rsidR="005E7434" w:rsidRPr="00445CB2">
        <w:rPr>
          <w:rFonts w:ascii="Times New Roman" w:hAnsi="Times New Roman" w:cs="Times New Roman"/>
        </w:rPr>
        <w:t>‘</w:t>
      </w:r>
      <w:r w:rsidRPr="00445CB2">
        <w:rPr>
          <w:rFonts w:ascii="Times New Roman" w:hAnsi="Times New Roman" w:cs="Times New Roman"/>
        </w:rPr>
        <w:t>How do we make work that is permitted not to promise  effect?</w:t>
      </w:r>
      <w:r w:rsidR="005E7434" w:rsidRPr="00445CB2">
        <w:rPr>
          <w:rFonts w:ascii="Times New Roman" w:hAnsi="Times New Roman" w:cs="Times New Roman"/>
        </w:rPr>
        <w:t>’</w:t>
      </w:r>
      <w:r w:rsidRPr="00445CB2">
        <w:rPr>
          <w:rFonts w:ascii="Times New Roman" w:hAnsi="Times New Roman" w:cs="Times New Roman"/>
        </w:rPr>
        <w:t xml:space="preserve"> (2009, 183). If the explicit goal of </w:t>
      </w:r>
      <w:r w:rsidR="009C61B6" w:rsidRPr="00445CB2">
        <w:rPr>
          <w:rFonts w:ascii="Times New Roman" w:hAnsi="Times New Roman" w:cs="Times New Roman"/>
        </w:rPr>
        <w:t>FWCP</w:t>
      </w:r>
      <w:r w:rsidRPr="00445CB2">
        <w:rPr>
          <w:rFonts w:ascii="Times New Roman" w:hAnsi="Times New Roman" w:cs="Times New Roman"/>
        </w:rPr>
        <w:t xml:space="preserve"> was effect, then the documentation of the work or its public iteration would demonstrate how much the various groups of participants learned, received or grew as a part of the </w:t>
      </w:r>
      <w:r w:rsidR="002B6345" w:rsidRPr="00445CB2">
        <w:rPr>
          <w:rFonts w:ascii="Times New Roman" w:hAnsi="Times New Roman" w:cs="Times New Roman"/>
        </w:rPr>
        <w:t>Action</w:t>
      </w:r>
      <w:r w:rsidRPr="00445CB2">
        <w:rPr>
          <w:rFonts w:ascii="Times New Roman" w:hAnsi="Times New Roman" w:cs="Times New Roman"/>
        </w:rPr>
        <w:t xml:space="preserve">-making process. Instead, it was </w:t>
      </w:r>
      <w:r w:rsidR="009C61B6" w:rsidRPr="00445CB2">
        <w:rPr>
          <w:rFonts w:ascii="Times New Roman" w:hAnsi="Times New Roman" w:cs="Times New Roman"/>
        </w:rPr>
        <w:t>FWCP</w:t>
      </w:r>
      <w:r w:rsidR="002B6345" w:rsidRPr="00445CB2">
        <w:rPr>
          <w:rFonts w:ascii="Times New Roman" w:hAnsi="Times New Roman" w:cs="Times New Roman"/>
        </w:rPr>
        <w:t>’</w:t>
      </w:r>
      <w:r w:rsidR="00F0078A" w:rsidRPr="00445CB2">
        <w:rPr>
          <w:rFonts w:ascii="Times New Roman" w:hAnsi="Times New Roman" w:cs="Times New Roman"/>
        </w:rPr>
        <w:t>s</w:t>
      </w:r>
      <w:r w:rsidRPr="00445CB2">
        <w:rPr>
          <w:rFonts w:ascii="Times New Roman" w:hAnsi="Times New Roman" w:cs="Times New Roman"/>
        </w:rPr>
        <w:t xml:space="preserve"> affect on </w:t>
      </w:r>
      <w:r w:rsidR="003F0BAC" w:rsidRPr="00445CB2">
        <w:rPr>
          <w:rFonts w:ascii="Times New Roman" w:hAnsi="Times New Roman" w:cs="Times New Roman"/>
        </w:rPr>
        <w:t xml:space="preserve">the </w:t>
      </w:r>
      <w:r w:rsidRPr="00445CB2">
        <w:rPr>
          <w:rFonts w:ascii="Times New Roman" w:hAnsi="Times New Roman" w:cs="Times New Roman"/>
        </w:rPr>
        <w:t xml:space="preserve">exhibition audience that was the goal of the </w:t>
      </w:r>
      <w:r w:rsidR="002B6345" w:rsidRPr="00445CB2">
        <w:rPr>
          <w:rFonts w:ascii="Times New Roman" w:hAnsi="Times New Roman" w:cs="Times New Roman"/>
        </w:rPr>
        <w:t>project</w:t>
      </w:r>
      <w:r w:rsidRPr="00445CB2">
        <w:rPr>
          <w:rFonts w:ascii="Times New Roman" w:hAnsi="Times New Roman" w:cs="Times New Roman"/>
        </w:rPr>
        <w:t xml:space="preserve">, awakening, as Thompson writes, </w:t>
      </w:r>
      <w:r w:rsidR="005E7434" w:rsidRPr="00445CB2">
        <w:rPr>
          <w:rFonts w:ascii="Times New Roman" w:hAnsi="Times New Roman" w:cs="Times New Roman"/>
        </w:rPr>
        <w:t>‘</w:t>
      </w:r>
      <w:r w:rsidRPr="00445CB2">
        <w:rPr>
          <w:rFonts w:ascii="Times New Roman" w:hAnsi="Times New Roman" w:cs="Times New Roman"/>
        </w:rPr>
        <w:t>individuals to possibilities beyond themselves without an insistence on what the experience is - what meanings should be attached</w:t>
      </w:r>
      <w:r w:rsidR="005E7434" w:rsidRPr="00445CB2">
        <w:rPr>
          <w:rFonts w:ascii="Times New Roman" w:hAnsi="Times New Roman" w:cs="Times New Roman"/>
        </w:rPr>
        <w:t>’</w:t>
      </w:r>
      <w:r w:rsidRPr="00445CB2">
        <w:rPr>
          <w:rFonts w:ascii="Times New Roman" w:hAnsi="Times New Roman" w:cs="Times New Roman"/>
        </w:rPr>
        <w:t xml:space="preserve"> (2009, 111). </w:t>
      </w:r>
      <w:r w:rsidR="00371552" w:rsidRPr="00445CB2">
        <w:rPr>
          <w:rFonts w:ascii="Times New Roman" w:hAnsi="Times New Roman" w:cs="Times New Roman"/>
        </w:rPr>
        <w:t xml:space="preserve">Because Laura was not asked to have her </w:t>
      </w:r>
      <w:r w:rsidR="00EB63E5" w:rsidRPr="00445CB2">
        <w:rPr>
          <w:rFonts w:ascii="Times New Roman" w:hAnsi="Times New Roman" w:cs="Times New Roman"/>
        </w:rPr>
        <w:t xml:space="preserve">yoga class </w:t>
      </w:r>
      <w:r w:rsidR="00371552" w:rsidRPr="00445CB2">
        <w:rPr>
          <w:rFonts w:ascii="Times New Roman" w:hAnsi="Times New Roman" w:cs="Times New Roman"/>
        </w:rPr>
        <w:t xml:space="preserve">teach or do anything, </w:t>
      </w:r>
      <w:r w:rsidR="00EB63E5" w:rsidRPr="00445CB2">
        <w:rPr>
          <w:rFonts w:ascii="Times New Roman" w:hAnsi="Times New Roman" w:cs="Times New Roman"/>
        </w:rPr>
        <w:t>Yoga at St. Barts</w:t>
      </w:r>
      <w:r w:rsidR="00371552" w:rsidRPr="00445CB2">
        <w:rPr>
          <w:rFonts w:ascii="Times New Roman" w:hAnsi="Times New Roman" w:cs="Times New Roman"/>
        </w:rPr>
        <w:t xml:space="preserve"> - as an Action she created - empowered a</w:t>
      </w:r>
      <w:r w:rsidRPr="00445CB2">
        <w:rPr>
          <w:rFonts w:ascii="Times New Roman" w:hAnsi="Times New Roman" w:cs="Times New Roman"/>
        </w:rPr>
        <w:t xml:space="preserve"> truly </w:t>
      </w:r>
      <w:r w:rsidR="00371552" w:rsidRPr="00445CB2">
        <w:rPr>
          <w:rFonts w:ascii="Times New Roman" w:hAnsi="Times New Roman" w:cs="Times New Roman"/>
        </w:rPr>
        <w:t>active moment</w:t>
      </w:r>
      <w:r w:rsidRPr="00445CB2">
        <w:rPr>
          <w:rFonts w:ascii="Times New Roman" w:hAnsi="Times New Roman" w:cs="Times New Roman"/>
        </w:rPr>
        <w:t xml:space="preserve"> which, seemingly-ironically, effected nothing.</w:t>
      </w:r>
    </w:p>
    <w:p w14:paraId="5E409DEB" w14:textId="77777777" w:rsidR="00714292" w:rsidRDefault="00714292" w:rsidP="00445CB2">
      <w:pPr>
        <w:spacing w:line="480" w:lineRule="auto"/>
        <w:rPr>
          <w:rFonts w:ascii="Times New Roman" w:hAnsi="Times New Roman" w:cs="Times New Roman"/>
        </w:rPr>
      </w:pPr>
    </w:p>
    <w:p w14:paraId="7F871CED" w14:textId="69351816" w:rsidR="008348CF" w:rsidRPr="00714292" w:rsidRDefault="43D6ECCA" w:rsidP="00445CB2">
      <w:pPr>
        <w:spacing w:line="480" w:lineRule="auto"/>
        <w:rPr>
          <w:rFonts w:ascii="Times New Roman" w:hAnsi="Times New Roman" w:cs="Times New Roman"/>
          <w:b/>
        </w:rPr>
      </w:pPr>
      <w:r w:rsidRPr="00714292">
        <w:rPr>
          <w:rFonts w:ascii="Times New Roman" w:hAnsi="Times New Roman" w:cs="Times New Roman"/>
          <w:b/>
        </w:rPr>
        <w:t>Guerrilla Pub Quiz</w:t>
      </w:r>
    </w:p>
    <w:p w14:paraId="6FF718C9" w14:textId="77777777" w:rsidR="00714292" w:rsidRDefault="00714292" w:rsidP="00445CB2">
      <w:pPr>
        <w:spacing w:line="480" w:lineRule="auto"/>
        <w:rPr>
          <w:rFonts w:ascii="Times New Roman" w:hAnsi="Times New Roman" w:cs="Times New Roman"/>
        </w:rPr>
      </w:pPr>
    </w:p>
    <w:p w14:paraId="262DFD09" w14:textId="731FA0BC" w:rsidR="00D55097" w:rsidRPr="00445CB2" w:rsidRDefault="008348CF" w:rsidP="00445CB2">
      <w:pPr>
        <w:spacing w:line="480" w:lineRule="auto"/>
        <w:rPr>
          <w:rFonts w:ascii="Times New Roman" w:hAnsi="Times New Roman" w:cs="Times New Roman"/>
        </w:rPr>
      </w:pPr>
      <w:r w:rsidRPr="00445CB2">
        <w:rPr>
          <w:rFonts w:ascii="Times New Roman" w:hAnsi="Times New Roman" w:cs="Times New Roman"/>
        </w:rPr>
        <w:t>The Guerrilla Pub Quiz did not take the body of cancer patients as its central focus – instead focusing on the more internal phenomenon of ‘chemo brain’ – b</w:t>
      </w:r>
      <w:r w:rsidR="003F0BAC" w:rsidRPr="00445CB2">
        <w:rPr>
          <w:rFonts w:ascii="Times New Roman" w:hAnsi="Times New Roman" w:cs="Times New Roman"/>
        </w:rPr>
        <w:t xml:space="preserve">ut featured a bold and (for </w:t>
      </w:r>
      <w:r w:rsidRPr="00445CB2">
        <w:rPr>
          <w:rFonts w:ascii="Times New Roman" w:hAnsi="Times New Roman" w:cs="Times New Roman"/>
        </w:rPr>
        <w:t>audience</w:t>
      </w:r>
      <w:r w:rsidR="003F0BAC" w:rsidRPr="00445CB2">
        <w:rPr>
          <w:rFonts w:ascii="Times New Roman" w:hAnsi="Times New Roman" w:cs="Times New Roman"/>
        </w:rPr>
        <w:t>s that were</w:t>
      </w:r>
      <w:r w:rsidRPr="00445CB2">
        <w:rPr>
          <w:rFonts w:ascii="Times New Roman" w:hAnsi="Times New Roman" w:cs="Times New Roman"/>
        </w:rPr>
        <w:t xml:space="preserve"> inside the pub</w:t>
      </w:r>
      <w:r w:rsidR="003F0BAC" w:rsidRPr="00445CB2">
        <w:rPr>
          <w:rFonts w:ascii="Times New Roman" w:hAnsi="Times New Roman" w:cs="Times New Roman"/>
        </w:rPr>
        <w:t xml:space="preserve"> and who </w:t>
      </w:r>
      <w:r w:rsidR="00F0078A" w:rsidRPr="00445CB2">
        <w:rPr>
          <w:rFonts w:ascii="Times New Roman" w:hAnsi="Times New Roman" w:cs="Times New Roman"/>
        </w:rPr>
        <w:t xml:space="preserve">later </w:t>
      </w:r>
      <w:r w:rsidR="003F0BAC" w:rsidRPr="00445CB2">
        <w:rPr>
          <w:rFonts w:ascii="Times New Roman" w:hAnsi="Times New Roman" w:cs="Times New Roman"/>
        </w:rPr>
        <w:t>watch the documentation</w:t>
      </w:r>
      <w:r w:rsidRPr="00445CB2">
        <w:rPr>
          <w:rFonts w:ascii="Times New Roman" w:hAnsi="Times New Roman" w:cs="Times New Roman"/>
        </w:rPr>
        <w:t xml:space="preserve">) uncomfortable presentation of a very empowered cancer body, one which was brash and outspoken, scarred and visible. </w:t>
      </w:r>
      <w:r w:rsidR="00D55097" w:rsidRPr="00445CB2">
        <w:rPr>
          <w:rFonts w:ascii="Times New Roman" w:hAnsi="Times New Roman" w:cs="Times New Roman"/>
        </w:rPr>
        <w:t xml:space="preserve">In our </w:t>
      </w:r>
      <w:r w:rsidRPr="00445CB2">
        <w:rPr>
          <w:rFonts w:ascii="Times New Roman" w:hAnsi="Times New Roman" w:cs="Times New Roman"/>
        </w:rPr>
        <w:t xml:space="preserve">preparatory </w:t>
      </w:r>
      <w:r w:rsidR="00D55097" w:rsidRPr="00445CB2">
        <w:rPr>
          <w:rFonts w:ascii="Times New Roman" w:hAnsi="Times New Roman" w:cs="Times New Roman"/>
        </w:rPr>
        <w:t xml:space="preserve">conversations, Laura had talked extensively about memory loss or ‘chemo brain’ and questioned whether it was a real thing, or a convenient excuse for inattention. The answer, therefore, to </w:t>
      </w:r>
      <w:r w:rsidR="009C61B6" w:rsidRPr="00445CB2">
        <w:rPr>
          <w:rFonts w:ascii="Times New Roman" w:hAnsi="Times New Roman" w:cs="Times New Roman"/>
        </w:rPr>
        <w:t>FWCP</w:t>
      </w:r>
      <w:r w:rsidR="00D55097" w:rsidRPr="00445CB2">
        <w:rPr>
          <w:rFonts w:ascii="Times New Roman" w:hAnsi="Times New Roman" w:cs="Times New Roman"/>
        </w:rPr>
        <w:t>’</w:t>
      </w:r>
      <w:r w:rsidR="00F0078A" w:rsidRPr="00445CB2">
        <w:rPr>
          <w:rFonts w:ascii="Times New Roman" w:hAnsi="Times New Roman" w:cs="Times New Roman"/>
        </w:rPr>
        <w:t>s</w:t>
      </w:r>
      <w:r w:rsidR="00D55097" w:rsidRPr="00445CB2">
        <w:rPr>
          <w:rFonts w:ascii="Times New Roman" w:hAnsi="Times New Roman" w:cs="Times New Roman"/>
        </w:rPr>
        <w:t xml:space="preserve"> question </w:t>
      </w:r>
      <w:r w:rsidR="005E7434" w:rsidRPr="00445CB2">
        <w:rPr>
          <w:rFonts w:ascii="Times New Roman" w:hAnsi="Times New Roman" w:cs="Times New Roman"/>
        </w:rPr>
        <w:t>‘</w:t>
      </w:r>
      <w:r w:rsidR="00D55097" w:rsidRPr="00445CB2">
        <w:rPr>
          <w:rFonts w:ascii="Times New Roman" w:hAnsi="Times New Roman" w:cs="Times New Roman"/>
        </w:rPr>
        <w:t>What would you do that would be helpful?</w:t>
      </w:r>
      <w:r w:rsidR="005E7434" w:rsidRPr="00445CB2">
        <w:rPr>
          <w:rFonts w:ascii="Times New Roman" w:hAnsi="Times New Roman" w:cs="Times New Roman"/>
        </w:rPr>
        <w:t>’</w:t>
      </w:r>
      <w:r w:rsidR="00D55097" w:rsidRPr="00445CB2">
        <w:rPr>
          <w:rFonts w:ascii="Times New Roman" w:hAnsi="Times New Roman" w:cs="Times New Roman"/>
        </w:rPr>
        <w:t xml:space="preserve"> became </w:t>
      </w:r>
      <w:r w:rsidR="005E7434" w:rsidRPr="00445CB2">
        <w:rPr>
          <w:rFonts w:ascii="Times New Roman" w:hAnsi="Times New Roman" w:cs="Times New Roman"/>
        </w:rPr>
        <w:t>‘</w:t>
      </w:r>
      <w:r w:rsidR="00D55097" w:rsidRPr="00445CB2">
        <w:rPr>
          <w:rFonts w:ascii="Times New Roman" w:hAnsi="Times New Roman" w:cs="Times New Roman"/>
        </w:rPr>
        <w:t>I would celebrate my memory loss</w:t>
      </w:r>
      <w:r w:rsidR="005E7434" w:rsidRPr="00445CB2">
        <w:rPr>
          <w:rFonts w:ascii="Times New Roman" w:hAnsi="Times New Roman" w:cs="Times New Roman"/>
        </w:rPr>
        <w:t>’</w:t>
      </w:r>
      <w:r w:rsidR="00D55097" w:rsidRPr="00445CB2">
        <w:rPr>
          <w:rFonts w:ascii="Times New Roman" w:hAnsi="Times New Roman" w:cs="Times New Roman"/>
        </w:rPr>
        <w:t>. And celebrate she did</w:t>
      </w:r>
      <w:r w:rsidR="00F0078A" w:rsidRPr="00445CB2">
        <w:rPr>
          <w:rFonts w:ascii="Times New Roman" w:hAnsi="Times New Roman" w:cs="Times New Roman"/>
        </w:rPr>
        <w:t>,</w:t>
      </w:r>
      <w:r w:rsidR="00D55097" w:rsidRPr="00445CB2">
        <w:rPr>
          <w:rFonts w:ascii="Times New Roman" w:hAnsi="Times New Roman" w:cs="Times New Roman"/>
        </w:rPr>
        <w:t xml:space="preserve"> with Guerilla Pub Quiz which was staged as an intervention at Off-Broadway in Hackney</w:t>
      </w:r>
      <w:r w:rsidR="00791BDF" w:rsidRPr="00445CB2">
        <w:rPr>
          <w:rFonts w:ascii="Times New Roman" w:hAnsi="Times New Roman" w:cs="Times New Roman"/>
        </w:rPr>
        <w:t xml:space="preserve">, London, </w:t>
      </w:r>
      <w:r w:rsidR="00D55097" w:rsidRPr="00445CB2">
        <w:rPr>
          <w:rFonts w:ascii="Times New Roman" w:hAnsi="Times New Roman" w:cs="Times New Roman"/>
        </w:rPr>
        <w:t>with questions relating to Laura’s cancer. By crafting a competition in which competitors who answer the most questions in</w:t>
      </w:r>
      <w:r w:rsidR="002C1873" w:rsidRPr="00445CB2">
        <w:rPr>
          <w:rFonts w:ascii="Times New Roman" w:hAnsi="Times New Roman" w:cs="Times New Roman"/>
        </w:rPr>
        <w:t>correctly win, Laura flipped</w:t>
      </w:r>
      <w:r w:rsidR="00D55097" w:rsidRPr="00445CB2">
        <w:rPr>
          <w:rFonts w:ascii="Times New Roman" w:hAnsi="Times New Roman" w:cs="Times New Roman"/>
        </w:rPr>
        <w:t xml:space="preserve"> the expectation that to have memory</w:t>
      </w:r>
      <w:r w:rsidR="00196E08" w:rsidRPr="00445CB2">
        <w:rPr>
          <w:rFonts w:ascii="Times New Roman" w:hAnsi="Times New Roman" w:cs="Times New Roman"/>
        </w:rPr>
        <w:t xml:space="preserve"> loss is tragic. </w:t>
      </w:r>
      <w:r w:rsidRPr="00445CB2">
        <w:rPr>
          <w:rFonts w:ascii="Times New Roman" w:hAnsi="Times New Roman" w:cs="Times New Roman"/>
        </w:rPr>
        <w:t>Guerilla Pub Quiz featured Laura’s stand-up persona</w:t>
      </w:r>
      <w:r w:rsidR="002C1873" w:rsidRPr="00445CB2">
        <w:rPr>
          <w:rFonts w:ascii="Times New Roman" w:hAnsi="Times New Roman" w:cs="Times New Roman"/>
        </w:rPr>
        <w:t>, presenting</w:t>
      </w:r>
      <w:r w:rsidRPr="00445CB2">
        <w:rPr>
          <w:rFonts w:ascii="Times New Roman" w:hAnsi="Times New Roman" w:cs="Times New Roman"/>
        </w:rPr>
        <w:t xml:space="preserve"> material without reverential hush and, recognizing the usual severity around cancer, </w:t>
      </w:r>
      <w:r w:rsidR="002C1873" w:rsidRPr="00445CB2">
        <w:rPr>
          <w:rFonts w:ascii="Times New Roman" w:hAnsi="Times New Roman" w:cs="Times New Roman"/>
        </w:rPr>
        <w:t xml:space="preserve">even </w:t>
      </w:r>
      <w:r w:rsidRPr="00445CB2">
        <w:rPr>
          <w:rFonts w:ascii="Times New Roman" w:hAnsi="Times New Roman" w:cs="Times New Roman"/>
        </w:rPr>
        <w:t xml:space="preserve">provided an opportunity for audience members to rename cancer. </w:t>
      </w:r>
      <w:r w:rsidR="005E7434" w:rsidRPr="00445CB2">
        <w:rPr>
          <w:rFonts w:ascii="Times New Roman" w:hAnsi="Times New Roman" w:cs="Times New Roman"/>
        </w:rPr>
        <w:t>‘</w:t>
      </w:r>
      <w:r w:rsidRPr="00445CB2">
        <w:rPr>
          <w:rFonts w:ascii="Times New Roman" w:hAnsi="Times New Roman" w:cs="Times New Roman"/>
        </w:rPr>
        <w:t>Last year</w:t>
      </w:r>
      <w:r w:rsidR="005E7434" w:rsidRPr="00445CB2">
        <w:rPr>
          <w:rFonts w:ascii="Times New Roman" w:hAnsi="Times New Roman" w:cs="Times New Roman"/>
        </w:rPr>
        <w:t>’</w:t>
      </w:r>
      <w:r w:rsidRPr="00445CB2">
        <w:rPr>
          <w:rFonts w:ascii="Times New Roman" w:hAnsi="Times New Roman" w:cs="Times New Roman"/>
        </w:rPr>
        <w:t>, she announce</w:t>
      </w:r>
      <w:r w:rsidR="00DD7038" w:rsidRPr="00445CB2">
        <w:rPr>
          <w:rFonts w:ascii="Times New Roman" w:hAnsi="Times New Roman" w:cs="Times New Roman"/>
        </w:rPr>
        <w:t>d</w:t>
      </w:r>
      <w:r w:rsidRPr="00445CB2">
        <w:rPr>
          <w:rFonts w:ascii="Times New Roman" w:hAnsi="Times New Roman" w:cs="Times New Roman"/>
        </w:rPr>
        <w:t xml:space="preserve"> </w:t>
      </w:r>
      <w:r w:rsidR="005E7434" w:rsidRPr="00445CB2">
        <w:rPr>
          <w:rFonts w:ascii="Times New Roman" w:hAnsi="Times New Roman" w:cs="Times New Roman"/>
        </w:rPr>
        <w:t>‘</w:t>
      </w:r>
      <w:r w:rsidRPr="00445CB2">
        <w:rPr>
          <w:rFonts w:ascii="Times New Roman" w:hAnsi="Times New Roman" w:cs="Times New Roman"/>
        </w:rPr>
        <w:t>I was diagnosed with kittens</w:t>
      </w:r>
      <w:r w:rsidR="005E7434" w:rsidRPr="00445CB2">
        <w:rPr>
          <w:rFonts w:ascii="Times New Roman" w:hAnsi="Times New Roman" w:cs="Times New Roman"/>
        </w:rPr>
        <w:t>’</w:t>
      </w:r>
      <w:r w:rsidRPr="00445CB2">
        <w:rPr>
          <w:rFonts w:ascii="Times New Roman" w:hAnsi="Times New Roman" w:cs="Times New Roman"/>
        </w:rPr>
        <w:t>. The Action, however, did not shy away from difficult territory</w:t>
      </w:r>
      <w:r w:rsidR="0073095C" w:rsidRPr="00445CB2">
        <w:rPr>
          <w:rFonts w:ascii="Times New Roman" w:hAnsi="Times New Roman" w:cs="Times New Roman"/>
        </w:rPr>
        <w:t>, covering her presumed chances of survival, of recurrence and asking how many women were diagnosed with breast cancer in Britain each day.</w:t>
      </w:r>
    </w:p>
    <w:p w14:paraId="129009E1" w14:textId="24F28828" w:rsidR="004C01F0" w:rsidRPr="00445CB2" w:rsidRDefault="0073095C" w:rsidP="007D1A41">
      <w:pPr>
        <w:spacing w:line="480" w:lineRule="auto"/>
        <w:ind w:firstLine="720"/>
        <w:rPr>
          <w:rFonts w:ascii="Times New Roman" w:hAnsi="Times New Roman" w:cs="Times New Roman"/>
        </w:rPr>
      </w:pPr>
      <w:r w:rsidRPr="00445CB2">
        <w:rPr>
          <w:rFonts w:ascii="Times New Roman" w:hAnsi="Times New Roman" w:cs="Times New Roman"/>
        </w:rPr>
        <w:t xml:space="preserve">Amidst a relatively fast-paced </w:t>
      </w:r>
      <w:r w:rsidR="003D5A53" w:rsidRPr="00445CB2">
        <w:rPr>
          <w:rFonts w:ascii="Times New Roman" w:hAnsi="Times New Roman" w:cs="Times New Roman"/>
        </w:rPr>
        <w:t>interaction with her</w:t>
      </w:r>
      <w:r w:rsidRPr="00445CB2">
        <w:rPr>
          <w:rFonts w:ascii="Times New Roman" w:hAnsi="Times New Roman" w:cs="Times New Roman"/>
        </w:rPr>
        <w:t xml:space="preserve"> aud</w:t>
      </w:r>
      <w:r w:rsidR="00377056" w:rsidRPr="00445CB2">
        <w:rPr>
          <w:rFonts w:ascii="Times New Roman" w:hAnsi="Times New Roman" w:cs="Times New Roman"/>
        </w:rPr>
        <w:t xml:space="preserve">ience, the question </w:t>
      </w:r>
      <w:r w:rsidR="00F0078A" w:rsidRPr="00445CB2">
        <w:rPr>
          <w:rFonts w:ascii="Times New Roman" w:hAnsi="Times New Roman" w:cs="Times New Roman"/>
        </w:rPr>
        <w:t>that</w:t>
      </w:r>
      <w:r w:rsidR="00377056" w:rsidRPr="00445CB2">
        <w:rPr>
          <w:rFonts w:ascii="Times New Roman" w:hAnsi="Times New Roman" w:cs="Times New Roman"/>
        </w:rPr>
        <w:t xml:space="preserve"> caused</w:t>
      </w:r>
      <w:r w:rsidRPr="00445CB2">
        <w:rPr>
          <w:rFonts w:ascii="Times New Roman" w:hAnsi="Times New Roman" w:cs="Times New Roman"/>
        </w:rPr>
        <w:t xml:space="preserve"> the most commotion (to borrow usage from Sandahl and Auslander to describe the commotion caused by disabled bodies in public space</w:t>
      </w:r>
      <w:r w:rsidR="00F0078A" w:rsidRPr="00445CB2">
        <w:rPr>
          <w:rFonts w:ascii="Times New Roman" w:hAnsi="Times New Roman" w:cs="Times New Roman"/>
        </w:rPr>
        <w:t xml:space="preserve"> (</w:t>
      </w:r>
      <w:r w:rsidR="003D5A53" w:rsidRPr="00445CB2">
        <w:rPr>
          <w:rFonts w:ascii="Times New Roman" w:hAnsi="Times New Roman" w:cs="Times New Roman"/>
        </w:rPr>
        <w:t>2005, 2</w:t>
      </w:r>
      <w:r w:rsidR="00377056" w:rsidRPr="00445CB2">
        <w:rPr>
          <w:rFonts w:ascii="Times New Roman" w:hAnsi="Times New Roman" w:cs="Times New Roman"/>
        </w:rPr>
        <w:t>)</w:t>
      </w:r>
      <w:r w:rsidR="00F0078A" w:rsidRPr="00445CB2">
        <w:rPr>
          <w:rFonts w:ascii="Times New Roman" w:hAnsi="Times New Roman" w:cs="Times New Roman"/>
        </w:rPr>
        <w:t>)</w:t>
      </w:r>
      <w:r w:rsidR="00377056" w:rsidRPr="00445CB2">
        <w:rPr>
          <w:rFonts w:ascii="Times New Roman" w:hAnsi="Times New Roman" w:cs="Times New Roman"/>
        </w:rPr>
        <w:t xml:space="preserve"> wa</w:t>
      </w:r>
      <w:r w:rsidRPr="00445CB2">
        <w:rPr>
          <w:rFonts w:ascii="Times New Roman" w:hAnsi="Times New Roman" w:cs="Times New Roman"/>
        </w:rPr>
        <w:t>s a question very few polite acquaintances would ask:</w:t>
      </w:r>
      <w:r w:rsidR="00D55097" w:rsidRPr="00445CB2">
        <w:rPr>
          <w:rFonts w:ascii="Times New Roman" w:hAnsi="Times New Roman" w:cs="Times New Roman"/>
        </w:rPr>
        <w:t xml:space="preserve"> </w:t>
      </w:r>
      <w:r w:rsidR="005E7434" w:rsidRPr="00445CB2">
        <w:rPr>
          <w:rFonts w:ascii="Times New Roman" w:hAnsi="Times New Roman" w:cs="Times New Roman"/>
        </w:rPr>
        <w:t>‘</w:t>
      </w:r>
      <w:r w:rsidR="00D55097" w:rsidRPr="00445CB2">
        <w:rPr>
          <w:rFonts w:ascii="Times New Roman" w:hAnsi="Times New Roman" w:cs="Times New Roman"/>
        </w:rPr>
        <w:t>Which one of my boobs is fake, left or right?</w:t>
      </w:r>
      <w:r w:rsidR="005E7434" w:rsidRPr="00445CB2">
        <w:rPr>
          <w:rFonts w:ascii="Times New Roman" w:hAnsi="Times New Roman" w:cs="Times New Roman"/>
        </w:rPr>
        <w:t>’</w:t>
      </w:r>
      <w:r w:rsidR="00D55097" w:rsidRPr="00445CB2">
        <w:rPr>
          <w:rFonts w:ascii="Times New Roman" w:hAnsi="Times New Roman" w:cs="Times New Roman"/>
        </w:rPr>
        <w:t xml:space="preserve"> </w:t>
      </w:r>
      <w:r w:rsidRPr="00445CB2">
        <w:rPr>
          <w:rFonts w:ascii="Times New Roman" w:hAnsi="Times New Roman" w:cs="Times New Roman"/>
        </w:rPr>
        <w:t xml:space="preserve">It </w:t>
      </w:r>
      <w:r w:rsidR="00377056" w:rsidRPr="00445CB2">
        <w:rPr>
          <w:rFonts w:ascii="Times New Roman" w:hAnsi="Times New Roman" w:cs="Times New Roman"/>
        </w:rPr>
        <w:t>wa</w:t>
      </w:r>
      <w:r w:rsidR="00D55097" w:rsidRPr="00445CB2">
        <w:rPr>
          <w:rFonts w:ascii="Times New Roman" w:hAnsi="Times New Roman" w:cs="Times New Roman"/>
        </w:rPr>
        <w:t xml:space="preserve">s </w:t>
      </w:r>
      <w:r w:rsidRPr="00445CB2">
        <w:rPr>
          <w:rFonts w:ascii="Times New Roman" w:hAnsi="Times New Roman" w:cs="Times New Roman"/>
        </w:rPr>
        <w:t xml:space="preserve">a </w:t>
      </w:r>
      <w:r w:rsidR="00D55097" w:rsidRPr="00445CB2">
        <w:rPr>
          <w:rFonts w:ascii="Times New Roman" w:hAnsi="Times New Roman" w:cs="Times New Roman"/>
        </w:rPr>
        <w:t xml:space="preserve">complex </w:t>
      </w:r>
      <w:r w:rsidR="00FD4605" w:rsidRPr="00445CB2">
        <w:rPr>
          <w:rFonts w:ascii="Times New Roman" w:hAnsi="Times New Roman" w:cs="Times New Roman"/>
        </w:rPr>
        <w:t>question</w:t>
      </w:r>
      <w:r w:rsidR="00791BDF" w:rsidRPr="00445CB2">
        <w:rPr>
          <w:rFonts w:ascii="Times New Roman" w:hAnsi="Times New Roman" w:cs="Times New Roman"/>
        </w:rPr>
        <w:t xml:space="preserve"> as it</w:t>
      </w:r>
      <w:r w:rsidR="00D55097" w:rsidRPr="00445CB2">
        <w:rPr>
          <w:rFonts w:ascii="Times New Roman" w:hAnsi="Times New Roman" w:cs="Times New Roman"/>
        </w:rPr>
        <w:t xml:space="preserve"> </w:t>
      </w:r>
      <w:r w:rsidR="00377056" w:rsidRPr="00445CB2">
        <w:rPr>
          <w:rFonts w:ascii="Times New Roman" w:hAnsi="Times New Roman" w:cs="Times New Roman"/>
        </w:rPr>
        <w:t>wa</w:t>
      </w:r>
      <w:r w:rsidR="00D55097" w:rsidRPr="00445CB2">
        <w:rPr>
          <w:rFonts w:ascii="Times New Roman" w:hAnsi="Times New Roman" w:cs="Times New Roman"/>
        </w:rPr>
        <w:t xml:space="preserve">s said so proudly that </w:t>
      </w:r>
      <w:r w:rsidR="00377056" w:rsidRPr="00445CB2">
        <w:rPr>
          <w:rFonts w:ascii="Times New Roman" w:hAnsi="Times New Roman" w:cs="Times New Roman"/>
        </w:rPr>
        <w:t xml:space="preserve">the audience </w:t>
      </w:r>
      <w:r w:rsidR="00D55097" w:rsidRPr="00445CB2">
        <w:rPr>
          <w:rFonts w:ascii="Times New Roman" w:hAnsi="Times New Roman" w:cs="Times New Roman"/>
        </w:rPr>
        <w:t>almost forg</w:t>
      </w:r>
      <w:r w:rsidR="00377056" w:rsidRPr="00445CB2">
        <w:rPr>
          <w:rFonts w:ascii="Times New Roman" w:hAnsi="Times New Roman" w:cs="Times New Roman"/>
        </w:rPr>
        <w:t>ot</w:t>
      </w:r>
      <w:r w:rsidR="00D55097" w:rsidRPr="00445CB2">
        <w:rPr>
          <w:rFonts w:ascii="Times New Roman" w:hAnsi="Times New Roman" w:cs="Times New Roman"/>
        </w:rPr>
        <w:t xml:space="preserve"> that this </w:t>
      </w:r>
      <w:r w:rsidR="00377056" w:rsidRPr="00445CB2">
        <w:rPr>
          <w:rFonts w:ascii="Times New Roman" w:hAnsi="Times New Roman" w:cs="Times New Roman"/>
        </w:rPr>
        <w:t>wa</w:t>
      </w:r>
      <w:r w:rsidR="00D55097" w:rsidRPr="00445CB2">
        <w:rPr>
          <w:rFonts w:ascii="Times New Roman" w:hAnsi="Times New Roman" w:cs="Times New Roman"/>
        </w:rPr>
        <w:t>s her body put forward for examination</w:t>
      </w:r>
      <w:r w:rsidRPr="00445CB2">
        <w:rPr>
          <w:rFonts w:ascii="Times New Roman" w:hAnsi="Times New Roman" w:cs="Times New Roman"/>
        </w:rPr>
        <w:t>, her body with scars, with surgeries. Her body which is forever negotiating its ‘realness’ or ‘fakeness’ in front of strangers. While there are significant projects (particularly photography projects) which have taken on mastectomy scars as their subject, the appearance of bodies with breast cancer are still quite ra</w:t>
      </w:r>
      <w:r w:rsidR="00377056" w:rsidRPr="00445CB2">
        <w:rPr>
          <w:rFonts w:ascii="Times New Roman" w:hAnsi="Times New Roman" w:cs="Times New Roman"/>
        </w:rPr>
        <w:t>re, and Laura here negotiated</w:t>
      </w:r>
      <w:r w:rsidR="00FD4605" w:rsidRPr="00445CB2">
        <w:rPr>
          <w:rFonts w:ascii="Times New Roman" w:hAnsi="Times New Roman" w:cs="Times New Roman"/>
        </w:rPr>
        <w:t xml:space="preserve"> it</w:t>
      </w:r>
      <w:r w:rsidRPr="00445CB2">
        <w:rPr>
          <w:rFonts w:ascii="Times New Roman" w:hAnsi="Times New Roman" w:cs="Times New Roman"/>
        </w:rPr>
        <w:t xml:space="preserve"> powerfully. After a</w:t>
      </w:r>
      <w:r w:rsidR="00791BDF" w:rsidRPr="00445CB2">
        <w:rPr>
          <w:rFonts w:ascii="Times New Roman" w:hAnsi="Times New Roman" w:cs="Times New Roman"/>
        </w:rPr>
        <w:t>sking</w:t>
      </w:r>
      <w:r w:rsidRPr="00445CB2">
        <w:rPr>
          <w:rFonts w:ascii="Times New Roman" w:hAnsi="Times New Roman" w:cs="Times New Roman"/>
        </w:rPr>
        <w:t xml:space="preserve"> this pa</w:t>
      </w:r>
      <w:r w:rsidR="00377056" w:rsidRPr="00445CB2">
        <w:rPr>
          <w:rFonts w:ascii="Times New Roman" w:hAnsi="Times New Roman" w:cs="Times New Roman"/>
        </w:rPr>
        <w:t>rticular question, Laura invited</w:t>
      </w:r>
      <w:r w:rsidRPr="00445CB2">
        <w:rPr>
          <w:rFonts w:ascii="Times New Roman" w:hAnsi="Times New Roman" w:cs="Times New Roman"/>
        </w:rPr>
        <w:t xml:space="preserve"> the stare – and audience members insta</w:t>
      </w:r>
      <w:r w:rsidR="003D5A53" w:rsidRPr="00445CB2">
        <w:rPr>
          <w:rFonts w:ascii="Times New Roman" w:hAnsi="Times New Roman" w:cs="Times New Roman"/>
        </w:rPr>
        <w:t>ntly ask</w:t>
      </w:r>
      <w:r w:rsidR="00DD7038" w:rsidRPr="00445CB2">
        <w:rPr>
          <w:rFonts w:ascii="Times New Roman" w:hAnsi="Times New Roman" w:cs="Times New Roman"/>
        </w:rPr>
        <w:t>ed</w:t>
      </w:r>
      <w:r w:rsidR="003D5A53" w:rsidRPr="00445CB2">
        <w:rPr>
          <w:rFonts w:ascii="Times New Roman" w:hAnsi="Times New Roman" w:cs="Times New Roman"/>
        </w:rPr>
        <w:t xml:space="preserve"> her to shake her chest. While </w:t>
      </w:r>
      <w:r w:rsidRPr="00445CB2">
        <w:rPr>
          <w:rFonts w:ascii="Times New Roman" w:hAnsi="Times New Roman" w:cs="Times New Roman"/>
        </w:rPr>
        <w:t xml:space="preserve">she initially </w:t>
      </w:r>
      <w:r w:rsidR="00DD7038" w:rsidRPr="00445CB2">
        <w:rPr>
          <w:rFonts w:ascii="Times New Roman" w:hAnsi="Times New Roman" w:cs="Times New Roman"/>
        </w:rPr>
        <w:t>conceded and shook</w:t>
      </w:r>
      <w:r w:rsidR="003D5A53" w:rsidRPr="00445CB2">
        <w:rPr>
          <w:rFonts w:ascii="Times New Roman" w:hAnsi="Times New Roman" w:cs="Times New Roman"/>
        </w:rPr>
        <w:t>, she</w:t>
      </w:r>
      <w:r w:rsidR="00DD7038" w:rsidRPr="00445CB2">
        <w:rPr>
          <w:rFonts w:ascii="Times New Roman" w:hAnsi="Times New Roman" w:cs="Times New Roman"/>
        </w:rPr>
        <w:t xml:space="preserve"> quickly relented</w:t>
      </w:r>
      <w:r w:rsidR="003D5A53" w:rsidRPr="00445CB2">
        <w:rPr>
          <w:rFonts w:ascii="Times New Roman" w:hAnsi="Times New Roman" w:cs="Times New Roman"/>
        </w:rPr>
        <w:t>,</w:t>
      </w:r>
      <w:r w:rsidRPr="00445CB2">
        <w:rPr>
          <w:rFonts w:ascii="Times New Roman" w:hAnsi="Times New Roman" w:cs="Times New Roman"/>
        </w:rPr>
        <w:t xml:space="preserve"> </w:t>
      </w:r>
      <w:r w:rsidR="005E7434" w:rsidRPr="00445CB2">
        <w:rPr>
          <w:rFonts w:ascii="Times New Roman" w:hAnsi="Times New Roman" w:cs="Times New Roman"/>
        </w:rPr>
        <w:t>‘</w:t>
      </w:r>
      <w:r w:rsidRPr="00445CB2">
        <w:rPr>
          <w:rFonts w:ascii="Times New Roman" w:hAnsi="Times New Roman" w:cs="Times New Roman"/>
        </w:rPr>
        <w:t>That gives it away,</w:t>
      </w:r>
      <w:r w:rsidR="005E7434" w:rsidRPr="00445CB2">
        <w:rPr>
          <w:rFonts w:ascii="Times New Roman" w:hAnsi="Times New Roman" w:cs="Times New Roman"/>
        </w:rPr>
        <w:t>’</w:t>
      </w:r>
      <w:r w:rsidRPr="00445CB2">
        <w:rPr>
          <w:rFonts w:ascii="Times New Roman" w:hAnsi="Times New Roman" w:cs="Times New Roman"/>
        </w:rPr>
        <w:t xml:space="preserve"> she </w:t>
      </w:r>
      <w:r w:rsidR="00DD7038" w:rsidRPr="00445CB2">
        <w:rPr>
          <w:rFonts w:ascii="Times New Roman" w:hAnsi="Times New Roman" w:cs="Times New Roman"/>
        </w:rPr>
        <w:t>said</w:t>
      </w:r>
      <w:r w:rsidRPr="00445CB2">
        <w:rPr>
          <w:rFonts w:ascii="Times New Roman" w:hAnsi="Times New Roman" w:cs="Times New Roman"/>
        </w:rPr>
        <w:t xml:space="preserve">. </w:t>
      </w:r>
    </w:p>
    <w:p w14:paraId="6B67B7FF" w14:textId="6BCFB3D0" w:rsidR="0073095C" w:rsidRPr="00445CB2" w:rsidRDefault="05E74025" w:rsidP="007D1A41">
      <w:pPr>
        <w:spacing w:line="480" w:lineRule="auto"/>
        <w:ind w:firstLine="720"/>
        <w:rPr>
          <w:rFonts w:ascii="Times New Roman" w:hAnsi="Times New Roman" w:cs="Times New Roman"/>
        </w:rPr>
      </w:pPr>
      <w:r w:rsidRPr="00445CB2">
        <w:rPr>
          <w:rFonts w:ascii="Times New Roman" w:hAnsi="Times New Roman" w:cs="Times New Roman"/>
        </w:rPr>
        <w:t xml:space="preserve">The intense ‘visual engagement’ of a stare, Garland-Thomson writes, </w:t>
      </w:r>
    </w:p>
    <w:p w14:paraId="3A080AFF" w14:textId="67F6B00F" w:rsidR="0073095C" w:rsidRPr="00445CB2" w:rsidRDefault="007D1A41" w:rsidP="00445CB2">
      <w:pPr>
        <w:spacing w:line="480" w:lineRule="auto"/>
        <w:rPr>
          <w:rFonts w:ascii="Times New Roman" w:hAnsi="Times New Roman" w:cs="Times New Roman"/>
        </w:rPr>
      </w:pPr>
      <w:r>
        <w:rPr>
          <w:rFonts w:ascii="Times New Roman" w:hAnsi="Times New Roman" w:cs="Times New Roman"/>
        </w:rPr>
        <w:t>‘</w:t>
      </w:r>
      <w:r w:rsidR="0073095C" w:rsidRPr="00445CB2">
        <w:rPr>
          <w:rFonts w:ascii="Times New Roman" w:hAnsi="Times New Roman" w:cs="Times New Roman"/>
        </w:rPr>
        <w:t>creates a circuit of communication and meaning-making. Staring bespeaks involvement, and being stared at demands a response. A staring encounter is a dynamic struggle - starers inquire, starees lock eyes or flee, and starers advance or retreat: one moves forward and the other moves back</w:t>
      </w:r>
      <w:r>
        <w:rPr>
          <w:rFonts w:ascii="Times New Roman" w:hAnsi="Times New Roman" w:cs="Times New Roman"/>
        </w:rPr>
        <w:t>’</w:t>
      </w:r>
      <w:r w:rsidR="00677AA0" w:rsidRPr="00445CB2">
        <w:rPr>
          <w:rFonts w:ascii="Times New Roman" w:hAnsi="Times New Roman" w:cs="Times New Roman"/>
        </w:rPr>
        <w:t xml:space="preserve"> (Garland-Thomson, </w:t>
      </w:r>
      <w:r w:rsidR="00F0078A" w:rsidRPr="00445CB2">
        <w:rPr>
          <w:rFonts w:ascii="Times New Roman" w:hAnsi="Times New Roman" w:cs="Times New Roman"/>
        </w:rPr>
        <w:t xml:space="preserve">2009, </w:t>
      </w:r>
      <w:r w:rsidR="00677AA0" w:rsidRPr="00445CB2">
        <w:rPr>
          <w:rFonts w:ascii="Times New Roman" w:hAnsi="Times New Roman" w:cs="Times New Roman"/>
        </w:rPr>
        <w:t>2-3)</w:t>
      </w:r>
      <w:r w:rsidR="00F0078A" w:rsidRPr="00445CB2">
        <w:rPr>
          <w:rFonts w:ascii="Times New Roman" w:hAnsi="Times New Roman" w:cs="Times New Roman"/>
        </w:rPr>
        <w:t>.</w:t>
      </w:r>
      <w:r>
        <w:rPr>
          <w:rFonts w:ascii="Times New Roman" w:hAnsi="Times New Roman" w:cs="Times New Roman"/>
        </w:rPr>
        <w:t xml:space="preserve"> </w:t>
      </w:r>
      <w:r w:rsidR="0073095C" w:rsidRPr="00445CB2">
        <w:rPr>
          <w:rFonts w:ascii="Times New Roman" w:hAnsi="Times New Roman" w:cs="Times New Roman"/>
        </w:rPr>
        <w:t>By recognising the give and take of the stare, Garland-Thomson opens up</w:t>
      </w:r>
      <w:r w:rsidR="00133E39" w:rsidRPr="00445CB2">
        <w:rPr>
          <w:rFonts w:ascii="Times New Roman" w:hAnsi="Times New Roman" w:cs="Times New Roman"/>
        </w:rPr>
        <w:t xml:space="preserve"> the potential for pleasure and equity (or if not absolute equity, some sort of parity) in the relationship. The existence of pleasure and equity marks quite a progressive step forward from the</w:t>
      </w:r>
      <w:r>
        <w:rPr>
          <w:rFonts w:ascii="Times New Roman" w:hAnsi="Times New Roman" w:cs="Times New Roman"/>
        </w:rPr>
        <w:t xml:space="preserve"> pervasive rubric of ‘the gaze’, </w:t>
      </w:r>
      <w:r w:rsidR="00133E39" w:rsidRPr="00445CB2">
        <w:rPr>
          <w:rFonts w:ascii="Times New Roman" w:hAnsi="Times New Roman" w:cs="Times New Roman"/>
        </w:rPr>
        <w:t xml:space="preserve">which sees the relationship between starer and staree as inherently </w:t>
      </w:r>
      <w:r w:rsidR="00F0078A" w:rsidRPr="00445CB2">
        <w:rPr>
          <w:rFonts w:ascii="Times New Roman" w:hAnsi="Times New Roman" w:cs="Times New Roman"/>
        </w:rPr>
        <w:t>oppressive</w:t>
      </w:r>
      <w:r w:rsidR="00133E39" w:rsidRPr="00445CB2">
        <w:rPr>
          <w:rFonts w:ascii="Times New Roman" w:hAnsi="Times New Roman" w:cs="Times New Roman"/>
        </w:rPr>
        <w:t xml:space="preserve"> (Garland-Thomson</w:t>
      </w:r>
      <w:r w:rsidR="00DD7038" w:rsidRPr="00445CB2">
        <w:rPr>
          <w:rFonts w:ascii="Times New Roman" w:hAnsi="Times New Roman" w:cs="Times New Roman"/>
        </w:rPr>
        <w:t>,</w:t>
      </w:r>
      <w:r>
        <w:rPr>
          <w:rFonts w:ascii="Times New Roman" w:hAnsi="Times New Roman" w:cs="Times New Roman"/>
        </w:rPr>
        <w:t xml:space="preserve"> 2009,</w:t>
      </w:r>
      <w:r w:rsidR="00DD7038" w:rsidRPr="00445CB2">
        <w:rPr>
          <w:rFonts w:ascii="Times New Roman" w:hAnsi="Times New Roman" w:cs="Times New Roman"/>
        </w:rPr>
        <w:t xml:space="preserve"> 10</w:t>
      </w:r>
      <w:r w:rsidR="00133E39" w:rsidRPr="00445CB2">
        <w:rPr>
          <w:rFonts w:ascii="Times New Roman" w:hAnsi="Times New Roman" w:cs="Times New Roman"/>
        </w:rPr>
        <w:t>).</w:t>
      </w:r>
      <w:r w:rsidR="004C01F0" w:rsidRPr="00445CB2">
        <w:rPr>
          <w:rFonts w:ascii="Times New Roman" w:hAnsi="Times New Roman" w:cs="Times New Roman"/>
        </w:rPr>
        <w:t xml:space="preserve"> While audience members were seemingly staring at Laura’s body in this moment, it is clear that the entirety of the question was a strategy for her to engage that stare – and to stare directly back.</w:t>
      </w:r>
    </w:p>
    <w:p w14:paraId="4D7EC90B" w14:textId="3F0F605D" w:rsidR="00D55097" w:rsidRPr="00445CB2" w:rsidRDefault="00D55097" w:rsidP="007D1A41">
      <w:pPr>
        <w:spacing w:line="480" w:lineRule="auto"/>
        <w:ind w:firstLine="720"/>
        <w:rPr>
          <w:rFonts w:ascii="Times New Roman" w:hAnsi="Times New Roman" w:cs="Times New Roman"/>
        </w:rPr>
      </w:pPr>
      <w:r w:rsidRPr="00445CB2">
        <w:rPr>
          <w:rFonts w:ascii="Times New Roman" w:hAnsi="Times New Roman" w:cs="Times New Roman"/>
        </w:rPr>
        <w:t xml:space="preserve">The public nature of Guerilla Pub Quiz, as different to </w:t>
      </w:r>
      <w:r w:rsidR="0073095C" w:rsidRPr="00445CB2">
        <w:rPr>
          <w:rFonts w:ascii="Times New Roman" w:hAnsi="Times New Roman" w:cs="Times New Roman"/>
        </w:rPr>
        <w:t>Yoga at St. Barts</w:t>
      </w:r>
      <w:r w:rsidRPr="00445CB2">
        <w:rPr>
          <w:rFonts w:ascii="Times New Roman" w:hAnsi="Times New Roman" w:cs="Times New Roman"/>
        </w:rPr>
        <w:t>, was perhaps its most notable feature</w:t>
      </w:r>
      <w:r w:rsidR="00791BDF" w:rsidRPr="00445CB2">
        <w:rPr>
          <w:rFonts w:ascii="Times New Roman" w:hAnsi="Times New Roman" w:cs="Times New Roman"/>
        </w:rPr>
        <w:t xml:space="preserve"> and</w:t>
      </w:r>
      <w:r w:rsidRPr="00445CB2">
        <w:rPr>
          <w:rFonts w:ascii="Times New Roman" w:hAnsi="Times New Roman" w:cs="Times New Roman"/>
        </w:rPr>
        <w:t xml:space="preserve"> the overwhelming majority of those in the pub were not aware that any event would be taking place. Guerilla Pub Quiz succeeded in bringing cancer </w:t>
      </w:r>
      <w:r w:rsidR="004C01F0" w:rsidRPr="00445CB2">
        <w:rPr>
          <w:rFonts w:ascii="Times New Roman" w:hAnsi="Times New Roman" w:cs="Times New Roman"/>
        </w:rPr>
        <w:t xml:space="preserve">(and a proud cancer body) </w:t>
      </w:r>
      <w:r w:rsidRPr="00445CB2">
        <w:rPr>
          <w:rFonts w:ascii="Times New Roman" w:hAnsi="Times New Roman" w:cs="Times New Roman"/>
        </w:rPr>
        <w:t xml:space="preserve">to a </w:t>
      </w:r>
      <w:r w:rsidR="007D1A41" w:rsidRPr="00445CB2">
        <w:rPr>
          <w:rFonts w:ascii="Times New Roman" w:hAnsi="Times New Roman" w:cs="Times New Roman"/>
        </w:rPr>
        <w:t>space that</w:t>
      </w:r>
      <w:r w:rsidRPr="00445CB2">
        <w:rPr>
          <w:rFonts w:ascii="Times New Roman" w:hAnsi="Times New Roman" w:cs="Times New Roman"/>
        </w:rPr>
        <w:t xml:space="preserve"> is </w:t>
      </w:r>
      <w:r w:rsidR="00791BDF" w:rsidRPr="00445CB2">
        <w:rPr>
          <w:rFonts w:ascii="Times New Roman" w:hAnsi="Times New Roman" w:cs="Times New Roman"/>
        </w:rPr>
        <w:t>imagined to</w:t>
      </w:r>
      <w:r w:rsidRPr="00445CB2">
        <w:rPr>
          <w:rFonts w:ascii="Times New Roman" w:hAnsi="Times New Roman" w:cs="Times New Roman"/>
        </w:rPr>
        <w:t xml:space="preserve"> </w:t>
      </w:r>
      <w:r w:rsidR="00396C13" w:rsidRPr="00445CB2">
        <w:rPr>
          <w:rFonts w:ascii="Times New Roman" w:hAnsi="Times New Roman" w:cs="Times New Roman"/>
        </w:rPr>
        <w:t xml:space="preserve">be </w:t>
      </w:r>
      <w:r w:rsidRPr="00445CB2">
        <w:rPr>
          <w:rFonts w:ascii="Times New Roman" w:hAnsi="Times New Roman" w:cs="Times New Roman"/>
        </w:rPr>
        <w:t xml:space="preserve">cancer-free, in hopes of integrating cancer into everyday conversation. This integration is an imperative mission, but not always a painless process, and in a handful of cases, audience members at the pub were quite unnerved </w:t>
      </w:r>
      <w:r w:rsidR="00791BDF" w:rsidRPr="00445CB2">
        <w:rPr>
          <w:rFonts w:ascii="Times New Roman" w:hAnsi="Times New Roman" w:cs="Times New Roman"/>
        </w:rPr>
        <w:t>by the performance</w:t>
      </w:r>
      <w:r w:rsidRPr="00445CB2">
        <w:rPr>
          <w:rFonts w:ascii="Times New Roman" w:hAnsi="Times New Roman" w:cs="Times New Roman"/>
        </w:rPr>
        <w:t xml:space="preserve">. </w:t>
      </w:r>
    </w:p>
    <w:p w14:paraId="69006CF3" w14:textId="3FDE812C" w:rsidR="00D55097" w:rsidRPr="00445CB2" w:rsidRDefault="05E74025" w:rsidP="007D1A41">
      <w:pPr>
        <w:spacing w:line="480" w:lineRule="auto"/>
        <w:ind w:firstLine="720"/>
        <w:rPr>
          <w:rFonts w:ascii="Times New Roman" w:hAnsi="Times New Roman" w:cs="Times New Roman"/>
        </w:rPr>
      </w:pPr>
      <w:r w:rsidRPr="00445CB2">
        <w:rPr>
          <w:rFonts w:ascii="Times New Roman" w:hAnsi="Times New Roman" w:cs="Times New Roman"/>
        </w:rPr>
        <w:t>The reflections on th</w:t>
      </w:r>
      <w:r w:rsidR="007D1A41">
        <w:rPr>
          <w:rFonts w:ascii="Times New Roman" w:hAnsi="Times New Roman" w:cs="Times New Roman"/>
        </w:rPr>
        <w:t>e Guerrilla Pub Quiz by Gessler</w:t>
      </w:r>
      <w:r w:rsidRPr="00445CB2">
        <w:rPr>
          <w:rFonts w:ascii="Times New Roman" w:hAnsi="Times New Roman" w:cs="Times New Roman"/>
        </w:rPr>
        <w:t xml:space="preserve"> allows the pub quiz to speak to larger issues related to cancer while, again, freeing Laura from carrying the ‘burden of representation’ (Morley and Chen, 1996, 442). Gessler begins by drawing attention to why ‘chemo brain’ is such a misunderstood or under-researched phenomenon:</w:t>
      </w:r>
      <w:r w:rsidR="007D1A41">
        <w:rPr>
          <w:rFonts w:ascii="Times New Roman" w:hAnsi="Times New Roman" w:cs="Times New Roman"/>
        </w:rPr>
        <w:t xml:space="preserve"> ‘</w:t>
      </w:r>
      <w:r w:rsidR="00D55097" w:rsidRPr="00445CB2">
        <w:rPr>
          <w:rFonts w:ascii="Times New Roman" w:hAnsi="Times New Roman" w:cs="Times New Roman"/>
        </w:rPr>
        <w:t>Chemo brain is really, really interesting because there’s been a long history of patients complaining about it and people rather ignoring it because it’s not ‘sinister’. Everything to do with cancer is ignored if it’s not about the illness itself</w:t>
      </w:r>
      <w:r w:rsidR="007D1A41">
        <w:rPr>
          <w:rFonts w:ascii="Times New Roman" w:hAnsi="Times New Roman" w:cs="Times New Roman"/>
        </w:rPr>
        <w:t>’</w:t>
      </w:r>
      <w:r w:rsidR="00677AA0" w:rsidRPr="00445CB2">
        <w:rPr>
          <w:rFonts w:ascii="Times New Roman" w:hAnsi="Times New Roman" w:cs="Times New Roman"/>
        </w:rPr>
        <w:t xml:space="preserve"> (in Lobel, 2013)</w:t>
      </w:r>
      <w:r w:rsidR="00396C13" w:rsidRPr="00445CB2">
        <w:rPr>
          <w:rFonts w:ascii="Times New Roman" w:hAnsi="Times New Roman" w:cs="Times New Roman"/>
        </w:rPr>
        <w:t>.</w:t>
      </w:r>
    </w:p>
    <w:p w14:paraId="5060A030" w14:textId="0EF0D09F" w:rsidR="00D55097" w:rsidRPr="00445CB2" w:rsidRDefault="05E74025" w:rsidP="007D1A41">
      <w:pPr>
        <w:spacing w:line="480" w:lineRule="auto"/>
        <w:ind w:firstLine="720"/>
        <w:rPr>
          <w:rFonts w:ascii="Times New Roman" w:hAnsi="Times New Roman" w:cs="Times New Roman"/>
        </w:rPr>
      </w:pPr>
      <w:r w:rsidRPr="00445CB2">
        <w:rPr>
          <w:rFonts w:ascii="Times New Roman" w:hAnsi="Times New Roman" w:cs="Times New Roman"/>
        </w:rPr>
        <w:t>Identifying the biases inside the medical profession helps the viewer of the documentation think critically about medicine and understand it as a subjective process, affected by funding priorities and cultural context. If the previous goal of oncologists was to keep patients alive at any cost, a phenomenon like ‘chemo brain’ may not be a priority of cancer research.</w:t>
      </w:r>
    </w:p>
    <w:p w14:paraId="0EE83F68" w14:textId="29958F3C" w:rsidR="00D55097" w:rsidRPr="00445CB2" w:rsidRDefault="00D55097" w:rsidP="00DF4729">
      <w:pPr>
        <w:spacing w:line="480" w:lineRule="auto"/>
        <w:ind w:firstLine="720"/>
        <w:rPr>
          <w:rFonts w:ascii="Times New Roman" w:hAnsi="Times New Roman" w:cs="Times New Roman"/>
        </w:rPr>
      </w:pPr>
      <w:r w:rsidRPr="00445CB2">
        <w:rPr>
          <w:rFonts w:ascii="Times New Roman" w:hAnsi="Times New Roman" w:cs="Times New Roman"/>
        </w:rPr>
        <w:t>But chemo brain, if not a scientific fact, is a current part of cancer conversation. A statement from University College London Hospital</w:t>
      </w:r>
      <w:r w:rsidR="00396C13" w:rsidRPr="00445CB2">
        <w:rPr>
          <w:rFonts w:ascii="Times New Roman" w:hAnsi="Times New Roman" w:cs="Times New Roman"/>
        </w:rPr>
        <w:t xml:space="preserve">’s Head Nurse, </w:t>
      </w:r>
      <w:r w:rsidRPr="00445CB2">
        <w:rPr>
          <w:rFonts w:ascii="Times New Roman" w:hAnsi="Times New Roman" w:cs="Times New Roman"/>
        </w:rPr>
        <w:t>Anne Lanceley</w:t>
      </w:r>
      <w:r w:rsidR="00396C13" w:rsidRPr="00445CB2">
        <w:rPr>
          <w:rFonts w:ascii="Times New Roman" w:hAnsi="Times New Roman" w:cs="Times New Roman"/>
        </w:rPr>
        <w:t>,</w:t>
      </w:r>
      <w:r w:rsidRPr="00445CB2">
        <w:rPr>
          <w:rFonts w:ascii="Times New Roman" w:hAnsi="Times New Roman" w:cs="Times New Roman"/>
        </w:rPr>
        <w:t xml:space="preserve"> elucidates this point, explaining that the term chemo brain is</w:t>
      </w:r>
      <w:r w:rsidR="007D1A41">
        <w:rPr>
          <w:rFonts w:ascii="Times New Roman" w:hAnsi="Times New Roman" w:cs="Times New Roman"/>
        </w:rPr>
        <w:t xml:space="preserve"> ‘</w:t>
      </w:r>
      <w:r w:rsidRPr="00445CB2">
        <w:rPr>
          <w:rFonts w:ascii="Times New Roman" w:hAnsi="Times New Roman" w:cs="Times New Roman"/>
        </w:rPr>
        <w:t xml:space="preserve">generated by people with cancer talking to each other. It’s a cancer-sufferers or </w:t>
      </w:r>
      <w:r w:rsidR="00D56C84" w:rsidRPr="00445CB2">
        <w:rPr>
          <w:rFonts w:ascii="Times New Roman" w:hAnsi="Times New Roman" w:cs="Times New Roman"/>
        </w:rPr>
        <w:t>–</w:t>
      </w:r>
      <w:r w:rsidRPr="00445CB2">
        <w:rPr>
          <w:rFonts w:ascii="Times New Roman" w:hAnsi="Times New Roman" w:cs="Times New Roman"/>
        </w:rPr>
        <w:t>survivors</w:t>
      </w:r>
      <w:r w:rsidR="00D56C84" w:rsidRPr="00445CB2">
        <w:rPr>
          <w:rFonts w:ascii="Times New Roman" w:hAnsi="Times New Roman" w:cs="Times New Roman"/>
        </w:rPr>
        <w:t>’</w:t>
      </w:r>
      <w:r w:rsidRPr="00445CB2">
        <w:rPr>
          <w:rFonts w:ascii="Times New Roman" w:hAnsi="Times New Roman" w:cs="Times New Roman"/>
        </w:rPr>
        <w:t xml:space="preserve"> terminology which is not a medical language. It seems empowering that it comes from the grassroots and not that it originates from a doctor</w:t>
      </w:r>
      <w:r w:rsidR="007D1A41">
        <w:rPr>
          <w:rFonts w:ascii="Times New Roman" w:hAnsi="Times New Roman" w:cs="Times New Roman"/>
        </w:rPr>
        <w:t xml:space="preserve">’ </w:t>
      </w:r>
      <w:r w:rsidR="00677AA0" w:rsidRPr="00445CB2">
        <w:rPr>
          <w:rFonts w:ascii="Times New Roman" w:hAnsi="Times New Roman" w:cs="Times New Roman"/>
        </w:rPr>
        <w:t>(in Lobel, 2013)</w:t>
      </w:r>
      <w:r w:rsidR="00396C13" w:rsidRPr="00445CB2">
        <w:rPr>
          <w:rFonts w:ascii="Times New Roman" w:hAnsi="Times New Roman" w:cs="Times New Roman"/>
        </w:rPr>
        <w:t>.</w:t>
      </w:r>
      <w:r w:rsidR="007D1A41">
        <w:rPr>
          <w:rFonts w:ascii="Times New Roman" w:hAnsi="Times New Roman" w:cs="Times New Roman"/>
        </w:rPr>
        <w:t xml:space="preserve"> </w:t>
      </w:r>
      <w:r w:rsidR="05E74025" w:rsidRPr="00445CB2">
        <w:rPr>
          <w:rFonts w:ascii="Times New Roman" w:hAnsi="Times New Roman" w:cs="Times New Roman"/>
        </w:rPr>
        <w:t xml:space="preserve">The ‘grassroots nature’ of the chemo brain conversation frames Laura’s Action by positioning Laura’s experience as one of many, redressing the absence of concrete scientific answers to this phenomenon. Laura takes memory loss as a given, and seemingly does not care whether it is real. </w:t>
      </w:r>
    </w:p>
    <w:p w14:paraId="7ED5395E" w14:textId="1E83F74D" w:rsidR="00D55097" w:rsidRPr="00445CB2" w:rsidRDefault="00D55097" w:rsidP="007D1A41">
      <w:pPr>
        <w:spacing w:line="480" w:lineRule="auto"/>
        <w:ind w:firstLine="720"/>
        <w:rPr>
          <w:rFonts w:ascii="Times New Roman" w:hAnsi="Times New Roman" w:cs="Times New Roman"/>
        </w:rPr>
      </w:pPr>
      <w:r w:rsidRPr="00445CB2">
        <w:rPr>
          <w:rFonts w:ascii="Times New Roman" w:hAnsi="Times New Roman" w:cs="Times New Roman"/>
        </w:rPr>
        <w:t xml:space="preserve">By adding the contextualizing statements after the Action </w:t>
      </w:r>
      <w:r w:rsidR="00DD7038" w:rsidRPr="00445CB2">
        <w:rPr>
          <w:rFonts w:ascii="Times New Roman" w:hAnsi="Times New Roman" w:cs="Times New Roman"/>
        </w:rPr>
        <w:t xml:space="preserve">- </w:t>
      </w:r>
      <w:r w:rsidRPr="00445CB2">
        <w:rPr>
          <w:rFonts w:ascii="Times New Roman" w:hAnsi="Times New Roman" w:cs="Times New Roman"/>
        </w:rPr>
        <w:t xml:space="preserve">and without Laura’s participation </w:t>
      </w:r>
      <w:r w:rsidR="00DD7038" w:rsidRPr="00445CB2">
        <w:rPr>
          <w:rFonts w:ascii="Times New Roman" w:hAnsi="Times New Roman" w:cs="Times New Roman"/>
        </w:rPr>
        <w:t xml:space="preserve">in creating them - </w:t>
      </w:r>
      <w:r w:rsidRPr="00445CB2">
        <w:rPr>
          <w:rFonts w:ascii="Times New Roman" w:hAnsi="Times New Roman" w:cs="Times New Roman"/>
        </w:rPr>
        <w:t xml:space="preserve">the Actions feel like Actions. While the documentation and statements allow the research of </w:t>
      </w:r>
      <w:r w:rsidR="009C61B6" w:rsidRPr="00445CB2">
        <w:rPr>
          <w:rFonts w:ascii="Times New Roman" w:hAnsi="Times New Roman" w:cs="Times New Roman"/>
        </w:rPr>
        <w:t>FWCP</w:t>
      </w:r>
      <w:r w:rsidRPr="00445CB2">
        <w:rPr>
          <w:rFonts w:ascii="Times New Roman" w:hAnsi="Times New Roman" w:cs="Times New Roman"/>
        </w:rPr>
        <w:t xml:space="preserve"> to come to the fore, they do so only in </w:t>
      </w:r>
      <w:r w:rsidR="00D56C84" w:rsidRPr="00445CB2">
        <w:rPr>
          <w:rFonts w:ascii="Times New Roman" w:hAnsi="Times New Roman" w:cs="Times New Roman"/>
        </w:rPr>
        <w:t xml:space="preserve">the </w:t>
      </w:r>
      <w:r w:rsidRPr="00445CB2">
        <w:rPr>
          <w:rFonts w:ascii="Times New Roman" w:hAnsi="Times New Roman" w:cs="Times New Roman"/>
        </w:rPr>
        <w:t xml:space="preserve">hope of reducing the pressure placed on the event itself. </w:t>
      </w:r>
      <w:r w:rsidR="00DD7038" w:rsidRPr="00445CB2">
        <w:rPr>
          <w:rFonts w:ascii="Times New Roman" w:hAnsi="Times New Roman" w:cs="Times New Roman"/>
        </w:rPr>
        <w:t>The</w:t>
      </w:r>
      <w:r w:rsidRPr="00445CB2">
        <w:rPr>
          <w:rFonts w:ascii="Times New Roman" w:hAnsi="Times New Roman" w:cs="Times New Roman"/>
        </w:rPr>
        <w:t xml:space="preserve"> pressure for cancer patients and advoca</w:t>
      </w:r>
      <w:r w:rsidR="00B155D5" w:rsidRPr="00445CB2">
        <w:rPr>
          <w:rFonts w:ascii="Times New Roman" w:hAnsi="Times New Roman" w:cs="Times New Roman"/>
        </w:rPr>
        <w:t xml:space="preserve">tes to create something useful </w:t>
      </w:r>
      <w:r w:rsidRPr="00445CB2">
        <w:rPr>
          <w:rFonts w:ascii="Times New Roman" w:hAnsi="Times New Roman" w:cs="Times New Roman"/>
        </w:rPr>
        <w:t xml:space="preserve">or </w:t>
      </w:r>
      <w:r w:rsidR="00DD7038" w:rsidRPr="00445CB2">
        <w:rPr>
          <w:rFonts w:ascii="Times New Roman" w:hAnsi="Times New Roman" w:cs="Times New Roman"/>
        </w:rPr>
        <w:t>effective (which m</w:t>
      </w:r>
      <w:r w:rsidRPr="00445CB2">
        <w:rPr>
          <w:rFonts w:ascii="Times New Roman" w:hAnsi="Times New Roman" w:cs="Times New Roman"/>
        </w:rPr>
        <w:t xml:space="preserve">ay be derived from a culture that looks to pity people with </w:t>
      </w:r>
      <w:r w:rsidR="00396C13" w:rsidRPr="00445CB2">
        <w:rPr>
          <w:rFonts w:ascii="Times New Roman" w:hAnsi="Times New Roman" w:cs="Times New Roman"/>
        </w:rPr>
        <w:t>cancer and stare at their bodies</w:t>
      </w:r>
      <w:r w:rsidR="00DD7038" w:rsidRPr="00445CB2">
        <w:rPr>
          <w:rFonts w:ascii="Times New Roman" w:hAnsi="Times New Roman" w:cs="Times New Roman"/>
        </w:rPr>
        <w:t xml:space="preserve">, thus </w:t>
      </w:r>
      <w:r w:rsidRPr="00445CB2">
        <w:rPr>
          <w:rFonts w:ascii="Times New Roman" w:hAnsi="Times New Roman" w:cs="Times New Roman"/>
        </w:rPr>
        <w:t xml:space="preserve">separating them out as different) remains very real indeed. The mixture of Action, documentation and reflection allowed </w:t>
      </w:r>
      <w:r w:rsidR="009C61B6" w:rsidRPr="00445CB2">
        <w:rPr>
          <w:rFonts w:ascii="Times New Roman" w:hAnsi="Times New Roman" w:cs="Times New Roman"/>
        </w:rPr>
        <w:t>FWCP</w:t>
      </w:r>
      <w:r w:rsidRPr="00445CB2">
        <w:rPr>
          <w:rFonts w:ascii="Times New Roman" w:hAnsi="Times New Roman" w:cs="Times New Roman"/>
        </w:rPr>
        <w:t xml:space="preserve"> to respond to individual desires, outside pressures and, perhaps, the individual desires to appease those outside pressures.</w:t>
      </w:r>
    </w:p>
    <w:p w14:paraId="2291212E" w14:textId="77777777" w:rsidR="007D1A41" w:rsidRDefault="007D1A41" w:rsidP="00445CB2">
      <w:pPr>
        <w:spacing w:line="480" w:lineRule="auto"/>
        <w:rPr>
          <w:rFonts w:ascii="Times New Roman" w:hAnsi="Times New Roman" w:cs="Times New Roman"/>
        </w:rPr>
      </w:pPr>
    </w:p>
    <w:p w14:paraId="5506BB04" w14:textId="7325ED60" w:rsidR="00D55097" w:rsidRPr="007D1A41" w:rsidRDefault="43D6ECCA" w:rsidP="00445CB2">
      <w:pPr>
        <w:spacing w:line="480" w:lineRule="auto"/>
        <w:rPr>
          <w:rFonts w:ascii="Times New Roman" w:hAnsi="Times New Roman" w:cs="Times New Roman"/>
          <w:b/>
        </w:rPr>
      </w:pPr>
      <w:r w:rsidRPr="007D1A41">
        <w:rPr>
          <w:rFonts w:ascii="Times New Roman" w:hAnsi="Times New Roman" w:cs="Times New Roman"/>
          <w:b/>
        </w:rPr>
        <w:t>Fun with Reflections</w:t>
      </w:r>
    </w:p>
    <w:p w14:paraId="34B2B4A8" w14:textId="77777777" w:rsidR="007D1A41" w:rsidRDefault="007D1A41" w:rsidP="00445CB2">
      <w:pPr>
        <w:spacing w:line="480" w:lineRule="auto"/>
        <w:rPr>
          <w:rFonts w:ascii="Times New Roman" w:hAnsi="Times New Roman" w:cs="Times New Roman"/>
        </w:rPr>
      </w:pPr>
    </w:p>
    <w:p w14:paraId="7E4169A2" w14:textId="46C96DCB" w:rsidR="00D55097" w:rsidRPr="00445CB2" w:rsidRDefault="00D55097" w:rsidP="00445CB2">
      <w:pPr>
        <w:spacing w:line="480" w:lineRule="auto"/>
        <w:rPr>
          <w:rFonts w:ascii="Times New Roman" w:hAnsi="Times New Roman" w:cs="Times New Roman"/>
        </w:rPr>
      </w:pPr>
      <w:r w:rsidRPr="00445CB2">
        <w:rPr>
          <w:rFonts w:ascii="Times New Roman" w:hAnsi="Times New Roman" w:cs="Times New Roman"/>
        </w:rPr>
        <w:t xml:space="preserve">Reflecting on </w:t>
      </w:r>
      <w:r w:rsidR="00A64EBC" w:rsidRPr="00445CB2">
        <w:rPr>
          <w:rFonts w:ascii="Times New Roman" w:hAnsi="Times New Roman" w:cs="Times New Roman"/>
        </w:rPr>
        <w:t>Yoga at St. Barts</w:t>
      </w:r>
      <w:r w:rsidR="00FC5638" w:rsidRPr="00445CB2">
        <w:rPr>
          <w:rFonts w:ascii="Times New Roman" w:hAnsi="Times New Roman" w:cs="Times New Roman"/>
        </w:rPr>
        <w:t>,</w:t>
      </w:r>
      <w:r w:rsidRPr="00445CB2">
        <w:rPr>
          <w:rFonts w:ascii="Times New Roman" w:hAnsi="Times New Roman" w:cs="Times New Roman"/>
        </w:rPr>
        <w:t xml:space="preserve"> Guerilla Pub Quiz </w:t>
      </w:r>
      <w:r w:rsidR="00FC5638" w:rsidRPr="00445CB2">
        <w:rPr>
          <w:rFonts w:ascii="Times New Roman" w:hAnsi="Times New Roman" w:cs="Times New Roman"/>
        </w:rPr>
        <w:t xml:space="preserve">and the entire exhibition in Birmingham </w:t>
      </w:r>
      <w:r w:rsidRPr="00445CB2">
        <w:rPr>
          <w:rFonts w:ascii="Times New Roman" w:hAnsi="Times New Roman" w:cs="Times New Roman"/>
        </w:rPr>
        <w:t>makes me feel both confident and unsure about my conclusions</w:t>
      </w:r>
      <w:r w:rsidR="00396C13" w:rsidRPr="00445CB2">
        <w:rPr>
          <w:rFonts w:ascii="Times New Roman" w:hAnsi="Times New Roman" w:cs="Times New Roman"/>
        </w:rPr>
        <w:t>,</w:t>
      </w:r>
      <w:r w:rsidRPr="00445CB2">
        <w:rPr>
          <w:rFonts w:ascii="Times New Roman" w:hAnsi="Times New Roman" w:cs="Times New Roman"/>
        </w:rPr>
        <w:t xml:space="preserve"> in equal measure. While I am enthusiastic </w:t>
      </w:r>
      <w:r w:rsidR="0035562E" w:rsidRPr="00445CB2">
        <w:rPr>
          <w:rFonts w:ascii="Times New Roman" w:hAnsi="Times New Roman" w:cs="Times New Roman"/>
        </w:rPr>
        <w:t xml:space="preserve">about </w:t>
      </w:r>
      <w:r w:rsidRPr="00445CB2">
        <w:rPr>
          <w:rFonts w:ascii="Times New Roman" w:hAnsi="Times New Roman" w:cs="Times New Roman"/>
        </w:rPr>
        <w:t xml:space="preserve">the final documentation created from the Actions, I am wary about drawing definitive conclusions from the work, or at least too many </w:t>
      </w:r>
      <w:r w:rsidR="00D56C84" w:rsidRPr="00445CB2">
        <w:rPr>
          <w:rFonts w:ascii="Times New Roman" w:hAnsi="Times New Roman" w:cs="Times New Roman"/>
        </w:rPr>
        <w:t>of them</w:t>
      </w:r>
      <w:r w:rsidRPr="00445CB2">
        <w:rPr>
          <w:rFonts w:ascii="Times New Roman" w:hAnsi="Times New Roman" w:cs="Times New Roman"/>
        </w:rPr>
        <w:t xml:space="preserve">. The Actions and </w:t>
      </w:r>
      <w:r w:rsidR="009C61B6" w:rsidRPr="00445CB2">
        <w:rPr>
          <w:rFonts w:ascii="Times New Roman" w:hAnsi="Times New Roman" w:cs="Times New Roman"/>
        </w:rPr>
        <w:t>FWCP</w:t>
      </w:r>
      <w:r w:rsidRPr="00445CB2">
        <w:rPr>
          <w:rFonts w:ascii="Times New Roman" w:hAnsi="Times New Roman" w:cs="Times New Roman"/>
        </w:rPr>
        <w:t xml:space="preserve"> itself were developed from personal experiences, reacting to what I had experienced and heard in conversation with Laura</w:t>
      </w:r>
      <w:r w:rsidR="0035562E" w:rsidRPr="00445CB2">
        <w:rPr>
          <w:rFonts w:ascii="Times New Roman" w:hAnsi="Times New Roman" w:cs="Times New Roman"/>
        </w:rPr>
        <w:t>,</w:t>
      </w:r>
      <w:r w:rsidRPr="00445CB2">
        <w:rPr>
          <w:rFonts w:ascii="Times New Roman" w:hAnsi="Times New Roman" w:cs="Times New Roman"/>
        </w:rPr>
        <w:t xml:space="preserve"> as opposed to an extensively researched biomedical or psycho</w:t>
      </w:r>
      <w:r w:rsidR="0035562E" w:rsidRPr="00445CB2">
        <w:rPr>
          <w:rFonts w:ascii="Times New Roman" w:hAnsi="Times New Roman" w:cs="Times New Roman"/>
        </w:rPr>
        <w:t>-</w:t>
      </w:r>
      <w:r w:rsidRPr="00445CB2">
        <w:rPr>
          <w:rFonts w:ascii="Times New Roman" w:hAnsi="Times New Roman" w:cs="Times New Roman"/>
        </w:rPr>
        <w:t>oncological process</w:t>
      </w:r>
      <w:r w:rsidR="00580E19" w:rsidRPr="00445CB2">
        <w:rPr>
          <w:rFonts w:ascii="Times New Roman" w:hAnsi="Times New Roman" w:cs="Times New Roman"/>
        </w:rPr>
        <w:t>.</w:t>
      </w:r>
      <w:r w:rsidRPr="00445CB2">
        <w:rPr>
          <w:rFonts w:ascii="Times New Roman" w:hAnsi="Times New Roman" w:cs="Times New Roman"/>
        </w:rPr>
        <w:t xml:space="preserve"> While my reading on cancer and participation in conferences over the years has highlighted for me the importance of thinking about ‘chemo brain’, the importance of yoga, support systems and the like, there was (and is) no checklist of ‘Psychosocial Aspects of Cancer Experience’ that needs to be addressed by </w:t>
      </w:r>
      <w:r w:rsidR="009C61B6" w:rsidRPr="00445CB2">
        <w:rPr>
          <w:rFonts w:ascii="Times New Roman" w:hAnsi="Times New Roman" w:cs="Times New Roman"/>
        </w:rPr>
        <w:t>FWCP</w:t>
      </w:r>
      <w:r w:rsidRPr="00445CB2">
        <w:rPr>
          <w:rFonts w:ascii="Times New Roman" w:hAnsi="Times New Roman" w:cs="Times New Roman"/>
        </w:rPr>
        <w:t>. And yet, from a critical perspective, i</w:t>
      </w:r>
      <w:r w:rsidR="008E2A9D" w:rsidRPr="00445CB2">
        <w:rPr>
          <w:rFonts w:ascii="Times New Roman" w:hAnsi="Times New Roman" w:cs="Times New Roman"/>
        </w:rPr>
        <w:t>t feels as though</w:t>
      </w:r>
      <w:r w:rsidRPr="00445CB2">
        <w:rPr>
          <w:rFonts w:ascii="Times New Roman" w:hAnsi="Times New Roman" w:cs="Times New Roman"/>
        </w:rPr>
        <w:t xml:space="preserve"> the engagement enacted through </w:t>
      </w:r>
      <w:r w:rsidR="009C61B6" w:rsidRPr="00445CB2">
        <w:rPr>
          <w:rFonts w:ascii="Times New Roman" w:hAnsi="Times New Roman" w:cs="Times New Roman"/>
        </w:rPr>
        <w:t>FWCP</w:t>
      </w:r>
      <w:r w:rsidRPr="00445CB2">
        <w:rPr>
          <w:rFonts w:ascii="Times New Roman" w:hAnsi="Times New Roman" w:cs="Times New Roman"/>
        </w:rPr>
        <w:t xml:space="preserve"> </w:t>
      </w:r>
      <w:r w:rsidR="008E2A9D" w:rsidRPr="00445CB2">
        <w:rPr>
          <w:rFonts w:ascii="Times New Roman" w:hAnsi="Times New Roman" w:cs="Times New Roman"/>
        </w:rPr>
        <w:t>comes as</w:t>
      </w:r>
      <w:r w:rsidRPr="00445CB2">
        <w:rPr>
          <w:rFonts w:ascii="Times New Roman" w:hAnsi="Times New Roman" w:cs="Times New Roman"/>
        </w:rPr>
        <w:t xml:space="preserve"> a direct result of reading and consideration of practitioners and theorists like </w:t>
      </w:r>
      <w:r w:rsidR="00D56C84" w:rsidRPr="00445CB2">
        <w:rPr>
          <w:rFonts w:ascii="Times New Roman" w:hAnsi="Times New Roman" w:cs="Times New Roman"/>
        </w:rPr>
        <w:t>Garland-Thomson</w:t>
      </w:r>
      <w:r w:rsidRPr="00445CB2">
        <w:rPr>
          <w:rFonts w:ascii="Times New Roman" w:hAnsi="Times New Roman" w:cs="Times New Roman"/>
        </w:rPr>
        <w:t xml:space="preserve"> and Thompson. I believe that the affect created for Laura, audiences to the documentation, the </w:t>
      </w:r>
      <w:r w:rsidR="009C61B6" w:rsidRPr="00445CB2">
        <w:rPr>
          <w:rFonts w:ascii="Times New Roman" w:hAnsi="Times New Roman" w:cs="Times New Roman"/>
        </w:rPr>
        <w:t>FWCP</w:t>
      </w:r>
      <w:r w:rsidRPr="00445CB2">
        <w:rPr>
          <w:rFonts w:ascii="Times New Roman" w:hAnsi="Times New Roman" w:cs="Times New Roman"/>
        </w:rPr>
        <w:t xml:space="preserve"> team and </w:t>
      </w:r>
      <w:r w:rsidR="00D56C84" w:rsidRPr="00445CB2">
        <w:rPr>
          <w:rFonts w:ascii="Times New Roman" w:hAnsi="Times New Roman" w:cs="Times New Roman"/>
        </w:rPr>
        <w:t xml:space="preserve">for me is </w:t>
      </w:r>
      <w:r w:rsidRPr="00445CB2">
        <w:rPr>
          <w:rFonts w:ascii="Times New Roman" w:hAnsi="Times New Roman" w:cs="Times New Roman"/>
        </w:rPr>
        <w:t>demonstrative of what a conscious research practice might look like. Even this uncertainty, this celebration of the end of effect feels like an appropriate and accurate result.</w:t>
      </w:r>
    </w:p>
    <w:p w14:paraId="2E7E5C3F" w14:textId="3C02597B" w:rsidR="00D55097" w:rsidRPr="00445CB2" w:rsidRDefault="00D55097" w:rsidP="007D1A41">
      <w:pPr>
        <w:spacing w:line="480" w:lineRule="auto"/>
        <w:ind w:firstLine="720"/>
        <w:rPr>
          <w:rFonts w:ascii="Times New Roman" w:hAnsi="Times New Roman" w:cs="Times New Roman"/>
        </w:rPr>
      </w:pPr>
      <w:r w:rsidRPr="00445CB2">
        <w:rPr>
          <w:rFonts w:ascii="Times New Roman" w:hAnsi="Times New Roman" w:cs="Times New Roman"/>
        </w:rPr>
        <w:t xml:space="preserve">In January 2011, </w:t>
      </w:r>
      <w:r w:rsidRPr="007D1A41">
        <w:rPr>
          <w:rFonts w:ascii="Times New Roman" w:hAnsi="Times New Roman" w:cs="Times New Roman"/>
          <w:i/>
        </w:rPr>
        <w:t>The Guardian Weekend</w:t>
      </w:r>
      <w:r w:rsidRPr="00445CB2">
        <w:rPr>
          <w:rFonts w:ascii="Times New Roman" w:hAnsi="Times New Roman" w:cs="Times New Roman"/>
        </w:rPr>
        <w:t xml:space="preserve"> featured a cover story entitled </w:t>
      </w:r>
      <w:r w:rsidR="005E7434" w:rsidRPr="00445CB2">
        <w:rPr>
          <w:rFonts w:ascii="Times New Roman" w:hAnsi="Times New Roman" w:cs="Times New Roman"/>
        </w:rPr>
        <w:t>‘</w:t>
      </w:r>
      <w:r w:rsidRPr="00445CB2">
        <w:rPr>
          <w:rFonts w:ascii="Times New Roman" w:hAnsi="Times New Roman" w:cs="Times New Roman"/>
        </w:rPr>
        <w:t>Cancer: the new normal</w:t>
      </w:r>
      <w:r w:rsidR="005E7434" w:rsidRPr="00445CB2">
        <w:rPr>
          <w:rFonts w:ascii="Times New Roman" w:hAnsi="Times New Roman" w:cs="Times New Roman"/>
        </w:rPr>
        <w:t>’</w:t>
      </w:r>
      <w:r w:rsidRPr="00445CB2">
        <w:rPr>
          <w:rFonts w:ascii="Times New Roman" w:hAnsi="Times New Roman" w:cs="Times New Roman"/>
        </w:rPr>
        <w:t xml:space="preserve"> with an image of a supermarket filled with bald customers. </w:t>
      </w:r>
      <w:r w:rsidR="00FC5638" w:rsidRPr="00445CB2">
        <w:rPr>
          <w:rFonts w:ascii="Times New Roman" w:hAnsi="Times New Roman" w:cs="Times New Roman"/>
        </w:rPr>
        <w:t>The</w:t>
      </w:r>
      <w:r w:rsidRPr="00445CB2">
        <w:rPr>
          <w:rFonts w:ascii="Times New Roman" w:hAnsi="Times New Roman" w:cs="Times New Roman"/>
        </w:rPr>
        <w:t xml:space="preserve"> article (an excerpt from Siddhartha Mukherjee’s </w:t>
      </w:r>
      <w:r w:rsidRPr="007D1A41">
        <w:rPr>
          <w:rFonts w:ascii="Times New Roman" w:hAnsi="Times New Roman" w:cs="Times New Roman"/>
          <w:i/>
        </w:rPr>
        <w:t>The Emperor of All Maladies</w:t>
      </w:r>
      <w:r w:rsidR="007D1A41">
        <w:rPr>
          <w:rFonts w:ascii="Times New Roman" w:hAnsi="Times New Roman" w:cs="Times New Roman"/>
        </w:rPr>
        <w:t xml:space="preserve"> (2011</w:t>
      </w:r>
      <w:r w:rsidR="00E26A88">
        <w:rPr>
          <w:rFonts w:ascii="Times New Roman" w:hAnsi="Times New Roman" w:cs="Times New Roman"/>
        </w:rPr>
        <w:t>b</w:t>
      </w:r>
      <w:r w:rsidR="007D1A41">
        <w:rPr>
          <w:rFonts w:ascii="Times New Roman" w:hAnsi="Times New Roman" w:cs="Times New Roman"/>
        </w:rPr>
        <w:t>)</w:t>
      </w:r>
      <w:r w:rsidRPr="00445CB2">
        <w:rPr>
          <w:rFonts w:ascii="Times New Roman" w:hAnsi="Times New Roman" w:cs="Times New Roman"/>
        </w:rPr>
        <w:t xml:space="preserve">) puts forward the provocative idea that cancer is a normal process, and describes how the disease is </w:t>
      </w:r>
      <w:r w:rsidR="005E7434" w:rsidRPr="00445CB2">
        <w:rPr>
          <w:rFonts w:ascii="Times New Roman" w:hAnsi="Times New Roman" w:cs="Times New Roman"/>
        </w:rPr>
        <w:t>‘</w:t>
      </w:r>
      <w:r w:rsidRPr="00445CB2">
        <w:rPr>
          <w:rFonts w:ascii="Times New Roman" w:hAnsi="Times New Roman" w:cs="Times New Roman"/>
        </w:rPr>
        <w:t>stitched into our genetic being</w:t>
      </w:r>
      <w:r w:rsidR="005E7434" w:rsidRPr="00445CB2">
        <w:rPr>
          <w:rFonts w:ascii="Times New Roman" w:hAnsi="Times New Roman" w:cs="Times New Roman"/>
        </w:rPr>
        <w:t>’</w:t>
      </w:r>
      <w:r w:rsidRPr="00445CB2">
        <w:rPr>
          <w:rFonts w:ascii="Times New Roman" w:hAnsi="Times New Roman" w:cs="Times New Roman"/>
        </w:rPr>
        <w:t xml:space="preserve"> (Mukherjee</w:t>
      </w:r>
      <w:r w:rsidR="00396C13" w:rsidRPr="00445CB2">
        <w:rPr>
          <w:rFonts w:ascii="Times New Roman" w:hAnsi="Times New Roman" w:cs="Times New Roman"/>
        </w:rPr>
        <w:t>,</w:t>
      </w:r>
      <w:r w:rsidRPr="00445CB2">
        <w:rPr>
          <w:rFonts w:ascii="Times New Roman" w:hAnsi="Times New Roman" w:cs="Times New Roman"/>
        </w:rPr>
        <w:t xml:space="preserve"> 2011</w:t>
      </w:r>
      <w:r w:rsidR="00E26A88">
        <w:rPr>
          <w:rFonts w:ascii="Times New Roman" w:hAnsi="Times New Roman" w:cs="Times New Roman"/>
        </w:rPr>
        <w:t>a</w:t>
      </w:r>
      <w:r w:rsidRPr="00445CB2">
        <w:rPr>
          <w:rFonts w:ascii="Times New Roman" w:hAnsi="Times New Roman" w:cs="Times New Roman"/>
        </w:rPr>
        <w:t xml:space="preserve">, 23). </w:t>
      </w:r>
      <w:r w:rsidR="005E7434" w:rsidRPr="00445CB2">
        <w:rPr>
          <w:rFonts w:ascii="Times New Roman" w:hAnsi="Times New Roman" w:cs="Times New Roman"/>
        </w:rPr>
        <w:t>‘</w:t>
      </w:r>
      <w:r w:rsidRPr="00445CB2">
        <w:rPr>
          <w:rFonts w:ascii="Times New Roman" w:hAnsi="Times New Roman" w:cs="Times New Roman"/>
        </w:rPr>
        <w:t>The question</w:t>
      </w:r>
      <w:r w:rsidR="005E7434" w:rsidRPr="00445CB2">
        <w:rPr>
          <w:rFonts w:ascii="Times New Roman" w:hAnsi="Times New Roman" w:cs="Times New Roman"/>
        </w:rPr>
        <w:t>’</w:t>
      </w:r>
      <w:r w:rsidR="00B82357" w:rsidRPr="00445CB2">
        <w:rPr>
          <w:rFonts w:ascii="Times New Roman" w:hAnsi="Times New Roman" w:cs="Times New Roman"/>
        </w:rPr>
        <w:t>, Mu</w:t>
      </w:r>
      <w:r w:rsidRPr="00445CB2">
        <w:rPr>
          <w:rFonts w:ascii="Times New Roman" w:hAnsi="Times New Roman" w:cs="Times New Roman"/>
        </w:rPr>
        <w:t>k</w:t>
      </w:r>
      <w:r w:rsidR="00B82357" w:rsidRPr="00445CB2">
        <w:rPr>
          <w:rFonts w:ascii="Times New Roman" w:hAnsi="Times New Roman" w:cs="Times New Roman"/>
        </w:rPr>
        <w:t>h</w:t>
      </w:r>
      <w:r w:rsidRPr="00445CB2">
        <w:rPr>
          <w:rFonts w:ascii="Times New Roman" w:hAnsi="Times New Roman" w:cs="Times New Roman"/>
        </w:rPr>
        <w:t xml:space="preserve">erjee continues, </w:t>
      </w:r>
      <w:r w:rsidR="005E7434" w:rsidRPr="00445CB2">
        <w:rPr>
          <w:rFonts w:ascii="Times New Roman" w:hAnsi="Times New Roman" w:cs="Times New Roman"/>
        </w:rPr>
        <w:t>‘</w:t>
      </w:r>
      <w:r w:rsidRPr="00445CB2">
        <w:rPr>
          <w:rFonts w:ascii="Times New Roman" w:hAnsi="Times New Roman" w:cs="Times New Roman"/>
        </w:rPr>
        <w:t>then will not be if we will encounter this immortal</w:t>
      </w:r>
      <w:r w:rsidR="00396C13" w:rsidRPr="00445CB2">
        <w:rPr>
          <w:rFonts w:ascii="Times New Roman" w:hAnsi="Times New Roman" w:cs="Times New Roman"/>
        </w:rPr>
        <w:t xml:space="preserve"> illness in our lives, but when’.</w:t>
      </w:r>
      <w:r w:rsidRPr="00445CB2">
        <w:rPr>
          <w:rFonts w:ascii="Times New Roman" w:hAnsi="Times New Roman" w:cs="Times New Roman"/>
        </w:rPr>
        <w:t xml:space="preserve"> Such a statement does not fly in the face of cancer research efforts or advocacy campaigns focused at curbing exposure to known carcinogens, but does sit in stark opposition to features like ‘</w:t>
      </w:r>
      <w:r w:rsidR="00396C13" w:rsidRPr="00445CB2">
        <w:rPr>
          <w:rFonts w:ascii="Times New Roman" w:hAnsi="Times New Roman" w:cs="Times New Roman"/>
        </w:rPr>
        <w:t xml:space="preserve">Picture Your Life After Cancer’, </w:t>
      </w:r>
      <w:r w:rsidRPr="00445CB2">
        <w:rPr>
          <w:rFonts w:ascii="Times New Roman" w:hAnsi="Times New Roman" w:cs="Times New Roman"/>
        </w:rPr>
        <w:t xml:space="preserve">with its strong bias towards positive changes post-cancer. While these efforts may mean to inspire survivors or promote funding for </w:t>
      </w:r>
      <w:r w:rsidR="00D56C84" w:rsidRPr="00445CB2">
        <w:rPr>
          <w:rFonts w:ascii="Times New Roman" w:hAnsi="Times New Roman" w:cs="Times New Roman"/>
        </w:rPr>
        <w:t>research</w:t>
      </w:r>
      <w:r w:rsidRPr="00445CB2">
        <w:rPr>
          <w:rFonts w:ascii="Times New Roman" w:hAnsi="Times New Roman" w:cs="Times New Roman"/>
        </w:rPr>
        <w:t>, they also increase a separation of the cancer experience</w:t>
      </w:r>
      <w:r w:rsidR="003D5A53" w:rsidRPr="00445CB2">
        <w:rPr>
          <w:rFonts w:ascii="Times New Roman" w:hAnsi="Times New Roman" w:cs="Times New Roman"/>
        </w:rPr>
        <w:t xml:space="preserve"> - and bodies with cancer -</w:t>
      </w:r>
      <w:r w:rsidRPr="00445CB2">
        <w:rPr>
          <w:rFonts w:ascii="Times New Roman" w:hAnsi="Times New Roman" w:cs="Times New Roman"/>
        </w:rPr>
        <w:t xml:space="preserve"> from the everyday. Even if a ‘cure’ for cancer (an incredibly reductive term considering the ways in which cancer functi</w:t>
      </w:r>
      <w:r w:rsidR="009726A7" w:rsidRPr="00445CB2">
        <w:rPr>
          <w:rFonts w:ascii="Times New Roman" w:hAnsi="Times New Roman" w:cs="Times New Roman"/>
        </w:rPr>
        <w:t>ons) is found in our generation</w:t>
      </w:r>
      <w:r w:rsidRPr="00445CB2">
        <w:rPr>
          <w:rFonts w:ascii="Times New Roman" w:hAnsi="Times New Roman" w:cs="Times New Roman"/>
        </w:rPr>
        <w:t xml:space="preserve">, if the focus is only on survivorship and cure, cure, cure, so much of the messy, ambiguous, difficult </w:t>
      </w:r>
      <w:r w:rsidR="003D5A53" w:rsidRPr="00445CB2">
        <w:rPr>
          <w:rFonts w:ascii="Times New Roman" w:hAnsi="Times New Roman" w:cs="Times New Roman"/>
        </w:rPr>
        <w:t xml:space="preserve">embodied </w:t>
      </w:r>
      <w:r w:rsidRPr="00445CB2">
        <w:rPr>
          <w:rFonts w:ascii="Times New Roman" w:hAnsi="Times New Roman" w:cs="Times New Roman"/>
        </w:rPr>
        <w:t xml:space="preserve">experiences may remain unspoken </w:t>
      </w:r>
      <w:r w:rsidR="00D56C84" w:rsidRPr="00445CB2">
        <w:rPr>
          <w:rFonts w:ascii="Times New Roman" w:hAnsi="Times New Roman" w:cs="Times New Roman"/>
        </w:rPr>
        <w:t>about</w:t>
      </w:r>
      <w:r w:rsidRPr="00445CB2">
        <w:rPr>
          <w:rFonts w:ascii="Times New Roman" w:hAnsi="Times New Roman" w:cs="Times New Roman"/>
        </w:rPr>
        <w:t xml:space="preserve"> and unspoken for. </w:t>
      </w:r>
      <w:r w:rsidR="00580E19" w:rsidRPr="00445CB2">
        <w:rPr>
          <w:rFonts w:ascii="Times New Roman" w:hAnsi="Times New Roman" w:cs="Times New Roman"/>
        </w:rPr>
        <w:t xml:space="preserve">These unknown bodies – the focus of so much public attention – will remain forever </w:t>
      </w:r>
      <w:r w:rsidR="00D56C84" w:rsidRPr="00445CB2">
        <w:rPr>
          <w:rFonts w:ascii="Times New Roman" w:hAnsi="Times New Roman" w:cs="Times New Roman"/>
        </w:rPr>
        <w:t>so</w:t>
      </w:r>
      <w:r w:rsidR="00580E19" w:rsidRPr="00445CB2">
        <w:rPr>
          <w:rFonts w:ascii="Times New Roman" w:hAnsi="Times New Roman" w:cs="Times New Roman"/>
        </w:rPr>
        <w:t xml:space="preserve"> in their medical, psychosocial or emotional dimensions. </w:t>
      </w:r>
      <w:r w:rsidRPr="00445CB2">
        <w:rPr>
          <w:rFonts w:ascii="Times New Roman" w:hAnsi="Times New Roman" w:cs="Times New Roman"/>
        </w:rPr>
        <w:t xml:space="preserve">Although </w:t>
      </w:r>
      <w:r w:rsidR="009C61B6" w:rsidRPr="00445CB2">
        <w:rPr>
          <w:rFonts w:ascii="Times New Roman" w:hAnsi="Times New Roman" w:cs="Times New Roman"/>
        </w:rPr>
        <w:t>FWCP</w:t>
      </w:r>
      <w:r w:rsidRPr="00445CB2">
        <w:rPr>
          <w:rFonts w:ascii="Times New Roman" w:hAnsi="Times New Roman" w:cs="Times New Roman"/>
        </w:rPr>
        <w:t xml:space="preserve"> does not use performance methodologies to cure malignant growth</w:t>
      </w:r>
      <w:r w:rsidR="003D5A53" w:rsidRPr="00445CB2">
        <w:rPr>
          <w:rFonts w:ascii="Times New Roman" w:hAnsi="Times New Roman" w:cs="Times New Roman"/>
        </w:rPr>
        <w:t xml:space="preserve"> or to effect particular medical changes,</w:t>
      </w:r>
      <w:r w:rsidRPr="00445CB2">
        <w:rPr>
          <w:rFonts w:ascii="Times New Roman" w:hAnsi="Times New Roman" w:cs="Times New Roman"/>
        </w:rPr>
        <w:t xml:space="preserve"> it does attempt to </w:t>
      </w:r>
      <w:r w:rsidR="003D5A53" w:rsidRPr="00445CB2">
        <w:rPr>
          <w:rFonts w:ascii="Times New Roman" w:hAnsi="Times New Roman" w:cs="Times New Roman"/>
        </w:rPr>
        <w:t xml:space="preserve">impact the overall affect of cancer, to </w:t>
      </w:r>
      <w:r w:rsidRPr="00445CB2">
        <w:rPr>
          <w:rFonts w:ascii="Times New Roman" w:hAnsi="Times New Roman" w:cs="Times New Roman"/>
        </w:rPr>
        <w:t xml:space="preserve">curb the </w:t>
      </w:r>
      <w:r w:rsidR="003D5A53" w:rsidRPr="00445CB2">
        <w:rPr>
          <w:rFonts w:ascii="Times New Roman" w:hAnsi="Times New Roman" w:cs="Times New Roman"/>
        </w:rPr>
        <w:t xml:space="preserve">very real </w:t>
      </w:r>
      <w:r w:rsidRPr="00445CB2">
        <w:rPr>
          <w:rFonts w:ascii="Times New Roman" w:hAnsi="Times New Roman" w:cs="Times New Roman"/>
        </w:rPr>
        <w:t>pressures that keep those with cancer from seeing honest re</w:t>
      </w:r>
      <w:r w:rsidR="008E2A9D" w:rsidRPr="00445CB2">
        <w:rPr>
          <w:rFonts w:ascii="Times New Roman" w:hAnsi="Times New Roman" w:cs="Times New Roman"/>
        </w:rPr>
        <w:t>presentations</w:t>
      </w:r>
      <w:r w:rsidRPr="00445CB2">
        <w:rPr>
          <w:rFonts w:ascii="Times New Roman" w:hAnsi="Times New Roman" w:cs="Times New Roman"/>
        </w:rPr>
        <w:t xml:space="preserve"> of their lived experiences</w:t>
      </w:r>
      <w:r w:rsidR="00D56C84" w:rsidRPr="00445CB2">
        <w:rPr>
          <w:rFonts w:ascii="Times New Roman" w:hAnsi="Times New Roman" w:cs="Times New Roman"/>
        </w:rPr>
        <w:t xml:space="preserve"> and</w:t>
      </w:r>
      <w:r w:rsidR="003D5A53" w:rsidRPr="00445CB2">
        <w:rPr>
          <w:rFonts w:ascii="Times New Roman" w:hAnsi="Times New Roman" w:cs="Times New Roman"/>
        </w:rPr>
        <w:t xml:space="preserve"> their bodies, bodies which remain a flashpoint for both public fascination and repulsion</w:t>
      </w:r>
      <w:r w:rsidRPr="00445CB2">
        <w:rPr>
          <w:rFonts w:ascii="Times New Roman" w:hAnsi="Times New Roman" w:cs="Times New Roman"/>
        </w:rPr>
        <w:t>.</w:t>
      </w:r>
    </w:p>
    <w:p w14:paraId="74811495" w14:textId="529D8F94" w:rsidR="003D5A53" w:rsidRPr="00445CB2" w:rsidRDefault="003D5A53" w:rsidP="00445CB2">
      <w:pPr>
        <w:spacing w:line="480" w:lineRule="auto"/>
        <w:rPr>
          <w:rFonts w:ascii="Times New Roman" w:hAnsi="Times New Roman" w:cs="Times New Roman"/>
        </w:rPr>
      </w:pPr>
    </w:p>
    <w:p w14:paraId="13826F70" w14:textId="34EF036A" w:rsidR="00D55097" w:rsidRPr="00445CB2" w:rsidRDefault="00D55097" w:rsidP="00445CB2">
      <w:pPr>
        <w:spacing w:line="480" w:lineRule="auto"/>
        <w:rPr>
          <w:rFonts w:ascii="Times New Roman" w:hAnsi="Times New Roman" w:cs="Times New Roman"/>
        </w:rPr>
      </w:pPr>
    </w:p>
    <w:p w14:paraId="1DD825CA" w14:textId="01AD0EE8" w:rsidR="00D55097" w:rsidRPr="00445CB2" w:rsidRDefault="00D55097" w:rsidP="00445CB2">
      <w:pPr>
        <w:spacing w:line="480" w:lineRule="auto"/>
        <w:rPr>
          <w:rFonts w:ascii="Times New Roman" w:hAnsi="Times New Roman" w:cs="Times New Roman"/>
        </w:rPr>
      </w:pPr>
    </w:p>
    <w:p w14:paraId="082E77A6" w14:textId="07B41A35" w:rsidR="00D55097" w:rsidRPr="00445CB2" w:rsidRDefault="00D55097" w:rsidP="00445CB2">
      <w:pPr>
        <w:spacing w:line="480" w:lineRule="auto"/>
        <w:rPr>
          <w:rFonts w:ascii="Times New Roman" w:hAnsi="Times New Roman" w:cs="Times New Roman"/>
        </w:rPr>
      </w:pPr>
      <w:r w:rsidRPr="00445CB2">
        <w:rPr>
          <w:rFonts w:ascii="Times New Roman" w:hAnsi="Times New Roman" w:cs="Times New Roman"/>
          <w:noProof/>
          <w:lang w:val="en-US"/>
        </w:rPr>
        <w:drawing>
          <wp:inline distT="0" distB="0" distL="0" distR="0" wp14:anchorId="0C302925" wp14:editId="3A879C60">
            <wp:extent cx="8255" cy="8255"/>
            <wp:effectExtent l="0" t="0" r="0" b="0"/>
            <wp:docPr id="16573519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8255" cy="8255"/>
                    </a:xfrm>
                    <a:prstGeom prst="rect">
                      <a:avLst/>
                    </a:prstGeom>
                  </pic:spPr>
                </pic:pic>
              </a:graphicData>
            </a:graphic>
          </wp:inline>
        </w:drawing>
      </w:r>
    </w:p>
    <w:p w14:paraId="79B0D6CB" w14:textId="488388FC" w:rsidR="00964E01" w:rsidRPr="00445CB2" w:rsidRDefault="00964E01" w:rsidP="00445CB2">
      <w:pPr>
        <w:spacing w:line="480" w:lineRule="auto"/>
        <w:rPr>
          <w:rFonts w:ascii="Times New Roman" w:hAnsi="Times New Roman" w:cs="Times New Roman"/>
        </w:rPr>
      </w:pPr>
    </w:p>
    <w:sectPr w:rsidR="00964E01" w:rsidRPr="00445CB2" w:rsidSect="00AC4C92">
      <w:footerReference w:type="even" r:id="rId12"/>
      <w:footerReference w:type="default" r:id="rId13"/>
      <w:pgSz w:w="12240" w:h="15840"/>
      <w:pgMar w:top="1440" w:right="1800" w:bottom="1440" w:left="1800" w:header="720" w:footer="720" w:gutter="0"/>
      <w:pgNumType w:start="10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CA031" w14:textId="77777777" w:rsidR="00AC4C92" w:rsidRDefault="00AC4C92" w:rsidP="00AC4C92">
      <w:r>
        <w:separator/>
      </w:r>
    </w:p>
  </w:endnote>
  <w:endnote w:type="continuationSeparator" w:id="0">
    <w:p w14:paraId="3393A56D" w14:textId="77777777" w:rsidR="00AC4C92" w:rsidRDefault="00AC4C92" w:rsidP="00AC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A935" w14:textId="77777777" w:rsidR="00AC4C92" w:rsidRDefault="00AC4C92" w:rsidP="00492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C00DC2" w14:textId="77777777" w:rsidR="00AC4C92" w:rsidRDefault="00AC4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CC877" w14:textId="77777777" w:rsidR="00AC4C92" w:rsidRDefault="00AC4C92" w:rsidP="004928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125</w:t>
    </w:r>
    <w:r>
      <w:rPr>
        <w:rStyle w:val="PageNumber"/>
      </w:rPr>
      <w:fldChar w:fldCharType="end"/>
    </w:r>
  </w:p>
  <w:p w14:paraId="17DBA8F0" w14:textId="77777777" w:rsidR="00AC4C92" w:rsidRDefault="00AC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95AE" w14:textId="77777777" w:rsidR="00AC4C92" w:rsidRDefault="00AC4C92" w:rsidP="00AC4C92">
      <w:r>
        <w:separator/>
      </w:r>
    </w:p>
  </w:footnote>
  <w:footnote w:type="continuationSeparator" w:id="0">
    <w:p w14:paraId="7BC2F3A4" w14:textId="77777777" w:rsidR="00AC4C92" w:rsidRDefault="00AC4C92" w:rsidP="00AC4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71F"/>
    <w:multiLevelType w:val="multilevel"/>
    <w:tmpl w:val="67F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428EB"/>
    <w:multiLevelType w:val="hybridMultilevel"/>
    <w:tmpl w:val="CF66FC64"/>
    <w:lvl w:ilvl="0" w:tplc="20FE156A">
      <w:start w:val="6"/>
      <w:numFmt w:val="decimal"/>
      <w:lvlText w:val="%1."/>
      <w:lvlJc w:val="left"/>
      <w:pPr>
        <w:ind w:left="720" w:hanging="360"/>
      </w:pPr>
    </w:lvl>
    <w:lvl w:ilvl="1" w:tplc="C4F6B212">
      <w:start w:val="1"/>
      <w:numFmt w:val="lowerLetter"/>
      <w:lvlText w:val="%2."/>
      <w:lvlJc w:val="left"/>
      <w:pPr>
        <w:ind w:left="1440" w:hanging="360"/>
      </w:pPr>
    </w:lvl>
    <w:lvl w:ilvl="2" w:tplc="F01E4908">
      <w:start w:val="1"/>
      <w:numFmt w:val="lowerRoman"/>
      <w:lvlText w:val="%3."/>
      <w:lvlJc w:val="right"/>
      <w:pPr>
        <w:ind w:left="2160" w:hanging="180"/>
      </w:pPr>
    </w:lvl>
    <w:lvl w:ilvl="3" w:tplc="10CE2CC4">
      <w:start w:val="1"/>
      <w:numFmt w:val="decimal"/>
      <w:lvlText w:val="%4."/>
      <w:lvlJc w:val="left"/>
      <w:pPr>
        <w:ind w:left="2880" w:hanging="360"/>
      </w:pPr>
    </w:lvl>
    <w:lvl w:ilvl="4" w:tplc="C43A916A">
      <w:start w:val="1"/>
      <w:numFmt w:val="lowerLetter"/>
      <w:lvlText w:val="%5."/>
      <w:lvlJc w:val="left"/>
      <w:pPr>
        <w:ind w:left="3600" w:hanging="360"/>
      </w:pPr>
    </w:lvl>
    <w:lvl w:ilvl="5" w:tplc="0BD67DFE">
      <w:start w:val="1"/>
      <w:numFmt w:val="lowerRoman"/>
      <w:lvlText w:val="%6."/>
      <w:lvlJc w:val="right"/>
      <w:pPr>
        <w:ind w:left="4320" w:hanging="180"/>
      </w:pPr>
    </w:lvl>
    <w:lvl w:ilvl="6" w:tplc="07A0CAB2">
      <w:start w:val="1"/>
      <w:numFmt w:val="decimal"/>
      <w:lvlText w:val="%7."/>
      <w:lvlJc w:val="left"/>
      <w:pPr>
        <w:ind w:left="5040" w:hanging="360"/>
      </w:pPr>
    </w:lvl>
    <w:lvl w:ilvl="7" w:tplc="8B7A3150">
      <w:start w:val="1"/>
      <w:numFmt w:val="lowerLetter"/>
      <w:lvlText w:val="%8."/>
      <w:lvlJc w:val="left"/>
      <w:pPr>
        <w:ind w:left="5760" w:hanging="360"/>
      </w:pPr>
    </w:lvl>
    <w:lvl w:ilvl="8" w:tplc="36C6DBF6">
      <w:start w:val="1"/>
      <w:numFmt w:val="lowerRoman"/>
      <w:lvlText w:val="%9."/>
      <w:lvlJc w:val="right"/>
      <w:pPr>
        <w:ind w:left="6480" w:hanging="180"/>
      </w:pPr>
    </w:lvl>
  </w:abstractNum>
  <w:abstractNum w:abstractNumId="2" w15:restartNumberingAfterBreak="0">
    <w:nsid w:val="23F92DCA"/>
    <w:multiLevelType w:val="hybridMultilevel"/>
    <w:tmpl w:val="90825908"/>
    <w:lvl w:ilvl="0" w:tplc="090EB5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D8F"/>
    <w:multiLevelType w:val="hybridMultilevel"/>
    <w:tmpl w:val="59523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E4A5B"/>
    <w:multiLevelType w:val="multilevel"/>
    <w:tmpl w:val="ACD0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C088D"/>
    <w:multiLevelType w:val="hybridMultilevel"/>
    <w:tmpl w:val="601A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97"/>
    <w:rsid w:val="00011015"/>
    <w:rsid w:val="000358E2"/>
    <w:rsid w:val="000624FC"/>
    <w:rsid w:val="00090BD2"/>
    <w:rsid w:val="000D03C5"/>
    <w:rsid w:val="000E4DCD"/>
    <w:rsid w:val="000F0C84"/>
    <w:rsid w:val="000F10B7"/>
    <w:rsid w:val="000F7F12"/>
    <w:rsid w:val="00116ACE"/>
    <w:rsid w:val="00133E39"/>
    <w:rsid w:val="0014707A"/>
    <w:rsid w:val="00156422"/>
    <w:rsid w:val="00163E47"/>
    <w:rsid w:val="00196E08"/>
    <w:rsid w:val="00197318"/>
    <w:rsid w:val="001A336A"/>
    <w:rsid w:val="001A364F"/>
    <w:rsid w:val="001B4D07"/>
    <w:rsid w:val="001E72D6"/>
    <w:rsid w:val="00205967"/>
    <w:rsid w:val="00211CE4"/>
    <w:rsid w:val="00212ACC"/>
    <w:rsid w:val="00235292"/>
    <w:rsid w:val="00253966"/>
    <w:rsid w:val="00253D53"/>
    <w:rsid w:val="00263E21"/>
    <w:rsid w:val="002A40C2"/>
    <w:rsid w:val="002B3F4C"/>
    <w:rsid w:val="002B5AB9"/>
    <w:rsid w:val="002B6345"/>
    <w:rsid w:val="002B6E5F"/>
    <w:rsid w:val="002C1873"/>
    <w:rsid w:val="002F7477"/>
    <w:rsid w:val="00302D31"/>
    <w:rsid w:val="00323E7A"/>
    <w:rsid w:val="0035562E"/>
    <w:rsid w:val="00371552"/>
    <w:rsid w:val="00372EBD"/>
    <w:rsid w:val="00377056"/>
    <w:rsid w:val="00396C13"/>
    <w:rsid w:val="003D5A53"/>
    <w:rsid w:val="003F0BAC"/>
    <w:rsid w:val="00414C80"/>
    <w:rsid w:val="00417248"/>
    <w:rsid w:val="004350FE"/>
    <w:rsid w:val="00445CB2"/>
    <w:rsid w:val="00463763"/>
    <w:rsid w:val="00497A26"/>
    <w:rsid w:val="004B73EA"/>
    <w:rsid w:val="004C01F0"/>
    <w:rsid w:val="004C52E3"/>
    <w:rsid w:val="004D0F67"/>
    <w:rsid w:val="004D291D"/>
    <w:rsid w:val="004D776E"/>
    <w:rsid w:val="004E1067"/>
    <w:rsid w:val="004E6ACA"/>
    <w:rsid w:val="004E6D6D"/>
    <w:rsid w:val="00501849"/>
    <w:rsid w:val="005242A7"/>
    <w:rsid w:val="0053015B"/>
    <w:rsid w:val="00561F9D"/>
    <w:rsid w:val="00580E19"/>
    <w:rsid w:val="00587F0A"/>
    <w:rsid w:val="005B6F57"/>
    <w:rsid w:val="005C7039"/>
    <w:rsid w:val="005D32B3"/>
    <w:rsid w:val="005E7434"/>
    <w:rsid w:val="0061541B"/>
    <w:rsid w:val="00630E7F"/>
    <w:rsid w:val="00673155"/>
    <w:rsid w:val="00676539"/>
    <w:rsid w:val="00677AA0"/>
    <w:rsid w:val="00682706"/>
    <w:rsid w:val="00685B96"/>
    <w:rsid w:val="006B12CF"/>
    <w:rsid w:val="006B4D18"/>
    <w:rsid w:val="006C5ED2"/>
    <w:rsid w:val="006E5119"/>
    <w:rsid w:val="006E5EC0"/>
    <w:rsid w:val="00714292"/>
    <w:rsid w:val="0073095C"/>
    <w:rsid w:val="00737BAF"/>
    <w:rsid w:val="00743439"/>
    <w:rsid w:val="007451F0"/>
    <w:rsid w:val="007577FF"/>
    <w:rsid w:val="0077685E"/>
    <w:rsid w:val="007905A0"/>
    <w:rsid w:val="00791BDF"/>
    <w:rsid w:val="00793703"/>
    <w:rsid w:val="007D1A41"/>
    <w:rsid w:val="007D512A"/>
    <w:rsid w:val="007E45A6"/>
    <w:rsid w:val="007F5347"/>
    <w:rsid w:val="00801021"/>
    <w:rsid w:val="008348CF"/>
    <w:rsid w:val="00840F00"/>
    <w:rsid w:val="00857476"/>
    <w:rsid w:val="0087119A"/>
    <w:rsid w:val="0087587B"/>
    <w:rsid w:val="008B34B2"/>
    <w:rsid w:val="008B6694"/>
    <w:rsid w:val="008E2A9D"/>
    <w:rsid w:val="008E6E09"/>
    <w:rsid w:val="00910BE1"/>
    <w:rsid w:val="009224FD"/>
    <w:rsid w:val="00952DE9"/>
    <w:rsid w:val="00964E01"/>
    <w:rsid w:val="009726A7"/>
    <w:rsid w:val="00984CAE"/>
    <w:rsid w:val="009962CD"/>
    <w:rsid w:val="00996C70"/>
    <w:rsid w:val="009A2C01"/>
    <w:rsid w:val="009A5E21"/>
    <w:rsid w:val="009C61B6"/>
    <w:rsid w:val="009D0346"/>
    <w:rsid w:val="009F54C7"/>
    <w:rsid w:val="00A136C5"/>
    <w:rsid w:val="00A15A24"/>
    <w:rsid w:val="00A2340B"/>
    <w:rsid w:val="00A25E7E"/>
    <w:rsid w:val="00A41A75"/>
    <w:rsid w:val="00A43433"/>
    <w:rsid w:val="00A4555B"/>
    <w:rsid w:val="00A64EBC"/>
    <w:rsid w:val="00AB2B0C"/>
    <w:rsid w:val="00AC4C92"/>
    <w:rsid w:val="00AD6D4A"/>
    <w:rsid w:val="00B155D5"/>
    <w:rsid w:val="00B16C18"/>
    <w:rsid w:val="00B41193"/>
    <w:rsid w:val="00B47939"/>
    <w:rsid w:val="00B56AC0"/>
    <w:rsid w:val="00B60B89"/>
    <w:rsid w:val="00B82357"/>
    <w:rsid w:val="00BD4731"/>
    <w:rsid w:val="00C014F7"/>
    <w:rsid w:val="00C3367A"/>
    <w:rsid w:val="00C5736B"/>
    <w:rsid w:val="00C62862"/>
    <w:rsid w:val="00C66D7D"/>
    <w:rsid w:val="00C7498E"/>
    <w:rsid w:val="00CD7793"/>
    <w:rsid w:val="00D140FA"/>
    <w:rsid w:val="00D23F5A"/>
    <w:rsid w:val="00D32BA4"/>
    <w:rsid w:val="00D55097"/>
    <w:rsid w:val="00D56C84"/>
    <w:rsid w:val="00D61CB1"/>
    <w:rsid w:val="00D74C48"/>
    <w:rsid w:val="00D77385"/>
    <w:rsid w:val="00DA7C17"/>
    <w:rsid w:val="00DD7038"/>
    <w:rsid w:val="00DF205D"/>
    <w:rsid w:val="00DF4729"/>
    <w:rsid w:val="00E02804"/>
    <w:rsid w:val="00E13400"/>
    <w:rsid w:val="00E23473"/>
    <w:rsid w:val="00E26A88"/>
    <w:rsid w:val="00E35122"/>
    <w:rsid w:val="00E65412"/>
    <w:rsid w:val="00E806DF"/>
    <w:rsid w:val="00E818A2"/>
    <w:rsid w:val="00EA1C30"/>
    <w:rsid w:val="00EA3124"/>
    <w:rsid w:val="00EB63E5"/>
    <w:rsid w:val="00EC1440"/>
    <w:rsid w:val="00EC55EC"/>
    <w:rsid w:val="00F0078A"/>
    <w:rsid w:val="00F67A98"/>
    <w:rsid w:val="00F87A59"/>
    <w:rsid w:val="00FA3092"/>
    <w:rsid w:val="00FC5638"/>
    <w:rsid w:val="00FD369C"/>
    <w:rsid w:val="00FD4605"/>
    <w:rsid w:val="00FF691B"/>
    <w:rsid w:val="05E74025"/>
    <w:rsid w:val="43D6E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FC2D0"/>
  <w14:defaultImageDpi w14:val="300"/>
  <w15:docId w15:val="{940C8820-86E3-4D3D-B41F-30A39F53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097"/>
    <w:rPr>
      <w:rFonts w:ascii="Lucida Grande" w:hAnsi="Lucida Grande" w:cs="Lucida Grande"/>
      <w:sz w:val="18"/>
      <w:szCs w:val="18"/>
    </w:rPr>
  </w:style>
  <w:style w:type="paragraph" w:styleId="NormalWeb">
    <w:name w:val="Normal (Web)"/>
    <w:basedOn w:val="Normal"/>
    <w:uiPriority w:val="99"/>
    <w:unhideWhenUsed/>
    <w:rsid w:val="007937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93703"/>
  </w:style>
  <w:style w:type="character" w:styleId="Hyperlink">
    <w:name w:val="Hyperlink"/>
    <w:basedOn w:val="DefaultParagraphFont"/>
    <w:uiPriority w:val="99"/>
    <w:unhideWhenUsed/>
    <w:rsid w:val="00793703"/>
    <w:rPr>
      <w:color w:val="0000FF"/>
      <w:u w:val="single"/>
    </w:rPr>
  </w:style>
  <w:style w:type="paragraph" w:styleId="ListParagraph">
    <w:name w:val="List Paragraph"/>
    <w:basedOn w:val="Normal"/>
    <w:uiPriority w:val="34"/>
    <w:qFormat/>
    <w:rsid w:val="00C5736B"/>
    <w:pPr>
      <w:ind w:left="720"/>
      <w:contextualSpacing/>
    </w:pPr>
  </w:style>
  <w:style w:type="character" w:styleId="CommentReference">
    <w:name w:val="annotation reference"/>
    <w:basedOn w:val="DefaultParagraphFont"/>
    <w:uiPriority w:val="99"/>
    <w:semiHidden/>
    <w:unhideWhenUsed/>
    <w:rsid w:val="00116ACE"/>
    <w:rPr>
      <w:sz w:val="18"/>
      <w:szCs w:val="18"/>
    </w:rPr>
  </w:style>
  <w:style w:type="paragraph" w:styleId="CommentText">
    <w:name w:val="annotation text"/>
    <w:basedOn w:val="Normal"/>
    <w:link w:val="CommentTextChar"/>
    <w:uiPriority w:val="99"/>
    <w:semiHidden/>
    <w:unhideWhenUsed/>
    <w:rsid w:val="00116ACE"/>
  </w:style>
  <w:style w:type="character" w:customStyle="1" w:styleId="CommentTextChar">
    <w:name w:val="Comment Text Char"/>
    <w:basedOn w:val="DefaultParagraphFont"/>
    <w:link w:val="CommentText"/>
    <w:uiPriority w:val="99"/>
    <w:semiHidden/>
    <w:rsid w:val="00116ACE"/>
  </w:style>
  <w:style w:type="paragraph" w:styleId="CommentSubject">
    <w:name w:val="annotation subject"/>
    <w:basedOn w:val="CommentText"/>
    <w:next w:val="CommentText"/>
    <w:link w:val="CommentSubjectChar"/>
    <w:uiPriority w:val="99"/>
    <w:semiHidden/>
    <w:unhideWhenUsed/>
    <w:rsid w:val="00116ACE"/>
    <w:rPr>
      <w:b/>
      <w:bCs/>
      <w:sz w:val="20"/>
      <w:szCs w:val="20"/>
    </w:rPr>
  </w:style>
  <w:style w:type="character" w:customStyle="1" w:styleId="CommentSubjectChar">
    <w:name w:val="Comment Subject Char"/>
    <w:basedOn w:val="CommentTextChar"/>
    <w:link w:val="CommentSubject"/>
    <w:uiPriority w:val="99"/>
    <w:semiHidden/>
    <w:rsid w:val="00116ACE"/>
    <w:rPr>
      <w:b/>
      <w:bCs/>
      <w:sz w:val="20"/>
      <w:szCs w:val="20"/>
    </w:rPr>
  </w:style>
  <w:style w:type="paragraph" w:styleId="Revision">
    <w:name w:val="Revision"/>
    <w:hidden/>
    <w:uiPriority w:val="99"/>
    <w:semiHidden/>
    <w:rsid w:val="00090BD2"/>
  </w:style>
  <w:style w:type="paragraph" w:styleId="Footer">
    <w:name w:val="footer"/>
    <w:basedOn w:val="Normal"/>
    <w:link w:val="FooterChar"/>
    <w:uiPriority w:val="99"/>
    <w:unhideWhenUsed/>
    <w:rsid w:val="00AC4C92"/>
    <w:pPr>
      <w:tabs>
        <w:tab w:val="center" w:pos="4320"/>
        <w:tab w:val="right" w:pos="8640"/>
      </w:tabs>
    </w:pPr>
  </w:style>
  <w:style w:type="character" w:customStyle="1" w:styleId="FooterChar">
    <w:name w:val="Footer Char"/>
    <w:basedOn w:val="DefaultParagraphFont"/>
    <w:link w:val="Footer"/>
    <w:uiPriority w:val="99"/>
    <w:rsid w:val="00AC4C92"/>
  </w:style>
  <w:style w:type="character" w:styleId="PageNumber">
    <w:name w:val="page number"/>
    <w:basedOn w:val="DefaultParagraphFont"/>
    <w:uiPriority w:val="99"/>
    <w:semiHidden/>
    <w:unhideWhenUsed/>
    <w:rsid w:val="00AC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2672">
      <w:bodyDiv w:val="1"/>
      <w:marLeft w:val="0"/>
      <w:marRight w:val="0"/>
      <w:marTop w:val="0"/>
      <w:marBottom w:val="0"/>
      <w:divBdr>
        <w:top w:val="none" w:sz="0" w:space="0" w:color="auto"/>
        <w:left w:val="none" w:sz="0" w:space="0" w:color="auto"/>
        <w:bottom w:val="none" w:sz="0" w:space="0" w:color="auto"/>
        <w:right w:val="none" w:sz="0" w:space="0" w:color="auto"/>
      </w:divBdr>
      <w:divsChild>
        <w:div w:id="795834344">
          <w:marLeft w:val="0"/>
          <w:marRight w:val="555"/>
          <w:marTop w:val="0"/>
          <w:marBottom w:val="375"/>
          <w:divBdr>
            <w:top w:val="none" w:sz="0" w:space="0" w:color="auto"/>
            <w:left w:val="none" w:sz="0" w:space="0" w:color="auto"/>
            <w:bottom w:val="none" w:sz="0" w:space="0" w:color="auto"/>
            <w:right w:val="none" w:sz="0" w:space="0" w:color="auto"/>
          </w:divBdr>
        </w:div>
        <w:div w:id="750734578">
          <w:marLeft w:val="0"/>
          <w:marRight w:val="0"/>
          <w:marTop w:val="0"/>
          <w:marBottom w:val="375"/>
          <w:divBdr>
            <w:top w:val="none" w:sz="0" w:space="0" w:color="auto"/>
            <w:left w:val="none" w:sz="0" w:space="0" w:color="auto"/>
            <w:bottom w:val="none" w:sz="0" w:space="0" w:color="auto"/>
            <w:right w:val="none" w:sz="0" w:space="0" w:color="auto"/>
          </w:divBdr>
        </w:div>
      </w:divsChild>
    </w:div>
    <w:div w:id="871768423">
      <w:bodyDiv w:val="1"/>
      <w:marLeft w:val="0"/>
      <w:marRight w:val="0"/>
      <w:marTop w:val="0"/>
      <w:marBottom w:val="0"/>
      <w:divBdr>
        <w:top w:val="none" w:sz="0" w:space="0" w:color="auto"/>
        <w:left w:val="none" w:sz="0" w:space="0" w:color="auto"/>
        <w:bottom w:val="none" w:sz="0" w:space="0" w:color="auto"/>
        <w:right w:val="none" w:sz="0" w:space="0" w:color="auto"/>
      </w:divBdr>
    </w:div>
    <w:div w:id="1315717972">
      <w:bodyDiv w:val="1"/>
      <w:marLeft w:val="0"/>
      <w:marRight w:val="0"/>
      <w:marTop w:val="0"/>
      <w:marBottom w:val="0"/>
      <w:divBdr>
        <w:top w:val="none" w:sz="0" w:space="0" w:color="auto"/>
        <w:left w:val="none" w:sz="0" w:space="0" w:color="auto"/>
        <w:bottom w:val="none" w:sz="0" w:space="0" w:color="auto"/>
        <w:right w:val="none" w:sz="0" w:space="0" w:color="auto"/>
      </w:divBdr>
    </w:div>
    <w:div w:id="1390494435">
      <w:bodyDiv w:val="1"/>
      <w:marLeft w:val="0"/>
      <w:marRight w:val="0"/>
      <w:marTop w:val="0"/>
      <w:marBottom w:val="0"/>
      <w:divBdr>
        <w:top w:val="none" w:sz="0" w:space="0" w:color="auto"/>
        <w:left w:val="none" w:sz="0" w:space="0" w:color="auto"/>
        <w:bottom w:val="none" w:sz="0" w:space="0" w:color="auto"/>
        <w:right w:val="none" w:sz="0" w:space="0" w:color="auto"/>
      </w:divBdr>
      <w:divsChild>
        <w:div w:id="321667935">
          <w:marLeft w:val="0"/>
          <w:marRight w:val="0"/>
          <w:marTop w:val="0"/>
          <w:marBottom w:val="0"/>
          <w:divBdr>
            <w:top w:val="none" w:sz="0" w:space="0" w:color="auto"/>
            <w:left w:val="none" w:sz="0" w:space="0" w:color="auto"/>
            <w:bottom w:val="none" w:sz="0" w:space="0" w:color="auto"/>
            <w:right w:val="none" w:sz="0" w:space="0" w:color="auto"/>
          </w:divBdr>
          <w:divsChild>
            <w:div w:id="976841065">
              <w:marLeft w:val="0"/>
              <w:marRight w:val="0"/>
              <w:marTop w:val="0"/>
              <w:marBottom w:val="0"/>
              <w:divBdr>
                <w:top w:val="none" w:sz="0" w:space="0" w:color="auto"/>
                <w:left w:val="none" w:sz="0" w:space="0" w:color="auto"/>
                <w:bottom w:val="none" w:sz="0" w:space="0" w:color="auto"/>
                <w:right w:val="none" w:sz="0" w:space="0" w:color="auto"/>
              </w:divBdr>
              <w:divsChild>
                <w:div w:id="1555897192">
                  <w:marLeft w:val="0"/>
                  <w:marRight w:val="0"/>
                  <w:marTop w:val="0"/>
                  <w:marBottom w:val="0"/>
                  <w:divBdr>
                    <w:top w:val="none" w:sz="0" w:space="0" w:color="auto"/>
                    <w:left w:val="none" w:sz="0" w:space="0" w:color="auto"/>
                    <w:bottom w:val="none" w:sz="0" w:space="0" w:color="auto"/>
                    <w:right w:val="none" w:sz="0" w:space="0" w:color="auto"/>
                  </w:divBdr>
                  <w:divsChild>
                    <w:div w:id="1770194320">
                      <w:marLeft w:val="0"/>
                      <w:marRight w:val="0"/>
                      <w:marTop w:val="0"/>
                      <w:marBottom w:val="0"/>
                      <w:divBdr>
                        <w:top w:val="none" w:sz="0" w:space="0" w:color="auto"/>
                        <w:left w:val="none" w:sz="0" w:space="0" w:color="auto"/>
                        <w:bottom w:val="none" w:sz="0" w:space="0" w:color="auto"/>
                        <w:right w:val="none" w:sz="0" w:space="0" w:color="auto"/>
                      </w:divBdr>
                    </w:div>
                  </w:divsChild>
                </w:div>
                <w:div w:id="2125952072">
                  <w:marLeft w:val="0"/>
                  <w:marRight w:val="0"/>
                  <w:marTop w:val="0"/>
                  <w:marBottom w:val="0"/>
                  <w:divBdr>
                    <w:top w:val="none" w:sz="0" w:space="0" w:color="auto"/>
                    <w:left w:val="none" w:sz="0" w:space="0" w:color="auto"/>
                    <w:bottom w:val="none" w:sz="0" w:space="0" w:color="auto"/>
                    <w:right w:val="none" w:sz="0" w:space="0" w:color="auto"/>
                  </w:divBdr>
                  <w:divsChild>
                    <w:div w:id="1755591891">
                      <w:marLeft w:val="0"/>
                      <w:marRight w:val="0"/>
                      <w:marTop w:val="0"/>
                      <w:marBottom w:val="0"/>
                      <w:divBdr>
                        <w:top w:val="none" w:sz="0" w:space="0" w:color="auto"/>
                        <w:left w:val="none" w:sz="0" w:space="0" w:color="auto"/>
                        <w:bottom w:val="none" w:sz="0" w:space="0" w:color="auto"/>
                        <w:right w:val="none" w:sz="0" w:space="0" w:color="auto"/>
                      </w:divBdr>
                    </w:div>
                    <w:div w:id="585308528">
                      <w:marLeft w:val="0"/>
                      <w:marRight w:val="0"/>
                      <w:marTop w:val="0"/>
                      <w:marBottom w:val="0"/>
                      <w:divBdr>
                        <w:top w:val="none" w:sz="0" w:space="0" w:color="auto"/>
                        <w:left w:val="none" w:sz="0" w:space="0" w:color="auto"/>
                        <w:bottom w:val="none" w:sz="0" w:space="0" w:color="auto"/>
                        <w:right w:val="none" w:sz="0" w:space="0" w:color="auto"/>
                      </w:divBdr>
                    </w:div>
                  </w:divsChild>
                </w:div>
                <w:div w:id="1809322811">
                  <w:marLeft w:val="0"/>
                  <w:marRight w:val="0"/>
                  <w:marTop w:val="0"/>
                  <w:marBottom w:val="0"/>
                  <w:divBdr>
                    <w:top w:val="none" w:sz="0" w:space="0" w:color="auto"/>
                    <w:left w:val="none" w:sz="0" w:space="0" w:color="auto"/>
                    <w:bottom w:val="none" w:sz="0" w:space="0" w:color="auto"/>
                    <w:right w:val="none" w:sz="0" w:space="0" w:color="auto"/>
                  </w:divBdr>
                  <w:divsChild>
                    <w:div w:id="297107224">
                      <w:marLeft w:val="0"/>
                      <w:marRight w:val="0"/>
                      <w:marTop w:val="0"/>
                      <w:marBottom w:val="0"/>
                      <w:divBdr>
                        <w:top w:val="none" w:sz="0" w:space="0" w:color="auto"/>
                        <w:left w:val="none" w:sz="0" w:space="0" w:color="auto"/>
                        <w:bottom w:val="none" w:sz="0" w:space="0" w:color="auto"/>
                        <w:right w:val="none" w:sz="0" w:space="0" w:color="auto"/>
                      </w:divBdr>
                    </w:div>
                  </w:divsChild>
                </w:div>
                <w:div w:id="237979861">
                  <w:marLeft w:val="0"/>
                  <w:marRight w:val="0"/>
                  <w:marTop w:val="0"/>
                  <w:marBottom w:val="0"/>
                  <w:divBdr>
                    <w:top w:val="none" w:sz="0" w:space="0" w:color="auto"/>
                    <w:left w:val="none" w:sz="0" w:space="0" w:color="auto"/>
                    <w:bottom w:val="none" w:sz="0" w:space="0" w:color="auto"/>
                    <w:right w:val="none" w:sz="0" w:space="0" w:color="auto"/>
                  </w:divBdr>
                  <w:divsChild>
                    <w:div w:id="15666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0766">
          <w:marLeft w:val="0"/>
          <w:marRight w:val="0"/>
          <w:marTop w:val="0"/>
          <w:marBottom w:val="0"/>
          <w:divBdr>
            <w:top w:val="none" w:sz="0" w:space="0" w:color="auto"/>
            <w:left w:val="none" w:sz="0" w:space="0" w:color="auto"/>
            <w:bottom w:val="none" w:sz="0" w:space="0" w:color="auto"/>
            <w:right w:val="none" w:sz="0" w:space="0" w:color="auto"/>
          </w:divBdr>
          <w:divsChild>
            <w:div w:id="132337825">
              <w:marLeft w:val="0"/>
              <w:marRight w:val="0"/>
              <w:marTop w:val="0"/>
              <w:marBottom w:val="0"/>
              <w:divBdr>
                <w:top w:val="none" w:sz="0" w:space="0" w:color="auto"/>
                <w:left w:val="none" w:sz="0" w:space="0" w:color="auto"/>
                <w:bottom w:val="none" w:sz="0" w:space="0" w:color="auto"/>
                <w:right w:val="none" w:sz="0" w:space="0" w:color="auto"/>
              </w:divBdr>
              <w:divsChild>
                <w:div w:id="283269493">
                  <w:marLeft w:val="0"/>
                  <w:marRight w:val="0"/>
                  <w:marTop w:val="0"/>
                  <w:marBottom w:val="0"/>
                  <w:divBdr>
                    <w:top w:val="none" w:sz="0" w:space="0" w:color="auto"/>
                    <w:left w:val="none" w:sz="0" w:space="0" w:color="auto"/>
                    <w:bottom w:val="none" w:sz="0" w:space="0" w:color="auto"/>
                    <w:right w:val="none" w:sz="0" w:space="0" w:color="auto"/>
                  </w:divBdr>
                  <w:divsChild>
                    <w:div w:id="10462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withcancerpatients.com/works/burn-baby-burn-those-newly-horrible-wo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unwithcancerpatients.com/works/tell-the-kitch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unwithcancerpatients.com/works/use-what-you-got-and-what-you-lose/" TargetMode="External"/><Relationship Id="rId4" Type="http://schemas.openxmlformats.org/officeDocument/2006/relationships/webSettings" Target="webSettings.xml"/><Relationship Id="rId9" Type="http://schemas.openxmlformats.org/officeDocument/2006/relationships/hyperlink" Target="http://www.funwithcancerpatients.com/works/take-a-well-deserved-brea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4513</Words>
  <Characters>25726</Characters>
  <Application>Microsoft Office Word</Application>
  <DocSecurity>4</DocSecurity>
  <Lines>214</Lines>
  <Paragraphs>60</Paragraphs>
  <ScaleCrop>false</ScaleCrop>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BLobel</dc:creator>
  <cp:lastModifiedBy>Debbie Bogard</cp:lastModifiedBy>
  <cp:revision>2</cp:revision>
  <dcterms:created xsi:type="dcterms:W3CDTF">2019-08-06T10:34:00Z</dcterms:created>
  <dcterms:modified xsi:type="dcterms:W3CDTF">2019-08-06T10:34:00Z</dcterms:modified>
</cp:coreProperties>
</file>