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D6" w:rsidRDefault="004C4489" w:rsidP="007370D6">
      <w:pPr>
        <w:spacing w:line="480" w:lineRule="auto"/>
        <w:jc w:val="center"/>
        <w:rPr>
          <w:rFonts w:ascii="Tahoma" w:hAnsi="Tahoma" w:cs="Tahoma"/>
          <w:i/>
          <w:sz w:val="24"/>
          <w:szCs w:val="24"/>
        </w:rPr>
      </w:pPr>
      <w:r>
        <w:rPr>
          <w:rFonts w:ascii="Tahoma" w:hAnsi="Tahoma" w:cs="Tahoma"/>
          <w:i/>
          <w:sz w:val="24"/>
          <w:szCs w:val="24"/>
        </w:rPr>
        <w:t xml:space="preserve">Presented at </w:t>
      </w:r>
      <w:r w:rsidR="005C37E7" w:rsidRPr="005C37E7">
        <w:rPr>
          <w:rFonts w:ascii="Tahoma" w:hAnsi="Tahoma" w:cs="Tahoma"/>
          <w:i/>
          <w:sz w:val="24"/>
          <w:szCs w:val="24"/>
        </w:rPr>
        <w:t>‘New Directions in Critical Theory’ symposium, ‘Dangerous Ideas: Rethinking the Politics of Critique’, University of Brighton (11 October 2011)</w:t>
      </w:r>
    </w:p>
    <w:p w:rsidR="00C14772" w:rsidRPr="00C14772" w:rsidRDefault="00C14772" w:rsidP="007370D6">
      <w:pPr>
        <w:spacing w:line="480" w:lineRule="auto"/>
        <w:jc w:val="center"/>
        <w:rPr>
          <w:rFonts w:ascii="Tahoma" w:hAnsi="Tahoma" w:cs="Tahoma"/>
          <w:sz w:val="24"/>
          <w:szCs w:val="24"/>
        </w:rPr>
      </w:pPr>
      <w:r>
        <w:rPr>
          <w:rFonts w:ascii="Tahoma" w:hAnsi="Tahoma" w:cs="Tahoma"/>
          <w:sz w:val="24"/>
          <w:szCs w:val="24"/>
        </w:rPr>
        <w:t>Copyright Benjamin Noys</w:t>
      </w:r>
      <w:bookmarkStart w:id="0" w:name="_GoBack"/>
      <w:bookmarkEnd w:id="0"/>
    </w:p>
    <w:p w:rsidR="00284678" w:rsidRPr="004C4489" w:rsidRDefault="005C37E7" w:rsidP="00372634">
      <w:pPr>
        <w:spacing w:line="480" w:lineRule="auto"/>
        <w:jc w:val="center"/>
        <w:rPr>
          <w:rFonts w:ascii="Tahoma" w:hAnsi="Tahoma" w:cs="Tahoma"/>
          <w:sz w:val="36"/>
          <w:szCs w:val="36"/>
        </w:rPr>
      </w:pPr>
      <w:r>
        <w:rPr>
          <w:rFonts w:ascii="Tahoma" w:hAnsi="Tahoma" w:cs="Tahoma"/>
          <w:sz w:val="36"/>
          <w:szCs w:val="36"/>
        </w:rPr>
        <w:t>Bye</w:t>
      </w:r>
      <w:r w:rsidR="005F0969">
        <w:rPr>
          <w:rFonts w:ascii="Tahoma" w:hAnsi="Tahoma" w:cs="Tahoma"/>
          <w:sz w:val="36"/>
          <w:szCs w:val="36"/>
        </w:rPr>
        <w:t>,</w:t>
      </w:r>
      <w:r>
        <w:rPr>
          <w:rFonts w:ascii="Tahoma" w:hAnsi="Tahoma" w:cs="Tahoma"/>
          <w:sz w:val="36"/>
          <w:szCs w:val="36"/>
        </w:rPr>
        <w:t xml:space="preserve"> Bye</w:t>
      </w:r>
      <w:r w:rsidR="005F0969">
        <w:rPr>
          <w:rFonts w:ascii="Tahoma" w:hAnsi="Tahoma" w:cs="Tahoma"/>
          <w:sz w:val="36"/>
          <w:szCs w:val="36"/>
        </w:rPr>
        <w:t xml:space="preserve">, Mr </w:t>
      </w:r>
      <w:r>
        <w:rPr>
          <w:rFonts w:ascii="Tahoma" w:hAnsi="Tahoma" w:cs="Tahoma"/>
          <w:sz w:val="36"/>
          <w:szCs w:val="36"/>
        </w:rPr>
        <w:t>Critique</w:t>
      </w:r>
      <w:r w:rsidR="005F0969">
        <w:rPr>
          <w:rFonts w:ascii="Tahoma" w:hAnsi="Tahoma" w:cs="Tahoma"/>
          <w:sz w:val="36"/>
          <w:szCs w:val="36"/>
        </w:rPr>
        <w:t>?</w:t>
      </w:r>
    </w:p>
    <w:p w:rsidR="007370D6" w:rsidRDefault="007370D6" w:rsidP="007370D6">
      <w:pPr>
        <w:spacing w:line="480" w:lineRule="auto"/>
        <w:jc w:val="center"/>
        <w:rPr>
          <w:rFonts w:ascii="Tahoma" w:hAnsi="Tahoma" w:cs="Tahoma"/>
          <w:sz w:val="24"/>
          <w:szCs w:val="24"/>
        </w:rPr>
      </w:pPr>
      <w:r w:rsidRPr="004C4489">
        <w:rPr>
          <w:rFonts w:ascii="Tahoma" w:hAnsi="Tahoma" w:cs="Tahoma"/>
          <w:sz w:val="24"/>
          <w:szCs w:val="24"/>
        </w:rPr>
        <w:t xml:space="preserve">Benjamin </w:t>
      </w:r>
      <w:proofErr w:type="spellStart"/>
      <w:r w:rsidRPr="004C4489">
        <w:rPr>
          <w:rFonts w:ascii="Tahoma" w:hAnsi="Tahoma" w:cs="Tahoma"/>
          <w:sz w:val="24"/>
          <w:szCs w:val="24"/>
        </w:rPr>
        <w:t>Noys</w:t>
      </w:r>
      <w:proofErr w:type="spellEnd"/>
    </w:p>
    <w:p w:rsidR="005C37E7" w:rsidRDefault="005C37E7" w:rsidP="005C37E7">
      <w:pPr>
        <w:spacing w:line="480" w:lineRule="auto"/>
        <w:rPr>
          <w:rFonts w:ascii="Tahoma" w:hAnsi="Tahoma" w:cs="Tahoma"/>
          <w:sz w:val="24"/>
          <w:szCs w:val="24"/>
        </w:rPr>
      </w:pPr>
    </w:p>
    <w:p w:rsidR="00077C34" w:rsidRDefault="005C37E7" w:rsidP="005C37E7">
      <w:pPr>
        <w:spacing w:line="480" w:lineRule="auto"/>
        <w:jc w:val="both"/>
        <w:rPr>
          <w:rFonts w:ascii="Tahoma" w:hAnsi="Tahoma" w:cs="Tahoma"/>
          <w:sz w:val="24"/>
          <w:szCs w:val="24"/>
        </w:rPr>
      </w:pPr>
      <w:r>
        <w:rPr>
          <w:rFonts w:ascii="Tahoma" w:hAnsi="Tahoma" w:cs="Tahoma"/>
          <w:sz w:val="24"/>
          <w:szCs w:val="24"/>
        </w:rPr>
        <w:t xml:space="preserve">Critique is, today, not in good favour. </w:t>
      </w:r>
      <w:r w:rsidR="006F7B30">
        <w:rPr>
          <w:rFonts w:ascii="Tahoma" w:hAnsi="Tahoma" w:cs="Tahoma"/>
          <w:sz w:val="24"/>
          <w:szCs w:val="24"/>
        </w:rPr>
        <w:t>On the one side, we have the neo-</w:t>
      </w:r>
      <w:proofErr w:type="spellStart"/>
      <w:r w:rsidR="006F7B30">
        <w:rPr>
          <w:rFonts w:ascii="Tahoma" w:hAnsi="Tahoma" w:cs="Tahoma"/>
          <w:sz w:val="24"/>
          <w:szCs w:val="24"/>
        </w:rPr>
        <w:t>Nietzschean</w:t>
      </w:r>
      <w:proofErr w:type="spellEnd"/>
      <w:r w:rsidR="006F7B30">
        <w:rPr>
          <w:rFonts w:ascii="Tahoma" w:hAnsi="Tahoma" w:cs="Tahoma"/>
          <w:sz w:val="24"/>
          <w:szCs w:val="24"/>
        </w:rPr>
        <w:t xml:space="preserve"> and neo-</w:t>
      </w:r>
      <w:proofErr w:type="spellStart"/>
      <w:r w:rsidR="006F7B30">
        <w:rPr>
          <w:rFonts w:ascii="Tahoma" w:hAnsi="Tahoma" w:cs="Tahoma"/>
          <w:sz w:val="24"/>
          <w:szCs w:val="24"/>
        </w:rPr>
        <w:t>Spinozan</w:t>
      </w:r>
      <w:proofErr w:type="spellEnd"/>
      <w:r w:rsidR="006F7B30">
        <w:rPr>
          <w:rFonts w:ascii="Tahoma" w:hAnsi="Tahoma" w:cs="Tahoma"/>
          <w:sz w:val="24"/>
          <w:szCs w:val="24"/>
        </w:rPr>
        <w:t xml:space="preserve"> currents of ‘high’ theor</w:t>
      </w:r>
      <w:r w:rsidR="00AC42D3">
        <w:rPr>
          <w:rFonts w:ascii="Tahoma" w:hAnsi="Tahoma" w:cs="Tahoma"/>
          <w:sz w:val="24"/>
          <w:szCs w:val="24"/>
        </w:rPr>
        <w:t xml:space="preserve">y, which regard critique as </w:t>
      </w:r>
      <w:r w:rsidR="00077C34">
        <w:rPr>
          <w:rFonts w:ascii="Tahoma" w:hAnsi="Tahoma" w:cs="Tahoma"/>
          <w:sz w:val="24"/>
          <w:szCs w:val="24"/>
        </w:rPr>
        <w:t>fatally limited by being bound to what it negates and hence</w:t>
      </w:r>
      <w:r w:rsidR="006F7B30">
        <w:rPr>
          <w:rFonts w:ascii="Tahoma" w:hAnsi="Tahoma" w:cs="Tahoma"/>
          <w:sz w:val="24"/>
          <w:szCs w:val="24"/>
        </w:rPr>
        <w:t xml:space="preserve"> unable to accede to a true creation that would exceed and disrupt the mechanisms of capital and the State. Despite differences and c</w:t>
      </w:r>
      <w:r w:rsidR="00077C34">
        <w:rPr>
          <w:rFonts w:ascii="Tahoma" w:hAnsi="Tahoma" w:cs="Tahoma"/>
          <w:sz w:val="24"/>
          <w:szCs w:val="24"/>
        </w:rPr>
        <w:t xml:space="preserve">onflict – the so-called ‘theory wars’ – there is surprising common agreement that critique is fundamentally </w:t>
      </w:r>
      <w:r w:rsidR="00077C34" w:rsidRPr="00B33112">
        <w:rPr>
          <w:rFonts w:ascii="Tahoma" w:hAnsi="Tahoma" w:cs="Tahoma"/>
          <w:i/>
          <w:sz w:val="24"/>
          <w:szCs w:val="24"/>
        </w:rPr>
        <w:t>passé</w:t>
      </w:r>
      <w:r w:rsidR="00077C34">
        <w:rPr>
          <w:rFonts w:ascii="Tahoma" w:hAnsi="Tahoma" w:cs="Tahoma"/>
          <w:sz w:val="24"/>
          <w:szCs w:val="24"/>
        </w:rPr>
        <w:t xml:space="preserve">, to be replaced by an emphasis on the excessive, the </w:t>
      </w:r>
      <w:proofErr w:type="spellStart"/>
      <w:r w:rsidR="00077C34">
        <w:rPr>
          <w:rFonts w:ascii="Tahoma" w:hAnsi="Tahoma" w:cs="Tahoma"/>
          <w:sz w:val="24"/>
          <w:szCs w:val="24"/>
        </w:rPr>
        <w:t>evental</w:t>
      </w:r>
      <w:proofErr w:type="spellEnd"/>
      <w:r w:rsidR="00077C34">
        <w:rPr>
          <w:rFonts w:ascii="Tahoma" w:hAnsi="Tahoma" w:cs="Tahoma"/>
          <w:sz w:val="24"/>
          <w:szCs w:val="24"/>
        </w:rPr>
        <w:t xml:space="preserve">, </w:t>
      </w:r>
      <w:r w:rsidR="007C4878">
        <w:rPr>
          <w:rFonts w:ascii="Tahoma" w:hAnsi="Tahoma" w:cs="Tahoma"/>
          <w:sz w:val="24"/>
          <w:szCs w:val="24"/>
        </w:rPr>
        <w:t xml:space="preserve">and </w:t>
      </w:r>
      <w:r w:rsidR="00077C34">
        <w:rPr>
          <w:rFonts w:ascii="Tahoma" w:hAnsi="Tahoma" w:cs="Tahoma"/>
          <w:sz w:val="24"/>
          <w:szCs w:val="24"/>
        </w:rPr>
        <w:t>the ecstatic</w:t>
      </w:r>
      <w:r w:rsidR="00B33112">
        <w:rPr>
          <w:rFonts w:ascii="Tahoma" w:hAnsi="Tahoma" w:cs="Tahoma"/>
          <w:sz w:val="24"/>
          <w:szCs w:val="24"/>
        </w:rPr>
        <w:t xml:space="preserve"> (parsed in very different forms)</w:t>
      </w:r>
      <w:r w:rsidR="006F7B30">
        <w:rPr>
          <w:rFonts w:ascii="Tahoma" w:hAnsi="Tahoma" w:cs="Tahoma"/>
          <w:sz w:val="24"/>
          <w:szCs w:val="24"/>
        </w:rPr>
        <w:t xml:space="preserve">. </w:t>
      </w:r>
      <w:r w:rsidR="00B33112">
        <w:rPr>
          <w:rFonts w:ascii="Tahoma" w:hAnsi="Tahoma" w:cs="Tahoma"/>
          <w:sz w:val="24"/>
          <w:szCs w:val="24"/>
        </w:rPr>
        <w:t xml:space="preserve">In the place of critique stands the affirmation of uncontrollable and unlimited powers. </w:t>
      </w:r>
      <w:r w:rsidR="006F7B30">
        <w:rPr>
          <w:rFonts w:ascii="Tahoma" w:hAnsi="Tahoma" w:cs="Tahoma"/>
          <w:sz w:val="24"/>
          <w:szCs w:val="24"/>
        </w:rPr>
        <w:t xml:space="preserve">On the other side, we have the historicist </w:t>
      </w:r>
      <w:r w:rsidR="00E84D3F">
        <w:rPr>
          <w:rFonts w:ascii="Tahoma" w:hAnsi="Tahoma" w:cs="Tahoma"/>
          <w:sz w:val="24"/>
          <w:szCs w:val="24"/>
        </w:rPr>
        <w:t xml:space="preserve">and </w:t>
      </w:r>
      <w:proofErr w:type="spellStart"/>
      <w:r w:rsidR="00E84D3F">
        <w:rPr>
          <w:rFonts w:ascii="Tahoma" w:hAnsi="Tahoma" w:cs="Tahoma"/>
          <w:sz w:val="24"/>
          <w:szCs w:val="24"/>
        </w:rPr>
        <w:t>culturalist</w:t>
      </w:r>
      <w:proofErr w:type="spellEnd"/>
      <w:r w:rsidR="00E84D3F">
        <w:rPr>
          <w:rFonts w:ascii="Tahoma" w:hAnsi="Tahoma" w:cs="Tahoma"/>
          <w:sz w:val="24"/>
          <w:szCs w:val="24"/>
        </w:rPr>
        <w:t xml:space="preserve"> </w:t>
      </w:r>
      <w:r w:rsidR="006F7B30">
        <w:rPr>
          <w:rFonts w:ascii="Tahoma" w:hAnsi="Tahoma" w:cs="Tahoma"/>
          <w:sz w:val="24"/>
          <w:szCs w:val="24"/>
        </w:rPr>
        <w:t>tendencies of the humanities and social sciences, which stress complexity and density against the supposed ‘reductions’ of critique.</w:t>
      </w:r>
      <w:r w:rsidR="00077C34">
        <w:rPr>
          <w:rFonts w:ascii="Tahoma" w:hAnsi="Tahoma" w:cs="Tahoma"/>
          <w:sz w:val="24"/>
          <w:szCs w:val="24"/>
        </w:rPr>
        <w:t xml:space="preserve"> Now, cultural depth and fragmentation limit any ‘global’ or ‘totalising’ impulse, with the alternative of the local, the micro, the fragment, the detail, and all the mappings and connections of the shards of the social.</w:t>
      </w:r>
      <w:r w:rsidR="006F7B30">
        <w:rPr>
          <w:rFonts w:ascii="Tahoma" w:hAnsi="Tahoma" w:cs="Tahoma"/>
          <w:sz w:val="24"/>
          <w:szCs w:val="24"/>
        </w:rPr>
        <w:t xml:space="preserve"> </w:t>
      </w:r>
      <w:r w:rsidR="00B33112">
        <w:rPr>
          <w:rFonts w:ascii="Tahoma" w:hAnsi="Tahoma" w:cs="Tahoma"/>
          <w:sz w:val="24"/>
          <w:szCs w:val="24"/>
        </w:rPr>
        <w:t xml:space="preserve">In the place of critique </w:t>
      </w:r>
      <w:proofErr w:type="gramStart"/>
      <w:r w:rsidR="00B33112">
        <w:rPr>
          <w:rFonts w:ascii="Tahoma" w:hAnsi="Tahoma" w:cs="Tahoma"/>
          <w:sz w:val="24"/>
          <w:szCs w:val="24"/>
        </w:rPr>
        <w:t>stands</w:t>
      </w:r>
      <w:proofErr w:type="gramEnd"/>
      <w:r w:rsidR="00B33112">
        <w:rPr>
          <w:rFonts w:ascii="Tahoma" w:hAnsi="Tahoma" w:cs="Tahoma"/>
          <w:sz w:val="24"/>
          <w:szCs w:val="24"/>
        </w:rPr>
        <w:t xml:space="preserve"> the affirmation of the </w:t>
      </w:r>
      <w:proofErr w:type="spellStart"/>
      <w:r w:rsidR="00B33112">
        <w:rPr>
          <w:rFonts w:ascii="Tahoma" w:hAnsi="Tahoma" w:cs="Tahoma"/>
          <w:sz w:val="24"/>
          <w:szCs w:val="24"/>
        </w:rPr>
        <w:t>micrological</w:t>
      </w:r>
      <w:proofErr w:type="spellEnd"/>
      <w:r w:rsidR="00B33112">
        <w:rPr>
          <w:rFonts w:ascii="Tahoma" w:hAnsi="Tahoma" w:cs="Tahoma"/>
          <w:sz w:val="24"/>
          <w:szCs w:val="24"/>
        </w:rPr>
        <w:t xml:space="preserve"> and the density of the world. </w:t>
      </w:r>
      <w:r w:rsidR="00077C34">
        <w:rPr>
          <w:rFonts w:ascii="Tahoma" w:hAnsi="Tahoma" w:cs="Tahoma"/>
          <w:sz w:val="24"/>
          <w:szCs w:val="24"/>
        </w:rPr>
        <w:t xml:space="preserve">Too specific or too baggy, critique, it </w:t>
      </w:r>
      <w:r w:rsidR="007C4878">
        <w:rPr>
          <w:rFonts w:ascii="Tahoma" w:hAnsi="Tahoma" w:cs="Tahoma"/>
          <w:sz w:val="24"/>
          <w:szCs w:val="24"/>
        </w:rPr>
        <w:t>is claimed, can neither encompass</w:t>
      </w:r>
      <w:r w:rsidR="00077C34">
        <w:rPr>
          <w:rFonts w:ascii="Tahoma" w:hAnsi="Tahoma" w:cs="Tahoma"/>
          <w:sz w:val="24"/>
          <w:szCs w:val="24"/>
        </w:rPr>
        <w:t xml:space="preserve"> the powers of creation nor the density of the life-world.</w:t>
      </w:r>
    </w:p>
    <w:p w:rsidR="00077C34" w:rsidRDefault="00FD63C3" w:rsidP="005C37E7">
      <w:pPr>
        <w:spacing w:line="480" w:lineRule="auto"/>
        <w:jc w:val="both"/>
        <w:rPr>
          <w:rFonts w:ascii="Tahoma" w:hAnsi="Tahoma" w:cs="Tahoma"/>
          <w:sz w:val="24"/>
          <w:szCs w:val="24"/>
        </w:rPr>
      </w:pPr>
      <w:r>
        <w:rPr>
          <w:rFonts w:ascii="Tahoma" w:hAnsi="Tahoma" w:cs="Tahoma"/>
          <w:sz w:val="24"/>
          <w:szCs w:val="24"/>
        </w:rPr>
        <w:lastRenderedPageBreak/>
        <w:tab/>
        <w:t xml:space="preserve">The squeezing out of critique </w:t>
      </w:r>
      <w:r w:rsidR="00B33112">
        <w:rPr>
          <w:rFonts w:ascii="Tahoma" w:hAnsi="Tahoma" w:cs="Tahoma"/>
          <w:sz w:val="24"/>
          <w:szCs w:val="24"/>
        </w:rPr>
        <w:t xml:space="preserve">between these forms of affirmation </w:t>
      </w:r>
      <w:r>
        <w:rPr>
          <w:rFonts w:ascii="Tahoma" w:hAnsi="Tahoma" w:cs="Tahoma"/>
          <w:sz w:val="24"/>
          <w:szCs w:val="24"/>
        </w:rPr>
        <w:t>leaves it r</w:t>
      </w:r>
      <w:r w:rsidR="00077C34">
        <w:rPr>
          <w:rFonts w:ascii="Tahoma" w:hAnsi="Tahoma" w:cs="Tahoma"/>
          <w:sz w:val="24"/>
          <w:szCs w:val="24"/>
        </w:rPr>
        <w:t xml:space="preserve">eified into </w:t>
      </w:r>
      <w:r w:rsidR="00AC42D3">
        <w:rPr>
          <w:rFonts w:ascii="Tahoma" w:hAnsi="Tahoma" w:cs="Tahoma"/>
          <w:sz w:val="24"/>
          <w:szCs w:val="24"/>
        </w:rPr>
        <w:t xml:space="preserve">the reductive, the negative, the old-fashioned, </w:t>
      </w:r>
      <w:proofErr w:type="gramStart"/>
      <w:r w:rsidR="00AC42D3">
        <w:rPr>
          <w:rFonts w:ascii="Tahoma" w:hAnsi="Tahoma" w:cs="Tahoma"/>
          <w:sz w:val="24"/>
          <w:szCs w:val="24"/>
        </w:rPr>
        <w:t>the</w:t>
      </w:r>
      <w:proofErr w:type="gramEnd"/>
      <w:r w:rsidR="00AC42D3">
        <w:rPr>
          <w:rFonts w:ascii="Tahoma" w:hAnsi="Tahoma" w:cs="Tahoma"/>
          <w:sz w:val="24"/>
          <w:szCs w:val="24"/>
        </w:rPr>
        <w:t xml:space="preserve"> miserable, </w:t>
      </w:r>
      <w:r>
        <w:rPr>
          <w:rFonts w:ascii="Tahoma" w:hAnsi="Tahoma" w:cs="Tahoma"/>
          <w:sz w:val="24"/>
          <w:szCs w:val="24"/>
        </w:rPr>
        <w:t xml:space="preserve">the </w:t>
      </w:r>
      <w:r w:rsidR="00AC42D3">
        <w:rPr>
          <w:rFonts w:ascii="Tahoma" w:hAnsi="Tahoma" w:cs="Tahoma"/>
          <w:sz w:val="24"/>
          <w:szCs w:val="24"/>
        </w:rPr>
        <w:t xml:space="preserve">shabby and down at heel, </w:t>
      </w:r>
      <w:r>
        <w:rPr>
          <w:rFonts w:ascii="Tahoma" w:hAnsi="Tahoma" w:cs="Tahoma"/>
          <w:sz w:val="24"/>
          <w:szCs w:val="24"/>
        </w:rPr>
        <w:t xml:space="preserve">and </w:t>
      </w:r>
      <w:r w:rsidR="00AC42D3">
        <w:rPr>
          <w:rFonts w:ascii="Tahoma" w:hAnsi="Tahoma" w:cs="Tahoma"/>
          <w:sz w:val="24"/>
          <w:szCs w:val="24"/>
        </w:rPr>
        <w:t>all that doesn’t belong to the glossy new</w:t>
      </w:r>
      <w:r w:rsidR="00077C34">
        <w:rPr>
          <w:rFonts w:ascii="Tahoma" w:hAnsi="Tahoma" w:cs="Tahoma"/>
          <w:sz w:val="24"/>
          <w:szCs w:val="24"/>
        </w:rPr>
        <w:t xml:space="preserve"> times</w:t>
      </w:r>
      <w:r w:rsidR="00AC42D3">
        <w:rPr>
          <w:rFonts w:ascii="Tahoma" w:hAnsi="Tahoma" w:cs="Tahoma"/>
          <w:sz w:val="24"/>
          <w:szCs w:val="24"/>
        </w:rPr>
        <w:t>,</w:t>
      </w:r>
      <w:r w:rsidR="00077C34">
        <w:rPr>
          <w:rFonts w:ascii="Tahoma" w:hAnsi="Tahoma" w:cs="Tahoma"/>
          <w:sz w:val="24"/>
          <w:szCs w:val="24"/>
        </w:rPr>
        <w:t xml:space="preserve"> despite the fact that the</w:t>
      </w:r>
      <w:r w:rsidR="00AC42D3">
        <w:rPr>
          <w:rFonts w:ascii="Tahoma" w:hAnsi="Tahoma" w:cs="Tahoma"/>
          <w:sz w:val="24"/>
          <w:szCs w:val="24"/>
        </w:rPr>
        <w:t xml:space="preserve"> new itself is well and truly tarnished. </w:t>
      </w:r>
      <w:r w:rsidR="00077C34">
        <w:rPr>
          <w:rFonts w:ascii="Tahoma" w:hAnsi="Tahoma" w:cs="Tahoma"/>
          <w:sz w:val="24"/>
          <w:szCs w:val="24"/>
        </w:rPr>
        <w:t xml:space="preserve">Critique is </w:t>
      </w:r>
      <w:r>
        <w:rPr>
          <w:rFonts w:ascii="Tahoma" w:hAnsi="Tahoma" w:cs="Tahoma"/>
          <w:sz w:val="24"/>
          <w:szCs w:val="24"/>
        </w:rPr>
        <w:t xml:space="preserve">characterised as </w:t>
      </w:r>
      <w:r w:rsidR="00077C34">
        <w:rPr>
          <w:rFonts w:ascii="Tahoma" w:hAnsi="Tahoma" w:cs="Tahoma"/>
          <w:sz w:val="24"/>
          <w:szCs w:val="24"/>
        </w:rPr>
        <w:t xml:space="preserve">mordant and miserable, </w:t>
      </w:r>
      <w:r w:rsidR="00B33112">
        <w:rPr>
          <w:rFonts w:ascii="Tahoma" w:hAnsi="Tahoma" w:cs="Tahoma"/>
          <w:sz w:val="24"/>
          <w:szCs w:val="24"/>
        </w:rPr>
        <w:t>and the reasons for this are conveniently forgotten</w:t>
      </w:r>
      <w:r w:rsidR="00077C34">
        <w:rPr>
          <w:rFonts w:ascii="Tahoma" w:hAnsi="Tahoma" w:cs="Tahoma"/>
          <w:sz w:val="24"/>
          <w:szCs w:val="24"/>
        </w:rPr>
        <w:t xml:space="preserve">. Those who cling to critique now seem like Le </w:t>
      </w:r>
      <w:proofErr w:type="spellStart"/>
      <w:r w:rsidR="00077C34">
        <w:rPr>
          <w:rFonts w:ascii="Tahoma" w:hAnsi="Tahoma" w:cs="Tahoma"/>
          <w:sz w:val="24"/>
          <w:szCs w:val="24"/>
        </w:rPr>
        <w:t>Carré’s</w:t>
      </w:r>
      <w:proofErr w:type="spellEnd"/>
      <w:r w:rsidR="00077C34">
        <w:rPr>
          <w:rFonts w:ascii="Tahoma" w:hAnsi="Tahoma" w:cs="Tahoma"/>
          <w:sz w:val="24"/>
          <w:szCs w:val="24"/>
        </w:rPr>
        <w:t xml:space="preserve"> </w:t>
      </w:r>
      <w:r w:rsidR="00077C34" w:rsidRPr="00AC42D3">
        <w:rPr>
          <w:rFonts w:ascii="Tahoma" w:hAnsi="Tahoma" w:cs="Tahoma"/>
          <w:i/>
          <w:sz w:val="24"/>
          <w:szCs w:val="24"/>
        </w:rPr>
        <w:t>Smiley’s People</w:t>
      </w:r>
      <w:r w:rsidR="00B33112">
        <w:rPr>
          <w:rFonts w:ascii="Tahoma" w:hAnsi="Tahoma" w:cs="Tahoma"/>
          <w:sz w:val="24"/>
          <w:szCs w:val="24"/>
        </w:rPr>
        <w:t xml:space="preserve"> (that ironic name):</w:t>
      </w:r>
      <w:r w:rsidR="00077C34">
        <w:rPr>
          <w:rFonts w:ascii="Tahoma" w:hAnsi="Tahoma" w:cs="Tahoma"/>
          <w:sz w:val="24"/>
          <w:szCs w:val="24"/>
        </w:rPr>
        <w:t xml:space="preserve"> relics from another time, fighting old battles, remembering too much, not able to forget, to move on, </w:t>
      </w:r>
      <w:r>
        <w:rPr>
          <w:rFonts w:ascii="Tahoma" w:hAnsi="Tahoma" w:cs="Tahoma"/>
          <w:sz w:val="24"/>
          <w:szCs w:val="24"/>
        </w:rPr>
        <w:t xml:space="preserve">trapped in a theoretical ‘cold war’, unable </w:t>
      </w:r>
      <w:r w:rsidR="00077C34">
        <w:rPr>
          <w:rFonts w:ascii="Tahoma" w:hAnsi="Tahoma" w:cs="Tahoma"/>
          <w:sz w:val="24"/>
          <w:szCs w:val="24"/>
        </w:rPr>
        <w:t>to say ‘bye, bye, Mr Critique’. Instead, the slogan of the</w:t>
      </w:r>
      <w:r>
        <w:rPr>
          <w:rFonts w:ascii="Tahoma" w:hAnsi="Tahoma" w:cs="Tahoma"/>
          <w:sz w:val="24"/>
          <w:szCs w:val="24"/>
        </w:rPr>
        <w:t xml:space="preserve"> present moment might be that ascribed to</w:t>
      </w:r>
      <w:r w:rsidR="00077C34">
        <w:rPr>
          <w:rFonts w:ascii="Tahoma" w:hAnsi="Tahoma" w:cs="Tahoma"/>
          <w:sz w:val="24"/>
          <w:szCs w:val="24"/>
        </w:rPr>
        <w:t xml:space="preserve"> Foucault – </w:t>
      </w:r>
      <w:r>
        <w:rPr>
          <w:rFonts w:ascii="Tahoma" w:hAnsi="Tahoma" w:cs="Tahoma"/>
          <w:sz w:val="24"/>
          <w:szCs w:val="24"/>
        </w:rPr>
        <w:t xml:space="preserve">a </w:t>
      </w:r>
      <w:r w:rsidR="00077C34">
        <w:rPr>
          <w:rFonts w:ascii="Tahoma" w:hAnsi="Tahoma" w:cs="Tahoma"/>
          <w:sz w:val="24"/>
          <w:szCs w:val="24"/>
        </w:rPr>
        <w:t>‘happy positivism’.</w:t>
      </w:r>
    </w:p>
    <w:p w:rsidR="00AC42D3" w:rsidRDefault="00FD63C3" w:rsidP="00AC42D3">
      <w:pPr>
        <w:spacing w:line="480" w:lineRule="auto"/>
        <w:ind w:firstLine="720"/>
        <w:jc w:val="both"/>
        <w:rPr>
          <w:rFonts w:ascii="Tahoma" w:hAnsi="Tahoma" w:cs="Tahoma"/>
          <w:sz w:val="24"/>
          <w:szCs w:val="24"/>
        </w:rPr>
      </w:pPr>
      <w:r>
        <w:rPr>
          <w:rFonts w:ascii="Tahoma" w:hAnsi="Tahoma" w:cs="Tahoma"/>
          <w:sz w:val="24"/>
          <w:szCs w:val="24"/>
        </w:rPr>
        <w:t>Happy are the victors, that’s to be expected:</w:t>
      </w:r>
      <w:r w:rsidR="00AC42D3">
        <w:rPr>
          <w:rFonts w:ascii="Tahoma" w:hAnsi="Tahoma" w:cs="Tahoma"/>
          <w:sz w:val="24"/>
          <w:szCs w:val="24"/>
        </w:rPr>
        <w:t xml:space="preserve"> </w:t>
      </w:r>
      <w:r>
        <w:rPr>
          <w:rFonts w:ascii="Tahoma" w:hAnsi="Tahoma" w:cs="Tahoma"/>
          <w:sz w:val="24"/>
          <w:szCs w:val="24"/>
        </w:rPr>
        <w:t>t</w:t>
      </w:r>
      <w:r w:rsidR="00F80B79">
        <w:rPr>
          <w:rFonts w:ascii="Tahoma" w:hAnsi="Tahoma" w:cs="Tahoma"/>
          <w:sz w:val="24"/>
          <w:szCs w:val="24"/>
        </w:rPr>
        <w:t>he sanc</w:t>
      </w:r>
      <w:r w:rsidR="00B33112">
        <w:rPr>
          <w:rFonts w:ascii="Tahoma" w:hAnsi="Tahoma" w:cs="Tahoma"/>
          <w:sz w:val="24"/>
          <w:szCs w:val="24"/>
        </w:rPr>
        <w:t>tioning of things as they are in</w:t>
      </w:r>
      <w:r w:rsidR="00F80B79">
        <w:rPr>
          <w:rFonts w:ascii="Tahoma" w:hAnsi="Tahoma" w:cs="Tahoma"/>
          <w:sz w:val="24"/>
          <w:szCs w:val="24"/>
        </w:rPr>
        <w:t xml:space="preserve"> the faux wonderment of </w:t>
      </w:r>
      <w:r w:rsidR="00B62921">
        <w:rPr>
          <w:rFonts w:ascii="Tahoma" w:hAnsi="Tahoma" w:cs="Tahoma"/>
          <w:sz w:val="24"/>
          <w:szCs w:val="24"/>
        </w:rPr>
        <w:t xml:space="preserve">the </w:t>
      </w:r>
      <w:r w:rsidR="00F80B79">
        <w:rPr>
          <w:rFonts w:ascii="Tahoma" w:hAnsi="Tahoma" w:cs="Tahoma"/>
          <w:sz w:val="24"/>
          <w:szCs w:val="24"/>
        </w:rPr>
        <w:t>reticular tracing of the ‘richness’ of the present; revisionary ‘</w:t>
      </w:r>
      <w:proofErr w:type="spellStart"/>
      <w:r w:rsidR="00F80B79">
        <w:rPr>
          <w:rFonts w:ascii="Tahoma" w:hAnsi="Tahoma" w:cs="Tahoma"/>
          <w:sz w:val="24"/>
          <w:szCs w:val="24"/>
        </w:rPr>
        <w:t>complexifications</w:t>
      </w:r>
      <w:proofErr w:type="spellEnd"/>
      <w:r w:rsidR="00F80B79">
        <w:rPr>
          <w:rFonts w:ascii="Tahoma" w:hAnsi="Tahoma" w:cs="Tahoma"/>
          <w:sz w:val="24"/>
          <w:szCs w:val="24"/>
        </w:rPr>
        <w:t>’ that dissolve revolutions and popular movements into elite manipulations, the world of statecraft, and the refined manners of our betters;</w:t>
      </w:r>
      <w:r>
        <w:rPr>
          <w:rFonts w:ascii="Tahoma" w:hAnsi="Tahoma" w:cs="Tahoma"/>
          <w:sz w:val="24"/>
          <w:szCs w:val="24"/>
        </w:rPr>
        <w:t xml:space="preserve"> awed contemplation of the infinite depth to be found in objects and the ‘real world’;</w:t>
      </w:r>
      <w:r w:rsidR="00F80B79">
        <w:rPr>
          <w:rFonts w:ascii="Tahoma" w:hAnsi="Tahoma" w:cs="Tahoma"/>
          <w:sz w:val="24"/>
          <w:szCs w:val="24"/>
        </w:rPr>
        <w:t xml:space="preserve"> the inex</w:t>
      </w:r>
      <w:r>
        <w:rPr>
          <w:rFonts w:ascii="Tahoma" w:hAnsi="Tahoma" w:cs="Tahoma"/>
          <w:sz w:val="24"/>
          <w:szCs w:val="24"/>
        </w:rPr>
        <w:t xml:space="preserve">haustible creativity manifest </w:t>
      </w:r>
      <w:r w:rsidR="00F80B79">
        <w:rPr>
          <w:rFonts w:ascii="Tahoma" w:hAnsi="Tahoma" w:cs="Tahoma"/>
          <w:sz w:val="24"/>
          <w:szCs w:val="24"/>
        </w:rPr>
        <w:t xml:space="preserve">in endless subversions and the mimicry of power; the micro-games, the formations of cultural capital, the inverted snobberies that praise the people as long as they don’t intrude too far onto the stage </w:t>
      </w:r>
      <w:r w:rsidR="00B33112">
        <w:rPr>
          <w:rFonts w:ascii="Tahoma" w:hAnsi="Tahoma" w:cs="Tahoma"/>
          <w:sz w:val="24"/>
          <w:szCs w:val="24"/>
        </w:rPr>
        <w:t>of histo</w:t>
      </w:r>
      <w:r w:rsidR="006E56BB">
        <w:rPr>
          <w:rFonts w:ascii="Tahoma" w:hAnsi="Tahoma" w:cs="Tahoma"/>
          <w:sz w:val="24"/>
          <w:szCs w:val="24"/>
        </w:rPr>
        <w:t>ry; the techno-fetishist analyse</w:t>
      </w:r>
      <w:r w:rsidR="00B33112">
        <w:rPr>
          <w:rFonts w:ascii="Tahoma" w:hAnsi="Tahoma" w:cs="Tahoma"/>
          <w:sz w:val="24"/>
          <w:szCs w:val="24"/>
        </w:rPr>
        <w:t>s</w:t>
      </w:r>
      <w:r w:rsidR="00F80B79">
        <w:rPr>
          <w:rFonts w:ascii="Tahoma" w:hAnsi="Tahoma" w:cs="Tahoma"/>
          <w:sz w:val="24"/>
          <w:szCs w:val="24"/>
        </w:rPr>
        <w:t xml:space="preserve"> of the baroque instruments of military and </w:t>
      </w:r>
      <w:proofErr w:type="spellStart"/>
      <w:r w:rsidR="00F80B79">
        <w:rPr>
          <w:rFonts w:ascii="Tahoma" w:hAnsi="Tahoma" w:cs="Tahoma"/>
          <w:sz w:val="24"/>
          <w:szCs w:val="24"/>
        </w:rPr>
        <w:t>financialised</w:t>
      </w:r>
      <w:proofErr w:type="spellEnd"/>
      <w:r w:rsidR="00F80B79">
        <w:rPr>
          <w:rFonts w:ascii="Tahoma" w:hAnsi="Tahoma" w:cs="Tahoma"/>
          <w:sz w:val="24"/>
          <w:szCs w:val="24"/>
        </w:rPr>
        <w:t xml:space="preserve"> control, as well as </w:t>
      </w:r>
      <w:r w:rsidR="00B33112">
        <w:rPr>
          <w:rFonts w:ascii="Tahoma" w:hAnsi="Tahoma" w:cs="Tahoma"/>
          <w:sz w:val="24"/>
          <w:szCs w:val="24"/>
        </w:rPr>
        <w:t>that of</w:t>
      </w:r>
      <w:r>
        <w:rPr>
          <w:rFonts w:ascii="Tahoma" w:hAnsi="Tahoma" w:cs="Tahoma"/>
          <w:sz w:val="24"/>
          <w:szCs w:val="24"/>
        </w:rPr>
        <w:t xml:space="preserve"> </w:t>
      </w:r>
      <w:r w:rsidR="00F80B79">
        <w:rPr>
          <w:rFonts w:ascii="Tahoma" w:hAnsi="Tahoma" w:cs="Tahoma"/>
          <w:sz w:val="24"/>
          <w:szCs w:val="24"/>
        </w:rPr>
        <w:t xml:space="preserve">the desperate </w:t>
      </w:r>
      <w:r>
        <w:rPr>
          <w:rFonts w:ascii="Tahoma" w:hAnsi="Tahoma" w:cs="Tahoma"/>
          <w:sz w:val="24"/>
          <w:szCs w:val="24"/>
        </w:rPr>
        <w:t>counter-</w:t>
      </w:r>
      <w:r w:rsidR="00F80B79">
        <w:rPr>
          <w:rFonts w:ascii="Tahoma" w:hAnsi="Tahoma" w:cs="Tahoma"/>
          <w:sz w:val="24"/>
          <w:szCs w:val="24"/>
        </w:rPr>
        <w:t xml:space="preserve">gestures of the weak; everywhere depth, density, complexity, richness, novelty, creativity, in a litany that becomes shriller </w:t>
      </w:r>
      <w:r>
        <w:rPr>
          <w:rFonts w:ascii="Tahoma" w:hAnsi="Tahoma" w:cs="Tahoma"/>
          <w:sz w:val="24"/>
          <w:szCs w:val="24"/>
        </w:rPr>
        <w:t>as its contents become thinner.</w:t>
      </w:r>
    </w:p>
    <w:p w:rsidR="00AC42D3" w:rsidRDefault="00AC42D3" w:rsidP="00AC42D3">
      <w:pPr>
        <w:spacing w:line="480" w:lineRule="auto"/>
        <w:ind w:firstLine="720"/>
        <w:jc w:val="both"/>
        <w:rPr>
          <w:rFonts w:ascii="Tahoma" w:hAnsi="Tahoma" w:cs="Tahoma"/>
          <w:sz w:val="24"/>
          <w:szCs w:val="24"/>
        </w:rPr>
      </w:pPr>
      <w:r>
        <w:rPr>
          <w:rFonts w:ascii="Tahoma" w:hAnsi="Tahoma" w:cs="Tahoma"/>
          <w:sz w:val="24"/>
          <w:szCs w:val="24"/>
        </w:rPr>
        <w:lastRenderedPageBreak/>
        <w:t xml:space="preserve">Less </w:t>
      </w:r>
      <w:r w:rsidR="00F80B79">
        <w:rPr>
          <w:rFonts w:ascii="Tahoma" w:hAnsi="Tahoma" w:cs="Tahoma"/>
          <w:sz w:val="24"/>
          <w:szCs w:val="24"/>
        </w:rPr>
        <w:t>explicable are</w:t>
      </w:r>
      <w:r w:rsidR="006E56BB">
        <w:rPr>
          <w:rFonts w:ascii="Tahoma" w:hAnsi="Tahoma" w:cs="Tahoma"/>
          <w:sz w:val="24"/>
          <w:szCs w:val="24"/>
        </w:rPr>
        <w:t xml:space="preserve"> the </w:t>
      </w:r>
      <w:r>
        <w:rPr>
          <w:rFonts w:ascii="Tahoma" w:hAnsi="Tahoma" w:cs="Tahoma"/>
          <w:sz w:val="24"/>
          <w:szCs w:val="24"/>
        </w:rPr>
        <w:t xml:space="preserve">claims to happiness by the defeated. </w:t>
      </w:r>
      <w:r w:rsidR="004A59C8">
        <w:rPr>
          <w:rFonts w:ascii="Tahoma" w:hAnsi="Tahoma" w:cs="Tahoma"/>
          <w:sz w:val="24"/>
          <w:szCs w:val="24"/>
        </w:rPr>
        <w:t xml:space="preserve">The re-articulations of radical theory, however, take on a stridently joyous tone of monumental construction, metaphysical daring, and political commencement. Joy, definitely taking on </w:t>
      </w:r>
      <w:proofErr w:type="spellStart"/>
      <w:r w:rsidR="004A59C8">
        <w:rPr>
          <w:rFonts w:ascii="Tahoma" w:hAnsi="Tahoma" w:cs="Tahoma"/>
          <w:sz w:val="24"/>
          <w:szCs w:val="24"/>
        </w:rPr>
        <w:t>Nietzschean</w:t>
      </w:r>
      <w:proofErr w:type="spellEnd"/>
      <w:r w:rsidR="004A59C8">
        <w:rPr>
          <w:rFonts w:ascii="Tahoma" w:hAnsi="Tahoma" w:cs="Tahoma"/>
          <w:sz w:val="24"/>
          <w:szCs w:val="24"/>
        </w:rPr>
        <w:t xml:space="preserve"> and </w:t>
      </w:r>
      <w:proofErr w:type="spellStart"/>
      <w:r w:rsidR="004A59C8">
        <w:rPr>
          <w:rFonts w:ascii="Tahoma" w:hAnsi="Tahoma" w:cs="Tahoma"/>
          <w:sz w:val="24"/>
          <w:szCs w:val="24"/>
        </w:rPr>
        <w:t>Spinozan</w:t>
      </w:r>
      <w:proofErr w:type="spellEnd"/>
      <w:r w:rsidR="004A59C8">
        <w:rPr>
          <w:rFonts w:ascii="Tahoma" w:hAnsi="Tahoma" w:cs="Tahoma"/>
          <w:sz w:val="24"/>
          <w:szCs w:val="24"/>
        </w:rPr>
        <w:t xml:space="preserve"> notes, is the mood we are supposed to adopt. Of course, the infinite flexibility of such ‘joy’ – given its form in the</w:t>
      </w:r>
      <w:r>
        <w:rPr>
          <w:rFonts w:ascii="Tahoma" w:hAnsi="Tahoma" w:cs="Tahoma"/>
          <w:sz w:val="24"/>
          <w:szCs w:val="24"/>
        </w:rPr>
        <w:t xml:space="preserve"> </w:t>
      </w:r>
      <w:proofErr w:type="spellStart"/>
      <w:r w:rsidRPr="00FD63C3">
        <w:rPr>
          <w:rFonts w:ascii="Tahoma" w:hAnsi="Tahoma" w:cs="Tahoma"/>
          <w:i/>
          <w:sz w:val="24"/>
          <w:szCs w:val="24"/>
        </w:rPr>
        <w:t>jouissance</w:t>
      </w:r>
      <w:proofErr w:type="spellEnd"/>
      <w:r>
        <w:rPr>
          <w:rFonts w:ascii="Tahoma" w:hAnsi="Tahoma" w:cs="Tahoma"/>
          <w:sz w:val="24"/>
          <w:szCs w:val="24"/>
        </w:rPr>
        <w:t xml:space="preserve"> that absorbs and alchemises pain and pleasure, </w:t>
      </w:r>
      <w:r w:rsidR="004A59C8">
        <w:rPr>
          <w:rFonts w:ascii="Tahoma" w:hAnsi="Tahoma" w:cs="Tahoma"/>
          <w:sz w:val="24"/>
          <w:szCs w:val="24"/>
        </w:rPr>
        <w:t xml:space="preserve">that </w:t>
      </w:r>
      <w:r>
        <w:rPr>
          <w:rFonts w:ascii="Tahoma" w:hAnsi="Tahoma" w:cs="Tahoma"/>
          <w:sz w:val="24"/>
          <w:szCs w:val="24"/>
        </w:rPr>
        <w:t>takes negativity into superior proc</w:t>
      </w:r>
      <w:r w:rsidR="004A59C8">
        <w:rPr>
          <w:rFonts w:ascii="Tahoma" w:hAnsi="Tahoma" w:cs="Tahoma"/>
          <w:sz w:val="24"/>
          <w:szCs w:val="24"/>
        </w:rPr>
        <w:t xml:space="preserve">esses of dissipation and excess – strikes again for an unlimited power that encompasses and affirms nearly all affects. Of course, melancholy notes are also struck, but again these tend to a new excessive affect that refuses the quotidian processes of mourning. </w:t>
      </w:r>
      <w:r w:rsidR="00237A17">
        <w:rPr>
          <w:rFonts w:ascii="Tahoma" w:hAnsi="Tahoma" w:cs="Tahoma"/>
          <w:sz w:val="24"/>
          <w:szCs w:val="24"/>
        </w:rPr>
        <w:t>Grand pleasure or micro-pleasures, joy unconfined, even the return of the revelling in catastrophe, only pleasure seems worthwhile.</w:t>
      </w:r>
    </w:p>
    <w:p w:rsidR="00B33112" w:rsidRDefault="00B33112" w:rsidP="00AC42D3">
      <w:pPr>
        <w:spacing w:line="480" w:lineRule="auto"/>
        <w:ind w:firstLine="720"/>
        <w:jc w:val="both"/>
        <w:rPr>
          <w:rFonts w:ascii="Tahoma" w:hAnsi="Tahoma" w:cs="Tahoma"/>
          <w:sz w:val="24"/>
          <w:szCs w:val="24"/>
        </w:rPr>
      </w:pPr>
      <w:r>
        <w:rPr>
          <w:rFonts w:ascii="Tahoma" w:hAnsi="Tahoma" w:cs="Tahoma"/>
          <w:sz w:val="24"/>
          <w:szCs w:val="24"/>
        </w:rPr>
        <w:t xml:space="preserve">Perhaps the irony of the moment is that, while Nietzsche is not as often invoked figure these days, this disappearance is the sign of his absorption into our very common sense. The </w:t>
      </w:r>
      <w:proofErr w:type="spellStart"/>
      <w:r>
        <w:rPr>
          <w:rFonts w:ascii="Tahoma" w:hAnsi="Tahoma" w:cs="Tahoma"/>
          <w:sz w:val="24"/>
          <w:szCs w:val="24"/>
        </w:rPr>
        <w:t>Nietzschean</w:t>
      </w:r>
      <w:proofErr w:type="spellEnd"/>
      <w:r>
        <w:rPr>
          <w:rFonts w:ascii="Tahoma" w:hAnsi="Tahoma" w:cs="Tahoma"/>
          <w:sz w:val="24"/>
          <w:szCs w:val="24"/>
        </w:rPr>
        <w:t xml:space="preserve"> suspicion of critique as mere disguised Christian moralising, the </w:t>
      </w:r>
      <w:proofErr w:type="spellStart"/>
      <w:r>
        <w:rPr>
          <w:rFonts w:ascii="Tahoma" w:hAnsi="Tahoma" w:cs="Tahoma"/>
          <w:sz w:val="24"/>
          <w:szCs w:val="24"/>
        </w:rPr>
        <w:t>Nietzschean</w:t>
      </w:r>
      <w:proofErr w:type="spellEnd"/>
      <w:r>
        <w:rPr>
          <w:rFonts w:ascii="Tahoma" w:hAnsi="Tahoma" w:cs="Tahoma"/>
          <w:sz w:val="24"/>
          <w:szCs w:val="24"/>
        </w:rPr>
        <w:t xml:space="preserve"> invocation of the will-to-power and the eternal recurrence, the </w:t>
      </w:r>
      <w:proofErr w:type="spellStart"/>
      <w:r>
        <w:rPr>
          <w:rFonts w:ascii="Tahoma" w:hAnsi="Tahoma" w:cs="Tahoma"/>
          <w:sz w:val="24"/>
          <w:szCs w:val="24"/>
        </w:rPr>
        <w:t>Nietzschean</w:t>
      </w:r>
      <w:proofErr w:type="spellEnd"/>
      <w:r>
        <w:rPr>
          <w:rFonts w:ascii="Tahoma" w:hAnsi="Tahoma" w:cs="Tahoma"/>
          <w:sz w:val="24"/>
          <w:szCs w:val="24"/>
        </w:rPr>
        <w:t xml:space="preserve"> attention to genealogy, rank, and the historical stratifications of the world and, not least, </w:t>
      </w:r>
      <w:proofErr w:type="spellStart"/>
      <w:r>
        <w:rPr>
          <w:rFonts w:ascii="Tahoma" w:hAnsi="Tahoma" w:cs="Tahoma"/>
          <w:sz w:val="24"/>
          <w:szCs w:val="24"/>
        </w:rPr>
        <w:t>Nietzschean</w:t>
      </w:r>
      <w:proofErr w:type="spellEnd"/>
      <w:r>
        <w:rPr>
          <w:rFonts w:ascii="Tahoma" w:hAnsi="Tahoma" w:cs="Tahoma"/>
          <w:sz w:val="24"/>
          <w:szCs w:val="24"/>
        </w:rPr>
        <w:t xml:space="preserve"> pathos, shorn of the more distressing elements of hierarchy, heroism and the martial, pervade the theoretical articulations of the present.</w:t>
      </w:r>
      <w:r w:rsidR="00221FC0">
        <w:rPr>
          <w:rFonts w:ascii="Tahoma" w:hAnsi="Tahoma" w:cs="Tahoma"/>
          <w:sz w:val="24"/>
          <w:szCs w:val="24"/>
        </w:rPr>
        <w:t xml:space="preserve"> </w:t>
      </w:r>
      <w:proofErr w:type="gramStart"/>
      <w:r w:rsidR="00221FC0">
        <w:rPr>
          <w:rFonts w:ascii="Tahoma" w:hAnsi="Tahoma" w:cs="Tahoma"/>
          <w:sz w:val="24"/>
          <w:szCs w:val="24"/>
        </w:rPr>
        <w:t xml:space="preserve">A decaffeinated Nietzsche, to borrow </w:t>
      </w:r>
      <w:proofErr w:type="spellStart"/>
      <w:r w:rsidR="00221FC0" w:rsidRPr="00221FC0">
        <w:rPr>
          <w:rFonts w:ascii="Tahoma" w:hAnsi="Tahoma" w:cs="Tahoma"/>
          <w:sz w:val="24"/>
          <w:szCs w:val="24"/>
          <w:lang w:val="en"/>
        </w:rPr>
        <w:t>Žižek</w:t>
      </w:r>
      <w:r w:rsidR="00221FC0">
        <w:rPr>
          <w:rFonts w:ascii="Tahoma" w:hAnsi="Tahoma" w:cs="Tahoma"/>
          <w:sz w:val="24"/>
          <w:szCs w:val="24"/>
          <w:lang w:val="en"/>
        </w:rPr>
        <w:t>’s</w:t>
      </w:r>
      <w:proofErr w:type="spellEnd"/>
      <w:r w:rsidR="00221FC0">
        <w:rPr>
          <w:rFonts w:ascii="Tahoma" w:hAnsi="Tahoma" w:cs="Tahoma"/>
          <w:sz w:val="24"/>
          <w:szCs w:val="24"/>
          <w:lang w:val="en"/>
        </w:rPr>
        <w:t xml:space="preserve"> phrase, although there are still some around touting variants of a fully-caffeinated Nietzsche as well.</w:t>
      </w:r>
      <w:proofErr w:type="gramEnd"/>
    </w:p>
    <w:p w:rsidR="006F45B0" w:rsidRDefault="00237A17" w:rsidP="00AC42D3">
      <w:pPr>
        <w:spacing w:line="480" w:lineRule="auto"/>
        <w:ind w:firstLine="720"/>
        <w:jc w:val="both"/>
        <w:rPr>
          <w:rFonts w:ascii="Tahoma" w:hAnsi="Tahoma" w:cs="Tahoma"/>
          <w:sz w:val="24"/>
          <w:szCs w:val="24"/>
        </w:rPr>
      </w:pPr>
      <w:r>
        <w:rPr>
          <w:rFonts w:ascii="Tahoma" w:hAnsi="Tahoma" w:cs="Tahoma"/>
          <w:sz w:val="24"/>
          <w:szCs w:val="24"/>
        </w:rPr>
        <w:t xml:space="preserve">Critique, then, seems at once too grand a concept, capturing too much, reducing too much, for the prophets of piecemeal social science and, at the same </w:t>
      </w:r>
      <w:r>
        <w:rPr>
          <w:rFonts w:ascii="Tahoma" w:hAnsi="Tahoma" w:cs="Tahoma"/>
          <w:sz w:val="24"/>
          <w:szCs w:val="24"/>
        </w:rPr>
        <w:lastRenderedPageBreak/>
        <w:t xml:space="preserve">time, too limited a concept, unable to break the shackles of the present, for the </w:t>
      </w:r>
      <w:r w:rsidR="006F45B0">
        <w:rPr>
          <w:rFonts w:ascii="Tahoma" w:hAnsi="Tahoma" w:cs="Tahoma"/>
          <w:sz w:val="24"/>
          <w:szCs w:val="24"/>
        </w:rPr>
        <w:t>taste of the theorists of excess. It is aligned with the misery of the present, with the resign</w:t>
      </w:r>
      <w:r w:rsidR="003934DB">
        <w:rPr>
          <w:rFonts w:ascii="Tahoma" w:hAnsi="Tahoma" w:cs="Tahoma"/>
          <w:sz w:val="24"/>
          <w:szCs w:val="24"/>
        </w:rPr>
        <w:t xml:space="preserve">ed acceptance of the ‘bad new’ (although I would add that </w:t>
      </w:r>
      <w:r w:rsidR="00D61D1D">
        <w:rPr>
          <w:rFonts w:ascii="Tahoma" w:hAnsi="Tahoma" w:cs="Tahoma"/>
          <w:sz w:val="24"/>
          <w:szCs w:val="24"/>
        </w:rPr>
        <w:t xml:space="preserve">this is </w:t>
      </w:r>
      <w:r w:rsidR="006F45B0">
        <w:rPr>
          <w:rFonts w:ascii="Tahoma" w:hAnsi="Tahoma" w:cs="Tahoma"/>
          <w:sz w:val="24"/>
          <w:szCs w:val="24"/>
        </w:rPr>
        <w:t>better than simple despair</w:t>
      </w:r>
      <w:r w:rsidR="003934DB">
        <w:rPr>
          <w:rFonts w:ascii="Tahoma" w:hAnsi="Tahoma" w:cs="Tahoma"/>
          <w:sz w:val="24"/>
          <w:szCs w:val="24"/>
        </w:rPr>
        <w:t xml:space="preserve"> or, even less tolerable, a</w:t>
      </w:r>
      <w:r w:rsidR="006F45B0">
        <w:rPr>
          <w:rFonts w:ascii="Tahoma" w:hAnsi="Tahoma" w:cs="Tahoma"/>
          <w:sz w:val="24"/>
          <w:szCs w:val="24"/>
        </w:rPr>
        <w:t xml:space="preserve"> vile exaltation</w:t>
      </w:r>
      <w:r w:rsidR="003934DB">
        <w:rPr>
          <w:rFonts w:ascii="Tahoma" w:hAnsi="Tahoma" w:cs="Tahoma"/>
          <w:sz w:val="24"/>
          <w:szCs w:val="24"/>
        </w:rPr>
        <w:t xml:space="preserve"> in just how bad the new can be)</w:t>
      </w:r>
      <w:r w:rsidR="006F45B0">
        <w:rPr>
          <w:rFonts w:ascii="Tahoma" w:hAnsi="Tahoma" w:cs="Tahoma"/>
          <w:sz w:val="24"/>
          <w:szCs w:val="24"/>
        </w:rPr>
        <w:t>. What has broken the possibility of critique is the waning faith in the uncomfortable space of embedded rationalities and actualities that cut across narratives of defeat and recommencement. The possibility of the rehabilitation of critique would seem to lie in the capacity to break its reifications and to attend to this strategic space.</w:t>
      </w:r>
    </w:p>
    <w:p w:rsidR="00221FC0" w:rsidRDefault="005845C4" w:rsidP="00AC42D3">
      <w:pPr>
        <w:spacing w:line="480" w:lineRule="auto"/>
        <w:ind w:firstLine="720"/>
        <w:jc w:val="both"/>
        <w:rPr>
          <w:rFonts w:ascii="Tahoma" w:hAnsi="Tahoma" w:cs="Tahoma"/>
          <w:sz w:val="24"/>
          <w:szCs w:val="24"/>
        </w:rPr>
      </w:pPr>
      <w:r>
        <w:rPr>
          <w:rFonts w:ascii="Tahoma" w:hAnsi="Tahoma" w:cs="Tahoma"/>
          <w:sz w:val="24"/>
          <w:szCs w:val="24"/>
        </w:rPr>
        <w:t xml:space="preserve">Capitalist crisis, as </w:t>
      </w:r>
      <w:proofErr w:type="spellStart"/>
      <w:r>
        <w:rPr>
          <w:rFonts w:ascii="Tahoma" w:hAnsi="Tahoma" w:cs="Tahoma"/>
          <w:sz w:val="24"/>
          <w:szCs w:val="24"/>
        </w:rPr>
        <w:t>Lukács</w:t>
      </w:r>
      <w:proofErr w:type="spellEnd"/>
      <w:r>
        <w:rPr>
          <w:rFonts w:ascii="Tahoma" w:hAnsi="Tahoma" w:cs="Tahoma"/>
          <w:sz w:val="24"/>
          <w:szCs w:val="24"/>
        </w:rPr>
        <w:t xml:space="preserve"> remarked, reveals the unity of the capitalist system, but it appears as disintegration. This effect would seem to reopen the possibility of critique. Where once ‘capitalism’ was a dirty word – flagged at most in the nominalism of capitalism</w:t>
      </w:r>
      <w:r w:rsidRPr="005845C4">
        <w:rPr>
          <w:rFonts w:ascii="Tahoma" w:hAnsi="Tahoma" w:cs="Tahoma"/>
          <w:i/>
          <w:sz w:val="24"/>
          <w:szCs w:val="24"/>
        </w:rPr>
        <w:t>s</w:t>
      </w:r>
      <w:r>
        <w:rPr>
          <w:rFonts w:ascii="Tahoma" w:hAnsi="Tahoma" w:cs="Tahoma"/>
          <w:sz w:val="24"/>
          <w:szCs w:val="24"/>
        </w:rPr>
        <w:t xml:space="preserve">, or the euphemism of ‘market societies’ – the effect of capitalist crisis has made its ideologues all-too happy to admit its globalising and totalising existence as an object to be saved. </w:t>
      </w:r>
      <w:r w:rsidR="00221FC0">
        <w:rPr>
          <w:rFonts w:ascii="Tahoma" w:hAnsi="Tahoma" w:cs="Tahoma"/>
          <w:sz w:val="24"/>
          <w:szCs w:val="24"/>
        </w:rPr>
        <w:t xml:space="preserve">The global and total is readmitted as the true site and space of capital, as the </w:t>
      </w:r>
      <w:proofErr w:type="spellStart"/>
      <w:r w:rsidR="00221FC0">
        <w:rPr>
          <w:rFonts w:ascii="Tahoma" w:hAnsi="Tahoma" w:cs="Tahoma"/>
          <w:sz w:val="24"/>
          <w:szCs w:val="24"/>
        </w:rPr>
        <w:t>untranscendable</w:t>
      </w:r>
      <w:proofErr w:type="spellEnd"/>
      <w:r w:rsidR="00221FC0">
        <w:rPr>
          <w:rFonts w:ascii="Tahoma" w:hAnsi="Tahoma" w:cs="Tahoma"/>
          <w:sz w:val="24"/>
          <w:szCs w:val="24"/>
        </w:rPr>
        <w:t xml:space="preserve"> horizon of our moment. </w:t>
      </w:r>
      <w:r>
        <w:rPr>
          <w:rFonts w:ascii="Tahoma" w:hAnsi="Tahoma" w:cs="Tahoma"/>
          <w:sz w:val="24"/>
          <w:szCs w:val="24"/>
        </w:rPr>
        <w:t>And yet the disintegrative effects of capitalism seem, now, to make ungraspable any ‘rational’ possibilities, any actualities in the midst of disintegrati</w:t>
      </w:r>
      <w:r w:rsidR="00E873D5">
        <w:rPr>
          <w:rFonts w:ascii="Tahoma" w:hAnsi="Tahoma" w:cs="Tahoma"/>
          <w:sz w:val="24"/>
          <w:szCs w:val="24"/>
        </w:rPr>
        <w:t xml:space="preserve">on. The big banks, which for Lenin promised to be the basis for </w:t>
      </w:r>
      <w:r w:rsidR="00221FC0">
        <w:rPr>
          <w:rFonts w:ascii="Tahoma" w:hAnsi="Tahoma" w:cs="Tahoma"/>
          <w:sz w:val="24"/>
          <w:szCs w:val="24"/>
        </w:rPr>
        <w:t xml:space="preserve">socialism once the capitalist integument was removed, </w:t>
      </w:r>
      <w:r w:rsidR="00E873D5">
        <w:rPr>
          <w:rFonts w:ascii="Tahoma" w:hAnsi="Tahoma" w:cs="Tahoma"/>
          <w:sz w:val="24"/>
          <w:szCs w:val="24"/>
        </w:rPr>
        <w:t>do not</w:t>
      </w:r>
      <w:r w:rsidR="00221FC0">
        <w:rPr>
          <w:rFonts w:ascii="Tahoma" w:hAnsi="Tahoma" w:cs="Tahoma"/>
          <w:sz w:val="24"/>
          <w:szCs w:val="24"/>
        </w:rPr>
        <w:t xml:space="preserve"> </w:t>
      </w:r>
      <w:r w:rsidR="00E873D5">
        <w:rPr>
          <w:rFonts w:ascii="Tahoma" w:hAnsi="Tahoma" w:cs="Tahoma"/>
          <w:sz w:val="24"/>
          <w:szCs w:val="24"/>
        </w:rPr>
        <w:t xml:space="preserve">seem redeemable at all, except in the cause of restarting capitalism and inaugurating a new round of creative destruction. </w:t>
      </w:r>
    </w:p>
    <w:p w:rsidR="006F45B0" w:rsidRDefault="003934DB" w:rsidP="00AC42D3">
      <w:pPr>
        <w:spacing w:line="480" w:lineRule="auto"/>
        <w:ind w:firstLine="720"/>
        <w:jc w:val="both"/>
        <w:rPr>
          <w:rFonts w:ascii="Tahoma" w:hAnsi="Tahoma" w:cs="Tahoma"/>
          <w:sz w:val="24"/>
          <w:szCs w:val="24"/>
        </w:rPr>
      </w:pPr>
      <w:r>
        <w:rPr>
          <w:rFonts w:ascii="Tahoma" w:hAnsi="Tahoma" w:cs="Tahoma"/>
          <w:sz w:val="24"/>
          <w:szCs w:val="24"/>
        </w:rPr>
        <w:t>Irrationality was once</w:t>
      </w:r>
      <w:r w:rsidR="00E873D5">
        <w:rPr>
          <w:rFonts w:ascii="Tahoma" w:hAnsi="Tahoma" w:cs="Tahoma"/>
          <w:sz w:val="24"/>
          <w:szCs w:val="24"/>
        </w:rPr>
        <w:t xml:space="preserve"> a word once negatively associated with capi</w:t>
      </w:r>
      <w:r>
        <w:rPr>
          <w:rFonts w:ascii="Tahoma" w:hAnsi="Tahoma" w:cs="Tahoma"/>
          <w:sz w:val="24"/>
          <w:szCs w:val="24"/>
        </w:rPr>
        <w:t xml:space="preserve">talism by the left and then, certainly in the moment of the 60s, more often reclaimed or </w:t>
      </w:r>
      <w:r>
        <w:rPr>
          <w:rFonts w:ascii="Tahoma" w:hAnsi="Tahoma" w:cs="Tahoma"/>
          <w:sz w:val="24"/>
          <w:szCs w:val="24"/>
        </w:rPr>
        <w:lastRenderedPageBreak/>
        <w:t xml:space="preserve">reworked into a positive valence, </w:t>
      </w:r>
      <w:r w:rsidR="00E873D5">
        <w:rPr>
          <w:rFonts w:ascii="Tahoma" w:hAnsi="Tahoma" w:cs="Tahoma"/>
          <w:sz w:val="24"/>
          <w:szCs w:val="24"/>
        </w:rPr>
        <w:t xml:space="preserve">now </w:t>
      </w:r>
      <w:r w:rsidR="00B62921">
        <w:rPr>
          <w:rFonts w:ascii="Tahoma" w:hAnsi="Tahoma" w:cs="Tahoma"/>
          <w:sz w:val="24"/>
          <w:szCs w:val="24"/>
        </w:rPr>
        <w:t xml:space="preserve">it </w:t>
      </w:r>
      <w:r w:rsidR="00E873D5">
        <w:rPr>
          <w:rFonts w:ascii="Tahoma" w:hAnsi="Tahoma" w:cs="Tahoma"/>
          <w:sz w:val="24"/>
          <w:szCs w:val="24"/>
        </w:rPr>
        <w:t>seems to return as the hallmark of a disintegrating capitalism.</w:t>
      </w:r>
      <w:r w:rsidR="005845C4">
        <w:rPr>
          <w:rFonts w:ascii="Tahoma" w:hAnsi="Tahoma" w:cs="Tahoma"/>
          <w:sz w:val="24"/>
          <w:szCs w:val="24"/>
        </w:rPr>
        <w:t xml:space="preserve"> </w:t>
      </w:r>
      <w:r w:rsidR="00221FC0">
        <w:rPr>
          <w:rFonts w:ascii="Tahoma" w:hAnsi="Tahoma" w:cs="Tahoma"/>
          <w:sz w:val="24"/>
          <w:szCs w:val="24"/>
        </w:rPr>
        <w:t xml:space="preserve">What is missing is the possibility of </w:t>
      </w:r>
      <w:proofErr w:type="gramStart"/>
      <w:r w:rsidR="00221FC0">
        <w:rPr>
          <w:rFonts w:ascii="Tahoma" w:hAnsi="Tahoma" w:cs="Tahoma"/>
          <w:sz w:val="24"/>
          <w:szCs w:val="24"/>
        </w:rPr>
        <w:t>a counter</w:t>
      </w:r>
      <w:proofErr w:type="gramEnd"/>
      <w:r w:rsidR="00221FC0">
        <w:rPr>
          <w:rFonts w:ascii="Tahoma" w:hAnsi="Tahoma" w:cs="Tahoma"/>
          <w:sz w:val="24"/>
          <w:szCs w:val="24"/>
        </w:rPr>
        <w:t>-rationality, the possibility of critique taking the measure of capital, rather than invocations of counter-sublimes or new radicalised ‘</w:t>
      </w:r>
      <w:proofErr w:type="spellStart"/>
      <w:r w:rsidR="00221FC0">
        <w:rPr>
          <w:rFonts w:ascii="Tahoma" w:hAnsi="Tahoma" w:cs="Tahoma"/>
          <w:sz w:val="24"/>
          <w:szCs w:val="24"/>
        </w:rPr>
        <w:t>immeasurabilities</w:t>
      </w:r>
      <w:proofErr w:type="spellEnd"/>
      <w:r w:rsidR="00221FC0">
        <w:rPr>
          <w:rFonts w:ascii="Tahoma" w:hAnsi="Tahoma" w:cs="Tahoma"/>
          <w:sz w:val="24"/>
          <w:szCs w:val="24"/>
        </w:rPr>
        <w:t>’.</w:t>
      </w:r>
    </w:p>
    <w:p w:rsidR="00221FC0" w:rsidRDefault="006F45B0" w:rsidP="00AC42D3">
      <w:pPr>
        <w:spacing w:line="480" w:lineRule="auto"/>
        <w:ind w:firstLine="720"/>
        <w:jc w:val="both"/>
        <w:rPr>
          <w:rFonts w:ascii="Tahoma" w:hAnsi="Tahoma" w:cs="Tahoma"/>
          <w:sz w:val="24"/>
          <w:szCs w:val="24"/>
        </w:rPr>
      </w:pPr>
      <w:r>
        <w:rPr>
          <w:rFonts w:ascii="Tahoma" w:hAnsi="Tahoma" w:cs="Tahoma"/>
          <w:sz w:val="24"/>
          <w:szCs w:val="24"/>
        </w:rPr>
        <w:t>The rehabilitation of critique, it seems to me, lies in the capacity to break</w:t>
      </w:r>
      <w:r w:rsidR="00221FC0">
        <w:rPr>
          <w:rFonts w:ascii="Tahoma" w:hAnsi="Tahoma" w:cs="Tahoma"/>
          <w:sz w:val="24"/>
          <w:szCs w:val="24"/>
        </w:rPr>
        <w:t xml:space="preserve"> its own reifications</w:t>
      </w:r>
      <w:r>
        <w:rPr>
          <w:rFonts w:ascii="Tahoma" w:hAnsi="Tahoma" w:cs="Tahoma"/>
          <w:sz w:val="24"/>
          <w:szCs w:val="24"/>
        </w:rPr>
        <w:t xml:space="preserve"> through the attention to the strategic dimension of critique that operates in </w:t>
      </w:r>
      <w:r w:rsidR="00221FC0">
        <w:rPr>
          <w:rFonts w:ascii="Tahoma" w:hAnsi="Tahoma" w:cs="Tahoma"/>
          <w:sz w:val="24"/>
          <w:szCs w:val="24"/>
        </w:rPr>
        <w:t>that uncomfortable space of the ‘bad new’.</w:t>
      </w:r>
      <w:r w:rsidR="003934DB">
        <w:rPr>
          <w:rFonts w:ascii="Tahoma" w:hAnsi="Tahoma" w:cs="Tahoma"/>
          <w:sz w:val="24"/>
          <w:szCs w:val="24"/>
        </w:rPr>
        <w:t xml:space="preserve"> The key difficulty here is that of the </w:t>
      </w:r>
      <w:r w:rsidR="003934DB" w:rsidRPr="003934DB">
        <w:rPr>
          <w:rFonts w:ascii="Tahoma" w:hAnsi="Tahoma" w:cs="Tahoma"/>
          <w:i/>
          <w:sz w:val="24"/>
          <w:szCs w:val="24"/>
        </w:rPr>
        <w:t>agency</w:t>
      </w:r>
      <w:r w:rsidR="003934DB">
        <w:rPr>
          <w:rFonts w:ascii="Tahoma" w:hAnsi="Tahoma" w:cs="Tahoma"/>
          <w:sz w:val="24"/>
          <w:szCs w:val="24"/>
        </w:rPr>
        <w:t xml:space="preserve"> of critique, as the fading of critique seems to be correlated with the forms and agencies that seemed to incarnate its historical function. The thesis of the ‘end of </w:t>
      </w:r>
      <w:proofErr w:type="spellStart"/>
      <w:r w:rsidR="003934DB">
        <w:rPr>
          <w:rFonts w:ascii="Tahoma" w:hAnsi="Tahoma" w:cs="Tahoma"/>
          <w:sz w:val="24"/>
          <w:szCs w:val="24"/>
        </w:rPr>
        <w:t>programmatism</w:t>
      </w:r>
      <w:proofErr w:type="spellEnd"/>
      <w:r w:rsidR="003934DB">
        <w:rPr>
          <w:rFonts w:ascii="Tahoma" w:hAnsi="Tahoma" w:cs="Tahoma"/>
          <w:sz w:val="24"/>
          <w:szCs w:val="24"/>
        </w:rPr>
        <w:t xml:space="preserve">’ articulated by </w:t>
      </w:r>
      <w:proofErr w:type="spellStart"/>
      <w:r w:rsidR="003934DB">
        <w:rPr>
          <w:rFonts w:ascii="Tahoma" w:hAnsi="Tahoma" w:cs="Tahoma"/>
          <w:sz w:val="24"/>
          <w:szCs w:val="24"/>
        </w:rPr>
        <w:t>Theorié</w:t>
      </w:r>
      <w:proofErr w:type="spellEnd"/>
      <w:r w:rsidR="003934DB">
        <w:rPr>
          <w:rFonts w:ascii="Tahoma" w:hAnsi="Tahoma" w:cs="Tahoma"/>
          <w:sz w:val="24"/>
          <w:szCs w:val="24"/>
        </w:rPr>
        <w:t xml:space="preserve"> </w:t>
      </w:r>
      <w:proofErr w:type="spellStart"/>
      <w:r w:rsidR="003934DB">
        <w:rPr>
          <w:rFonts w:ascii="Tahoma" w:hAnsi="Tahoma" w:cs="Tahoma"/>
          <w:sz w:val="24"/>
          <w:szCs w:val="24"/>
        </w:rPr>
        <w:t>Communiste</w:t>
      </w:r>
      <w:proofErr w:type="spellEnd"/>
      <w:r w:rsidR="003934DB">
        <w:rPr>
          <w:rFonts w:ascii="Tahoma" w:hAnsi="Tahoma" w:cs="Tahoma"/>
          <w:sz w:val="24"/>
          <w:szCs w:val="24"/>
        </w:rPr>
        <w:t xml:space="preserve">, and implicitly widespread, is that the end of identification with ‘workers’ identity’ and the political forms associated with this, should usher in a new </w:t>
      </w:r>
      <w:proofErr w:type="spellStart"/>
      <w:r w:rsidR="003934DB">
        <w:rPr>
          <w:rFonts w:ascii="Tahoma" w:hAnsi="Tahoma" w:cs="Tahoma"/>
          <w:sz w:val="24"/>
          <w:szCs w:val="24"/>
        </w:rPr>
        <w:t>disidentification</w:t>
      </w:r>
      <w:proofErr w:type="spellEnd"/>
      <w:r w:rsidR="003934DB">
        <w:rPr>
          <w:rFonts w:ascii="Tahoma" w:hAnsi="Tahoma" w:cs="Tahoma"/>
          <w:sz w:val="24"/>
          <w:szCs w:val="24"/>
        </w:rPr>
        <w:t xml:space="preserve">, and new forms of radicalism not bound to those ‘old’ forms. In fact, however, the politically-engineered collapse of those forms has not produced much evidence of a ‘rebound’, and much of the </w:t>
      </w:r>
      <w:proofErr w:type="spellStart"/>
      <w:r w:rsidR="003934DB">
        <w:rPr>
          <w:rFonts w:ascii="Tahoma" w:hAnsi="Tahoma" w:cs="Tahoma"/>
          <w:sz w:val="24"/>
          <w:szCs w:val="24"/>
        </w:rPr>
        <w:t>affirmationism</w:t>
      </w:r>
      <w:proofErr w:type="spellEnd"/>
      <w:r w:rsidR="003934DB">
        <w:rPr>
          <w:rFonts w:ascii="Tahoma" w:hAnsi="Tahoma" w:cs="Tahoma"/>
          <w:sz w:val="24"/>
          <w:szCs w:val="24"/>
        </w:rPr>
        <w:t xml:space="preserve"> of the present either revels in this fact, promises a new radicalised alternative detached entirely from the conditions of the present, or both.</w:t>
      </w:r>
      <w:r w:rsidR="00E84D3F">
        <w:rPr>
          <w:rFonts w:ascii="Tahoma" w:hAnsi="Tahoma" w:cs="Tahoma"/>
          <w:sz w:val="24"/>
          <w:szCs w:val="24"/>
        </w:rPr>
        <w:t xml:space="preserve"> A more nuanced and dialectical understanding of the ‘end of </w:t>
      </w:r>
      <w:proofErr w:type="spellStart"/>
      <w:r w:rsidR="00E84D3F">
        <w:rPr>
          <w:rFonts w:ascii="Tahoma" w:hAnsi="Tahoma" w:cs="Tahoma"/>
          <w:sz w:val="24"/>
          <w:szCs w:val="24"/>
        </w:rPr>
        <w:t>programmatism</w:t>
      </w:r>
      <w:proofErr w:type="spellEnd"/>
      <w:r w:rsidR="00E84D3F">
        <w:rPr>
          <w:rFonts w:ascii="Tahoma" w:hAnsi="Tahoma" w:cs="Tahoma"/>
          <w:sz w:val="24"/>
          <w:szCs w:val="24"/>
        </w:rPr>
        <w:t xml:space="preserve">’, attuned to the fact of the political offensive of neoliberalism and of what persists in the ‘remnants’ of </w:t>
      </w:r>
      <w:proofErr w:type="spellStart"/>
      <w:r w:rsidR="00E84D3F">
        <w:rPr>
          <w:rFonts w:ascii="Tahoma" w:hAnsi="Tahoma" w:cs="Tahoma"/>
          <w:sz w:val="24"/>
          <w:szCs w:val="24"/>
        </w:rPr>
        <w:t>programmatism</w:t>
      </w:r>
      <w:proofErr w:type="spellEnd"/>
      <w:r w:rsidR="00E84D3F">
        <w:rPr>
          <w:rFonts w:ascii="Tahoma" w:hAnsi="Tahoma" w:cs="Tahoma"/>
          <w:sz w:val="24"/>
          <w:szCs w:val="24"/>
        </w:rPr>
        <w:t>, is more effective than simply resigning ourselves to its defeat as the hidden sign of true progress. It also attunes us to the complexity and strategic possibilities embedded in those previous forms, as well as tracing out the necessary elements of engagement with the ‘bad new’ of workers’ identity, including the persistent identification with the working class.</w:t>
      </w:r>
    </w:p>
    <w:p w:rsidR="008355F7" w:rsidRDefault="003934DB" w:rsidP="005C37E7">
      <w:pPr>
        <w:spacing w:line="480" w:lineRule="auto"/>
        <w:jc w:val="both"/>
        <w:rPr>
          <w:rFonts w:ascii="Tahoma" w:hAnsi="Tahoma" w:cs="Tahoma"/>
          <w:sz w:val="24"/>
          <w:szCs w:val="24"/>
        </w:rPr>
      </w:pPr>
      <w:r>
        <w:rPr>
          <w:rFonts w:ascii="Tahoma" w:hAnsi="Tahoma" w:cs="Tahoma"/>
          <w:sz w:val="24"/>
          <w:szCs w:val="24"/>
        </w:rPr>
        <w:lastRenderedPageBreak/>
        <w:tab/>
        <w:t>The question of agency and institutional forms remains</w:t>
      </w:r>
      <w:r w:rsidR="00E84D3F">
        <w:rPr>
          <w:rFonts w:ascii="Tahoma" w:hAnsi="Tahoma" w:cs="Tahoma"/>
          <w:sz w:val="24"/>
          <w:szCs w:val="24"/>
        </w:rPr>
        <w:t xml:space="preserve"> problematic of course</w:t>
      </w:r>
      <w:r>
        <w:rPr>
          <w:rFonts w:ascii="Tahoma" w:hAnsi="Tahoma" w:cs="Tahoma"/>
          <w:sz w:val="24"/>
          <w:szCs w:val="24"/>
        </w:rPr>
        <w:t>, not least as the remnants of those forms come under continuing and sustained assault. Critique, at least as a ‘theoretical practice’</w:t>
      </w:r>
      <w:r w:rsidR="006E56BB">
        <w:rPr>
          <w:rFonts w:ascii="Tahoma" w:hAnsi="Tahoma" w:cs="Tahoma"/>
          <w:sz w:val="24"/>
          <w:szCs w:val="24"/>
        </w:rPr>
        <w:t>,</w:t>
      </w:r>
      <w:r>
        <w:rPr>
          <w:rFonts w:ascii="Tahoma" w:hAnsi="Tahoma" w:cs="Tahoma"/>
          <w:sz w:val="24"/>
          <w:szCs w:val="24"/>
        </w:rPr>
        <w:t xml:space="preserve"> cannot be expect</w:t>
      </w:r>
      <w:r w:rsidR="006E56BB">
        <w:rPr>
          <w:rFonts w:ascii="Tahoma" w:hAnsi="Tahoma" w:cs="Tahoma"/>
          <w:sz w:val="24"/>
          <w:szCs w:val="24"/>
        </w:rPr>
        <w:t>ed to simply solve this problem;</w:t>
      </w:r>
      <w:r>
        <w:rPr>
          <w:rFonts w:ascii="Tahoma" w:hAnsi="Tahoma" w:cs="Tahoma"/>
          <w:sz w:val="24"/>
          <w:szCs w:val="24"/>
        </w:rPr>
        <w:t xml:space="preserve"> if it were that simple then matters would be considerably easier and more hopeful. Instead, I would argue, the necessity of critique still lies in its probing of the conditions of the present and, to use </w:t>
      </w:r>
      <w:proofErr w:type="spellStart"/>
      <w:r>
        <w:rPr>
          <w:rFonts w:ascii="Tahoma" w:hAnsi="Tahoma" w:cs="Tahoma"/>
          <w:sz w:val="24"/>
          <w:szCs w:val="24"/>
        </w:rPr>
        <w:t>Gramscian</w:t>
      </w:r>
      <w:proofErr w:type="spellEnd"/>
      <w:r>
        <w:rPr>
          <w:rFonts w:ascii="Tahoma" w:hAnsi="Tahoma" w:cs="Tahoma"/>
          <w:sz w:val="24"/>
          <w:szCs w:val="24"/>
        </w:rPr>
        <w:t xml:space="preserve"> terms, in the continuing and unwavering critique of the ideological ‘common sense’ of domination. What I have elsewhere called </w:t>
      </w:r>
      <w:r w:rsidR="00E84D3F">
        <w:rPr>
          <w:rFonts w:ascii="Tahoma" w:hAnsi="Tahoma" w:cs="Tahoma"/>
          <w:sz w:val="24"/>
          <w:szCs w:val="24"/>
        </w:rPr>
        <w:t xml:space="preserve">the ‘grammar of neoliberalism’ – </w:t>
      </w:r>
      <w:r>
        <w:rPr>
          <w:rFonts w:ascii="Tahoma" w:hAnsi="Tahoma" w:cs="Tahoma"/>
          <w:sz w:val="24"/>
          <w:szCs w:val="24"/>
        </w:rPr>
        <w:t xml:space="preserve">its penetration into the thinking of opposition, of counter spaces, its reuse of tropes of care, community, and implicit privatisation of personal and state functions that resist the </w:t>
      </w:r>
      <w:proofErr w:type="spellStart"/>
      <w:r>
        <w:rPr>
          <w:rFonts w:ascii="Tahoma" w:hAnsi="Tahoma" w:cs="Tahoma"/>
          <w:sz w:val="24"/>
          <w:szCs w:val="24"/>
        </w:rPr>
        <w:t>dise</w:t>
      </w:r>
      <w:r w:rsidR="00E84D3F">
        <w:rPr>
          <w:rFonts w:ascii="Tahoma" w:hAnsi="Tahoma" w:cs="Tahoma"/>
          <w:sz w:val="24"/>
          <w:szCs w:val="24"/>
        </w:rPr>
        <w:t>mbedding</w:t>
      </w:r>
      <w:proofErr w:type="spellEnd"/>
      <w:r w:rsidR="00E84D3F">
        <w:rPr>
          <w:rFonts w:ascii="Tahoma" w:hAnsi="Tahoma" w:cs="Tahoma"/>
          <w:sz w:val="24"/>
          <w:szCs w:val="24"/>
        </w:rPr>
        <w:t xml:space="preserve"> effects of the market – </w:t>
      </w:r>
      <w:r>
        <w:rPr>
          <w:rFonts w:ascii="Tahoma" w:hAnsi="Tahoma" w:cs="Tahoma"/>
          <w:sz w:val="24"/>
          <w:szCs w:val="24"/>
        </w:rPr>
        <w:t xml:space="preserve">must be </w:t>
      </w:r>
      <w:r w:rsidR="008355F7">
        <w:rPr>
          <w:rFonts w:ascii="Tahoma" w:hAnsi="Tahoma" w:cs="Tahoma"/>
          <w:sz w:val="24"/>
          <w:szCs w:val="24"/>
        </w:rPr>
        <w:t xml:space="preserve">critiqued, as an immediate task. </w:t>
      </w:r>
    </w:p>
    <w:p w:rsidR="006F7B30" w:rsidRDefault="008355F7" w:rsidP="005C37E7">
      <w:pPr>
        <w:spacing w:line="480" w:lineRule="auto"/>
        <w:jc w:val="both"/>
        <w:rPr>
          <w:rFonts w:ascii="Tahoma" w:hAnsi="Tahoma" w:cs="Tahoma"/>
          <w:sz w:val="24"/>
          <w:szCs w:val="24"/>
        </w:rPr>
      </w:pPr>
      <w:r>
        <w:rPr>
          <w:rFonts w:ascii="Tahoma" w:hAnsi="Tahoma" w:cs="Tahoma"/>
          <w:sz w:val="24"/>
          <w:szCs w:val="24"/>
        </w:rPr>
        <w:tab/>
        <w:t>The invocations of radical imagination, of the valence of utopia, of transcendental ‘ideas of communism’, and so on, seem to me to forgo or forget this labour. Motivational as they may be the effect of such receding moments, whose empirical instantiations are often questionable or vague, is to offer false consolation.</w:t>
      </w:r>
      <w:r w:rsidR="00E84D3F">
        <w:rPr>
          <w:rFonts w:ascii="Tahoma" w:hAnsi="Tahoma" w:cs="Tahoma"/>
          <w:sz w:val="24"/>
          <w:szCs w:val="24"/>
        </w:rPr>
        <w:t xml:space="preserve"> What they promise is the affirmation of a radical negativity or excess that never deigns to consider the forms and structures of instantiation and persistence. The momentary or the exceptional is valorised at the expense of a strategic thinking of maintaining and implementing. They perform a holding function, certainly, but one that threatens to recede into the merely utopian and hortatory. </w:t>
      </w:r>
      <w:proofErr w:type="gramStart"/>
      <w:r>
        <w:rPr>
          <w:rFonts w:ascii="Tahoma" w:hAnsi="Tahoma" w:cs="Tahoma"/>
          <w:sz w:val="24"/>
          <w:szCs w:val="24"/>
        </w:rPr>
        <w:t xml:space="preserve">The alternative to imposed ‘happiness’, to </w:t>
      </w:r>
      <w:r w:rsidR="00E84D3F">
        <w:rPr>
          <w:rFonts w:ascii="Tahoma" w:hAnsi="Tahoma" w:cs="Tahoma"/>
          <w:sz w:val="24"/>
          <w:szCs w:val="24"/>
        </w:rPr>
        <w:t>demands for the requisite positivity,</w:t>
      </w:r>
      <w:r>
        <w:rPr>
          <w:rFonts w:ascii="Tahoma" w:hAnsi="Tahoma" w:cs="Tahoma"/>
          <w:sz w:val="24"/>
          <w:szCs w:val="24"/>
        </w:rPr>
        <w:t xml:space="preserve"> </w:t>
      </w:r>
      <w:r w:rsidR="00E84D3F">
        <w:rPr>
          <w:rFonts w:ascii="Tahoma" w:hAnsi="Tahoma" w:cs="Tahoma"/>
          <w:sz w:val="24"/>
          <w:szCs w:val="24"/>
        </w:rPr>
        <w:t>and to the outbidding power of joy,</w:t>
      </w:r>
      <w:r>
        <w:rPr>
          <w:rFonts w:ascii="Tahoma" w:hAnsi="Tahoma" w:cs="Tahoma"/>
          <w:sz w:val="24"/>
          <w:szCs w:val="24"/>
        </w:rPr>
        <w:t xml:space="preserve"> is not enforced misery or cultivated unhappiness.</w:t>
      </w:r>
      <w:proofErr w:type="gramEnd"/>
      <w:r>
        <w:rPr>
          <w:rFonts w:ascii="Tahoma" w:hAnsi="Tahoma" w:cs="Tahoma"/>
          <w:sz w:val="24"/>
          <w:szCs w:val="24"/>
        </w:rPr>
        <w:t xml:space="preserve"> Breaking the reifications of critique, as nihilist or elitist destruction, or </w:t>
      </w:r>
      <w:r w:rsidR="00B62921">
        <w:rPr>
          <w:rFonts w:ascii="Tahoma" w:hAnsi="Tahoma" w:cs="Tahoma"/>
          <w:sz w:val="24"/>
          <w:szCs w:val="24"/>
        </w:rPr>
        <w:t xml:space="preserve">as the </w:t>
      </w:r>
      <w:r>
        <w:rPr>
          <w:rFonts w:ascii="Tahoma" w:hAnsi="Tahoma" w:cs="Tahoma"/>
          <w:sz w:val="24"/>
          <w:szCs w:val="24"/>
        </w:rPr>
        <w:t xml:space="preserve">mordant refusal to ‘get on side’, requires that we do not accept ‘things as they are’, including the ‘good </w:t>
      </w:r>
      <w:r>
        <w:rPr>
          <w:rFonts w:ascii="Tahoma" w:hAnsi="Tahoma" w:cs="Tahoma"/>
          <w:sz w:val="24"/>
          <w:szCs w:val="24"/>
        </w:rPr>
        <w:lastRenderedPageBreak/>
        <w:t>news’ of evangelical political promises. A certain stubbornness, a certain courage, a certai</w:t>
      </w:r>
      <w:r w:rsidR="00D61D1D">
        <w:rPr>
          <w:rFonts w:ascii="Tahoma" w:hAnsi="Tahoma" w:cs="Tahoma"/>
          <w:sz w:val="24"/>
          <w:szCs w:val="24"/>
        </w:rPr>
        <w:t>n realism (which would not fall</w:t>
      </w:r>
      <w:r>
        <w:rPr>
          <w:rFonts w:ascii="Tahoma" w:hAnsi="Tahoma" w:cs="Tahoma"/>
          <w:sz w:val="24"/>
          <w:szCs w:val="24"/>
        </w:rPr>
        <w:t xml:space="preserve"> in its disabused cynicism), seem to me necessary virtues, to use another unfashionable word</w:t>
      </w:r>
      <w:r w:rsidR="00D61D1D">
        <w:rPr>
          <w:rFonts w:ascii="Tahoma" w:hAnsi="Tahoma" w:cs="Tahoma"/>
          <w:sz w:val="24"/>
          <w:szCs w:val="24"/>
        </w:rPr>
        <w:t>, of any future critique</w:t>
      </w:r>
      <w:r>
        <w:rPr>
          <w:rFonts w:ascii="Tahoma" w:hAnsi="Tahoma" w:cs="Tahoma"/>
          <w:sz w:val="24"/>
          <w:szCs w:val="24"/>
        </w:rPr>
        <w:t>.</w:t>
      </w:r>
    </w:p>
    <w:sectPr w:rsidR="006F7B3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D3F" w:rsidRDefault="00E84D3F" w:rsidP="00904B01">
      <w:pPr>
        <w:spacing w:after="0" w:line="240" w:lineRule="auto"/>
      </w:pPr>
      <w:r>
        <w:separator/>
      </w:r>
    </w:p>
  </w:endnote>
  <w:endnote w:type="continuationSeparator" w:id="0">
    <w:p w:rsidR="00E84D3F" w:rsidRDefault="00E84D3F" w:rsidP="00904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2739989"/>
      <w:docPartObj>
        <w:docPartGallery w:val="Page Numbers (Bottom of Page)"/>
        <w:docPartUnique/>
      </w:docPartObj>
    </w:sdtPr>
    <w:sdtEndPr>
      <w:rPr>
        <w:rFonts w:ascii="Tahoma" w:hAnsi="Tahoma" w:cs="Tahoma"/>
        <w:noProof/>
      </w:rPr>
    </w:sdtEndPr>
    <w:sdtContent>
      <w:p w:rsidR="00E84D3F" w:rsidRPr="005F0969" w:rsidRDefault="00E84D3F">
        <w:pPr>
          <w:pStyle w:val="Footer"/>
          <w:jc w:val="center"/>
          <w:rPr>
            <w:rFonts w:ascii="Tahoma" w:hAnsi="Tahoma" w:cs="Tahoma"/>
          </w:rPr>
        </w:pPr>
        <w:r w:rsidRPr="005F0969">
          <w:rPr>
            <w:rFonts w:ascii="Tahoma" w:hAnsi="Tahoma" w:cs="Tahoma"/>
          </w:rPr>
          <w:fldChar w:fldCharType="begin"/>
        </w:r>
        <w:r w:rsidRPr="005F0969">
          <w:rPr>
            <w:rFonts w:ascii="Tahoma" w:hAnsi="Tahoma" w:cs="Tahoma"/>
          </w:rPr>
          <w:instrText xml:space="preserve"> PAGE   \* MERGEFORMAT </w:instrText>
        </w:r>
        <w:r w:rsidRPr="005F0969">
          <w:rPr>
            <w:rFonts w:ascii="Tahoma" w:hAnsi="Tahoma" w:cs="Tahoma"/>
          </w:rPr>
          <w:fldChar w:fldCharType="separate"/>
        </w:r>
        <w:r w:rsidR="00C14772">
          <w:rPr>
            <w:rFonts w:ascii="Tahoma" w:hAnsi="Tahoma" w:cs="Tahoma"/>
            <w:noProof/>
          </w:rPr>
          <w:t>1</w:t>
        </w:r>
        <w:r w:rsidRPr="005F0969">
          <w:rPr>
            <w:rFonts w:ascii="Tahoma" w:hAnsi="Tahoma" w:cs="Tahoma"/>
            <w:noProof/>
          </w:rPr>
          <w:fldChar w:fldCharType="end"/>
        </w:r>
      </w:p>
    </w:sdtContent>
  </w:sdt>
  <w:p w:rsidR="00E84D3F" w:rsidRDefault="00E84D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D3F" w:rsidRDefault="00E84D3F" w:rsidP="00904B01">
      <w:pPr>
        <w:spacing w:after="0" w:line="240" w:lineRule="auto"/>
      </w:pPr>
      <w:r>
        <w:separator/>
      </w:r>
    </w:p>
  </w:footnote>
  <w:footnote w:type="continuationSeparator" w:id="0">
    <w:p w:rsidR="00E84D3F" w:rsidRDefault="00E84D3F" w:rsidP="00904B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251"/>
    <w:rsid w:val="00077C34"/>
    <w:rsid w:val="0012158E"/>
    <w:rsid w:val="0012425A"/>
    <w:rsid w:val="00170251"/>
    <w:rsid w:val="001A6345"/>
    <w:rsid w:val="001D73B5"/>
    <w:rsid w:val="00221FC0"/>
    <w:rsid w:val="00237A17"/>
    <w:rsid w:val="00267C5C"/>
    <w:rsid w:val="00284678"/>
    <w:rsid w:val="00323BC6"/>
    <w:rsid w:val="003634A5"/>
    <w:rsid w:val="00372634"/>
    <w:rsid w:val="003934DB"/>
    <w:rsid w:val="00434D83"/>
    <w:rsid w:val="004449BF"/>
    <w:rsid w:val="004A59C8"/>
    <w:rsid w:val="004C4489"/>
    <w:rsid w:val="00570791"/>
    <w:rsid w:val="005845C4"/>
    <w:rsid w:val="005C37E7"/>
    <w:rsid w:val="005F0969"/>
    <w:rsid w:val="006778A4"/>
    <w:rsid w:val="006E56BB"/>
    <w:rsid w:val="006F45B0"/>
    <w:rsid w:val="006F7B30"/>
    <w:rsid w:val="007370D6"/>
    <w:rsid w:val="00790424"/>
    <w:rsid w:val="007C4878"/>
    <w:rsid w:val="008355F7"/>
    <w:rsid w:val="008E1488"/>
    <w:rsid w:val="00904B01"/>
    <w:rsid w:val="009B0A97"/>
    <w:rsid w:val="00AC42D3"/>
    <w:rsid w:val="00B33112"/>
    <w:rsid w:val="00B62921"/>
    <w:rsid w:val="00B70EC9"/>
    <w:rsid w:val="00B846DC"/>
    <w:rsid w:val="00C14772"/>
    <w:rsid w:val="00D13093"/>
    <w:rsid w:val="00D61D1D"/>
    <w:rsid w:val="00E26E79"/>
    <w:rsid w:val="00E44D21"/>
    <w:rsid w:val="00E475B5"/>
    <w:rsid w:val="00E51E12"/>
    <w:rsid w:val="00E84D3F"/>
    <w:rsid w:val="00E873D5"/>
    <w:rsid w:val="00EB38F7"/>
    <w:rsid w:val="00F013C7"/>
    <w:rsid w:val="00F80B79"/>
    <w:rsid w:val="00FD63C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51"/>
    <w:rPr>
      <w:color w:val="0000FF" w:themeColor="hyperlink"/>
      <w:u w:val="single"/>
    </w:rPr>
  </w:style>
  <w:style w:type="paragraph" w:styleId="NormalWeb">
    <w:name w:val="Normal (Web)"/>
    <w:basedOn w:val="Normal"/>
    <w:uiPriority w:val="99"/>
    <w:semiHidden/>
    <w:unhideWhenUsed/>
    <w:rsid w:val="0017025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0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01"/>
    <w:rPr>
      <w:sz w:val="20"/>
      <w:szCs w:val="20"/>
    </w:rPr>
  </w:style>
  <w:style w:type="character" w:styleId="FootnoteReference">
    <w:name w:val="footnote reference"/>
    <w:basedOn w:val="DefaultParagraphFont"/>
    <w:uiPriority w:val="99"/>
    <w:semiHidden/>
    <w:unhideWhenUsed/>
    <w:rsid w:val="00904B01"/>
    <w:rPr>
      <w:vertAlign w:val="superscript"/>
    </w:rPr>
  </w:style>
  <w:style w:type="paragraph" w:styleId="EndnoteText">
    <w:name w:val="endnote text"/>
    <w:basedOn w:val="Normal"/>
    <w:link w:val="EndnoteTextChar"/>
    <w:uiPriority w:val="99"/>
    <w:semiHidden/>
    <w:unhideWhenUsed/>
    <w:rsid w:val="00E26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E79"/>
    <w:rPr>
      <w:sz w:val="20"/>
      <w:szCs w:val="20"/>
    </w:rPr>
  </w:style>
  <w:style w:type="character" w:styleId="EndnoteReference">
    <w:name w:val="endnote reference"/>
    <w:basedOn w:val="DefaultParagraphFont"/>
    <w:uiPriority w:val="99"/>
    <w:semiHidden/>
    <w:unhideWhenUsed/>
    <w:rsid w:val="00E26E79"/>
    <w:rPr>
      <w:vertAlign w:val="superscript"/>
    </w:rPr>
  </w:style>
  <w:style w:type="paragraph" w:styleId="BalloonText">
    <w:name w:val="Balloon Text"/>
    <w:basedOn w:val="Normal"/>
    <w:link w:val="BalloonTextChar"/>
    <w:uiPriority w:val="99"/>
    <w:semiHidden/>
    <w:unhideWhenUsed/>
    <w:rsid w:val="00B8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DC"/>
    <w:rPr>
      <w:rFonts w:ascii="Tahoma" w:hAnsi="Tahoma" w:cs="Tahoma"/>
      <w:sz w:val="16"/>
      <w:szCs w:val="16"/>
    </w:rPr>
  </w:style>
  <w:style w:type="paragraph" w:styleId="Header">
    <w:name w:val="header"/>
    <w:basedOn w:val="Normal"/>
    <w:link w:val="HeaderChar"/>
    <w:uiPriority w:val="99"/>
    <w:unhideWhenUsed/>
    <w:rsid w:val="005F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969"/>
  </w:style>
  <w:style w:type="paragraph" w:styleId="Footer">
    <w:name w:val="footer"/>
    <w:basedOn w:val="Normal"/>
    <w:link w:val="FooterChar"/>
    <w:uiPriority w:val="99"/>
    <w:unhideWhenUsed/>
    <w:rsid w:val="005F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9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251"/>
    <w:rPr>
      <w:color w:val="0000FF" w:themeColor="hyperlink"/>
      <w:u w:val="single"/>
    </w:rPr>
  </w:style>
  <w:style w:type="paragraph" w:styleId="NormalWeb">
    <w:name w:val="Normal (Web)"/>
    <w:basedOn w:val="Normal"/>
    <w:uiPriority w:val="99"/>
    <w:semiHidden/>
    <w:unhideWhenUsed/>
    <w:rsid w:val="00170251"/>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904B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4B01"/>
    <w:rPr>
      <w:sz w:val="20"/>
      <w:szCs w:val="20"/>
    </w:rPr>
  </w:style>
  <w:style w:type="character" w:styleId="FootnoteReference">
    <w:name w:val="footnote reference"/>
    <w:basedOn w:val="DefaultParagraphFont"/>
    <w:uiPriority w:val="99"/>
    <w:semiHidden/>
    <w:unhideWhenUsed/>
    <w:rsid w:val="00904B01"/>
    <w:rPr>
      <w:vertAlign w:val="superscript"/>
    </w:rPr>
  </w:style>
  <w:style w:type="paragraph" w:styleId="EndnoteText">
    <w:name w:val="endnote text"/>
    <w:basedOn w:val="Normal"/>
    <w:link w:val="EndnoteTextChar"/>
    <w:uiPriority w:val="99"/>
    <w:semiHidden/>
    <w:unhideWhenUsed/>
    <w:rsid w:val="00E26E7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26E79"/>
    <w:rPr>
      <w:sz w:val="20"/>
      <w:szCs w:val="20"/>
    </w:rPr>
  </w:style>
  <w:style w:type="character" w:styleId="EndnoteReference">
    <w:name w:val="endnote reference"/>
    <w:basedOn w:val="DefaultParagraphFont"/>
    <w:uiPriority w:val="99"/>
    <w:semiHidden/>
    <w:unhideWhenUsed/>
    <w:rsid w:val="00E26E79"/>
    <w:rPr>
      <w:vertAlign w:val="superscript"/>
    </w:rPr>
  </w:style>
  <w:style w:type="paragraph" w:styleId="BalloonText">
    <w:name w:val="Balloon Text"/>
    <w:basedOn w:val="Normal"/>
    <w:link w:val="BalloonTextChar"/>
    <w:uiPriority w:val="99"/>
    <w:semiHidden/>
    <w:unhideWhenUsed/>
    <w:rsid w:val="00B846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6DC"/>
    <w:rPr>
      <w:rFonts w:ascii="Tahoma" w:hAnsi="Tahoma" w:cs="Tahoma"/>
      <w:sz w:val="16"/>
      <w:szCs w:val="16"/>
    </w:rPr>
  </w:style>
  <w:style w:type="paragraph" w:styleId="Header">
    <w:name w:val="header"/>
    <w:basedOn w:val="Normal"/>
    <w:link w:val="HeaderChar"/>
    <w:uiPriority w:val="99"/>
    <w:unhideWhenUsed/>
    <w:rsid w:val="005F0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0969"/>
  </w:style>
  <w:style w:type="paragraph" w:styleId="Footer">
    <w:name w:val="footer"/>
    <w:basedOn w:val="Normal"/>
    <w:link w:val="FooterChar"/>
    <w:uiPriority w:val="99"/>
    <w:unhideWhenUsed/>
    <w:rsid w:val="005F0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09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355447">
      <w:bodyDiv w:val="1"/>
      <w:marLeft w:val="0"/>
      <w:marRight w:val="0"/>
      <w:marTop w:val="0"/>
      <w:marBottom w:val="0"/>
      <w:divBdr>
        <w:top w:val="none" w:sz="0" w:space="0" w:color="auto"/>
        <w:left w:val="none" w:sz="0" w:space="0" w:color="auto"/>
        <w:bottom w:val="none" w:sz="0" w:space="0" w:color="auto"/>
        <w:right w:val="none" w:sz="0" w:space="0" w:color="auto"/>
      </w:divBdr>
    </w:div>
    <w:div w:id="128735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D13F79-720C-4C3C-A3E9-AAEBB69AD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8A0A3F21</Template>
  <TotalTime>427</TotalTime>
  <Pages>7</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Noys</dc:creator>
  <cp:lastModifiedBy>Benjamin Noys</cp:lastModifiedBy>
  <cp:revision>20</cp:revision>
  <cp:lastPrinted>2011-10-11T10:22:00Z</cp:lastPrinted>
  <dcterms:created xsi:type="dcterms:W3CDTF">2011-09-06T13:39:00Z</dcterms:created>
  <dcterms:modified xsi:type="dcterms:W3CDTF">2013-10-04T13:23:00Z</dcterms:modified>
</cp:coreProperties>
</file>