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AE384" w14:textId="3249DBB5" w:rsidR="004F5F8F" w:rsidRPr="004F2B1B" w:rsidRDefault="004F5F8F" w:rsidP="003C0D74">
      <w:pPr>
        <w:pStyle w:val="Heading1"/>
        <w:numPr>
          <w:ilvl w:val="0"/>
          <w:numId w:val="0"/>
        </w:numPr>
        <w:spacing w:after="0" w:line="480" w:lineRule="auto"/>
        <w:rPr>
          <w:rFonts w:cs="Times New Roman"/>
          <w:b w:val="0"/>
          <w:sz w:val="24"/>
          <w:szCs w:val="24"/>
          <w:lang w:eastAsia="en-GB"/>
        </w:rPr>
      </w:pPr>
      <w:bookmarkStart w:id="0" w:name="_Toc361988593"/>
      <w:bookmarkStart w:id="1" w:name="_Toc361988592"/>
      <w:bookmarkStart w:id="2" w:name="_GoBack"/>
      <w:bookmarkEnd w:id="2"/>
      <w:r w:rsidRPr="004F2B1B">
        <w:rPr>
          <w:rFonts w:cs="Times New Roman"/>
          <w:b w:val="0"/>
          <w:sz w:val="24"/>
          <w:szCs w:val="24"/>
          <w:lang w:eastAsia="en-GB"/>
        </w:rPr>
        <w:t xml:space="preserve">Effect of </w:t>
      </w:r>
      <w:r w:rsidR="00F368A8" w:rsidRPr="004F2B1B">
        <w:rPr>
          <w:rFonts w:cs="Times New Roman"/>
          <w:b w:val="0"/>
          <w:sz w:val="24"/>
          <w:szCs w:val="24"/>
          <w:lang w:eastAsia="en-GB"/>
        </w:rPr>
        <w:t xml:space="preserve">eccentric exercise </w:t>
      </w:r>
      <w:r w:rsidRPr="004F2B1B">
        <w:rPr>
          <w:rFonts w:cs="Times New Roman"/>
          <w:b w:val="0"/>
          <w:sz w:val="24"/>
          <w:szCs w:val="24"/>
          <w:lang w:eastAsia="en-GB"/>
        </w:rPr>
        <w:t xml:space="preserve">with reduced muscle glycogen on plasma </w:t>
      </w:r>
      <w:r w:rsidR="00F368A8" w:rsidRPr="004F2B1B">
        <w:rPr>
          <w:rFonts w:cs="Times New Roman"/>
          <w:b w:val="0"/>
          <w:sz w:val="24"/>
          <w:szCs w:val="24"/>
          <w:lang w:eastAsia="en-GB"/>
        </w:rPr>
        <w:t>interleukin</w:t>
      </w:r>
      <w:r w:rsidRPr="004F2B1B">
        <w:rPr>
          <w:rFonts w:cs="Times New Roman"/>
          <w:b w:val="0"/>
          <w:sz w:val="24"/>
          <w:szCs w:val="24"/>
          <w:lang w:eastAsia="en-GB"/>
        </w:rPr>
        <w:t>-6 and neuromuscular responses</w:t>
      </w:r>
      <w:r w:rsidR="00F368A8" w:rsidRPr="004F2B1B">
        <w:rPr>
          <w:rFonts w:cs="Times New Roman"/>
          <w:b w:val="0"/>
          <w:sz w:val="24"/>
          <w:szCs w:val="24"/>
          <w:lang w:eastAsia="en-GB"/>
        </w:rPr>
        <w:t xml:space="preserve"> of </w:t>
      </w:r>
      <w:r w:rsidR="00E7451B" w:rsidRPr="004F2B1B">
        <w:rPr>
          <w:rFonts w:cs="Times New Roman"/>
          <w:b w:val="0"/>
          <w:i/>
          <w:sz w:val="24"/>
          <w:szCs w:val="24"/>
          <w:lang w:eastAsia="en-GB"/>
        </w:rPr>
        <w:t>m.</w:t>
      </w:r>
      <w:r w:rsidR="003E7AA5" w:rsidRPr="004F2B1B">
        <w:rPr>
          <w:rFonts w:cs="Times New Roman"/>
          <w:b w:val="0"/>
          <w:i/>
          <w:sz w:val="24"/>
          <w:szCs w:val="24"/>
          <w:lang w:eastAsia="en-GB"/>
        </w:rPr>
        <w:t xml:space="preserve"> </w:t>
      </w:r>
      <w:r w:rsidR="00E7451B" w:rsidRPr="004F2B1B">
        <w:rPr>
          <w:rFonts w:cs="Times New Roman"/>
          <w:b w:val="0"/>
          <w:i/>
          <w:sz w:val="24"/>
          <w:szCs w:val="24"/>
          <w:lang w:eastAsia="en-GB"/>
        </w:rPr>
        <w:t>quadriceps femoris</w:t>
      </w:r>
    </w:p>
    <w:p w14:paraId="0ED727B5" w14:textId="77777777" w:rsidR="004D60A6" w:rsidRPr="004F2B1B" w:rsidRDefault="004D60A6" w:rsidP="003C0D74">
      <w:pPr>
        <w:spacing w:after="0" w:line="480" w:lineRule="auto"/>
        <w:rPr>
          <w:sz w:val="24"/>
          <w:lang w:eastAsia="en-GB"/>
        </w:rPr>
      </w:pPr>
    </w:p>
    <w:p w14:paraId="6F1AFBAE" w14:textId="24BFDB99" w:rsidR="00552786" w:rsidRPr="004F2B1B" w:rsidRDefault="00552786" w:rsidP="003C0D74">
      <w:pPr>
        <w:spacing w:after="0" w:line="480" w:lineRule="auto"/>
        <w:rPr>
          <w:sz w:val="24"/>
          <w:lang w:eastAsia="en-GB"/>
        </w:rPr>
      </w:pPr>
      <w:r w:rsidRPr="004F2B1B">
        <w:rPr>
          <w:sz w:val="24"/>
          <w:lang w:eastAsia="en-GB"/>
        </w:rPr>
        <w:t>James P</w:t>
      </w:r>
      <w:r w:rsidR="00A30C6C" w:rsidRPr="004F2B1B">
        <w:rPr>
          <w:sz w:val="24"/>
          <w:lang w:eastAsia="en-GB"/>
        </w:rPr>
        <w:t xml:space="preserve">. </w:t>
      </w:r>
      <w:r w:rsidRPr="004F2B1B">
        <w:rPr>
          <w:sz w:val="24"/>
          <w:lang w:eastAsia="en-GB"/>
        </w:rPr>
        <w:t>Gavin, Stephen D</w:t>
      </w:r>
      <w:r w:rsidR="00A30C6C" w:rsidRPr="004F2B1B">
        <w:rPr>
          <w:sz w:val="24"/>
          <w:lang w:eastAsia="en-GB"/>
        </w:rPr>
        <w:t>.</w:t>
      </w:r>
      <w:r w:rsidRPr="004F2B1B">
        <w:rPr>
          <w:sz w:val="24"/>
          <w:lang w:eastAsia="en-GB"/>
        </w:rPr>
        <w:t xml:space="preserve"> Myers, Mark E</w:t>
      </w:r>
      <w:r w:rsidR="00A30C6C" w:rsidRPr="004F2B1B">
        <w:rPr>
          <w:sz w:val="24"/>
          <w:lang w:eastAsia="en-GB"/>
        </w:rPr>
        <w:t>.T</w:t>
      </w:r>
      <w:r w:rsidR="00E156BF" w:rsidRPr="004F2B1B">
        <w:rPr>
          <w:sz w:val="24"/>
          <w:lang w:eastAsia="en-GB"/>
        </w:rPr>
        <w:t>.</w:t>
      </w:r>
      <w:r w:rsidR="00A30C6C" w:rsidRPr="004F2B1B">
        <w:rPr>
          <w:sz w:val="24"/>
          <w:lang w:eastAsia="en-GB"/>
        </w:rPr>
        <w:t xml:space="preserve"> </w:t>
      </w:r>
      <w:r w:rsidRPr="004F2B1B">
        <w:rPr>
          <w:sz w:val="24"/>
          <w:lang w:eastAsia="en-GB"/>
        </w:rPr>
        <w:t>Willems</w:t>
      </w:r>
    </w:p>
    <w:p w14:paraId="79363380" w14:textId="77777777" w:rsidR="004D60A6" w:rsidRPr="004F2B1B" w:rsidRDefault="004D60A6" w:rsidP="003C0D74">
      <w:pPr>
        <w:spacing w:after="0" w:line="480" w:lineRule="auto"/>
        <w:rPr>
          <w:sz w:val="24"/>
          <w:lang w:eastAsia="en-GB"/>
        </w:rPr>
      </w:pPr>
    </w:p>
    <w:p w14:paraId="76D0A3EE" w14:textId="77777777" w:rsidR="00552786" w:rsidRPr="004F2B1B" w:rsidRDefault="00552786" w:rsidP="003C0D74">
      <w:pPr>
        <w:spacing w:after="0" w:line="480" w:lineRule="auto"/>
        <w:rPr>
          <w:sz w:val="24"/>
          <w:lang w:eastAsia="en-GB"/>
        </w:rPr>
      </w:pPr>
      <w:r w:rsidRPr="004F2B1B">
        <w:rPr>
          <w:sz w:val="24"/>
          <w:lang w:eastAsia="en-GB"/>
        </w:rPr>
        <w:t>University of Chichester</w:t>
      </w:r>
    </w:p>
    <w:p w14:paraId="46256DBB" w14:textId="77777777" w:rsidR="004C4D88" w:rsidRPr="004F2B1B" w:rsidRDefault="004C4D88" w:rsidP="004C4D88">
      <w:pPr>
        <w:spacing w:after="0" w:line="480" w:lineRule="auto"/>
        <w:rPr>
          <w:sz w:val="24"/>
          <w:lang w:eastAsia="en-GB"/>
        </w:rPr>
      </w:pPr>
      <w:r w:rsidRPr="004F2B1B">
        <w:rPr>
          <w:sz w:val="24"/>
          <w:lang w:eastAsia="en-GB"/>
        </w:rPr>
        <w:t>Department of Sport and Exercise Sciences</w:t>
      </w:r>
    </w:p>
    <w:p w14:paraId="3D2DDF31" w14:textId="77777777" w:rsidR="00552786" w:rsidRPr="004F2B1B" w:rsidRDefault="00552786" w:rsidP="003C0D74">
      <w:pPr>
        <w:spacing w:after="0" w:line="480" w:lineRule="auto"/>
        <w:rPr>
          <w:sz w:val="24"/>
          <w:lang w:eastAsia="en-GB"/>
        </w:rPr>
      </w:pPr>
      <w:r w:rsidRPr="004F2B1B">
        <w:rPr>
          <w:sz w:val="24"/>
          <w:lang w:eastAsia="en-GB"/>
        </w:rPr>
        <w:t>College Lane</w:t>
      </w:r>
    </w:p>
    <w:p w14:paraId="23D82CD9" w14:textId="77777777" w:rsidR="00552786" w:rsidRPr="004F2B1B" w:rsidRDefault="00552786" w:rsidP="003C0D74">
      <w:pPr>
        <w:spacing w:after="0" w:line="480" w:lineRule="auto"/>
        <w:rPr>
          <w:sz w:val="24"/>
          <w:lang w:eastAsia="en-GB"/>
        </w:rPr>
      </w:pPr>
      <w:r w:rsidRPr="004F2B1B">
        <w:rPr>
          <w:sz w:val="24"/>
          <w:lang w:eastAsia="en-GB"/>
        </w:rPr>
        <w:t>Chichester</w:t>
      </w:r>
    </w:p>
    <w:p w14:paraId="373D56B3" w14:textId="77777777" w:rsidR="00552786" w:rsidRPr="004F2B1B" w:rsidRDefault="00552786" w:rsidP="003C0D74">
      <w:pPr>
        <w:spacing w:after="0" w:line="480" w:lineRule="auto"/>
        <w:rPr>
          <w:sz w:val="24"/>
          <w:lang w:eastAsia="en-GB"/>
        </w:rPr>
      </w:pPr>
      <w:r w:rsidRPr="004F2B1B">
        <w:rPr>
          <w:sz w:val="24"/>
          <w:lang w:eastAsia="en-GB"/>
        </w:rPr>
        <w:t>PO19 6PE</w:t>
      </w:r>
    </w:p>
    <w:p w14:paraId="4733F103" w14:textId="77777777" w:rsidR="00552786" w:rsidRPr="004F2B1B" w:rsidRDefault="00552786" w:rsidP="003C0D74">
      <w:pPr>
        <w:spacing w:after="0" w:line="480" w:lineRule="auto"/>
        <w:rPr>
          <w:sz w:val="24"/>
          <w:lang w:eastAsia="en-GB"/>
        </w:rPr>
      </w:pPr>
      <w:r w:rsidRPr="004F2B1B">
        <w:rPr>
          <w:sz w:val="24"/>
          <w:lang w:eastAsia="en-GB"/>
        </w:rPr>
        <w:t>United Kingdom</w:t>
      </w:r>
    </w:p>
    <w:p w14:paraId="2EB1CDB8" w14:textId="77777777" w:rsidR="00552786" w:rsidRPr="004F2B1B" w:rsidRDefault="00552786" w:rsidP="003C0D74">
      <w:pPr>
        <w:spacing w:after="0" w:line="480" w:lineRule="auto"/>
        <w:rPr>
          <w:sz w:val="24"/>
          <w:lang w:eastAsia="en-GB"/>
        </w:rPr>
      </w:pPr>
    </w:p>
    <w:p w14:paraId="762DC636" w14:textId="77777777" w:rsidR="00B6531D" w:rsidRPr="004F2B1B" w:rsidRDefault="00B6531D" w:rsidP="003C0D74">
      <w:pPr>
        <w:spacing w:after="0" w:line="480" w:lineRule="auto"/>
        <w:rPr>
          <w:sz w:val="24"/>
          <w:lang w:eastAsia="en-GB"/>
        </w:rPr>
      </w:pPr>
      <w:r w:rsidRPr="004F2B1B">
        <w:rPr>
          <w:sz w:val="24"/>
          <w:lang w:eastAsia="en-GB"/>
        </w:rPr>
        <w:t>Running head: Muscle-damaging exercise with low glycogen</w:t>
      </w:r>
    </w:p>
    <w:p w14:paraId="5519F290" w14:textId="77777777" w:rsidR="00B6531D" w:rsidRPr="004F2B1B" w:rsidRDefault="00B6531D" w:rsidP="003C0D74">
      <w:pPr>
        <w:spacing w:after="0" w:line="480" w:lineRule="auto"/>
        <w:rPr>
          <w:sz w:val="24"/>
          <w:lang w:eastAsia="en-GB"/>
        </w:rPr>
      </w:pPr>
    </w:p>
    <w:p w14:paraId="5F7B5C59" w14:textId="77777777" w:rsidR="00552786" w:rsidRPr="004F2B1B" w:rsidRDefault="00552786" w:rsidP="003C0D74">
      <w:pPr>
        <w:spacing w:after="0" w:line="480" w:lineRule="auto"/>
        <w:rPr>
          <w:sz w:val="24"/>
          <w:lang w:eastAsia="en-GB"/>
        </w:rPr>
      </w:pPr>
      <w:r w:rsidRPr="004F2B1B">
        <w:rPr>
          <w:sz w:val="24"/>
          <w:lang w:eastAsia="en-GB"/>
        </w:rPr>
        <w:t xml:space="preserve">Corresponding author: </w:t>
      </w:r>
      <w:r w:rsidRPr="004F2B1B">
        <w:rPr>
          <w:sz w:val="24"/>
          <w:lang w:eastAsia="en-GB"/>
        </w:rPr>
        <w:tab/>
        <w:t>Prof Mark Willems</w:t>
      </w:r>
    </w:p>
    <w:p w14:paraId="1A929A9A" w14:textId="77777777" w:rsidR="00552786" w:rsidRPr="004F2B1B" w:rsidRDefault="00552786" w:rsidP="003C0D74">
      <w:pPr>
        <w:spacing w:after="0" w:line="480" w:lineRule="auto"/>
        <w:ind w:left="2160" w:firstLine="720"/>
        <w:rPr>
          <w:sz w:val="24"/>
          <w:lang w:eastAsia="en-GB"/>
        </w:rPr>
      </w:pPr>
      <w:r w:rsidRPr="004F2B1B">
        <w:rPr>
          <w:sz w:val="24"/>
          <w:lang w:eastAsia="en-GB"/>
        </w:rPr>
        <w:t>Department of Sport and Exercise Sciences</w:t>
      </w:r>
    </w:p>
    <w:p w14:paraId="0541B860" w14:textId="77777777" w:rsidR="00552786" w:rsidRPr="004F2B1B" w:rsidRDefault="00552786" w:rsidP="003C0D74">
      <w:pPr>
        <w:spacing w:after="0" w:line="480" w:lineRule="auto"/>
        <w:ind w:left="2160" w:firstLine="720"/>
        <w:rPr>
          <w:sz w:val="24"/>
          <w:lang w:eastAsia="en-GB"/>
        </w:rPr>
      </w:pPr>
      <w:r w:rsidRPr="004F2B1B">
        <w:rPr>
          <w:sz w:val="24"/>
          <w:lang w:eastAsia="en-GB"/>
        </w:rPr>
        <w:t>University of Chichester</w:t>
      </w:r>
    </w:p>
    <w:p w14:paraId="454AF7B7" w14:textId="77777777" w:rsidR="00552786" w:rsidRPr="004F2B1B" w:rsidRDefault="00552786" w:rsidP="003C0D74">
      <w:pPr>
        <w:spacing w:after="0" w:line="480" w:lineRule="auto"/>
        <w:ind w:left="2160" w:firstLine="720"/>
        <w:rPr>
          <w:sz w:val="24"/>
          <w:lang w:eastAsia="en-GB"/>
        </w:rPr>
      </w:pPr>
      <w:r w:rsidRPr="004F2B1B">
        <w:rPr>
          <w:sz w:val="24"/>
          <w:lang w:eastAsia="en-GB"/>
        </w:rPr>
        <w:t>College Lane</w:t>
      </w:r>
    </w:p>
    <w:p w14:paraId="680E1433" w14:textId="77777777" w:rsidR="00552786" w:rsidRPr="004F2B1B" w:rsidRDefault="00552786" w:rsidP="003C0D74">
      <w:pPr>
        <w:spacing w:after="0" w:line="480" w:lineRule="auto"/>
        <w:ind w:left="2160" w:firstLine="720"/>
        <w:rPr>
          <w:sz w:val="24"/>
          <w:lang w:eastAsia="en-GB"/>
        </w:rPr>
      </w:pPr>
      <w:r w:rsidRPr="004F2B1B">
        <w:rPr>
          <w:sz w:val="24"/>
          <w:lang w:eastAsia="en-GB"/>
        </w:rPr>
        <w:t>Chichester</w:t>
      </w:r>
    </w:p>
    <w:p w14:paraId="7F29D7DE" w14:textId="77777777" w:rsidR="00552786" w:rsidRPr="004F2B1B" w:rsidRDefault="00552786" w:rsidP="003C0D74">
      <w:pPr>
        <w:spacing w:after="0" w:line="480" w:lineRule="auto"/>
        <w:ind w:left="2160" w:firstLine="720"/>
        <w:rPr>
          <w:sz w:val="24"/>
          <w:lang w:eastAsia="en-GB"/>
        </w:rPr>
      </w:pPr>
      <w:r w:rsidRPr="004F2B1B">
        <w:rPr>
          <w:sz w:val="24"/>
          <w:lang w:eastAsia="en-GB"/>
        </w:rPr>
        <w:t>PO19 6PE</w:t>
      </w:r>
    </w:p>
    <w:p w14:paraId="034B5CB5" w14:textId="77777777" w:rsidR="00552786" w:rsidRPr="004F2B1B" w:rsidRDefault="00552786" w:rsidP="003C0D74">
      <w:pPr>
        <w:spacing w:after="0" w:line="480" w:lineRule="auto"/>
        <w:ind w:left="2160" w:firstLine="720"/>
        <w:rPr>
          <w:sz w:val="24"/>
          <w:lang w:eastAsia="en-GB"/>
        </w:rPr>
      </w:pPr>
      <w:r w:rsidRPr="004F2B1B">
        <w:rPr>
          <w:sz w:val="24"/>
          <w:lang w:eastAsia="en-GB"/>
        </w:rPr>
        <w:t>United Kingdom</w:t>
      </w:r>
    </w:p>
    <w:p w14:paraId="7D30455F" w14:textId="77777777" w:rsidR="00552786" w:rsidRPr="004F2B1B" w:rsidRDefault="00552786" w:rsidP="003C0D74">
      <w:pPr>
        <w:spacing w:after="0" w:line="480" w:lineRule="auto"/>
        <w:rPr>
          <w:sz w:val="24"/>
          <w:lang w:eastAsia="en-GB"/>
        </w:rPr>
      </w:pPr>
    </w:p>
    <w:p w14:paraId="3FE24181" w14:textId="77777777" w:rsidR="00552786" w:rsidRPr="004F2B1B" w:rsidRDefault="00552786" w:rsidP="003C0D74">
      <w:pPr>
        <w:spacing w:after="0" w:line="480" w:lineRule="auto"/>
        <w:rPr>
          <w:sz w:val="24"/>
          <w:lang w:eastAsia="en-GB"/>
        </w:rPr>
      </w:pPr>
    </w:p>
    <w:p w14:paraId="65F7C34F" w14:textId="77777777" w:rsidR="00552786" w:rsidRPr="004F2B1B" w:rsidRDefault="00552786" w:rsidP="003C0D74">
      <w:pPr>
        <w:spacing w:after="0" w:line="480" w:lineRule="auto"/>
        <w:rPr>
          <w:sz w:val="24"/>
          <w:lang w:eastAsia="en-GB"/>
        </w:rPr>
      </w:pPr>
    </w:p>
    <w:p w14:paraId="6D0C988B" w14:textId="77777777" w:rsidR="008C21A4" w:rsidRPr="004F2B1B" w:rsidRDefault="008C21A4" w:rsidP="003C0D74">
      <w:pPr>
        <w:pStyle w:val="Heading2"/>
        <w:numPr>
          <w:ilvl w:val="0"/>
          <w:numId w:val="0"/>
        </w:numPr>
        <w:spacing w:before="0" w:after="0" w:line="480" w:lineRule="auto"/>
        <w:rPr>
          <w:rFonts w:cs="Times New Roman"/>
          <w:sz w:val="24"/>
        </w:rPr>
      </w:pPr>
      <w:r w:rsidRPr="004F2B1B">
        <w:rPr>
          <w:rFonts w:cs="Times New Roman"/>
          <w:sz w:val="24"/>
        </w:rPr>
        <w:lastRenderedPageBreak/>
        <w:t>Abstract</w:t>
      </w:r>
      <w:bookmarkEnd w:id="0"/>
    </w:p>
    <w:p w14:paraId="17450D73" w14:textId="23300439" w:rsidR="008C21A4" w:rsidRPr="004F2B1B" w:rsidRDefault="00441E11" w:rsidP="003C0D74">
      <w:pPr>
        <w:spacing w:after="0" w:line="480" w:lineRule="auto"/>
        <w:rPr>
          <w:sz w:val="24"/>
        </w:rPr>
      </w:pPr>
      <w:r w:rsidRPr="004F2B1B">
        <w:rPr>
          <w:sz w:val="24"/>
          <w:lang w:eastAsia="en-GB"/>
        </w:rPr>
        <w:t>E</w:t>
      </w:r>
      <w:r w:rsidR="004F5F8F" w:rsidRPr="004F2B1B">
        <w:rPr>
          <w:sz w:val="24"/>
          <w:lang w:eastAsia="en-GB"/>
        </w:rPr>
        <w:t>ccentric exercise</w:t>
      </w:r>
      <w:r w:rsidR="008C21A4" w:rsidRPr="004F2B1B">
        <w:rPr>
          <w:sz w:val="24"/>
          <w:lang w:eastAsia="en-GB"/>
        </w:rPr>
        <w:t xml:space="preserve"> </w:t>
      </w:r>
      <w:r w:rsidRPr="004F2B1B">
        <w:rPr>
          <w:sz w:val="24"/>
          <w:lang w:eastAsia="en-GB"/>
        </w:rPr>
        <w:t xml:space="preserve">can result in </w:t>
      </w:r>
      <w:r w:rsidR="003F2D21" w:rsidRPr="004F2B1B">
        <w:rPr>
          <w:sz w:val="24"/>
          <w:lang w:eastAsia="en-GB"/>
        </w:rPr>
        <w:t xml:space="preserve">muscle damage </w:t>
      </w:r>
      <w:r w:rsidRPr="004F2B1B">
        <w:rPr>
          <w:sz w:val="24"/>
          <w:lang w:eastAsia="en-GB"/>
        </w:rPr>
        <w:t xml:space="preserve">and </w:t>
      </w:r>
      <w:r w:rsidR="000278AD" w:rsidRPr="004F2B1B">
        <w:rPr>
          <w:sz w:val="24"/>
          <w:lang w:eastAsia="en-GB"/>
        </w:rPr>
        <w:t>interleukin-6</w:t>
      </w:r>
      <w:r w:rsidR="003F2D21" w:rsidRPr="004F2B1B">
        <w:rPr>
          <w:sz w:val="24"/>
          <w:lang w:eastAsia="en-GB"/>
        </w:rPr>
        <w:t xml:space="preserve"> </w:t>
      </w:r>
      <w:r w:rsidR="000278AD" w:rsidRPr="004F2B1B">
        <w:rPr>
          <w:sz w:val="24"/>
          <w:lang w:eastAsia="en-GB"/>
        </w:rPr>
        <w:t xml:space="preserve">(IL-6) </w:t>
      </w:r>
      <w:r w:rsidRPr="004F2B1B">
        <w:rPr>
          <w:sz w:val="24"/>
          <w:lang w:eastAsia="en-GB"/>
        </w:rPr>
        <w:t>secretion. G</w:t>
      </w:r>
      <w:r w:rsidR="008C21A4" w:rsidRPr="004F2B1B">
        <w:rPr>
          <w:sz w:val="24"/>
          <w:lang w:eastAsia="en-GB"/>
        </w:rPr>
        <w:t>lycogen availabili</w:t>
      </w:r>
      <w:r w:rsidRPr="004F2B1B">
        <w:rPr>
          <w:sz w:val="24"/>
          <w:lang w:eastAsia="en-GB"/>
        </w:rPr>
        <w:t xml:space="preserve">ty is a </w:t>
      </w:r>
      <w:r w:rsidR="008C21A4" w:rsidRPr="004F2B1B">
        <w:rPr>
          <w:sz w:val="24"/>
          <w:lang w:eastAsia="en-GB"/>
        </w:rPr>
        <w:t>potent stimulator of IL-6</w:t>
      </w:r>
      <w:r w:rsidR="000278AD" w:rsidRPr="004F2B1B">
        <w:rPr>
          <w:sz w:val="24"/>
          <w:lang w:eastAsia="en-GB"/>
        </w:rPr>
        <w:t xml:space="preserve"> </w:t>
      </w:r>
      <w:r w:rsidR="00593812" w:rsidRPr="004F2B1B">
        <w:rPr>
          <w:sz w:val="24"/>
          <w:lang w:eastAsia="en-GB"/>
        </w:rPr>
        <w:t>secretion</w:t>
      </w:r>
      <w:r w:rsidR="008C21A4" w:rsidRPr="004F2B1B">
        <w:rPr>
          <w:sz w:val="24"/>
          <w:lang w:eastAsia="en-GB"/>
        </w:rPr>
        <w:t xml:space="preserve">. </w:t>
      </w:r>
      <w:r w:rsidR="000278AD" w:rsidRPr="004F2B1B">
        <w:rPr>
          <w:sz w:val="24"/>
          <w:lang w:eastAsia="en-GB"/>
        </w:rPr>
        <w:t>W</w:t>
      </w:r>
      <w:r w:rsidR="008C21A4" w:rsidRPr="004F2B1B">
        <w:rPr>
          <w:sz w:val="24"/>
          <w:lang w:eastAsia="en-GB"/>
        </w:rPr>
        <w:t xml:space="preserve">e examined </w:t>
      </w:r>
      <w:r w:rsidRPr="004F2B1B">
        <w:rPr>
          <w:sz w:val="24"/>
          <w:lang w:eastAsia="en-GB"/>
        </w:rPr>
        <w:t xml:space="preserve">effects of </w:t>
      </w:r>
      <w:r w:rsidR="00857100" w:rsidRPr="004F2B1B">
        <w:rPr>
          <w:sz w:val="24"/>
        </w:rPr>
        <w:t xml:space="preserve">eccentric </w:t>
      </w:r>
      <w:r w:rsidR="008C21A4" w:rsidRPr="004F2B1B">
        <w:rPr>
          <w:sz w:val="24"/>
        </w:rPr>
        <w:t xml:space="preserve">exercise </w:t>
      </w:r>
      <w:r w:rsidR="00857100" w:rsidRPr="004F2B1B">
        <w:rPr>
          <w:sz w:val="24"/>
        </w:rPr>
        <w:t xml:space="preserve">in a low glycogen state </w:t>
      </w:r>
      <w:r w:rsidR="00B6026F" w:rsidRPr="004F2B1B">
        <w:rPr>
          <w:sz w:val="24"/>
        </w:rPr>
        <w:t xml:space="preserve">on </w:t>
      </w:r>
      <w:r w:rsidR="008C21A4" w:rsidRPr="004F2B1B">
        <w:rPr>
          <w:sz w:val="24"/>
        </w:rPr>
        <w:t xml:space="preserve">neuromuscular </w:t>
      </w:r>
      <w:r w:rsidR="00470985" w:rsidRPr="004F2B1B">
        <w:rPr>
          <w:sz w:val="24"/>
        </w:rPr>
        <w:t>function and plasma IL-6 secretion</w:t>
      </w:r>
      <w:r w:rsidR="008C21A4" w:rsidRPr="004F2B1B">
        <w:rPr>
          <w:sz w:val="24"/>
        </w:rPr>
        <w:t>.</w:t>
      </w:r>
      <w:r w:rsidR="00470985" w:rsidRPr="004F2B1B">
        <w:rPr>
          <w:sz w:val="24"/>
        </w:rPr>
        <w:t xml:space="preserve"> </w:t>
      </w:r>
      <w:r w:rsidR="008C21A4" w:rsidRPr="004F2B1B">
        <w:rPr>
          <w:sz w:val="24"/>
        </w:rPr>
        <w:t xml:space="preserve">Twelve active males </w:t>
      </w:r>
      <w:r w:rsidR="008D08D7" w:rsidRPr="004F2B1B">
        <w:rPr>
          <w:sz w:val="24"/>
        </w:rPr>
        <w:t>(</w:t>
      </w:r>
      <w:r w:rsidR="004F5F8F" w:rsidRPr="004F2B1B">
        <w:rPr>
          <w:sz w:val="24"/>
          <w:lang w:eastAsia="en-GB"/>
        </w:rPr>
        <w:t>23</w:t>
      </w:r>
      <w:r w:rsidR="004C7768" w:rsidRPr="004F2B1B">
        <w:rPr>
          <w:sz w:val="24"/>
          <w:lang w:eastAsia="en-GB"/>
        </w:rPr>
        <w:t xml:space="preserve"> </w:t>
      </w:r>
      <w:r w:rsidR="00BB2624" w:rsidRPr="004F2B1B">
        <w:rPr>
          <w:rFonts w:ascii="Arial" w:hAnsi="Arial" w:cs="Arial"/>
          <w:sz w:val="24"/>
        </w:rPr>
        <w:t>±</w:t>
      </w:r>
      <w:r w:rsidR="004C7768" w:rsidRPr="004F2B1B">
        <w:rPr>
          <w:rFonts w:ascii="Arial" w:hAnsi="Arial" w:cs="Arial"/>
          <w:sz w:val="24"/>
        </w:rPr>
        <w:t xml:space="preserve"> </w:t>
      </w:r>
      <w:r w:rsidR="004F5F8F" w:rsidRPr="004F2B1B">
        <w:rPr>
          <w:sz w:val="24"/>
          <w:lang w:eastAsia="en-GB"/>
        </w:rPr>
        <w:t>4</w:t>
      </w:r>
      <w:r w:rsidR="008C21A4" w:rsidRPr="004F2B1B">
        <w:rPr>
          <w:sz w:val="24"/>
          <w:lang w:eastAsia="en-GB"/>
        </w:rPr>
        <w:t xml:space="preserve"> years, </w:t>
      </w:r>
      <w:r w:rsidR="008C21A4" w:rsidRPr="004F2B1B">
        <w:rPr>
          <w:sz w:val="24"/>
        </w:rPr>
        <w:t>1</w:t>
      </w:r>
      <w:r w:rsidR="004F5F8F" w:rsidRPr="004F2B1B">
        <w:rPr>
          <w:sz w:val="24"/>
        </w:rPr>
        <w:t>79</w:t>
      </w:r>
      <w:r w:rsidR="004C7768" w:rsidRPr="004F2B1B">
        <w:rPr>
          <w:sz w:val="24"/>
        </w:rPr>
        <w:t xml:space="preserve"> </w:t>
      </w:r>
      <w:r w:rsidR="00BB2624" w:rsidRPr="004F2B1B">
        <w:rPr>
          <w:rFonts w:ascii="Arial" w:hAnsi="Arial" w:cs="Arial"/>
          <w:sz w:val="24"/>
        </w:rPr>
        <w:t>±</w:t>
      </w:r>
      <w:r w:rsidR="004C7768" w:rsidRPr="004F2B1B">
        <w:rPr>
          <w:rFonts w:ascii="Arial" w:hAnsi="Arial" w:cs="Arial"/>
          <w:sz w:val="24"/>
        </w:rPr>
        <w:t xml:space="preserve"> </w:t>
      </w:r>
      <w:r w:rsidR="008C21A4" w:rsidRPr="004F2B1B">
        <w:rPr>
          <w:sz w:val="24"/>
        </w:rPr>
        <w:t>5 cm</w:t>
      </w:r>
      <w:r w:rsidR="004F5F8F" w:rsidRPr="004F2B1B">
        <w:rPr>
          <w:sz w:val="24"/>
          <w:lang w:eastAsia="en-GB"/>
        </w:rPr>
        <w:t>, 77</w:t>
      </w:r>
      <w:r w:rsidR="004C7768" w:rsidRPr="004F2B1B">
        <w:rPr>
          <w:sz w:val="24"/>
          <w:lang w:eastAsia="en-GB"/>
        </w:rPr>
        <w:t xml:space="preserve"> </w:t>
      </w:r>
      <w:r w:rsidR="00BB2624" w:rsidRPr="004F2B1B">
        <w:rPr>
          <w:rFonts w:ascii="Arial" w:hAnsi="Arial" w:cs="Arial"/>
          <w:sz w:val="24"/>
        </w:rPr>
        <w:t>±</w:t>
      </w:r>
      <w:r w:rsidR="004C7768" w:rsidRPr="004F2B1B">
        <w:rPr>
          <w:rFonts w:ascii="Arial" w:hAnsi="Arial" w:cs="Arial"/>
          <w:sz w:val="24"/>
        </w:rPr>
        <w:t xml:space="preserve"> </w:t>
      </w:r>
      <w:r w:rsidR="004F5F8F" w:rsidRPr="004F2B1B">
        <w:rPr>
          <w:sz w:val="24"/>
          <w:lang w:eastAsia="en-GB"/>
        </w:rPr>
        <w:t>10</w:t>
      </w:r>
      <w:r w:rsidRPr="004F2B1B">
        <w:rPr>
          <w:sz w:val="24"/>
          <w:lang w:eastAsia="en-GB"/>
        </w:rPr>
        <w:t xml:space="preserve"> kg</w:t>
      </w:r>
      <w:r w:rsidR="008D08D7" w:rsidRPr="004F2B1B">
        <w:rPr>
          <w:sz w:val="24"/>
          <w:lang w:eastAsia="en-GB"/>
        </w:rPr>
        <w:t>)</w:t>
      </w:r>
      <w:r w:rsidRPr="004F2B1B">
        <w:rPr>
          <w:sz w:val="24"/>
          <w:lang w:eastAsia="en-GB"/>
        </w:rPr>
        <w:t xml:space="preserve"> </w:t>
      </w:r>
      <w:r w:rsidR="000E3A67" w:rsidRPr="004F2B1B">
        <w:rPr>
          <w:sz w:val="24"/>
          <w:lang w:eastAsia="en-GB"/>
        </w:rPr>
        <w:t xml:space="preserve">completed two </w:t>
      </w:r>
      <w:r w:rsidR="008C21A4" w:rsidRPr="004F2B1B">
        <w:rPr>
          <w:sz w:val="24"/>
          <w:lang w:eastAsia="en-GB"/>
        </w:rPr>
        <w:t>downhill treadmill runs (gradient, -12%</w:t>
      </w:r>
      <w:r w:rsidR="00046F7E" w:rsidRPr="004F2B1B">
        <w:rPr>
          <w:sz w:val="24"/>
          <w:lang w:eastAsia="en-GB"/>
        </w:rPr>
        <w:t>, 5x8 min</w:t>
      </w:r>
      <w:r w:rsidR="008C21A4" w:rsidRPr="004F2B1B">
        <w:rPr>
          <w:sz w:val="24"/>
          <w:lang w:eastAsia="en-GB"/>
        </w:rPr>
        <w:t>; speed, 12.1</w:t>
      </w:r>
      <w:r w:rsidR="004C7768" w:rsidRPr="004F2B1B">
        <w:rPr>
          <w:sz w:val="24"/>
          <w:lang w:eastAsia="en-GB"/>
        </w:rPr>
        <w:t xml:space="preserve"> </w:t>
      </w:r>
      <w:r w:rsidR="00BB2624" w:rsidRPr="004F2B1B">
        <w:rPr>
          <w:rFonts w:ascii="Arial" w:hAnsi="Arial" w:cs="Arial"/>
          <w:sz w:val="24"/>
        </w:rPr>
        <w:t>±</w:t>
      </w:r>
      <w:r w:rsidR="004C7768" w:rsidRPr="004F2B1B">
        <w:rPr>
          <w:rFonts w:ascii="Arial" w:hAnsi="Arial" w:cs="Arial"/>
          <w:sz w:val="24"/>
        </w:rPr>
        <w:t xml:space="preserve"> </w:t>
      </w:r>
      <w:r w:rsidR="008C21A4" w:rsidRPr="004F2B1B">
        <w:rPr>
          <w:sz w:val="24"/>
          <w:lang w:eastAsia="en-GB"/>
        </w:rPr>
        <w:t>1.1 km∙h</w:t>
      </w:r>
      <w:r w:rsidR="008C21A4" w:rsidRPr="004F2B1B">
        <w:rPr>
          <w:sz w:val="24"/>
          <w:vertAlign w:val="superscript"/>
          <w:lang w:eastAsia="en-GB"/>
        </w:rPr>
        <w:t>-1</w:t>
      </w:r>
      <w:r w:rsidR="008C21A4" w:rsidRPr="004F2B1B">
        <w:rPr>
          <w:sz w:val="24"/>
          <w:lang w:eastAsia="en-GB"/>
        </w:rPr>
        <w:t xml:space="preserve">) </w:t>
      </w:r>
      <w:r w:rsidR="000E3A67" w:rsidRPr="004F2B1B">
        <w:rPr>
          <w:sz w:val="24"/>
          <w:lang w:eastAsia="en-GB"/>
        </w:rPr>
        <w:t xml:space="preserve">with </w:t>
      </w:r>
      <w:r w:rsidR="008C21A4" w:rsidRPr="004F2B1B">
        <w:rPr>
          <w:sz w:val="24"/>
          <w:lang w:eastAsia="en-GB"/>
        </w:rPr>
        <w:t xml:space="preserve">normal </w:t>
      </w:r>
      <w:r w:rsidR="00D4508C" w:rsidRPr="004F2B1B">
        <w:rPr>
          <w:sz w:val="24"/>
          <w:lang w:eastAsia="en-GB"/>
        </w:rPr>
        <w:t xml:space="preserve">(NG) </w:t>
      </w:r>
      <w:r w:rsidR="008C21A4" w:rsidRPr="004F2B1B">
        <w:rPr>
          <w:sz w:val="24"/>
          <w:lang w:eastAsia="en-GB"/>
        </w:rPr>
        <w:t xml:space="preserve">and reduced </w:t>
      </w:r>
      <w:r w:rsidR="000E3A67" w:rsidRPr="004F2B1B">
        <w:rPr>
          <w:sz w:val="24"/>
          <w:lang w:eastAsia="en-GB"/>
        </w:rPr>
        <w:t>muscle glycogen</w:t>
      </w:r>
      <w:r w:rsidR="00D4508C" w:rsidRPr="004F2B1B">
        <w:rPr>
          <w:sz w:val="24"/>
          <w:lang w:eastAsia="en-GB"/>
        </w:rPr>
        <w:t xml:space="preserve"> (RG)</w:t>
      </w:r>
      <w:r w:rsidR="00996759" w:rsidRPr="004F2B1B">
        <w:rPr>
          <w:sz w:val="24"/>
          <w:lang w:eastAsia="en-GB"/>
        </w:rPr>
        <w:t xml:space="preserve"> in randomized order and </w:t>
      </w:r>
      <w:r w:rsidR="008C21A4" w:rsidRPr="004F2B1B">
        <w:rPr>
          <w:sz w:val="24"/>
          <w:lang w:eastAsia="en-GB"/>
        </w:rPr>
        <w:t xml:space="preserve">at least six weeks apart. Muscle glycogen was </w:t>
      </w:r>
      <w:r w:rsidR="000527CB" w:rsidRPr="004F2B1B">
        <w:rPr>
          <w:sz w:val="24"/>
          <w:lang w:eastAsia="en-GB"/>
        </w:rPr>
        <w:t xml:space="preserve">reduced </w:t>
      </w:r>
      <w:r w:rsidR="008C21A4" w:rsidRPr="004F2B1B">
        <w:rPr>
          <w:sz w:val="24"/>
        </w:rPr>
        <w:t xml:space="preserve">using </w:t>
      </w:r>
      <w:r w:rsidR="000527CB" w:rsidRPr="004F2B1B">
        <w:rPr>
          <w:sz w:val="24"/>
        </w:rPr>
        <w:t xml:space="preserve">an established </w:t>
      </w:r>
      <w:r w:rsidRPr="004F2B1B">
        <w:rPr>
          <w:sz w:val="24"/>
        </w:rPr>
        <w:t xml:space="preserve">cycling </w:t>
      </w:r>
      <w:r w:rsidR="00606522" w:rsidRPr="004F2B1B">
        <w:rPr>
          <w:sz w:val="24"/>
        </w:rPr>
        <w:t>protocol</w:t>
      </w:r>
      <w:r w:rsidR="000527CB" w:rsidRPr="004F2B1B">
        <w:rPr>
          <w:sz w:val="24"/>
        </w:rPr>
        <w:t xml:space="preserve"> </w:t>
      </w:r>
      <w:r w:rsidR="002353F5" w:rsidRPr="004F2B1B">
        <w:rPr>
          <w:sz w:val="24"/>
          <w:lang w:eastAsia="en-GB"/>
        </w:rPr>
        <w:t>until exhaustion</w:t>
      </w:r>
      <w:r w:rsidRPr="004F2B1B">
        <w:rPr>
          <w:sz w:val="24"/>
          <w:lang w:eastAsia="en-GB"/>
        </w:rPr>
        <w:t xml:space="preserve"> </w:t>
      </w:r>
      <w:r w:rsidR="000527CB" w:rsidRPr="004F2B1B">
        <w:rPr>
          <w:sz w:val="24"/>
        </w:rPr>
        <w:t xml:space="preserve">and </w:t>
      </w:r>
      <w:r w:rsidR="008C21A4" w:rsidRPr="004F2B1B">
        <w:rPr>
          <w:sz w:val="24"/>
        </w:rPr>
        <w:t>dietary mani</w:t>
      </w:r>
      <w:r w:rsidR="004A410A" w:rsidRPr="004F2B1B">
        <w:rPr>
          <w:sz w:val="24"/>
        </w:rPr>
        <w:t xml:space="preserve">pulation </w:t>
      </w:r>
      <w:r w:rsidR="008C21A4" w:rsidRPr="004F2B1B">
        <w:rPr>
          <w:sz w:val="24"/>
        </w:rPr>
        <w:t xml:space="preserve">the evening before </w:t>
      </w:r>
      <w:r w:rsidR="00A57712" w:rsidRPr="004F2B1B">
        <w:rPr>
          <w:sz w:val="24"/>
        </w:rPr>
        <w:t>the</w:t>
      </w:r>
      <w:r w:rsidR="00046F7E" w:rsidRPr="004F2B1B">
        <w:rPr>
          <w:sz w:val="24"/>
        </w:rPr>
        <w:t xml:space="preserve"> morning</w:t>
      </w:r>
      <w:r w:rsidR="00CD1254" w:rsidRPr="004F2B1B">
        <w:rPr>
          <w:sz w:val="24"/>
        </w:rPr>
        <w:t xml:space="preserve"> run.</w:t>
      </w:r>
      <w:r w:rsidR="008C21A4" w:rsidRPr="004F2B1B">
        <w:rPr>
          <w:sz w:val="24"/>
        </w:rPr>
        <w:t xml:space="preserve"> </w:t>
      </w:r>
      <w:r w:rsidRPr="004F2B1B">
        <w:rPr>
          <w:sz w:val="24"/>
        </w:rPr>
        <w:t xml:space="preserve">Physiological responses were measured </w:t>
      </w:r>
      <w:r w:rsidR="008C21A4" w:rsidRPr="004F2B1B">
        <w:rPr>
          <w:sz w:val="24"/>
        </w:rPr>
        <w:t xml:space="preserve">up to 48 h after </w:t>
      </w:r>
      <w:r w:rsidR="00F507BE" w:rsidRPr="004F2B1B">
        <w:rPr>
          <w:sz w:val="24"/>
        </w:rPr>
        <w:t>the downhill runs</w:t>
      </w:r>
      <w:r w:rsidRPr="004F2B1B">
        <w:rPr>
          <w:sz w:val="24"/>
        </w:rPr>
        <w:t xml:space="preserve">. </w:t>
      </w:r>
      <w:r w:rsidR="00715056" w:rsidRPr="004F2B1B">
        <w:rPr>
          <w:sz w:val="24"/>
        </w:rPr>
        <w:t>During recovery, f</w:t>
      </w:r>
      <w:r w:rsidR="00C92870" w:rsidRPr="004F2B1B">
        <w:rPr>
          <w:sz w:val="24"/>
        </w:rPr>
        <w:t xml:space="preserve">orce deficits of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00C92870" w:rsidRPr="004F2B1B">
        <w:rPr>
          <w:sz w:val="24"/>
        </w:rPr>
        <w:t>by maximal isometric contractions were similar.</w:t>
      </w:r>
      <w:r w:rsidR="001E7EFA" w:rsidRPr="004F2B1B">
        <w:rPr>
          <w:sz w:val="24"/>
        </w:rPr>
        <w:t xml:space="preserve"> Changes in low-frequency fatigue were larger with RG. </w:t>
      </w:r>
      <w:r w:rsidR="008C21A4" w:rsidRPr="004F2B1B">
        <w:rPr>
          <w:sz w:val="24"/>
        </w:rPr>
        <w:t>Voluntary activation</w:t>
      </w:r>
      <w:r w:rsidR="00A57712" w:rsidRPr="004F2B1B">
        <w:rPr>
          <w:sz w:val="24"/>
        </w:rPr>
        <w:t xml:space="preserve"> </w:t>
      </w:r>
      <w:r w:rsidR="008C21A4" w:rsidRPr="004F2B1B">
        <w:rPr>
          <w:sz w:val="24"/>
        </w:rPr>
        <w:t xml:space="preserve">and plasma IL-6 </w:t>
      </w:r>
      <w:r w:rsidR="00DA277B" w:rsidRPr="004F2B1B">
        <w:rPr>
          <w:sz w:val="24"/>
        </w:rPr>
        <w:t xml:space="preserve">levels </w:t>
      </w:r>
      <w:r w:rsidR="008C21A4" w:rsidRPr="004F2B1B">
        <w:rPr>
          <w:sz w:val="24"/>
        </w:rPr>
        <w:t xml:space="preserve">were similar </w:t>
      </w:r>
      <w:r w:rsidR="00DA277B" w:rsidRPr="004F2B1B">
        <w:rPr>
          <w:sz w:val="24"/>
        </w:rPr>
        <w:t xml:space="preserve">in recovery between conditions. It is concluded that </w:t>
      </w:r>
      <w:r w:rsidR="008C21A4" w:rsidRPr="004F2B1B">
        <w:rPr>
          <w:sz w:val="24"/>
          <w:lang w:eastAsia="en-GB"/>
        </w:rPr>
        <w:t xml:space="preserve">unaccustomed, damaging </w:t>
      </w:r>
      <w:r w:rsidR="00DA277B" w:rsidRPr="004F2B1B">
        <w:rPr>
          <w:sz w:val="24"/>
          <w:lang w:eastAsia="en-GB"/>
        </w:rPr>
        <w:t xml:space="preserve">eccentric </w:t>
      </w:r>
      <w:r w:rsidR="00DF5CDB" w:rsidRPr="004F2B1B">
        <w:rPr>
          <w:sz w:val="24"/>
          <w:lang w:eastAsia="en-GB"/>
        </w:rPr>
        <w:t xml:space="preserve">exercise with low </w:t>
      </w:r>
      <w:r w:rsidR="008C21A4" w:rsidRPr="004F2B1B">
        <w:rPr>
          <w:sz w:val="24"/>
          <w:lang w:eastAsia="en-GB"/>
        </w:rPr>
        <w:t xml:space="preserve">muscle glycogen of the </w:t>
      </w:r>
      <w:r w:rsidR="00E7451B" w:rsidRPr="004F2B1B">
        <w:rPr>
          <w:i/>
          <w:sz w:val="24"/>
        </w:rPr>
        <w:t>m.</w:t>
      </w:r>
      <w:r w:rsidR="003E7AA5" w:rsidRPr="004F2B1B">
        <w:rPr>
          <w:i/>
          <w:sz w:val="24"/>
        </w:rPr>
        <w:t xml:space="preserve"> </w:t>
      </w:r>
      <w:r w:rsidR="00E7451B" w:rsidRPr="004F2B1B">
        <w:rPr>
          <w:i/>
          <w:sz w:val="24"/>
        </w:rPr>
        <w:t>quadriceps femoris</w:t>
      </w:r>
      <w:r w:rsidR="008C21A4" w:rsidRPr="004F2B1B">
        <w:rPr>
          <w:sz w:val="24"/>
          <w:lang w:eastAsia="en-GB"/>
        </w:rPr>
        <w:t xml:space="preserve">: i) exacerbated </w:t>
      </w:r>
      <w:r w:rsidR="00730B7A" w:rsidRPr="004F2B1B">
        <w:rPr>
          <w:sz w:val="24"/>
          <w:lang w:eastAsia="en-GB"/>
        </w:rPr>
        <w:t>low-frequency fatigue</w:t>
      </w:r>
      <w:r w:rsidR="008C21A4" w:rsidRPr="004F2B1B">
        <w:rPr>
          <w:sz w:val="24"/>
          <w:lang w:eastAsia="en-GB"/>
        </w:rPr>
        <w:t>,</w:t>
      </w:r>
      <w:r w:rsidR="00CD1254" w:rsidRPr="004F2B1B">
        <w:rPr>
          <w:sz w:val="24"/>
          <w:lang w:eastAsia="en-GB"/>
        </w:rPr>
        <w:t xml:space="preserve"> but</w:t>
      </w:r>
      <w:r w:rsidR="00730B7A" w:rsidRPr="004F2B1B">
        <w:rPr>
          <w:sz w:val="24"/>
          <w:lang w:eastAsia="en-GB"/>
        </w:rPr>
        <w:t xml:space="preserve"> </w:t>
      </w:r>
      <w:r w:rsidR="008C21A4" w:rsidRPr="004F2B1B">
        <w:rPr>
          <w:sz w:val="24"/>
          <w:lang w:eastAsia="en-GB"/>
        </w:rPr>
        <w:t xml:space="preserve">ii) had </w:t>
      </w:r>
      <w:r w:rsidR="00730B7A" w:rsidRPr="004F2B1B">
        <w:rPr>
          <w:sz w:val="24"/>
          <w:lang w:eastAsia="en-GB"/>
        </w:rPr>
        <w:t xml:space="preserve">no </w:t>
      </w:r>
      <w:r w:rsidR="00FC6526" w:rsidRPr="004F2B1B">
        <w:rPr>
          <w:sz w:val="24"/>
          <w:lang w:eastAsia="en-GB"/>
        </w:rPr>
        <w:t xml:space="preserve">additional </w:t>
      </w:r>
      <w:r w:rsidR="008C21A4" w:rsidRPr="004F2B1B">
        <w:rPr>
          <w:sz w:val="24"/>
          <w:lang w:eastAsia="en-GB"/>
        </w:rPr>
        <w:t>effect on IL-6</w:t>
      </w:r>
      <w:r w:rsidR="00730B7A" w:rsidRPr="004F2B1B">
        <w:rPr>
          <w:sz w:val="24"/>
          <w:lang w:eastAsia="en-GB"/>
        </w:rPr>
        <w:t xml:space="preserve"> secretion</w:t>
      </w:r>
      <w:r w:rsidR="008C21A4" w:rsidRPr="004F2B1B">
        <w:rPr>
          <w:sz w:val="24"/>
          <w:lang w:eastAsia="en-GB"/>
        </w:rPr>
        <w:t xml:space="preserve">. Neuromuscular impairment after eccentric exercise </w:t>
      </w:r>
      <w:r w:rsidR="00A57712" w:rsidRPr="004F2B1B">
        <w:rPr>
          <w:sz w:val="24"/>
          <w:lang w:eastAsia="en-GB"/>
        </w:rPr>
        <w:t xml:space="preserve">with low muscle glycogen </w:t>
      </w:r>
      <w:r w:rsidR="008C21A4" w:rsidRPr="004F2B1B">
        <w:rPr>
          <w:sz w:val="24"/>
          <w:lang w:eastAsia="en-GB"/>
        </w:rPr>
        <w:t>appears to have a greater peripheral component in early recovery</w:t>
      </w:r>
      <w:r w:rsidR="007352EE" w:rsidRPr="004F2B1B">
        <w:rPr>
          <w:sz w:val="24"/>
          <w:lang w:eastAsia="en-GB"/>
        </w:rPr>
        <w:t>.</w:t>
      </w:r>
    </w:p>
    <w:p w14:paraId="4F21BF7B" w14:textId="77777777" w:rsidR="008C21A4" w:rsidRPr="004F2B1B" w:rsidRDefault="008C21A4" w:rsidP="003C0D74">
      <w:pPr>
        <w:spacing w:after="0" w:line="480" w:lineRule="auto"/>
        <w:rPr>
          <w:sz w:val="24"/>
          <w:lang w:eastAsia="en-GB"/>
        </w:rPr>
      </w:pPr>
    </w:p>
    <w:p w14:paraId="037E8213" w14:textId="7B4C37B2" w:rsidR="00B95D53" w:rsidRPr="004F2B1B" w:rsidRDefault="00B95D53" w:rsidP="003C0D74">
      <w:pPr>
        <w:spacing w:after="0" w:line="480" w:lineRule="auto"/>
        <w:rPr>
          <w:sz w:val="24"/>
          <w:lang w:eastAsia="en-GB"/>
        </w:rPr>
      </w:pPr>
      <w:r w:rsidRPr="004F2B1B">
        <w:rPr>
          <w:sz w:val="24"/>
          <w:lang w:eastAsia="en-GB"/>
        </w:rPr>
        <w:t>Keyword: interleukin-6, eccentric exercise, muscle glycogen</w:t>
      </w:r>
    </w:p>
    <w:p w14:paraId="32AB93A7" w14:textId="77777777" w:rsidR="00B95D53" w:rsidRPr="004F2B1B" w:rsidRDefault="00B95D53" w:rsidP="003C0D74">
      <w:pPr>
        <w:spacing w:after="0" w:line="480" w:lineRule="auto"/>
        <w:rPr>
          <w:sz w:val="24"/>
          <w:lang w:eastAsia="en-GB"/>
        </w:rPr>
      </w:pPr>
    </w:p>
    <w:p w14:paraId="0B5EC366" w14:textId="7C816161" w:rsidR="00FF29D0" w:rsidRPr="004F2B1B" w:rsidRDefault="00FF29D0" w:rsidP="003C0D74">
      <w:pPr>
        <w:spacing w:after="0" w:line="480" w:lineRule="auto"/>
        <w:rPr>
          <w:sz w:val="24"/>
          <w:lang w:eastAsia="en-GB"/>
        </w:rPr>
      </w:pPr>
      <w:r w:rsidRPr="004F2B1B">
        <w:rPr>
          <w:sz w:val="24"/>
          <w:lang w:eastAsia="en-GB"/>
        </w:rPr>
        <w:t>New &amp; Noteworthy</w:t>
      </w:r>
    </w:p>
    <w:p w14:paraId="1269B640" w14:textId="5B5B315B" w:rsidR="00FF29D0" w:rsidRPr="004F2B1B" w:rsidRDefault="000B18E4" w:rsidP="003C0D74">
      <w:pPr>
        <w:spacing w:after="0" w:line="480" w:lineRule="auto"/>
        <w:rPr>
          <w:sz w:val="24"/>
          <w:lang w:eastAsia="en-GB"/>
        </w:rPr>
      </w:pPr>
      <w:r w:rsidRPr="004F2B1B">
        <w:rPr>
          <w:sz w:val="24"/>
          <w:lang w:eastAsia="en-GB"/>
        </w:rPr>
        <w:t xml:space="preserve">Athletes may perform muscle damaging exercise as part of training routines. </w:t>
      </w:r>
      <w:r w:rsidR="00FF29D0" w:rsidRPr="004F2B1B">
        <w:rPr>
          <w:sz w:val="24"/>
          <w:lang w:eastAsia="en-GB"/>
        </w:rPr>
        <w:t xml:space="preserve">Muscle-damaging eccentric exercise initiated with low muscle glycogen does not seem to exacerbate substantially the functional responses. </w:t>
      </w:r>
      <w:r w:rsidRPr="004F2B1B">
        <w:rPr>
          <w:sz w:val="24"/>
          <w:lang w:eastAsia="en-GB"/>
        </w:rPr>
        <w:t xml:space="preserve">In fact, voluntary force production and voluntary activation were not affected. </w:t>
      </w:r>
      <w:r w:rsidR="00FF29D0" w:rsidRPr="004F2B1B">
        <w:rPr>
          <w:sz w:val="24"/>
          <w:lang w:eastAsia="en-GB"/>
        </w:rPr>
        <w:t xml:space="preserve">In addition, </w:t>
      </w:r>
      <w:r w:rsidRPr="004F2B1B">
        <w:rPr>
          <w:sz w:val="24"/>
          <w:lang w:eastAsia="en-GB"/>
        </w:rPr>
        <w:t xml:space="preserve">muscle-damaging eccentric exercise with low muscle glycogen </w:t>
      </w:r>
      <w:r w:rsidR="00FF29D0" w:rsidRPr="004F2B1B">
        <w:rPr>
          <w:sz w:val="24"/>
          <w:lang w:eastAsia="en-GB"/>
        </w:rPr>
        <w:t xml:space="preserve">does </w:t>
      </w:r>
      <w:r w:rsidR="00701A19" w:rsidRPr="004F2B1B">
        <w:rPr>
          <w:sz w:val="24"/>
          <w:lang w:eastAsia="en-GB"/>
        </w:rPr>
        <w:t xml:space="preserve">not </w:t>
      </w:r>
      <w:r w:rsidR="00FF29D0" w:rsidRPr="004F2B1B">
        <w:rPr>
          <w:sz w:val="24"/>
          <w:lang w:eastAsia="en-GB"/>
        </w:rPr>
        <w:t>result in enhanced interleukin-6 levels</w:t>
      </w:r>
      <w:r w:rsidRPr="004F2B1B">
        <w:rPr>
          <w:sz w:val="24"/>
          <w:lang w:eastAsia="en-GB"/>
        </w:rPr>
        <w:t>.</w:t>
      </w:r>
    </w:p>
    <w:p w14:paraId="67B99AEF" w14:textId="77777777" w:rsidR="00FF29D0" w:rsidRPr="004F2B1B" w:rsidRDefault="00FF29D0" w:rsidP="003C0D74">
      <w:pPr>
        <w:spacing w:after="0" w:line="480" w:lineRule="auto"/>
        <w:rPr>
          <w:sz w:val="24"/>
          <w:lang w:eastAsia="en-GB"/>
        </w:rPr>
      </w:pPr>
    </w:p>
    <w:p w14:paraId="5CBBAF31" w14:textId="77777777" w:rsidR="00104F2D" w:rsidRPr="004F2B1B" w:rsidRDefault="00104F2D" w:rsidP="003C0D74">
      <w:pPr>
        <w:pStyle w:val="Heading2"/>
        <w:numPr>
          <w:ilvl w:val="0"/>
          <w:numId w:val="0"/>
        </w:numPr>
        <w:spacing w:before="0" w:after="0" w:line="480" w:lineRule="auto"/>
        <w:rPr>
          <w:rFonts w:cs="Times New Roman"/>
          <w:sz w:val="24"/>
        </w:rPr>
      </w:pPr>
      <w:bookmarkStart w:id="3" w:name="_Toc361988594"/>
      <w:bookmarkEnd w:id="1"/>
      <w:r w:rsidRPr="004F2B1B">
        <w:rPr>
          <w:rFonts w:cs="Times New Roman"/>
          <w:sz w:val="24"/>
        </w:rPr>
        <w:t>Introduction</w:t>
      </w:r>
      <w:bookmarkEnd w:id="3"/>
    </w:p>
    <w:p w14:paraId="273CDF04" w14:textId="33645C52" w:rsidR="004905CE" w:rsidRPr="004F2B1B" w:rsidRDefault="00104F2D" w:rsidP="003C0D74">
      <w:pPr>
        <w:spacing w:after="0" w:line="480" w:lineRule="auto"/>
        <w:ind w:firstLine="720"/>
        <w:rPr>
          <w:sz w:val="24"/>
        </w:rPr>
      </w:pPr>
      <w:r w:rsidRPr="004F2B1B">
        <w:rPr>
          <w:sz w:val="24"/>
        </w:rPr>
        <w:t xml:space="preserve">Exercise-induced muscle damage </w:t>
      </w:r>
      <w:r w:rsidR="00206A3F" w:rsidRPr="004F2B1B">
        <w:rPr>
          <w:sz w:val="24"/>
        </w:rPr>
        <w:t xml:space="preserve">from </w:t>
      </w:r>
      <w:r w:rsidR="00AD523D" w:rsidRPr="004F2B1B">
        <w:rPr>
          <w:sz w:val="24"/>
        </w:rPr>
        <w:t xml:space="preserve">unaccustomed </w:t>
      </w:r>
      <w:r w:rsidR="00FC740E" w:rsidRPr="004F2B1B">
        <w:rPr>
          <w:sz w:val="24"/>
        </w:rPr>
        <w:t>eccentric contractions</w:t>
      </w:r>
      <w:r w:rsidRPr="004F2B1B">
        <w:rPr>
          <w:sz w:val="24"/>
        </w:rPr>
        <w:t xml:space="preserve"> </w:t>
      </w:r>
      <w:r w:rsidR="00AD375F" w:rsidRPr="004F2B1B">
        <w:rPr>
          <w:sz w:val="24"/>
        </w:rPr>
        <w:t>is characterized by</w:t>
      </w:r>
      <w:r w:rsidR="00064393" w:rsidRPr="004F2B1B">
        <w:rPr>
          <w:sz w:val="24"/>
        </w:rPr>
        <w:t xml:space="preserve"> </w:t>
      </w:r>
      <w:r w:rsidR="00AD375F" w:rsidRPr="004F2B1B">
        <w:rPr>
          <w:sz w:val="24"/>
        </w:rPr>
        <w:t xml:space="preserve">myofibrillar disruption, insulin resistance </w:t>
      </w:r>
      <w:r w:rsidR="00703C68" w:rsidRPr="004F2B1B">
        <w:rPr>
          <w:sz w:val="24"/>
        </w:rPr>
        <w:t>(1, 3</w:t>
      </w:r>
      <w:r w:rsidR="008025B6" w:rsidRPr="004F2B1B">
        <w:rPr>
          <w:sz w:val="24"/>
        </w:rPr>
        <w:t>3</w:t>
      </w:r>
      <w:r w:rsidR="00703C68" w:rsidRPr="004F2B1B">
        <w:rPr>
          <w:sz w:val="24"/>
        </w:rPr>
        <w:t>)</w:t>
      </w:r>
      <w:r w:rsidR="00AD375F" w:rsidRPr="004F2B1B">
        <w:rPr>
          <w:sz w:val="24"/>
        </w:rPr>
        <w:t xml:space="preserve">, </w:t>
      </w:r>
      <w:r w:rsidR="00064393" w:rsidRPr="004F2B1B">
        <w:rPr>
          <w:sz w:val="24"/>
        </w:rPr>
        <w:t xml:space="preserve">muscle soreness </w:t>
      </w:r>
      <w:r w:rsidR="00703C68" w:rsidRPr="004F2B1B">
        <w:rPr>
          <w:sz w:val="24"/>
        </w:rPr>
        <w:t>(2</w:t>
      </w:r>
      <w:r w:rsidR="008025B6" w:rsidRPr="004F2B1B">
        <w:rPr>
          <w:sz w:val="24"/>
        </w:rPr>
        <w:t>8</w:t>
      </w:r>
      <w:r w:rsidR="00703C68" w:rsidRPr="004F2B1B">
        <w:rPr>
          <w:sz w:val="24"/>
        </w:rPr>
        <w:t>)</w:t>
      </w:r>
      <w:r w:rsidR="00064393" w:rsidRPr="004F2B1B">
        <w:rPr>
          <w:sz w:val="24"/>
        </w:rPr>
        <w:t xml:space="preserve">, neuromuscular </w:t>
      </w:r>
      <w:r w:rsidR="00BF581B" w:rsidRPr="004F2B1B">
        <w:rPr>
          <w:sz w:val="24"/>
        </w:rPr>
        <w:t xml:space="preserve">dysfunction </w:t>
      </w:r>
      <w:r w:rsidR="00703C68" w:rsidRPr="004F2B1B">
        <w:rPr>
          <w:sz w:val="24"/>
        </w:rPr>
        <w:t>(</w:t>
      </w:r>
      <w:r w:rsidR="0003468B" w:rsidRPr="004F2B1B">
        <w:rPr>
          <w:sz w:val="24"/>
        </w:rPr>
        <w:t xml:space="preserve">16, </w:t>
      </w:r>
      <w:r w:rsidR="008025B6" w:rsidRPr="004F2B1B">
        <w:rPr>
          <w:sz w:val="24"/>
        </w:rPr>
        <w:t>70</w:t>
      </w:r>
      <w:r w:rsidR="00703C68" w:rsidRPr="004F2B1B">
        <w:rPr>
          <w:sz w:val="24"/>
        </w:rPr>
        <w:t>)</w:t>
      </w:r>
      <w:r w:rsidR="00064393" w:rsidRPr="004F2B1B">
        <w:rPr>
          <w:sz w:val="24"/>
        </w:rPr>
        <w:t xml:space="preserve">, </w:t>
      </w:r>
      <w:r w:rsidR="00AD375F" w:rsidRPr="004F2B1B">
        <w:rPr>
          <w:sz w:val="24"/>
        </w:rPr>
        <w:t xml:space="preserve">and </w:t>
      </w:r>
      <w:r w:rsidR="00755407" w:rsidRPr="004F2B1B">
        <w:rPr>
          <w:sz w:val="24"/>
        </w:rPr>
        <w:t xml:space="preserve">inflammation </w:t>
      </w:r>
      <w:r w:rsidR="00703C68" w:rsidRPr="004F2B1B">
        <w:rPr>
          <w:sz w:val="24"/>
        </w:rPr>
        <w:t>(5</w:t>
      </w:r>
      <w:r w:rsidR="008025B6" w:rsidRPr="004F2B1B">
        <w:rPr>
          <w:sz w:val="24"/>
        </w:rPr>
        <w:t>5</w:t>
      </w:r>
      <w:r w:rsidR="00703C68" w:rsidRPr="004F2B1B">
        <w:rPr>
          <w:sz w:val="24"/>
        </w:rPr>
        <w:t>)</w:t>
      </w:r>
      <w:r w:rsidR="00206A3F" w:rsidRPr="004F2B1B">
        <w:rPr>
          <w:sz w:val="24"/>
        </w:rPr>
        <w:t>.</w:t>
      </w:r>
      <w:r w:rsidR="00737B88" w:rsidRPr="004F2B1B">
        <w:rPr>
          <w:sz w:val="24"/>
        </w:rPr>
        <w:t xml:space="preserve"> </w:t>
      </w:r>
      <w:r w:rsidR="00AD523D" w:rsidRPr="004F2B1B">
        <w:rPr>
          <w:sz w:val="24"/>
        </w:rPr>
        <w:t>Such i</w:t>
      </w:r>
      <w:r w:rsidR="00206A3F" w:rsidRPr="004F2B1B">
        <w:rPr>
          <w:sz w:val="24"/>
        </w:rPr>
        <w:t xml:space="preserve">ndicators of muscle damage can </w:t>
      </w:r>
      <w:r w:rsidR="00C83CA8" w:rsidRPr="004F2B1B">
        <w:rPr>
          <w:sz w:val="24"/>
        </w:rPr>
        <w:t xml:space="preserve">be </w:t>
      </w:r>
      <w:r w:rsidR="00671FC4" w:rsidRPr="004F2B1B">
        <w:rPr>
          <w:sz w:val="24"/>
        </w:rPr>
        <w:t>observed immedi</w:t>
      </w:r>
      <w:r w:rsidR="00177CAF" w:rsidRPr="004F2B1B">
        <w:rPr>
          <w:sz w:val="24"/>
        </w:rPr>
        <w:t xml:space="preserve">ately </w:t>
      </w:r>
      <w:r w:rsidR="00737B88" w:rsidRPr="004F2B1B">
        <w:rPr>
          <w:sz w:val="24"/>
        </w:rPr>
        <w:t xml:space="preserve">after the </w:t>
      </w:r>
      <w:r w:rsidR="009422C7" w:rsidRPr="004F2B1B">
        <w:rPr>
          <w:sz w:val="24"/>
        </w:rPr>
        <w:t xml:space="preserve">exercise </w:t>
      </w:r>
      <w:r w:rsidR="00177CAF" w:rsidRPr="004F2B1B">
        <w:rPr>
          <w:sz w:val="24"/>
        </w:rPr>
        <w:t xml:space="preserve">or </w:t>
      </w:r>
      <w:r w:rsidR="00BD06E3" w:rsidRPr="004F2B1B">
        <w:rPr>
          <w:sz w:val="24"/>
        </w:rPr>
        <w:t>with a</w:t>
      </w:r>
      <w:r w:rsidR="00177CAF" w:rsidRPr="004F2B1B">
        <w:rPr>
          <w:sz w:val="24"/>
        </w:rPr>
        <w:t xml:space="preserve"> delayed response</w:t>
      </w:r>
      <w:r w:rsidR="00737B88" w:rsidRPr="004F2B1B">
        <w:rPr>
          <w:sz w:val="24"/>
        </w:rPr>
        <w:t xml:space="preserve">, </w:t>
      </w:r>
      <w:r w:rsidR="00AD523D" w:rsidRPr="004F2B1B">
        <w:rPr>
          <w:sz w:val="24"/>
        </w:rPr>
        <w:t xml:space="preserve">however, the occurrence of </w:t>
      </w:r>
      <w:r w:rsidR="00BD06E3" w:rsidRPr="004F2B1B">
        <w:rPr>
          <w:sz w:val="24"/>
        </w:rPr>
        <w:t xml:space="preserve">unaccustomed intense </w:t>
      </w:r>
      <w:r w:rsidR="00F07B77" w:rsidRPr="004F2B1B">
        <w:rPr>
          <w:sz w:val="24"/>
        </w:rPr>
        <w:t>eccentric contractions</w:t>
      </w:r>
      <w:r w:rsidR="00D1293F" w:rsidRPr="004F2B1B">
        <w:rPr>
          <w:sz w:val="24"/>
        </w:rPr>
        <w:t xml:space="preserve"> is not </w:t>
      </w:r>
      <w:r w:rsidR="00AD523D" w:rsidRPr="004F2B1B">
        <w:rPr>
          <w:sz w:val="24"/>
        </w:rPr>
        <w:t xml:space="preserve">necessarily </w:t>
      </w:r>
      <w:r w:rsidR="00D1293F" w:rsidRPr="004F2B1B">
        <w:rPr>
          <w:sz w:val="24"/>
        </w:rPr>
        <w:t>required</w:t>
      </w:r>
      <w:r w:rsidR="00737B88" w:rsidRPr="004F2B1B">
        <w:rPr>
          <w:sz w:val="24"/>
        </w:rPr>
        <w:t xml:space="preserve">. </w:t>
      </w:r>
      <w:r w:rsidR="000B02CC" w:rsidRPr="004F2B1B">
        <w:rPr>
          <w:sz w:val="24"/>
        </w:rPr>
        <w:t>N</w:t>
      </w:r>
      <w:r w:rsidR="00131CBF" w:rsidRPr="004F2B1B">
        <w:rPr>
          <w:sz w:val="24"/>
        </w:rPr>
        <w:t xml:space="preserve">euromuscular </w:t>
      </w:r>
      <w:r w:rsidR="000B02CC" w:rsidRPr="004F2B1B">
        <w:rPr>
          <w:sz w:val="24"/>
        </w:rPr>
        <w:t>dys</w:t>
      </w:r>
      <w:r w:rsidR="002E4FC8" w:rsidRPr="004F2B1B">
        <w:rPr>
          <w:sz w:val="24"/>
        </w:rPr>
        <w:t xml:space="preserve">function, for example, </w:t>
      </w:r>
      <w:r w:rsidR="000B02CC" w:rsidRPr="004F2B1B">
        <w:rPr>
          <w:sz w:val="24"/>
        </w:rPr>
        <w:t xml:space="preserve">is </w:t>
      </w:r>
      <w:r w:rsidR="00801316" w:rsidRPr="004F2B1B">
        <w:rPr>
          <w:sz w:val="24"/>
        </w:rPr>
        <w:t xml:space="preserve">common after </w:t>
      </w:r>
      <w:r w:rsidR="00C460B8" w:rsidRPr="004F2B1B">
        <w:rPr>
          <w:sz w:val="24"/>
        </w:rPr>
        <w:t xml:space="preserve">prolonged, submaximal exercise </w:t>
      </w:r>
      <w:r w:rsidR="00633182" w:rsidRPr="004F2B1B">
        <w:rPr>
          <w:sz w:val="24"/>
        </w:rPr>
        <w:t xml:space="preserve">involving </w:t>
      </w:r>
      <w:r w:rsidR="00801316" w:rsidRPr="004F2B1B">
        <w:rPr>
          <w:sz w:val="24"/>
        </w:rPr>
        <w:t>primarily concentric contractions</w:t>
      </w:r>
      <w:r w:rsidR="005332E5" w:rsidRPr="004F2B1B">
        <w:rPr>
          <w:sz w:val="24"/>
        </w:rPr>
        <w:t>, such as level running</w:t>
      </w:r>
      <w:r w:rsidR="00801316" w:rsidRPr="004F2B1B">
        <w:rPr>
          <w:sz w:val="24"/>
        </w:rPr>
        <w:t>.</w:t>
      </w:r>
      <w:r w:rsidR="0016632D" w:rsidRPr="004F2B1B">
        <w:rPr>
          <w:sz w:val="24"/>
        </w:rPr>
        <w:t xml:space="preserve"> </w:t>
      </w:r>
      <w:r w:rsidR="00F14055" w:rsidRPr="004F2B1B">
        <w:rPr>
          <w:sz w:val="24"/>
        </w:rPr>
        <w:t>L</w:t>
      </w:r>
      <w:r w:rsidR="005332E5" w:rsidRPr="004F2B1B">
        <w:rPr>
          <w:sz w:val="24"/>
        </w:rPr>
        <w:t>evel running</w:t>
      </w:r>
      <w:r w:rsidR="00F14055" w:rsidRPr="004F2B1B">
        <w:rPr>
          <w:sz w:val="24"/>
        </w:rPr>
        <w:t xml:space="preserve"> </w:t>
      </w:r>
      <w:r w:rsidR="00C460B8" w:rsidRPr="004F2B1B">
        <w:rPr>
          <w:sz w:val="24"/>
        </w:rPr>
        <w:t xml:space="preserve">is </w:t>
      </w:r>
      <w:r w:rsidR="00452668" w:rsidRPr="004F2B1B">
        <w:rPr>
          <w:sz w:val="24"/>
        </w:rPr>
        <w:t xml:space="preserve">partly </w:t>
      </w:r>
      <w:r w:rsidR="00C460B8" w:rsidRPr="004F2B1B">
        <w:rPr>
          <w:sz w:val="24"/>
        </w:rPr>
        <w:t xml:space="preserve">maintained by </w:t>
      </w:r>
      <w:r w:rsidR="005332E5" w:rsidRPr="004F2B1B">
        <w:rPr>
          <w:sz w:val="24"/>
        </w:rPr>
        <w:t xml:space="preserve">the breakdown of </w:t>
      </w:r>
      <w:r w:rsidR="00C460B8" w:rsidRPr="004F2B1B">
        <w:rPr>
          <w:sz w:val="24"/>
        </w:rPr>
        <w:t xml:space="preserve">muscle glycogen </w:t>
      </w:r>
      <w:r w:rsidR="00452668" w:rsidRPr="004F2B1B">
        <w:rPr>
          <w:sz w:val="24"/>
        </w:rPr>
        <w:t xml:space="preserve">with the </w:t>
      </w:r>
      <w:r w:rsidRPr="004F2B1B">
        <w:rPr>
          <w:sz w:val="24"/>
        </w:rPr>
        <w:t>glyc</w:t>
      </w:r>
      <w:r w:rsidR="00452668" w:rsidRPr="004F2B1B">
        <w:rPr>
          <w:sz w:val="24"/>
        </w:rPr>
        <w:t xml:space="preserve">ogen depletion rate related </w:t>
      </w:r>
      <w:r w:rsidR="008D08D7" w:rsidRPr="004F2B1B">
        <w:rPr>
          <w:sz w:val="24"/>
        </w:rPr>
        <w:t xml:space="preserve">to </w:t>
      </w:r>
      <w:r w:rsidR="00452668" w:rsidRPr="004F2B1B">
        <w:rPr>
          <w:sz w:val="24"/>
        </w:rPr>
        <w:t xml:space="preserve">the intensity </w:t>
      </w:r>
      <w:r w:rsidR="00633182" w:rsidRPr="004F2B1B">
        <w:rPr>
          <w:sz w:val="24"/>
        </w:rPr>
        <w:t xml:space="preserve">of the exercise </w:t>
      </w:r>
      <w:r w:rsidR="00703C68" w:rsidRPr="004F2B1B">
        <w:rPr>
          <w:sz w:val="24"/>
        </w:rPr>
        <w:t>(2</w:t>
      </w:r>
      <w:r w:rsidR="008025B6" w:rsidRPr="004F2B1B">
        <w:rPr>
          <w:sz w:val="24"/>
        </w:rPr>
        <w:t>2</w:t>
      </w:r>
      <w:r w:rsidR="00C629FD" w:rsidRPr="004F2B1B">
        <w:rPr>
          <w:sz w:val="24"/>
        </w:rPr>
        <w:t>)</w:t>
      </w:r>
      <w:r w:rsidRPr="004F2B1B">
        <w:rPr>
          <w:sz w:val="24"/>
        </w:rPr>
        <w:t xml:space="preserve">. </w:t>
      </w:r>
      <w:r w:rsidR="000938D9" w:rsidRPr="004F2B1B">
        <w:rPr>
          <w:sz w:val="24"/>
        </w:rPr>
        <w:t xml:space="preserve">In addition, the </w:t>
      </w:r>
      <w:r w:rsidR="00EC5429" w:rsidRPr="004F2B1B">
        <w:rPr>
          <w:sz w:val="24"/>
        </w:rPr>
        <w:t xml:space="preserve">performance of prolonged exercise </w:t>
      </w:r>
      <w:r w:rsidR="005061C9" w:rsidRPr="004F2B1B">
        <w:rPr>
          <w:sz w:val="24"/>
        </w:rPr>
        <w:t xml:space="preserve">is </w:t>
      </w:r>
      <w:r w:rsidR="00EC5429" w:rsidRPr="004F2B1B">
        <w:rPr>
          <w:sz w:val="24"/>
        </w:rPr>
        <w:t>known to be associated with glycogen availability</w:t>
      </w:r>
      <w:r w:rsidR="00703C68" w:rsidRPr="004F2B1B">
        <w:rPr>
          <w:sz w:val="24"/>
        </w:rPr>
        <w:t xml:space="preserve"> (4)</w:t>
      </w:r>
      <w:r w:rsidR="00EC5429" w:rsidRPr="004F2B1B">
        <w:rPr>
          <w:sz w:val="24"/>
        </w:rPr>
        <w:t xml:space="preserve">. </w:t>
      </w:r>
      <w:r w:rsidR="005332E5" w:rsidRPr="004F2B1B">
        <w:rPr>
          <w:sz w:val="24"/>
        </w:rPr>
        <w:t>D</w:t>
      </w:r>
      <w:r w:rsidR="00633182" w:rsidRPr="004F2B1B">
        <w:rPr>
          <w:sz w:val="24"/>
        </w:rPr>
        <w:t xml:space="preserve">uring the recovery from </w:t>
      </w:r>
      <w:r w:rsidR="005332E5" w:rsidRPr="004F2B1B">
        <w:rPr>
          <w:sz w:val="24"/>
        </w:rPr>
        <w:t xml:space="preserve">prolonged </w:t>
      </w:r>
      <w:r w:rsidR="00633182" w:rsidRPr="004F2B1B">
        <w:rPr>
          <w:sz w:val="24"/>
        </w:rPr>
        <w:t xml:space="preserve">exercise, </w:t>
      </w:r>
      <w:r w:rsidR="004B50B2" w:rsidRPr="004F2B1B">
        <w:rPr>
          <w:sz w:val="24"/>
        </w:rPr>
        <w:t>t</w:t>
      </w:r>
      <w:r w:rsidRPr="004F2B1B">
        <w:rPr>
          <w:sz w:val="24"/>
        </w:rPr>
        <w:t>he replenishment of glycogen s</w:t>
      </w:r>
      <w:r w:rsidR="004B50B2" w:rsidRPr="004F2B1B">
        <w:rPr>
          <w:sz w:val="24"/>
        </w:rPr>
        <w:t xml:space="preserve">tores is </w:t>
      </w:r>
      <w:r w:rsidR="005332E5" w:rsidRPr="004F2B1B">
        <w:rPr>
          <w:sz w:val="24"/>
        </w:rPr>
        <w:t xml:space="preserve">required </w:t>
      </w:r>
      <w:r w:rsidRPr="004F2B1B">
        <w:rPr>
          <w:sz w:val="24"/>
        </w:rPr>
        <w:t xml:space="preserve">to restore neuromuscular function, </w:t>
      </w:r>
      <w:r w:rsidR="00EC5429" w:rsidRPr="004F2B1B">
        <w:rPr>
          <w:sz w:val="24"/>
        </w:rPr>
        <w:t xml:space="preserve">and is of </w:t>
      </w:r>
      <w:r w:rsidR="00EA271F" w:rsidRPr="004F2B1B">
        <w:rPr>
          <w:sz w:val="24"/>
        </w:rPr>
        <w:t xml:space="preserve">particular </w:t>
      </w:r>
      <w:r w:rsidR="00EC5429" w:rsidRPr="004F2B1B">
        <w:rPr>
          <w:sz w:val="24"/>
        </w:rPr>
        <w:t xml:space="preserve">importance </w:t>
      </w:r>
      <w:r w:rsidRPr="004F2B1B">
        <w:rPr>
          <w:sz w:val="24"/>
        </w:rPr>
        <w:t xml:space="preserve">particularly when </w:t>
      </w:r>
      <w:r w:rsidR="00EA271F" w:rsidRPr="004F2B1B">
        <w:rPr>
          <w:sz w:val="24"/>
        </w:rPr>
        <w:t xml:space="preserve">the </w:t>
      </w:r>
      <w:r w:rsidR="008F3C52" w:rsidRPr="004F2B1B">
        <w:rPr>
          <w:sz w:val="24"/>
        </w:rPr>
        <w:t xml:space="preserve">performance </w:t>
      </w:r>
      <w:r w:rsidR="00EA271F" w:rsidRPr="004F2B1B">
        <w:rPr>
          <w:sz w:val="24"/>
        </w:rPr>
        <w:t xml:space="preserve">is repeated </w:t>
      </w:r>
      <w:r w:rsidR="008F3C52" w:rsidRPr="004F2B1B">
        <w:rPr>
          <w:sz w:val="24"/>
        </w:rPr>
        <w:t xml:space="preserve">over </w:t>
      </w:r>
      <w:r w:rsidRPr="004F2B1B">
        <w:rPr>
          <w:sz w:val="24"/>
        </w:rPr>
        <w:t>days</w:t>
      </w:r>
      <w:r w:rsidR="00131CBF" w:rsidRPr="004F2B1B">
        <w:rPr>
          <w:sz w:val="24"/>
        </w:rPr>
        <w:t xml:space="preserve"> </w:t>
      </w:r>
      <w:r w:rsidR="00703C68" w:rsidRPr="004F2B1B">
        <w:rPr>
          <w:sz w:val="24"/>
        </w:rPr>
        <w:t>(15</w:t>
      </w:r>
      <w:r w:rsidR="00C629FD" w:rsidRPr="004F2B1B">
        <w:rPr>
          <w:sz w:val="24"/>
        </w:rPr>
        <w:t>)</w:t>
      </w:r>
      <w:r w:rsidR="00131CBF" w:rsidRPr="004F2B1B">
        <w:rPr>
          <w:sz w:val="24"/>
        </w:rPr>
        <w:t xml:space="preserve">. </w:t>
      </w:r>
      <w:r w:rsidR="00FB2D32" w:rsidRPr="004F2B1B">
        <w:rPr>
          <w:sz w:val="24"/>
        </w:rPr>
        <w:t>After concentric exercise, t</w:t>
      </w:r>
      <w:r w:rsidR="00C83CA8" w:rsidRPr="004F2B1B">
        <w:rPr>
          <w:sz w:val="24"/>
        </w:rPr>
        <w:t xml:space="preserve">he replenishment of muscle </w:t>
      </w:r>
      <w:r w:rsidR="008F3C52" w:rsidRPr="004F2B1B">
        <w:rPr>
          <w:sz w:val="24"/>
        </w:rPr>
        <w:t xml:space="preserve">glycogen </w:t>
      </w:r>
      <w:r w:rsidR="00C83CA8" w:rsidRPr="004F2B1B">
        <w:rPr>
          <w:sz w:val="24"/>
        </w:rPr>
        <w:t xml:space="preserve">is completed </w:t>
      </w:r>
      <w:r w:rsidRPr="004F2B1B">
        <w:rPr>
          <w:sz w:val="24"/>
        </w:rPr>
        <w:t xml:space="preserve">around 48 h </w:t>
      </w:r>
      <w:r w:rsidR="005332E5" w:rsidRPr="004F2B1B">
        <w:rPr>
          <w:sz w:val="24"/>
        </w:rPr>
        <w:t xml:space="preserve">later </w:t>
      </w:r>
      <w:r w:rsidR="00DB5748" w:rsidRPr="004F2B1B">
        <w:rPr>
          <w:sz w:val="24"/>
        </w:rPr>
        <w:t>(5</w:t>
      </w:r>
      <w:r w:rsidR="008025B6" w:rsidRPr="004F2B1B">
        <w:rPr>
          <w:sz w:val="24"/>
        </w:rPr>
        <w:t>9</w:t>
      </w:r>
      <w:r w:rsidR="00DB5748" w:rsidRPr="004F2B1B">
        <w:rPr>
          <w:sz w:val="24"/>
        </w:rPr>
        <w:t>)</w:t>
      </w:r>
      <w:r w:rsidR="005332E5" w:rsidRPr="004F2B1B">
        <w:rPr>
          <w:sz w:val="24"/>
        </w:rPr>
        <w:t xml:space="preserve">, whereas </w:t>
      </w:r>
      <w:r w:rsidR="00993F1A" w:rsidRPr="004F2B1B">
        <w:rPr>
          <w:sz w:val="24"/>
        </w:rPr>
        <w:t xml:space="preserve">it can take over </w:t>
      </w:r>
      <w:r w:rsidRPr="004F2B1B">
        <w:rPr>
          <w:sz w:val="24"/>
        </w:rPr>
        <w:t xml:space="preserve">10 days </w:t>
      </w:r>
      <w:r w:rsidR="009532D6" w:rsidRPr="004F2B1B">
        <w:rPr>
          <w:sz w:val="24"/>
        </w:rPr>
        <w:t>following</w:t>
      </w:r>
      <w:r w:rsidRPr="004F2B1B">
        <w:rPr>
          <w:sz w:val="24"/>
        </w:rPr>
        <w:t xml:space="preserve"> eccentrically-biased, damaging exercise</w:t>
      </w:r>
      <w:r w:rsidR="00993F1A" w:rsidRPr="004F2B1B">
        <w:rPr>
          <w:sz w:val="24"/>
        </w:rPr>
        <w:t xml:space="preserve"> </w:t>
      </w:r>
      <w:r w:rsidR="00DB5748" w:rsidRPr="004F2B1B">
        <w:rPr>
          <w:sz w:val="24"/>
        </w:rPr>
        <w:t>(</w:t>
      </w:r>
      <w:r w:rsidR="008025B6" w:rsidRPr="004F2B1B">
        <w:rPr>
          <w:sz w:val="24"/>
        </w:rPr>
        <w:t>50</w:t>
      </w:r>
      <w:r w:rsidR="00DB5748" w:rsidRPr="004F2B1B">
        <w:rPr>
          <w:sz w:val="24"/>
        </w:rPr>
        <w:t>)</w:t>
      </w:r>
      <w:r w:rsidR="00177CAF" w:rsidRPr="004F2B1B">
        <w:rPr>
          <w:sz w:val="24"/>
        </w:rPr>
        <w:t xml:space="preserve"> due to the transient insulin resistance</w:t>
      </w:r>
      <w:r w:rsidR="00993F1A" w:rsidRPr="004F2B1B">
        <w:rPr>
          <w:sz w:val="24"/>
        </w:rPr>
        <w:t xml:space="preserve">. </w:t>
      </w:r>
      <w:r w:rsidR="00EC5429" w:rsidRPr="004F2B1B">
        <w:rPr>
          <w:sz w:val="24"/>
        </w:rPr>
        <w:t>Therefore, exercise repeated ove</w:t>
      </w:r>
      <w:r w:rsidR="003079C5" w:rsidRPr="004F2B1B">
        <w:rPr>
          <w:sz w:val="24"/>
        </w:rPr>
        <w:t xml:space="preserve">r days </w:t>
      </w:r>
      <w:r w:rsidR="00B61D3A" w:rsidRPr="004F2B1B">
        <w:rPr>
          <w:sz w:val="24"/>
        </w:rPr>
        <w:t xml:space="preserve">(i.e. athletic training) </w:t>
      </w:r>
      <w:r w:rsidR="003079C5" w:rsidRPr="004F2B1B">
        <w:rPr>
          <w:sz w:val="24"/>
        </w:rPr>
        <w:t xml:space="preserve">may be undertaken with incomplete glycogen replenishment. </w:t>
      </w:r>
      <w:r w:rsidR="00667B3C" w:rsidRPr="004F2B1B">
        <w:rPr>
          <w:sz w:val="24"/>
        </w:rPr>
        <w:t xml:space="preserve">Although </w:t>
      </w:r>
      <w:r w:rsidR="00EA271F" w:rsidRPr="004F2B1B">
        <w:rPr>
          <w:sz w:val="24"/>
        </w:rPr>
        <w:t xml:space="preserve">the </w:t>
      </w:r>
      <w:r w:rsidR="00667B3C" w:rsidRPr="004F2B1B">
        <w:rPr>
          <w:sz w:val="24"/>
        </w:rPr>
        <w:t xml:space="preserve">effects of glycogen availability has been established for exercise involving non-damaging contractions, </w:t>
      </w:r>
      <w:r w:rsidR="002E4FC8" w:rsidRPr="004F2B1B">
        <w:rPr>
          <w:sz w:val="24"/>
        </w:rPr>
        <w:t>it</w:t>
      </w:r>
      <w:r w:rsidR="00C83CA8" w:rsidRPr="004F2B1B">
        <w:rPr>
          <w:sz w:val="24"/>
        </w:rPr>
        <w:t xml:space="preserve"> is not known </w:t>
      </w:r>
      <w:r w:rsidR="0016632D" w:rsidRPr="004F2B1B">
        <w:rPr>
          <w:sz w:val="24"/>
        </w:rPr>
        <w:t xml:space="preserve">whether </w:t>
      </w:r>
      <w:r w:rsidR="002E4FC8" w:rsidRPr="004F2B1B">
        <w:rPr>
          <w:sz w:val="24"/>
        </w:rPr>
        <w:t xml:space="preserve">indicators of muscle damage from eccentric contractions such as </w:t>
      </w:r>
      <w:r w:rsidR="0016632D" w:rsidRPr="004F2B1B">
        <w:rPr>
          <w:sz w:val="24"/>
        </w:rPr>
        <w:t xml:space="preserve">neuromuscular dysfunction </w:t>
      </w:r>
      <w:r w:rsidR="002E4FC8" w:rsidRPr="004F2B1B">
        <w:rPr>
          <w:sz w:val="24"/>
        </w:rPr>
        <w:t xml:space="preserve">and markers of inflammation </w:t>
      </w:r>
      <w:r w:rsidR="00A10301" w:rsidRPr="004F2B1B">
        <w:rPr>
          <w:sz w:val="24"/>
        </w:rPr>
        <w:t xml:space="preserve">would be affected by </w:t>
      </w:r>
      <w:r w:rsidR="0016632D" w:rsidRPr="004F2B1B">
        <w:rPr>
          <w:sz w:val="24"/>
        </w:rPr>
        <w:t>glycogen av</w:t>
      </w:r>
      <w:r w:rsidR="005332E5" w:rsidRPr="004F2B1B">
        <w:rPr>
          <w:sz w:val="24"/>
        </w:rPr>
        <w:t>ailability</w:t>
      </w:r>
      <w:r w:rsidR="0016632D" w:rsidRPr="004F2B1B">
        <w:rPr>
          <w:sz w:val="24"/>
        </w:rPr>
        <w:t xml:space="preserve">. </w:t>
      </w:r>
    </w:p>
    <w:p w14:paraId="65446BBA" w14:textId="02D19D2A" w:rsidR="008E1C4C" w:rsidRPr="004F2B1B" w:rsidRDefault="00AD523D" w:rsidP="003C0D74">
      <w:pPr>
        <w:spacing w:after="0" w:line="480" w:lineRule="auto"/>
        <w:ind w:firstLine="720"/>
        <w:rPr>
          <w:sz w:val="24"/>
        </w:rPr>
      </w:pPr>
      <w:r w:rsidRPr="004F2B1B">
        <w:rPr>
          <w:sz w:val="24"/>
        </w:rPr>
        <w:t>Many studies have reported on t</w:t>
      </w:r>
      <w:r w:rsidR="00B67D94" w:rsidRPr="004F2B1B">
        <w:rPr>
          <w:sz w:val="24"/>
        </w:rPr>
        <w:t xml:space="preserve">he inflammatory </w:t>
      </w:r>
      <w:r w:rsidRPr="004F2B1B">
        <w:rPr>
          <w:sz w:val="24"/>
        </w:rPr>
        <w:t xml:space="preserve">exercise </w:t>
      </w:r>
      <w:r w:rsidR="00B67D94" w:rsidRPr="004F2B1B">
        <w:rPr>
          <w:sz w:val="24"/>
        </w:rPr>
        <w:t xml:space="preserve">response, </w:t>
      </w:r>
      <w:r w:rsidR="0052229C" w:rsidRPr="004F2B1B">
        <w:rPr>
          <w:sz w:val="24"/>
        </w:rPr>
        <w:t xml:space="preserve">with </w:t>
      </w:r>
      <w:r w:rsidR="002E4FC8" w:rsidRPr="004F2B1B">
        <w:rPr>
          <w:sz w:val="24"/>
        </w:rPr>
        <w:t>different exercise models</w:t>
      </w:r>
      <w:r w:rsidR="00B67D94" w:rsidRPr="004F2B1B">
        <w:rPr>
          <w:sz w:val="24"/>
        </w:rPr>
        <w:t xml:space="preserve">, </w:t>
      </w:r>
      <w:r w:rsidR="00A51153" w:rsidRPr="004F2B1B">
        <w:rPr>
          <w:sz w:val="24"/>
        </w:rPr>
        <w:t xml:space="preserve">and quantified </w:t>
      </w:r>
      <w:r w:rsidR="009532D6" w:rsidRPr="004F2B1B">
        <w:rPr>
          <w:sz w:val="24"/>
        </w:rPr>
        <w:t xml:space="preserve">this </w:t>
      </w:r>
      <w:r w:rsidR="00B67D94" w:rsidRPr="004F2B1B">
        <w:rPr>
          <w:sz w:val="24"/>
        </w:rPr>
        <w:t>by an increase in interleukin-6</w:t>
      </w:r>
      <w:r w:rsidR="00E912B6" w:rsidRPr="004F2B1B">
        <w:rPr>
          <w:sz w:val="24"/>
        </w:rPr>
        <w:t xml:space="preserve"> (IL-6)</w:t>
      </w:r>
      <w:r w:rsidR="00B67D94" w:rsidRPr="004F2B1B">
        <w:rPr>
          <w:sz w:val="24"/>
        </w:rPr>
        <w:t xml:space="preserve">. </w:t>
      </w:r>
      <w:r w:rsidR="004905CE" w:rsidRPr="004F2B1B">
        <w:rPr>
          <w:sz w:val="24"/>
        </w:rPr>
        <w:t xml:space="preserve">An increase in interleukin-6 </w:t>
      </w:r>
      <w:r w:rsidR="00B67D94" w:rsidRPr="004F2B1B">
        <w:rPr>
          <w:sz w:val="24"/>
        </w:rPr>
        <w:t>was</w:t>
      </w:r>
      <w:r w:rsidR="004905CE" w:rsidRPr="004F2B1B">
        <w:rPr>
          <w:sz w:val="24"/>
        </w:rPr>
        <w:t xml:space="preserve"> shown f</w:t>
      </w:r>
      <w:r w:rsidR="00D54EAB" w:rsidRPr="004F2B1B">
        <w:rPr>
          <w:sz w:val="24"/>
        </w:rPr>
        <w:t>ollowing musc</w:t>
      </w:r>
      <w:r w:rsidR="004905CE" w:rsidRPr="004F2B1B">
        <w:rPr>
          <w:sz w:val="24"/>
        </w:rPr>
        <w:t xml:space="preserve">le-damaging eccentric exercise </w:t>
      </w:r>
      <w:r w:rsidR="00DB5748" w:rsidRPr="004F2B1B">
        <w:rPr>
          <w:sz w:val="24"/>
        </w:rPr>
        <w:t>(3</w:t>
      </w:r>
      <w:r w:rsidR="008025B6" w:rsidRPr="004F2B1B">
        <w:rPr>
          <w:sz w:val="24"/>
        </w:rPr>
        <w:t>9</w:t>
      </w:r>
      <w:r w:rsidR="00DB5748" w:rsidRPr="004F2B1B">
        <w:rPr>
          <w:sz w:val="24"/>
        </w:rPr>
        <w:t>)</w:t>
      </w:r>
      <w:r w:rsidR="00BE6328" w:rsidRPr="004F2B1B">
        <w:rPr>
          <w:sz w:val="24"/>
        </w:rPr>
        <w:t xml:space="preserve">, </w:t>
      </w:r>
      <w:r w:rsidR="00B67D94" w:rsidRPr="004F2B1B">
        <w:rPr>
          <w:sz w:val="24"/>
        </w:rPr>
        <w:t>although this has not been a consistent observation</w:t>
      </w:r>
      <w:r w:rsidR="00FA2BC5" w:rsidRPr="004F2B1B">
        <w:rPr>
          <w:sz w:val="24"/>
        </w:rPr>
        <w:t xml:space="preserve"> </w:t>
      </w:r>
      <w:r w:rsidR="00DB5748" w:rsidRPr="004F2B1B">
        <w:rPr>
          <w:sz w:val="24"/>
        </w:rPr>
        <w:t>(3</w:t>
      </w:r>
      <w:r w:rsidR="008025B6" w:rsidRPr="004F2B1B">
        <w:rPr>
          <w:sz w:val="24"/>
        </w:rPr>
        <w:t>1</w:t>
      </w:r>
      <w:r w:rsidR="00C629FD" w:rsidRPr="004F2B1B">
        <w:rPr>
          <w:sz w:val="24"/>
        </w:rPr>
        <w:t>)</w:t>
      </w:r>
      <w:r w:rsidR="00B67D94" w:rsidRPr="004F2B1B">
        <w:rPr>
          <w:sz w:val="24"/>
        </w:rPr>
        <w:t xml:space="preserve">. </w:t>
      </w:r>
      <w:r w:rsidR="009532D6" w:rsidRPr="004F2B1B">
        <w:rPr>
          <w:sz w:val="24"/>
        </w:rPr>
        <w:t xml:space="preserve">Increases in </w:t>
      </w:r>
      <w:r w:rsidR="00FB2D32" w:rsidRPr="004F2B1B">
        <w:rPr>
          <w:sz w:val="24"/>
        </w:rPr>
        <w:t>IL</w:t>
      </w:r>
      <w:r w:rsidR="00177CAF" w:rsidRPr="004F2B1B">
        <w:rPr>
          <w:sz w:val="24"/>
        </w:rPr>
        <w:t>-6 are also common after non-damaging</w:t>
      </w:r>
      <w:r w:rsidRPr="004F2B1B">
        <w:rPr>
          <w:sz w:val="24"/>
        </w:rPr>
        <w:t xml:space="preserve"> exercise and are</w:t>
      </w:r>
      <w:r w:rsidR="00FB2D32" w:rsidRPr="004F2B1B">
        <w:rPr>
          <w:sz w:val="24"/>
        </w:rPr>
        <w:t xml:space="preserve"> produced</w:t>
      </w:r>
      <w:r w:rsidR="00104F2D" w:rsidRPr="004F2B1B">
        <w:rPr>
          <w:sz w:val="24"/>
        </w:rPr>
        <w:t xml:space="preserve"> </w:t>
      </w:r>
      <w:r w:rsidR="009532D6" w:rsidRPr="004F2B1B">
        <w:rPr>
          <w:sz w:val="24"/>
        </w:rPr>
        <w:t xml:space="preserve">primarily </w:t>
      </w:r>
      <w:r w:rsidR="00104F2D" w:rsidRPr="004F2B1B">
        <w:rPr>
          <w:sz w:val="24"/>
        </w:rPr>
        <w:t>within skeletal muscle</w:t>
      </w:r>
      <w:r w:rsidR="00DB5748" w:rsidRPr="004F2B1B">
        <w:rPr>
          <w:sz w:val="24"/>
        </w:rPr>
        <w:t xml:space="preserve"> (5</w:t>
      </w:r>
      <w:r w:rsidR="008025B6" w:rsidRPr="004F2B1B">
        <w:rPr>
          <w:sz w:val="24"/>
        </w:rPr>
        <w:t>3</w:t>
      </w:r>
      <w:r w:rsidR="00DB5748" w:rsidRPr="004F2B1B">
        <w:rPr>
          <w:sz w:val="24"/>
        </w:rPr>
        <w:t>)</w:t>
      </w:r>
      <w:r w:rsidR="00104F2D" w:rsidRPr="004F2B1B">
        <w:rPr>
          <w:sz w:val="24"/>
        </w:rPr>
        <w:t xml:space="preserve">, </w:t>
      </w:r>
      <w:r w:rsidR="00B30BB0" w:rsidRPr="004F2B1B">
        <w:rPr>
          <w:sz w:val="24"/>
        </w:rPr>
        <w:t xml:space="preserve">but also in </w:t>
      </w:r>
      <w:r w:rsidR="00104F2D" w:rsidRPr="004F2B1B">
        <w:rPr>
          <w:sz w:val="24"/>
        </w:rPr>
        <w:t>the central nervous system</w:t>
      </w:r>
      <w:r w:rsidR="00BE6328" w:rsidRPr="004F2B1B">
        <w:rPr>
          <w:sz w:val="24"/>
        </w:rPr>
        <w:t xml:space="preserve"> </w:t>
      </w:r>
      <w:r w:rsidR="00DB5748" w:rsidRPr="004F2B1B">
        <w:rPr>
          <w:sz w:val="24"/>
        </w:rPr>
        <w:t>(4</w:t>
      </w:r>
      <w:r w:rsidR="008025B6" w:rsidRPr="004F2B1B">
        <w:rPr>
          <w:sz w:val="24"/>
        </w:rPr>
        <w:t>9</w:t>
      </w:r>
      <w:r w:rsidR="00DB5748" w:rsidRPr="004F2B1B">
        <w:rPr>
          <w:sz w:val="24"/>
        </w:rPr>
        <w:t xml:space="preserve">) </w:t>
      </w:r>
      <w:r w:rsidR="00104F2D" w:rsidRPr="004F2B1B">
        <w:rPr>
          <w:sz w:val="24"/>
        </w:rPr>
        <w:t>and ligamentous tissue</w:t>
      </w:r>
      <w:r w:rsidR="00BE6328" w:rsidRPr="004F2B1B">
        <w:rPr>
          <w:sz w:val="24"/>
        </w:rPr>
        <w:t xml:space="preserve"> </w:t>
      </w:r>
      <w:r w:rsidR="00DB5748" w:rsidRPr="004F2B1B">
        <w:rPr>
          <w:sz w:val="24"/>
        </w:rPr>
        <w:t>(3</w:t>
      </w:r>
      <w:r w:rsidR="008025B6" w:rsidRPr="004F2B1B">
        <w:rPr>
          <w:sz w:val="24"/>
        </w:rPr>
        <w:t>5</w:t>
      </w:r>
      <w:r w:rsidR="00DB5748" w:rsidRPr="004F2B1B">
        <w:rPr>
          <w:sz w:val="24"/>
        </w:rPr>
        <w:t>)</w:t>
      </w:r>
      <w:r w:rsidR="00805761" w:rsidRPr="004F2B1B">
        <w:rPr>
          <w:sz w:val="24"/>
        </w:rPr>
        <w:t>: c</w:t>
      </w:r>
      <w:r w:rsidR="00B30BB0" w:rsidRPr="004F2B1B">
        <w:rPr>
          <w:sz w:val="24"/>
        </w:rPr>
        <w:t>oncentrations of</w:t>
      </w:r>
      <w:r w:rsidR="00B30BB0" w:rsidRPr="004F2B1B" w:rsidDel="00B30BB0">
        <w:rPr>
          <w:sz w:val="24"/>
        </w:rPr>
        <w:t xml:space="preserve"> </w:t>
      </w:r>
      <w:r w:rsidR="00E20313" w:rsidRPr="004F2B1B">
        <w:rPr>
          <w:sz w:val="24"/>
        </w:rPr>
        <w:t xml:space="preserve">IL-6 can increase up to 100-fold </w:t>
      </w:r>
      <w:r w:rsidR="00DB5748" w:rsidRPr="004F2B1B">
        <w:rPr>
          <w:sz w:val="24"/>
        </w:rPr>
        <w:t>(5</w:t>
      </w:r>
      <w:r w:rsidR="008025B6" w:rsidRPr="004F2B1B">
        <w:rPr>
          <w:sz w:val="24"/>
        </w:rPr>
        <w:t>7</w:t>
      </w:r>
      <w:r w:rsidR="00C629FD" w:rsidRPr="004F2B1B">
        <w:rPr>
          <w:sz w:val="24"/>
        </w:rPr>
        <w:t>)</w:t>
      </w:r>
      <w:r w:rsidR="00E20313" w:rsidRPr="004F2B1B">
        <w:rPr>
          <w:sz w:val="24"/>
        </w:rPr>
        <w:t>. It is thought that IL-6 may work as an energy sensor with local and systemic effects</w:t>
      </w:r>
      <w:r w:rsidR="00DB5748" w:rsidRPr="004F2B1B">
        <w:rPr>
          <w:sz w:val="24"/>
        </w:rPr>
        <w:t xml:space="preserve"> (5</w:t>
      </w:r>
      <w:r w:rsidR="008025B6" w:rsidRPr="004F2B1B">
        <w:rPr>
          <w:sz w:val="24"/>
        </w:rPr>
        <w:t>8</w:t>
      </w:r>
      <w:r w:rsidR="00DB5748" w:rsidRPr="004F2B1B">
        <w:rPr>
          <w:sz w:val="24"/>
        </w:rPr>
        <w:t>)</w:t>
      </w:r>
      <w:r w:rsidR="00E20313" w:rsidRPr="004F2B1B">
        <w:rPr>
          <w:sz w:val="24"/>
        </w:rPr>
        <w:t>.</w:t>
      </w:r>
      <w:r w:rsidR="00AB1462" w:rsidRPr="004F2B1B">
        <w:rPr>
          <w:sz w:val="24"/>
        </w:rPr>
        <w:t xml:space="preserve"> </w:t>
      </w:r>
      <w:r w:rsidR="00235CB0" w:rsidRPr="004F2B1B">
        <w:rPr>
          <w:sz w:val="24"/>
        </w:rPr>
        <w:t>Furthermore, t</w:t>
      </w:r>
      <w:r w:rsidR="008E1C4C" w:rsidRPr="004F2B1B">
        <w:rPr>
          <w:sz w:val="24"/>
        </w:rPr>
        <w:t xml:space="preserve">he </w:t>
      </w:r>
      <w:r w:rsidR="00D85990" w:rsidRPr="004F2B1B">
        <w:rPr>
          <w:sz w:val="24"/>
        </w:rPr>
        <w:t xml:space="preserve">IL-6 </w:t>
      </w:r>
      <w:r w:rsidR="008E1C4C" w:rsidRPr="004F2B1B">
        <w:rPr>
          <w:sz w:val="24"/>
        </w:rPr>
        <w:t>response</w:t>
      </w:r>
      <w:r w:rsidR="00104F2D" w:rsidRPr="004F2B1B">
        <w:rPr>
          <w:sz w:val="24"/>
        </w:rPr>
        <w:t xml:space="preserve"> </w:t>
      </w:r>
      <w:r w:rsidR="00BE6328" w:rsidRPr="004F2B1B">
        <w:rPr>
          <w:sz w:val="24"/>
        </w:rPr>
        <w:t xml:space="preserve">is related to </w:t>
      </w:r>
      <w:r w:rsidR="00104F2D" w:rsidRPr="004F2B1B">
        <w:rPr>
          <w:sz w:val="24"/>
        </w:rPr>
        <w:t>exercise intensity</w:t>
      </w:r>
      <w:r w:rsidR="00BE6328" w:rsidRPr="004F2B1B">
        <w:rPr>
          <w:sz w:val="24"/>
        </w:rPr>
        <w:t xml:space="preserve"> </w:t>
      </w:r>
      <w:r w:rsidR="00DB5748" w:rsidRPr="004F2B1B">
        <w:rPr>
          <w:sz w:val="24"/>
        </w:rPr>
        <w:t>(2</w:t>
      </w:r>
      <w:r w:rsidR="008025B6" w:rsidRPr="004F2B1B">
        <w:rPr>
          <w:sz w:val="24"/>
        </w:rPr>
        <w:t>5</w:t>
      </w:r>
      <w:r w:rsidR="00DB5748" w:rsidRPr="004F2B1B">
        <w:rPr>
          <w:sz w:val="24"/>
        </w:rPr>
        <w:t>, 3</w:t>
      </w:r>
      <w:r w:rsidR="008025B6" w:rsidRPr="004F2B1B">
        <w:rPr>
          <w:sz w:val="24"/>
        </w:rPr>
        <w:t>7</w:t>
      </w:r>
      <w:r w:rsidR="00C629FD" w:rsidRPr="004F2B1B">
        <w:rPr>
          <w:sz w:val="24"/>
        </w:rPr>
        <w:t>)</w:t>
      </w:r>
      <w:r w:rsidR="00104F2D" w:rsidRPr="004F2B1B">
        <w:rPr>
          <w:sz w:val="24"/>
        </w:rPr>
        <w:t>, duration</w:t>
      </w:r>
      <w:r w:rsidR="00C30F7F" w:rsidRPr="004F2B1B">
        <w:rPr>
          <w:sz w:val="24"/>
        </w:rPr>
        <w:t xml:space="preserve"> </w:t>
      </w:r>
      <w:r w:rsidR="00DB5748" w:rsidRPr="004F2B1B">
        <w:rPr>
          <w:sz w:val="24"/>
        </w:rPr>
        <w:t>(6</w:t>
      </w:r>
      <w:r w:rsidR="008025B6" w:rsidRPr="004F2B1B">
        <w:rPr>
          <w:sz w:val="24"/>
        </w:rPr>
        <w:t>7</w:t>
      </w:r>
      <w:r w:rsidR="00C629FD" w:rsidRPr="004F2B1B">
        <w:rPr>
          <w:sz w:val="24"/>
        </w:rPr>
        <w:t>)</w:t>
      </w:r>
      <w:r w:rsidR="00C30F7F" w:rsidRPr="004F2B1B">
        <w:rPr>
          <w:sz w:val="24"/>
        </w:rPr>
        <w:t>,</w:t>
      </w:r>
      <w:r w:rsidR="005E7286" w:rsidRPr="004F2B1B">
        <w:rPr>
          <w:sz w:val="24"/>
        </w:rPr>
        <w:t xml:space="preserve"> </w:t>
      </w:r>
      <w:r w:rsidR="00EE6491" w:rsidRPr="004F2B1B">
        <w:rPr>
          <w:sz w:val="24"/>
        </w:rPr>
        <w:t>glucose</w:t>
      </w:r>
      <w:r w:rsidR="00104F2D" w:rsidRPr="004F2B1B">
        <w:rPr>
          <w:sz w:val="24"/>
        </w:rPr>
        <w:t xml:space="preserve"> availability</w:t>
      </w:r>
      <w:r w:rsidR="00EE6491" w:rsidRPr="004F2B1B">
        <w:rPr>
          <w:sz w:val="24"/>
        </w:rPr>
        <w:t xml:space="preserve"> during exercise </w:t>
      </w:r>
      <w:r w:rsidR="00DF5C58" w:rsidRPr="004F2B1B">
        <w:rPr>
          <w:sz w:val="24"/>
        </w:rPr>
        <w:t>(9, 10, 1</w:t>
      </w:r>
      <w:r w:rsidR="008025B6" w:rsidRPr="004F2B1B">
        <w:rPr>
          <w:sz w:val="24"/>
        </w:rPr>
        <w:t>8</w:t>
      </w:r>
      <w:r w:rsidR="00DF5C58" w:rsidRPr="004F2B1B">
        <w:rPr>
          <w:sz w:val="24"/>
        </w:rPr>
        <w:t>)</w:t>
      </w:r>
      <w:r w:rsidR="005E7286" w:rsidRPr="004F2B1B">
        <w:rPr>
          <w:sz w:val="24"/>
        </w:rPr>
        <w:t xml:space="preserve">, and glycogen availability </w:t>
      </w:r>
      <w:r w:rsidR="00C629FD" w:rsidRPr="004F2B1B">
        <w:rPr>
          <w:sz w:val="24"/>
        </w:rPr>
        <w:t>(5</w:t>
      </w:r>
      <w:r w:rsidR="008025B6" w:rsidRPr="004F2B1B">
        <w:rPr>
          <w:sz w:val="24"/>
        </w:rPr>
        <w:t>7</w:t>
      </w:r>
      <w:r w:rsidR="00C629FD" w:rsidRPr="004F2B1B">
        <w:rPr>
          <w:sz w:val="24"/>
        </w:rPr>
        <w:t>)</w:t>
      </w:r>
      <w:r w:rsidR="005E7286" w:rsidRPr="004F2B1B">
        <w:rPr>
          <w:sz w:val="24"/>
        </w:rPr>
        <w:t xml:space="preserve">. </w:t>
      </w:r>
    </w:p>
    <w:p w14:paraId="0CE59F28" w14:textId="2FC195DB" w:rsidR="008D08D7" w:rsidRPr="004F2B1B" w:rsidRDefault="00EC5429" w:rsidP="003C0D74">
      <w:pPr>
        <w:spacing w:after="0" w:line="480" w:lineRule="auto"/>
        <w:ind w:firstLine="720"/>
        <w:rPr>
          <w:sz w:val="24"/>
        </w:rPr>
      </w:pPr>
      <w:r w:rsidRPr="004F2B1B">
        <w:rPr>
          <w:sz w:val="24"/>
        </w:rPr>
        <w:t>Exercise with low muscle glycogen</w:t>
      </w:r>
      <w:r w:rsidR="00750DE6" w:rsidRPr="004F2B1B">
        <w:rPr>
          <w:sz w:val="24"/>
        </w:rPr>
        <w:t xml:space="preserve"> is known to affect metabolic pathways </w:t>
      </w:r>
      <w:r w:rsidR="00DF5C58" w:rsidRPr="004F2B1B">
        <w:rPr>
          <w:sz w:val="24"/>
        </w:rPr>
        <w:t>(2</w:t>
      </w:r>
      <w:r w:rsidR="008025B6" w:rsidRPr="004F2B1B">
        <w:rPr>
          <w:sz w:val="24"/>
        </w:rPr>
        <w:t>1</w:t>
      </w:r>
      <w:r w:rsidR="00DF5C58" w:rsidRPr="004F2B1B">
        <w:rPr>
          <w:sz w:val="24"/>
        </w:rPr>
        <w:t>, 2</w:t>
      </w:r>
      <w:r w:rsidR="008025B6" w:rsidRPr="004F2B1B">
        <w:rPr>
          <w:sz w:val="24"/>
        </w:rPr>
        <w:t>7</w:t>
      </w:r>
      <w:r w:rsidR="00DF5C58" w:rsidRPr="004F2B1B">
        <w:rPr>
          <w:sz w:val="24"/>
        </w:rPr>
        <w:t>, 3</w:t>
      </w:r>
      <w:r w:rsidR="008025B6" w:rsidRPr="004F2B1B">
        <w:rPr>
          <w:sz w:val="24"/>
        </w:rPr>
        <w:t>6</w:t>
      </w:r>
      <w:r w:rsidR="00DF5C58" w:rsidRPr="004F2B1B">
        <w:rPr>
          <w:sz w:val="24"/>
        </w:rPr>
        <w:t xml:space="preserve">) </w:t>
      </w:r>
      <w:r w:rsidR="00750DE6" w:rsidRPr="004F2B1B">
        <w:rPr>
          <w:sz w:val="24"/>
        </w:rPr>
        <w:t xml:space="preserve">and may be linked with transcriptional control of exercise-responsive genes </w:t>
      </w:r>
      <w:r w:rsidR="003E7AA5" w:rsidRPr="004F2B1B">
        <w:rPr>
          <w:sz w:val="24"/>
        </w:rPr>
        <w:t>(</w:t>
      </w:r>
      <w:r w:rsidR="008025B6" w:rsidRPr="004F2B1B">
        <w:rPr>
          <w:sz w:val="24"/>
        </w:rPr>
        <w:t>60</w:t>
      </w:r>
      <w:r w:rsidR="003E7AA5" w:rsidRPr="004F2B1B">
        <w:rPr>
          <w:sz w:val="24"/>
        </w:rPr>
        <w:t>, 6</w:t>
      </w:r>
      <w:r w:rsidR="008025B6" w:rsidRPr="004F2B1B">
        <w:rPr>
          <w:sz w:val="24"/>
        </w:rPr>
        <w:t>5</w:t>
      </w:r>
      <w:r w:rsidR="00C629FD" w:rsidRPr="004F2B1B">
        <w:rPr>
          <w:sz w:val="24"/>
        </w:rPr>
        <w:t>)</w:t>
      </w:r>
      <w:r w:rsidR="00750DE6" w:rsidRPr="004F2B1B">
        <w:rPr>
          <w:sz w:val="24"/>
        </w:rPr>
        <w:t xml:space="preserve">. </w:t>
      </w:r>
      <w:r w:rsidR="001943BA" w:rsidRPr="004F2B1B">
        <w:rPr>
          <w:sz w:val="24"/>
        </w:rPr>
        <w:t>With g</w:t>
      </w:r>
      <w:r w:rsidR="00104F2D" w:rsidRPr="004F2B1B">
        <w:rPr>
          <w:sz w:val="24"/>
        </w:rPr>
        <w:t xml:space="preserve">lycogen availability </w:t>
      </w:r>
      <w:r w:rsidR="001943BA" w:rsidRPr="004F2B1B">
        <w:rPr>
          <w:sz w:val="24"/>
        </w:rPr>
        <w:t xml:space="preserve">to be </w:t>
      </w:r>
      <w:r w:rsidR="00104F2D" w:rsidRPr="004F2B1B">
        <w:rPr>
          <w:sz w:val="24"/>
        </w:rPr>
        <w:t>closely l</w:t>
      </w:r>
      <w:r w:rsidR="001943BA" w:rsidRPr="004F2B1B">
        <w:rPr>
          <w:sz w:val="24"/>
        </w:rPr>
        <w:t xml:space="preserve">inked to neuromuscular fatigue </w:t>
      </w:r>
      <w:r w:rsidR="00104F2D" w:rsidRPr="004F2B1B">
        <w:rPr>
          <w:sz w:val="24"/>
        </w:rPr>
        <w:t xml:space="preserve">and a potent stimulator of </w:t>
      </w:r>
      <w:r w:rsidR="001943BA" w:rsidRPr="004F2B1B">
        <w:rPr>
          <w:sz w:val="24"/>
        </w:rPr>
        <w:t>the IL-6 response</w:t>
      </w:r>
      <w:r w:rsidR="00AD523D" w:rsidRPr="004F2B1B">
        <w:rPr>
          <w:sz w:val="24"/>
        </w:rPr>
        <w:t xml:space="preserve"> with concentric exercise</w:t>
      </w:r>
      <w:r w:rsidR="001943BA" w:rsidRPr="004F2B1B">
        <w:rPr>
          <w:sz w:val="24"/>
        </w:rPr>
        <w:t xml:space="preserve">, the </w:t>
      </w:r>
      <w:r w:rsidR="00E12F54" w:rsidRPr="004F2B1B">
        <w:rPr>
          <w:sz w:val="24"/>
        </w:rPr>
        <w:t xml:space="preserve">neuromuscular and </w:t>
      </w:r>
      <w:r w:rsidR="00104F2D" w:rsidRPr="004F2B1B">
        <w:rPr>
          <w:sz w:val="24"/>
        </w:rPr>
        <w:t xml:space="preserve">plasma IL-6 </w:t>
      </w:r>
      <w:r w:rsidR="00E12F54" w:rsidRPr="004F2B1B">
        <w:rPr>
          <w:sz w:val="24"/>
        </w:rPr>
        <w:t xml:space="preserve">responses for eccentric exercise with reduced </w:t>
      </w:r>
      <w:r w:rsidR="00104F2D" w:rsidRPr="004F2B1B">
        <w:rPr>
          <w:sz w:val="24"/>
        </w:rPr>
        <w:t>muscle glycogen</w:t>
      </w:r>
      <w:r w:rsidR="0052229C" w:rsidRPr="004F2B1B">
        <w:rPr>
          <w:sz w:val="24"/>
        </w:rPr>
        <w:t xml:space="preserve"> have</w:t>
      </w:r>
      <w:r w:rsidR="001943BA" w:rsidRPr="004F2B1B">
        <w:rPr>
          <w:sz w:val="24"/>
        </w:rPr>
        <w:t xml:space="preserve"> not been </w:t>
      </w:r>
      <w:r w:rsidR="0052229C" w:rsidRPr="004F2B1B">
        <w:rPr>
          <w:sz w:val="24"/>
        </w:rPr>
        <w:t>examined</w:t>
      </w:r>
      <w:r w:rsidR="00104F2D" w:rsidRPr="004F2B1B">
        <w:rPr>
          <w:sz w:val="24"/>
        </w:rPr>
        <w:t xml:space="preserve">. </w:t>
      </w:r>
      <w:r w:rsidR="00E12F54" w:rsidRPr="004F2B1B">
        <w:rPr>
          <w:sz w:val="24"/>
        </w:rPr>
        <w:t>An a</w:t>
      </w:r>
      <w:r w:rsidR="00104F2D" w:rsidRPr="004F2B1B">
        <w:rPr>
          <w:sz w:val="24"/>
        </w:rPr>
        <w:t xml:space="preserve">ugmented IL-6 response following eccentric exercise </w:t>
      </w:r>
      <w:r w:rsidR="00AD523D" w:rsidRPr="004F2B1B">
        <w:rPr>
          <w:sz w:val="24"/>
        </w:rPr>
        <w:t xml:space="preserve">may </w:t>
      </w:r>
      <w:r w:rsidR="00104F2D" w:rsidRPr="004F2B1B">
        <w:rPr>
          <w:sz w:val="24"/>
        </w:rPr>
        <w:t>provid</w:t>
      </w:r>
      <w:r w:rsidR="00E20313" w:rsidRPr="004F2B1B">
        <w:rPr>
          <w:sz w:val="24"/>
        </w:rPr>
        <w:t xml:space="preserve">e a metabolic signal to meet </w:t>
      </w:r>
      <w:r w:rsidR="00104F2D" w:rsidRPr="004F2B1B">
        <w:rPr>
          <w:sz w:val="24"/>
        </w:rPr>
        <w:t>the substrate demand of damaged muscle to enhance recovery.</w:t>
      </w:r>
      <w:r w:rsidR="00ED7E82" w:rsidRPr="004F2B1B">
        <w:rPr>
          <w:sz w:val="24"/>
        </w:rPr>
        <w:t xml:space="preserve"> </w:t>
      </w:r>
    </w:p>
    <w:p w14:paraId="60177A2D" w14:textId="77777777" w:rsidR="00BA2EFE" w:rsidRPr="004F2B1B" w:rsidRDefault="00C21902" w:rsidP="003C0D74">
      <w:pPr>
        <w:spacing w:after="0" w:line="480" w:lineRule="auto"/>
        <w:ind w:firstLine="720"/>
        <w:rPr>
          <w:sz w:val="24"/>
        </w:rPr>
      </w:pPr>
      <w:r w:rsidRPr="004F2B1B">
        <w:rPr>
          <w:sz w:val="24"/>
        </w:rPr>
        <w:t xml:space="preserve">The aim of the present investigation was to examine </w:t>
      </w:r>
      <w:r w:rsidR="000B6E2E" w:rsidRPr="004F2B1B">
        <w:rPr>
          <w:sz w:val="24"/>
        </w:rPr>
        <w:t>the neuromuscular dysfunction</w:t>
      </w:r>
      <w:r w:rsidR="00C10AC3" w:rsidRPr="004F2B1B">
        <w:rPr>
          <w:sz w:val="24"/>
        </w:rPr>
        <w:t>, muscle soreness</w:t>
      </w:r>
      <w:r w:rsidR="000B6E2E" w:rsidRPr="004F2B1B">
        <w:rPr>
          <w:sz w:val="24"/>
        </w:rPr>
        <w:t xml:space="preserve"> and plasma IL-6 response after </w:t>
      </w:r>
      <w:r w:rsidR="007D7FA0" w:rsidRPr="004F2B1B">
        <w:rPr>
          <w:sz w:val="24"/>
        </w:rPr>
        <w:t xml:space="preserve">muscle damaging </w:t>
      </w:r>
      <w:r w:rsidRPr="004F2B1B">
        <w:rPr>
          <w:sz w:val="24"/>
        </w:rPr>
        <w:t xml:space="preserve">eccentric muscle </w:t>
      </w:r>
      <w:r w:rsidR="00104F2D" w:rsidRPr="004F2B1B">
        <w:rPr>
          <w:sz w:val="24"/>
        </w:rPr>
        <w:t>with reduced mus</w:t>
      </w:r>
      <w:r w:rsidR="000B6E2E" w:rsidRPr="004F2B1B">
        <w:rPr>
          <w:sz w:val="24"/>
        </w:rPr>
        <w:t xml:space="preserve">cle glycogen. </w:t>
      </w:r>
      <w:r w:rsidR="00BA2EFE" w:rsidRPr="004F2B1B">
        <w:rPr>
          <w:sz w:val="24"/>
        </w:rPr>
        <w:t>It was hypothesized that muscle-damag</w:t>
      </w:r>
      <w:r w:rsidR="00D1293F" w:rsidRPr="004F2B1B">
        <w:rPr>
          <w:sz w:val="24"/>
        </w:rPr>
        <w:t xml:space="preserve">ing eccentric exercise with reduced </w:t>
      </w:r>
      <w:r w:rsidR="00BA2EFE" w:rsidRPr="004F2B1B">
        <w:rPr>
          <w:sz w:val="24"/>
        </w:rPr>
        <w:t xml:space="preserve">muscle glycogen </w:t>
      </w:r>
      <w:r w:rsidR="007D7FA0" w:rsidRPr="004F2B1B">
        <w:rPr>
          <w:sz w:val="24"/>
        </w:rPr>
        <w:t>would result in larger neuromuscular dysfunction and higher plasma IL-6 levels.</w:t>
      </w:r>
      <w:r w:rsidR="00BA2EFE" w:rsidRPr="004F2B1B">
        <w:rPr>
          <w:sz w:val="24"/>
        </w:rPr>
        <w:t xml:space="preserve"> </w:t>
      </w:r>
    </w:p>
    <w:p w14:paraId="7FB6F679" w14:textId="77777777" w:rsidR="003113F5" w:rsidRPr="004F2B1B" w:rsidRDefault="003113F5" w:rsidP="003C0D74">
      <w:pPr>
        <w:pStyle w:val="Heading2"/>
        <w:numPr>
          <w:ilvl w:val="0"/>
          <w:numId w:val="0"/>
        </w:numPr>
        <w:spacing w:before="0" w:after="0" w:line="480" w:lineRule="auto"/>
        <w:rPr>
          <w:rFonts w:cs="Times New Roman"/>
          <w:sz w:val="24"/>
        </w:rPr>
      </w:pPr>
      <w:bookmarkStart w:id="4" w:name="_Toc361988595"/>
    </w:p>
    <w:p w14:paraId="291A6FE7" w14:textId="77777777" w:rsidR="00104F2D" w:rsidRPr="004F2B1B" w:rsidRDefault="00104F2D" w:rsidP="003C0D74">
      <w:pPr>
        <w:pStyle w:val="Heading2"/>
        <w:numPr>
          <w:ilvl w:val="0"/>
          <w:numId w:val="0"/>
        </w:numPr>
        <w:spacing w:before="0" w:after="0" w:line="480" w:lineRule="auto"/>
        <w:rPr>
          <w:rFonts w:cs="Times New Roman"/>
          <w:sz w:val="24"/>
        </w:rPr>
      </w:pPr>
      <w:r w:rsidRPr="004F2B1B">
        <w:rPr>
          <w:rFonts w:cs="Times New Roman"/>
          <w:sz w:val="24"/>
        </w:rPr>
        <w:t>Method</w:t>
      </w:r>
      <w:bookmarkEnd w:id="4"/>
    </w:p>
    <w:p w14:paraId="7643B2C7" w14:textId="77777777" w:rsidR="00104F2D" w:rsidRPr="004F2B1B" w:rsidRDefault="00104F2D" w:rsidP="003C0D74">
      <w:pPr>
        <w:pStyle w:val="Heading3"/>
        <w:numPr>
          <w:ilvl w:val="0"/>
          <w:numId w:val="0"/>
        </w:numPr>
        <w:spacing w:before="0" w:after="0" w:line="480" w:lineRule="auto"/>
        <w:rPr>
          <w:rFonts w:cs="Times New Roman"/>
          <w:sz w:val="24"/>
          <w:szCs w:val="24"/>
        </w:rPr>
      </w:pPr>
      <w:bookmarkStart w:id="5" w:name="_Toc361988596"/>
      <w:r w:rsidRPr="004F2B1B">
        <w:rPr>
          <w:rFonts w:cs="Times New Roman"/>
          <w:sz w:val="24"/>
          <w:szCs w:val="24"/>
        </w:rPr>
        <w:t>Participants</w:t>
      </w:r>
      <w:bookmarkEnd w:id="5"/>
    </w:p>
    <w:p w14:paraId="1E2E6F89" w14:textId="309EBBB1" w:rsidR="00104F2D" w:rsidRPr="004F2B1B" w:rsidRDefault="00805761" w:rsidP="003C0D74">
      <w:pPr>
        <w:spacing w:after="0" w:line="480" w:lineRule="auto"/>
        <w:ind w:firstLine="720"/>
        <w:rPr>
          <w:sz w:val="24"/>
        </w:rPr>
      </w:pPr>
      <w:r w:rsidRPr="004F2B1B">
        <w:rPr>
          <w:sz w:val="24"/>
        </w:rPr>
        <w:t>Twelve physically active males (</w:t>
      </w:r>
      <w:r w:rsidR="00104F2D" w:rsidRPr="004F2B1B">
        <w:rPr>
          <w:sz w:val="24"/>
        </w:rPr>
        <w:t xml:space="preserve">age </w:t>
      </w:r>
      <w:r w:rsidR="00635638" w:rsidRPr="004F2B1B">
        <w:rPr>
          <w:sz w:val="24"/>
        </w:rPr>
        <w:t>23</w:t>
      </w:r>
      <w:r w:rsidRPr="004F2B1B">
        <w:rPr>
          <w:sz w:val="24"/>
        </w:rPr>
        <w:t xml:space="preserve"> </w:t>
      </w:r>
      <w:r w:rsidR="008D08D7" w:rsidRPr="004F2B1B">
        <w:rPr>
          <w:rFonts w:ascii="Arial" w:hAnsi="Arial" w:cs="Arial"/>
          <w:sz w:val="24"/>
        </w:rPr>
        <w:t>±</w:t>
      </w:r>
      <w:r w:rsidRPr="004F2B1B">
        <w:rPr>
          <w:rFonts w:ascii="Arial" w:hAnsi="Arial" w:cs="Arial"/>
          <w:sz w:val="24"/>
        </w:rPr>
        <w:t xml:space="preserve"> </w:t>
      </w:r>
      <w:r w:rsidR="00104F2D" w:rsidRPr="004F2B1B">
        <w:rPr>
          <w:sz w:val="24"/>
        </w:rPr>
        <w:t>4 years, height 179</w:t>
      </w:r>
      <w:r w:rsidRPr="004F2B1B">
        <w:rPr>
          <w:sz w:val="24"/>
        </w:rPr>
        <w:t xml:space="preserve"> </w:t>
      </w:r>
      <w:r w:rsidR="008D08D7" w:rsidRPr="004F2B1B">
        <w:rPr>
          <w:rFonts w:ascii="Arial" w:hAnsi="Arial" w:cs="Arial"/>
          <w:sz w:val="24"/>
        </w:rPr>
        <w:t>±</w:t>
      </w:r>
      <w:r w:rsidRPr="004F2B1B">
        <w:rPr>
          <w:rFonts w:ascii="Arial" w:hAnsi="Arial" w:cs="Arial"/>
          <w:sz w:val="24"/>
        </w:rPr>
        <w:t xml:space="preserve"> </w:t>
      </w:r>
      <w:r w:rsidR="00104F2D" w:rsidRPr="004F2B1B">
        <w:rPr>
          <w:sz w:val="24"/>
        </w:rPr>
        <w:t>5 cm, body mass 7</w:t>
      </w:r>
      <w:r w:rsidR="00635638" w:rsidRPr="004F2B1B">
        <w:rPr>
          <w:sz w:val="24"/>
        </w:rPr>
        <w:t>7</w:t>
      </w:r>
      <w:r w:rsidRPr="004F2B1B">
        <w:rPr>
          <w:sz w:val="24"/>
        </w:rPr>
        <w:t xml:space="preserve"> </w:t>
      </w:r>
      <w:r w:rsidR="008D08D7" w:rsidRPr="004F2B1B">
        <w:rPr>
          <w:rFonts w:ascii="Arial" w:hAnsi="Arial" w:cs="Arial"/>
          <w:sz w:val="24"/>
        </w:rPr>
        <w:t>±</w:t>
      </w:r>
      <w:r w:rsidRPr="004F2B1B">
        <w:rPr>
          <w:rFonts w:ascii="Arial" w:hAnsi="Arial" w:cs="Arial"/>
          <w:sz w:val="24"/>
        </w:rPr>
        <w:t xml:space="preserve"> </w:t>
      </w:r>
      <w:r w:rsidR="00635638" w:rsidRPr="004F2B1B">
        <w:rPr>
          <w:sz w:val="24"/>
        </w:rPr>
        <w:t>1</w:t>
      </w:r>
      <w:r w:rsidR="008D08D7" w:rsidRPr="004F2B1B">
        <w:rPr>
          <w:sz w:val="24"/>
        </w:rPr>
        <w:t>0</w:t>
      </w:r>
      <w:r w:rsidR="00104F2D" w:rsidRPr="004F2B1B">
        <w:rPr>
          <w:sz w:val="24"/>
        </w:rPr>
        <w:t xml:space="preserve"> kg,</w:t>
      </w:r>
      <w:r w:rsidR="00D724C8" w:rsidRPr="004F2B1B">
        <w:rPr>
          <w:sz w:val="24"/>
        </w:rPr>
        <w:t xml:space="preserve"> body fat</w:t>
      </w:r>
      <w:r w:rsidR="007B02F2" w:rsidRPr="004F2B1B">
        <w:rPr>
          <w:sz w:val="24"/>
        </w:rPr>
        <w:t xml:space="preserve"> </w:t>
      </w:r>
      <w:r w:rsidR="00D724C8" w:rsidRPr="004F2B1B">
        <w:rPr>
          <w:sz w:val="24"/>
        </w:rPr>
        <w:t>14.4 ± 3.8%</w:t>
      </w:r>
      <w:r w:rsidR="00D724C8" w:rsidRPr="004F2B1B">
        <w:rPr>
          <w:szCs w:val="22"/>
        </w:rPr>
        <w:t>,</w:t>
      </w:r>
      <w:r w:rsidR="007B02F2" w:rsidRPr="004F2B1B">
        <w:rPr>
          <w:sz w:val="24"/>
        </w:rPr>
        <w:t xml:space="preserve"> </w:t>
      </w:r>
      <m:oMath>
        <m:acc>
          <m:accPr>
            <m:chr m:val="̇"/>
            <m:ctrlPr>
              <w:rPr>
                <w:rFonts w:ascii="Cambria Math" w:hAnsi="Cambria Math"/>
                <w:sz w:val="24"/>
              </w:rPr>
            </m:ctrlPr>
          </m:accPr>
          <m:e>
            <m:r>
              <m:rPr>
                <m:sty m:val="p"/>
              </m:rPr>
              <w:rPr>
                <w:rFonts w:ascii="Cambria Math" w:hAnsi="Cambria Math"/>
                <w:sz w:val="24"/>
              </w:rPr>
              <m:t>V</m:t>
            </m:r>
          </m:e>
        </m:acc>
      </m:oMath>
      <w:r w:rsidR="00104F2D" w:rsidRPr="004F2B1B">
        <w:rPr>
          <w:sz w:val="24"/>
        </w:rPr>
        <w:t>O</w:t>
      </w:r>
      <w:r w:rsidR="00104F2D" w:rsidRPr="004F2B1B">
        <w:rPr>
          <w:sz w:val="24"/>
          <w:vertAlign w:val="subscript"/>
        </w:rPr>
        <w:t>2max</w:t>
      </w:r>
      <w:r w:rsidR="00AD523D" w:rsidRPr="004F2B1B">
        <w:rPr>
          <w:sz w:val="24"/>
        </w:rPr>
        <w:t xml:space="preserve"> 54</w:t>
      </w:r>
      <w:r w:rsidRPr="004F2B1B">
        <w:rPr>
          <w:sz w:val="24"/>
        </w:rPr>
        <w:t xml:space="preserve"> </w:t>
      </w:r>
      <w:r w:rsidR="008D08D7" w:rsidRPr="004F2B1B">
        <w:rPr>
          <w:rFonts w:ascii="Arial" w:hAnsi="Arial" w:cs="Arial"/>
          <w:sz w:val="24"/>
        </w:rPr>
        <w:t>±</w:t>
      </w:r>
      <w:r w:rsidRPr="004F2B1B">
        <w:rPr>
          <w:rFonts w:ascii="Arial" w:hAnsi="Arial" w:cs="Arial"/>
          <w:sz w:val="24"/>
        </w:rPr>
        <w:t xml:space="preserve"> </w:t>
      </w:r>
      <w:r w:rsidR="00AD523D" w:rsidRPr="004F2B1B">
        <w:rPr>
          <w:sz w:val="24"/>
        </w:rPr>
        <w:t>9</w:t>
      </w:r>
      <w:r w:rsidR="00104F2D" w:rsidRPr="004F2B1B">
        <w:rPr>
          <w:sz w:val="24"/>
        </w:rPr>
        <w:t xml:space="preserve"> mL∙kg∙min</w:t>
      </w:r>
      <w:r w:rsidR="00104F2D" w:rsidRPr="004F2B1B">
        <w:rPr>
          <w:sz w:val="24"/>
          <w:vertAlign w:val="superscript"/>
        </w:rPr>
        <w:t>-1</w:t>
      </w:r>
      <w:r w:rsidR="006D2475" w:rsidRPr="004F2B1B">
        <w:rPr>
          <w:sz w:val="24"/>
        </w:rPr>
        <w:t>, mean</w:t>
      </w:r>
      <w:r w:rsidRPr="004F2B1B">
        <w:rPr>
          <w:sz w:val="24"/>
        </w:rPr>
        <w:t xml:space="preserve"> </w:t>
      </w:r>
      <w:r w:rsidRPr="004F2B1B">
        <w:rPr>
          <w:rFonts w:ascii="Arial" w:hAnsi="Arial" w:cs="Arial"/>
          <w:sz w:val="24"/>
        </w:rPr>
        <w:t xml:space="preserve">± </w:t>
      </w:r>
      <w:r w:rsidR="006D2475" w:rsidRPr="004F2B1B">
        <w:rPr>
          <w:sz w:val="24"/>
        </w:rPr>
        <w:t>SD</w:t>
      </w:r>
      <w:r w:rsidRPr="004F2B1B">
        <w:rPr>
          <w:sz w:val="24"/>
        </w:rPr>
        <w:t>)</w:t>
      </w:r>
      <w:r w:rsidR="00104F2D" w:rsidRPr="004F2B1B">
        <w:rPr>
          <w:sz w:val="24"/>
        </w:rPr>
        <w:t xml:space="preserve"> </w:t>
      </w:r>
      <w:r w:rsidR="006B0E42" w:rsidRPr="004F2B1B">
        <w:rPr>
          <w:sz w:val="24"/>
        </w:rPr>
        <w:t xml:space="preserve">provided </w:t>
      </w:r>
      <w:r w:rsidR="006D2475" w:rsidRPr="004F2B1B">
        <w:rPr>
          <w:sz w:val="24"/>
        </w:rPr>
        <w:t xml:space="preserve">written </w:t>
      </w:r>
      <w:r w:rsidR="00104F2D" w:rsidRPr="004F2B1B">
        <w:rPr>
          <w:sz w:val="24"/>
        </w:rPr>
        <w:t xml:space="preserve">informed consent for </w:t>
      </w:r>
      <w:r w:rsidR="006D2475" w:rsidRPr="004F2B1B">
        <w:rPr>
          <w:sz w:val="24"/>
        </w:rPr>
        <w:t xml:space="preserve">study </w:t>
      </w:r>
      <w:r w:rsidR="008E3E31" w:rsidRPr="004F2B1B">
        <w:rPr>
          <w:sz w:val="24"/>
        </w:rPr>
        <w:t xml:space="preserve">participation. </w:t>
      </w:r>
      <w:r w:rsidR="004057F4" w:rsidRPr="004F2B1B">
        <w:rPr>
          <w:sz w:val="24"/>
        </w:rPr>
        <w:t xml:space="preserve">Participants </w:t>
      </w:r>
      <w:r w:rsidR="00772351" w:rsidRPr="004F2B1B">
        <w:rPr>
          <w:sz w:val="24"/>
        </w:rPr>
        <w:t>refrained from</w:t>
      </w:r>
      <w:r w:rsidR="007B02F2" w:rsidRPr="004F2B1B">
        <w:rPr>
          <w:sz w:val="24"/>
        </w:rPr>
        <w:t xml:space="preserve"> </w:t>
      </w:r>
      <w:r w:rsidR="007209D4" w:rsidRPr="004F2B1B">
        <w:rPr>
          <w:sz w:val="24"/>
        </w:rPr>
        <w:t xml:space="preserve">resistance training </w:t>
      </w:r>
      <w:r w:rsidR="00E156BF" w:rsidRPr="004F2B1B">
        <w:rPr>
          <w:sz w:val="24"/>
        </w:rPr>
        <w:t>five</w:t>
      </w:r>
      <w:r w:rsidR="00BC5986" w:rsidRPr="004F2B1B">
        <w:rPr>
          <w:sz w:val="24"/>
        </w:rPr>
        <w:t xml:space="preserve"> days </w:t>
      </w:r>
      <w:r w:rsidR="007209D4" w:rsidRPr="004F2B1B">
        <w:rPr>
          <w:sz w:val="24"/>
        </w:rPr>
        <w:t xml:space="preserve">prior to </w:t>
      </w:r>
      <w:r w:rsidR="00BC5986" w:rsidRPr="004F2B1B">
        <w:rPr>
          <w:sz w:val="24"/>
        </w:rPr>
        <w:t xml:space="preserve">each evening </w:t>
      </w:r>
      <w:r w:rsidR="00772351" w:rsidRPr="004F2B1B">
        <w:rPr>
          <w:sz w:val="24"/>
        </w:rPr>
        <w:t>pre-testing visit un</w:t>
      </w:r>
      <w:r w:rsidR="00E156BF" w:rsidRPr="004F2B1B">
        <w:rPr>
          <w:sz w:val="24"/>
        </w:rPr>
        <w:t>til 48 h</w:t>
      </w:r>
      <w:r w:rsidR="00BC5986" w:rsidRPr="004F2B1B">
        <w:rPr>
          <w:sz w:val="24"/>
        </w:rPr>
        <w:t xml:space="preserve"> following downhill running</w:t>
      </w:r>
      <w:r w:rsidR="007209D4" w:rsidRPr="004F2B1B">
        <w:rPr>
          <w:sz w:val="24"/>
        </w:rPr>
        <w:t xml:space="preserve">, </w:t>
      </w:r>
      <w:r w:rsidR="00104F2D" w:rsidRPr="004F2B1B">
        <w:rPr>
          <w:sz w:val="24"/>
        </w:rPr>
        <w:t>were free</w:t>
      </w:r>
      <w:r w:rsidR="007209D4" w:rsidRPr="004F2B1B">
        <w:rPr>
          <w:sz w:val="24"/>
        </w:rPr>
        <w:t xml:space="preserve"> from musculoskeletal </w:t>
      </w:r>
      <w:r w:rsidR="00104F2D" w:rsidRPr="004F2B1B">
        <w:rPr>
          <w:sz w:val="24"/>
        </w:rPr>
        <w:t xml:space="preserve">injury, </w:t>
      </w:r>
      <w:r w:rsidR="007209D4" w:rsidRPr="004F2B1B">
        <w:rPr>
          <w:sz w:val="24"/>
        </w:rPr>
        <w:t xml:space="preserve">had no history of joint problems </w:t>
      </w:r>
      <w:r w:rsidR="002B27F4" w:rsidRPr="004F2B1B">
        <w:rPr>
          <w:sz w:val="24"/>
        </w:rPr>
        <w:t xml:space="preserve">and were instructed not to use </w:t>
      </w:r>
      <w:r w:rsidR="00104F2D" w:rsidRPr="004F2B1B">
        <w:rPr>
          <w:sz w:val="24"/>
        </w:rPr>
        <w:t>anti</w:t>
      </w:r>
      <w:r w:rsidR="007209D4" w:rsidRPr="004F2B1B">
        <w:rPr>
          <w:sz w:val="24"/>
        </w:rPr>
        <w:t>-inflammatory methods</w:t>
      </w:r>
      <w:r w:rsidR="002B27F4" w:rsidRPr="004F2B1B">
        <w:rPr>
          <w:sz w:val="24"/>
        </w:rPr>
        <w:t xml:space="preserve">. </w:t>
      </w:r>
      <w:r w:rsidR="00456B1D" w:rsidRPr="004F2B1B">
        <w:rPr>
          <w:sz w:val="24"/>
        </w:rPr>
        <w:t>Participants scored 3.9</w:t>
      </w:r>
      <w:r w:rsidR="004C7768" w:rsidRPr="004F2B1B">
        <w:rPr>
          <w:sz w:val="24"/>
        </w:rPr>
        <w:t xml:space="preserve"> </w:t>
      </w:r>
      <w:r w:rsidR="00350A9E" w:rsidRPr="004F2B1B">
        <w:rPr>
          <w:rFonts w:ascii="Arial" w:hAnsi="Arial" w:cs="Arial"/>
          <w:sz w:val="24"/>
        </w:rPr>
        <w:t>±</w:t>
      </w:r>
      <w:r w:rsidR="004C7768" w:rsidRPr="004F2B1B">
        <w:rPr>
          <w:rFonts w:ascii="Arial" w:hAnsi="Arial" w:cs="Arial"/>
          <w:sz w:val="24"/>
        </w:rPr>
        <w:t xml:space="preserve"> </w:t>
      </w:r>
      <w:r w:rsidR="00456B1D" w:rsidRPr="004F2B1B">
        <w:rPr>
          <w:sz w:val="24"/>
        </w:rPr>
        <w:t xml:space="preserve">0.9 </w:t>
      </w:r>
      <w:r w:rsidR="00856CE2" w:rsidRPr="004F2B1B">
        <w:rPr>
          <w:sz w:val="24"/>
        </w:rPr>
        <w:t>on</w:t>
      </w:r>
      <w:r w:rsidR="00456B1D" w:rsidRPr="004F2B1B">
        <w:rPr>
          <w:sz w:val="24"/>
        </w:rPr>
        <w:t xml:space="preserve"> the Pit</w:t>
      </w:r>
      <w:r w:rsidR="003E7AA5" w:rsidRPr="004F2B1B">
        <w:rPr>
          <w:sz w:val="24"/>
        </w:rPr>
        <w:t xml:space="preserve">tsburgh Sleep Quality Index (8) </w:t>
      </w:r>
      <w:r w:rsidR="00456B1D" w:rsidRPr="004F2B1B">
        <w:rPr>
          <w:sz w:val="24"/>
        </w:rPr>
        <w:t>indicating good sleep quality and no confounding effect on IL-6 levels</w:t>
      </w:r>
      <w:r w:rsidR="00104F2D" w:rsidRPr="004F2B1B">
        <w:rPr>
          <w:sz w:val="24"/>
        </w:rPr>
        <w:t xml:space="preserve"> </w:t>
      </w:r>
      <w:r w:rsidR="003E7AA5" w:rsidRPr="004F2B1B">
        <w:rPr>
          <w:sz w:val="24"/>
        </w:rPr>
        <w:t>(6</w:t>
      </w:r>
      <w:r w:rsidR="008025B6" w:rsidRPr="004F2B1B">
        <w:rPr>
          <w:sz w:val="24"/>
        </w:rPr>
        <w:t>2</w:t>
      </w:r>
      <w:r w:rsidR="00594F63" w:rsidRPr="004F2B1B">
        <w:rPr>
          <w:sz w:val="24"/>
        </w:rPr>
        <w:t>)</w:t>
      </w:r>
      <w:r w:rsidR="00456B1D" w:rsidRPr="004F2B1B">
        <w:rPr>
          <w:sz w:val="24"/>
        </w:rPr>
        <w:t>.</w:t>
      </w:r>
      <w:r w:rsidR="00DE73B6" w:rsidRPr="004F2B1B">
        <w:rPr>
          <w:sz w:val="24"/>
        </w:rPr>
        <w:t xml:space="preserve"> </w:t>
      </w:r>
      <w:r w:rsidR="00104F2D" w:rsidRPr="004F2B1B">
        <w:rPr>
          <w:sz w:val="24"/>
        </w:rPr>
        <w:t xml:space="preserve">Approval for the </w:t>
      </w:r>
      <w:r w:rsidR="00DE73B6" w:rsidRPr="004F2B1B">
        <w:rPr>
          <w:sz w:val="24"/>
        </w:rPr>
        <w:t xml:space="preserve">study </w:t>
      </w:r>
      <w:r w:rsidR="00104F2D" w:rsidRPr="004F2B1B">
        <w:rPr>
          <w:sz w:val="24"/>
        </w:rPr>
        <w:t>was obtained from the Un</w:t>
      </w:r>
      <w:r w:rsidR="00321549" w:rsidRPr="004F2B1B">
        <w:rPr>
          <w:sz w:val="24"/>
        </w:rPr>
        <w:t xml:space="preserve">iversity of Chichester </w:t>
      </w:r>
      <w:r w:rsidR="00104F2D" w:rsidRPr="004F2B1B">
        <w:rPr>
          <w:sz w:val="24"/>
        </w:rPr>
        <w:t>Ethics Committee.</w:t>
      </w:r>
    </w:p>
    <w:p w14:paraId="76799C54" w14:textId="77777777" w:rsidR="00DE73B6" w:rsidRPr="004F2B1B" w:rsidRDefault="00DE73B6" w:rsidP="003C0D74">
      <w:pPr>
        <w:pStyle w:val="Heading3"/>
        <w:numPr>
          <w:ilvl w:val="0"/>
          <w:numId w:val="0"/>
        </w:numPr>
        <w:spacing w:before="0" w:after="0" w:line="480" w:lineRule="auto"/>
        <w:rPr>
          <w:rFonts w:cs="Times New Roman"/>
          <w:sz w:val="24"/>
          <w:szCs w:val="24"/>
        </w:rPr>
      </w:pPr>
      <w:bookmarkStart w:id="6" w:name="_Toc361988597"/>
    </w:p>
    <w:p w14:paraId="326F403F" w14:textId="77777777" w:rsidR="00104F2D" w:rsidRPr="004F2B1B" w:rsidRDefault="00104F2D" w:rsidP="003C0D74">
      <w:pPr>
        <w:pStyle w:val="Heading3"/>
        <w:numPr>
          <w:ilvl w:val="0"/>
          <w:numId w:val="0"/>
        </w:numPr>
        <w:spacing w:before="0" w:after="0" w:line="480" w:lineRule="auto"/>
        <w:rPr>
          <w:rFonts w:cs="Times New Roman"/>
          <w:sz w:val="24"/>
          <w:szCs w:val="24"/>
        </w:rPr>
      </w:pPr>
      <w:r w:rsidRPr="004F2B1B">
        <w:rPr>
          <w:rFonts w:cs="Times New Roman"/>
          <w:sz w:val="24"/>
          <w:szCs w:val="24"/>
        </w:rPr>
        <w:t>Experimental Design</w:t>
      </w:r>
      <w:bookmarkEnd w:id="6"/>
    </w:p>
    <w:p w14:paraId="710082EE" w14:textId="40B9CF4C" w:rsidR="003B23A9" w:rsidRPr="004F2B1B" w:rsidRDefault="00104F2D" w:rsidP="003C0D74">
      <w:pPr>
        <w:spacing w:after="0" w:line="480" w:lineRule="auto"/>
        <w:ind w:firstLine="720"/>
        <w:rPr>
          <w:sz w:val="24"/>
        </w:rPr>
      </w:pPr>
      <w:r w:rsidRPr="004F2B1B">
        <w:rPr>
          <w:sz w:val="24"/>
        </w:rPr>
        <w:t>Neuromus</w:t>
      </w:r>
      <w:r w:rsidR="00D22AB2" w:rsidRPr="004F2B1B">
        <w:rPr>
          <w:sz w:val="24"/>
        </w:rPr>
        <w:t>cular</w:t>
      </w:r>
      <w:r w:rsidR="00394952" w:rsidRPr="004F2B1B">
        <w:rPr>
          <w:sz w:val="24"/>
        </w:rPr>
        <w:t xml:space="preserve"> function, </w:t>
      </w:r>
      <w:r w:rsidR="00987349" w:rsidRPr="004F2B1B">
        <w:rPr>
          <w:sz w:val="24"/>
        </w:rPr>
        <w:t xml:space="preserve">muscle soreness, </w:t>
      </w:r>
      <w:r w:rsidR="00D74FFE" w:rsidRPr="004F2B1B">
        <w:rPr>
          <w:sz w:val="24"/>
        </w:rPr>
        <w:t xml:space="preserve">blood </w:t>
      </w:r>
      <w:r w:rsidR="00394952" w:rsidRPr="004F2B1B">
        <w:rPr>
          <w:sz w:val="24"/>
        </w:rPr>
        <w:t xml:space="preserve">glucose, </w:t>
      </w:r>
      <w:r w:rsidR="00D74FFE" w:rsidRPr="004F2B1B">
        <w:rPr>
          <w:sz w:val="24"/>
        </w:rPr>
        <w:t xml:space="preserve">blood </w:t>
      </w:r>
      <w:r w:rsidR="00394952" w:rsidRPr="004F2B1B">
        <w:rPr>
          <w:sz w:val="24"/>
        </w:rPr>
        <w:t xml:space="preserve">lactate </w:t>
      </w:r>
      <w:r w:rsidRPr="004F2B1B">
        <w:rPr>
          <w:sz w:val="24"/>
        </w:rPr>
        <w:t xml:space="preserve">and plasma IL-6 </w:t>
      </w:r>
      <w:r w:rsidR="00D22AB2" w:rsidRPr="004F2B1B">
        <w:rPr>
          <w:sz w:val="24"/>
        </w:rPr>
        <w:t xml:space="preserve">responses </w:t>
      </w:r>
      <w:r w:rsidRPr="004F2B1B">
        <w:rPr>
          <w:sz w:val="24"/>
        </w:rPr>
        <w:t>were measured after eccen</w:t>
      </w:r>
      <w:r w:rsidR="008E3E31" w:rsidRPr="004F2B1B">
        <w:rPr>
          <w:sz w:val="24"/>
        </w:rPr>
        <w:t xml:space="preserve">tric exercise </w:t>
      </w:r>
      <w:r w:rsidR="00D74FFE" w:rsidRPr="004F2B1B">
        <w:rPr>
          <w:sz w:val="24"/>
        </w:rPr>
        <w:t xml:space="preserve">under two conditions </w:t>
      </w:r>
      <w:r w:rsidR="00B30BB0" w:rsidRPr="004F2B1B">
        <w:rPr>
          <w:sz w:val="24"/>
        </w:rPr>
        <w:t>1)</w:t>
      </w:r>
      <w:r w:rsidR="00D74FFE" w:rsidRPr="004F2B1B">
        <w:rPr>
          <w:sz w:val="24"/>
        </w:rPr>
        <w:t xml:space="preserve"> downhill running </w:t>
      </w:r>
      <w:r w:rsidR="00D22AB2" w:rsidRPr="004F2B1B">
        <w:rPr>
          <w:sz w:val="24"/>
        </w:rPr>
        <w:t>with normal glycogen (NG)</w:t>
      </w:r>
      <w:r w:rsidR="00B30BB0" w:rsidRPr="004F2B1B">
        <w:rPr>
          <w:sz w:val="24"/>
        </w:rPr>
        <w:t xml:space="preserve"> and 2) </w:t>
      </w:r>
      <w:r w:rsidR="00FC5D9C" w:rsidRPr="004F2B1B">
        <w:rPr>
          <w:sz w:val="24"/>
        </w:rPr>
        <w:t xml:space="preserve">downhill running with </w:t>
      </w:r>
      <w:r w:rsidR="00D22AB2" w:rsidRPr="004F2B1B">
        <w:rPr>
          <w:sz w:val="24"/>
        </w:rPr>
        <w:t>reduced glycogen (RG)</w:t>
      </w:r>
      <w:r w:rsidR="00D74FFE" w:rsidRPr="004F2B1B">
        <w:rPr>
          <w:sz w:val="24"/>
        </w:rPr>
        <w:t>]</w:t>
      </w:r>
      <w:r w:rsidR="00D22AB2" w:rsidRPr="004F2B1B">
        <w:rPr>
          <w:sz w:val="24"/>
        </w:rPr>
        <w:t xml:space="preserve"> for up to 48 h</w:t>
      </w:r>
      <w:r w:rsidRPr="004F2B1B">
        <w:rPr>
          <w:sz w:val="24"/>
        </w:rPr>
        <w:t xml:space="preserve">. </w:t>
      </w:r>
      <w:r w:rsidR="00987349" w:rsidRPr="004F2B1B">
        <w:rPr>
          <w:sz w:val="24"/>
        </w:rPr>
        <w:t xml:space="preserve">A schematic of the experimental procedures is presented in Figure 1. </w:t>
      </w:r>
      <w:r w:rsidR="00DA431A" w:rsidRPr="004F2B1B">
        <w:rPr>
          <w:sz w:val="24"/>
        </w:rPr>
        <w:t>The end of the downhill run (i.e. 0</w:t>
      </w:r>
      <w:r w:rsidR="007237BD" w:rsidRPr="004F2B1B">
        <w:rPr>
          <w:sz w:val="24"/>
        </w:rPr>
        <w:t xml:space="preserve"> </w:t>
      </w:r>
      <w:r w:rsidR="00DA431A" w:rsidRPr="004F2B1B">
        <w:rPr>
          <w:sz w:val="24"/>
        </w:rPr>
        <w:t>h-post) is selected as the zero time point with 14</w:t>
      </w:r>
      <w:r w:rsidR="007237BD" w:rsidRPr="004F2B1B">
        <w:rPr>
          <w:sz w:val="24"/>
        </w:rPr>
        <w:t xml:space="preserve"> </w:t>
      </w:r>
      <w:r w:rsidR="00DA431A" w:rsidRPr="004F2B1B">
        <w:rPr>
          <w:sz w:val="24"/>
        </w:rPr>
        <w:t>h-pre baseline measurements before the cycling protocol and 12</w:t>
      </w:r>
      <w:r w:rsidR="007237BD" w:rsidRPr="004F2B1B">
        <w:rPr>
          <w:sz w:val="24"/>
        </w:rPr>
        <w:t xml:space="preserve"> </w:t>
      </w:r>
      <w:r w:rsidR="00DA431A" w:rsidRPr="004F2B1B">
        <w:rPr>
          <w:sz w:val="24"/>
        </w:rPr>
        <w:t xml:space="preserve">h-pre measurements after the cycling protocol (Figure 1). </w:t>
      </w:r>
      <w:r w:rsidR="008E3E31" w:rsidRPr="004F2B1B">
        <w:rPr>
          <w:sz w:val="24"/>
        </w:rPr>
        <w:t>Participants visited the</w:t>
      </w:r>
      <w:r w:rsidR="00527FAA" w:rsidRPr="004F2B1B">
        <w:rPr>
          <w:sz w:val="24"/>
        </w:rPr>
        <w:t xml:space="preserve"> laboratory for </w:t>
      </w:r>
      <w:r w:rsidR="008E3E31" w:rsidRPr="004F2B1B">
        <w:rPr>
          <w:sz w:val="24"/>
        </w:rPr>
        <w:t>t</w:t>
      </w:r>
      <w:r w:rsidRPr="004F2B1B">
        <w:rPr>
          <w:sz w:val="24"/>
        </w:rPr>
        <w:t xml:space="preserve">wo </w:t>
      </w:r>
      <w:r w:rsidR="0035254C" w:rsidRPr="004F2B1B">
        <w:rPr>
          <w:sz w:val="24"/>
        </w:rPr>
        <w:t>pre-testing v</w:t>
      </w:r>
      <w:r w:rsidR="00A97955" w:rsidRPr="004F2B1B">
        <w:rPr>
          <w:sz w:val="24"/>
        </w:rPr>
        <w:t xml:space="preserve">isits </w:t>
      </w:r>
      <w:r w:rsidR="008E3E31" w:rsidRPr="004F2B1B">
        <w:rPr>
          <w:sz w:val="24"/>
        </w:rPr>
        <w:t xml:space="preserve">and five experimental </w:t>
      </w:r>
      <w:r w:rsidR="00A97955" w:rsidRPr="004F2B1B">
        <w:rPr>
          <w:sz w:val="24"/>
        </w:rPr>
        <w:t xml:space="preserve">visits </w:t>
      </w:r>
      <w:r w:rsidR="00AB1462" w:rsidRPr="004F2B1B">
        <w:rPr>
          <w:sz w:val="24"/>
        </w:rPr>
        <w:t xml:space="preserve">for </w:t>
      </w:r>
      <w:r w:rsidR="004C7768" w:rsidRPr="004F2B1B">
        <w:rPr>
          <w:sz w:val="24"/>
        </w:rPr>
        <w:t xml:space="preserve">each of </w:t>
      </w:r>
      <w:r w:rsidR="00AB1462" w:rsidRPr="004F2B1B">
        <w:rPr>
          <w:sz w:val="24"/>
        </w:rPr>
        <w:t xml:space="preserve">the </w:t>
      </w:r>
      <w:r w:rsidR="00D22AB2" w:rsidRPr="004F2B1B">
        <w:rPr>
          <w:sz w:val="24"/>
        </w:rPr>
        <w:t xml:space="preserve">NG and RG </w:t>
      </w:r>
      <w:r w:rsidR="008E3E31" w:rsidRPr="004F2B1B">
        <w:rPr>
          <w:sz w:val="24"/>
        </w:rPr>
        <w:t>condition</w:t>
      </w:r>
      <w:r w:rsidR="004C7768" w:rsidRPr="004F2B1B">
        <w:rPr>
          <w:sz w:val="24"/>
        </w:rPr>
        <w:t>s</w:t>
      </w:r>
      <w:r w:rsidR="00D22AB2" w:rsidRPr="004F2B1B">
        <w:rPr>
          <w:sz w:val="24"/>
        </w:rPr>
        <w:t>, respectively</w:t>
      </w:r>
      <w:r w:rsidR="00A97955" w:rsidRPr="004F2B1B">
        <w:rPr>
          <w:sz w:val="24"/>
        </w:rPr>
        <w:t xml:space="preserve">. For the </w:t>
      </w:r>
      <w:r w:rsidR="00D22AB2" w:rsidRPr="004F2B1B">
        <w:rPr>
          <w:sz w:val="24"/>
        </w:rPr>
        <w:t>1</w:t>
      </w:r>
      <w:r w:rsidR="00D22AB2" w:rsidRPr="004F2B1B">
        <w:rPr>
          <w:sz w:val="24"/>
          <w:vertAlign w:val="superscript"/>
        </w:rPr>
        <w:t>st</w:t>
      </w:r>
      <w:r w:rsidR="00D22AB2" w:rsidRPr="004F2B1B">
        <w:rPr>
          <w:sz w:val="24"/>
        </w:rPr>
        <w:t xml:space="preserve"> </w:t>
      </w:r>
      <w:r w:rsidR="00A97955" w:rsidRPr="004F2B1B">
        <w:rPr>
          <w:sz w:val="24"/>
        </w:rPr>
        <w:t xml:space="preserve">experimental visit </w:t>
      </w:r>
      <w:r w:rsidR="00527FAA" w:rsidRPr="004F2B1B">
        <w:rPr>
          <w:sz w:val="24"/>
        </w:rPr>
        <w:t xml:space="preserve">of </w:t>
      </w:r>
      <w:r w:rsidR="00A97955" w:rsidRPr="004F2B1B">
        <w:rPr>
          <w:sz w:val="24"/>
        </w:rPr>
        <w:t>each condition</w:t>
      </w:r>
      <w:r w:rsidRPr="004F2B1B">
        <w:rPr>
          <w:sz w:val="24"/>
        </w:rPr>
        <w:t xml:space="preserve">, </w:t>
      </w:r>
      <w:r w:rsidR="008E3E31" w:rsidRPr="004F2B1B">
        <w:rPr>
          <w:sz w:val="24"/>
        </w:rPr>
        <w:t xml:space="preserve">participants </w:t>
      </w:r>
      <w:r w:rsidRPr="004F2B1B">
        <w:rPr>
          <w:sz w:val="24"/>
        </w:rPr>
        <w:t xml:space="preserve">arrived in the evening </w:t>
      </w:r>
      <w:r w:rsidR="00A97955" w:rsidRPr="004F2B1B">
        <w:rPr>
          <w:sz w:val="24"/>
        </w:rPr>
        <w:t xml:space="preserve">before the </w:t>
      </w:r>
      <w:r w:rsidR="00D22AB2" w:rsidRPr="004F2B1B">
        <w:rPr>
          <w:sz w:val="24"/>
        </w:rPr>
        <w:t>2</w:t>
      </w:r>
      <w:r w:rsidR="00D22AB2" w:rsidRPr="004F2B1B">
        <w:rPr>
          <w:sz w:val="24"/>
          <w:vertAlign w:val="superscript"/>
        </w:rPr>
        <w:t>nd</w:t>
      </w:r>
      <w:r w:rsidR="00D22AB2" w:rsidRPr="004F2B1B">
        <w:rPr>
          <w:sz w:val="24"/>
        </w:rPr>
        <w:t xml:space="preserve"> </w:t>
      </w:r>
      <w:r w:rsidR="00A97955" w:rsidRPr="004F2B1B">
        <w:rPr>
          <w:sz w:val="24"/>
        </w:rPr>
        <w:t xml:space="preserve">visit </w:t>
      </w:r>
      <w:r w:rsidR="00FC5D9C" w:rsidRPr="004F2B1B">
        <w:rPr>
          <w:sz w:val="24"/>
        </w:rPr>
        <w:t xml:space="preserve">the next day </w:t>
      </w:r>
      <w:r w:rsidR="00936973" w:rsidRPr="004F2B1B">
        <w:rPr>
          <w:sz w:val="24"/>
        </w:rPr>
        <w:t xml:space="preserve">to perform </w:t>
      </w:r>
      <w:r w:rsidR="00FC5D9C" w:rsidRPr="004F2B1B">
        <w:rPr>
          <w:sz w:val="24"/>
        </w:rPr>
        <w:t xml:space="preserve">the </w:t>
      </w:r>
      <w:r w:rsidR="00D22AB2" w:rsidRPr="004F2B1B">
        <w:rPr>
          <w:sz w:val="24"/>
        </w:rPr>
        <w:t>glycogen-reducing cycling protocol</w:t>
      </w:r>
      <w:r w:rsidR="00C303AF" w:rsidRPr="004F2B1B">
        <w:rPr>
          <w:sz w:val="24"/>
        </w:rPr>
        <w:t xml:space="preserve"> or </w:t>
      </w:r>
      <w:r w:rsidR="00936973" w:rsidRPr="004F2B1B">
        <w:rPr>
          <w:sz w:val="24"/>
        </w:rPr>
        <w:t xml:space="preserve">the </w:t>
      </w:r>
      <w:r w:rsidR="00CA2709" w:rsidRPr="004F2B1B">
        <w:rPr>
          <w:sz w:val="24"/>
        </w:rPr>
        <w:t xml:space="preserve">control condition, i.e. </w:t>
      </w:r>
      <w:r w:rsidR="00AF48D2" w:rsidRPr="004F2B1B">
        <w:rPr>
          <w:sz w:val="24"/>
        </w:rPr>
        <w:t xml:space="preserve">a </w:t>
      </w:r>
      <w:r w:rsidR="00936973" w:rsidRPr="004F2B1B">
        <w:rPr>
          <w:sz w:val="24"/>
        </w:rPr>
        <w:t>s</w:t>
      </w:r>
      <w:r w:rsidR="00D22AB2" w:rsidRPr="004F2B1B">
        <w:rPr>
          <w:sz w:val="24"/>
        </w:rPr>
        <w:t>eated rest</w:t>
      </w:r>
      <w:r w:rsidR="00CA2709" w:rsidRPr="004F2B1B">
        <w:rPr>
          <w:sz w:val="24"/>
        </w:rPr>
        <w:t xml:space="preserve"> on the cycle ergometer</w:t>
      </w:r>
      <w:r w:rsidRPr="004F2B1B">
        <w:rPr>
          <w:sz w:val="24"/>
        </w:rPr>
        <w:t xml:space="preserve">. </w:t>
      </w:r>
      <w:r w:rsidR="00A97955" w:rsidRPr="004F2B1B">
        <w:rPr>
          <w:sz w:val="24"/>
        </w:rPr>
        <w:t>The following mo</w:t>
      </w:r>
      <w:r w:rsidR="00D22AB2" w:rsidRPr="004F2B1B">
        <w:rPr>
          <w:sz w:val="24"/>
        </w:rPr>
        <w:t xml:space="preserve">rning, participants completed the </w:t>
      </w:r>
      <w:r w:rsidRPr="004F2B1B">
        <w:rPr>
          <w:sz w:val="24"/>
        </w:rPr>
        <w:t xml:space="preserve">downhill treadmill running </w:t>
      </w:r>
      <w:r w:rsidR="00B31B39" w:rsidRPr="004F2B1B">
        <w:rPr>
          <w:sz w:val="24"/>
        </w:rPr>
        <w:t>protocol</w:t>
      </w:r>
      <w:r w:rsidRPr="004F2B1B">
        <w:rPr>
          <w:sz w:val="24"/>
        </w:rPr>
        <w:t xml:space="preserve">; with visits </w:t>
      </w:r>
      <w:r w:rsidR="007237BD" w:rsidRPr="004F2B1B">
        <w:rPr>
          <w:sz w:val="24"/>
        </w:rPr>
        <w:t>three</w:t>
      </w:r>
      <w:r w:rsidR="00112CAE" w:rsidRPr="004F2B1B">
        <w:rPr>
          <w:sz w:val="24"/>
        </w:rPr>
        <w:t xml:space="preserve"> </w:t>
      </w:r>
      <w:r w:rsidR="00D22AB2" w:rsidRPr="004F2B1B">
        <w:rPr>
          <w:sz w:val="24"/>
        </w:rPr>
        <w:t xml:space="preserve">to </w:t>
      </w:r>
      <w:r w:rsidR="007237BD" w:rsidRPr="004F2B1B">
        <w:rPr>
          <w:sz w:val="24"/>
        </w:rPr>
        <w:t>five</w:t>
      </w:r>
      <w:r w:rsidR="00D22AB2" w:rsidRPr="004F2B1B">
        <w:rPr>
          <w:sz w:val="24"/>
        </w:rPr>
        <w:t xml:space="preserve"> </w:t>
      </w:r>
      <w:r w:rsidR="00527FAA" w:rsidRPr="004F2B1B">
        <w:rPr>
          <w:sz w:val="24"/>
        </w:rPr>
        <w:t xml:space="preserve">at </w:t>
      </w:r>
      <w:r w:rsidR="00D22AB2" w:rsidRPr="004F2B1B">
        <w:rPr>
          <w:sz w:val="24"/>
        </w:rPr>
        <w:t>12, 24</w:t>
      </w:r>
      <w:r w:rsidR="00A95812" w:rsidRPr="004F2B1B">
        <w:rPr>
          <w:sz w:val="24"/>
        </w:rPr>
        <w:t xml:space="preserve"> </w:t>
      </w:r>
      <w:r w:rsidR="00D22AB2" w:rsidRPr="004F2B1B">
        <w:rPr>
          <w:sz w:val="24"/>
        </w:rPr>
        <w:t>and 48 h after downhill running</w:t>
      </w:r>
      <w:r w:rsidR="00A95812" w:rsidRPr="004F2B1B">
        <w:rPr>
          <w:sz w:val="24"/>
        </w:rPr>
        <w:t xml:space="preserve"> (i.e. 12</w:t>
      </w:r>
      <w:r w:rsidR="007237BD" w:rsidRPr="004F2B1B">
        <w:rPr>
          <w:sz w:val="24"/>
        </w:rPr>
        <w:t xml:space="preserve"> </w:t>
      </w:r>
      <w:r w:rsidR="00936973" w:rsidRPr="004F2B1B">
        <w:rPr>
          <w:sz w:val="24"/>
        </w:rPr>
        <w:t>h</w:t>
      </w:r>
      <w:r w:rsidR="00AB1462" w:rsidRPr="004F2B1B">
        <w:rPr>
          <w:sz w:val="24"/>
        </w:rPr>
        <w:t>-post</w:t>
      </w:r>
      <w:r w:rsidR="00A95812" w:rsidRPr="004F2B1B">
        <w:rPr>
          <w:sz w:val="24"/>
        </w:rPr>
        <w:t>, 24</w:t>
      </w:r>
      <w:r w:rsidR="007237BD" w:rsidRPr="004F2B1B">
        <w:rPr>
          <w:sz w:val="24"/>
        </w:rPr>
        <w:t xml:space="preserve"> </w:t>
      </w:r>
      <w:r w:rsidR="00936973" w:rsidRPr="004F2B1B">
        <w:rPr>
          <w:sz w:val="24"/>
        </w:rPr>
        <w:t>h</w:t>
      </w:r>
      <w:r w:rsidR="00AB1462" w:rsidRPr="004F2B1B">
        <w:rPr>
          <w:sz w:val="24"/>
        </w:rPr>
        <w:t>-post</w:t>
      </w:r>
      <w:r w:rsidR="00A95812" w:rsidRPr="004F2B1B">
        <w:rPr>
          <w:sz w:val="24"/>
        </w:rPr>
        <w:t xml:space="preserve"> and 48</w:t>
      </w:r>
      <w:r w:rsidR="007237BD" w:rsidRPr="004F2B1B">
        <w:rPr>
          <w:sz w:val="24"/>
        </w:rPr>
        <w:t xml:space="preserve"> </w:t>
      </w:r>
      <w:r w:rsidR="00936973" w:rsidRPr="004F2B1B">
        <w:rPr>
          <w:sz w:val="24"/>
        </w:rPr>
        <w:t>h</w:t>
      </w:r>
      <w:r w:rsidR="00AB1462" w:rsidRPr="004F2B1B">
        <w:rPr>
          <w:sz w:val="24"/>
        </w:rPr>
        <w:t>-post</w:t>
      </w:r>
      <w:r w:rsidRPr="004F2B1B">
        <w:rPr>
          <w:sz w:val="24"/>
        </w:rPr>
        <w:t>, respe</w:t>
      </w:r>
      <w:r w:rsidR="0079249F" w:rsidRPr="004F2B1B">
        <w:rPr>
          <w:sz w:val="24"/>
        </w:rPr>
        <w:t>ctively</w:t>
      </w:r>
      <w:r w:rsidR="00A95812" w:rsidRPr="004F2B1B">
        <w:rPr>
          <w:sz w:val="24"/>
        </w:rPr>
        <w:t>)</w:t>
      </w:r>
      <w:r w:rsidR="0079249F" w:rsidRPr="004F2B1B">
        <w:rPr>
          <w:sz w:val="24"/>
        </w:rPr>
        <w:t xml:space="preserve">. Neuromuscular responses were also measured </w:t>
      </w:r>
      <w:r w:rsidRPr="004F2B1B">
        <w:rPr>
          <w:sz w:val="24"/>
        </w:rPr>
        <w:t xml:space="preserve">immediately </w:t>
      </w:r>
      <w:r w:rsidR="00DA431A" w:rsidRPr="004F2B1B">
        <w:rPr>
          <w:sz w:val="24"/>
        </w:rPr>
        <w:t xml:space="preserve">before and </w:t>
      </w:r>
      <w:r w:rsidRPr="004F2B1B">
        <w:rPr>
          <w:sz w:val="24"/>
        </w:rPr>
        <w:t xml:space="preserve">following </w:t>
      </w:r>
      <w:r w:rsidR="00527FAA" w:rsidRPr="004F2B1B">
        <w:rPr>
          <w:sz w:val="24"/>
        </w:rPr>
        <w:t xml:space="preserve">the </w:t>
      </w:r>
      <w:r w:rsidR="00B31B39" w:rsidRPr="004F2B1B">
        <w:rPr>
          <w:sz w:val="24"/>
        </w:rPr>
        <w:t xml:space="preserve">glycogen-reducing </w:t>
      </w:r>
      <w:r w:rsidRPr="004F2B1B">
        <w:rPr>
          <w:sz w:val="24"/>
        </w:rPr>
        <w:t xml:space="preserve">cycling </w:t>
      </w:r>
      <w:r w:rsidR="00527FAA" w:rsidRPr="004F2B1B">
        <w:rPr>
          <w:sz w:val="24"/>
        </w:rPr>
        <w:t xml:space="preserve">protocol </w:t>
      </w:r>
      <w:r w:rsidR="002A40A8" w:rsidRPr="004F2B1B">
        <w:rPr>
          <w:sz w:val="24"/>
        </w:rPr>
        <w:t xml:space="preserve">or control </w:t>
      </w:r>
      <w:r w:rsidR="00DA431A" w:rsidRPr="004F2B1B">
        <w:rPr>
          <w:sz w:val="24"/>
        </w:rPr>
        <w:t>(i.e. 14</w:t>
      </w:r>
      <w:r w:rsidR="007237BD" w:rsidRPr="004F2B1B">
        <w:rPr>
          <w:sz w:val="24"/>
        </w:rPr>
        <w:t xml:space="preserve"> </w:t>
      </w:r>
      <w:r w:rsidR="00DA431A" w:rsidRPr="004F2B1B">
        <w:rPr>
          <w:sz w:val="24"/>
        </w:rPr>
        <w:t>h-pre and 12</w:t>
      </w:r>
      <w:r w:rsidR="007237BD" w:rsidRPr="004F2B1B">
        <w:rPr>
          <w:sz w:val="24"/>
        </w:rPr>
        <w:t xml:space="preserve"> </w:t>
      </w:r>
      <w:r w:rsidR="00DA431A" w:rsidRPr="004F2B1B">
        <w:rPr>
          <w:sz w:val="24"/>
        </w:rPr>
        <w:t xml:space="preserve">h-pre, respectively) </w:t>
      </w:r>
      <w:r w:rsidRPr="004F2B1B">
        <w:rPr>
          <w:sz w:val="24"/>
        </w:rPr>
        <w:t xml:space="preserve">and </w:t>
      </w:r>
      <w:r w:rsidR="00DA431A" w:rsidRPr="004F2B1B">
        <w:rPr>
          <w:sz w:val="24"/>
        </w:rPr>
        <w:t xml:space="preserve">before and after </w:t>
      </w:r>
      <w:r w:rsidR="0079249F" w:rsidRPr="004F2B1B">
        <w:rPr>
          <w:sz w:val="24"/>
        </w:rPr>
        <w:t>downhill running</w:t>
      </w:r>
      <w:r w:rsidR="00A95812" w:rsidRPr="004F2B1B">
        <w:rPr>
          <w:sz w:val="24"/>
        </w:rPr>
        <w:t xml:space="preserve"> (i.e. </w:t>
      </w:r>
      <w:r w:rsidR="00124A55" w:rsidRPr="004F2B1B">
        <w:rPr>
          <w:sz w:val="24"/>
        </w:rPr>
        <w:t>1</w:t>
      </w:r>
      <w:r w:rsidR="007237BD" w:rsidRPr="004F2B1B">
        <w:rPr>
          <w:sz w:val="24"/>
        </w:rPr>
        <w:t xml:space="preserve"> </w:t>
      </w:r>
      <w:r w:rsidR="00124A55" w:rsidRPr="004F2B1B">
        <w:rPr>
          <w:sz w:val="24"/>
        </w:rPr>
        <w:t>h-pre, 0</w:t>
      </w:r>
      <w:r w:rsidR="007237BD" w:rsidRPr="004F2B1B">
        <w:rPr>
          <w:sz w:val="24"/>
        </w:rPr>
        <w:t xml:space="preserve"> </w:t>
      </w:r>
      <w:r w:rsidR="00124A55" w:rsidRPr="004F2B1B">
        <w:rPr>
          <w:sz w:val="24"/>
        </w:rPr>
        <w:t>h-post, 12</w:t>
      </w:r>
      <w:r w:rsidR="007237BD" w:rsidRPr="004F2B1B">
        <w:rPr>
          <w:sz w:val="24"/>
        </w:rPr>
        <w:t xml:space="preserve"> </w:t>
      </w:r>
      <w:r w:rsidR="00124A55" w:rsidRPr="004F2B1B">
        <w:rPr>
          <w:sz w:val="24"/>
        </w:rPr>
        <w:t>h-post, 24</w:t>
      </w:r>
      <w:r w:rsidR="007237BD" w:rsidRPr="004F2B1B">
        <w:rPr>
          <w:sz w:val="24"/>
        </w:rPr>
        <w:t xml:space="preserve"> </w:t>
      </w:r>
      <w:r w:rsidR="00124A55" w:rsidRPr="004F2B1B">
        <w:rPr>
          <w:sz w:val="24"/>
        </w:rPr>
        <w:t>h-post and 48</w:t>
      </w:r>
      <w:r w:rsidR="007237BD" w:rsidRPr="004F2B1B">
        <w:rPr>
          <w:sz w:val="24"/>
        </w:rPr>
        <w:t xml:space="preserve"> </w:t>
      </w:r>
      <w:r w:rsidR="007B02F2" w:rsidRPr="004F2B1B">
        <w:rPr>
          <w:sz w:val="24"/>
        </w:rPr>
        <w:t>h-post</w:t>
      </w:r>
      <w:r w:rsidR="00A95812" w:rsidRPr="004F2B1B">
        <w:rPr>
          <w:sz w:val="24"/>
        </w:rPr>
        <w:t>)</w:t>
      </w:r>
      <w:r w:rsidR="004C7768" w:rsidRPr="004F2B1B">
        <w:rPr>
          <w:sz w:val="24"/>
        </w:rPr>
        <w:t xml:space="preserve"> (Figure 1)</w:t>
      </w:r>
      <w:r w:rsidR="0079249F" w:rsidRPr="004F2B1B">
        <w:rPr>
          <w:sz w:val="24"/>
        </w:rPr>
        <w:t xml:space="preserve">. </w:t>
      </w:r>
      <w:r w:rsidR="00516CB7" w:rsidRPr="004F2B1B">
        <w:rPr>
          <w:sz w:val="24"/>
        </w:rPr>
        <w:t>Downhill running c</w:t>
      </w:r>
      <w:r w:rsidRPr="004F2B1B">
        <w:rPr>
          <w:sz w:val="24"/>
        </w:rPr>
        <w:t>onditions were completed at least six week</w:t>
      </w:r>
      <w:r w:rsidR="002A40A8" w:rsidRPr="004F2B1B">
        <w:rPr>
          <w:sz w:val="24"/>
        </w:rPr>
        <w:t>s</w:t>
      </w:r>
      <w:r w:rsidRPr="004F2B1B">
        <w:rPr>
          <w:sz w:val="24"/>
        </w:rPr>
        <w:t xml:space="preserve"> apart in rando</w:t>
      </w:r>
      <w:r w:rsidR="00312239" w:rsidRPr="004F2B1B">
        <w:rPr>
          <w:sz w:val="24"/>
        </w:rPr>
        <w:t>mi</w:t>
      </w:r>
      <w:r w:rsidR="00FA2F8D" w:rsidRPr="004F2B1B">
        <w:rPr>
          <w:sz w:val="24"/>
        </w:rPr>
        <w:t>z</w:t>
      </w:r>
      <w:r w:rsidR="00312239" w:rsidRPr="004F2B1B">
        <w:rPr>
          <w:sz w:val="24"/>
        </w:rPr>
        <w:t>ed order</w:t>
      </w:r>
      <w:r w:rsidRPr="004F2B1B">
        <w:rPr>
          <w:sz w:val="24"/>
        </w:rPr>
        <w:t xml:space="preserve">. </w:t>
      </w:r>
      <w:r w:rsidR="00575CA7" w:rsidRPr="004F2B1B">
        <w:rPr>
          <w:sz w:val="24"/>
        </w:rPr>
        <w:t xml:space="preserve">Blind-selection was used to randomly allocate run order (normal glycogen condition first, </w:t>
      </w:r>
      <w:r w:rsidR="00575CA7" w:rsidRPr="004F2B1B">
        <w:rPr>
          <w:i/>
          <w:sz w:val="24"/>
        </w:rPr>
        <w:t>n</w:t>
      </w:r>
      <w:r w:rsidR="00575CA7" w:rsidRPr="004F2B1B">
        <w:rPr>
          <w:sz w:val="24"/>
        </w:rPr>
        <w:t xml:space="preserve"> = 5; reduced glycogen condition first, </w:t>
      </w:r>
      <w:r w:rsidR="00575CA7" w:rsidRPr="004F2B1B">
        <w:rPr>
          <w:i/>
          <w:sz w:val="24"/>
        </w:rPr>
        <w:t>n</w:t>
      </w:r>
      <w:r w:rsidR="00575CA7" w:rsidRPr="004F2B1B">
        <w:rPr>
          <w:sz w:val="24"/>
        </w:rPr>
        <w:t xml:space="preserve"> = 7). </w:t>
      </w:r>
      <w:r w:rsidR="0079249F" w:rsidRPr="004F2B1B">
        <w:rPr>
          <w:sz w:val="24"/>
        </w:rPr>
        <w:t>Participants were</w:t>
      </w:r>
      <w:r w:rsidRPr="004F2B1B">
        <w:rPr>
          <w:sz w:val="24"/>
        </w:rPr>
        <w:t xml:space="preserve"> instructed to arrive hydrated, </w:t>
      </w:r>
      <w:r w:rsidR="00D803B6" w:rsidRPr="004F2B1B">
        <w:rPr>
          <w:sz w:val="24"/>
        </w:rPr>
        <w:t xml:space="preserve">and not to have performed </w:t>
      </w:r>
      <w:r w:rsidRPr="004F2B1B">
        <w:rPr>
          <w:sz w:val="24"/>
        </w:rPr>
        <w:t xml:space="preserve">strenuous physical activity in the 24 h </w:t>
      </w:r>
      <w:r w:rsidR="00D803B6" w:rsidRPr="004F2B1B">
        <w:rPr>
          <w:sz w:val="24"/>
        </w:rPr>
        <w:t xml:space="preserve">before </w:t>
      </w:r>
      <w:r w:rsidRPr="004F2B1B">
        <w:rPr>
          <w:sz w:val="24"/>
        </w:rPr>
        <w:t xml:space="preserve">each visit. </w:t>
      </w:r>
      <w:r w:rsidR="00D803B6" w:rsidRPr="004F2B1B">
        <w:rPr>
          <w:sz w:val="24"/>
        </w:rPr>
        <w:t xml:space="preserve">For the </w:t>
      </w:r>
      <w:r w:rsidRPr="004F2B1B">
        <w:rPr>
          <w:sz w:val="24"/>
        </w:rPr>
        <w:t xml:space="preserve">evening session </w:t>
      </w:r>
      <w:r w:rsidR="0079249F" w:rsidRPr="004F2B1B">
        <w:rPr>
          <w:sz w:val="24"/>
        </w:rPr>
        <w:t>with the gly</w:t>
      </w:r>
      <w:r w:rsidR="00E5726D" w:rsidRPr="004F2B1B">
        <w:rPr>
          <w:sz w:val="24"/>
        </w:rPr>
        <w:t>cogen-reducing cycling protocol</w:t>
      </w:r>
      <w:r w:rsidRPr="004F2B1B">
        <w:rPr>
          <w:sz w:val="24"/>
        </w:rPr>
        <w:t xml:space="preserve">, </w:t>
      </w:r>
      <w:r w:rsidR="00D803B6" w:rsidRPr="004F2B1B">
        <w:rPr>
          <w:sz w:val="24"/>
        </w:rPr>
        <w:t xml:space="preserve">participants were advised to consume </w:t>
      </w:r>
      <w:r w:rsidRPr="004F2B1B">
        <w:rPr>
          <w:sz w:val="24"/>
        </w:rPr>
        <w:t xml:space="preserve">a light meal consumed 3 h before, and </w:t>
      </w:r>
      <w:r w:rsidR="00B30BB0" w:rsidRPr="004F2B1B">
        <w:rPr>
          <w:sz w:val="24"/>
        </w:rPr>
        <w:t xml:space="preserve">instructed to consume </w:t>
      </w:r>
      <w:r w:rsidRPr="004F2B1B">
        <w:rPr>
          <w:sz w:val="24"/>
        </w:rPr>
        <w:t xml:space="preserve">no caffeine </w:t>
      </w:r>
      <w:r w:rsidR="00312239" w:rsidRPr="004F2B1B">
        <w:rPr>
          <w:sz w:val="24"/>
        </w:rPr>
        <w:t xml:space="preserve">for </w:t>
      </w:r>
      <w:r w:rsidR="00B30BB0" w:rsidRPr="004F2B1B">
        <w:rPr>
          <w:sz w:val="24"/>
        </w:rPr>
        <w:t xml:space="preserve">the </w:t>
      </w:r>
      <w:r w:rsidRPr="004F2B1B">
        <w:rPr>
          <w:sz w:val="24"/>
        </w:rPr>
        <w:t>12 h</w:t>
      </w:r>
      <w:r w:rsidR="00B30BB0" w:rsidRPr="004F2B1B">
        <w:rPr>
          <w:sz w:val="24"/>
        </w:rPr>
        <w:t xml:space="preserve"> before</w:t>
      </w:r>
      <w:r w:rsidRPr="004F2B1B">
        <w:rPr>
          <w:sz w:val="24"/>
        </w:rPr>
        <w:t xml:space="preserve">. Thereafter, participants fasted until after the </w:t>
      </w:r>
      <w:r w:rsidR="004C7768" w:rsidRPr="004F2B1B">
        <w:rPr>
          <w:sz w:val="24"/>
        </w:rPr>
        <w:t xml:space="preserve">downhill running </w:t>
      </w:r>
      <w:r w:rsidRPr="004F2B1B">
        <w:rPr>
          <w:sz w:val="24"/>
        </w:rPr>
        <w:t>the next morning</w:t>
      </w:r>
      <w:r w:rsidR="00772351" w:rsidRPr="004F2B1B">
        <w:rPr>
          <w:sz w:val="24"/>
        </w:rPr>
        <w:t xml:space="preserve"> but</w:t>
      </w:r>
      <w:r w:rsidR="007B02F2" w:rsidRPr="004F2B1B">
        <w:rPr>
          <w:sz w:val="24"/>
        </w:rPr>
        <w:t xml:space="preserve"> </w:t>
      </w:r>
      <w:r w:rsidRPr="004F2B1B">
        <w:rPr>
          <w:sz w:val="24"/>
        </w:rPr>
        <w:t xml:space="preserve">water </w:t>
      </w:r>
      <w:r w:rsidR="000A65BF" w:rsidRPr="004F2B1B">
        <w:rPr>
          <w:sz w:val="24"/>
        </w:rPr>
        <w:t xml:space="preserve">could be taken </w:t>
      </w:r>
      <w:r w:rsidRPr="004F2B1B">
        <w:rPr>
          <w:i/>
          <w:sz w:val="24"/>
        </w:rPr>
        <w:t>ad libitum</w:t>
      </w:r>
      <w:r w:rsidRPr="004F2B1B">
        <w:rPr>
          <w:sz w:val="24"/>
        </w:rPr>
        <w:t xml:space="preserve">. </w:t>
      </w:r>
      <w:r w:rsidR="00312239" w:rsidRPr="004F2B1B">
        <w:rPr>
          <w:sz w:val="24"/>
        </w:rPr>
        <w:t xml:space="preserve">Participants </w:t>
      </w:r>
      <w:r w:rsidR="000A65BF" w:rsidRPr="004F2B1B">
        <w:rPr>
          <w:sz w:val="24"/>
        </w:rPr>
        <w:t>self-recorded t</w:t>
      </w:r>
      <w:r w:rsidRPr="004F2B1B">
        <w:rPr>
          <w:sz w:val="24"/>
        </w:rPr>
        <w:t>heir habitual</w:t>
      </w:r>
      <w:r w:rsidR="000A65BF" w:rsidRPr="004F2B1B">
        <w:rPr>
          <w:sz w:val="24"/>
        </w:rPr>
        <w:t xml:space="preserve"> food intake</w:t>
      </w:r>
      <w:r w:rsidRPr="004F2B1B">
        <w:rPr>
          <w:sz w:val="24"/>
        </w:rPr>
        <w:t xml:space="preserve"> in the 48 h preceding, and following</w:t>
      </w:r>
      <w:r w:rsidR="000A65BF" w:rsidRPr="004F2B1B">
        <w:rPr>
          <w:sz w:val="24"/>
        </w:rPr>
        <w:t xml:space="preserve"> the first</w:t>
      </w:r>
      <w:r w:rsidRPr="004F2B1B">
        <w:rPr>
          <w:sz w:val="24"/>
        </w:rPr>
        <w:t xml:space="preserve"> </w:t>
      </w:r>
      <w:r w:rsidR="00516CB7" w:rsidRPr="004F2B1B">
        <w:rPr>
          <w:sz w:val="24"/>
        </w:rPr>
        <w:t>downhill running condition</w:t>
      </w:r>
      <w:r w:rsidRPr="004F2B1B">
        <w:rPr>
          <w:sz w:val="24"/>
        </w:rPr>
        <w:t xml:space="preserve">. </w:t>
      </w:r>
      <w:r w:rsidR="00312239" w:rsidRPr="004F2B1B">
        <w:rPr>
          <w:sz w:val="24"/>
        </w:rPr>
        <w:t>The self</w:t>
      </w:r>
      <w:r w:rsidRPr="004F2B1B">
        <w:rPr>
          <w:sz w:val="24"/>
        </w:rPr>
        <w:t xml:space="preserve">-recorded food intake </w:t>
      </w:r>
      <w:r w:rsidR="00312239" w:rsidRPr="004F2B1B">
        <w:rPr>
          <w:sz w:val="24"/>
        </w:rPr>
        <w:t xml:space="preserve">was </w:t>
      </w:r>
      <w:r w:rsidRPr="004F2B1B">
        <w:rPr>
          <w:sz w:val="24"/>
        </w:rPr>
        <w:t xml:space="preserve">then prescribed </w:t>
      </w:r>
      <w:r w:rsidR="00312239" w:rsidRPr="004F2B1B">
        <w:rPr>
          <w:sz w:val="24"/>
        </w:rPr>
        <w:t xml:space="preserve">for </w:t>
      </w:r>
      <w:r w:rsidRPr="004F2B1B">
        <w:rPr>
          <w:sz w:val="24"/>
        </w:rPr>
        <w:t xml:space="preserve">the subsequent condition. </w:t>
      </w:r>
      <w:r w:rsidR="00002AF5" w:rsidRPr="004F2B1B">
        <w:rPr>
          <w:sz w:val="24"/>
        </w:rPr>
        <w:t>E</w:t>
      </w:r>
      <w:r w:rsidR="00341850" w:rsidRPr="004F2B1B">
        <w:rPr>
          <w:sz w:val="24"/>
        </w:rPr>
        <w:t>ach experimental session</w:t>
      </w:r>
      <w:r w:rsidR="00002AF5" w:rsidRPr="004F2B1B">
        <w:rPr>
          <w:sz w:val="24"/>
        </w:rPr>
        <w:t xml:space="preserve"> started with an </w:t>
      </w:r>
      <w:r w:rsidR="00341850" w:rsidRPr="004F2B1B">
        <w:rPr>
          <w:sz w:val="24"/>
        </w:rPr>
        <w:t>explanation of the experimental procedures</w:t>
      </w:r>
      <w:r w:rsidR="00002AF5" w:rsidRPr="004F2B1B">
        <w:rPr>
          <w:sz w:val="24"/>
        </w:rPr>
        <w:t xml:space="preserve">, </w:t>
      </w:r>
      <w:r w:rsidR="00341850" w:rsidRPr="004F2B1B">
        <w:rPr>
          <w:sz w:val="24"/>
        </w:rPr>
        <w:t xml:space="preserve">followed </w:t>
      </w:r>
      <w:r w:rsidR="00516CB7" w:rsidRPr="004F2B1B">
        <w:rPr>
          <w:sz w:val="24"/>
        </w:rPr>
        <w:t xml:space="preserve">by </w:t>
      </w:r>
      <w:r w:rsidR="00416F71" w:rsidRPr="004F2B1B">
        <w:rPr>
          <w:sz w:val="24"/>
        </w:rPr>
        <w:t>blood sampling</w:t>
      </w:r>
      <w:r w:rsidR="004C7768" w:rsidRPr="004F2B1B">
        <w:rPr>
          <w:sz w:val="24"/>
        </w:rPr>
        <w:t xml:space="preserve">, </w:t>
      </w:r>
      <w:r w:rsidR="00317D87" w:rsidRPr="004F2B1B">
        <w:rPr>
          <w:sz w:val="24"/>
        </w:rPr>
        <w:t xml:space="preserve">muscle soreness measurement and </w:t>
      </w:r>
      <w:r w:rsidRPr="004F2B1B">
        <w:rPr>
          <w:sz w:val="24"/>
        </w:rPr>
        <w:t>neur</w:t>
      </w:r>
      <w:r w:rsidR="00002AF5" w:rsidRPr="004F2B1B">
        <w:rPr>
          <w:sz w:val="24"/>
        </w:rPr>
        <w:t>omuscular testing. Anthropometric characteristics</w:t>
      </w:r>
      <w:r w:rsidRPr="004F2B1B">
        <w:rPr>
          <w:sz w:val="24"/>
        </w:rPr>
        <w:t xml:space="preserve"> </w:t>
      </w:r>
      <w:r w:rsidR="00D37157" w:rsidRPr="004F2B1B">
        <w:rPr>
          <w:sz w:val="24"/>
        </w:rPr>
        <w:t xml:space="preserve">were </w:t>
      </w:r>
      <w:r w:rsidRPr="004F2B1B">
        <w:rPr>
          <w:sz w:val="24"/>
        </w:rPr>
        <w:t>determined i</w:t>
      </w:r>
      <w:r w:rsidR="00D37157" w:rsidRPr="004F2B1B">
        <w:rPr>
          <w:sz w:val="24"/>
        </w:rPr>
        <w:t xml:space="preserve">n the first </w:t>
      </w:r>
      <w:r w:rsidR="004227A9" w:rsidRPr="004F2B1B">
        <w:rPr>
          <w:sz w:val="24"/>
        </w:rPr>
        <w:t>pre-testing visit</w:t>
      </w:r>
      <w:r w:rsidR="00D37157" w:rsidRPr="004F2B1B">
        <w:rPr>
          <w:sz w:val="24"/>
        </w:rPr>
        <w:t xml:space="preserve">. </w:t>
      </w:r>
      <w:r w:rsidRPr="004F2B1B">
        <w:rPr>
          <w:rFonts w:eastAsia="Calibri"/>
          <w:iCs/>
          <w:sz w:val="24"/>
        </w:rPr>
        <w:t xml:space="preserve">Time of arrival for evening and morning sessions </w:t>
      </w:r>
      <w:r w:rsidR="00516CB7" w:rsidRPr="004F2B1B">
        <w:rPr>
          <w:rFonts w:eastAsia="Calibri"/>
          <w:iCs/>
          <w:sz w:val="24"/>
        </w:rPr>
        <w:t xml:space="preserve">of the first condition </w:t>
      </w:r>
      <w:r w:rsidRPr="004F2B1B">
        <w:rPr>
          <w:rFonts w:eastAsia="Calibri"/>
          <w:iCs/>
          <w:sz w:val="24"/>
        </w:rPr>
        <w:t xml:space="preserve">were </w:t>
      </w:r>
      <w:r w:rsidR="00516CB7" w:rsidRPr="004F2B1B">
        <w:rPr>
          <w:rFonts w:eastAsia="Calibri"/>
          <w:iCs/>
          <w:sz w:val="24"/>
        </w:rPr>
        <w:t xml:space="preserve">replicated </w:t>
      </w:r>
      <w:r w:rsidRPr="004F2B1B">
        <w:rPr>
          <w:rFonts w:eastAsia="Calibri"/>
          <w:iCs/>
          <w:sz w:val="24"/>
        </w:rPr>
        <w:t>for the second condition</w:t>
      </w:r>
      <w:r w:rsidR="00516CB7" w:rsidRPr="004F2B1B">
        <w:rPr>
          <w:rFonts w:eastAsia="Calibri"/>
          <w:iCs/>
          <w:sz w:val="24"/>
        </w:rPr>
        <w:t>.</w:t>
      </w:r>
      <w:bookmarkStart w:id="7" w:name="_Toc361988598"/>
    </w:p>
    <w:p w14:paraId="3BABE0B1" w14:textId="77777777" w:rsidR="003B23A9" w:rsidRPr="004F2B1B" w:rsidRDefault="003B23A9" w:rsidP="003C0D74">
      <w:pPr>
        <w:spacing w:after="0" w:line="480" w:lineRule="auto"/>
        <w:rPr>
          <w:rFonts w:eastAsia="Calibri"/>
          <w:iCs/>
          <w:sz w:val="24"/>
        </w:rPr>
      </w:pPr>
    </w:p>
    <w:p w14:paraId="4BD7C66F" w14:textId="0180581B" w:rsidR="00104F2D" w:rsidRPr="004F2B1B" w:rsidRDefault="00805761" w:rsidP="003C0D74">
      <w:pPr>
        <w:spacing w:after="0" w:line="480" w:lineRule="auto"/>
        <w:rPr>
          <w:rFonts w:eastAsia="Calibri"/>
          <w:b/>
          <w:iCs/>
          <w:sz w:val="24"/>
        </w:rPr>
      </w:pPr>
      <w:r w:rsidRPr="004F2B1B">
        <w:rPr>
          <w:b/>
          <w:sz w:val="24"/>
        </w:rPr>
        <w:t>Pre-t</w:t>
      </w:r>
      <w:r w:rsidR="0035254C" w:rsidRPr="004F2B1B">
        <w:rPr>
          <w:b/>
          <w:sz w:val="24"/>
        </w:rPr>
        <w:t xml:space="preserve">esting </w:t>
      </w:r>
      <w:r w:rsidRPr="004F2B1B">
        <w:rPr>
          <w:b/>
          <w:sz w:val="24"/>
        </w:rPr>
        <w:t>S</w:t>
      </w:r>
      <w:r w:rsidR="0035254C" w:rsidRPr="004F2B1B">
        <w:rPr>
          <w:b/>
          <w:sz w:val="24"/>
        </w:rPr>
        <w:t>essions</w:t>
      </w:r>
      <w:bookmarkEnd w:id="7"/>
    </w:p>
    <w:p w14:paraId="2FE46BE3" w14:textId="436F9477" w:rsidR="008F0AFF" w:rsidRPr="004F2B1B" w:rsidRDefault="008E3E31" w:rsidP="003C0D74">
      <w:pPr>
        <w:spacing w:after="0" w:line="480" w:lineRule="auto"/>
        <w:ind w:firstLine="720"/>
        <w:rPr>
          <w:sz w:val="24"/>
        </w:rPr>
      </w:pPr>
      <w:r w:rsidRPr="004F2B1B">
        <w:rPr>
          <w:sz w:val="24"/>
        </w:rPr>
        <w:t xml:space="preserve">In the </w:t>
      </w:r>
      <w:r w:rsidR="00104F2D" w:rsidRPr="004F2B1B">
        <w:rPr>
          <w:sz w:val="24"/>
        </w:rPr>
        <w:t xml:space="preserve">first </w:t>
      </w:r>
      <w:r w:rsidR="00944C42" w:rsidRPr="004F2B1B">
        <w:rPr>
          <w:sz w:val="24"/>
        </w:rPr>
        <w:t>visit</w:t>
      </w:r>
      <w:r w:rsidRPr="004F2B1B">
        <w:rPr>
          <w:sz w:val="24"/>
        </w:rPr>
        <w:t xml:space="preserve">, </w:t>
      </w:r>
      <w:r w:rsidR="00125281" w:rsidRPr="004F2B1B">
        <w:rPr>
          <w:sz w:val="24"/>
        </w:rPr>
        <w:t>height</w:t>
      </w:r>
      <w:r w:rsidR="00772351" w:rsidRPr="004F2B1B">
        <w:rPr>
          <w:sz w:val="24"/>
        </w:rPr>
        <w:t xml:space="preserve">, </w:t>
      </w:r>
      <w:r w:rsidR="00125281" w:rsidRPr="004F2B1B">
        <w:rPr>
          <w:sz w:val="24"/>
        </w:rPr>
        <w:t>body mass and skinfolds (</w:t>
      </w:r>
      <w:r w:rsidR="00D743D4" w:rsidRPr="004F2B1B">
        <w:rPr>
          <w:sz w:val="24"/>
        </w:rPr>
        <w:t>Harpenden Skinfold Callipe</w:t>
      </w:r>
      <w:r w:rsidR="004263F8" w:rsidRPr="004F2B1B">
        <w:rPr>
          <w:sz w:val="24"/>
        </w:rPr>
        <w:t xml:space="preserve">rs, Baty Int., West Sussex, UK) for determination of </w:t>
      </w:r>
      <w:r w:rsidR="00D743D4" w:rsidRPr="004F2B1B">
        <w:rPr>
          <w:sz w:val="24"/>
        </w:rPr>
        <w:t>body fat percentage</w:t>
      </w:r>
      <w:r w:rsidR="004263F8" w:rsidRPr="004F2B1B">
        <w:rPr>
          <w:sz w:val="24"/>
        </w:rPr>
        <w:t xml:space="preserve"> </w:t>
      </w:r>
      <w:r w:rsidR="003E7AA5" w:rsidRPr="004F2B1B">
        <w:rPr>
          <w:sz w:val="24"/>
        </w:rPr>
        <w:t>(2</w:t>
      </w:r>
      <w:r w:rsidR="008025B6" w:rsidRPr="004F2B1B">
        <w:rPr>
          <w:sz w:val="24"/>
        </w:rPr>
        <w:t>9</w:t>
      </w:r>
      <w:r w:rsidR="003E7AA5" w:rsidRPr="004F2B1B">
        <w:rPr>
          <w:sz w:val="24"/>
        </w:rPr>
        <w:t>, 7</w:t>
      </w:r>
      <w:r w:rsidR="008025B6" w:rsidRPr="004F2B1B">
        <w:rPr>
          <w:sz w:val="24"/>
        </w:rPr>
        <w:t>4</w:t>
      </w:r>
      <w:r w:rsidR="003E7AA5" w:rsidRPr="004F2B1B">
        <w:rPr>
          <w:sz w:val="24"/>
        </w:rPr>
        <w:t>)</w:t>
      </w:r>
      <w:r w:rsidR="004263F8" w:rsidRPr="004F2B1B">
        <w:rPr>
          <w:sz w:val="24"/>
        </w:rPr>
        <w:t xml:space="preserve"> were measured</w:t>
      </w:r>
      <w:r w:rsidR="00D743D4" w:rsidRPr="004F2B1B">
        <w:rPr>
          <w:sz w:val="24"/>
        </w:rPr>
        <w:t xml:space="preserve">. </w:t>
      </w:r>
      <w:r w:rsidR="00196DAF" w:rsidRPr="004F2B1B">
        <w:rPr>
          <w:sz w:val="24"/>
        </w:rPr>
        <w:t xml:space="preserve">Subsequently, </w:t>
      </w:r>
      <w:r w:rsidRPr="004F2B1B">
        <w:rPr>
          <w:sz w:val="24"/>
        </w:rPr>
        <w:t xml:space="preserve">participants completed </w:t>
      </w:r>
      <w:r w:rsidR="00FB1476" w:rsidRPr="004F2B1B">
        <w:rPr>
          <w:sz w:val="24"/>
        </w:rPr>
        <w:t xml:space="preserve">a maximal </w:t>
      </w:r>
      <w:r w:rsidR="00104F2D" w:rsidRPr="004F2B1B">
        <w:rPr>
          <w:sz w:val="24"/>
        </w:rPr>
        <w:t xml:space="preserve">incremental cycling </w:t>
      </w:r>
      <w:r w:rsidRPr="004F2B1B">
        <w:rPr>
          <w:sz w:val="24"/>
        </w:rPr>
        <w:t xml:space="preserve">protocol </w:t>
      </w:r>
      <w:r w:rsidR="00104F2D" w:rsidRPr="004F2B1B">
        <w:rPr>
          <w:sz w:val="24"/>
        </w:rPr>
        <w:t xml:space="preserve">to establish </w:t>
      </w:r>
      <w:r w:rsidRPr="004F2B1B">
        <w:rPr>
          <w:sz w:val="24"/>
        </w:rPr>
        <w:t xml:space="preserve">the </w:t>
      </w:r>
      <w:r w:rsidR="004227A9" w:rsidRPr="004F2B1B">
        <w:rPr>
          <w:sz w:val="24"/>
        </w:rPr>
        <w:t xml:space="preserve">intensity </w:t>
      </w:r>
      <w:r w:rsidR="003B23A9" w:rsidRPr="004F2B1B">
        <w:rPr>
          <w:sz w:val="24"/>
        </w:rPr>
        <w:t>for the glycogen-reducing</w:t>
      </w:r>
      <w:r w:rsidR="00104F2D" w:rsidRPr="004F2B1B">
        <w:rPr>
          <w:sz w:val="24"/>
        </w:rPr>
        <w:t xml:space="preserve"> cycling</w:t>
      </w:r>
      <w:r w:rsidRPr="004F2B1B">
        <w:rPr>
          <w:sz w:val="24"/>
        </w:rPr>
        <w:t xml:space="preserve"> protocol</w:t>
      </w:r>
      <w:r w:rsidR="00944C42" w:rsidRPr="004F2B1B">
        <w:rPr>
          <w:sz w:val="24"/>
        </w:rPr>
        <w:t xml:space="preserve">. </w:t>
      </w:r>
      <w:r w:rsidR="008F0AFF" w:rsidRPr="004F2B1B">
        <w:rPr>
          <w:sz w:val="24"/>
        </w:rPr>
        <w:t>Using an electr</w:t>
      </w:r>
      <w:r w:rsidR="00D724C8" w:rsidRPr="004F2B1B">
        <w:rPr>
          <w:sz w:val="24"/>
        </w:rPr>
        <w:t>onically</w:t>
      </w:r>
      <w:r w:rsidR="008F0AFF" w:rsidRPr="004F2B1B">
        <w:rPr>
          <w:sz w:val="24"/>
        </w:rPr>
        <w:t xml:space="preserve"> braked, computer programmed ergometer (Excalibur Sport 925900, Lode, Groningen, the Netherlands), participants maintained a ~75 rpm cadence at</w:t>
      </w:r>
      <w:r w:rsidR="00196DAF" w:rsidRPr="004F2B1B">
        <w:rPr>
          <w:sz w:val="24"/>
        </w:rPr>
        <w:t xml:space="preserve"> 50 W for 3 min </w:t>
      </w:r>
      <w:r w:rsidR="008F0AFF" w:rsidRPr="004F2B1B">
        <w:rPr>
          <w:sz w:val="24"/>
        </w:rPr>
        <w:t xml:space="preserve">with 10 W increments every 20 s until volitional exhaustion </w:t>
      </w:r>
      <w:r w:rsidR="003E7AA5" w:rsidRPr="004F2B1B">
        <w:rPr>
          <w:sz w:val="24"/>
        </w:rPr>
        <w:t>(5</w:t>
      </w:r>
      <w:r w:rsidR="008025B6" w:rsidRPr="004F2B1B">
        <w:rPr>
          <w:sz w:val="24"/>
        </w:rPr>
        <w:t>1</w:t>
      </w:r>
      <w:r w:rsidR="00066553" w:rsidRPr="004F2B1B">
        <w:rPr>
          <w:sz w:val="24"/>
        </w:rPr>
        <w:t>)</w:t>
      </w:r>
      <w:r w:rsidR="008F0AFF" w:rsidRPr="004F2B1B">
        <w:rPr>
          <w:sz w:val="24"/>
        </w:rPr>
        <w:t xml:space="preserve">. Expired </w:t>
      </w:r>
      <w:r w:rsidR="00196DAF" w:rsidRPr="004F2B1B">
        <w:rPr>
          <w:sz w:val="24"/>
        </w:rPr>
        <w:t xml:space="preserve">air </w:t>
      </w:r>
      <w:r w:rsidR="008F0AFF" w:rsidRPr="004F2B1B">
        <w:rPr>
          <w:sz w:val="24"/>
        </w:rPr>
        <w:t xml:space="preserve">was </w:t>
      </w:r>
      <w:r w:rsidR="00196DAF" w:rsidRPr="004F2B1B">
        <w:rPr>
          <w:sz w:val="24"/>
        </w:rPr>
        <w:t xml:space="preserve">analysed </w:t>
      </w:r>
      <w:r w:rsidR="0031289E" w:rsidRPr="004F2B1B">
        <w:rPr>
          <w:sz w:val="24"/>
        </w:rPr>
        <w:t>bre</w:t>
      </w:r>
      <w:r w:rsidR="003D5A61" w:rsidRPr="004F2B1B">
        <w:rPr>
          <w:sz w:val="24"/>
        </w:rPr>
        <w:t xml:space="preserve">ath-by-breath </w:t>
      </w:r>
      <w:r w:rsidR="00196DAF" w:rsidRPr="004F2B1B">
        <w:rPr>
          <w:sz w:val="24"/>
        </w:rPr>
        <w:t>using a portable</w:t>
      </w:r>
      <w:r w:rsidR="00805761" w:rsidRPr="004F2B1B">
        <w:rPr>
          <w:sz w:val="24"/>
        </w:rPr>
        <w:t xml:space="preserve"> metabolic cart </w:t>
      </w:r>
      <w:r w:rsidR="00196DAF" w:rsidRPr="004F2B1B">
        <w:rPr>
          <w:sz w:val="24"/>
        </w:rPr>
        <w:t>(Cosmed K4b</w:t>
      </w:r>
      <w:r w:rsidR="00196DAF" w:rsidRPr="004F2B1B">
        <w:rPr>
          <w:sz w:val="24"/>
          <w:vertAlign w:val="superscript"/>
        </w:rPr>
        <w:t>2</w:t>
      </w:r>
      <w:r w:rsidR="00196DAF" w:rsidRPr="004F2B1B">
        <w:rPr>
          <w:sz w:val="24"/>
        </w:rPr>
        <w:t xml:space="preserve">, Rome, Italy) </w:t>
      </w:r>
      <w:r w:rsidR="008F0AFF" w:rsidRPr="004F2B1B">
        <w:rPr>
          <w:sz w:val="24"/>
        </w:rPr>
        <w:t>to establish</w:t>
      </w:r>
      <w:r w:rsidR="00AA34CF" w:rsidRPr="004F2B1B">
        <w:rPr>
          <w:sz w:val="24"/>
        </w:rPr>
        <w:t xml:space="preserve"> maximum oxygen uptake (i.e. </w:t>
      </w:r>
      <m:oMath>
        <m:acc>
          <m:accPr>
            <m:chr m:val="̇"/>
            <m:ctrlPr>
              <w:rPr>
                <w:rFonts w:ascii="Cambria Math" w:hAnsi="Cambria Math"/>
                <w:i/>
                <w:sz w:val="24"/>
              </w:rPr>
            </m:ctrlPr>
          </m:accPr>
          <m:e>
            <m:r>
              <w:rPr>
                <w:rFonts w:ascii="Cambria Math" w:hAnsi="Cambria Math"/>
                <w:sz w:val="24"/>
              </w:rPr>
              <m:t>V</m:t>
            </m:r>
          </m:e>
        </m:acc>
      </m:oMath>
      <w:r w:rsidR="008F0AFF" w:rsidRPr="004F2B1B">
        <w:rPr>
          <w:sz w:val="24"/>
        </w:rPr>
        <w:t>O</w:t>
      </w:r>
      <w:r w:rsidR="008F0AFF" w:rsidRPr="004F2B1B">
        <w:rPr>
          <w:sz w:val="24"/>
          <w:vertAlign w:val="subscript"/>
        </w:rPr>
        <w:t>2max</w:t>
      </w:r>
      <w:r w:rsidR="007300AD" w:rsidRPr="004F2B1B">
        <w:rPr>
          <w:sz w:val="24"/>
        </w:rPr>
        <w:t>)</w:t>
      </w:r>
      <w:r w:rsidR="008F0AFF" w:rsidRPr="004F2B1B">
        <w:rPr>
          <w:sz w:val="24"/>
        </w:rPr>
        <w:t xml:space="preserve">. </w:t>
      </w:r>
      <w:r w:rsidR="00944C42" w:rsidRPr="004F2B1B">
        <w:rPr>
          <w:sz w:val="24"/>
        </w:rPr>
        <w:t xml:space="preserve">At least 48 h later, </w:t>
      </w:r>
      <w:r w:rsidR="00FB1476" w:rsidRPr="004F2B1B">
        <w:rPr>
          <w:sz w:val="24"/>
        </w:rPr>
        <w:t xml:space="preserve">in </w:t>
      </w:r>
      <w:r w:rsidR="00104F2D" w:rsidRPr="004F2B1B">
        <w:rPr>
          <w:sz w:val="24"/>
        </w:rPr>
        <w:t>the second visit</w:t>
      </w:r>
      <w:r w:rsidR="00944C42" w:rsidRPr="004F2B1B">
        <w:rPr>
          <w:sz w:val="24"/>
        </w:rPr>
        <w:t>, participants completed</w:t>
      </w:r>
      <w:r w:rsidR="00104F2D" w:rsidRPr="004F2B1B">
        <w:rPr>
          <w:sz w:val="24"/>
        </w:rPr>
        <w:t xml:space="preserve"> a submaximal incremental running </w:t>
      </w:r>
      <w:r w:rsidR="00FB1476" w:rsidRPr="004F2B1B">
        <w:rPr>
          <w:sz w:val="24"/>
        </w:rPr>
        <w:t xml:space="preserve">protocol </w:t>
      </w:r>
      <w:r w:rsidR="00104F2D" w:rsidRPr="004F2B1B">
        <w:rPr>
          <w:sz w:val="24"/>
        </w:rPr>
        <w:t xml:space="preserve">to determine </w:t>
      </w:r>
      <w:r w:rsidR="00FB1476" w:rsidRPr="004F2B1B">
        <w:rPr>
          <w:sz w:val="24"/>
        </w:rPr>
        <w:t xml:space="preserve">the </w:t>
      </w:r>
      <w:r w:rsidR="00104F2D" w:rsidRPr="004F2B1B">
        <w:rPr>
          <w:sz w:val="24"/>
        </w:rPr>
        <w:t xml:space="preserve">running speed for the downhill </w:t>
      </w:r>
      <w:r w:rsidR="00944C42" w:rsidRPr="004F2B1B">
        <w:rPr>
          <w:sz w:val="24"/>
        </w:rPr>
        <w:t xml:space="preserve">treadmill </w:t>
      </w:r>
      <w:r w:rsidR="00FB1476" w:rsidRPr="004F2B1B">
        <w:rPr>
          <w:sz w:val="24"/>
        </w:rPr>
        <w:t>running</w:t>
      </w:r>
      <w:r w:rsidR="00944C42" w:rsidRPr="004F2B1B">
        <w:rPr>
          <w:sz w:val="24"/>
        </w:rPr>
        <w:t xml:space="preserve"> protocol</w:t>
      </w:r>
      <w:r w:rsidR="00104F2D" w:rsidRPr="004F2B1B">
        <w:rPr>
          <w:sz w:val="24"/>
        </w:rPr>
        <w:t xml:space="preserve">. </w:t>
      </w:r>
      <w:r w:rsidR="006B3368" w:rsidRPr="004F2B1B">
        <w:rPr>
          <w:sz w:val="24"/>
        </w:rPr>
        <w:t>For warm up, p</w:t>
      </w:r>
      <w:r w:rsidR="008F0AFF" w:rsidRPr="004F2B1B">
        <w:rPr>
          <w:sz w:val="24"/>
        </w:rPr>
        <w:t>articipants ran for 5 min at 8 km∙h</w:t>
      </w:r>
      <w:r w:rsidR="008F0AFF" w:rsidRPr="004F2B1B">
        <w:rPr>
          <w:sz w:val="24"/>
          <w:vertAlign w:val="superscript"/>
        </w:rPr>
        <w:t>-1</w:t>
      </w:r>
      <w:r w:rsidR="008F0AFF" w:rsidRPr="004F2B1B">
        <w:rPr>
          <w:sz w:val="24"/>
        </w:rPr>
        <w:t xml:space="preserve"> (1% gradient) on a pre-calibrated powered treadmill (Pulsar, h/p/Cosmos Sports &amp; M</w:t>
      </w:r>
      <w:r w:rsidR="006B3368" w:rsidRPr="004F2B1B">
        <w:rPr>
          <w:sz w:val="24"/>
        </w:rPr>
        <w:t>edical GmbH, Germany)</w:t>
      </w:r>
      <w:r w:rsidR="008F0AFF" w:rsidRPr="004F2B1B">
        <w:rPr>
          <w:sz w:val="24"/>
        </w:rPr>
        <w:t xml:space="preserve">. </w:t>
      </w:r>
      <w:r w:rsidR="003D5A61" w:rsidRPr="004F2B1B">
        <w:rPr>
          <w:sz w:val="24"/>
        </w:rPr>
        <w:t xml:space="preserve">Starting speed for the running protocol was </w:t>
      </w:r>
      <w:r w:rsidR="008F0AFF" w:rsidRPr="004F2B1B">
        <w:rPr>
          <w:sz w:val="24"/>
        </w:rPr>
        <w:t>8 km∙h</w:t>
      </w:r>
      <w:r w:rsidR="008F0AFF" w:rsidRPr="004F2B1B">
        <w:rPr>
          <w:sz w:val="24"/>
          <w:vertAlign w:val="superscript"/>
        </w:rPr>
        <w:t>-1</w:t>
      </w:r>
      <w:r w:rsidR="008F0AFF" w:rsidRPr="004F2B1B">
        <w:rPr>
          <w:sz w:val="24"/>
        </w:rPr>
        <w:t xml:space="preserve"> (1% gradient)</w:t>
      </w:r>
      <w:r w:rsidR="003D5A61" w:rsidRPr="004F2B1B">
        <w:rPr>
          <w:sz w:val="24"/>
        </w:rPr>
        <w:t xml:space="preserve"> </w:t>
      </w:r>
      <w:r w:rsidR="008F0AFF" w:rsidRPr="004F2B1B">
        <w:rPr>
          <w:sz w:val="24"/>
        </w:rPr>
        <w:t xml:space="preserve">with </w:t>
      </w:r>
      <w:r w:rsidR="0054295D" w:rsidRPr="004F2B1B">
        <w:rPr>
          <w:sz w:val="24"/>
        </w:rPr>
        <w:t xml:space="preserve">increments of </w:t>
      </w:r>
      <w:r w:rsidR="008F0AFF" w:rsidRPr="004F2B1B">
        <w:rPr>
          <w:sz w:val="24"/>
        </w:rPr>
        <w:t>1 km∙h</w:t>
      </w:r>
      <w:r w:rsidR="008F0AFF" w:rsidRPr="004F2B1B">
        <w:rPr>
          <w:sz w:val="24"/>
          <w:vertAlign w:val="superscript"/>
        </w:rPr>
        <w:t>-1</w:t>
      </w:r>
      <w:r w:rsidR="0054295D" w:rsidRPr="004F2B1B">
        <w:rPr>
          <w:sz w:val="24"/>
        </w:rPr>
        <w:t xml:space="preserve"> </w:t>
      </w:r>
      <w:r w:rsidR="008F0AFF" w:rsidRPr="004F2B1B">
        <w:rPr>
          <w:sz w:val="24"/>
        </w:rPr>
        <w:t xml:space="preserve">every 4 min, until eight stages were completed or volitional exhaustion was reached. </w:t>
      </w:r>
      <w:r w:rsidR="0054295D" w:rsidRPr="004F2B1B">
        <w:rPr>
          <w:sz w:val="24"/>
        </w:rPr>
        <w:t xml:space="preserve">Fingertip capillary blood samples were taken in the final 30 s of each stage </w:t>
      </w:r>
      <w:r w:rsidR="008F0AFF" w:rsidRPr="004F2B1B">
        <w:rPr>
          <w:sz w:val="24"/>
        </w:rPr>
        <w:t>into EDTA-coated microvettes (Sarstedt Aktiengesellschaft &amp; Co., Nümbrecht, Germany)</w:t>
      </w:r>
      <w:r w:rsidR="0054295D" w:rsidRPr="004F2B1B">
        <w:rPr>
          <w:sz w:val="24"/>
        </w:rPr>
        <w:t xml:space="preserve"> and analysed </w:t>
      </w:r>
      <w:r w:rsidR="00CA0FE9" w:rsidRPr="004F2B1B">
        <w:rPr>
          <w:sz w:val="24"/>
        </w:rPr>
        <w:t>for b</w:t>
      </w:r>
      <w:r w:rsidR="008F0AFF" w:rsidRPr="004F2B1B">
        <w:rPr>
          <w:sz w:val="24"/>
        </w:rPr>
        <w:t xml:space="preserve">lood lactate </w:t>
      </w:r>
      <w:r w:rsidR="00CA0FE9" w:rsidRPr="004F2B1B">
        <w:rPr>
          <w:sz w:val="24"/>
        </w:rPr>
        <w:t>(</w:t>
      </w:r>
      <w:r w:rsidR="008F0AFF" w:rsidRPr="004F2B1B">
        <w:rPr>
          <w:sz w:val="24"/>
        </w:rPr>
        <w:t>2300 STAT Plus™ analyser, YSI Life Sciences, Yellow Springs, USA).</w:t>
      </w:r>
      <w:r w:rsidR="00CA0FE9" w:rsidRPr="004F2B1B">
        <w:rPr>
          <w:sz w:val="24"/>
        </w:rPr>
        <w:t xml:space="preserve"> L</w:t>
      </w:r>
      <w:r w:rsidR="008F0AFF" w:rsidRPr="004F2B1B">
        <w:rPr>
          <w:sz w:val="24"/>
        </w:rPr>
        <w:t xml:space="preserve">actate analysis software </w:t>
      </w:r>
      <w:r w:rsidR="00066553" w:rsidRPr="004F2B1B">
        <w:rPr>
          <w:sz w:val="24"/>
        </w:rPr>
        <w:t>(4</w:t>
      </w:r>
      <w:r w:rsidR="008025B6" w:rsidRPr="004F2B1B">
        <w:rPr>
          <w:sz w:val="24"/>
        </w:rPr>
        <w:t>6</w:t>
      </w:r>
      <w:r w:rsidR="00066553" w:rsidRPr="004F2B1B">
        <w:rPr>
          <w:sz w:val="24"/>
        </w:rPr>
        <w:t xml:space="preserve">) </w:t>
      </w:r>
      <w:r w:rsidR="00CA0FE9" w:rsidRPr="004F2B1B">
        <w:rPr>
          <w:sz w:val="24"/>
        </w:rPr>
        <w:t xml:space="preserve">was used to calculate the </w:t>
      </w:r>
      <w:r w:rsidR="008F0AFF" w:rsidRPr="004F2B1B">
        <w:rPr>
          <w:sz w:val="24"/>
        </w:rPr>
        <w:t>running</w:t>
      </w:r>
      <w:r w:rsidR="00FB34D3" w:rsidRPr="004F2B1B">
        <w:rPr>
          <w:sz w:val="24"/>
        </w:rPr>
        <w:t xml:space="preserve"> speed at the lactate threshold, </w:t>
      </w:r>
      <w:r w:rsidR="00466AF6" w:rsidRPr="004F2B1B">
        <w:rPr>
          <w:sz w:val="24"/>
        </w:rPr>
        <w:t xml:space="preserve">which </w:t>
      </w:r>
      <w:r w:rsidR="00FB34D3" w:rsidRPr="004F2B1B">
        <w:rPr>
          <w:sz w:val="24"/>
        </w:rPr>
        <w:t xml:space="preserve">was used for </w:t>
      </w:r>
      <w:r w:rsidR="00FE1834" w:rsidRPr="004F2B1B">
        <w:rPr>
          <w:sz w:val="24"/>
        </w:rPr>
        <w:t xml:space="preserve">the </w:t>
      </w:r>
      <w:r w:rsidR="00FB34D3" w:rsidRPr="004F2B1B">
        <w:rPr>
          <w:sz w:val="24"/>
        </w:rPr>
        <w:t>downhill running conditions.</w:t>
      </w:r>
    </w:p>
    <w:p w14:paraId="690BBBF4" w14:textId="77777777" w:rsidR="00CA0FE9" w:rsidRPr="004F2B1B" w:rsidRDefault="00CA0FE9" w:rsidP="003C0D74">
      <w:pPr>
        <w:spacing w:after="0" w:line="480" w:lineRule="auto"/>
        <w:rPr>
          <w:sz w:val="24"/>
        </w:rPr>
      </w:pPr>
    </w:p>
    <w:p w14:paraId="02366D57" w14:textId="77777777" w:rsidR="00104F2D" w:rsidRPr="004F2B1B" w:rsidRDefault="006344A0" w:rsidP="003C0D74">
      <w:pPr>
        <w:pStyle w:val="Heading3"/>
        <w:numPr>
          <w:ilvl w:val="0"/>
          <w:numId w:val="0"/>
        </w:numPr>
        <w:spacing w:before="0" w:after="0" w:line="480" w:lineRule="auto"/>
        <w:rPr>
          <w:rFonts w:cs="Times New Roman"/>
          <w:sz w:val="24"/>
          <w:szCs w:val="24"/>
        </w:rPr>
      </w:pPr>
      <w:bookmarkStart w:id="8" w:name="_Toc361988599"/>
      <w:r w:rsidRPr="004F2B1B">
        <w:rPr>
          <w:rFonts w:cs="Times New Roman"/>
          <w:sz w:val="24"/>
          <w:szCs w:val="24"/>
        </w:rPr>
        <w:t>Glycogen-</w:t>
      </w:r>
      <w:r w:rsidR="00EC3202" w:rsidRPr="004F2B1B">
        <w:rPr>
          <w:rFonts w:cs="Times New Roman"/>
          <w:sz w:val="24"/>
          <w:szCs w:val="24"/>
        </w:rPr>
        <w:t>Reducing</w:t>
      </w:r>
      <w:r w:rsidR="00104F2D" w:rsidRPr="004F2B1B">
        <w:rPr>
          <w:rFonts w:cs="Times New Roman"/>
          <w:sz w:val="24"/>
          <w:szCs w:val="24"/>
        </w:rPr>
        <w:t xml:space="preserve"> Cycling Protocol</w:t>
      </w:r>
      <w:bookmarkEnd w:id="8"/>
    </w:p>
    <w:p w14:paraId="7D0D5315" w14:textId="6B25E33A" w:rsidR="008F0AFF" w:rsidRPr="004F2B1B" w:rsidRDefault="00805761" w:rsidP="003C0D74">
      <w:pPr>
        <w:spacing w:after="0" w:line="480" w:lineRule="auto"/>
        <w:ind w:firstLine="720"/>
        <w:rPr>
          <w:sz w:val="24"/>
        </w:rPr>
      </w:pPr>
      <w:r w:rsidRPr="004F2B1B">
        <w:rPr>
          <w:sz w:val="24"/>
        </w:rPr>
        <w:t xml:space="preserve">The protocol was modified from procedures used by Thomson et al. </w:t>
      </w:r>
      <w:r w:rsidR="003E7AA5" w:rsidRPr="004F2B1B">
        <w:rPr>
          <w:sz w:val="24"/>
        </w:rPr>
        <w:t>(</w:t>
      </w:r>
      <w:r w:rsidR="008025B6" w:rsidRPr="004F2B1B">
        <w:rPr>
          <w:sz w:val="24"/>
        </w:rPr>
        <w:t>80</w:t>
      </w:r>
      <w:r w:rsidR="00066553" w:rsidRPr="004F2B1B">
        <w:rPr>
          <w:sz w:val="24"/>
        </w:rPr>
        <w:t xml:space="preserve">) </w:t>
      </w:r>
      <w:r w:rsidRPr="004F2B1B">
        <w:rPr>
          <w:sz w:val="24"/>
        </w:rPr>
        <w:t>and Osborne and Schneider (</w:t>
      </w:r>
      <w:r w:rsidR="003E7AA5" w:rsidRPr="004F2B1B">
        <w:rPr>
          <w:sz w:val="24"/>
        </w:rPr>
        <w:t>5</w:t>
      </w:r>
      <w:r w:rsidR="008025B6" w:rsidRPr="004F2B1B">
        <w:rPr>
          <w:sz w:val="24"/>
        </w:rPr>
        <w:t>1</w:t>
      </w:r>
      <w:r w:rsidRPr="004F2B1B">
        <w:rPr>
          <w:sz w:val="24"/>
        </w:rPr>
        <w:t>)</w:t>
      </w:r>
      <w:r w:rsidR="00A555B7" w:rsidRPr="004F2B1B">
        <w:rPr>
          <w:sz w:val="24"/>
        </w:rPr>
        <w:t xml:space="preserve">. </w:t>
      </w:r>
      <w:r w:rsidR="00714519" w:rsidRPr="004F2B1B">
        <w:rPr>
          <w:sz w:val="24"/>
        </w:rPr>
        <w:t>Thomson et al. (</w:t>
      </w:r>
      <w:r w:rsidR="008025B6" w:rsidRPr="004F2B1B">
        <w:rPr>
          <w:sz w:val="24"/>
        </w:rPr>
        <w:t>80</w:t>
      </w:r>
      <w:r w:rsidR="00A555B7" w:rsidRPr="004F2B1B">
        <w:rPr>
          <w:sz w:val="24"/>
        </w:rPr>
        <w:t>) used for the glycogen reducing cycling a 60 rpm cadence, and muscle biopsy to establish glycogen levels in healthy males.</w:t>
      </w:r>
      <w:r w:rsidRPr="004F2B1B">
        <w:rPr>
          <w:sz w:val="24"/>
        </w:rPr>
        <w:t xml:space="preserve"> </w:t>
      </w:r>
      <w:r w:rsidR="00C62BF7" w:rsidRPr="004F2B1B">
        <w:rPr>
          <w:sz w:val="24"/>
        </w:rPr>
        <w:t>P</w:t>
      </w:r>
      <w:r w:rsidR="00621073" w:rsidRPr="004F2B1B">
        <w:rPr>
          <w:sz w:val="24"/>
        </w:rPr>
        <w:t xml:space="preserve">articipants visited the laboratory </w:t>
      </w:r>
      <w:r w:rsidR="00E31F18" w:rsidRPr="004F2B1B">
        <w:rPr>
          <w:sz w:val="24"/>
        </w:rPr>
        <w:t>i</w:t>
      </w:r>
      <w:r w:rsidR="007D243C" w:rsidRPr="004F2B1B">
        <w:rPr>
          <w:sz w:val="24"/>
        </w:rPr>
        <w:t>n the evening (between 19:05 and 19:50 h)</w:t>
      </w:r>
      <w:r w:rsidR="00C62BF7" w:rsidRPr="004F2B1B">
        <w:rPr>
          <w:sz w:val="24"/>
        </w:rPr>
        <w:t xml:space="preserve"> for the glycogen-reducing cycling protocol</w:t>
      </w:r>
      <w:r w:rsidR="007D243C" w:rsidRPr="004F2B1B">
        <w:rPr>
          <w:sz w:val="24"/>
        </w:rPr>
        <w:t xml:space="preserve">, 3 h after </w:t>
      </w:r>
      <w:r w:rsidR="00E31F18" w:rsidRPr="004F2B1B">
        <w:rPr>
          <w:sz w:val="24"/>
        </w:rPr>
        <w:t xml:space="preserve">a light </w:t>
      </w:r>
      <w:r w:rsidR="007D243C" w:rsidRPr="004F2B1B">
        <w:rPr>
          <w:sz w:val="24"/>
        </w:rPr>
        <w:t xml:space="preserve">meal. </w:t>
      </w:r>
      <w:r w:rsidR="00E31F18" w:rsidRPr="004F2B1B">
        <w:rPr>
          <w:sz w:val="24"/>
        </w:rPr>
        <w:t>P</w:t>
      </w:r>
      <w:r w:rsidR="007D243C" w:rsidRPr="004F2B1B">
        <w:rPr>
          <w:sz w:val="24"/>
        </w:rPr>
        <w:t>articipant</w:t>
      </w:r>
      <w:r w:rsidR="00C62BF7" w:rsidRPr="004F2B1B">
        <w:rPr>
          <w:sz w:val="24"/>
        </w:rPr>
        <w:t>s</w:t>
      </w:r>
      <w:r w:rsidR="007D243C" w:rsidRPr="004F2B1B">
        <w:rPr>
          <w:sz w:val="24"/>
        </w:rPr>
        <w:t xml:space="preserve"> cycled at ~75 rpm for 10 min at 50% </w:t>
      </w:r>
      <m:oMath>
        <m:acc>
          <m:accPr>
            <m:chr m:val="̇"/>
            <m:ctrlPr>
              <w:rPr>
                <w:rFonts w:ascii="Cambria Math" w:hAnsi="Cambria Math"/>
                <w:i/>
                <w:sz w:val="24"/>
              </w:rPr>
            </m:ctrlPr>
          </m:accPr>
          <m:e>
            <m:r>
              <w:rPr>
                <w:rFonts w:ascii="Cambria Math" w:hAnsi="Cambria Math"/>
                <w:sz w:val="24"/>
              </w:rPr>
              <m:t>V</m:t>
            </m:r>
          </m:e>
        </m:acc>
      </m:oMath>
      <w:r w:rsidR="007D243C" w:rsidRPr="004F2B1B">
        <w:rPr>
          <w:sz w:val="24"/>
        </w:rPr>
        <w:t>O</w:t>
      </w:r>
      <w:r w:rsidR="007D243C" w:rsidRPr="004F2B1B">
        <w:rPr>
          <w:sz w:val="24"/>
          <w:vertAlign w:val="subscript"/>
        </w:rPr>
        <w:t>2max</w:t>
      </w:r>
      <w:r w:rsidR="00E31F18" w:rsidRPr="004F2B1B">
        <w:rPr>
          <w:sz w:val="24"/>
        </w:rPr>
        <w:t xml:space="preserve"> </w:t>
      </w:r>
      <w:r w:rsidR="007D243C" w:rsidRPr="004F2B1B">
        <w:rPr>
          <w:sz w:val="24"/>
        </w:rPr>
        <w:t xml:space="preserve">to warm up; then at 60% </w:t>
      </w:r>
      <m:oMath>
        <m:acc>
          <m:accPr>
            <m:chr m:val="̇"/>
            <m:ctrlPr>
              <w:rPr>
                <w:rFonts w:ascii="Cambria Math" w:hAnsi="Cambria Math"/>
                <w:i/>
                <w:sz w:val="24"/>
              </w:rPr>
            </m:ctrlPr>
          </m:accPr>
          <m:e>
            <m:r>
              <w:rPr>
                <w:rFonts w:ascii="Cambria Math" w:hAnsi="Cambria Math"/>
                <w:sz w:val="24"/>
              </w:rPr>
              <m:t>V</m:t>
            </m:r>
          </m:e>
        </m:acc>
      </m:oMath>
      <w:r w:rsidR="007D243C" w:rsidRPr="004F2B1B">
        <w:rPr>
          <w:sz w:val="24"/>
        </w:rPr>
        <w:t>O</w:t>
      </w:r>
      <w:r w:rsidR="007D243C" w:rsidRPr="004F2B1B">
        <w:rPr>
          <w:sz w:val="24"/>
          <w:vertAlign w:val="subscript"/>
        </w:rPr>
        <w:t>2max</w:t>
      </w:r>
      <w:r w:rsidR="00E31F18" w:rsidRPr="004F2B1B">
        <w:rPr>
          <w:sz w:val="24"/>
        </w:rPr>
        <w:t xml:space="preserve"> until volitional exhaustion, determined</w:t>
      </w:r>
      <w:r w:rsidR="007D243C" w:rsidRPr="004F2B1B">
        <w:rPr>
          <w:sz w:val="24"/>
        </w:rPr>
        <w:t xml:space="preserve"> by an inability to maintain a cadence above 50 rpm</w:t>
      </w:r>
      <w:r w:rsidRPr="004F2B1B">
        <w:rPr>
          <w:sz w:val="24"/>
        </w:rPr>
        <w:t xml:space="preserve">. </w:t>
      </w:r>
      <w:r w:rsidR="007D243C" w:rsidRPr="004F2B1B">
        <w:rPr>
          <w:sz w:val="24"/>
        </w:rPr>
        <w:t xml:space="preserve">Cycling at this intensity </w:t>
      </w:r>
      <w:r w:rsidR="00C62BF7" w:rsidRPr="004F2B1B">
        <w:rPr>
          <w:sz w:val="24"/>
        </w:rPr>
        <w:t xml:space="preserve">until volitional exhaustion </w:t>
      </w:r>
      <w:r w:rsidR="007D243C" w:rsidRPr="004F2B1B">
        <w:rPr>
          <w:sz w:val="24"/>
        </w:rPr>
        <w:t>depleted total muscle glycogen by 77% and type I fib</w:t>
      </w:r>
      <w:r w:rsidR="007237BD" w:rsidRPr="004F2B1B">
        <w:rPr>
          <w:sz w:val="24"/>
        </w:rPr>
        <w:t>er</w:t>
      </w:r>
      <w:r w:rsidR="007D243C" w:rsidRPr="004F2B1B">
        <w:rPr>
          <w:sz w:val="24"/>
        </w:rPr>
        <w:t xml:space="preserve"> glycogen by 95% </w:t>
      </w:r>
      <w:r w:rsidR="003E7AA5" w:rsidRPr="004F2B1B">
        <w:rPr>
          <w:sz w:val="24"/>
        </w:rPr>
        <w:t>(7</w:t>
      </w:r>
      <w:r w:rsidR="00714519" w:rsidRPr="004F2B1B">
        <w:rPr>
          <w:sz w:val="24"/>
        </w:rPr>
        <w:t>8</w:t>
      </w:r>
      <w:r w:rsidR="00066553" w:rsidRPr="004F2B1B">
        <w:rPr>
          <w:sz w:val="24"/>
        </w:rPr>
        <w:t>)</w:t>
      </w:r>
      <w:r w:rsidR="007D243C" w:rsidRPr="004F2B1B">
        <w:rPr>
          <w:sz w:val="24"/>
        </w:rPr>
        <w:t>.</w:t>
      </w:r>
      <w:r w:rsidR="006344A0" w:rsidRPr="004F2B1B">
        <w:rPr>
          <w:sz w:val="24"/>
        </w:rPr>
        <w:t xml:space="preserve"> Mean time-to-exhaustion </w:t>
      </w:r>
      <w:r w:rsidR="00D530D3" w:rsidRPr="004F2B1B">
        <w:rPr>
          <w:sz w:val="24"/>
        </w:rPr>
        <w:t xml:space="preserve">in the present study </w:t>
      </w:r>
      <w:r w:rsidR="00813E08" w:rsidRPr="004F2B1B">
        <w:rPr>
          <w:sz w:val="24"/>
        </w:rPr>
        <w:t>was 95</w:t>
      </w:r>
      <w:r w:rsidR="00596075" w:rsidRPr="004F2B1B">
        <w:rPr>
          <w:sz w:val="24"/>
        </w:rPr>
        <w:t xml:space="preserve"> </w:t>
      </w:r>
      <w:r w:rsidR="00813E08" w:rsidRPr="004F2B1B">
        <w:rPr>
          <w:rFonts w:ascii="Arial" w:hAnsi="Arial" w:cs="Arial"/>
          <w:sz w:val="24"/>
        </w:rPr>
        <w:t>±</w:t>
      </w:r>
      <w:r w:rsidR="00596075" w:rsidRPr="004F2B1B">
        <w:rPr>
          <w:rFonts w:ascii="Arial" w:hAnsi="Arial" w:cs="Arial"/>
          <w:sz w:val="24"/>
        </w:rPr>
        <w:t xml:space="preserve"> </w:t>
      </w:r>
      <w:r w:rsidR="006344A0" w:rsidRPr="004F2B1B">
        <w:rPr>
          <w:sz w:val="24"/>
        </w:rPr>
        <w:t>13 min.</w:t>
      </w:r>
    </w:p>
    <w:p w14:paraId="03393A7B" w14:textId="77777777" w:rsidR="006344A0" w:rsidRPr="004F2B1B" w:rsidRDefault="006344A0" w:rsidP="003C0D74">
      <w:pPr>
        <w:spacing w:after="0" w:line="480" w:lineRule="auto"/>
        <w:rPr>
          <w:sz w:val="24"/>
        </w:rPr>
      </w:pPr>
    </w:p>
    <w:p w14:paraId="45852FD0" w14:textId="77777777" w:rsidR="00104F2D" w:rsidRPr="004F2B1B" w:rsidRDefault="00104F2D" w:rsidP="003C0D74">
      <w:pPr>
        <w:pStyle w:val="Heading3"/>
        <w:numPr>
          <w:ilvl w:val="0"/>
          <w:numId w:val="0"/>
        </w:numPr>
        <w:spacing w:before="0" w:after="0" w:line="480" w:lineRule="auto"/>
        <w:rPr>
          <w:rFonts w:cs="Times New Roman"/>
          <w:sz w:val="24"/>
          <w:szCs w:val="24"/>
        </w:rPr>
      </w:pPr>
      <w:bookmarkStart w:id="9" w:name="_Toc361988600"/>
      <w:r w:rsidRPr="004F2B1B">
        <w:rPr>
          <w:rFonts w:cs="Times New Roman"/>
          <w:sz w:val="24"/>
          <w:szCs w:val="24"/>
        </w:rPr>
        <w:t>Downhill Running</w:t>
      </w:r>
      <w:bookmarkEnd w:id="9"/>
    </w:p>
    <w:p w14:paraId="21882212" w14:textId="278B1039" w:rsidR="00B53D26" w:rsidRPr="004F2B1B" w:rsidRDefault="00104F2D" w:rsidP="003C0D74">
      <w:pPr>
        <w:spacing w:after="0" w:line="480" w:lineRule="auto"/>
        <w:ind w:firstLine="720"/>
        <w:rPr>
          <w:sz w:val="24"/>
        </w:rPr>
      </w:pPr>
      <w:r w:rsidRPr="004F2B1B">
        <w:rPr>
          <w:sz w:val="24"/>
        </w:rPr>
        <w:t xml:space="preserve">The morning </w:t>
      </w:r>
      <w:r w:rsidR="00BE5380" w:rsidRPr="004F2B1B">
        <w:rPr>
          <w:sz w:val="24"/>
        </w:rPr>
        <w:t xml:space="preserve">after </w:t>
      </w:r>
      <w:r w:rsidRPr="004F2B1B">
        <w:rPr>
          <w:sz w:val="24"/>
        </w:rPr>
        <w:t xml:space="preserve">the evening </w:t>
      </w:r>
      <w:r w:rsidR="00FE1834" w:rsidRPr="004F2B1B">
        <w:rPr>
          <w:sz w:val="24"/>
        </w:rPr>
        <w:t>glycogen-reducing cycling protocol</w:t>
      </w:r>
      <w:r w:rsidRPr="004F2B1B">
        <w:rPr>
          <w:sz w:val="24"/>
        </w:rPr>
        <w:t xml:space="preserve">, </w:t>
      </w:r>
      <w:r w:rsidR="00BE5380" w:rsidRPr="004F2B1B">
        <w:rPr>
          <w:sz w:val="24"/>
        </w:rPr>
        <w:t xml:space="preserve">participants </w:t>
      </w:r>
      <w:r w:rsidRPr="004F2B1B">
        <w:rPr>
          <w:sz w:val="24"/>
        </w:rPr>
        <w:t xml:space="preserve">ran downhill (-12% gradient) at </w:t>
      </w:r>
      <w:r w:rsidR="00FE1834" w:rsidRPr="004F2B1B">
        <w:rPr>
          <w:sz w:val="24"/>
        </w:rPr>
        <w:t>the</w:t>
      </w:r>
      <w:r w:rsidR="00466AF6" w:rsidRPr="004F2B1B">
        <w:rPr>
          <w:sz w:val="24"/>
        </w:rPr>
        <w:t>ir</w:t>
      </w:r>
      <w:r w:rsidR="00FE1834" w:rsidRPr="004F2B1B">
        <w:rPr>
          <w:sz w:val="24"/>
        </w:rPr>
        <w:t xml:space="preserve"> </w:t>
      </w:r>
      <w:r w:rsidRPr="004F2B1B">
        <w:rPr>
          <w:sz w:val="24"/>
        </w:rPr>
        <w:t>indi</w:t>
      </w:r>
      <w:r w:rsidR="00FC483F" w:rsidRPr="004F2B1B">
        <w:rPr>
          <w:sz w:val="24"/>
        </w:rPr>
        <w:t xml:space="preserve">vidual </w:t>
      </w:r>
      <w:r w:rsidR="00466AF6" w:rsidRPr="004F2B1B">
        <w:rPr>
          <w:sz w:val="24"/>
        </w:rPr>
        <w:t xml:space="preserve">level running </w:t>
      </w:r>
      <w:r w:rsidR="00FC483F" w:rsidRPr="004F2B1B">
        <w:rPr>
          <w:sz w:val="24"/>
        </w:rPr>
        <w:t>lactate threshold speed (</w:t>
      </w:r>
      <w:r w:rsidRPr="004F2B1B">
        <w:rPr>
          <w:sz w:val="24"/>
        </w:rPr>
        <w:t>12.1</w:t>
      </w:r>
      <w:r w:rsidR="00317D87" w:rsidRPr="004F2B1B">
        <w:rPr>
          <w:sz w:val="24"/>
        </w:rPr>
        <w:t xml:space="preserve"> </w:t>
      </w:r>
      <w:r w:rsidR="00FC483F" w:rsidRPr="004F2B1B">
        <w:rPr>
          <w:rFonts w:ascii="Arial" w:hAnsi="Arial" w:cs="Arial"/>
          <w:sz w:val="24"/>
        </w:rPr>
        <w:t>±</w:t>
      </w:r>
      <w:r w:rsidR="00317D87" w:rsidRPr="004F2B1B">
        <w:rPr>
          <w:rFonts w:ascii="Arial" w:hAnsi="Arial" w:cs="Arial"/>
          <w:sz w:val="24"/>
        </w:rPr>
        <w:t xml:space="preserve"> </w:t>
      </w:r>
      <w:r w:rsidR="001468D6" w:rsidRPr="004F2B1B">
        <w:rPr>
          <w:sz w:val="24"/>
        </w:rPr>
        <w:t xml:space="preserve">1.1 </w:t>
      </w:r>
      <w:r w:rsidRPr="004F2B1B">
        <w:rPr>
          <w:sz w:val="24"/>
        </w:rPr>
        <w:t>km·h</w:t>
      </w:r>
      <w:r w:rsidRPr="004F2B1B">
        <w:rPr>
          <w:sz w:val="24"/>
          <w:vertAlign w:val="superscript"/>
        </w:rPr>
        <w:t>-1</w:t>
      </w:r>
      <w:r w:rsidR="001468D6" w:rsidRPr="004F2B1B">
        <w:rPr>
          <w:sz w:val="24"/>
        </w:rPr>
        <w:t>)</w:t>
      </w:r>
      <w:r w:rsidRPr="004F2B1B">
        <w:rPr>
          <w:sz w:val="24"/>
        </w:rPr>
        <w:t xml:space="preserve">. Participant running speed, footwear and start time (± 5 min) were the same </w:t>
      </w:r>
      <w:r w:rsidR="00BE5380" w:rsidRPr="004F2B1B">
        <w:rPr>
          <w:sz w:val="24"/>
        </w:rPr>
        <w:t xml:space="preserve">for </w:t>
      </w:r>
      <w:r w:rsidRPr="004F2B1B">
        <w:rPr>
          <w:sz w:val="24"/>
        </w:rPr>
        <w:t>both</w:t>
      </w:r>
      <w:r w:rsidR="00BE5380" w:rsidRPr="004F2B1B">
        <w:rPr>
          <w:sz w:val="24"/>
        </w:rPr>
        <w:t xml:space="preserve"> conditions</w:t>
      </w:r>
      <w:r w:rsidRPr="004F2B1B">
        <w:rPr>
          <w:sz w:val="24"/>
        </w:rPr>
        <w:t xml:space="preserve">. Five, 8 min stages were performed, each separated by 2 min rest intervals of </w:t>
      </w:r>
      <w:r w:rsidR="00FE1834" w:rsidRPr="004F2B1B">
        <w:rPr>
          <w:sz w:val="24"/>
        </w:rPr>
        <w:t xml:space="preserve">level </w:t>
      </w:r>
      <w:r w:rsidRPr="004F2B1B">
        <w:rPr>
          <w:sz w:val="24"/>
        </w:rPr>
        <w:t>jogging (1% gradient; 8 km·h</w:t>
      </w:r>
      <w:r w:rsidRPr="004F2B1B">
        <w:rPr>
          <w:sz w:val="24"/>
          <w:vertAlign w:val="superscript"/>
        </w:rPr>
        <w:t>-1</w:t>
      </w:r>
      <w:r w:rsidRPr="004F2B1B">
        <w:rPr>
          <w:sz w:val="24"/>
        </w:rPr>
        <w:t>)</w:t>
      </w:r>
      <w:r w:rsidR="0068667B" w:rsidRPr="004F2B1B">
        <w:rPr>
          <w:sz w:val="24"/>
        </w:rPr>
        <w:t xml:space="preserve"> </w:t>
      </w:r>
      <w:r w:rsidR="003E7AA5" w:rsidRPr="004F2B1B">
        <w:rPr>
          <w:sz w:val="24"/>
        </w:rPr>
        <w:t>(1</w:t>
      </w:r>
      <w:r w:rsidR="008025B6" w:rsidRPr="004F2B1B">
        <w:rPr>
          <w:sz w:val="24"/>
        </w:rPr>
        <w:t>7</w:t>
      </w:r>
      <w:r w:rsidR="00066553" w:rsidRPr="004F2B1B">
        <w:rPr>
          <w:sz w:val="24"/>
        </w:rPr>
        <w:t>)</w:t>
      </w:r>
      <w:r w:rsidRPr="004F2B1B">
        <w:rPr>
          <w:sz w:val="24"/>
        </w:rPr>
        <w:t>.</w:t>
      </w:r>
      <w:r w:rsidR="00B73C4B" w:rsidRPr="004F2B1B">
        <w:rPr>
          <w:sz w:val="24"/>
        </w:rPr>
        <w:t xml:space="preserve"> Downhill runs </w:t>
      </w:r>
      <w:r w:rsidR="00D172E6" w:rsidRPr="004F2B1B">
        <w:rPr>
          <w:sz w:val="24"/>
        </w:rPr>
        <w:t>(</w:t>
      </w:r>
      <w:r w:rsidR="00317D87" w:rsidRPr="004F2B1B">
        <w:rPr>
          <w:sz w:val="24"/>
        </w:rPr>
        <w:t>N</w:t>
      </w:r>
      <w:r w:rsidR="00D172E6" w:rsidRPr="004F2B1B">
        <w:rPr>
          <w:sz w:val="24"/>
        </w:rPr>
        <w:t xml:space="preserve">G and </w:t>
      </w:r>
      <w:r w:rsidR="00B53D26" w:rsidRPr="004F2B1B">
        <w:rPr>
          <w:sz w:val="24"/>
        </w:rPr>
        <w:t xml:space="preserve">RG) </w:t>
      </w:r>
      <w:r w:rsidR="00B73C4B" w:rsidRPr="004F2B1B">
        <w:rPr>
          <w:sz w:val="24"/>
        </w:rPr>
        <w:t xml:space="preserve">were performed </w:t>
      </w:r>
      <w:r w:rsidR="00B53D26" w:rsidRPr="004F2B1B">
        <w:rPr>
          <w:sz w:val="24"/>
        </w:rPr>
        <w:t>in a temperature controlled laboratory (</w:t>
      </w:r>
      <w:r w:rsidR="00B8491B" w:rsidRPr="004F2B1B">
        <w:rPr>
          <w:sz w:val="24"/>
        </w:rPr>
        <w:t>~20</w:t>
      </w:r>
      <w:bookmarkStart w:id="10" w:name="_Toc361988601"/>
      <w:r w:rsidR="00BE5380" w:rsidRPr="004F2B1B">
        <w:rPr>
          <w:sz w:val="24"/>
        </w:rPr>
        <w:t>°C)</w:t>
      </w:r>
      <w:r w:rsidR="00B53D26" w:rsidRPr="004F2B1B">
        <w:rPr>
          <w:sz w:val="24"/>
        </w:rPr>
        <w:t>.</w:t>
      </w:r>
    </w:p>
    <w:p w14:paraId="7E8FDF68" w14:textId="77777777" w:rsidR="00B53D26" w:rsidRPr="004F2B1B" w:rsidRDefault="00B53D26" w:rsidP="003C0D74">
      <w:pPr>
        <w:spacing w:after="0" w:line="480" w:lineRule="auto"/>
        <w:rPr>
          <w:sz w:val="24"/>
        </w:rPr>
      </w:pPr>
    </w:p>
    <w:p w14:paraId="707A94EF" w14:textId="77777777" w:rsidR="00104F2D" w:rsidRPr="004F2B1B" w:rsidRDefault="00104F2D" w:rsidP="003C0D74">
      <w:pPr>
        <w:spacing w:after="0" w:line="480" w:lineRule="auto"/>
        <w:rPr>
          <w:b/>
          <w:sz w:val="24"/>
        </w:rPr>
      </w:pPr>
      <w:r w:rsidRPr="004F2B1B">
        <w:rPr>
          <w:b/>
          <w:sz w:val="24"/>
        </w:rPr>
        <w:t>Neuromuscular Function</w:t>
      </w:r>
      <w:bookmarkEnd w:id="10"/>
    </w:p>
    <w:p w14:paraId="29B09447" w14:textId="224A5316" w:rsidR="00310B92" w:rsidRPr="004F2B1B" w:rsidRDefault="00805761" w:rsidP="003C0D74">
      <w:pPr>
        <w:spacing w:after="0" w:line="480" w:lineRule="auto"/>
        <w:rPr>
          <w:b/>
          <w:i/>
          <w:sz w:val="24"/>
        </w:rPr>
      </w:pPr>
      <w:r w:rsidRPr="004F2B1B">
        <w:rPr>
          <w:b/>
          <w:i/>
          <w:sz w:val="24"/>
        </w:rPr>
        <w:t>Maximal I</w:t>
      </w:r>
      <w:r w:rsidR="00310B92" w:rsidRPr="004F2B1B">
        <w:rPr>
          <w:b/>
          <w:i/>
          <w:sz w:val="24"/>
        </w:rPr>
        <w:t xml:space="preserve">sometric </w:t>
      </w:r>
      <w:r w:rsidRPr="004F2B1B">
        <w:rPr>
          <w:b/>
          <w:i/>
          <w:sz w:val="24"/>
        </w:rPr>
        <w:t>F</w:t>
      </w:r>
      <w:r w:rsidR="00310B92" w:rsidRPr="004F2B1B">
        <w:rPr>
          <w:b/>
          <w:i/>
          <w:sz w:val="24"/>
        </w:rPr>
        <w:t>orce</w:t>
      </w:r>
    </w:p>
    <w:p w14:paraId="76354094" w14:textId="290F06EB" w:rsidR="00B43A9E" w:rsidRPr="004F2B1B" w:rsidRDefault="001340D7" w:rsidP="003C0D74">
      <w:pPr>
        <w:spacing w:after="0" w:line="480" w:lineRule="auto"/>
        <w:ind w:firstLine="720"/>
        <w:rPr>
          <w:sz w:val="24"/>
        </w:rPr>
      </w:pPr>
      <w:r w:rsidRPr="004F2B1B">
        <w:rPr>
          <w:sz w:val="24"/>
        </w:rPr>
        <w:t>Participants were seated with the hip and knee in 90° flexion, and secured at the chest and waist. The right ankle was connected proximally at the fibular notch and medial malleolus</w:t>
      </w:r>
      <w:r w:rsidR="00BE5380" w:rsidRPr="004F2B1B">
        <w:rPr>
          <w:sz w:val="24"/>
        </w:rPr>
        <w:t xml:space="preserve"> with a steel chain </w:t>
      </w:r>
      <w:r w:rsidRPr="004F2B1B">
        <w:rPr>
          <w:sz w:val="24"/>
        </w:rPr>
        <w:t>to a calibrated s-beam load-cell (RS 250 kg</w:t>
      </w:r>
      <w:r w:rsidR="00BE5380" w:rsidRPr="004F2B1B">
        <w:rPr>
          <w:sz w:val="24"/>
        </w:rPr>
        <w:t>, Tedea Huntleigh, Cardiff, UK)</w:t>
      </w:r>
      <w:r w:rsidRPr="004F2B1B">
        <w:rPr>
          <w:sz w:val="24"/>
        </w:rPr>
        <w:t xml:space="preserve">. </w:t>
      </w:r>
      <w:r w:rsidR="00BE5380" w:rsidRPr="004F2B1B">
        <w:rPr>
          <w:sz w:val="24"/>
        </w:rPr>
        <w:t>F</w:t>
      </w:r>
      <w:r w:rsidRPr="004F2B1B">
        <w:rPr>
          <w:sz w:val="24"/>
        </w:rPr>
        <w:t xml:space="preserve">orce exerted </w:t>
      </w:r>
      <w:r w:rsidR="00BE5380" w:rsidRPr="004F2B1B">
        <w:rPr>
          <w:sz w:val="24"/>
        </w:rPr>
        <w:t xml:space="preserve">by the </w:t>
      </w:r>
      <w:r w:rsidR="00BE5380" w:rsidRPr="004F2B1B">
        <w:rPr>
          <w:i/>
          <w:sz w:val="24"/>
        </w:rPr>
        <w:t>m.</w:t>
      </w:r>
      <w:r w:rsidR="003E7AA5" w:rsidRPr="004F2B1B">
        <w:rPr>
          <w:i/>
          <w:sz w:val="24"/>
        </w:rPr>
        <w:t xml:space="preserve"> </w:t>
      </w:r>
      <w:r w:rsidR="00BE5380" w:rsidRPr="004F2B1B">
        <w:rPr>
          <w:i/>
          <w:sz w:val="24"/>
        </w:rPr>
        <w:t>quadriceps femoris</w:t>
      </w:r>
      <w:r w:rsidR="00BE5380" w:rsidRPr="004F2B1B">
        <w:rPr>
          <w:sz w:val="24"/>
        </w:rPr>
        <w:t xml:space="preserve"> </w:t>
      </w:r>
      <w:r w:rsidRPr="004F2B1B">
        <w:rPr>
          <w:sz w:val="24"/>
        </w:rPr>
        <w:t xml:space="preserve">was </w:t>
      </w:r>
      <w:r w:rsidR="00BE5380" w:rsidRPr="004F2B1B">
        <w:rPr>
          <w:sz w:val="24"/>
        </w:rPr>
        <w:t xml:space="preserve">sampled at </w:t>
      </w:r>
      <w:r w:rsidRPr="004F2B1B">
        <w:rPr>
          <w:sz w:val="24"/>
        </w:rPr>
        <w:t xml:space="preserve">1000 Hz </w:t>
      </w:r>
      <w:r w:rsidR="00BE5380" w:rsidRPr="004F2B1B">
        <w:rPr>
          <w:sz w:val="24"/>
        </w:rPr>
        <w:t xml:space="preserve">and displayed (Chart 4, v4.1.2, AD Instruments, Oxford, UK) </w:t>
      </w:r>
      <w:r w:rsidRPr="004F2B1B">
        <w:rPr>
          <w:sz w:val="24"/>
        </w:rPr>
        <w:t>on a desktop computer</w:t>
      </w:r>
      <w:r w:rsidR="00BE5380" w:rsidRPr="004F2B1B">
        <w:rPr>
          <w:sz w:val="24"/>
        </w:rPr>
        <w:t xml:space="preserve"> </w:t>
      </w:r>
      <w:r w:rsidR="00314819" w:rsidRPr="004F2B1B">
        <w:rPr>
          <w:sz w:val="24"/>
        </w:rPr>
        <w:t>screen in front of the subjects</w:t>
      </w:r>
      <w:r w:rsidRPr="004F2B1B">
        <w:rPr>
          <w:sz w:val="24"/>
        </w:rPr>
        <w:t>.</w:t>
      </w:r>
      <w:r w:rsidR="00BE5380" w:rsidRPr="004F2B1B">
        <w:rPr>
          <w:sz w:val="24"/>
        </w:rPr>
        <w:t xml:space="preserve"> </w:t>
      </w:r>
      <w:r w:rsidR="00B53D26" w:rsidRPr="004F2B1B">
        <w:rPr>
          <w:sz w:val="24"/>
        </w:rPr>
        <w:t xml:space="preserve">Neuromuscular responses </w:t>
      </w:r>
      <w:r w:rsidR="00B8491B" w:rsidRPr="004F2B1B">
        <w:rPr>
          <w:sz w:val="24"/>
        </w:rPr>
        <w:t xml:space="preserve">of </w:t>
      </w:r>
      <w:r w:rsidR="00B8491B" w:rsidRPr="004F2B1B">
        <w:rPr>
          <w:i/>
          <w:sz w:val="24"/>
        </w:rPr>
        <w:t>m.</w:t>
      </w:r>
      <w:r w:rsidR="003E7AA5" w:rsidRPr="004F2B1B">
        <w:rPr>
          <w:i/>
          <w:sz w:val="24"/>
        </w:rPr>
        <w:t xml:space="preserve"> </w:t>
      </w:r>
      <w:r w:rsidR="00B8491B" w:rsidRPr="004F2B1B">
        <w:rPr>
          <w:i/>
          <w:sz w:val="24"/>
        </w:rPr>
        <w:t>quadriceps femoris</w:t>
      </w:r>
      <w:r w:rsidR="00B8491B" w:rsidRPr="004F2B1B">
        <w:rPr>
          <w:sz w:val="24"/>
        </w:rPr>
        <w:t xml:space="preserve"> </w:t>
      </w:r>
      <w:r w:rsidR="00B53D26" w:rsidRPr="004F2B1B">
        <w:rPr>
          <w:sz w:val="24"/>
        </w:rPr>
        <w:t>w</w:t>
      </w:r>
      <w:r w:rsidR="00104F2D" w:rsidRPr="004F2B1B">
        <w:rPr>
          <w:sz w:val="24"/>
        </w:rPr>
        <w:t xml:space="preserve">ere recorded from the right leg </w:t>
      </w:r>
      <w:r w:rsidR="00353FA0" w:rsidRPr="004F2B1B">
        <w:rPr>
          <w:sz w:val="24"/>
        </w:rPr>
        <w:t xml:space="preserve">with participants seated on </w:t>
      </w:r>
      <w:r w:rsidR="00104F2D" w:rsidRPr="004F2B1B">
        <w:rPr>
          <w:sz w:val="24"/>
        </w:rPr>
        <w:t xml:space="preserve">a custom-made </w:t>
      </w:r>
      <w:r w:rsidRPr="004F2B1B">
        <w:rPr>
          <w:sz w:val="24"/>
        </w:rPr>
        <w:t xml:space="preserve">chair. </w:t>
      </w:r>
      <w:r w:rsidR="006C525A" w:rsidRPr="004F2B1B">
        <w:rPr>
          <w:sz w:val="24"/>
        </w:rPr>
        <w:t>Neuromuscular procedures began with a warm up consisting of three, ~5 s submaximal contractions</w:t>
      </w:r>
      <w:r w:rsidR="00AC6D69" w:rsidRPr="004F2B1B">
        <w:rPr>
          <w:sz w:val="24"/>
        </w:rPr>
        <w:t xml:space="preserve"> (i.e. 50% of maximal voluntary isometric contraction [iMVC])</w:t>
      </w:r>
      <w:r w:rsidR="006C525A" w:rsidRPr="004F2B1B">
        <w:rPr>
          <w:sz w:val="24"/>
        </w:rPr>
        <w:t xml:space="preserve">. Subsequently, </w:t>
      </w:r>
      <w:r w:rsidR="002E6607" w:rsidRPr="004F2B1B">
        <w:rPr>
          <w:sz w:val="24"/>
        </w:rPr>
        <w:t xml:space="preserve">isometric strength of the </w:t>
      </w:r>
      <w:r w:rsidR="002E6607" w:rsidRPr="004F2B1B">
        <w:rPr>
          <w:i/>
          <w:sz w:val="24"/>
        </w:rPr>
        <w:t>m.</w:t>
      </w:r>
      <w:r w:rsidR="003E7AA5" w:rsidRPr="004F2B1B">
        <w:rPr>
          <w:i/>
          <w:sz w:val="24"/>
        </w:rPr>
        <w:t xml:space="preserve"> </w:t>
      </w:r>
      <w:r w:rsidR="002E6607" w:rsidRPr="004F2B1B">
        <w:rPr>
          <w:i/>
          <w:sz w:val="24"/>
        </w:rPr>
        <w:t>quadriceps femoris</w:t>
      </w:r>
      <w:r w:rsidR="00F5223F" w:rsidRPr="004F2B1B">
        <w:rPr>
          <w:sz w:val="24"/>
        </w:rPr>
        <w:t xml:space="preserve"> </w:t>
      </w:r>
      <w:r w:rsidR="006C525A" w:rsidRPr="004F2B1B">
        <w:rPr>
          <w:sz w:val="24"/>
        </w:rPr>
        <w:t xml:space="preserve">was recorded with participants producing </w:t>
      </w:r>
      <w:r w:rsidR="009215E1" w:rsidRPr="004F2B1B">
        <w:rPr>
          <w:sz w:val="24"/>
        </w:rPr>
        <w:t>three</w:t>
      </w:r>
      <w:r w:rsidR="002E6607" w:rsidRPr="004F2B1B">
        <w:rPr>
          <w:sz w:val="24"/>
        </w:rPr>
        <w:t xml:space="preserve"> maximal voluntary isometric contractions </w:t>
      </w:r>
      <w:r w:rsidR="00E7451B" w:rsidRPr="004F2B1B">
        <w:rPr>
          <w:sz w:val="24"/>
        </w:rPr>
        <w:t xml:space="preserve">(iMVC) </w:t>
      </w:r>
      <w:r w:rsidR="002E6607" w:rsidRPr="004F2B1B">
        <w:rPr>
          <w:sz w:val="24"/>
        </w:rPr>
        <w:t xml:space="preserve">of about 3-5 seconds </w:t>
      </w:r>
      <w:r w:rsidR="00375E4B" w:rsidRPr="004F2B1B">
        <w:rPr>
          <w:sz w:val="24"/>
        </w:rPr>
        <w:t>(with superimposed doublet, see below</w:t>
      </w:r>
      <w:r w:rsidR="00282C29" w:rsidRPr="004F2B1B">
        <w:rPr>
          <w:sz w:val="24"/>
        </w:rPr>
        <w:t xml:space="preserve"> for more details on doublet stimulation</w:t>
      </w:r>
      <w:r w:rsidR="00375E4B" w:rsidRPr="004F2B1B">
        <w:rPr>
          <w:sz w:val="24"/>
        </w:rPr>
        <w:t xml:space="preserve">) with verbal encouragement and visual feedback provided </w:t>
      </w:r>
      <w:r w:rsidR="001A3002" w:rsidRPr="004F2B1B">
        <w:rPr>
          <w:sz w:val="24"/>
        </w:rPr>
        <w:t xml:space="preserve">by </w:t>
      </w:r>
      <w:r w:rsidR="00375E4B" w:rsidRPr="004F2B1B">
        <w:rPr>
          <w:sz w:val="24"/>
        </w:rPr>
        <w:t xml:space="preserve">the investigator. Rest period between iMVCs was 2-min. </w:t>
      </w:r>
      <w:r w:rsidR="002E6607" w:rsidRPr="004F2B1B">
        <w:rPr>
          <w:sz w:val="24"/>
        </w:rPr>
        <w:t xml:space="preserve">When there was more than 10% difference between the contractions producing the highest and lowest isometric contraction, further attempts were permitted. </w:t>
      </w:r>
      <w:r w:rsidR="00F5223F" w:rsidRPr="004F2B1B">
        <w:rPr>
          <w:sz w:val="24"/>
        </w:rPr>
        <w:t>Maximal isometric force was calculated as the highest mean force value over a 0.5 s period of the contraction.</w:t>
      </w:r>
      <w:r w:rsidR="00353FA0" w:rsidRPr="004F2B1B">
        <w:rPr>
          <w:sz w:val="24"/>
        </w:rPr>
        <w:t xml:space="preserve"> </w:t>
      </w:r>
    </w:p>
    <w:p w14:paraId="73FB7755" w14:textId="77777777" w:rsidR="00B43A9E" w:rsidRPr="004F2B1B" w:rsidRDefault="00B43A9E" w:rsidP="003C0D74">
      <w:pPr>
        <w:spacing w:after="0" w:line="480" w:lineRule="auto"/>
        <w:rPr>
          <w:sz w:val="24"/>
        </w:rPr>
      </w:pPr>
    </w:p>
    <w:p w14:paraId="111DE49A" w14:textId="08CC56DF" w:rsidR="00310B92" w:rsidRPr="004F2B1B" w:rsidRDefault="00310B92" w:rsidP="003C0D74">
      <w:pPr>
        <w:spacing w:after="0" w:line="480" w:lineRule="auto"/>
        <w:rPr>
          <w:sz w:val="24"/>
        </w:rPr>
      </w:pPr>
      <w:r w:rsidRPr="004F2B1B">
        <w:rPr>
          <w:b/>
          <w:i/>
          <w:sz w:val="24"/>
        </w:rPr>
        <w:t xml:space="preserve">Doublet </w:t>
      </w:r>
      <w:r w:rsidR="00805761" w:rsidRPr="004F2B1B">
        <w:rPr>
          <w:b/>
          <w:i/>
          <w:sz w:val="24"/>
        </w:rPr>
        <w:t>S</w:t>
      </w:r>
      <w:r w:rsidRPr="004F2B1B">
        <w:rPr>
          <w:b/>
          <w:i/>
          <w:sz w:val="24"/>
        </w:rPr>
        <w:t>timulation</w:t>
      </w:r>
    </w:p>
    <w:p w14:paraId="42D7B100" w14:textId="1CFA20C4" w:rsidR="00104F2D" w:rsidRPr="004F2B1B" w:rsidRDefault="00104F2D" w:rsidP="003C0D74">
      <w:pPr>
        <w:spacing w:after="0" w:line="480" w:lineRule="auto"/>
        <w:ind w:firstLine="720"/>
        <w:rPr>
          <w:sz w:val="24"/>
        </w:rPr>
      </w:pPr>
      <w:r w:rsidRPr="004F2B1B">
        <w:rPr>
          <w:sz w:val="24"/>
        </w:rPr>
        <w:t>Percutaneous electrical stimulation was delivered</w:t>
      </w:r>
      <w:r w:rsidR="001340D7" w:rsidRPr="004F2B1B">
        <w:rPr>
          <w:sz w:val="24"/>
        </w:rPr>
        <w:t xml:space="preserve"> with a DS7A electric</w:t>
      </w:r>
      <w:r w:rsidR="00D726A5" w:rsidRPr="004F2B1B">
        <w:rPr>
          <w:sz w:val="24"/>
        </w:rPr>
        <w:t xml:space="preserve">al stimulator </w:t>
      </w:r>
      <w:r w:rsidR="00980A7C" w:rsidRPr="004F2B1B">
        <w:rPr>
          <w:sz w:val="24"/>
        </w:rPr>
        <w:t xml:space="preserve">controlled with </w:t>
      </w:r>
      <w:r w:rsidR="001340D7" w:rsidRPr="004F2B1B">
        <w:rPr>
          <w:sz w:val="24"/>
        </w:rPr>
        <w:t>a NeuroL</w:t>
      </w:r>
      <w:r w:rsidR="00980A7C" w:rsidRPr="004F2B1B">
        <w:rPr>
          <w:sz w:val="24"/>
        </w:rPr>
        <w:t xml:space="preserve">og pulse generator </w:t>
      </w:r>
      <w:r w:rsidR="008C372F" w:rsidRPr="004F2B1B">
        <w:rPr>
          <w:sz w:val="24"/>
        </w:rPr>
        <w:t>(</w:t>
      </w:r>
      <w:r w:rsidR="00D726A5" w:rsidRPr="004F2B1B">
        <w:rPr>
          <w:sz w:val="24"/>
        </w:rPr>
        <w:t>Digitimer Ltd, Welwyn Garden City, UK</w:t>
      </w:r>
      <w:r w:rsidR="008C372F" w:rsidRPr="004F2B1B">
        <w:rPr>
          <w:sz w:val="24"/>
        </w:rPr>
        <w:t xml:space="preserve">) </w:t>
      </w:r>
      <w:r w:rsidRPr="004F2B1B">
        <w:rPr>
          <w:sz w:val="24"/>
        </w:rPr>
        <w:t xml:space="preserve">using </w:t>
      </w:r>
      <w:r w:rsidR="00B8491B" w:rsidRPr="004F2B1B">
        <w:rPr>
          <w:sz w:val="24"/>
        </w:rPr>
        <w:t xml:space="preserve">two </w:t>
      </w:r>
      <w:r w:rsidRPr="004F2B1B">
        <w:rPr>
          <w:sz w:val="24"/>
        </w:rPr>
        <w:t>saline soaked ele</w:t>
      </w:r>
      <w:r w:rsidR="00B8491B" w:rsidRPr="004F2B1B">
        <w:rPr>
          <w:sz w:val="24"/>
        </w:rPr>
        <w:t xml:space="preserve">ctrodes (9 x 18 cm), positioned in the proximal and distal part of the </w:t>
      </w:r>
      <w:r w:rsidR="009874CA" w:rsidRPr="004F2B1B">
        <w:rPr>
          <w:sz w:val="24"/>
        </w:rPr>
        <w:t xml:space="preserve">upper leg. The position of the electrodes </w:t>
      </w:r>
      <w:r w:rsidR="00AB10F1" w:rsidRPr="004F2B1B">
        <w:rPr>
          <w:sz w:val="24"/>
        </w:rPr>
        <w:t>was marked</w:t>
      </w:r>
      <w:r w:rsidR="001A3002" w:rsidRPr="004F2B1B">
        <w:rPr>
          <w:sz w:val="24"/>
        </w:rPr>
        <w:t xml:space="preserve"> to ensure identical placement in subsequent visit</w:t>
      </w:r>
      <w:r w:rsidRPr="004F2B1B">
        <w:rPr>
          <w:sz w:val="24"/>
        </w:rPr>
        <w:t>.</w:t>
      </w:r>
      <w:r w:rsidR="005E5DB1" w:rsidRPr="004F2B1B">
        <w:rPr>
          <w:sz w:val="24"/>
        </w:rPr>
        <w:t xml:space="preserve"> </w:t>
      </w:r>
      <w:r w:rsidRPr="004F2B1B">
        <w:rPr>
          <w:sz w:val="24"/>
        </w:rPr>
        <w:t xml:space="preserve">Participants were </w:t>
      </w:r>
      <w:r w:rsidR="005E5DB1" w:rsidRPr="004F2B1B">
        <w:rPr>
          <w:sz w:val="24"/>
        </w:rPr>
        <w:t xml:space="preserve">familiarized </w:t>
      </w:r>
      <w:r w:rsidR="001340D7" w:rsidRPr="004F2B1B">
        <w:rPr>
          <w:sz w:val="24"/>
        </w:rPr>
        <w:t xml:space="preserve">for the </w:t>
      </w:r>
      <w:r w:rsidRPr="004F2B1B">
        <w:rPr>
          <w:sz w:val="24"/>
        </w:rPr>
        <w:t>neuromuscular testing pro</w:t>
      </w:r>
      <w:r w:rsidR="000D7323" w:rsidRPr="004F2B1B">
        <w:rPr>
          <w:sz w:val="24"/>
        </w:rPr>
        <w:t>cedures</w:t>
      </w:r>
      <w:r w:rsidRPr="004F2B1B">
        <w:rPr>
          <w:sz w:val="24"/>
        </w:rPr>
        <w:t xml:space="preserve">. </w:t>
      </w:r>
      <w:r w:rsidR="008266D5" w:rsidRPr="004F2B1B">
        <w:rPr>
          <w:sz w:val="24"/>
        </w:rPr>
        <w:t>Determination of maximal twitch force was initiated with 100 mA current, after which, 50 mA increments were administere</w:t>
      </w:r>
      <w:r w:rsidR="008C21A4" w:rsidRPr="004F2B1B">
        <w:rPr>
          <w:sz w:val="24"/>
        </w:rPr>
        <w:t xml:space="preserve">d until further increase resulted in </w:t>
      </w:r>
      <w:r w:rsidR="008266D5" w:rsidRPr="004F2B1B">
        <w:rPr>
          <w:sz w:val="24"/>
        </w:rPr>
        <w:t xml:space="preserve">no change in twitch force. To </w:t>
      </w:r>
      <w:r w:rsidR="001A3002" w:rsidRPr="004F2B1B">
        <w:rPr>
          <w:sz w:val="24"/>
        </w:rPr>
        <w:t xml:space="preserve">confirm </w:t>
      </w:r>
      <w:r w:rsidR="008266D5" w:rsidRPr="004F2B1B">
        <w:rPr>
          <w:sz w:val="24"/>
        </w:rPr>
        <w:t xml:space="preserve">maximal </w:t>
      </w:r>
      <w:r w:rsidR="00166A81" w:rsidRPr="004F2B1B">
        <w:rPr>
          <w:sz w:val="24"/>
        </w:rPr>
        <w:t>current</w:t>
      </w:r>
      <w:r w:rsidR="008266D5" w:rsidRPr="004F2B1B">
        <w:rPr>
          <w:sz w:val="24"/>
        </w:rPr>
        <w:t xml:space="preserve">, the </w:t>
      </w:r>
      <w:r w:rsidR="00166A81" w:rsidRPr="004F2B1B">
        <w:rPr>
          <w:sz w:val="24"/>
        </w:rPr>
        <w:t xml:space="preserve">current </w:t>
      </w:r>
      <w:r w:rsidR="008266D5" w:rsidRPr="004F2B1B">
        <w:rPr>
          <w:sz w:val="24"/>
        </w:rPr>
        <w:t>was t</w:t>
      </w:r>
      <w:r w:rsidR="00EC4944" w:rsidRPr="004F2B1B">
        <w:rPr>
          <w:sz w:val="24"/>
        </w:rPr>
        <w:t xml:space="preserve">hen increased by a further 10%. </w:t>
      </w:r>
      <w:r w:rsidR="002F008D" w:rsidRPr="004F2B1B">
        <w:rPr>
          <w:sz w:val="24"/>
        </w:rPr>
        <w:t xml:space="preserve">The submaximal stimulation level represented the current that evoked a twitch force equivalent to 5% of an individual’s iMVC force. </w:t>
      </w:r>
      <w:r w:rsidR="00353FA0" w:rsidRPr="004F2B1B">
        <w:rPr>
          <w:sz w:val="24"/>
        </w:rPr>
        <w:t xml:space="preserve"> </w:t>
      </w:r>
      <w:r w:rsidR="008266D5" w:rsidRPr="004F2B1B">
        <w:rPr>
          <w:sz w:val="24"/>
        </w:rPr>
        <w:t xml:space="preserve">Procedures for maximal and submaximal twitch </w:t>
      </w:r>
      <w:r w:rsidR="00353FA0" w:rsidRPr="004F2B1B">
        <w:rPr>
          <w:sz w:val="24"/>
        </w:rPr>
        <w:t>asses</w:t>
      </w:r>
      <w:r w:rsidR="00D172E6" w:rsidRPr="004F2B1B">
        <w:rPr>
          <w:sz w:val="24"/>
        </w:rPr>
        <w:t xml:space="preserve">sment were determined for the </w:t>
      </w:r>
      <w:r w:rsidR="00353FA0" w:rsidRPr="004F2B1B">
        <w:rPr>
          <w:sz w:val="24"/>
        </w:rPr>
        <w:t>NG and RG condition</w:t>
      </w:r>
      <w:r w:rsidR="00A92D9C" w:rsidRPr="004F2B1B">
        <w:rPr>
          <w:sz w:val="24"/>
        </w:rPr>
        <w:t>; w</w:t>
      </w:r>
      <w:r w:rsidR="008266D5" w:rsidRPr="004F2B1B">
        <w:rPr>
          <w:sz w:val="24"/>
        </w:rPr>
        <w:t>ithin each condition, stimulation currents were established at the beginning of the evening session</w:t>
      </w:r>
      <w:r w:rsidR="00384A07" w:rsidRPr="004F2B1B">
        <w:rPr>
          <w:sz w:val="24"/>
        </w:rPr>
        <w:t xml:space="preserve"> </w:t>
      </w:r>
      <w:r w:rsidR="00FC483F" w:rsidRPr="004F2B1B">
        <w:rPr>
          <w:sz w:val="24"/>
        </w:rPr>
        <w:t>(</w:t>
      </w:r>
      <w:r w:rsidR="00096C28" w:rsidRPr="004F2B1B">
        <w:rPr>
          <w:sz w:val="24"/>
        </w:rPr>
        <w:t xml:space="preserve">submaximal current, </w:t>
      </w:r>
      <w:r w:rsidR="00D172E6" w:rsidRPr="004F2B1B">
        <w:rPr>
          <w:sz w:val="24"/>
        </w:rPr>
        <w:t>NG</w:t>
      </w:r>
      <w:r w:rsidR="00096C28" w:rsidRPr="004F2B1B">
        <w:rPr>
          <w:sz w:val="24"/>
        </w:rPr>
        <w:t>: 113.7</w:t>
      </w:r>
      <w:r w:rsidR="00317D87" w:rsidRPr="004F2B1B">
        <w:rPr>
          <w:sz w:val="24"/>
        </w:rPr>
        <w:t xml:space="preserve"> </w:t>
      </w:r>
      <w:r w:rsidR="00FC483F" w:rsidRPr="004F2B1B">
        <w:rPr>
          <w:rFonts w:ascii="Arial" w:hAnsi="Arial" w:cs="Arial"/>
          <w:sz w:val="24"/>
        </w:rPr>
        <w:t>±</w:t>
      </w:r>
      <w:r w:rsidR="00317D87" w:rsidRPr="004F2B1B">
        <w:rPr>
          <w:rFonts w:ascii="Arial" w:hAnsi="Arial" w:cs="Arial"/>
          <w:sz w:val="24"/>
        </w:rPr>
        <w:t xml:space="preserve"> </w:t>
      </w:r>
      <w:r w:rsidR="00096C28" w:rsidRPr="004F2B1B">
        <w:rPr>
          <w:sz w:val="24"/>
        </w:rPr>
        <w:t xml:space="preserve">13.2 mA; </w:t>
      </w:r>
      <w:r w:rsidR="00D172E6" w:rsidRPr="004F2B1B">
        <w:rPr>
          <w:sz w:val="24"/>
        </w:rPr>
        <w:t>RG</w:t>
      </w:r>
      <w:r w:rsidR="00096C28" w:rsidRPr="004F2B1B">
        <w:rPr>
          <w:sz w:val="24"/>
        </w:rPr>
        <w:t>: 116.9</w:t>
      </w:r>
      <w:r w:rsidR="00317D87" w:rsidRPr="004F2B1B">
        <w:rPr>
          <w:sz w:val="24"/>
        </w:rPr>
        <w:t xml:space="preserve"> </w:t>
      </w:r>
      <w:r w:rsidR="00FC483F" w:rsidRPr="004F2B1B">
        <w:rPr>
          <w:rFonts w:ascii="Arial" w:hAnsi="Arial" w:cs="Arial"/>
          <w:sz w:val="24"/>
        </w:rPr>
        <w:t>±</w:t>
      </w:r>
      <w:r w:rsidR="00317D87" w:rsidRPr="004F2B1B">
        <w:rPr>
          <w:rFonts w:ascii="Arial" w:hAnsi="Arial" w:cs="Arial"/>
          <w:sz w:val="24"/>
        </w:rPr>
        <w:t xml:space="preserve"> </w:t>
      </w:r>
      <w:r w:rsidR="00096C28" w:rsidRPr="004F2B1B">
        <w:rPr>
          <w:sz w:val="24"/>
        </w:rPr>
        <w:t>16.5 mA</w:t>
      </w:r>
      <w:r w:rsidR="00FC483F" w:rsidRPr="004F2B1B">
        <w:rPr>
          <w:sz w:val="24"/>
        </w:rPr>
        <w:t>)</w:t>
      </w:r>
      <w:r w:rsidR="008266D5" w:rsidRPr="004F2B1B">
        <w:rPr>
          <w:sz w:val="24"/>
        </w:rPr>
        <w:t>, then referred to up until the final, 48</w:t>
      </w:r>
      <w:r w:rsidR="00534F24" w:rsidRPr="004F2B1B">
        <w:rPr>
          <w:sz w:val="24"/>
        </w:rPr>
        <w:t xml:space="preserve"> </w:t>
      </w:r>
      <w:r w:rsidR="008266D5" w:rsidRPr="004F2B1B">
        <w:rPr>
          <w:sz w:val="24"/>
        </w:rPr>
        <w:t>h</w:t>
      </w:r>
      <w:r w:rsidR="00317D87" w:rsidRPr="004F2B1B">
        <w:rPr>
          <w:sz w:val="24"/>
        </w:rPr>
        <w:t>-post</w:t>
      </w:r>
      <w:r w:rsidR="008266D5" w:rsidRPr="004F2B1B">
        <w:rPr>
          <w:sz w:val="24"/>
        </w:rPr>
        <w:t xml:space="preserve"> time-point.</w:t>
      </w:r>
      <w:r w:rsidR="00276717" w:rsidRPr="004F2B1B">
        <w:rPr>
          <w:sz w:val="24"/>
        </w:rPr>
        <w:t xml:space="preserve"> D</w:t>
      </w:r>
      <w:r w:rsidR="00375E4B" w:rsidRPr="004F2B1B">
        <w:rPr>
          <w:sz w:val="24"/>
        </w:rPr>
        <w:t xml:space="preserve">oublet stimulation </w:t>
      </w:r>
      <w:r w:rsidRPr="004F2B1B">
        <w:rPr>
          <w:sz w:val="24"/>
        </w:rPr>
        <w:t xml:space="preserve">was delivered ~1 s before (resting), during </w:t>
      </w:r>
      <w:r w:rsidR="00375E4B" w:rsidRPr="004F2B1B">
        <w:rPr>
          <w:sz w:val="24"/>
        </w:rPr>
        <w:t xml:space="preserve">the </w:t>
      </w:r>
      <w:r w:rsidRPr="004F2B1B">
        <w:rPr>
          <w:sz w:val="24"/>
        </w:rPr>
        <w:t>iMVC plateau (superimposed) and ~1 s following contra</w:t>
      </w:r>
      <w:r w:rsidR="00375E4B" w:rsidRPr="004F2B1B">
        <w:rPr>
          <w:sz w:val="24"/>
        </w:rPr>
        <w:t>ction (potentiated)</w:t>
      </w:r>
      <w:r w:rsidRPr="004F2B1B">
        <w:rPr>
          <w:sz w:val="24"/>
        </w:rPr>
        <w:t xml:space="preserve">. </w:t>
      </w:r>
      <w:r w:rsidR="00C60DC3" w:rsidRPr="004F2B1B">
        <w:rPr>
          <w:sz w:val="24"/>
        </w:rPr>
        <w:t>V</w:t>
      </w:r>
      <w:r w:rsidRPr="004F2B1B">
        <w:rPr>
          <w:sz w:val="24"/>
        </w:rPr>
        <w:t xml:space="preserve">oluntary activation </w:t>
      </w:r>
      <w:r w:rsidR="00C21D57" w:rsidRPr="004F2B1B">
        <w:rPr>
          <w:sz w:val="24"/>
        </w:rPr>
        <w:t xml:space="preserve">for indication of central fatigue </w:t>
      </w:r>
      <w:r w:rsidRPr="004F2B1B">
        <w:rPr>
          <w:sz w:val="24"/>
        </w:rPr>
        <w:t xml:space="preserve">was determined </w:t>
      </w:r>
      <w:r w:rsidR="00C21D57" w:rsidRPr="004F2B1B">
        <w:rPr>
          <w:sz w:val="24"/>
        </w:rPr>
        <w:t>a</w:t>
      </w:r>
      <w:r w:rsidRPr="004F2B1B">
        <w:rPr>
          <w:sz w:val="24"/>
        </w:rPr>
        <w:t xml:space="preserve">ccording to </w:t>
      </w:r>
      <w:r w:rsidR="00C21D57" w:rsidRPr="004F2B1B">
        <w:rPr>
          <w:sz w:val="24"/>
        </w:rPr>
        <w:t xml:space="preserve">the </w:t>
      </w:r>
      <w:r w:rsidRPr="004F2B1B">
        <w:rPr>
          <w:sz w:val="24"/>
        </w:rPr>
        <w:t>resting (VA</w:t>
      </w:r>
      <w:r w:rsidRPr="004F2B1B">
        <w:rPr>
          <w:sz w:val="24"/>
          <w:vertAlign w:val="subscript"/>
        </w:rPr>
        <w:t>R</w:t>
      </w:r>
      <w:r w:rsidRPr="004F2B1B">
        <w:rPr>
          <w:sz w:val="24"/>
        </w:rPr>
        <w:t>) and potentiated (VA</w:t>
      </w:r>
      <w:r w:rsidRPr="004F2B1B">
        <w:rPr>
          <w:sz w:val="24"/>
          <w:vertAlign w:val="subscript"/>
        </w:rPr>
        <w:t>P</w:t>
      </w:r>
      <w:r w:rsidRPr="004F2B1B">
        <w:rPr>
          <w:sz w:val="24"/>
        </w:rPr>
        <w:t>) doublet</w:t>
      </w:r>
      <w:r w:rsidR="00C21D57" w:rsidRPr="004F2B1B">
        <w:rPr>
          <w:sz w:val="24"/>
        </w:rPr>
        <w:t xml:space="preserve"> </w:t>
      </w:r>
      <w:r w:rsidR="003E7AA5" w:rsidRPr="004F2B1B">
        <w:rPr>
          <w:sz w:val="24"/>
        </w:rPr>
        <w:t>(6</w:t>
      </w:r>
      <w:r w:rsidR="008025B6" w:rsidRPr="004F2B1B">
        <w:rPr>
          <w:sz w:val="24"/>
        </w:rPr>
        <w:t>1</w:t>
      </w:r>
      <w:r w:rsidR="003E7AA5" w:rsidRPr="004F2B1B">
        <w:rPr>
          <w:sz w:val="24"/>
        </w:rPr>
        <w:t>)</w:t>
      </w:r>
      <w:r w:rsidRPr="004F2B1B">
        <w:rPr>
          <w:sz w:val="24"/>
        </w:rPr>
        <w:t>. Percent voluntary activation was calculated as follows:</w:t>
      </w:r>
    </w:p>
    <w:p w14:paraId="67AE2AA9" w14:textId="77777777" w:rsidR="00E12941" w:rsidRPr="004F2B1B" w:rsidRDefault="00E12941" w:rsidP="003C0D74">
      <w:pPr>
        <w:spacing w:after="0" w:line="480" w:lineRule="auto"/>
        <w:ind w:firstLine="567"/>
        <w:rPr>
          <w:sz w:val="24"/>
        </w:rPr>
      </w:pPr>
    </w:p>
    <w:p w14:paraId="1FA7712F" w14:textId="77777777" w:rsidR="00104F2D" w:rsidRPr="004F2B1B" w:rsidRDefault="00104F2D" w:rsidP="003C0D74">
      <w:pPr>
        <w:spacing w:after="0" w:line="480" w:lineRule="auto"/>
        <w:rPr>
          <w:sz w:val="24"/>
        </w:rPr>
      </w:pPr>
      <w:r w:rsidRPr="004F2B1B">
        <w:rPr>
          <w:sz w:val="24"/>
        </w:rPr>
        <w:t>VA</w:t>
      </w:r>
      <w:r w:rsidRPr="004F2B1B">
        <w:rPr>
          <w:sz w:val="24"/>
          <w:vertAlign w:val="subscript"/>
        </w:rPr>
        <w:t>R</w:t>
      </w:r>
      <w:r w:rsidRPr="004F2B1B">
        <w:rPr>
          <w:sz w:val="24"/>
        </w:rPr>
        <w:t xml:space="preserve"> (%)</w:t>
      </w:r>
      <w:r w:rsidR="00E12941" w:rsidRPr="004F2B1B">
        <w:rPr>
          <w:sz w:val="24"/>
        </w:rPr>
        <w:t xml:space="preserve"> </w:t>
      </w:r>
      <w:r w:rsidRPr="004F2B1B">
        <w:rPr>
          <w:sz w:val="24"/>
        </w:rPr>
        <w:t>=</w:t>
      </w:r>
      <w:r w:rsidR="00C21D57" w:rsidRPr="004F2B1B">
        <w:rPr>
          <w:sz w:val="24"/>
        </w:rPr>
        <w:t xml:space="preserve"> [</w:t>
      </w:r>
      <w:r w:rsidRPr="004F2B1B">
        <w:rPr>
          <w:sz w:val="24"/>
        </w:rPr>
        <w:t>1 – (superimposed doublet x (T</w:t>
      </w:r>
      <w:r w:rsidRPr="004F2B1B">
        <w:rPr>
          <w:sz w:val="24"/>
          <w:vertAlign w:val="subscript"/>
        </w:rPr>
        <w:t>b</w:t>
      </w:r>
      <w:r w:rsidR="00C21D57" w:rsidRPr="004F2B1B">
        <w:rPr>
          <w:sz w:val="24"/>
        </w:rPr>
        <w:t>/iMVC) x resting doublet)]</w:t>
      </w:r>
      <w:r w:rsidRPr="004F2B1B">
        <w:rPr>
          <w:sz w:val="24"/>
        </w:rPr>
        <w:t xml:space="preserve"> x 100</w:t>
      </w:r>
      <w:r w:rsidR="00C21D57" w:rsidRPr="004F2B1B">
        <w:rPr>
          <w:sz w:val="24"/>
        </w:rPr>
        <w:t>%</w:t>
      </w:r>
      <w:r w:rsidR="00E12941" w:rsidRPr="004F2B1B">
        <w:rPr>
          <w:sz w:val="24"/>
        </w:rPr>
        <w:t xml:space="preserve"> </w:t>
      </w:r>
      <w:r w:rsidR="00E12941" w:rsidRPr="004F2B1B">
        <w:rPr>
          <w:sz w:val="24"/>
        </w:rPr>
        <w:tab/>
      </w:r>
      <w:r w:rsidR="00E12941" w:rsidRPr="004F2B1B">
        <w:rPr>
          <w:sz w:val="24"/>
        </w:rPr>
        <w:tab/>
        <w:t>(1)</w:t>
      </w:r>
    </w:p>
    <w:p w14:paraId="75ADDF1A" w14:textId="77777777" w:rsidR="00E12941" w:rsidRPr="004F2B1B" w:rsidRDefault="00E12941" w:rsidP="003C0D74">
      <w:pPr>
        <w:spacing w:after="0" w:line="480" w:lineRule="auto"/>
        <w:ind w:firstLine="567"/>
        <w:rPr>
          <w:sz w:val="24"/>
        </w:rPr>
      </w:pPr>
    </w:p>
    <w:p w14:paraId="2A54F024" w14:textId="77777777" w:rsidR="00104F2D" w:rsidRPr="004F2B1B" w:rsidRDefault="00104F2D" w:rsidP="003C0D74">
      <w:pPr>
        <w:spacing w:after="0" w:line="480" w:lineRule="auto"/>
        <w:rPr>
          <w:sz w:val="24"/>
        </w:rPr>
      </w:pPr>
      <w:r w:rsidRPr="004F2B1B">
        <w:rPr>
          <w:sz w:val="24"/>
        </w:rPr>
        <w:t>VA</w:t>
      </w:r>
      <w:r w:rsidRPr="004F2B1B">
        <w:rPr>
          <w:sz w:val="24"/>
          <w:vertAlign w:val="subscript"/>
        </w:rPr>
        <w:t>P</w:t>
      </w:r>
      <w:r w:rsidRPr="004F2B1B">
        <w:rPr>
          <w:sz w:val="24"/>
        </w:rPr>
        <w:t xml:space="preserve"> (%)</w:t>
      </w:r>
      <w:r w:rsidR="00E12941" w:rsidRPr="004F2B1B">
        <w:rPr>
          <w:sz w:val="24"/>
        </w:rPr>
        <w:t xml:space="preserve"> </w:t>
      </w:r>
      <w:r w:rsidRPr="004F2B1B">
        <w:rPr>
          <w:sz w:val="24"/>
        </w:rPr>
        <w:t>=</w:t>
      </w:r>
      <w:r w:rsidR="00C21D57" w:rsidRPr="004F2B1B">
        <w:rPr>
          <w:sz w:val="24"/>
        </w:rPr>
        <w:t xml:space="preserve"> [</w:t>
      </w:r>
      <w:r w:rsidRPr="004F2B1B">
        <w:rPr>
          <w:sz w:val="24"/>
        </w:rPr>
        <w:t>1 – (superimposed doublet x (T</w:t>
      </w:r>
      <w:r w:rsidRPr="004F2B1B">
        <w:rPr>
          <w:sz w:val="24"/>
          <w:vertAlign w:val="subscript"/>
        </w:rPr>
        <w:t>b</w:t>
      </w:r>
      <w:r w:rsidR="00C21D57" w:rsidRPr="004F2B1B">
        <w:rPr>
          <w:sz w:val="24"/>
        </w:rPr>
        <w:t>/iMVC) x potentiated doublet)]</w:t>
      </w:r>
      <w:r w:rsidRPr="004F2B1B">
        <w:rPr>
          <w:sz w:val="24"/>
        </w:rPr>
        <w:t xml:space="preserve"> x 100</w:t>
      </w:r>
      <w:r w:rsidR="00C21D57" w:rsidRPr="004F2B1B">
        <w:rPr>
          <w:sz w:val="24"/>
        </w:rPr>
        <w:t>%</w:t>
      </w:r>
      <w:r w:rsidR="00E12941" w:rsidRPr="004F2B1B">
        <w:rPr>
          <w:sz w:val="24"/>
        </w:rPr>
        <w:t xml:space="preserve"> </w:t>
      </w:r>
      <w:r w:rsidR="00E12941" w:rsidRPr="004F2B1B">
        <w:rPr>
          <w:sz w:val="24"/>
        </w:rPr>
        <w:tab/>
        <w:t>(2)</w:t>
      </w:r>
    </w:p>
    <w:p w14:paraId="178D6D1F" w14:textId="77777777" w:rsidR="00E12941" w:rsidRPr="004F2B1B" w:rsidRDefault="00E12941" w:rsidP="003C0D74">
      <w:pPr>
        <w:spacing w:after="0" w:line="480" w:lineRule="auto"/>
        <w:rPr>
          <w:sz w:val="24"/>
        </w:rPr>
      </w:pPr>
    </w:p>
    <w:p w14:paraId="27A00226" w14:textId="155F6F95" w:rsidR="00104F2D" w:rsidRPr="004F2B1B" w:rsidRDefault="00C21D57" w:rsidP="003C0D74">
      <w:pPr>
        <w:spacing w:after="0" w:line="480" w:lineRule="auto"/>
        <w:rPr>
          <w:sz w:val="24"/>
        </w:rPr>
      </w:pPr>
      <w:r w:rsidRPr="004F2B1B">
        <w:rPr>
          <w:sz w:val="24"/>
        </w:rPr>
        <w:t xml:space="preserve">When </w:t>
      </w:r>
      <w:r w:rsidR="00104F2D" w:rsidRPr="004F2B1B">
        <w:rPr>
          <w:sz w:val="24"/>
        </w:rPr>
        <w:t xml:space="preserve">the superimposed doublet occurred prior to, or preceding the voluntary peak force, the correction technique </w:t>
      </w:r>
      <w:r w:rsidR="002F008D" w:rsidRPr="004F2B1B">
        <w:rPr>
          <w:sz w:val="24"/>
        </w:rPr>
        <w:t>of</w:t>
      </w:r>
      <w:r w:rsidRPr="004F2B1B">
        <w:rPr>
          <w:sz w:val="24"/>
        </w:rPr>
        <w:t xml:space="preserve"> Stro</w:t>
      </w:r>
      <w:r w:rsidR="0068667B" w:rsidRPr="004F2B1B">
        <w:rPr>
          <w:sz w:val="24"/>
        </w:rPr>
        <w:t>j</w:t>
      </w:r>
      <w:r w:rsidRPr="004F2B1B">
        <w:rPr>
          <w:sz w:val="24"/>
        </w:rPr>
        <w:t xml:space="preserve">nik and Komi </w:t>
      </w:r>
      <w:r w:rsidR="003E7AA5" w:rsidRPr="004F2B1B">
        <w:rPr>
          <w:sz w:val="24"/>
        </w:rPr>
        <w:t>(7</w:t>
      </w:r>
      <w:r w:rsidR="008025B6" w:rsidRPr="004F2B1B">
        <w:rPr>
          <w:sz w:val="24"/>
        </w:rPr>
        <w:t>7</w:t>
      </w:r>
      <w:r w:rsidR="003E7AA5" w:rsidRPr="004F2B1B">
        <w:rPr>
          <w:sz w:val="24"/>
        </w:rPr>
        <w:t xml:space="preserve">) </w:t>
      </w:r>
      <w:r w:rsidR="00104F2D" w:rsidRPr="004F2B1B">
        <w:rPr>
          <w:sz w:val="24"/>
        </w:rPr>
        <w:t>was used:</w:t>
      </w:r>
      <w:r w:rsidRPr="004F2B1B">
        <w:rPr>
          <w:sz w:val="24"/>
        </w:rPr>
        <w:t xml:space="preserve"> </w:t>
      </w:r>
      <w:r w:rsidR="00104F2D" w:rsidRPr="004F2B1B">
        <w:rPr>
          <w:sz w:val="24"/>
        </w:rPr>
        <w:t>T</w:t>
      </w:r>
      <w:r w:rsidR="00104F2D" w:rsidRPr="004F2B1B">
        <w:rPr>
          <w:sz w:val="24"/>
          <w:vertAlign w:val="subscript"/>
        </w:rPr>
        <w:t>b</w:t>
      </w:r>
      <w:r w:rsidRPr="004F2B1B">
        <w:rPr>
          <w:sz w:val="24"/>
        </w:rPr>
        <w:t xml:space="preserve"> = </w:t>
      </w:r>
      <w:r w:rsidR="00104F2D" w:rsidRPr="004F2B1B">
        <w:rPr>
          <w:sz w:val="24"/>
        </w:rPr>
        <w:t>force immediately before or after superimposed doublet</w:t>
      </w:r>
      <w:r w:rsidRPr="004F2B1B">
        <w:rPr>
          <w:sz w:val="24"/>
        </w:rPr>
        <w:t xml:space="preserve">. </w:t>
      </w:r>
      <w:r w:rsidR="00104F2D" w:rsidRPr="004F2B1B">
        <w:rPr>
          <w:sz w:val="24"/>
        </w:rPr>
        <w:t xml:space="preserve">Superimposed doublet amplitude was reassessed, according to force immediately preceding the superimposition, in addition to the peak force value. This calculation assumes </w:t>
      </w:r>
      <w:r w:rsidR="00B04FCB" w:rsidRPr="004F2B1B">
        <w:rPr>
          <w:sz w:val="24"/>
        </w:rPr>
        <w:t xml:space="preserve">a </w:t>
      </w:r>
      <w:r w:rsidR="00104F2D" w:rsidRPr="004F2B1B">
        <w:rPr>
          <w:sz w:val="24"/>
        </w:rPr>
        <w:t>linear relation between peak force and superimposed doublet. The original equation is corrected when T</w:t>
      </w:r>
      <w:r w:rsidR="00104F2D" w:rsidRPr="004F2B1B">
        <w:rPr>
          <w:sz w:val="24"/>
          <w:vertAlign w:val="subscript"/>
        </w:rPr>
        <w:t>b</w:t>
      </w:r>
      <w:r w:rsidR="00104F2D" w:rsidRPr="004F2B1B">
        <w:rPr>
          <w:sz w:val="24"/>
        </w:rPr>
        <w:t xml:space="preserve"> lies within 96% of maximal contraction force</w:t>
      </w:r>
      <w:r w:rsidR="00B04FCB" w:rsidRPr="004F2B1B">
        <w:rPr>
          <w:sz w:val="24"/>
        </w:rPr>
        <w:t xml:space="preserve"> </w:t>
      </w:r>
      <w:r w:rsidR="003E7AA5" w:rsidRPr="004F2B1B">
        <w:rPr>
          <w:sz w:val="24"/>
        </w:rPr>
        <w:t>(4</w:t>
      </w:r>
      <w:r w:rsidR="008025B6" w:rsidRPr="004F2B1B">
        <w:rPr>
          <w:sz w:val="24"/>
        </w:rPr>
        <w:t>2</w:t>
      </w:r>
      <w:r w:rsidR="003E7AA5" w:rsidRPr="004F2B1B">
        <w:rPr>
          <w:sz w:val="24"/>
        </w:rPr>
        <w:t>, 7</w:t>
      </w:r>
      <w:r w:rsidR="008025B6" w:rsidRPr="004F2B1B">
        <w:rPr>
          <w:sz w:val="24"/>
        </w:rPr>
        <w:t>7</w:t>
      </w:r>
      <w:r w:rsidR="00066553" w:rsidRPr="004F2B1B">
        <w:rPr>
          <w:sz w:val="24"/>
        </w:rPr>
        <w:t>)</w:t>
      </w:r>
      <w:r w:rsidR="00B04FCB" w:rsidRPr="004F2B1B">
        <w:rPr>
          <w:sz w:val="24"/>
        </w:rPr>
        <w:t xml:space="preserve">. </w:t>
      </w:r>
      <w:r w:rsidR="00104F2D" w:rsidRPr="004F2B1B">
        <w:rPr>
          <w:sz w:val="24"/>
        </w:rPr>
        <w:t xml:space="preserve">Rejection criteria for the </w:t>
      </w:r>
      <w:r w:rsidR="00B04FCB" w:rsidRPr="004F2B1B">
        <w:rPr>
          <w:sz w:val="24"/>
        </w:rPr>
        <w:t xml:space="preserve">doublet stimulation </w:t>
      </w:r>
      <w:r w:rsidR="00104F2D" w:rsidRPr="004F2B1B">
        <w:rPr>
          <w:sz w:val="24"/>
        </w:rPr>
        <w:t>were: force traces displaying no clear plateau before the superimposed doublet; a superimposed doublet administered when force was not at, or close to, maximum; when the volunteer perceived their effort as submaximal when receiving doublet stimulation</w:t>
      </w:r>
      <w:r w:rsidR="00B04FCB" w:rsidRPr="004F2B1B">
        <w:rPr>
          <w:sz w:val="24"/>
        </w:rPr>
        <w:t xml:space="preserve"> </w:t>
      </w:r>
      <w:r w:rsidR="003E7AA5" w:rsidRPr="004F2B1B">
        <w:rPr>
          <w:sz w:val="24"/>
        </w:rPr>
        <w:t>(7</w:t>
      </w:r>
      <w:r w:rsidR="008025B6" w:rsidRPr="004F2B1B">
        <w:rPr>
          <w:sz w:val="24"/>
        </w:rPr>
        <w:t>3</w:t>
      </w:r>
      <w:r w:rsidR="00066553" w:rsidRPr="004F2B1B">
        <w:rPr>
          <w:sz w:val="24"/>
        </w:rPr>
        <w:t>)</w:t>
      </w:r>
      <w:r w:rsidR="00104F2D" w:rsidRPr="004F2B1B">
        <w:rPr>
          <w:sz w:val="24"/>
        </w:rPr>
        <w:t>.</w:t>
      </w:r>
    </w:p>
    <w:p w14:paraId="407F3503" w14:textId="77777777" w:rsidR="00B43A9E" w:rsidRPr="004F2B1B" w:rsidRDefault="00B43A9E" w:rsidP="003C0D74">
      <w:pPr>
        <w:spacing w:after="0" w:line="480" w:lineRule="auto"/>
        <w:rPr>
          <w:b/>
          <w:i/>
          <w:sz w:val="24"/>
        </w:rPr>
      </w:pPr>
    </w:p>
    <w:p w14:paraId="6B217952" w14:textId="41C3CF37" w:rsidR="00B04FCB" w:rsidRPr="004F2B1B" w:rsidRDefault="00805761" w:rsidP="003C0D74">
      <w:pPr>
        <w:spacing w:after="0" w:line="480" w:lineRule="auto"/>
        <w:rPr>
          <w:b/>
          <w:i/>
          <w:sz w:val="24"/>
        </w:rPr>
      </w:pPr>
      <w:r w:rsidRPr="004F2B1B">
        <w:rPr>
          <w:b/>
          <w:i/>
          <w:sz w:val="24"/>
        </w:rPr>
        <w:t>Low-frequency F</w:t>
      </w:r>
      <w:r w:rsidR="00310B92" w:rsidRPr="004F2B1B">
        <w:rPr>
          <w:b/>
          <w:i/>
          <w:sz w:val="24"/>
        </w:rPr>
        <w:t>atigue</w:t>
      </w:r>
    </w:p>
    <w:p w14:paraId="7E3838B2" w14:textId="09486B51" w:rsidR="00104F2D" w:rsidRPr="004F2B1B" w:rsidRDefault="00104F2D" w:rsidP="003C0D74">
      <w:pPr>
        <w:spacing w:after="0" w:line="480" w:lineRule="auto"/>
        <w:ind w:firstLine="720"/>
        <w:rPr>
          <w:sz w:val="24"/>
        </w:rPr>
      </w:pPr>
      <w:r w:rsidRPr="004F2B1B">
        <w:rPr>
          <w:sz w:val="24"/>
        </w:rPr>
        <w:t>The neuromuscular protocol concluded with 20</w:t>
      </w:r>
      <w:r w:rsidR="007D1336" w:rsidRPr="004F2B1B">
        <w:rPr>
          <w:sz w:val="24"/>
        </w:rPr>
        <w:t xml:space="preserve"> and 50 Hz stimulations at rest</w:t>
      </w:r>
      <w:r w:rsidRPr="004F2B1B">
        <w:rPr>
          <w:sz w:val="24"/>
        </w:rPr>
        <w:t>. The submaximal twitch cu</w:t>
      </w:r>
      <w:r w:rsidR="00FC483F" w:rsidRPr="004F2B1B">
        <w:rPr>
          <w:sz w:val="24"/>
        </w:rPr>
        <w:t>rrent</w:t>
      </w:r>
      <w:r w:rsidR="002F008D" w:rsidRPr="004F2B1B">
        <w:rPr>
          <w:sz w:val="24"/>
        </w:rPr>
        <w:t>, as described above under doublet stimulation</w:t>
      </w:r>
      <w:r w:rsidR="00FC483F" w:rsidRPr="004F2B1B">
        <w:rPr>
          <w:sz w:val="24"/>
        </w:rPr>
        <w:t xml:space="preserve"> (normal condition, 113.7</w:t>
      </w:r>
      <w:r w:rsidR="00317D87" w:rsidRPr="004F2B1B">
        <w:rPr>
          <w:sz w:val="24"/>
        </w:rPr>
        <w:t xml:space="preserve"> </w:t>
      </w:r>
      <w:r w:rsidR="00FC483F" w:rsidRPr="004F2B1B">
        <w:rPr>
          <w:rFonts w:ascii="Arial" w:hAnsi="Arial" w:cs="Arial"/>
          <w:sz w:val="24"/>
        </w:rPr>
        <w:t>±</w:t>
      </w:r>
      <w:r w:rsidR="00317D87" w:rsidRPr="004F2B1B">
        <w:rPr>
          <w:rFonts w:ascii="Arial" w:hAnsi="Arial" w:cs="Arial"/>
          <w:sz w:val="24"/>
        </w:rPr>
        <w:t xml:space="preserve"> </w:t>
      </w:r>
      <w:r w:rsidRPr="004F2B1B">
        <w:rPr>
          <w:sz w:val="24"/>
        </w:rPr>
        <w:t>13.2 mA; reduced condition, 116.9</w:t>
      </w:r>
      <w:r w:rsidR="00317D87" w:rsidRPr="004F2B1B">
        <w:rPr>
          <w:sz w:val="24"/>
        </w:rPr>
        <w:t xml:space="preserve"> </w:t>
      </w:r>
      <w:r w:rsidR="00FC483F" w:rsidRPr="004F2B1B">
        <w:rPr>
          <w:rFonts w:ascii="Arial" w:hAnsi="Arial" w:cs="Arial"/>
          <w:sz w:val="24"/>
        </w:rPr>
        <w:t>±</w:t>
      </w:r>
      <w:r w:rsidR="00317D87" w:rsidRPr="004F2B1B">
        <w:rPr>
          <w:rFonts w:ascii="Arial" w:hAnsi="Arial" w:cs="Arial"/>
          <w:sz w:val="24"/>
        </w:rPr>
        <w:t xml:space="preserve"> </w:t>
      </w:r>
      <w:r w:rsidRPr="004F2B1B">
        <w:rPr>
          <w:sz w:val="24"/>
        </w:rPr>
        <w:t xml:space="preserve">16.5 mA) was delivered over 0.5 s as 20 and 50 Hz stimulations to the right </w:t>
      </w:r>
      <w:r w:rsidR="00E7451B" w:rsidRPr="004F2B1B">
        <w:rPr>
          <w:i/>
          <w:sz w:val="24"/>
        </w:rPr>
        <w:t>m.</w:t>
      </w:r>
      <w:r w:rsidR="003E7AA5" w:rsidRPr="004F2B1B">
        <w:rPr>
          <w:i/>
          <w:sz w:val="24"/>
        </w:rPr>
        <w:t xml:space="preserve"> </w:t>
      </w:r>
      <w:r w:rsidR="00E7451B" w:rsidRPr="004F2B1B">
        <w:rPr>
          <w:i/>
          <w:sz w:val="24"/>
        </w:rPr>
        <w:t>quadriceps femoris</w:t>
      </w:r>
      <w:r w:rsidRPr="004F2B1B">
        <w:rPr>
          <w:sz w:val="24"/>
        </w:rPr>
        <w:t xml:space="preserve">. Stimulations were repeated and administered in a random order </w:t>
      </w:r>
      <w:r w:rsidR="00317D87" w:rsidRPr="004F2B1B">
        <w:rPr>
          <w:sz w:val="24"/>
          <w:lang w:eastAsia="en-GB"/>
        </w:rPr>
        <w:t>[</w:t>
      </w:r>
      <w:r w:rsidR="00E7451B" w:rsidRPr="004F2B1B">
        <w:rPr>
          <w:sz w:val="24"/>
          <w:lang w:eastAsia="en-GB"/>
        </w:rPr>
        <w:t>coefficient of variation</w:t>
      </w:r>
      <w:r w:rsidRPr="004F2B1B">
        <w:rPr>
          <w:sz w:val="24"/>
        </w:rPr>
        <w:t xml:space="preserve"> </w:t>
      </w:r>
      <w:r w:rsidR="00126C2E" w:rsidRPr="004F2B1B">
        <w:rPr>
          <w:sz w:val="24"/>
        </w:rPr>
        <w:t xml:space="preserve">(CV) </w:t>
      </w:r>
      <w:r w:rsidRPr="004F2B1B">
        <w:rPr>
          <w:sz w:val="24"/>
        </w:rPr>
        <w:t>ranged across time-points from: 1.1% to 3.2% for 20 Hz, and 1.0% to 2.1% for 50 Hz tetani</w:t>
      </w:r>
      <w:r w:rsidR="00317D87" w:rsidRPr="004F2B1B">
        <w:rPr>
          <w:sz w:val="24"/>
        </w:rPr>
        <w:t>]</w:t>
      </w:r>
      <w:r w:rsidRPr="004F2B1B">
        <w:rPr>
          <w:sz w:val="24"/>
        </w:rPr>
        <w:t xml:space="preserve">. </w:t>
      </w:r>
      <w:r w:rsidR="001B1F63" w:rsidRPr="004F2B1B">
        <w:rPr>
          <w:sz w:val="24"/>
        </w:rPr>
        <w:t>F</w:t>
      </w:r>
      <w:r w:rsidRPr="004F2B1B">
        <w:rPr>
          <w:sz w:val="24"/>
        </w:rPr>
        <w:t xml:space="preserve">orce responses for each frequency were averaged, and the low-to-high frequency force (20:50 Hz) ratio was calculated. </w:t>
      </w:r>
      <w:r w:rsidR="001B1F63" w:rsidRPr="004F2B1B">
        <w:rPr>
          <w:sz w:val="24"/>
        </w:rPr>
        <w:t>A decrease in the ratio indicates the presence of low-frequency fatigue</w:t>
      </w:r>
      <w:r w:rsidR="003363E7" w:rsidRPr="004F2B1B">
        <w:rPr>
          <w:sz w:val="24"/>
        </w:rPr>
        <w:t xml:space="preserve"> (LFF)</w:t>
      </w:r>
      <w:r w:rsidR="001B1F63" w:rsidRPr="004F2B1B">
        <w:rPr>
          <w:sz w:val="24"/>
        </w:rPr>
        <w:t xml:space="preserve"> </w:t>
      </w:r>
      <w:r w:rsidR="003E7AA5" w:rsidRPr="004F2B1B">
        <w:rPr>
          <w:sz w:val="24"/>
        </w:rPr>
        <w:t>(</w:t>
      </w:r>
      <w:r w:rsidR="008025B6" w:rsidRPr="004F2B1B">
        <w:rPr>
          <w:sz w:val="24"/>
        </w:rPr>
        <w:t>30</w:t>
      </w:r>
      <w:r w:rsidR="003E7AA5" w:rsidRPr="004F2B1B">
        <w:rPr>
          <w:sz w:val="24"/>
        </w:rPr>
        <w:t>)</w:t>
      </w:r>
      <w:r w:rsidR="001B1F63" w:rsidRPr="004F2B1B">
        <w:rPr>
          <w:sz w:val="24"/>
        </w:rPr>
        <w:t>.</w:t>
      </w:r>
    </w:p>
    <w:p w14:paraId="4DE3F2E2" w14:textId="77777777" w:rsidR="00104F2D" w:rsidRPr="004F2B1B" w:rsidRDefault="00104F2D" w:rsidP="003C0D74">
      <w:pPr>
        <w:spacing w:after="0" w:line="480" w:lineRule="auto"/>
        <w:rPr>
          <w:sz w:val="24"/>
        </w:rPr>
      </w:pPr>
    </w:p>
    <w:p w14:paraId="3CE9A96F" w14:textId="0BC0AE2A" w:rsidR="00104F2D" w:rsidRPr="004F2B1B" w:rsidRDefault="00547622" w:rsidP="003C0D74">
      <w:pPr>
        <w:spacing w:after="0" w:line="480" w:lineRule="auto"/>
        <w:rPr>
          <w:b/>
          <w:i/>
          <w:sz w:val="24"/>
        </w:rPr>
      </w:pPr>
      <w:r w:rsidRPr="004F2B1B">
        <w:rPr>
          <w:b/>
          <w:i/>
          <w:sz w:val="24"/>
        </w:rPr>
        <w:t xml:space="preserve">Perceived </w:t>
      </w:r>
      <w:r w:rsidR="00805761" w:rsidRPr="004F2B1B">
        <w:rPr>
          <w:b/>
          <w:i/>
          <w:sz w:val="24"/>
        </w:rPr>
        <w:t>M</w:t>
      </w:r>
      <w:r w:rsidRPr="004F2B1B">
        <w:rPr>
          <w:b/>
          <w:i/>
          <w:sz w:val="24"/>
        </w:rPr>
        <w:t xml:space="preserve">uscle </w:t>
      </w:r>
      <w:r w:rsidR="00805761" w:rsidRPr="004F2B1B">
        <w:rPr>
          <w:b/>
          <w:i/>
          <w:sz w:val="24"/>
        </w:rPr>
        <w:t>S</w:t>
      </w:r>
      <w:r w:rsidRPr="004F2B1B">
        <w:rPr>
          <w:b/>
          <w:i/>
          <w:sz w:val="24"/>
        </w:rPr>
        <w:t>oreness</w:t>
      </w:r>
    </w:p>
    <w:p w14:paraId="6B15DF4A" w14:textId="5C9AF5D8" w:rsidR="00104F2D" w:rsidRPr="004F2B1B" w:rsidRDefault="004F3C5B" w:rsidP="00E7451B">
      <w:pPr>
        <w:spacing w:after="0" w:line="480" w:lineRule="auto"/>
        <w:ind w:firstLine="720"/>
        <w:rPr>
          <w:sz w:val="24"/>
        </w:rPr>
      </w:pPr>
      <w:r w:rsidRPr="004F2B1B">
        <w:rPr>
          <w:sz w:val="24"/>
        </w:rPr>
        <w:t>Perceived muscle soreness was assessed using a visual analog scale, ranging from 0 (no pain) to 10 (extreme pain).</w:t>
      </w:r>
      <w:r w:rsidR="00317D87" w:rsidRPr="004F2B1B">
        <w:rPr>
          <w:sz w:val="24"/>
        </w:rPr>
        <w:t xml:space="preserve"> </w:t>
      </w:r>
      <w:r w:rsidR="00E7451B" w:rsidRPr="004F2B1B">
        <w:rPr>
          <w:sz w:val="24"/>
        </w:rPr>
        <w:t>S</w:t>
      </w:r>
      <w:r w:rsidR="00104F2D" w:rsidRPr="004F2B1B">
        <w:rPr>
          <w:sz w:val="24"/>
        </w:rPr>
        <w:t xml:space="preserve">oreness </w:t>
      </w:r>
      <w:r w:rsidR="00E7451B" w:rsidRPr="004F2B1B">
        <w:rPr>
          <w:sz w:val="24"/>
        </w:rPr>
        <w:t xml:space="preserve">of the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00104F2D" w:rsidRPr="004F2B1B">
        <w:rPr>
          <w:sz w:val="24"/>
        </w:rPr>
        <w:t>was determined prior to maximal strength by the same investigator: at rest, during passive stretch, and during voluntary contraction</w:t>
      </w:r>
      <w:r w:rsidR="003E7AA5" w:rsidRPr="004F2B1B">
        <w:rPr>
          <w:sz w:val="24"/>
        </w:rPr>
        <w:t xml:space="preserve"> (</w:t>
      </w:r>
      <w:r w:rsidR="008025B6" w:rsidRPr="004F2B1B">
        <w:rPr>
          <w:sz w:val="24"/>
        </w:rPr>
        <w:t>40</w:t>
      </w:r>
      <w:r w:rsidR="003E7AA5" w:rsidRPr="004F2B1B">
        <w:rPr>
          <w:sz w:val="24"/>
        </w:rPr>
        <w:t>)</w:t>
      </w:r>
      <w:r w:rsidR="00066553" w:rsidRPr="004F2B1B">
        <w:rPr>
          <w:sz w:val="24"/>
        </w:rPr>
        <w:t xml:space="preserve"> </w:t>
      </w:r>
      <w:r w:rsidR="00104F2D" w:rsidRPr="004F2B1B">
        <w:rPr>
          <w:sz w:val="24"/>
        </w:rPr>
        <w:t xml:space="preserve">for each </w:t>
      </w:r>
      <w:r w:rsidR="00F4047B" w:rsidRPr="004F2B1B">
        <w:rPr>
          <w:sz w:val="24"/>
        </w:rPr>
        <w:t>experimental time-point</w:t>
      </w:r>
      <w:r w:rsidR="00104F2D" w:rsidRPr="004F2B1B">
        <w:rPr>
          <w:sz w:val="24"/>
        </w:rPr>
        <w:t>.</w:t>
      </w:r>
      <w:r w:rsidRPr="004F2B1B">
        <w:rPr>
          <w:sz w:val="24"/>
        </w:rPr>
        <w:t xml:space="preserve"> </w:t>
      </w:r>
      <w:r w:rsidR="002F008D" w:rsidRPr="004F2B1B">
        <w:rPr>
          <w:sz w:val="24"/>
        </w:rPr>
        <w:t>Each method was performed seated on the strength-testing chair, and involved verbal instruction and presentation of the visual scale. For palpation, the investigator exerted enough pressure over the mid-portion of the muscle group to cause bl</w:t>
      </w:r>
      <w:r w:rsidR="00714519" w:rsidRPr="004F2B1B">
        <w:rPr>
          <w:sz w:val="24"/>
        </w:rPr>
        <w:t>anching under the fingernail (2</w:t>
      </w:r>
      <w:r w:rsidR="008025B6" w:rsidRPr="004F2B1B">
        <w:rPr>
          <w:sz w:val="24"/>
        </w:rPr>
        <w:t>6</w:t>
      </w:r>
      <w:r w:rsidR="002F008D" w:rsidRPr="004F2B1B">
        <w:rPr>
          <w:sz w:val="24"/>
        </w:rPr>
        <w:t xml:space="preserve">). Passive stretch involved the investigator manually moving the leg from ~90° knee flexion, towards ~0° flexion, until the participant expressed they could no longer tolerate movement. Voluntary contraction involved contracting the </w:t>
      </w:r>
      <w:r w:rsidR="002F008D" w:rsidRPr="004F2B1B">
        <w:rPr>
          <w:i/>
          <w:sz w:val="24"/>
        </w:rPr>
        <w:t>m. quadriceps femoris</w:t>
      </w:r>
      <w:r w:rsidR="002F008D" w:rsidRPr="004F2B1B">
        <w:rPr>
          <w:sz w:val="24"/>
        </w:rPr>
        <w:t xml:space="preserve"> from ~90° knee flexion to full extension (knee aligned horizontally with the ankle) over a 3 s period</w:t>
      </w:r>
      <w:r w:rsidR="00317D87" w:rsidRPr="004F2B1B">
        <w:rPr>
          <w:sz w:val="24"/>
        </w:rPr>
        <w:t>.</w:t>
      </w:r>
    </w:p>
    <w:p w14:paraId="4123FD2A" w14:textId="77777777" w:rsidR="00F4047B" w:rsidRPr="004F2B1B" w:rsidRDefault="00F4047B" w:rsidP="003C0D74">
      <w:pPr>
        <w:pStyle w:val="Heading3"/>
        <w:numPr>
          <w:ilvl w:val="0"/>
          <w:numId w:val="0"/>
        </w:numPr>
        <w:spacing w:before="0" w:after="0" w:line="480" w:lineRule="auto"/>
        <w:rPr>
          <w:rFonts w:cs="Times New Roman"/>
          <w:i/>
          <w:sz w:val="24"/>
          <w:szCs w:val="24"/>
        </w:rPr>
      </w:pPr>
      <w:bookmarkStart w:id="11" w:name="_Toc361988605"/>
    </w:p>
    <w:p w14:paraId="1CB401A9" w14:textId="12D79B90" w:rsidR="00104F2D" w:rsidRPr="004F2B1B" w:rsidRDefault="00E510CC" w:rsidP="003C0D74">
      <w:pPr>
        <w:pStyle w:val="Heading3"/>
        <w:numPr>
          <w:ilvl w:val="0"/>
          <w:numId w:val="0"/>
        </w:numPr>
        <w:spacing w:before="0" w:after="0" w:line="480" w:lineRule="auto"/>
        <w:rPr>
          <w:rFonts w:cs="Times New Roman"/>
          <w:sz w:val="24"/>
          <w:szCs w:val="24"/>
        </w:rPr>
      </w:pPr>
      <w:r w:rsidRPr="004F2B1B">
        <w:rPr>
          <w:rFonts w:cs="Times New Roman"/>
          <w:i/>
          <w:sz w:val="24"/>
          <w:szCs w:val="24"/>
        </w:rPr>
        <w:t>Plasma I</w:t>
      </w:r>
      <w:r w:rsidR="00805761" w:rsidRPr="004F2B1B">
        <w:rPr>
          <w:rFonts w:cs="Times New Roman"/>
          <w:i/>
          <w:sz w:val="24"/>
          <w:szCs w:val="24"/>
        </w:rPr>
        <w:t>nterleukin</w:t>
      </w:r>
      <w:r w:rsidRPr="004F2B1B">
        <w:rPr>
          <w:rFonts w:cs="Times New Roman"/>
          <w:i/>
          <w:sz w:val="24"/>
          <w:szCs w:val="24"/>
        </w:rPr>
        <w:t>-6</w:t>
      </w:r>
      <w:r w:rsidRPr="004F2B1B">
        <w:rPr>
          <w:rFonts w:cs="Times New Roman"/>
          <w:sz w:val="24"/>
          <w:szCs w:val="24"/>
        </w:rPr>
        <w:t xml:space="preserve"> </w:t>
      </w:r>
      <w:bookmarkEnd w:id="11"/>
    </w:p>
    <w:p w14:paraId="40B07C39" w14:textId="77777777" w:rsidR="00104F2D" w:rsidRPr="004F2B1B" w:rsidRDefault="00104F2D" w:rsidP="003C0D74">
      <w:pPr>
        <w:spacing w:after="0" w:line="480" w:lineRule="auto"/>
        <w:ind w:firstLine="720"/>
        <w:rPr>
          <w:sz w:val="24"/>
        </w:rPr>
      </w:pPr>
      <w:r w:rsidRPr="004F2B1B">
        <w:rPr>
          <w:sz w:val="24"/>
        </w:rPr>
        <w:t>Blood was drawn from the antecubital vein using a Precision Glide needle™ int</w:t>
      </w:r>
      <w:r w:rsidR="00E510CC" w:rsidRPr="004F2B1B">
        <w:rPr>
          <w:sz w:val="24"/>
        </w:rPr>
        <w:t xml:space="preserve">o a 3.0 mL EDTA-treated tube </w:t>
      </w:r>
      <w:r w:rsidRPr="004F2B1B">
        <w:rPr>
          <w:sz w:val="24"/>
        </w:rPr>
        <w:t>(BD Vacutainer®, Franklin Lakes, New Jersey, USA). The sample was then centrifuged for 15 min at 1,000 g within 10 min of collection (Centurion Scientific Ltd, Stoughton, West Sussex). Plasma was then aliquoted into a 3.0 mL polystyrene no-anticoagulant tube (International Scientific Supplies Ltd, Bradford, West Yorkshire) and stored at -20°C for further IL-6 analysis.</w:t>
      </w:r>
      <w:r w:rsidR="00E510CC" w:rsidRPr="004F2B1B">
        <w:rPr>
          <w:sz w:val="24"/>
        </w:rPr>
        <w:t xml:space="preserve"> </w:t>
      </w:r>
      <w:r w:rsidRPr="004F2B1B">
        <w:rPr>
          <w:sz w:val="24"/>
        </w:rPr>
        <w:t>Plasma was analysed in duplicate using IL-6 Quantikine high-sensitivity enzyme-linked immunosorbent assay (ELISA) kits according to recommended instructions (R&amp;D Systems Europe Ltd, Abingdon, UK). Plates coated with mouse IL-6 monoclonal antibody were prepared with assay diluent, before the addition of samples or standards. Assay incubations were performed at room temperature on a horizontal orbital microplate shaker (Mikroshaker 20T, Camlab Ltd, UK) at 500 rpm. After a 2 h incubation period, plates were washed and 200 µL IL-6 conjugate antibody was added to individual wells. After 2 h, plates were washed, then the following procedure concluded: addition of 50 µL substrate solution, 1 h benchtop incubation, addition of 50 µL amplifier solution, 30 min benchtop incubation, and then addition of</w:t>
      </w:r>
      <w:r w:rsidR="00F4047B" w:rsidRPr="004F2B1B">
        <w:rPr>
          <w:sz w:val="24"/>
        </w:rPr>
        <w:t xml:space="preserve"> 50 µL stop solution</w:t>
      </w:r>
      <w:r w:rsidRPr="004F2B1B">
        <w:rPr>
          <w:sz w:val="24"/>
        </w:rPr>
        <w:t>. Within 5 min, the optical density of each well was read with a TECAN GeNios microplate reader (TECAN, Reading, UK) using 490 nm absorbance, and 650 nm correction wavelengths. Plasma IL-6 concentration was determined by plotting standard concentration data points (concentration against corrected reading), before applying a four-parameter logistic fit. Detection limits were 0.7 (lower) and 300 pg·mL</w:t>
      </w:r>
      <w:r w:rsidRPr="004F2B1B">
        <w:rPr>
          <w:sz w:val="24"/>
          <w:vertAlign w:val="superscript"/>
        </w:rPr>
        <w:t>-1</w:t>
      </w:r>
      <w:r w:rsidRPr="004F2B1B">
        <w:rPr>
          <w:sz w:val="24"/>
        </w:rPr>
        <w:t xml:space="preserve"> (upper). Intra- and inter-assay CV were 4.8% and 5.4%, respectively.</w:t>
      </w:r>
    </w:p>
    <w:p w14:paraId="4D9A69A7" w14:textId="77777777" w:rsidR="00AD523D" w:rsidRPr="004F2B1B" w:rsidRDefault="00AD523D" w:rsidP="003C0D74">
      <w:pPr>
        <w:spacing w:after="0" w:line="480" w:lineRule="auto"/>
        <w:rPr>
          <w:sz w:val="24"/>
        </w:rPr>
      </w:pPr>
    </w:p>
    <w:p w14:paraId="37D4086E" w14:textId="77777777" w:rsidR="00104F2D" w:rsidRPr="004F2B1B" w:rsidRDefault="00104F2D" w:rsidP="003C0D74">
      <w:pPr>
        <w:pStyle w:val="Heading3"/>
        <w:numPr>
          <w:ilvl w:val="0"/>
          <w:numId w:val="0"/>
        </w:numPr>
        <w:spacing w:before="0" w:after="0" w:line="480" w:lineRule="auto"/>
        <w:rPr>
          <w:rFonts w:cs="Times New Roman"/>
          <w:i/>
          <w:sz w:val="24"/>
          <w:szCs w:val="24"/>
        </w:rPr>
      </w:pPr>
      <w:bookmarkStart w:id="12" w:name="_Toc361988607"/>
      <w:r w:rsidRPr="004F2B1B">
        <w:rPr>
          <w:rFonts w:cs="Times New Roman"/>
          <w:i/>
          <w:sz w:val="24"/>
          <w:szCs w:val="24"/>
        </w:rPr>
        <w:t>Data Analysis</w:t>
      </w:r>
      <w:bookmarkEnd w:id="12"/>
    </w:p>
    <w:p w14:paraId="5C5438DA" w14:textId="3FD63F87" w:rsidR="00104F2D" w:rsidRPr="004F2B1B" w:rsidRDefault="00104F2D" w:rsidP="003C0D74">
      <w:pPr>
        <w:spacing w:after="0" w:line="480" w:lineRule="auto"/>
        <w:ind w:firstLine="720"/>
        <w:rPr>
          <w:sz w:val="24"/>
        </w:rPr>
      </w:pPr>
      <w:r w:rsidRPr="004F2B1B">
        <w:rPr>
          <w:sz w:val="24"/>
        </w:rPr>
        <w:t>The effect of glycogen reduction was examined using a two-way repeated measure</w:t>
      </w:r>
      <w:r w:rsidR="00333D3B" w:rsidRPr="004F2B1B">
        <w:rPr>
          <w:sz w:val="24"/>
        </w:rPr>
        <w:t>s</w:t>
      </w:r>
      <w:r w:rsidRPr="004F2B1B">
        <w:rPr>
          <w:sz w:val="24"/>
        </w:rPr>
        <w:t xml:space="preserve"> ANOVA to detect change from baseline values for each variable; pre-planned paired samples t-tests were subsequently used to detect significant difference between conditions (normal</w:t>
      </w:r>
      <w:r w:rsidR="00333D3B" w:rsidRPr="004F2B1B">
        <w:rPr>
          <w:sz w:val="24"/>
        </w:rPr>
        <w:t xml:space="preserve"> </w:t>
      </w:r>
      <w:r w:rsidRPr="004F2B1B">
        <w:rPr>
          <w:sz w:val="24"/>
        </w:rPr>
        <w:t>and reduced glycogen</w:t>
      </w:r>
      <w:r w:rsidR="007B23C2" w:rsidRPr="004F2B1B">
        <w:rPr>
          <w:sz w:val="24"/>
        </w:rPr>
        <w:t xml:space="preserve">) and time-points </w:t>
      </w:r>
      <w:r w:rsidR="00333D3B" w:rsidRPr="004F2B1B">
        <w:rPr>
          <w:sz w:val="24"/>
        </w:rPr>
        <w:t>[</w:t>
      </w:r>
      <w:r w:rsidR="007B23C2" w:rsidRPr="004F2B1B">
        <w:rPr>
          <w:sz w:val="24"/>
        </w:rPr>
        <w:t>pre cycling</w:t>
      </w:r>
      <w:r w:rsidR="00333D3B" w:rsidRPr="004F2B1B">
        <w:rPr>
          <w:sz w:val="24"/>
        </w:rPr>
        <w:t xml:space="preserve"> (14</w:t>
      </w:r>
      <w:r w:rsidR="007237BD" w:rsidRPr="004F2B1B">
        <w:rPr>
          <w:sz w:val="24"/>
        </w:rPr>
        <w:t xml:space="preserve"> </w:t>
      </w:r>
      <w:r w:rsidR="00333D3B" w:rsidRPr="004F2B1B">
        <w:rPr>
          <w:sz w:val="24"/>
        </w:rPr>
        <w:t>h-pre)</w:t>
      </w:r>
      <w:r w:rsidRPr="004F2B1B">
        <w:rPr>
          <w:sz w:val="24"/>
        </w:rPr>
        <w:t xml:space="preserve">, post </w:t>
      </w:r>
      <w:r w:rsidR="007B23C2" w:rsidRPr="004F2B1B">
        <w:rPr>
          <w:sz w:val="24"/>
        </w:rPr>
        <w:t>cycling</w:t>
      </w:r>
      <w:r w:rsidR="00333D3B" w:rsidRPr="004F2B1B">
        <w:rPr>
          <w:sz w:val="24"/>
        </w:rPr>
        <w:t xml:space="preserve"> or rest (12</w:t>
      </w:r>
      <w:r w:rsidR="007237BD" w:rsidRPr="004F2B1B">
        <w:rPr>
          <w:sz w:val="24"/>
        </w:rPr>
        <w:t xml:space="preserve"> </w:t>
      </w:r>
      <w:r w:rsidR="00333D3B" w:rsidRPr="004F2B1B">
        <w:rPr>
          <w:sz w:val="24"/>
        </w:rPr>
        <w:t>h-pre)</w:t>
      </w:r>
      <w:r w:rsidRPr="004F2B1B">
        <w:rPr>
          <w:sz w:val="24"/>
        </w:rPr>
        <w:t xml:space="preserve">, pre </w:t>
      </w:r>
      <w:r w:rsidR="00333D3B" w:rsidRPr="004F2B1B">
        <w:rPr>
          <w:sz w:val="24"/>
        </w:rPr>
        <w:t>downhill running (1</w:t>
      </w:r>
      <w:r w:rsidR="007237BD" w:rsidRPr="004F2B1B">
        <w:rPr>
          <w:sz w:val="24"/>
        </w:rPr>
        <w:t xml:space="preserve"> </w:t>
      </w:r>
      <w:r w:rsidR="00333D3B" w:rsidRPr="004F2B1B">
        <w:rPr>
          <w:sz w:val="24"/>
        </w:rPr>
        <w:t>h-pre)</w:t>
      </w:r>
      <w:r w:rsidRPr="004F2B1B">
        <w:rPr>
          <w:sz w:val="24"/>
        </w:rPr>
        <w:t xml:space="preserve">, </w:t>
      </w:r>
      <w:r w:rsidR="00333D3B" w:rsidRPr="004F2B1B">
        <w:rPr>
          <w:sz w:val="24"/>
        </w:rPr>
        <w:t>and after downhill running (0</w:t>
      </w:r>
      <w:r w:rsidR="007237BD" w:rsidRPr="004F2B1B">
        <w:rPr>
          <w:sz w:val="24"/>
        </w:rPr>
        <w:t xml:space="preserve"> </w:t>
      </w:r>
      <w:r w:rsidR="00333D3B" w:rsidRPr="004F2B1B">
        <w:rPr>
          <w:sz w:val="24"/>
        </w:rPr>
        <w:t>h-post, 12</w:t>
      </w:r>
      <w:r w:rsidR="007237BD" w:rsidRPr="004F2B1B">
        <w:rPr>
          <w:sz w:val="24"/>
        </w:rPr>
        <w:t xml:space="preserve"> </w:t>
      </w:r>
      <w:r w:rsidR="00333D3B" w:rsidRPr="004F2B1B">
        <w:rPr>
          <w:sz w:val="24"/>
        </w:rPr>
        <w:t>h-post, 24</w:t>
      </w:r>
      <w:r w:rsidR="007237BD" w:rsidRPr="004F2B1B">
        <w:rPr>
          <w:sz w:val="24"/>
        </w:rPr>
        <w:t xml:space="preserve"> </w:t>
      </w:r>
      <w:r w:rsidR="00333D3B" w:rsidRPr="004F2B1B">
        <w:rPr>
          <w:sz w:val="24"/>
        </w:rPr>
        <w:t>h-post and 48</w:t>
      </w:r>
      <w:r w:rsidR="007237BD" w:rsidRPr="004F2B1B">
        <w:rPr>
          <w:sz w:val="24"/>
        </w:rPr>
        <w:t xml:space="preserve"> </w:t>
      </w:r>
      <w:r w:rsidR="00333D3B" w:rsidRPr="004F2B1B">
        <w:rPr>
          <w:sz w:val="24"/>
        </w:rPr>
        <w:t>h-post)]</w:t>
      </w:r>
      <w:r w:rsidRPr="004F2B1B">
        <w:rPr>
          <w:sz w:val="24"/>
        </w:rPr>
        <w:t>. Greenhouse-Geisser correction was applied where assumptions of sphericity were violated. Pearson’s correlation coefficients were calculated for: i) downhill running speed and immediate IL-6 concentration, and ii) downhill running end blood lactate and plasma IL-6 concentrations.</w:t>
      </w:r>
      <w:r w:rsidR="00943D42" w:rsidRPr="004F2B1B">
        <w:rPr>
          <w:sz w:val="24"/>
        </w:rPr>
        <w:t xml:space="preserve"> </w:t>
      </w:r>
      <w:r w:rsidR="007B23C2" w:rsidRPr="004F2B1B">
        <w:rPr>
          <w:sz w:val="24"/>
        </w:rPr>
        <w:t>Cohen’s effect size was calculated</w:t>
      </w:r>
      <w:r w:rsidR="006B5B43" w:rsidRPr="004F2B1B">
        <w:rPr>
          <w:sz w:val="24"/>
        </w:rPr>
        <w:t xml:space="preserve"> with values interpreted as 0.2 for small, 0.5 for moderate, and 0.8 for large differences </w:t>
      </w:r>
      <w:r w:rsidR="003E7AA5" w:rsidRPr="004F2B1B">
        <w:rPr>
          <w:sz w:val="24"/>
        </w:rPr>
        <w:t>(7</w:t>
      </w:r>
      <w:r w:rsidR="008025B6" w:rsidRPr="004F2B1B">
        <w:rPr>
          <w:sz w:val="24"/>
        </w:rPr>
        <w:t>9</w:t>
      </w:r>
      <w:r w:rsidR="00066553" w:rsidRPr="004F2B1B">
        <w:rPr>
          <w:sz w:val="24"/>
        </w:rPr>
        <w:t>)</w:t>
      </w:r>
      <w:r w:rsidR="006B5B43" w:rsidRPr="004F2B1B">
        <w:rPr>
          <w:sz w:val="24"/>
        </w:rPr>
        <w:t xml:space="preserve">. </w:t>
      </w:r>
      <w:r w:rsidR="00805761" w:rsidRPr="004F2B1B">
        <w:rPr>
          <w:sz w:val="24"/>
          <w:lang w:eastAsia="en-GB"/>
        </w:rPr>
        <w:t xml:space="preserve">Statistical signiﬁcance was accepted at </w:t>
      </w:r>
      <w:r w:rsidR="00805761" w:rsidRPr="004F2B1B">
        <w:rPr>
          <w:i/>
          <w:sz w:val="24"/>
          <w:lang w:eastAsia="en-GB"/>
        </w:rPr>
        <w:t>P</w:t>
      </w:r>
      <w:r w:rsidR="00805761" w:rsidRPr="004F2B1B">
        <w:rPr>
          <w:sz w:val="24"/>
          <w:lang w:eastAsia="en-GB"/>
        </w:rPr>
        <w:t xml:space="preserve">&lt;0.05. Interpretation of </w:t>
      </w:r>
      <w:r w:rsidR="00805761" w:rsidRPr="004F2B1B">
        <w:rPr>
          <w:sz w:val="24"/>
        </w:rPr>
        <w:t>0.05&gt;</w:t>
      </w:r>
      <w:r w:rsidR="00805761" w:rsidRPr="004F2B1B">
        <w:rPr>
          <w:i/>
          <w:sz w:val="24"/>
        </w:rPr>
        <w:t>P</w:t>
      </w:r>
      <w:r w:rsidR="00805761" w:rsidRPr="004F2B1B">
        <w:rPr>
          <w:sz w:val="24"/>
        </w:rPr>
        <w:t xml:space="preserve"> ≤0.1 </w:t>
      </w:r>
      <w:r w:rsidR="00805761" w:rsidRPr="004F2B1B">
        <w:rPr>
          <w:sz w:val="24"/>
          <w:lang w:eastAsia="en-GB"/>
        </w:rPr>
        <w:t xml:space="preserve">was according </w:t>
      </w:r>
      <w:r w:rsidR="003E7AA5" w:rsidRPr="004F2B1B">
        <w:rPr>
          <w:sz w:val="24"/>
          <w:lang w:eastAsia="en-GB"/>
        </w:rPr>
        <w:t xml:space="preserve">to guidelines by Curran-Everett </w:t>
      </w:r>
      <w:r w:rsidR="00805761" w:rsidRPr="004F2B1B">
        <w:rPr>
          <w:sz w:val="24"/>
          <w:lang w:eastAsia="en-GB"/>
        </w:rPr>
        <w:t xml:space="preserve">&amp; Benos </w:t>
      </w:r>
      <w:r w:rsidR="003E7AA5" w:rsidRPr="004F2B1B">
        <w:rPr>
          <w:sz w:val="24"/>
          <w:lang w:eastAsia="en-GB"/>
        </w:rPr>
        <w:t>(13</w:t>
      </w:r>
      <w:r w:rsidR="00066553" w:rsidRPr="004F2B1B">
        <w:rPr>
          <w:sz w:val="24"/>
          <w:lang w:eastAsia="en-GB"/>
        </w:rPr>
        <w:t>)</w:t>
      </w:r>
      <w:r w:rsidR="00805761" w:rsidRPr="004F2B1B">
        <w:rPr>
          <w:sz w:val="24"/>
          <w:lang w:eastAsia="en-GB"/>
        </w:rPr>
        <w:t xml:space="preserve">. Data are presented as mean </w:t>
      </w:r>
      <w:r w:rsidR="00805761" w:rsidRPr="004F2B1B">
        <w:rPr>
          <w:rFonts w:ascii="Arial" w:hAnsi="Arial" w:cs="Arial"/>
          <w:sz w:val="24"/>
          <w:lang w:eastAsia="en-GB"/>
        </w:rPr>
        <w:t>±</w:t>
      </w:r>
      <w:r w:rsidR="00805761" w:rsidRPr="004F2B1B">
        <w:rPr>
          <w:sz w:val="24"/>
          <w:lang w:eastAsia="en-GB"/>
        </w:rPr>
        <w:t xml:space="preserve"> SD. </w:t>
      </w:r>
      <w:r w:rsidR="006B5B43" w:rsidRPr="004F2B1B">
        <w:rPr>
          <w:sz w:val="24"/>
        </w:rPr>
        <w:t>Statistical analyses were conducted using IBM SPSS Statistics, version 20 (IBM Corp, Armonk, NY).</w:t>
      </w:r>
    </w:p>
    <w:p w14:paraId="2615FBAF" w14:textId="77777777" w:rsidR="00104F2D" w:rsidRPr="004F2B1B" w:rsidRDefault="00104F2D" w:rsidP="003C0D74">
      <w:pPr>
        <w:spacing w:after="0" w:line="480" w:lineRule="auto"/>
        <w:rPr>
          <w:sz w:val="24"/>
        </w:rPr>
      </w:pPr>
    </w:p>
    <w:p w14:paraId="34651F0C" w14:textId="77777777" w:rsidR="00104F2D" w:rsidRPr="004F2B1B" w:rsidRDefault="00104F2D" w:rsidP="003C0D74">
      <w:pPr>
        <w:pStyle w:val="Heading2"/>
        <w:numPr>
          <w:ilvl w:val="0"/>
          <w:numId w:val="0"/>
        </w:numPr>
        <w:spacing w:before="0" w:after="0" w:line="480" w:lineRule="auto"/>
        <w:rPr>
          <w:rFonts w:cs="Times New Roman"/>
          <w:sz w:val="24"/>
        </w:rPr>
      </w:pPr>
      <w:bookmarkStart w:id="13" w:name="_Toc361988608"/>
      <w:r w:rsidRPr="004F2B1B">
        <w:rPr>
          <w:rFonts w:cs="Times New Roman"/>
          <w:sz w:val="24"/>
        </w:rPr>
        <w:t>Results</w:t>
      </w:r>
      <w:bookmarkEnd w:id="13"/>
    </w:p>
    <w:p w14:paraId="2664EB39" w14:textId="5BECC677" w:rsidR="00104F2D" w:rsidRPr="004F2B1B" w:rsidRDefault="00805761" w:rsidP="003C0D74">
      <w:pPr>
        <w:pStyle w:val="Heading3"/>
        <w:numPr>
          <w:ilvl w:val="0"/>
          <w:numId w:val="0"/>
        </w:numPr>
        <w:spacing w:before="0" w:after="0" w:line="480" w:lineRule="auto"/>
        <w:rPr>
          <w:rFonts w:cs="Times New Roman"/>
          <w:i/>
          <w:sz w:val="24"/>
          <w:szCs w:val="24"/>
        </w:rPr>
      </w:pPr>
      <w:bookmarkStart w:id="14" w:name="_Toc361988609"/>
      <w:r w:rsidRPr="004F2B1B">
        <w:rPr>
          <w:rFonts w:cs="Times New Roman"/>
          <w:i/>
          <w:sz w:val="24"/>
          <w:szCs w:val="24"/>
        </w:rPr>
        <w:t>Glycogen-r</w:t>
      </w:r>
      <w:r w:rsidR="00136757" w:rsidRPr="004F2B1B">
        <w:rPr>
          <w:rFonts w:cs="Times New Roman"/>
          <w:i/>
          <w:sz w:val="24"/>
          <w:szCs w:val="24"/>
        </w:rPr>
        <w:t>educing Cy</w:t>
      </w:r>
      <w:r w:rsidR="00104F2D" w:rsidRPr="004F2B1B">
        <w:rPr>
          <w:rFonts w:cs="Times New Roman"/>
          <w:i/>
          <w:sz w:val="24"/>
          <w:szCs w:val="24"/>
        </w:rPr>
        <w:t>cling</w:t>
      </w:r>
      <w:bookmarkEnd w:id="14"/>
      <w:r w:rsidR="00136757" w:rsidRPr="004F2B1B">
        <w:rPr>
          <w:rFonts w:cs="Times New Roman"/>
          <w:i/>
          <w:sz w:val="24"/>
          <w:szCs w:val="24"/>
        </w:rPr>
        <w:t xml:space="preserve"> Protocol</w:t>
      </w:r>
    </w:p>
    <w:p w14:paraId="08A0B7B6" w14:textId="77777777" w:rsidR="00D172E6" w:rsidRPr="004F2B1B" w:rsidRDefault="00B25D61" w:rsidP="003C0D74">
      <w:pPr>
        <w:spacing w:after="0" w:line="480" w:lineRule="auto"/>
        <w:ind w:firstLine="720"/>
        <w:rPr>
          <w:sz w:val="24"/>
        </w:rPr>
      </w:pPr>
      <w:r w:rsidRPr="004F2B1B">
        <w:rPr>
          <w:sz w:val="24"/>
        </w:rPr>
        <w:t xml:space="preserve">Blood </w:t>
      </w:r>
      <w:r w:rsidR="00104F2D" w:rsidRPr="004F2B1B">
        <w:rPr>
          <w:sz w:val="24"/>
        </w:rPr>
        <w:t xml:space="preserve">glucose </w:t>
      </w:r>
      <w:r w:rsidR="00016E21" w:rsidRPr="004F2B1B">
        <w:rPr>
          <w:sz w:val="24"/>
        </w:rPr>
        <w:t xml:space="preserve">was </w:t>
      </w:r>
      <w:r w:rsidR="00D514B6" w:rsidRPr="004F2B1B">
        <w:rPr>
          <w:sz w:val="24"/>
        </w:rPr>
        <w:t xml:space="preserve">decreased by </w:t>
      </w:r>
      <w:r w:rsidR="001D1BD2" w:rsidRPr="004F2B1B">
        <w:rPr>
          <w:sz w:val="24"/>
        </w:rPr>
        <w:t xml:space="preserve">32% </w:t>
      </w:r>
      <w:r w:rsidRPr="004F2B1B">
        <w:rPr>
          <w:sz w:val="24"/>
        </w:rPr>
        <w:t>from 4.7</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Pr="004F2B1B">
        <w:rPr>
          <w:sz w:val="24"/>
        </w:rPr>
        <w:t>0.4 to 3.2</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Pr="004F2B1B">
        <w:rPr>
          <w:sz w:val="24"/>
        </w:rPr>
        <w:t>0.5 mmol·L</w:t>
      </w:r>
      <w:r w:rsidRPr="004F2B1B">
        <w:rPr>
          <w:sz w:val="24"/>
          <w:vertAlign w:val="superscript"/>
        </w:rPr>
        <w:t>-1</w:t>
      </w:r>
      <w:r w:rsidR="001D1BD2" w:rsidRPr="004F2B1B">
        <w:rPr>
          <w:sz w:val="24"/>
          <w:vertAlign w:val="superscript"/>
        </w:rPr>
        <w:t xml:space="preserve"> </w:t>
      </w:r>
      <w:r w:rsidR="001D1BD2" w:rsidRPr="004F2B1B">
        <w:rPr>
          <w:sz w:val="24"/>
        </w:rPr>
        <w:t>(</w:t>
      </w:r>
      <w:r w:rsidR="00AA4A7E" w:rsidRPr="004F2B1B">
        <w:rPr>
          <w:sz w:val="24"/>
        </w:rPr>
        <w:t>P</w:t>
      </w:r>
      <w:r w:rsidR="0016460D" w:rsidRPr="004F2B1B">
        <w:rPr>
          <w:sz w:val="24"/>
        </w:rPr>
        <w:t xml:space="preserve"> &lt; 0.01</w:t>
      </w:r>
      <w:r w:rsidR="00AA4A7E" w:rsidRPr="004F2B1B">
        <w:rPr>
          <w:sz w:val="24"/>
        </w:rPr>
        <w:t xml:space="preserve">, </w:t>
      </w:r>
      <w:r w:rsidR="00AA4A7E" w:rsidRPr="004F2B1B">
        <w:rPr>
          <w:i/>
          <w:sz w:val="24"/>
        </w:rPr>
        <w:t>d</w:t>
      </w:r>
      <w:r w:rsidR="006969F7" w:rsidRPr="004F2B1B">
        <w:rPr>
          <w:i/>
          <w:sz w:val="24"/>
        </w:rPr>
        <w:t xml:space="preserve"> </w:t>
      </w:r>
      <w:r w:rsidR="00AA4A7E" w:rsidRPr="004F2B1B">
        <w:rPr>
          <w:sz w:val="24"/>
        </w:rPr>
        <w:t>=</w:t>
      </w:r>
      <w:r w:rsidR="006969F7" w:rsidRPr="004F2B1B">
        <w:rPr>
          <w:sz w:val="24"/>
        </w:rPr>
        <w:t xml:space="preserve"> </w:t>
      </w:r>
      <w:r w:rsidR="00844FE3" w:rsidRPr="004F2B1B">
        <w:rPr>
          <w:sz w:val="24"/>
        </w:rPr>
        <w:t>-3.31</w:t>
      </w:r>
      <w:r w:rsidRPr="004F2B1B">
        <w:rPr>
          <w:sz w:val="24"/>
        </w:rPr>
        <w:t xml:space="preserve">) </w:t>
      </w:r>
      <w:r w:rsidR="00016E21" w:rsidRPr="004F2B1B">
        <w:rPr>
          <w:sz w:val="24"/>
        </w:rPr>
        <w:t xml:space="preserve">and lactate </w:t>
      </w:r>
      <w:r w:rsidR="00104F2D" w:rsidRPr="004F2B1B">
        <w:rPr>
          <w:sz w:val="24"/>
        </w:rPr>
        <w:t>increased by 66%</w:t>
      </w:r>
      <w:r w:rsidR="001D1BD2" w:rsidRPr="004F2B1B">
        <w:rPr>
          <w:sz w:val="24"/>
        </w:rPr>
        <w:t xml:space="preserve"> </w:t>
      </w:r>
      <w:r w:rsidR="00D514B6" w:rsidRPr="004F2B1B">
        <w:rPr>
          <w:sz w:val="24"/>
        </w:rPr>
        <w:t>from 0</w:t>
      </w:r>
      <w:r w:rsidR="0016460D" w:rsidRPr="004F2B1B">
        <w:rPr>
          <w:sz w:val="24"/>
        </w:rPr>
        <w:t>.87</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Pr="004F2B1B">
        <w:rPr>
          <w:sz w:val="24"/>
        </w:rPr>
        <w:t>0.2 to 2.5</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Pr="004F2B1B">
        <w:rPr>
          <w:sz w:val="24"/>
        </w:rPr>
        <w:t>0.8 mmol·L</w:t>
      </w:r>
      <w:r w:rsidRPr="004F2B1B">
        <w:rPr>
          <w:sz w:val="24"/>
          <w:vertAlign w:val="superscript"/>
        </w:rPr>
        <w:t>-1</w:t>
      </w:r>
      <w:r w:rsidR="001D1BD2" w:rsidRPr="004F2B1B">
        <w:rPr>
          <w:sz w:val="24"/>
        </w:rPr>
        <w:t xml:space="preserve"> (</w:t>
      </w:r>
      <w:r w:rsidR="00844FE3" w:rsidRPr="004F2B1B">
        <w:rPr>
          <w:sz w:val="24"/>
        </w:rPr>
        <w:t>P</w:t>
      </w:r>
      <w:r w:rsidR="0016460D" w:rsidRPr="004F2B1B">
        <w:rPr>
          <w:sz w:val="24"/>
        </w:rPr>
        <w:t xml:space="preserve"> &lt; 0.01</w:t>
      </w:r>
      <w:r w:rsidR="00F272D6" w:rsidRPr="004F2B1B">
        <w:rPr>
          <w:sz w:val="24"/>
        </w:rPr>
        <w:t>,</w:t>
      </w:r>
      <w:r w:rsidR="00844FE3" w:rsidRPr="004F2B1B">
        <w:rPr>
          <w:sz w:val="24"/>
        </w:rPr>
        <w:t xml:space="preserve"> </w:t>
      </w:r>
      <w:r w:rsidR="00844FE3" w:rsidRPr="004F2B1B">
        <w:rPr>
          <w:i/>
          <w:sz w:val="24"/>
        </w:rPr>
        <w:t>d</w:t>
      </w:r>
      <w:r w:rsidR="006969F7" w:rsidRPr="004F2B1B">
        <w:rPr>
          <w:i/>
          <w:sz w:val="24"/>
        </w:rPr>
        <w:t xml:space="preserve"> </w:t>
      </w:r>
      <w:r w:rsidR="000575E7" w:rsidRPr="004F2B1B">
        <w:rPr>
          <w:sz w:val="24"/>
        </w:rPr>
        <w:t>=</w:t>
      </w:r>
      <w:r w:rsidR="006969F7" w:rsidRPr="004F2B1B">
        <w:rPr>
          <w:sz w:val="24"/>
        </w:rPr>
        <w:t xml:space="preserve"> </w:t>
      </w:r>
      <w:r w:rsidR="00845347" w:rsidRPr="004F2B1B">
        <w:rPr>
          <w:sz w:val="24"/>
        </w:rPr>
        <w:t xml:space="preserve">2.81) after </w:t>
      </w:r>
      <w:r w:rsidR="00136757" w:rsidRPr="004F2B1B">
        <w:rPr>
          <w:sz w:val="24"/>
        </w:rPr>
        <w:t xml:space="preserve">the </w:t>
      </w:r>
      <w:r w:rsidR="00104F2D" w:rsidRPr="004F2B1B">
        <w:rPr>
          <w:sz w:val="24"/>
        </w:rPr>
        <w:t>glycogen reductio</w:t>
      </w:r>
      <w:r w:rsidR="00136757" w:rsidRPr="004F2B1B">
        <w:rPr>
          <w:sz w:val="24"/>
        </w:rPr>
        <w:t xml:space="preserve">n cycling </w:t>
      </w:r>
      <w:r w:rsidR="0012135D" w:rsidRPr="004F2B1B">
        <w:rPr>
          <w:sz w:val="24"/>
        </w:rPr>
        <w:t xml:space="preserve">protocol. </w:t>
      </w:r>
      <w:r w:rsidR="00104F2D" w:rsidRPr="004F2B1B">
        <w:rPr>
          <w:sz w:val="24"/>
        </w:rPr>
        <w:t xml:space="preserve">Before </w:t>
      </w:r>
      <w:r w:rsidR="00BD617E" w:rsidRPr="004F2B1B">
        <w:rPr>
          <w:sz w:val="24"/>
        </w:rPr>
        <w:t xml:space="preserve">downhill running </w:t>
      </w:r>
      <w:r w:rsidR="00104F2D" w:rsidRPr="004F2B1B">
        <w:rPr>
          <w:sz w:val="24"/>
        </w:rPr>
        <w:t xml:space="preserve">the next morning, glucose was still reduced </w:t>
      </w:r>
      <w:r w:rsidR="001D1BD2" w:rsidRPr="004F2B1B">
        <w:rPr>
          <w:sz w:val="24"/>
        </w:rPr>
        <w:t xml:space="preserve">at </w:t>
      </w:r>
      <w:r w:rsidR="00104F2D" w:rsidRPr="004F2B1B">
        <w:rPr>
          <w:sz w:val="24"/>
        </w:rPr>
        <w:t>3.6</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00104F2D" w:rsidRPr="004F2B1B">
        <w:rPr>
          <w:sz w:val="24"/>
        </w:rPr>
        <w:t>0.4 mmol·L</w:t>
      </w:r>
      <w:r w:rsidR="00104F2D" w:rsidRPr="004F2B1B">
        <w:rPr>
          <w:sz w:val="24"/>
          <w:vertAlign w:val="superscript"/>
        </w:rPr>
        <w:t>-1</w:t>
      </w:r>
      <w:r w:rsidR="001D1BD2" w:rsidRPr="004F2B1B">
        <w:rPr>
          <w:sz w:val="24"/>
        </w:rPr>
        <w:t xml:space="preserve"> (</w:t>
      </w:r>
      <w:r w:rsidR="00E06DE7" w:rsidRPr="004F2B1B">
        <w:rPr>
          <w:sz w:val="24"/>
        </w:rPr>
        <w:t>P</w:t>
      </w:r>
      <w:r w:rsidR="001D1BD2" w:rsidRPr="004F2B1B">
        <w:rPr>
          <w:sz w:val="24"/>
        </w:rPr>
        <w:t xml:space="preserve"> </w:t>
      </w:r>
      <w:r w:rsidR="00E06DE7" w:rsidRPr="004F2B1B">
        <w:rPr>
          <w:sz w:val="24"/>
        </w:rPr>
        <w:t>&lt;</w:t>
      </w:r>
      <w:r w:rsidR="001D1BD2" w:rsidRPr="004F2B1B">
        <w:rPr>
          <w:sz w:val="24"/>
        </w:rPr>
        <w:t xml:space="preserve"> </w:t>
      </w:r>
      <w:r w:rsidR="00E06DE7" w:rsidRPr="004F2B1B">
        <w:rPr>
          <w:sz w:val="24"/>
        </w:rPr>
        <w:t>0.01</w:t>
      </w:r>
      <w:r w:rsidR="00104F2D" w:rsidRPr="004F2B1B">
        <w:rPr>
          <w:sz w:val="24"/>
        </w:rPr>
        <w:t xml:space="preserve">, </w:t>
      </w:r>
      <w:r w:rsidR="00104F2D" w:rsidRPr="004F2B1B">
        <w:rPr>
          <w:i/>
          <w:sz w:val="24"/>
        </w:rPr>
        <w:t>d</w:t>
      </w:r>
      <w:r w:rsidR="006969F7" w:rsidRPr="004F2B1B">
        <w:rPr>
          <w:i/>
          <w:sz w:val="24"/>
        </w:rPr>
        <w:t xml:space="preserve"> </w:t>
      </w:r>
      <w:r w:rsidR="00820792" w:rsidRPr="004F2B1B">
        <w:rPr>
          <w:i/>
          <w:sz w:val="24"/>
        </w:rPr>
        <w:t>=</w:t>
      </w:r>
      <w:r w:rsidR="006969F7" w:rsidRPr="004F2B1B">
        <w:rPr>
          <w:i/>
          <w:sz w:val="24"/>
        </w:rPr>
        <w:t xml:space="preserve"> </w:t>
      </w:r>
      <w:r w:rsidR="0012135D" w:rsidRPr="004F2B1B">
        <w:rPr>
          <w:i/>
          <w:sz w:val="24"/>
        </w:rPr>
        <w:t>-</w:t>
      </w:r>
      <w:r w:rsidR="00104F2D" w:rsidRPr="004F2B1B">
        <w:rPr>
          <w:sz w:val="24"/>
        </w:rPr>
        <w:t>2.75) and lactate had r</w:t>
      </w:r>
      <w:r w:rsidR="00D514B6" w:rsidRPr="004F2B1B">
        <w:rPr>
          <w:sz w:val="24"/>
        </w:rPr>
        <w:t>eturned to baseline (0.83</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00D514B6" w:rsidRPr="004F2B1B">
        <w:rPr>
          <w:sz w:val="24"/>
        </w:rPr>
        <w:t xml:space="preserve">0.3 </w:t>
      </w:r>
      <w:r w:rsidR="00104F2D" w:rsidRPr="004F2B1B">
        <w:rPr>
          <w:sz w:val="24"/>
        </w:rPr>
        <w:t>mmol·L</w:t>
      </w:r>
      <w:r w:rsidR="00104F2D" w:rsidRPr="004F2B1B">
        <w:rPr>
          <w:sz w:val="24"/>
          <w:vertAlign w:val="superscript"/>
        </w:rPr>
        <w:t>-1</w:t>
      </w:r>
      <w:r w:rsidR="00104F2D" w:rsidRPr="004F2B1B">
        <w:rPr>
          <w:sz w:val="24"/>
        </w:rPr>
        <w:t>, P</w:t>
      </w:r>
      <w:r w:rsidR="006969F7" w:rsidRPr="004F2B1B">
        <w:rPr>
          <w:sz w:val="24"/>
        </w:rPr>
        <w:t xml:space="preserve"> </w:t>
      </w:r>
      <w:r w:rsidR="00104F2D" w:rsidRPr="004F2B1B">
        <w:rPr>
          <w:sz w:val="24"/>
        </w:rPr>
        <w:t>=</w:t>
      </w:r>
      <w:r w:rsidR="006969F7" w:rsidRPr="004F2B1B">
        <w:rPr>
          <w:sz w:val="24"/>
        </w:rPr>
        <w:t xml:space="preserve"> </w:t>
      </w:r>
      <w:r w:rsidR="00104F2D" w:rsidRPr="004F2B1B">
        <w:rPr>
          <w:sz w:val="24"/>
        </w:rPr>
        <w:t xml:space="preserve">0.6, </w:t>
      </w:r>
      <w:r w:rsidR="00104F2D" w:rsidRPr="004F2B1B">
        <w:rPr>
          <w:i/>
          <w:sz w:val="24"/>
        </w:rPr>
        <w:t>d</w:t>
      </w:r>
      <w:r w:rsidR="006969F7" w:rsidRPr="004F2B1B">
        <w:rPr>
          <w:i/>
          <w:sz w:val="24"/>
        </w:rPr>
        <w:t xml:space="preserve"> </w:t>
      </w:r>
      <w:r w:rsidR="00104F2D" w:rsidRPr="004F2B1B">
        <w:rPr>
          <w:sz w:val="24"/>
        </w:rPr>
        <w:t>=</w:t>
      </w:r>
      <w:r w:rsidR="006969F7" w:rsidRPr="004F2B1B">
        <w:rPr>
          <w:sz w:val="24"/>
        </w:rPr>
        <w:t xml:space="preserve"> </w:t>
      </w:r>
      <w:r w:rsidR="0012135D" w:rsidRPr="004F2B1B">
        <w:rPr>
          <w:sz w:val="24"/>
        </w:rPr>
        <w:t>-</w:t>
      </w:r>
      <w:r w:rsidR="00104F2D" w:rsidRPr="004F2B1B">
        <w:rPr>
          <w:sz w:val="24"/>
        </w:rPr>
        <w:t xml:space="preserve">0.12). </w:t>
      </w:r>
    </w:p>
    <w:p w14:paraId="18B477F8" w14:textId="77777777" w:rsidR="00104F2D" w:rsidRPr="004F2B1B" w:rsidRDefault="00820792" w:rsidP="003C0D74">
      <w:pPr>
        <w:spacing w:after="0" w:line="480" w:lineRule="auto"/>
        <w:ind w:firstLine="720"/>
        <w:rPr>
          <w:sz w:val="24"/>
        </w:rPr>
      </w:pPr>
      <w:r w:rsidRPr="004F2B1B">
        <w:rPr>
          <w:sz w:val="24"/>
        </w:rPr>
        <w:t xml:space="preserve">In the control condition, </w:t>
      </w:r>
      <w:r w:rsidR="00275D83" w:rsidRPr="004F2B1B">
        <w:rPr>
          <w:sz w:val="24"/>
        </w:rPr>
        <w:t xml:space="preserve">there was a trend for </w:t>
      </w:r>
      <w:r w:rsidR="00E718E4" w:rsidRPr="004F2B1B">
        <w:rPr>
          <w:sz w:val="24"/>
        </w:rPr>
        <w:t>g</w:t>
      </w:r>
      <w:r w:rsidR="00C1433D" w:rsidRPr="004F2B1B">
        <w:rPr>
          <w:sz w:val="24"/>
        </w:rPr>
        <w:t xml:space="preserve">lucose </w:t>
      </w:r>
      <w:r w:rsidR="00275D83" w:rsidRPr="004F2B1B">
        <w:rPr>
          <w:sz w:val="24"/>
        </w:rPr>
        <w:t xml:space="preserve">to decrease </w:t>
      </w:r>
      <w:r w:rsidR="00C1433D" w:rsidRPr="004F2B1B">
        <w:rPr>
          <w:sz w:val="24"/>
        </w:rPr>
        <w:t>from 4.3</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00C1433D" w:rsidRPr="004F2B1B">
        <w:rPr>
          <w:sz w:val="24"/>
        </w:rPr>
        <w:t>0.6 to 3.9</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00C1433D" w:rsidRPr="004F2B1B">
        <w:rPr>
          <w:sz w:val="24"/>
        </w:rPr>
        <w:t>0.2 mmol·L</w:t>
      </w:r>
      <w:r w:rsidR="00C1433D" w:rsidRPr="004F2B1B">
        <w:rPr>
          <w:sz w:val="24"/>
          <w:vertAlign w:val="superscript"/>
        </w:rPr>
        <w:t>-1</w:t>
      </w:r>
      <w:r w:rsidR="00344775" w:rsidRPr="004F2B1B">
        <w:rPr>
          <w:sz w:val="24"/>
        </w:rPr>
        <w:t xml:space="preserve"> (</w:t>
      </w:r>
      <w:r w:rsidR="00104F2D" w:rsidRPr="004F2B1B">
        <w:rPr>
          <w:sz w:val="24"/>
        </w:rPr>
        <w:t>P</w:t>
      </w:r>
      <w:r w:rsidR="00785DCE" w:rsidRPr="004F2B1B">
        <w:rPr>
          <w:sz w:val="24"/>
        </w:rPr>
        <w:t xml:space="preserve"> </w:t>
      </w:r>
      <w:r w:rsidR="00E06DE7" w:rsidRPr="004F2B1B">
        <w:rPr>
          <w:sz w:val="24"/>
        </w:rPr>
        <w:t>=</w:t>
      </w:r>
      <w:r w:rsidR="00785DCE" w:rsidRPr="004F2B1B">
        <w:rPr>
          <w:sz w:val="24"/>
        </w:rPr>
        <w:t xml:space="preserve"> </w:t>
      </w:r>
      <w:r w:rsidR="00E06DE7" w:rsidRPr="004F2B1B">
        <w:rPr>
          <w:sz w:val="24"/>
        </w:rPr>
        <w:t>0</w:t>
      </w:r>
      <w:r w:rsidR="00104F2D" w:rsidRPr="004F2B1B">
        <w:rPr>
          <w:sz w:val="24"/>
        </w:rPr>
        <w:t xml:space="preserve">.1, </w:t>
      </w:r>
      <w:r w:rsidR="00104F2D" w:rsidRPr="004F2B1B">
        <w:rPr>
          <w:i/>
          <w:sz w:val="24"/>
        </w:rPr>
        <w:t>d</w:t>
      </w:r>
      <w:r w:rsidR="00785DCE" w:rsidRPr="004F2B1B">
        <w:rPr>
          <w:i/>
          <w:sz w:val="24"/>
        </w:rPr>
        <w:t xml:space="preserve"> </w:t>
      </w:r>
      <w:r w:rsidR="00E06DE7" w:rsidRPr="004F2B1B">
        <w:rPr>
          <w:sz w:val="24"/>
        </w:rPr>
        <w:t>=</w:t>
      </w:r>
      <w:r w:rsidR="00785DCE" w:rsidRPr="004F2B1B">
        <w:rPr>
          <w:sz w:val="24"/>
        </w:rPr>
        <w:t xml:space="preserve"> </w:t>
      </w:r>
      <w:r w:rsidR="00AB60B8" w:rsidRPr="004F2B1B">
        <w:rPr>
          <w:sz w:val="24"/>
        </w:rPr>
        <w:t>-</w:t>
      </w:r>
      <w:r w:rsidR="00104F2D" w:rsidRPr="004F2B1B">
        <w:rPr>
          <w:sz w:val="24"/>
        </w:rPr>
        <w:t xml:space="preserve">0.89) </w:t>
      </w:r>
      <w:r w:rsidR="00C1433D" w:rsidRPr="004F2B1B">
        <w:rPr>
          <w:sz w:val="24"/>
        </w:rPr>
        <w:t>with lactate slightly elevated from 0.77</w:t>
      </w:r>
      <w:r w:rsidR="00275D83" w:rsidRPr="004F2B1B">
        <w:rPr>
          <w:sz w:val="24"/>
        </w:rPr>
        <w:t xml:space="preserve"> </w:t>
      </w:r>
      <w:r w:rsidR="00D514B6" w:rsidRPr="004F2B1B">
        <w:rPr>
          <w:rFonts w:ascii="Arial" w:hAnsi="Arial" w:cs="Arial"/>
          <w:sz w:val="24"/>
        </w:rPr>
        <w:t>±</w:t>
      </w:r>
      <w:r w:rsidR="00275D83" w:rsidRPr="004F2B1B">
        <w:rPr>
          <w:rFonts w:ascii="Arial" w:hAnsi="Arial" w:cs="Arial"/>
          <w:sz w:val="24"/>
        </w:rPr>
        <w:t xml:space="preserve"> </w:t>
      </w:r>
      <w:r w:rsidR="00C1433D" w:rsidRPr="004F2B1B">
        <w:rPr>
          <w:sz w:val="24"/>
        </w:rPr>
        <w:t>0.2 to 0.97</w:t>
      </w:r>
      <w:r w:rsidR="00275D83" w:rsidRPr="004F2B1B">
        <w:rPr>
          <w:sz w:val="24"/>
        </w:rPr>
        <w:t xml:space="preserve"> </w:t>
      </w:r>
      <w:r w:rsidR="00AB60B8" w:rsidRPr="004F2B1B">
        <w:rPr>
          <w:rFonts w:ascii="Arial" w:hAnsi="Arial" w:cs="Arial"/>
          <w:sz w:val="24"/>
        </w:rPr>
        <w:t>±</w:t>
      </w:r>
      <w:r w:rsidR="00275D83" w:rsidRPr="004F2B1B">
        <w:rPr>
          <w:rFonts w:ascii="Arial" w:hAnsi="Arial" w:cs="Arial"/>
          <w:sz w:val="24"/>
        </w:rPr>
        <w:t xml:space="preserve"> </w:t>
      </w:r>
      <w:r w:rsidR="00C1433D" w:rsidRPr="004F2B1B">
        <w:rPr>
          <w:sz w:val="24"/>
        </w:rPr>
        <w:t>0.3 mmol·L</w:t>
      </w:r>
      <w:r w:rsidR="00C1433D" w:rsidRPr="004F2B1B">
        <w:rPr>
          <w:sz w:val="24"/>
          <w:vertAlign w:val="superscript"/>
        </w:rPr>
        <w:t>-1</w:t>
      </w:r>
      <w:r w:rsidR="00EE1CEA" w:rsidRPr="004F2B1B">
        <w:rPr>
          <w:sz w:val="24"/>
        </w:rPr>
        <w:t xml:space="preserve"> (</w:t>
      </w:r>
      <w:r w:rsidR="00C1433D" w:rsidRPr="004F2B1B">
        <w:rPr>
          <w:sz w:val="24"/>
        </w:rPr>
        <w:t>P</w:t>
      </w:r>
      <w:r w:rsidR="00785DCE" w:rsidRPr="004F2B1B">
        <w:rPr>
          <w:sz w:val="24"/>
        </w:rPr>
        <w:t xml:space="preserve"> </w:t>
      </w:r>
      <w:r w:rsidR="00C1433D" w:rsidRPr="004F2B1B">
        <w:rPr>
          <w:sz w:val="24"/>
        </w:rPr>
        <w:t>=</w:t>
      </w:r>
      <w:r w:rsidR="00785DCE" w:rsidRPr="004F2B1B">
        <w:rPr>
          <w:sz w:val="24"/>
        </w:rPr>
        <w:t xml:space="preserve"> </w:t>
      </w:r>
      <w:r w:rsidR="00104F2D" w:rsidRPr="004F2B1B">
        <w:rPr>
          <w:sz w:val="24"/>
        </w:rPr>
        <w:t xml:space="preserve">0.03, </w:t>
      </w:r>
      <w:r w:rsidR="00104F2D" w:rsidRPr="004F2B1B">
        <w:rPr>
          <w:i/>
          <w:sz w:val="24"/>
        </w:rPr>
        <w:t>d</w:t>
      </w:r>
      <w:r w:rsidR="00785DCE" w:rsidRPr="004F2B1B">
        <w:rPr>
          <w:i/>
          <w:sz w:val="24"/>
        </w:rPr>
        <w:t xml:space="preserve"> </w:t>
      </w:r>
      <w:r w:rsidRPr="004F2B1B">
        <w:rPr>
          <w:sz w:val="24"/>
        </w:rPr>
        <w:t>=</w:t>
      </w:r>
      <w:r w:rsidR="00785DCE" w:rsidRPr="004F2B1B">
        <w:rPr>
          <w:sz w:val="24"/>
        </w:rPr>
        <w:t xml:space="preserve"> </w:t>
      </w:r>
      <w:r w:rsidR="00104F2D" w:rsidRPr="004F2B1B">
        <w:rPr>
          <w:sz w:val="24"/>
        </w:rPr>
        <w:t>0.78)</w:t>
      </w:r>
      <w:r w:rsidR="00275D83" w:rsidRPr="004F2B1B">
        <w:rPr>
          <w:sz w:val="24"/>
        </w:rPr>
        <w:t>,</w:t>
      </w:r>
      <w:r w:rsidR="00C1433D" w:rsidRPr="004F2B1B">
        <w:rPr>
          <w:sz w:val="24"/>
        </w:rPr>
        <w:t xml:space="preserve"> with both returned to </w:t>
      </w:r>
      <w:r w:rsidR="00F538F1" w:rsidRPr="004F2B1B">
        <w:rPr>
          <w:sz w:val="24"/>
        </w:rPr>
        <w:t>baseline the following morning (g</w:t>
      </w:r>
      <w:r w:rsidR="00104F2D" w:rsidRPr="004F2B1B">
        <w:rPr>
          <w:sz w:val="24"/>
        </w:rPr>
        <w:t>lucose</w:t>
      </w:r>
      <w:r w:rsidR="00F538F1" w:rsidRPr="004F2B1B">
        <w:rPr>
          <w:sz w:val="24"/>
        </w:rPr>
        <w:t>:</w:t>
      </w:r>
      <w:r w:rsidR="00104F2D" w:rsidRPr="004F2B1B">
        <w:rPr>
          <w:sz w:val="24"/>
        </w:rPr>
        <w:t xml:space="preserve"> 4.1</w:t>
      </w:r>
      <w:r w:rsidR="00275D83" w:rsidRPr="004F2B1B">
        <w:rPr>
          <w:sz w:val="24"/>
        </w:rPr>
        <w:t xml:space="preserve"> </w:t>
      </w:r>
      <w:r w:rsidR="00AB60B8" w:rsidRPr="004F2B1B">
        <w:rPr>
          <w:rFonts w:ascii="Arial" w:hAnsi="Arial" w:cs="Arial"/>
          <w:sz w:val="24"/>
        </w:rPr>
        <w:t>±</w:t>
      </w:r>
      <w:r w:rsidR="00275D83" w:rsidRPr="004F2B1B">
        <w:rPr>
          <w:rFonts w:ascii="Arial" w:hAnsi="Arial" w:cs="Arial"/>
          <w:sz w:val="24"/>
        </w:rPr>
        <w:t xml:space="preserve"> </w:t>
      </w:r>
      <w:r w:rsidR="00104F2D" w:rsidRPr="004F2B1B">
        <w:rPr>
          <w:sz w:val="24"/>
        </w:rPr>
        <w:t>0.6 mmol·L</w:t>
      </w:r>
      <w:r w:rsidR="00104F2D" w:rsidRPr="004F2B1B">
        <w:rPr>
          <w:sz w:val="24"/>
          <w:vertAlign w:val="superscript"/>
        </w:rPr>
        <w:t>-1</w:t>
      </w:r>
      <w:r w:rsidR="00104F2D" w:rsidRPr="004F2B1B">
        <w:rPr>
          <w:sz w:val="24"/>
        </w:rPr>
        <w:t>, P</w:t>
      </w:r>
      <w:r w:rsidR="00785DCE" w:rsidRPr="004F2B1B">
        <w:rPr>
          <w:sz w:val="24"/>
        </w:rPr>
        <w:t xml:space="preserve"> </w:t>
      </w:r>
      <w:r w:rsidR="00104F2D" w:rsidRPr="004F2B1B">
        <w:rPr>
          <w:sz w:val="24"/>
        </w:rPr>
        <w:t>=</w:t>
      </w:r>
      <w:r w:rsidR="00785DCE" w:rsidRPr="004F2B1B">
        <w:rPr>
          <w:sz w:val="24"/>
        </w:rPr>
        <w:t xml:space="preserve"> </w:t>
      </w:r>
      <w:r w:rsidR="00104F2D" w:rsidRPr="004F2B1B">
        <w:rPr>
          <w:sz w:val="24"/>
        </w:rPr>
        <w:t xml:space="preserve">0.7, </w:t>
      </w:r>
      <w:r w:rsidR="00104F2D" w:rsidRPr="004F2B1B">
        <w:rPr>
          <w:i/>
          <w:sz w:val="24"/>
        </w:rPr>
        <w:t>d</w:t>
      </w:r>
      <w:r w:rsidR="00785DCE" w:rsidRPr="004F2B1B">
        <w:rPr>
          <w:i/>
          <w:sz w:val="24"/>
        </w:rPr>
        <w:t xml:space="preserve"> </w:t>
      </w:r>
      <w:r w:rsidR="00104F2D" w:rsidRPr="004F2B1B">
        <w:rPr>
          <w:sz w:val="24"/>
        </w:rPr>
        <w:t>=</w:t>
      </w:r>
      <w:r w:rsidR="00785DCE" w:rsidRPr="004F2B1B">
        <w:rPr>
          <w:sz w:val="24"/>
        </w:rPr>
        <w:t xml:space="preserve"> </w:t>
      </w:r>
      <w:r w:rsidR="00AB60B8" w:rsidRPr="004F2B1B">
        <w:rPr>
          <w:sz w:val="24"/>
        </w:rPr>
        <w:t>-</w:t>
      </w:r>
      <w:r w:rsidR="00104F2D" w:rsidRPr="004F2B1B">
        <w:rPr>
          <w:sz w:val="24"/>
        </w:rPr>
        <w:t>0.33</w:t>
      </w:r>
      <w:r w:rsidR="00F538F1" w:rsidRPr="004F2B1B">
        <w:rPr>
          <w:sz w:val="24"/>
        </w:rPr>
        <w:t xml:space="preserve">; </w:t>
      </w:r>
      <w:r w:rsidR="00104F2D" w:rsidRPr="004F2B1B">
        <w:rPr>
          <w:sz w:val="24"/>
        </w:rPr>
        <w:t>lactate</w:t>
      </w:r>
      <w:r w:rsidR="00F538F1" w:rsidRPr="004F2B1B">
        <w:rPr>
          <w:sz w:val="24"/>
        </w:rPr>
        <w:t xml:space="preserve">: </w:t>
      </w:r>
      <w:r w:rsidR="00104F2D" w:rsidRPr="004F2B1B">
        <w:rPr>
          <w:sz w:val="24"/>
        </w:rPr>
        <w:t>0.71</w:t>
      </w:r>
      <w:r w:rsidR="00275D83" w:rsidRPr="004F2B1B">
        <w:rPr>
          <w:sz w:val="24"/>
        </w:rPr>
        <w:t xml:space="preserve"> </w:t>
      </w:r>
      <w:r w:rsidR="00AB60B8" w:rsidRPr="004F2B1B">
        <w:rPr>
          <w:rFonts w:ascii="Arial" w:hAnsi="Arial" w:cs="Arial"/>
          <w:sz w:val="24"/>
        </w:rPr>
        <w:t>±</w:t>
      </w:r>
      <w:r w:rsidR="00275D83" w:rsidRPr="004F2B1B">
        <w:rPr>
          <w:rFonts w:ascii="Arial" w:hAnsi="Arial" w:cs="Arial"/>
          <w:sz w:val="24"/>
        </w:rPr>
        <w:t xml:space="preserve"> </w:t>
      </w:r>
      <w:r w:rsidR="00104F2D" w:rsidRPr="004F2B1B">
        <w:rPr>
          <w:sz w:val="24"/>
        </w:rPr>
        <w:t>0.2 mmol·L</w:t>
      </w:r>
      <w:r w:rsidR="00104F2D" w:rsidRPr="004F2B1B">
        <w:rPr>
          <w:sz w:val="24"/>
          <w:vertAlign w:val="superscript"/>
        </w:rPr>
        <w:t>-1</w:t>
      </w:r>
      <w:r w:rsidR="003A26AE" w:rsidRPr="004F2B1B">
        <w:rPr>
          <w:sz w:val="24"/>
        </w:rPr>
        <w:t>, P</w:t>
      </w:r>
      <w:r w:rsidR="00845347" w:rsidRPr="004F2B1B">
        <w:rPr>
          <w:sz w:val="24"/>
        </w:rPr>
        <w:t xml:space="preserve"> </w:t>
      </w:r>
      <w:r w:rsidR="003A26AE" w:rsidRPr="004F2B1B">
        <w:rPr>
          <w:sz w:val="24"/>
        </w:rPr>
        <w:t>=</w:t>
      </w:r>
      <w:r w:rsidR="00845347" w:rsidRPr="004F2B1B">
        <w:rPr>
          <w:sz w:val="24"/>
        </w:rPr>
        <w:t xml:space="preserve"> </w:t>
      </w:r>
      <w:r w:rsidR="00104F2D" w:rsidRPr="004F2B1B">
        <w:rPr>
          <w:sz w:val="24"/>
        </w:rPr>
        <w:t xml:space="preserve">0.3, </w:t>
      </w:r>
      <w:r w:rsidR="00104F2D" w:rsidRPr="004F2B1B">
        <w:rPr>
          <w:i/>
          <w:sz w:val="24"/>
        </w:rPr>
        <w:t>d</w:t>
      </w:r>
      <w:r w:rsidR="00845347" w:rsidRPr="004F2B1B">
        <w:rPr>
          <w:i/>
          <w:sz w:val="24"/>
        </w:rPr>
        <w:t xml:space="preserve"> </w:t>
      </w:r>
      <w:r w:rsidR="003A26AE" w:rsidRPr="004F2B1B">
        <w:rPr>
          <w:sz w:val="24"/>
        </w:rPr>
        <w:t>=</w:t>
      </w:r>
      <w:r w:rsidR="00845347" w:rsidRPr="004F2B1B">
        <w:rPr>
          <w:sz w:val="24"/>
        </w:rPr>
        <w:t xml:space="preserve"> </w:t>
      </w:r>
      <w:r w:rsidR="00AB60B8" w:rsidRPr="004F2B1B">
        <w:rPr>
          <w:sz w:val="24"/>
        </w:rPr>
        <w:t>-</w:t>
      </w:r>
      <w:r w:rsidR="00F538F1" w:rsidRPr="004F2B1B">
        <w:rPr>
          <w:sz w:val="24"/>
        </w:rPr>
        <w:t>0.30)</w:t>
      </w:r>
      <w:r w:rsidR="00104F2D" w:rsidRPr="004F2B1B">
        <w:rPr>
          <w:sz w:val="24"/>
        </w:rPr>
        <w:t>.</w:t>
      </w:r>
    </w:p>
    <w:p w14:paraId="5E6B1712" w14:textId="77777777" w:rsidR="00104F2D" w:rsidRPr="004F2B1B" w:rsidRDefault="00104F2D" w:rsidP="003C0D74">
      <w:pPr>
        <w:spacing w:after="0" w:line="480" w:lineRule="auto"/>
        <w:rPr>
          <w:sz w:val="24"/>
        </w:rPr>
      </w:pPr>
    </w:p>
    <w:p w14:paraId="4D60ED4C" w14:textId="77777777" w:rsidR="00104F2D" w:rsidRPr="004F2B1B" w:rsidRDefault="00104F2D" w:rsidP="003C0D74">
      <w:pPr>
        <w:pStyle w:val="Heading3"/>
        <w:numPr>
          <w:ilvl w:val="0"/>
          <w:numId w:val="0"/>
        </w:numPr>
        <w:spacing w:before="0" w:after="0" w:line="480" w:lineRule="auto"/>
        <w:rPr>
          <w:rFonts w:cs="Times New Roman"/>
          <w:i/>
          <w:sz w:val="24"/>
          <w:szCs w:val="24"/>
        </w:rPr>
      </w:pPr>
      <w:bookmarkStart w:id="15" w:name="_Toc361988610"/>
      <w:r w:rsidRPr="004F2B1B">
        <w:rPr>
          <w:rFonts w:cs="Times New Roman"/>
          <w:i/>
          <w:sz w:val="24"/>
          <w:szCs w:val="24"/>
        </w:rPr>
        <w:t>Maximal Isometric Force</w:t>
      </w:r>
      <w:bookmarkEnd w:id="15"/>
    </w:p>
    <w:p w14:paraId="281CEA92" w14:textId="6CDCC78B" w:rsidR="000C5554" w:rsidRPr="004F2B1B" w:rsidRDefault="000C5554" w:rsidP="003C0D74">
      <w:pPr>
        <w:spacing w:after="0" w:line="480" w:lineRule="auto"/>
        <w:rPr>
          <w:sz w:val="24"/>
        </w:rPr>
      </w:pPr>
      <w:r w:rsidRPr="004F2B1B">
        <w:rPr>
          <w:sz w:val="24"/>
        </w:rPr>
        <w:t>Downhill running bouts were separated by at least 6 weeks; there was no evidence of an order effect for post-exercise force loss immediately after the run (run 1: -19 ± 1%, run 2: -15 ± 1.8% , P = 0.43) and muscle soreness (run 1: 3.6 ± 1.6, run 2: 4.5 ± 2.0 , P = 0.12).</w:t>
      </w:r>
    </w:p>
    <w:p w14:paraId="1A7C5BB2" w14:textId="73FD12F8" w:rsidR="00AC37E5" w:rsidRPr="004F2B1B" w:rsidRDefault="00033B37" w:rsidP="003C0D74">
      <w:pPr>
        <w:spacing w:after="0" w:line="480" w:lineRule="auto"/>
        <w:rPr>
          <w:sz w:val="24"/>
        </w:rPr>
      </w:pPr>
      <w:r w:rsidRPr="004F2B1B">
        <w:rPr>
          <w:sz w:val="24"/>
        </w:rPr>
        <w:t xml:space="preserve">Glycogen reduction </w:t>
      </w:r>
      <w:r w:rsidR="00083E79" w:rsidRPr="004F2B1B">
        <w:rPr>
          <w:sz w:val="24"/>
        </w:rPr>
        <w:t xml:space="preserve">by cycling </w:t>
      </w:r>
      <w:r w:rsidRPr="004F2B1B">
        <w:rPr>
          <w:sz w:val="24"/>
        </w:rPr>
        <w:t>had an effect (F</w:t>
      </w:r>
      <w:r w:rsidRPr="004F2B1B">
        <w:rPr>
          <w:sz w:val="24"/>
          <w:vertAlign w:val="subscript"/>
        </w:rPr>
        <w:t>(1,11)</w:t>
      </w:r>
      <w:r w:rsidRPr="004F2B1B">
        <w:rPr>
          <w:sz w:val="24"/>
        </w:rPr>
        <w:t xml:space="preserve"> = 20.6, P &lt; 0.01) on  maximal isometric force of the </w:t>
      </w:r>
      <w:r w:rsidRPr="004F2B1B">
        <w:rPr>
          <w:i/>
          <w:sz w:val="24"/>
        </w:rPr>
        <w:t>m. quadriceps femoris</w:t>
      </w:r>
      <w:r w:rsidRPr="004F2B1B">
        <w:rPr>
          <w:sz w:val="24"/>
        </w:rPr>
        <w:t xml:space="preserve">. </w:t>
      </w:r>
      <w:r w:rsidR="00C03D05" w:rsidRPr="004F2B1B">
        <w:rPr>
          <w:sz w:val="24"/>
        </w:rPr>
        <w:t xml:space="preserve">Maximal isometric force was decreased immediately after the glycogen reduction cycling protocol </w:t>
      </w:r>
      <w:r w:rsidR="006969F7" w:rsidRPr="004F2B1B">
        <w:rPr>
          <w:sz w:val="24"/>
        </w:rPr>
        <w:t xml:space="preserve">by </w:t>
      </w:r>
      <w:r w:rsidR="00C03D05" w:rsidRPr="004F2B1B">
        <w:rPr>
          <w:sz w:val="24"/>
        </w:rPr>
        <w:t>20.8%</w:t>
      </w:r>
      <w:r w:rsidR="006969F7" w:rsidRPr="004F2B1B">
        <w:rPr>
          <w:sz w:val="24"/>
        </w:rPr>
        <w:t xml:space="preserve"> (</w:t>
      </w:r>
      <w:r w:rsidR="0000728F" w:rsidRPr="004F2B1B">
        <w:rPr>
          <w:sz w:val="24"/>
        </w:rPr>
        <w:t xml:space="preserve">from 647 ± 112 N to 512 ± 95 N, </w:t>
      </w:r>
      <w:r w:rsidR="00C03D05" w:rsidRPr="004F2B1B">
        <w:rPr>
          <w:sz w:val="24"/>
        </w:rPr>
        <w:t>P</w:t>
      </w:r>
      <w:r w:rsidR="00845347" w:rsidRPr="004F2B1B">
        <w:rPr>
          <w:sz w:val="24"/>
        </w:rPr>
        <w:t xml:space="preserve"> </w:t>
      </w:r>
      <w:r w:rsidR="00C03D05" w:rsidRPr="004F2B1B">
        <w:rPr>
          <w:sz w:val="24"/>
        </w:rPr>
        <w:t>&lt;</w:t>
      </w:r>
      <w:r w:rsidR="00845347" w:rsidRPr="004F2B1B">
        <w:rPr>
          <w:sz w:val="24"/>
        </w:rPr>
        <w:t xml:space="preserve"> </w:t>
      </w:r>
      <w:r w:rsidR="00C03D05" w:rsidRPr="004F2B1B">
        <w:rPr>
          <w:sz w:val="24"/>
        </w:rPr>
        <w:t xml:space="preserve">0.01, </w:t>
      </w:r>
      <w:r w:rsidR="00C03D05" w:rsidRPr="004F2B1B">
        <w:rPr>
          <w:i/>
          <w:sz w:val="24"/>
        </w:rPr>
        <w:t>d</w:t>
      </w:r>
      <w:r w:rsidR="00845347" w:rsidRPr="004F2B1B">
        <w:rPr>
          <w:i/>
          <w:sz w:val="24"/>
        </w:rPr>
        <w:t xml:space="preserve"> </w:t>
      </w:r>
      <w:r w:rsidR="00C03D05" w:rsidRPr="004F2B1B">
        <w:rPr>
          <w:sz w:val="24"/>
        </w:rPr>
        <w:t>=</w:t>
      </w:r>
      <w:r w:rsidR="00845347" w:rsidRPr="004F2B1B">
        <w:rPr>
          <w:sz w:val="24"/>
        </w:rPr>
        <w:t xml:space="preserve"> </w:t>
      </w:r>
      <w:r w:rsidR="00BF6826" w:rsidRPr="004F2B1B">
        <w:rPr>
          <w:sz w:val="24"/>
        </w:rPr>
        <w:t>-</w:t>
      </w:r>
      <w:r w:rsidR="00C03D05" w:rsidRPr="004F2B1B">
        <w:rPr>
          <w:sz w:val="24"/>
        </w:rPr>
        <w:t xml:space="preserve">1.24) with no changes in the control condition. </w:t>
      </w:r>
      <w:r w:rsidR="00795404" w:rsidRPr="004F2B1B">
        <w:rPr>
          <w:sz w:val="24"/>
        </w:rPr>
        <w:t xml:space="preserve">Following </w:t>
      </w:r>
      <w:r w:rsidR="00E7546C" w:rsidRPr="004F2B1B">
        <w:rPr>
          <w:sz w:val="24"/>
        </w:rPr>
        <w:t>downhill running</w:t>
      </w:r>
      <w:r w:rsidR="00795404" w:rsidRPr="004F2B1B">
        <w:rPr>
          <w:sz w:val="24"/>
        </w:rPr>
        <w:t>, m</w:t>
      </w:r>
      <w:r w:rsidR="00104F2D" w:rsidRPr="004F2B1B">
        <w:rPr>
          <w:sz w:val="24"/>
        </w:rPr>
        <w:t xml:space="preserve">aximal isometric force </w:t>
      </w:r>
      <w:r w:rsidR="001C4CDB" w:rsidRPr="004F2B1B">
        <w:rPr>
          <w:sz w:val="24"/>
        </w:rPr>
        <w:t xml:space="preserve">was </w:t>
      </w:r>
      <w:r w:rsidR="00104F2D" w:rsidRPr="004F2B1B">
        <w:rPr>
          <w:sz w:val="24"/>
        </w:rPr>
        <w:t xml:space="preserve">decreased </w:t>
      </w:r>
      <w:r w:rsidR="006969F7" w:rsidRPr="004F2B1B">
        <w:rPr>
          <w:sz w:val="24"/>
        </w:rPr>
        <w:t xml:space="preserve">by </w:t>
      </w:r>
      <w:r w:rsidR="00AA54FB" w:rsidRPr="004F2B1B">
        <w:rPr>
          <w:sz w:val="24"/>
        </w:rPr>
        <w:t>24.6%</w:t>
      </w:r>
      <w:r w:rsidR="00673485" w:rsidRPr="004F2B1B">
        <w:rPr>
          <w:sz w:val="24"/>
        </w:rPr>
        <w:t xml:space="preserve"> (</w:t>
      </w:r>
      <w:r w:rsidR="00307928" w:rsidRPr="004F2B1B">
        <w:rPr>
          <w:sz w:val="24"/>
        </w:rPr>
        <w:t xml:space="preserve">from 593 ± 98 N to 475 ± 99 N, </w:t>
      </w:r>
      <w:r w:rsidR="00673485" w:rsidRPr="004F2B1B">
        <w:rPr>
          <w:sz w:val="24"/>
        </w:rPr>
        <w:t>P</w:t>
      </w:r>
      <w:r w:rsidR="00845347" w:rsidRPr="004F2B1B">
        <w:rPr>
          <w:sz w:val="24"/>
        </w:rPr>
        <w:t xml:space="preserve"> </w:t>
      </w:r>
      <w:r w:rsidR="00673485" w:rsidRPr="004F2B1B">
        <w:rPr>
          <w:sz w:val="24"/>
        </w:rPr>
        <w:t>&lt;</w:t>
      </w:r>
      <w:r w:rsidR="00845347" w:rsidRPr="004F2B1B">
        <w:rPr>
          <w:sz w:val="24"/>
        </w:rPr>
        <w:t xml:space="preserve"> </w:t>
      </w:r>
      <w:r w:rsidR="00673485" w:rsidRPr="004F2B1B">
        <w:rPr>
          <w:sz w:val="24"/>
        </w:rPr>
        <w:t xml:space="preserve">0.01, </w:t>
      </w:r>
      <w:r w:rsidR="00673485" w:rsidRPr="004F2B1B">
        <w:rPr>
          <w:i/>
          <w:sz w:val="24"/>
        </w:rPr>
        <w:t>d</w:t>
      </w:r>
      <w:r w:rsidR="00845347" w:rsidRPr="004F2B1B">
        <w:rPr>
          <w:i/>
          <w:sz w:val="24"/>
        </w:rPr>
        <w:t xml:space="preserve"> </w:t>
      </w:r>
      <w:r w:rsidR="00673485" w:rsidRPr="004F2B1B">
        <w:rPr>
          <w:sz w:val="24"/>
        </w:rPr>
        <w:t>=</w:t>
      </w:r>
      <w:r w:rsidR="00845347" w:rsidRPr="004F2B1B">
        <w:rPr>
          <w:sz w:val="24"/>
        </w:rPr>
        <w:t xml:space="preserve"> </w:t>
      </w:r>
      <w:r w:rsidR="00673485" w:rsidRPr="004F2B1B">
        <w:rPr>
          <w:sz w:val="24"/>
        </w:rPr>
        <w:t>-</w:t>
      </w:r>
      <w:r w:rsidR="004E48E5" w:rsidRPr="004F2B1B">
        <w:rPr>
          <w:sz w:val="24"/>
        </w:rPr>
        <w:t>1.20</w:t>
      </w:r>
      <w:r w:rsidR="00673485" w:rsidRPr="004F2B1B">
        <w:rPr>
          <w:sz w:val="24"/>
        </w:rPr>
        <w:t>)</w:t>
      </w:r>
      <w:r w:rsidR="009278D8" w:rsidRPr="004F2B1B">
        <w:rPr>
          <w:sz w:val="24"/>
        </w:rPr>
        <w:t xml:space="preserve"> and</w:t>
      </w:r>
      <w:r w:rsidR="00673485" w:rsidRPr="004F2B1B">
        <w:rPr>
          <w:sz w:val="24"/>
        </w:rPr>
        <w:t xml:space="preserve"> </w:t>
      </w:r>
      <w:r w:rsidR="00104F2D" w:rsidRPr="004F2B1B">
        <w:rPr>
          <w:sz w:val="24"/>
        </w:rPr>
        <w:t xml:space="preserve">27.7% </w:t>
      </w:r>
      <w:r w:rsidR="00673485" w:rsidRPr="004F2B1B">
        <w:rPr>
          <w:sz w:val="24"/>
        </w:rPr>
        <w:t>(</w:t>
      </w:r>
      <w:r w:rsidR="00EF0D3F" w:rsidRPr="004F2B1B">
        <w:rPr>
          <w:sz w:val="24"/>
        </w:rPr>
        <w:t xml:space="preserve">from 564 ± 114 N to 468 ± 93 N, </w:t>
      </w:r>
      <w:r w:rsidR="00673485" w:rsidRPr="004F2B1B">
        <w:rPr>
          <w:sz w:val="24"/>
        </w:rPr>
        <w:t>P</w:t>
      </w:r>
      <w:r w:rsidR="00845347" w:rsidRPr="004F2B1B">
        <w:rPr>
          <w:sz w:val="24"/>
        </w:rPr>
        <w:t xml:space="preserve"> </w:t>
      </w:r>
      <w:r w:rsidR="00673485" w:rsidRPr="004F2B1B">
        <w:rPr>
          <w:sz w:val="24"/>
        </w:rPr>
        <w:t>&lt;</w:t>
      </w:r>
      <w:r w:rsidR="00845347" w:rsidRPr="004F2B1B">
        <w:rPr>
          <w:sz w:val="24"/>
        </w:rPr>
        <w:t xml:space="preserve"> </w:t>
      </w:r>
      <w:r w:rsidR="00673485" w:rsidRPr="004F2B1B">
        <w:rPr>
          <w:sz w:val="24"/>
        </w:rPr>
        <w:t xml:space="preserve">0.01, </w:t>
      </w:r>
      <w:r w:rsidR="00673485" w:rsidRPr="004F2B1B">
        <w:rPr>
          <w:i/>
          <w:sz w:val="24"/>
        </w:rPr>
        <w:t>d</w:t>
      </w:r>
      <w:r w:rsidR="00845347" w:rsidRPr="004F2B1B">
        <w:rPr>
          <w:i/>
          <w:sz w:val="24"/>
        </w:rPr>
        <w:t xml:space="preserve"> </w:t>
      </w:r>
      <w:r w:rsidR="00673485" w:rsidRPr="004F2B1B">
        <w:rPr>
          <w:sz w:val="24"/>
        </w:rPr>
        <w:t>=</w:t>
      </w:r>
      <w:r w:rsidR="00845347" w:rsidRPr="004F2B1B">
        <w:rPr>
          <w:sz w:val="24"/>
        </w:rPr>
        <w:t xml:space="preserve"> </w:t>
      </w:r>
      <w:r w:rsidR="00673485" w:rsidRPr="004F2B1B">
        <w:rPr>
          <w:sz w:val="24"/>
        </w:rPr>
        <w:t>-</w:t>
      </w:r>
      <w:r w:rsidR="004E48E5" w:rsidRPr="004F2B1B">
        <w:rPr>
          <w:sz w:val="24"/>
        </w:rPr>
        <w:t>0.93</w:t>
      </w:r>
      <w:r w:rsidR="00673485" w:rsidRPr="004F2B1B">
        <w:rPr>
          <w:sz w:val="24"/>
        </w:rPr>
        <w:t xml:space="preserve">) </w:t>
      </w:r>
      <w:r w:rsidR="00104F2D" w:rsidRPr="004F2B1B">
        <w:rPr>
          <w:sz w:val="24"/>
        </w:rPr>
        <w:t>for normal</w:t>
      </w:r>
      <w:r w:rsidR="00307928" w:rsidRPr="004F2B1B">
        <w:rPr>
          <w:sz w:val="24"/>
        </w:rPr>
        <w:t xml:space="preserve"> </w:t>
      </w:r>
      <w:r w:rsidR="00104F2D" w:rsidRPr="004F2B1B">
        <w:rPr>
          <w:sz w:val="24"/>
        </w:rPr>
        <w:t xml:space="preserve">and reduced glycogen </w:t>
      </w:r>
      <w:r w:rsidR="009278D8" w:rsidRPr="004F2B1B">
        <w:rPr>
          <w:sz w:val="24"/>
        </w:rPr>
        <w:t>conditions (</w:t>
      </w:r>
      <w:r w:rsidR="00B5090F" w:rsidRPr="004F2B1B">
        <w:rPr>
          <w:sz w:val="24"/>
        </w:rPr>
        <w:t xml:space="preserve">Figure </w:t>
      </w:r>
      <w:r w:rsidR="00987349" w:rsidRPr="004F2B1B">
        <w:rPr>
          <w:sz w:val="24"/>
        </w:rPr>
        <w:t>2</w:t>
      </w:r>
      <w:r w:rsidR="00104F2D" w:rsidRPr="004F2B1B">
        <w:rPr>
          <w:sz w:val="24"/>
        </w:rPr>
        <w:t xml:space="preserve">), respectively. </w:t>
      </w:r>
      <w:r w:rsidR="001C4CDB" w:rsidRPr="004F2B1B">
        <w:rPr>
          <w:sz w:val="24"/>
        </w:rPr>
        <w:t>In the n</w:t>
      </w:r>
      <w:r w:rsidR="00104F2D" w:rsidRPr="004F2B1B">
        <w:rPr>
          <w:sz w:val="24"/>
        </w:rPr>
        <w:t xml:space="preserve">ormal glycogen </w:t>
      </w:r>
      <w:r w:rsidR="001C4CDB" w:rsidRPr="004F2B1B">
        <w:rPr>
          <w:sz w:val="24"/>
        </w:rPr>
        <w:t xml:space="preserve">condition, </w:t>
      </w:r>
      <w:r w:rsidR="000730FE" w:rsidRPr="004F2B1B">
        <w:rPr>
          <w:sz w:val="24"/>
        </w:rPr>
        <w:t xml:space="preserve">maximal </w:t>
      </w:r>
      <w:r w:rsidR="001C4CDB" w:rsidRPr="004F2B1B">
        <w:rPr>
          <w:sz w:val="24"/>
        </w:rPr>
        <w:t>isomet</w:t>
      </w:r>
      <w:r w:rsidR="00295D9F" w:rsidRPr="004F2B1B">
        <w:rPr>
          <w:sz w:val="24"/>
        </w:rPr>
        <w:t>ric force was still decreased at 12</w:t>
      </w:r>
      <w:r w:rsidR="007237BD" w:rsidRPr="004F2B1B">
        <w:rPr>
          <w:sz w:val="24"/>
        </w:rPr>
        <w:t xml:space="preserve"> </w:t>
      </w:r>
      <w:r w:rsidR="00C20A05" w:rsidRPr="004F2B1B">
        <w:rPr>
          <w:sz w:val="24"/>
        </w:rPr>
        <w:t>h</w:t>
      </w:r>
      <w:r w:rsidR="00E05108" w:rsidRPr="004F2B1B">
        <w:rPr>
          <w:sz w:val="24"/>
        </w:rPr>
        <w:t>-post</w:t>
      </w:r>
      <w:r w:rsidR="00295D9F" w:rsidRPr="004F2B1B">
        <w:rPr>
          <w:sz w:val="24"/>
        </w:rPr>
        <w:t xml:space="preserve"> (</w:t>
      </w:r>
      <w:r w:rsidR="009B1E43" w:rsidRPr="004F2B1B">
        <w:rPr>
          <w:sz w:val="24"/>
        </w:rPr>
        <w:t xml:space="preserve">527 ± 106 N, </w:t>
      </w:r>
      <w:r w:rsidR="001C4CDB" w:rsidRPr="004F2B1B">
        <w:rPr>
          <w:sz w:val="24"/>
        </w:rPr>
        <w:t>16.6%, P</w:t>
      </w:r>
      <w:r w:rsidR="00845347" w:rsidRPr="004F2B1B">
        <w:rPr>
          <w:sz w:val="24"/>
        </w:rPr>
        <w:t xml:space="preserve"> </w:t>
      </w:r>
      <w:r w:rsidR="00104F2D" w:rsidRPr="004F2B1B">
        <w:rPr>
          <w:sz w:val="24"/>
        </w:rPr>
        <w:t>=</w:t>
      </w:r>
      <w:r w:rsidR="00845347" w:rsidRPr="004F2B1B">
        <w:rPr>
          <w:sz w:val="24"/>
        </w:rPr>
        <w:t xml:space="preserve"> </w:t>
      </w:r>
      <w:r w:rsidR="00104F2D" w:rsidRPr="004F2B1B">
        <w:rPr>
          <w:sz w:val="24"/>
        </w:rPr>
        <w:t xml:space="preserve">0.02,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295D9F" w:rsidRPr="004F2B1B">
        <w:rPr>
          <w:sz w:val="24"/>
        </w:rPr>
        <w:t>0.96), 24</w:t>
      </w:r>
      <w:r w:rsidR="007237BD" w:rsidRPr="004F2B1B">
        <w:rPr>
          <w:sz w:val="24"/>
        </w:rPr>
        <w:t xml:space="preserve"> </w:t>
      </w:r>
      <w:r w:rsidR="00C20A05" w:rsidRPr="004F2B1B">
        <w:rPr>
          <w:sz w:val="24"/>
        </w:rPr>
        <w:t>h</w:t>
      </w:r>
      <w:r w:rsidR="00E05108" w:rsidRPr="004F2B1B">
        <w:rPr>
          <w:sz w:val="24"/>
        </w:rPr>
        <w:t>-post</w:t>
      </w:r>
      <w:r w:rsidR="00C20A05" w:rsidRPr="004F2B1B">
        <w:rPr>
          <w:sz w:val="24"/>
        </w:rPr>
        <w:t xml:space="preserve"> </w:t>
      </w:r>
      <w:r w:rsidR="00295D9F" w:rsidRPr="004F2B1B">
        <w:rPr>
          <w:sz w:val="24"/>
        </w:rPr>
        <w:t>(</w:t>
      </w:r>
      <w:r w:rsidR="009B1E43" w:rsidRPr="004F2B1B">
        <w:rPr>
          <w:sz w:val="24"/>
        </w:rPr>
        <w:t xml:space="preserve">540 ± 109 N, </w:t>
      </w:r>
      <w:r w:rsidR="00104F2D" w:rsidRPr="004F2B1B">
        <w:rPr>
          <w:sz w:val="24"/>
        </w:rPr>
        <w:t>14.5%, P</w:t>
      </w:r>
      <w:r w:rsidR="00845347" w:rsidRPr="004F2B1B">
        <w:rPr>
          <w:sz w:val="24"/>
        </w:rPr>
        <w:t xml:space="preserve"> </w:t>
      </w:r>
      <w:r w:rsidR="00104F2D" w:rsidRPr="004F2B1B">
        <w:rPr>
          <w:sz w:val="24"/>
        </w:rPr>
        <w:t>=</w:t>
      </w:r>
      <w:r w:rsidR="00845347" w:rsidRPr="004F2B1B">
        <w:rPr>
          <w:sz w:val="24"/>
        </w:rPr>
        <w:t xml:space="preserve"> </w:t>
      </w:r>
      <w:r w:rsidR="00104F2D" w:rsidRPr="004F2B1B">
        <w:rPr>
          <w:sz w:val="24"/>
        </w:rPr>
        <w:t xml:space="preserve">0.01,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1C4CDB" w:rsidRPr="004F2B1B">
        <w:rPr>
          <w:sz w:val="24"/>
        </w:rPr>
        <w:t>0.83) and 48</w:t>
      </w:r>
      <w:r w:rsidR="007237BD" w:rsidRPr="004F2B1B">
        <w:rPr>
          <w:sz w:val="24"/>
        </w:rPr>
        <w:t xml:space="preserve"> </w:t>
      </w:r>
      <w:r w:rsidR="001C4CDB" w:rsidRPr="004F2B1B">
        <w:rPr>
          <w:sz w:val="24"/>
        </w:rPr>
        <w:t>h</w:t>
      </w:r>
      <w:r w:rsidR="00E05108" w:rsidRPr="004F2B1B">
        <w:rPr>
          <w:sz w:val="24"/>
        </w:rPr>
        <w:t>-post</w:t>
      </w:r>
      <w:r w:rsidR="001C4CDB" w:rsidRPr="004F2B1B">
        <w:rPr>
          <w:sz w:val="24"/>
        </w:rPr>
        <w:t xml:space="preserve"> </w:t>
      </w:r>
      <w:r w:rsidR="00295D9F" w:rsidRPr="004F2B1B">
        <w:rPr>
          <w:sz w:val="24"/>
        </w:rPr>
        <w:t>(</w:t>
      </w:r>
      <w:r w:rsidR="009B1E43" w:rsidRPr="004F2B1B">
        <w:rPr>
          <w:sz w:val="24"/>
        </w:rPr>
        <w:t xml:space="preserve">556 ± 105 N </w:t>
      </w:r>
      <w:r w:rsidR="001C4CDB" w:rsidRPr="004F2B1B">
        <w:rPr>
          <w:sz w:val="24"/>
        </w:rPr>
        <w:t>12.1%, P</w:t>
      </w:r>
      <w:r w:rsidR="00845347" w:rsidRPr="004F2B1B">
        <w:rPr>
          <w:sz w:val="24"/>
        </w:rPr>
        <w:t xml:space="preserve"> </w:t>
      </w:r>
      <w:r w:rsidR="001C4CDB" w:rsidRPr="004F2B1B">
        <w:rPr>
          <w:sz w:val="24"/>
        </w:rPr>
        <w:t>=</w:t>
      </w:r>
      <w:r w:rsidR="00845347" w:rsidRPr="004F2B1B">
        <w:rPr>
          <w:sz w:val="24"/>
        </w:rPr>
        <w:t xml:space="preserve"> </w:t>
      </w:r>
      <w:r w:rsidR="00104F2D" w:rsidRPr="004F2B1B">
        <w:rPr>
          <w:sz w:val="24"/>
        </w:rPr>
        <w:t xml:space="preserve">0.01,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104F2D" w:rsidRPr="004F2B1B">
        <w:rPr>
          <w:sz w:val="24"/>
        </w:rPr>
        <w:t xml:space="preserve">0.71). For </w:t>
      </w:r>
      <w:r w:rsidR="00795404" w:rsidRPr="004F2B1B">
        <w:rPr>
          <w:sz w:val="24"/>
        </w:rPr>
        <w:t>the reduced glycogen condition</w:t>
      </w:r>
      <w:r w:rsidR="00104F2D" w:rsidRPr="004F2B1B">
        <w:rPr>
          <w:sz w:val="24"/>
        </w:rPr>
        <w:t xml:space="preserve">, </w:t>
      </w:r>
      <w:r w:rsidR="00C20A05" w:rsidRPr="004F2B1B">
        <w:rPr>
          <w:sz w:val="24"/>
        </w:rPr>
        <w:t xml:space="preserve">maximal </w:t>
      </w:r>
      <w:r w:rsidR="00795404" w:rsidRPr="004F2B1B">
        <w:rPr>
          <w:sz w:val="24"/>
        </w:rPr>
        <w:t xml:space="preserve">isometric </w:t>
      </w:r>
      <w:r w:rsidR="00104F2D" w:rsidRPr="004F2B1B">
        <w:rPr>
          <w:sz w:val="24"/>
        </w:rPr>
        <w:t>f</w:t>
      </w:r>
      <w:r w:rsidR="00295D9F" w:rsidRPr="004F2B1B">
        <w:rPr>
          <w:sz w:val="24"/>
        </w:rPr>
        <w:t>orce remained decreased at 12</w:t>
      </w:r>
      <w:r w:rsidR="007237BD" w:rsidRPr="004F2B1B">
        <w:rPr>
          <w:sz w:val="24"/>
        </w:rPr>
        <w:t xml:space="preserve"> </w:t>
      </w:r>
      <w:r w:rsidR="00C20A05" w:rsidRPr="004F2B1B">
        <w:rPr>
          <w:sz w:val="24"/>
        </w:rPr>
        <w:t>h</w:t>
      </w:r>
      <w:r w:rsidR="00E05108" w:rsidRPr="004F2B1B">
        <w:rPr>
          <w:sz w:val="24"/>
        </w:rPr>
        <w:t>-post</w:t>
      </w:r>
      <w:r w:rsidR="00295D9F" w:rsidRPr="004F2B1B">
        <w:rPr>
          <w:sz w:val="24"/>
        </w:rPr>
        <w:t xml:space="preserve"> (</w:t>
      </w:r>
      <w:r w:rsidR="00BA34C9" w:rsidRPr="004F2B1B">
        <w:rPr>
          <w:sz w:val="24"/>
        </w:rPr>
        <w:t xml:space="preserve">537 ± 89 N, </w:t>
      </w:r>
      <w:r w:rsidR="00104F2D" w:rsidRPr="004F2B1B">
        <w:rPr>
          <w:sz w:val="24"/>
        </w:rPr>
        <w:t>17%, P</w:t>
      </w:r>
      <w:r w:rsidR="00845347" w:rsidRPr="004F2B1B">
        <w:rPr>
          <w:sz w:val="24"/>
        </w:rPr>
        <w:t xml:space="preserve"> </w:t>
      </w:r>
      <w:r w:rsidR="00795404" w:rsidRPr="004F2B1B">
        <w:rPr>
          <w:sz w:val="24"/>
        </w:rPr>
        <w:t>&lt;</w:t>
      </w:r>
      <w:r w:rsidR="00845347" w:rsidRPr="004F2B1B">
        <w:rPr>
          <w:sz w:val="24"/>
        </w:rPr>
        <w:t xml:space="preserve"> </w:t>
      </w:r>
      <w:r w:rsidR="00795404" w:rsidRPr="004F2B1B">
        <w:rPr>
          <w:sz w:val="24"/>
        </w:rPr>
        <w:t>0.01</w:t>
      </w:r>
      <w:r w:rsidR="00104F2D" w:rsidRPr="004F2B1B">
        <w:rPr>
          <w:sz w:val="24"/>
        </w:rPr>
        <w:t xml:space="preserve">,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295D9F" w:rsidRPr="004F2B1B">
        <w:rPr>
          <w:sz w:val="24"/>
        </w:rPr>
        <w:t>1.03), 24</w:t>
      </w:r>
      <w:r w:rsidR="007237BD" w:rsidRPr="004F2B1B">
        <w:rPr>
          <w:sz w:val="24"/>
        </w:rPr>
        <w:t xml:space="preserve"> </w:t>
      </w:r>
      <w:r w:rsidR="00C20A05" w:rsidRPr="004F2B1B">
        <w:rPr>
          <w:sz w:val="24"/>
        </w:rPr>
        <w:t>h</w:t>
      </w:r>
      <w:r w:rsidR="00E05108" w:rsidRPr="004F2B1B">
        <w:rPr>
          <w:sz w:val="24"/>
        </w:rPr>
        <w:t>-post</w:t>
      </w:r>
      <w:r w:rsidR="00295D9F" w:rsidRPr="004F2B1B">
        <w:rPr>
          <w:sz w:val="24"/>
        </w:rPr>
        <w:t xml:space="preserve"> (</w:t>
      </w:r>
      <w:r w:rsidR="00BA34C9" w:rsidRPr="004F2B1B">
        <w:rPr>
          <w:sz w:val="24"/>
        </w:rPr>
        <w:t xml:space="preserve">529 ± 100 N, </w:t>
      </w:r>
      <w:r w:rsidR="00104F2D" w:rsidRPr="004F2B1B">
        <w:rPr>
          <w:sz w:val="24"/>
        </w:rPr>
        <w:t>18.2%, P</w:t>
      </w:r>
      <w:r w:rsidR="00845347" w:rsidRPr="004F2B1B">
        <w:rPr>
          <w:sz w:val="24"/>
        </w:rPr>
        <w:t xml:space="preserve"> </w:t>
      </w:r>
      <w:r w:rsidR="00795404" w:rsidRPr="004F2B1B">
        <w:rPr>
          <w:sz w:val="24"/>
        </w:rPr>
        <w:t>&lt;</w:t>
      </w:r>
      <w:r w:rsidR="00845347" w:rsidRPr="004F2B1B">
        <w:rPr>
          <w:sz w:val="24"/>
        </w:rPr>
        <w:t xml:space="preserve"> </w:t>
      </w:r>
      <w:r w:rsidR="00795404" w:rsidRPr="004F2B1B">
        <w:rPr>
          <w:sz w:val="24"/>
        </w:rPr>
        <w:t>0.01</w:t>
      </w:r>
      <w:r w:rsidR="00104F2D" w:rsidRPr="004F2B1B">
        <w:rPr>
          <w:sz w:val="24"/>
        </w:rPr>
        <w:t xml:space="preserve">,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295D9F" w:rsidRPr="004F2B1B">
        <w:rPr>
          <w:sz w:val="24"/>
        </w:rPr>
        <w:t>1.06) and 48</w:t>
      </w:r>
      <w:r w:rsidR="007237BD" w:rsidRPr="004F2B1B">
        <w:rPr>
          <w:sz w:val="24"/>
        </w:rPr>
        <w:t xml:space="preserve"> </w:t>
      </w:r>
      <w:r w:rsidR="00295D9F" w:rsidRPr="004F2B1B">
        <w:rPr>
          <w:sz w:val="24"/>
        </w:rPr>
        <w:t>h</w:t>
      </w:r>
      <w:r w:rsidR="00E05108" w:rsidRPr="004F2B1B">
        <w:rPr>
          <w:sz w:val="24"/>
        </w:rPr>
        <w:t>-post</w:t>
      </w:r>
      <w:r w:rsidR="00295D9F" w:rsidRPr="004F2B1B">
        <w:rPr>
          <w:sz w:val="24"/>
        </w:rPr>
        <w:t xml:space="preserve"> (</w:t>
      </w:r>
      <w:r w:rsidR="00BA34C9" w:rsidRPr="004F2B1B">
        <w:rPr>
          <w:sz w:val="24"/>
        </w:rPr>
        <w:t>528 ± 97 N,</w:t>
      </w:r>
      <w:r w:rsidR="00104F2D" w:rsidRPr="004F2B1B">
        <w:rPr>
          <w:sz w:val="24"/>
        </w:rPr>
        <w:t>18.4%, P</w:t>
      </w:r>
      <w:r w:rsidR="00845347" w:rsidRPr="004F2B1B">
        <w:rPr>
          <w:sz w:val="24"/>
        </w:rPr>
        <w:t xml:space="preserve"> </w:t>
      </w:r>
      <w:r w:rsidR="00795404" w:rsidRPr="004F2B1B">
        <w:rPr>
          <w:sz w:val="24"/>
        </w:rPr>
        <w:t>&lt;</w:t>
      </w:r>
      <w:r w:rsidR="00845347" w:rsidRPr="004F2B1B">
        <w:rPr>
          <w:sz w:val="24"/>
        </w:rPr>
        <w:t xml:space="preserve"> </w:t>
      </w:r>
      <w:r w:rsidR="00795404" w:rsidRPr="004F2B1B">
        <w:rPr>
          <w:sz w:val="24"/>
        </w:rPr>
        <w:t>0.01</w:t>
      </w:r>
      <w:r w:rsidR="00104F2D" w:rsidRPr="004F2B1B">
        <w:rPr>
          <w:sz w:val="24"/>
        </w:rPr>
        <w:t xml:space="preserve">, </w:t>
      </w:r>
      <w:r w:rsidR="00104F2D" w:rsidRPr="004F2B1B">
        <w:rPr>
          <w:i/>
          <w:sz w:val="24"/>
        </w:rPr>
        <w:t>d</w:t>
      </w:r>
      <w:r w:rsidR="00845347" w:rsidRPr="004F2B1B">
        <w:rPr>
          <w:i/>
          <w:sz w:val="24"/>
        </w:rPr>
        <w:t xml:space="preserve"> </w:t>
      </w:r>
      <w:r w:rsidR="00104F2D" w:rsidRPr="004F2B1B">
        <w:rPr>
          <w:sz w:val="24"/>
        </w:rPr>
        <w:t>=</w:t>
      </w:r>
      <w:r w:rsidR="00845347" w:rsidRPr="004F2B1B">
        <w:rPr>
          <w:sz w:val="24"/>
        </w:rPr>
        <w:t xml:space="preserve"> </w:t>
      </w:r>
      <w:r w:rsidR="006D05AC" w:rsidRPr="004F2B1B">
        <w:rPr>
          <w:sz w:val="24"/>
        </w:rPr>
        <w:t>-</w:t>
      </w:r>
      <w:r w:rsidR="00104F2D" w:rsidRPr="004F2B1B">
        <w:rPr>
          <w:sz w:val="24"/>
        </w:rPr>
        <w:t>1.08).</w:t>
      </w:r>
      <w:r w:rsidR="00AA54FB" w:rsidRPr="004F2B1B">
        <w:rPr>
          <w:sz w:val="24"/>
        </w:rPr>
        <w:t xml:space="preserve"> At </w:t>
      </w:r>
      <w:r w:rsidR="001D210A" w:rsidRPr="004F2B1B">
        <w:rPr>
          <w:sz w:val="24"/>
        </w:rPr>
        <w:t xml:space="preserve">each </w:t>
      </w:r>
      <w:r w:rsidR="00AA54FB" w:rsidRPr="004F2B1B">
        <w:rPr>
          <w:sz w:val="24"/>
        </w:rPr>
        <w:t>time-point</w:t>
      </w:r>
      <w:r w:rsidR="001D210A" w:rsidRPr="004F2B1B">
        <w:rPr>
          <w:sz w:val="24"/>
        </w:rPr>
        <w:t xml:space="preserve"> during </w:t>
      </w:r>
      <w:r w:rsidR="00295D9F" w:rsidRPr="004F2B1B">
        <w:rPr>
          <w:sz w:val="24"/>
        </w:rPr>
        <w:t xml:space="preserve">recovery from downhill running, </w:t>
      </w:r>
      <w:r w:rsidR="00AA54FB" w:rsidRPr="004F2B1B">
        <w:rPr>
          <w:sz w:val="24"/>
        </w:rPr>
        <w:t>maximal isometric force values were similar</w:t>
      </w:r>
      <w:r w:rsidR="00295D9F" w:rsidRPr="004F2B1B">
        <w:rPr>
          <w:sz w:val="24"/>
        </w:rPr>
        <w:t xml:space="preserve"> for both conditions</w:t>
      </w:r>
      <w:r w:rsidR="001D210A" w:rsidRPr="004F2B1B">
        <w:rPr>
          <w:sz w:val="24"/>
        </w:rPr>
        <w:t xml:space="preserve">. </w:t>
      </w:r>
      <w:bookmarkStart w:id="16" w:name="OLE_LINK1"/>
    </w:p>
    <w:bookmarkEnd w:id="16"/>
    <w:p w14:paraId="2FD68266" w14:textId="77777777" w:rsidR="00104F2D" w:rsidRPr="004F2B1B" w:rsidRDefault="00104F2D" w:rsidP="003C0D74">
      <w:pPr>
        <w:spacing w:after="0" w:line="480" w:lineRule="auto"/>
        <w:rPr>
          <w:bCs/>
          <w:sz w:val="24"/>
        </w:rPr>
      </w:pPr>
    </w:p>
    <w:p w14:paraId="53554883" w14:textId="77777777" w:rsidR="00104F2D" w:rsidRPr="004F2B1B" w:rsidRDefault="00104F2D" w:rsidP="003C0D74">
      <w:pPr>
        <w:pStyle w:val="Heading3"/>
        <w:numPr>
          <w:ilvl w:val="0"/>
          <w:numId w:val="0"/>
        </w:numPr>
        <w:spacing w:before="0" w:after="0" w:line="480" w:lineRule="auto"/>
        <w:rPr>
          <w:rFonts w:cs="Times New Roman"/>
          <w:i/>
          <w:sz w:val="24"/>
          <w:szCs w:val="24"/>
        </w:rPr>
      </w:pPr>
      <w:bookmarkStart w:id="17" w:name="_Toc361988611"/>
      <w:r w:rsidRPr="004F2B1B">
        <w:rPr>
          <w:rFonts w:cs="Times New Roman"/>
          <w:i/>
          <w:sz w:val="24"/>
          <w:szCs w:val="24"/>
        </w:rPr>
        <w:t xml:space="preserve">Doublet </w:t>
      </w:r>
      <w:r w:rsidR="00D268CC" w:rsidRPr="004F2B1B">
        <w:rPr>
          <w:rFonts w:cs="Times New Roman"/>
          <w:i/>
          <w:sz w:val="24"/>
          <w:szCs w:val="24"/>
        </w:rPr>
        <w:t>Force Parameters</w:t>
      </w:r>
      <w:bookmarkEnd w:id="17"/>
    </w:p>
    <w:p w14:paraId="09CBB20B" w14:textId="2A412A90" w:rsidR="00DB4BAB" w:rsidRPr="004F2B1B" w:rsidRDefault="00104F2D" w:rsidP="003C0D74">
      <w:pPr>
        <w:spacing w:after="0" w:line="480" w:lineRule="auto"/>
        <w:rPr>
          <w:sz w:val="24"/>
        </w:rPr>
      </w:pPr>
      <w:r w:rsidRPr="004F2B1B">
        <w:rPr>
          <w:sz w:val="24"/>
        </w:rPr>
        <w:t xml:space="preserve">During rest, </w:t>
      </w:r>
      <w:r w:rsidR="00B5090F" w:rsidRPr="004F2B1B">
        <w:rPr>
          <w:sz w:val="24"/>
        </w:rPr>
        <w:t xml:space="preserve">the </w:t>
      </w:r>
      <w:r w:rsidR="00693A1F" w:rsidRPr="004F2B1B">
        <w:rPr>
          <w:sz w:val="24"/>
        </w:rPr>
        <w:t xml:space="preserve">doublet force showed a </w:t>
      </w:r>
      <w:r w:rsidRPr="004F2B1B">
        <w:rPr>
          <w:sz w:val="24"/>
        </w:rPr>
        <w:t>condition x time interaction (F</w:t>
      </w:r>
      <w:r w:rsidRPr="004F2B1B">
        <w:rPr>
          <w:sz w:val="24"/>
          <w:vertAlign w:val="subscript"/>
        </w:rPr>
        <w:t>(1,11)</w:t>
      </w:r>
      <w:r w:rsidR="004D7E1A" w:rsidRPr="004F2B1B">
        <w:rPr>
          <w:sz w:val="24"/>
          <w:vertAlign w:val="subscript"/>
        </w:rPr>
        <w:t xml:space="preserve"> </w:t>
      </w:r>
      <w:r w:rsidR="00D268CC" w:rsidRPr="004F2B1B">
        <w:rPr>
          <w:sz w:val="24"/>
        </w:rPr>
        <w:t>=</w:t>
      </w:r>
      <w:r w:rsidR="004D7E1A" w:rsidRPr="004F2B1B">
        <w:rPr>
          <w:sz w:val="24"/>
        </w:rPr>
        <w:t xml:space="preserve"> </w:t>
      </w:r>
      <w:r w:rsidR="00D268CC" w:rsidRPr="004F2B1B">
        <w:rPr>
          <w:sz w:val="24"/>
        </w:rPr>
        <w:t>6.3, P</w:t>
      </w:r>
      <w:r w:rsidR="004D7E1A" w:rsidRPr="004F2B1B">
        <w:rPr>
          <w:sz w:val="24"/>
        </w:rPr>
        <w:t xml:space="preserve"> </w:t>
      </w:r>
      <w:r w:rsidR="00D268CC" w:rsidRPr="004F2B1B">
        <w:rPr>
          <w:sz w:val="24"/>
        </w:rPr>
        <w:t>&lt;</w:t>
      </w:r>
      <w:r w:rsidR="004D7E1A" w:rsidRPr="004F2B1B">
        <w:rPr>
          <w:sz w:val="24"/>
        </w:rPr>
        <w:t xml:space="preserve"> </w:t>
      </w:r>
      <w:r w:rsidR="00D268CC" w:rsidRPr="004F2B1B">
        <w:rPr>
          <w:sz w:val="24"/>
        </w:rPr>
        <w:t>0.</w:t>
      </w:r>
      <w:r w:rsidR="00B97904" w:rsidRPr="004F2B1B">
        <w:rPr>
          <w:sz w:val="24"/>
        </w:rPr>
        <w:t>01) (</w:t>
      </w:r>
      <w:r w:rsidR="00E61F17" w:rsidRPr="004F2B1B">
        <w:rPr>
          <w:sz w:val="24"/>
        </w:rPr>
        <w:t xml:space="preserve">Figure </w:t>
      </w:r>
      <w:r w:rsidR="009A02B0" w:rsidRPr="004F2B1B">
        <w:rPr>
          <w:sz w:val="24"/>
        </w:rPr>
        <w:t>3</w:t>
      </w:r>
      <w:r w:rsidRPr="004F2B1B">
        <w:rPr>
          <w:sz w:val="24"/>
        </w:rPr>
        <w:t xml:space="preserve">). </w:t>
      </w:r>
      <w:r w:rsidR="00567B9C" w:rsidRPr="004F2B1B">
        <w:rPr>
          <w:sz w:val="24"/>
        </w:rPr>
        <w:t xml:space="preserve">The doublet force </w:t>
      </w:r>
      <w:r w:rsidRPr="004F2B1B">
        <w:rPr>
          <w:sz w:val="24"/>
        </w:rPr>
        <w:t xml:space="preserve">was </w:t>
      </w:r>
      <w:r w:rsidR="00567B9C" w:rsidRPr="004F2B1B">
        <w:rPr>
          <w:sz w:val="24"/>
        </w:rPr>
        <w:t xml:space="preserve">reduced </w:t>
      </w:r>
      <w:r w:rsidRPr="004F2B1B">
        <w:rPr>
          <w:sz w:val="24"/>
        </w:rPr>
        <w:t xml:space="preserve">after </w:t>
      </w:r>
      <w:r w:rsidR="00567B9C" w:rsidRPr="004F2B1B">
        <w:rPr>
          <w:sz w:val="24"/>
        </w:rPr>
        <w:t xml:space="preserve">the glycogen-reducing cycling protocol </w:t>
      </w:r>
      <w:r w:rsidR="006969F7" w:rsidRPr="004F2B1B">
        <w:rPr>
          <w:sz w:val="24"/>
        </w:rPr>
        <w:t xml:space="preserve">by </w:t>
      </w:r>
      <w:r w:rsidRPr="004F2B1B">
        <w:rPr>
          <w:sz w:val="24"/>
        </w:rPr>
        <w:t>22.6%</w:t>
      </w:r>
      <w:r w:rsidR="006969F7" w:rsidRPr="004F2B1B">
        <w:rPr>
          <w:sz w:val="24"/>
        </w:rPr>
        <w:t xml:space="preserve"> (</w:t>
      </w:r>
      <w:r w:rsidR="000D03BE" w:rsidRPr="004F2B1B">
        <w:rPr>
          <w:sz w:val="24"/>
        </w:rPr>
        <w:t xml:space="preserve">from 84 ± 16 N to 65 ± 17 N, </w:t>
      </w:r>
      <w:r w:rsidRPr="004F2B1B">
        <w:rPr>
          <w:sz w:val="24"/>
        </w:rPr>
        <w:t>P</w:t>
      </w:r>
      <w:r w:rsidR="004D7E1A" w:rsidRPr="004F2B1B">
        <w:rPr>
          <w:sz w:val="24"/>
        </w:rPr>
        <w:t xml:space="preserve"> </w:t>
      </w:r>
      <w:r w:rsidR="00A803CB" w:rsidRPr="004F2B1B">
        <w:rPr>
          <w:sz w:val="24"/>
        </w:rPr>
        <w:t>&lt;</w:t>
      </w:r>
      <w:r w:rsidR="004D7E1A" w:rsidRPr="004F2B1B">
        <w:rPr>
          <w:sz w:val="24"/>
        </w:rPr>
        <w:t xml:space="preserve"> </w:t>
      </w:r>
      <w:r w:rsidR="00A803CB" w:rsidRPr="004F2B1B">
        <w:rPr>
          <w:sz w:val="24"/>
        </w:rPr>
        <w:t>0.01</w:t>
      </w:r>
      <w:r w:rsidR="006969F7" w:rsidRPr="004F2B1B">
        <w:rPr>
          <w:sz w:val="24"/>
        </w:rPr>
        <w:t xml:space="preserve">, </w:t>
      </w:r>
      <w:r w:rsidR="006969F7" w:rsidRPr="004F2B1B">
        <w:rPr>
          <w:i/>
          <w:sz w:val="24"/>
        </w:rPr>
        <w:t>d</w:t>
      </w:r>
      <w:r w:rsidR="004D7E1A" w:rsidRPr="004F2B1B">
        <w:rPr>
          <w:i/>
          <w:sz w:val="24"/>
        </w:rPr>
        <w:t xml:space="preserve"> </w:t>
      </w:r>
      <w:r w:rsidR="006969F7" w:rsidRPr="004F2B1B">
        <w:rPr>
          <w:sz w:val="24"/>
        </w:rPr>
        <w:t>=</w:t>
      </w:r>
      <w:r w:rsidR="004D7E1A" w:rsidRPr="004F2B1B">
        <w:rPr>
          <w:sz w:val="24"/>
        </w:rPr>
        <w:t xml:space="preserve"> </w:t>
      </w:r>
      <w:r w:rsidR="006969F7" w:rsidRPr="004F2B1B">
        <w:rPr>
          <w:sz w:val="24"/>
        </w:rPr>
        <w:t>-1.15</w:t>
      </w:r>
      <w:r w:rsidRPr="004F2B1B">
        <w:rPr>
          <w:sz w:val="24"/>
        </w:rPr>
        <w:t xml:space="preserve">) and unchanged </w:t>
      </w:r>
      <w:r w:rsidR="00A803CB" w:rsidRPr="004F2B1B">
        <w:rPr>
          <w:sz w:val="24"/>
        </w:rPr>
        <w:t xml:space="preserve">in the control condition </w:t>
      </w:r>
      <w:r w:rsidRPr="004F2B1B">
        <w:rPr>
          <w:sz w:val="24"/>
        </w:rPr>
        <w:t>(</w:t>
      </w:r>
      <w:bookmarkStart w:id="18" w:name="OLE_LINK3"/>
      <w:r w:rsidR="009252A6" w:rsidRPr="004F2B1B">
        <w:rPr>
          <w:sz w:val="24"/>
        </w:rPr>
        <w:t xml:space="preserve">80 ± 18 N </w:t>
      </w:r>
      <w:bookmarkEnd w:id="18"/>
      <w:r w:rsidR="009252A6" w:rsidRPr="004F2B1B">
        <w:rPr>
          <w:sz w:val="24"/>
        </w:rPr>
        <w:t xml:space="preserve">and 83 ± 19 N, </w:t>
      </w:r>
      <w:r w:rsidRPr="004F2B1B">
        <w:rPr>
          <w:sz w:val="24"/>
        </w:rPr>
        <w:t>P</w:t>
      </w:r>
      <w:r w:rsidR="00155D96" w:rsidRPr="004F2B1B">
        <w:rPr>
          <w:sz w:val="24"/>
        </w:rPr>
        <w:t xml:space="preserve"> </w:t>
      </w:r>
      <w:r w:rsidRPr="004F2B1B">
        <w:rPr>
          <w:sz w:val="24"/>
        </w:rPr>
        <w:t>=</w:t>
      </w:r>
      <w:r w:rsidR="00155D96" w:rsidRPr="004F2B1B">
        <w:rPr>
          <w:sz w:val="24"/>
        </w:rPr>
        <w:t xml:space="preserve"> </w:t>
      </w:r>
      <w:r w:rsidRPr="004F2B1B">
        <w:rPr>
          <w:sz w:val="24"/>
        </w:rPr>
        <w:t>0.2</w:t>
      </w:r>
      <w:r w:rsidR="00155D96" w:rsidRPr="004F2B1B">
        <w:rPr>
          <w:sz w:val="24"/>
        </w:rPr>
        <w:t xml:space="preserve">, </w:t>
      </w:r>
      <w:r w:rsidR="00155D96" w:rsidRPr="004F2B1B">
        <w:rPr>
          <w:i/>
          <w:sz w:val="24"/>
        </w:rPr>
        <w:t xml:space="preserve">d </w:t>
      </w:r>
      <w:r w:rsidR="00155D96" w:rsidRPr="004F2B1B">
        <w:rPr>
          <w:sz w:val="24"/>
        </w:rPr>
        <w:t>= 0.17</w:t>
      </w:r>
      <w:r w:rsidRPr="004F2B1B">
        <w:rPr>
          <w:sz w:val="24"/>
        </w:rPr>
        <w:t xml:space="preserve">). The </w:t>
      </w:r>
      <w:r w:rsidR="00E7546C" w:rsidRPr="004F2B1B">
        <w:rPr>
          <w:sz w:val="24"/>
        </w:rPr>
        <w:t xml:space="preserve">next </w:t>
      </w:r>
      <w:r w:rsidRPr="004F2B1B">
        <w:rPr>
          <w:sz w:val="24"/>
        </w:rPr>
        <w:t xml:space="preserve">morning </w:t>
      </w:r>
      <w:r w:rsidR="00A803CB" w:rsidRPr="004F2B1B">
        <w:rPr>
          <w:sz w:val="24"/>
        </w:rPr>
        <w:t xml:space="preserve">before the downhill running, the doublet </w:t>
      </w:r>
      <w:r w:rsidRPr="004F2B1B">
        <w:rPr>
          <w:sz w:val="24"/>
        </w:rPr>
        <w:t xml:space="preserve">force </w:t>
      </w:r>
      <w:r w:rsidR="00A803CB" w:rsidRPr="004F2B1B">
        <w:rPr>
          <w:sz w:val="24"/>
        </w:rPr>
        <w:t xml:space="preserve">was at baseline values in </w:t>
      </w:r>
      <w:r w:rsidRPr="004F2B1B">
        <w:rPr>
          <w:sz w:val="24"/>
        </w:rPr>
        <w:t>both conditions (</w:t>
      </w:r>
      <w:r w:rsidR="009252A6" w:rsidRPr="004F2B1B">
        <w:rPr>
          <w:sz w:val="24"/>
        </w:rPr>
        <w:t xml:space="preserve">80 ± 16 N, </w:t>
      </w:r>
      <w:r w:rsidR="00A17E11" w:rsidRPr="004F2B1B">
        <w:rPr>
          <w:sz w:val="24"/>
        </w:rPr>
        <w:t xml:space="preserve">glycogen reduced, </w:t>
      </w:r>
      <w:r w:rsidR="00A17E11" w:rsidRPr="004F2B1B">
        <w:rPr>
          <w:i/>
          <w:sz w:val="24"/>
        </w:rPr>
        <w:t>d</w:t>
      </w:r>
      <w:r w:rsidR="00A17E11" w:rsidRPr="004F2B1B">
        <w:rPr>
          <w:sz w:val="24"/>
        </w:rPr>
        <w:t xml:space="preserve"> = -0.28; </w:t>
      </w:r>
      <w:r w:rsidR="009252A6" w:rsidRPr="004F2B1B">
        <w:rPr>
          <w:sz w:val="24"/>
        </w:rPr>
        <w:t xml:space="preserve">80 ± 20 N, </w:t>
      </w:r>
      <w:r w:rsidR="00A17E11" w:rsidRPr="004F2B1B">
        <w:rPr>
          <w:sz w:val="24"/>
        </w:rPr>
        <w:t xml:space="preserve">normal </w:t>
      </w:r>
      <w:r w:rsidR="00A17E11" w:rsidRPr="004F2B1B">
        <w:rPr>
          <w:i/>
          <w:sz w:val="24"/>
        </w:rPr>
        <w:t>d</w:t>
      </w:r>
      <w:r w:rsidR="00A17E11" w:rsidRPr="004F2B1B">
        <w:rPr>
          <w:sz w:val="24"/>
        </w:rPr>
        <w:t xml:space="preserve"> = </w:t>
      </w:r>
      <w:r w:rsidR="00006623" w:rsidRPr="004F2B1B">
        <w:rPr>
          <w:sz w:val="24"/>
        </w:rPr>
        <w:t>-0.01</w:t>
      </w:r>
      <w:r w:rsidR="00A17E11" w:rsidRPr="004F2B1B">
        <w:rPr>
          <w:sz w:val="24"/>
        </w:rPr>
        <w:t xml:space="preserve">, both </w:t>
      </w:r>
      <w:r w:rsidRPr="004F2B1B">
        <w:rPr>
          <w:sz w:val="24"/>
        </w:rPr>
        <w:t>P</w:t>
      </w:r>
      <w:r w:rsidR="00305F77" w:rsidRPr="004F2B1B">
        <w:rPr>
          <w:sz w:val="24"/>
        </w:rPr>
        <w:t xml:space="preserve"> </w:t>
      </w:r>
      <w:r w:rsidRPr="004F2B1B">
        <w:rPr>
          <w:sz w:val="24"/>
        </w:rPr>
        <w:t>&gt;</w:t>
      </w:r>
      <w:r w:rsidR="00305F77" w:rsidRPr="004F2B1B">
        <w:rPr>
          <w:sz w:val="24"/>
        </w:rPr>
        <w:t xml:space="preserve"> </w:t>
      </w:r>
      <w:r w:rsidRPr="004F2B1B">
        <w:rPr>
          <w:sz w:val="24"/>
        </w:rPr>
        <w:t xml:space="preserve">0.05). Immediately after </w:t>
      </w:r>
      <w:r w:rsidR="00E7546C" w:rsidRPr="004F2B1B">
        <w:rPr>
          <w:sz w:val="24"/>
        </w:rPr>
        <w:t>downhill running</w:t>
      </w:r>
      <w:r w:rsidRPr="004F2B1B">
        <w:rPr>
          <w:sz w:val="24"/>
        </w:rPr>
        <w:t xml:space="preserve">, </w:t>
      </w:r>
      <w:r w:rsidR="00E7546C" w:rsidRPr="004F2B1B">
        <w:rPr>
          <w:sz w:val="24"/>
        </w:rPr>
        <w:t xml:space="preserve">the doublet force </w:t>
      </w:r>
      <w:r w:rsidR="00EC6EE1" w:rsidRPr="004F2B1B">
        <w:rPr>
          <w:sz w:val="24"/>
        </w:rPr>
        <w:t xml:space="preserve">was reduced by </w:t>
      </w:r>
      <w:r w:rsidRPr="004F2B1B">
        <w:rPr>
          <w:sz w:val="24"/>
        </w:rPr>
        <w:t xml:space="preserve">25.4% for </w:t>
      </w:r>
      <w:r w:rsidR="00016E21" w:rsidRPr="004F2B1B">
        <w:rPr>
          <w:sz w:val="24"/>
        </w:rPr>
        <w:t xml:space="preserve">the </w:t>
      </w:r>
      <w:r w:rsidR="00E7546C" w:rsidRPr="004F2B1B">
        <w:rPr>
          <w:sz w:val="24"/>
        </w:rPr>
        <w:t xml:space="preserve">low glycogen condition </w:t>
      </w:r>
      <w:r w:rsidRPr="004F2B1B">
        <w:rPr>
          <w:sz w:val="24"/>
        </w:rPr>
        <w:t>(</w:t>
      </w:r>
      <w:r w:rsidR="000B62E5" w:rsidRPr="004F2B1B">
        <w:rPr>
          <w:sz w:val="24"/>
        </w:rPr>
        <w:t xml:space="preserve">from </w:t>
      </w:r>
      <w:r w:rsidR="00542FF8" w:rsidRPr="004F2B1B">
        <w:rPr>
          <w:sz w:val="24"/>
        </w:rPr>
        <w:t xml:space="preserve">84 ± 16 N to </w:t>
      </w:r>
      <w:r w:rsidR="009252A6" w:rsidRPr="004F2B1B">
        <w:rPr>
          <w:sz w:val="24"/>
        </w:rPr>
        <w:t xml:space="preserve">63 ± 12 N, </w:t>
      </w:r>
      <w:r w:rsidRPr="004F2B1B">
        <w:rPr>
          <w:sz w:val="24"/>
        </w:rPr>
        <w:t>P</w:t>
      </w:r>
      <w:r w:rsidR="00225846" w:rsidRPr="004F2B1B">
        <w:rPr>
          <w:sz w:val="24"/>
        </w:rPr>
        <w:t xml:space="preserve"> </w:t>
      </w:r>
      <w:r w:rsidR="00E7546C" w:rsidRPr="004F2B1B">
        <w:rPr>
          <w:sz w:val="24"/>
        </w:rPr>
        <w:t>&lt;</w:t>
      </w:r>
      <w:r w:rsidR="00225846" w:rsidRPr="004F2B1B">
        <w:rPr>
          <w:sz w:val="24"/>
        </w:rPr>
        <w:t xml:space="preserve"> </w:t>
      </w:r>
      <w:r w:rsidR="00E7546C" w:rsidRPr="004F2B1B">
        <w:rPr>
          <w:sz w:val="24"/>
        </w:rPr>
        <w:t>0.01</w:t>
      </w:r>
      <w:r w:rsidR="00225846" w:rsidRPr="004F2B1B">
        <w:rPr>
          <w:sz w:val="24"/>
        </w:rPr>
        <w:t xml:space="preserve">, </w:t>
      </w:r>
      <w:r w:rsidR="00225846" w:rsidRPr="004F2B1B">
        <w:rPr>
          <w:i/>
          <w:sz w:val="24"/>
        </w:rPr>
        <w:t>d</w:t>
      </w:r>
      <w:r w:rsidR="00225846" w:rsidRPr="004F2B1B">
        <w:rPr>
          <w:sz w:val="24"/>
        </w:rPr>
        <w:t xml:space="preserve"> = </w:t>
      </w:r>
      <w:r w:rsidR="00F663DB" w:rsidRPr="004F2B1B">
        <w:rPr>
          <w:sz w:val="24"/>
        </w:rPr>
        <w:t>-1.51</w:t>
      </w:r>
      <w:r w:rsidR="00FA4C4D" w:rsidRPr="004F2B1B">
        <w:rPr>
          <w:sz w:val="24"/>
        </w:rPr>
        <w:t xml:space="preserve">), and </w:t>
      </w:r>
      <w:r w:rsidRPr="004F2B1B">
        <w:rPr>
          <w:sz w:val="24"/>
        </w:rPr>
        <w:t>1</w:t>
      </w:r>
      <w:r w:rsidR="00ED7F25" w:rsidRPr="004F2B1B">
        <w:rPr>
          <w:sz w:val="24"/>
        </w:rPr>
        <w:t>7.6</w:t>
      </w:r>
      <w:r w:rsidRPr="004F2B1B">
        <w:rPr>
          <w:sz w:val="24"/>
        </w:rPr>
        <w:t xml:space="preserve">% for </w:t>
      </w:r>
      <w:r w:rsidR="00E7546C" w:rsidRPr="004F2B1B">
        <w:rPr>
          <w:sz w:val="24"/>
        </w:rPr>
        <w:t xml:space="preserve">the control condition </w:t>
      </w:r>
      <w:r w:rsidRPr="004F2B1B">
        <w:rPr>
          <w:sz w:val="24"/>
        </w:rPr>
        <w:t>(</w:t>
      </w:r>
      <w:r w:rsidR="000B62E5" w:rsidRPr="004F2B1B">
        <w:rPr>
          <w:sz w:val="24"/>
        </w:rPr>
        <w:t xml:space="preserve">from </w:t>
      </w:r>
      <w:r w:rsidR="00542FF8" w:rsidRPr="004F2B1B">
        <w:rPr>
          <w:sz w:val="24"/>
        </w:rPr>
        <w:t xml:space="preserve">80 ± 18 N to </w:t>
      </w:r>
      <w:r w:rsidR="009252A6" w:rsidRPr="004F2B1B">
        <w:rPr>
          <w:sz w:val="24"/>
        </w:rPr>
        <w:t xml:space="preserve">66 ± 18 N, </w:t>
      </w:r>
      <w:r w:rsidRPr="004F2B1B">
        <w:rPr>
          <w:sz w:val="24"/>
        </w:rPr>
        <w:t>P</w:t>
      </w:r>
      <w:r w:rsidR="00275D83" w:rsidRPr="004F2B1B">
        <w:rPr>
          <w:sz w:val="24"/>
        </w:rPr>
        <w:t xml:space="preserve"> </w:t>
      </w:r>
      <w:r w:rsidR="00FD17DA" w:rsidRPr="004F2B1B">
        <w:rPr>
          <w:sz w:val="24"/>
        </w:rPr>
        <w:t>&lt;</w:t>
      </w:r>
      <w:r w:rsidR="00275D83" w:rsidRPr="004F2B1B">
        <w:rPr>
          <w:sz w:val="24"/>
        </w:rPr>
        <w:t xml:space="preserve"> </w:t>
      </w:r>
      <w:r w:rsidR="00FD17DA" w:rsidRPr="004F2B1B">
        <w:rPr>
          <w:sz w:val="24"/>
        </w:rPr>
        <w:t>0.01</w:t>
      </w:r>
      <w:r w:rsidR="00F663DB" w:rsidRPr="004F2B1B">
        <w:rPr>
          <w:sz w:val="24"/>
        </w:rPr>
        <w:t>,</w:t>
      </w:r>
      <w:r w:rsidR="00F663DB" w:rsidRPr="004F2B1B">
        <w:rPr>
          <w:i/>
          <w:sz w:val="24"/>
        </w:rPr>
        <w:t xml:space="preserve"> d</w:t>
      </w:r>
      <w:r w:rsidR="00275D83" w:rsidRPr="004F2B1B">
        <w:rPr>
          <w:sz w:val="24"/>
        </w:rPr>
        <w:t xml:space="preserve"> = -</w:t>
      </w:r>
      <w:r w:rsidR="00F663DB" w:rsidRPr="004F2B1B">
        <w:rPr>
          <w:sz w:val="24"/>
        </w:rPr>
        <w:t>0.77</w:t>
      </w:r>
      <w:r w:rsidRPr="004F2B1B">
        <w:rPr>
          <w:sz w:val="24"/>
        </w:rPr>
        <w:t xml:space="preserve">). For </w:t>
      </w:r>
      <w:r w:rsidR="00DF6941" w:rsidRPr="004F2B1B">
        <w:rPr>
          <w:sz w:val="24"/>
        </w:rPr>
        <w:t>the low glycogen condition, the doublet</w:t>
      </w:r>
      <w:r w:rsidRPr="004F2B1B">
        <w:rPr>
          <w:sz w:val="24"/>
        </w:rPr>
        <w:t xml:space="preserve"> f</w:t>
      </w:r>
      <w:r w:rsidR="00FA4C4D" w:rsidRPr="004F2B1B">
        <w:rPr>
          <w:sz w:val="24"/>
        </w:rPr>
        <w:t>orce remained decreased at 12</w:t>
      </w:r>
      <w:r w:rsidR="00534F24" w:rsidRPr="004F2B1B">
        <w:rPr>
          <w:sz w:val="24"/>
        </w:rPr>
        <w:t xml:space="preserve"> </w:t>
      </w:r>
      <w:r w:rsidR="00C168C5" w:rsidRPr="004F2B1B">
        <w:rPr>
          <w:sz w:val="24"/>
        </w:rPr>
        <w:t>h-post</w:t>
      </w:r>
      <w:r w:rsidR="00FA4C4D" w:rsidRPr="004F2B1B">
        <w:rPr>
          <w:sz w:val="24"/>
        </w:rPr>
        <w:t xml:space="preserve"> (</w:t>
      </w:r>
      <w:r w:rsidR="00ED7F25" w:rsidRPr="004F2B1B">
        <w:rPr>
          <w:sz w:val="24"/>
        </w:rPr>
        <w:t xml:space="preserve">65 ± 17 N, </w:t>
      </w:r>
      <w:r w:rsidRPr="004F2B1B">
        <w:rPr>
          <w:sz w:val="24"/>
        </w:rPr>
        <w:t>22.7%, P</w:t>
      </w:r>
      <w:r w:rsidR="00F2704A" w:rsidRPr="004F2B1B">
        <w:rPr>
          <w:sz w:val="24"/>
        </w:rPr>
        <w:t xml:space="preserve"> </w:t>
      </w:r>
      <w:r w:rsidR="00DF6941" w:rsidRPr="004F2B1B">
        <w:rPr>
          <w:sz w:val="24"/>
        </w:rPr>
        <w:t>&lt;</w:t>
      </w:r>
      <w:r w:rsidR="00F2704A" w:rsidRPr="004F2B1B">
        <w:rPr>
          <w:sz w:val="24"/>
        </w:rPr>
        <w:t xml:space="preserve"> </w:t>
      </w:r>
      <w:r w:rsidR="00DF6941" w:rsidRPr="004F2B1B">
        <w:rPr>
          <w:sz w:val="24"/>
        </w:rPr>
        <w:t>0.01</w:t>
      </w:r>
      <w:r w:rsidR="00822E38" w:rsidRPr="004F2B1B">
        <w:rPr>
          <w:sz w:val="24"/>
        </w:rPr>
        <w:t xml:space="preserve">, </w:t>
      </w:r>
      <w:r w:rsidR="00822E38" w:rsidRPr="004F2B1B">
        <w:rPr>
          <w:i/>
          <w:sz w:val="24"/>
        </w:rPr>
        <w:t>d</w:t>
      </w:r>
      <w:r w:rsidR="00822E38" w:rsidRPr="004F2B1B">
        <w:rPr>
          <w:sz w:val="24"/>
        </w:rPr>
        <w:t xml:space="preserve"> =</w:t>
      </w:r>
      <w:r w:rsidR="00FE05B9" w:rsidRPr="004F2B1B">
        <w:rPr>
          <w:sz w:val="24"/>
        </w:rPr>
        <w:t xml:space="preserve"> -1.17</w:t>
      </w:r>
      <w:r w:rsidR="00FA4C4D" w:rsidRPr="004F2B1B">
        <w:rPr>
          <w:sz w:val="24"/>
        </w:rPr>
        <w:t>) and 24</w:t>
      </w:r>
      <w:r w:rsidR="00534F24" w:rsidRPr="004F2B1B">
        <w:rPr>
          <w:sz w:val="24"/>
        </w:rPr>
        <w:t xml:space="preserve"> </w:t>
      </w:r>
      <w:r w:rsidR="00FA4C4D" w:rsidRPr="004F2B1B">
        <w:rPr>
          <w:sz w:val="24"/>
        </w:rPr>
        <w:t>h</w:t>
      </w:r>
      <w:r w:rsidR="00C168C5" w:rsidRPr="004F2B1B">
        <w:rPr>
          <w:sz w:val="24"/>
        </w:rPr>
        <w:t>-post</w:t>
      </w:r>
      <w:r w:rsidR="00FA4C4D" w:rsidRPr="004F2B1B">
        <w:rPr>
          <w:sz w:val="24"/>
        </w:rPr>
        <w:t xml:space="preserve"> (</w:t>
      </w:r>
      <w:r w:rsidR="00ED7F25" w:rsidRPr="004F2B1B">
        <w:rPr>
          <w:sz w:val="24"/>
        </w:rPr>
        <w:t xml:space="preserve">66 ± 16 N, </w:t>
      </w:r>
      <w:r w:rsidRPr="004F2B1B">
        <w:rPr>
          <w:sz w:val="24"/>
        </w:rPr>
        <w:t>20.9%, P</w:t>
      </w:r>
      <w:r w:rsidR="00F2704A" w:rsidRPr="004F2B1B">
        <w:rPr>
          <w:sz w:val="24"/>
        </w:rPr>
        <w:t xml:space="preserve"> </w:t>
      </w:r>
      <w:r w:rsidR="00DF6941" w:rsidRPr="004F2B1B">
        <w:rPr>
          <w:sz w:val="24"/>
        </w:rPr>
        <w:t>&lt;</w:t>
      </w:r>
      <w:r w:rsidR="00F2704A" w:rsidRPr="004F2B1B">
        <w:rPr>
          <w:sz w:val="24"/>
        </w:rPr>
        <w:t xml:space="preserve"> </w:t>
      </w:r>
      <w:r w:rsidR="00DF6941" w:rsidRPr="004F2B1B">
        <w:rPr>
          <w:sz w:val="24"/>
        </w:rPr>
        <w:t>0.01</w:t>
      </w:r>
      <w:r w:rsidR="00822E38" w:rsidRPr="004F2B1B">
        <w:rPr>
          <w:sz w:val="24"/>
        </w:rPr>
        <w:t xml:space="preserve">, </w:t>
      </w:r>
      <w:r w:rsidR="00822E38" w:rsidRPr="004F2B1B">
        <w:rPr>
          <w:i/>
          <w:sz w:val="24"/>
        </w:rPr>
        <w:t>d</w:t>
      </w:r>
      <w:r w:rsidR="00822E38" w:rsidRPr="004F2B1B">
        <w:rPr>
          <w:sz w:val="24"/>
        </w:rPr>
        <w:t xml:space="preserve"> =</w:t>
      </w:r>
      <w:r w:rsidR="00FE05B9" w:rsidRPr="004F2B1B">
        <w:rPr>
          <w:sz w:val="24"/>
        </w:rPr>
        <w:t xml:space="preserve"> -1.12</w:t>
      </w:r>
      <w:r w:rsidRPr="004F2B1B">
        <w:rPr>
          <w:sz w:val="24"/>
        </w:rPr>
        <w:t xml:space="preserve">), </w:t>
      </w:r>
      <w:r w:rsidR="00275D83" w:rsidRPr="004F2B1B">
        <w:rPr>
          <w:sz w:val="24"/>
        </w:rPr>
        <w:t>with a trend to be lo</w:t>
      </w:r>
      <w:r w:rsidRPr="004F2B1B">
        <w:rPr>
          <w:sz w:val="24"/>
        </w:rPr>
        <w:t>wer at 48</w:t>
      </w:r>
      <w:r w:rsidR="007237BD" w:rsidRPr="004F2B1B">
        <w:rPr>
          <w:sz w:val="24"/>
        </w:rPr>
        <w:t xml:space="preserve"> </w:t>
      </w:r>
      <w:r w:rsidRPr="004F2B1B">
        <w:rPr>
          <w:sz w:val="24"/>
        </w:rPr>
        <w:t>h</w:t>
      </w:r>
      <w:r w:rsidR="00C168C5" w:rsidRPr="004F2B1B">
        <w:rPr>
          <w:sz w:val="24"/>
        </w:rPr>
        <w:t>-post</w:t>
      </w:r>
      <w:r w:rsidRPr="004F2B1B">
        <w:rPr>
          <w:sz w:val="24"/>
        </w:rPr>
        <w:t xml:space="preserve"> (</w:t>
      </w:r>
      <w:r w:rsidR="00F75C93" w:rsidRPr="004F2B1B">
        <w:rPr>
          <w:sz w:val="24"/>
        </w:rPr>
        <w:t xml:space="preserve">74 ± 17 N, </w:t>
      </w:r>
      <w:r w:rsidRPr="004F2B1B">
        <w:rPr>
          <w:sz w:val="24"/>
        </w:rPr>
        <w:t>P</w:t>
      </w:r>
      <w:r w:rsidR="00F2704A" w:rsidRPr="004F2B1B">
        <w:rPr>
          <w:sz w:val="24"/>
        </w:rPr>
        <w:t xml:space="preserve"> </w:t>
      </w:r>
      <w:r w:rsidRPr="004F2B1B">
        <w:rPr>
          <w:sz w:val="24"/>
        </w:rPr>
        <w:t>=</w:t>
      </w:r>
      <w:r w:rsidR="00F2704A" w:rsidRPr="004F2B1B">
        <w:rPr>
          <w:sz w:val="24"/>
        </w:rPr>
        <w:t xml:space="preserve"> </w:t>
      </w:r>
      <w:r w:rsidRPr="004F2B1B">
        <w:rPr>
          <w:sz w:val="24"/>
        </w:rPr>
        <w:t>0.1</w:t>
      </w:r>
      <w:r w:rsidR="00822E38" w:rsidRPr="004F2B1B">
        <w:rPr>
          <w:sz w:val="24"/>
        </w:rPr>
        <w:t xml:space="preserve">, </w:t>
      </w:r>
      <w:r w:rsidR="00822E38" w:rsidRPr="004F2B1B">
        <w:rPr>
          <w:i/>
          <w:sz w:val="24"/>
        </w:rPr>
        <w:t>d</w:t>
      </w:r>
      <w:r w:rsidR="00822E38" w:rsidRPr="004F2B1B">
        <w:rPr>
          <w:sz w:val="24"/>
        </w:rPr>
        <w:t xml:space="preserve"> =</w:t>
      </w:r>
      <w:r w:rsidR="00FE05B9" w:rsidRPr="004F2B1B">
        <w:rPr>
          <w:sz w:val="24"/>
        </w:rPr>
        <w:t xml:space="preserve"> -0.63</w:t>
      </w:r>
      <w:r w:rsidRPr="004F2B1B">
        <w:rPr>
          <w:sz w:val="24"/>
        </w:rPr>
        <w:t xml:space="preserve">). </w:t>
      </w:r>
      <w:r w:rsidR="00DF6941" w:rsidRPr="004F2B1B">
        <w:rPr>
          <w:sz w:val="24"/>
        </w:rPr>
        <w:t>In the control condition, the doublet</w:t>
      </w:r>
      <w:r w:rsidR="00EB7756" w:rsidRPr="004F2B1B">
        <w:rPr>
          <w:sz w:val="24"/>
        </w:rPr>
        <w:t xml:space="preserve"> force was reduced at 12</w:t>
      </w:r>
      <w:r w:rsidR="007237BD" w:rsidRPr="004F2B1B">
        <w:rPr>
          <w:sz w:val="24"/>
        </w:rPr>
        <w:t xml:space="preserve"> </w:t>
      </w:r>
      <w:r w:rsidR="00C168C5" w:rsidRPr="004F2B1B">
        <w:rPr>
          <w:sz w:val="24"/>
        </w:rPr>
        <w:t>h-post</w:t>
      </w:r>
      <w:r w:rsidR="00EB7756" w:rsidRPr="004F2B1B">
        <w:rPr>
          <w:sz w:val="24"/>
        </w:rPr>
        <w:t xml:space="preserve"> (</w:t>
      </w:r>
      <w:r w:rsidR="00445872" w:rsidRPr="004F2B1B">
        <w:rPr>
          <w:sz w:val="24"/>
        </w:rPr>
        <w:t xml:space="preserve">67 ± 20 N, </w:t>
      </w:r>
      <w:r w:rsidRPr="004F2B1B">
        <w:rPr>
          <w:sz w:val="24"/>
        </w:rPr>
        <w:t>16.2%, P</w:t>
      </w:r>
      <w:r w:rsidR="00A70E61" w:rsidRPr="004F2B1B">
        <w:rPr>
          <w:sz w:val="24"/>
        </w:rPr>
        <w:t xml:space="preserve"> </w:t>
      </w:r>
      <w:r w:rsidR="00DF6941" w:rsidRPr="004F2B1B">
        <w:rPr>
          <w:sz w:val="24"/>
        </w:rPr>
        <w:t>&lt;</w:t>
      </w:r>
      <w:r w:rsidR="00A70E61" w:rsidRPr="004F2B1B">
        <w:rPr>
          <w:sz w:val="24"/>
        </w:rPr>
        <w:t xml:space="preserve"> </w:t>
      </w:r>
      <w:r w:rsidR="00DF6941" w:rsidRPr="004F2B1B">
        <w:rPr>
          <w:sz w:val="24"/>
        </w:rPr>
        <w:t>0.01</w:t>
      </w:r>
      <w:r w:rsidR="00AD505A" w:rsidRPr="004F2B1B">
        <w:rPr>
          <w:sz w:val="24"/>
        </w:rPr>
        <w:t xml:space="preserve">, </w:t>
      </w:r>
      <w:r w:rsidR="00AD505A" w:rsidRPr="004F2B1B">
        <w:rPr>
          <w:i/>
          <w:sz w:val="24"/>
        </w:rPr>
        <w:t>d</w:t>
      </w:r>
      <w:r w:rsidR="00AD505A" w:rsidRPr="004F2B1B">
        <w:rPr>
          <w:sz w:val="24"/>
        </w:rPr>
        <w:t xml:space="preserve"> =</w:t>
      </w:r>
      <w:r w:rsidR="00FB5919" w:rsidRPr="004F2B1B">
        <w:rPr>
          <w:sz w:val="24"/>
        </w:rPr>
        <w:t xml:space="preserve"> -0.69</w:t>
      </w:r>
      <w:r w:rsidR="00EB7756" w:rsidRPr="004F2B1B">
        <w:rPr>
          <w:sz w:val="24"/>
        </w:rPr>
        <w:t>), 24</w:t>
      </w:r>
      <w:r w:rsidR="007237BD" w:rsidRPr="004F2B1B">
        <w:rPr>
          <w:sz w:val="24"/>
        </w:rPr>
        <w:t xml:space="preserve"> </w:t>
      </w:r>
      <w:r w:rsidR="00C168C5" w:rsidRPr="004F2B1B">
        <w:rPr>
          <w:sz w:val="24"/>
        </w:rPr>
        <w:t>h-post</w:t>
      </w:r>
      <w:r w:rsidR="00EB7756" w:rsidRPr="004F2B1B">
        <w:rPr>
          <w:sz w:val="24"/>
        </w:rPr>
        <w:t xml:space="preserve"> (</w:t>
      </w:r>
      <w:r w:rsidR="004D7A63" w:rsidRPr="004F2B1B">
        <w:rPr>
          <w:sz w:val="24"/>
        </w:rPr>
        <w:t xml:space="preserve">66 </w:t>
      </w:r>
      <w:r w:rsidR="00445872" w:rsidRPr="004F2B1B">
        <w:rPr>
          <w:sz w:val="24"/>
        </w:rPr>
        <w:t>±</w:t>
      </w:r>
      <w:r w:rsidR="004D7A63" w:rsidRPr="004F2B1B">
        <w:rPr>
          <w:sz w:val="24"/>
        </w:rPr>
        <w:t xml:space="preserve"> 21 N</w:t>
      </w:r>
      <w:r w:rsidR="00445872" w:rsidRPr="004F2B1B">
        <w:rPr>
          <w:sz w:val="24"/>
        </w:rPr>
        <w:t xml:space="preserve">, </w:t>
      </w:r>
      <w:r w:rsidR="00DF6941" w:rsidRPr="004F2B1B">
        <w:rPr>
          <w:sz w:val="24"/>
        </w:rPr>
        <w:t>18.2%, P</w:t>
      </w:r>
      <w:r w:rsidR="00FB5919" w:rsidRPr="004F2B1B">
        <w:rPr>
          <w:sz w:val="24"/>
        </w:rPr>
        <w:t xml:space="preserve"> </w:t>
      </w:r>
      <w:r w:rsidR="00DF6941" w:rsidRPr="004F2B1B">
        <w:rPr>
          <w:sz w:val="24"/>
        </w:rPr>
        <w:t>&lt;</w:t>
      </w:r>
      <w:r w:rsidR="00FB5919" w:rsidRPr="004F2B1B">
        <w:rPr>
          <w:sz w:val="24"/>
        </w:rPr>
        <w:t xml:space="preserve"> </w:t>
      </w:r>
      <w:r w:rsidR="00DF6941" w:rsidRPr="004F2B1B">
        <w:rPr>
          <w:sz w:val="24"/>
        </w:rPr>
        <w:t>0.01</w:t>
      </w:r>
      <w:r w:rsidR="00AD505A" w:rsidRPr="004F2B1B">
        <w:rPr>
          <w:sz w:val="24"/>
        </w:rPr>
        <w:t xml:space="preserve">, </w:t>
      </w:r>
      <w:r w:rsidR="00AD505A" w:rsidRPr="004F2B1B">
        <w:rPr>
          <w:i/>
          <w:sz w:val="24"/>
        </w:rPr>
        <w:t>d</w:t>
      </w:r>
      <w:r w:rsidR="00AD505A" w:rsidRPr="004F2B1B">
        <w:rPr>
          <w:sz w:val="24"/>
        </w:rPr>
        <w:t xml:space="preserve"> =</w:t>
      </w:r>
      <w:r w:rsidR="00FB5919" w:rsidRPr="004F2B1B">
        <w:rPr>
          <w:sz w:val="24"/>
        </w:rPr>
        <w:t xml:space="preserve"> -0.75</w:t>
      </w:r>
      <w:r w:rsidR="00EB7756" w:rsidRPr="004F2B1B">
        <w:rPr>
          <w:sz w:val="24"/>
        </w:rPr>
        <w:t>) and 48</w:t>
      </w:r>
      <w:r w:rsidR="007237BD" w:rsidRPr="004F2B1B">
        <w:rPr>
          <w:sz w:val="24"/>
        </w:rPr>
        <w:t xml:space="preserve"> </w:t>
      </w:r>
      <w:r w:rsidR="00EB7756" w:rsidRPr="004F2B1B">
        <w:rPr>
          <w:sz w:val="24"/>
        </w:rPr>
        <w:t>h</w:t>
      </w:r>
      <w:r w:rsidR="00C168C5" w:rsidRPr="004F2B1B">
        <w:rPr>
          <w:sz w:val="24"/>
        </w:rPr>
        <w:t>-post</w:t>
      </w:r>
      <w:r w:rsidR="00EB7756" w:rsidRPr="004F2B1B">
        <w:rPr>
          <w:sz w:val="24"/>
        </w:rPr>
        <w:t xml:space="preserve"> (</w:t>
      </w:r>
      <w:r w:rsidR="004D7A63" w:rsidRPr="004F2B1B">
        <w:rPr>
          <w:sz w:val="24"/>
        </w:rPr>
        <w:t xml:space="preserve">63 </w:t>
      </w:r>
      <w:r w:rsidR="00445872" w:rsidRPr="004F2B1B">
        <w:rPr>
          <w:sz w:val="24"/>
        </w:rPr>
        <w:t>±</w:t>
      </w:r>
      <w:r w:rsidR="004D7A63" w:rsidRPr="004F2B1B">
        <w:rPr>
          <w:sz w:val="24"/>
        </w:rPr>
        <w:t xml:space="preserve"> 18 N</w:t>
      </w:r>
      <w:r w:rsidR="00445872" w:rsidRPr="004F2B1B">
        <w:rPr>
          <w:sz w:val="24"/>
        </w:rPr>
        <w:t xml:space="preserve">, </w:t>
      </w:r>
      <w:r w:rsidRPr="004F2B1B">
        <w:rPr>
          <w:sz w:val="24"/>
        </w:rPr>
        <w:t>21.5%, P</w:t>
      </w:r>
      <w:r w:rsidR="00FB5919" w:rsidRPr="004F2B1B">
        <w:rPr>
          <w:sz w:val="24"/>
        </w:rPr>
        <w:t xml:space="preserve"> </w:t>
      </w:r>
      <w:r w:rsidR="00DF6941" w:rsidRPr="004F2B1B">
        <w:rPr>
          <w:sz w:val="24"/>
        </w:rPr>
        <w:t>&lt;</w:t>
      </w:r>
      <w:r w:rsidR="00FB5919" w:rsidRPr="004F2B1B">
        <w:rPr>
          <w:sz w:val="24"/>
        </w:rPr>
        <w:t xml:space="preserve"> </w:t>
      </w:r>
      <w:r w:rsidR="00DF6941" w:rsidRPr="004F2B1B">
        <w:rPr>
          <w:sz w:val="24"/>
        </w:rPr>
        <w:t>0.01</w:t>
      </w:r>
      <w:r w:rsidR="00AD505A" w:rsidRPr="004F2B1B">
        <w:rPr>
          <w:sz w:val="24"/>
        </w:rPr>
        <w:t xml:space="preserve">, </w:t>
      </w:r>
      <w:r w:rsidR="00AD505A" w:rsidRPr="004F2B1B">
        <w:rPr>
          <w:i/>
          <w:sz w:val="24"/>
        </w:rPr>
        <w:t>d</w:t>
      </w:r>
      <w:r w:rsidR="00AD505A" w:rsidRPr="004F2B1B">
        <w:rPr>
          <w:sz w:val="24"/>
        </w:rPr>
        <w:t xml:space="preserve"> =</w:t>
      </w:r>
      <w:r w:rsidR="00FB5919" w:rsidRPr="004F2B1B">
        <w:rPr>
          <w:sz w:val="24"/>
        </w:rPr>
        <w:t xml:space="preserve"> -0.96</w:t>
      </w:r>
      <w:r w:rsidRPr="004F2B1B">
        <w:rPr>
          <w:sz w:val="24"/>
        </w:rPr>
        <w:t>).</w:t>
      </w:r>
      <w:r w:rsidR="00D26115" w:rsidRPr="004F2B1B">
        <w:rPr>
          <w:sz w:val="24"/>
        </w:rPr>
        <w:t xml:space="preserve"> </w:t>
      </w:r>
      <w:r w:rsidRPr="004F2B1B">
        <w:rPr>
          <w:sz w:val="24"/>
        </w:rPr>
        <w:t xml:space="preserve">Contraction time </w:t>
      </w:r>
      <w:r w:rsidR="00DF6941" w:rsidRPr="004F2B1B">
        <w:rPr>
          <w:sz w:val="24"/>
        </w:rPr>
        <w:t xml:space="preserve">of the doublet </w:t>
      </w:r>
      <w:r w:rsidRPr="004F2B1B">
        <w:rPr>
          <w:sz w:val="24"/>
        </w:rPr>
        <w:t>displayed no time (F</w:t>
      </w:r>
      <w:r w:rsidRPr="004F2B1B">
        <w:rPr>
          <w:sz w:val="24"/>
          <w:vertAlign w:val="subscript"/>
        </w:rPr>
        <w:t>(1,11)</w:t>
      </w:r>
      <w:r w:rsidR="00FB5919" w:rsidRPr="004F2B1B">
        <w:rPr>
          <w:sz w:val="24"/>
          <w:vertAlign w:val="subscript"/>
        </w:rPr>
        <w:t xml:space="preserve"> </w:t>
      </w:r>
      <w:r w:rsidRPr="004F2B1B">
        <w:rPr>
          <w:sz w:val="24"/>
        </w:rPr>
        <w:t>=</w:t>
      </w:r>
      <w:r w:rsidR="00FB5919" w:rsidRPr="004F2B1B">
        <w:rPr>
          <w:sz w:val="24"/>
        </w:rPr>
        <w:t xml:space="preserve"> 0.631</w:t>
      </w:r>
      <w:r w:rsidRPr="004F2B1B">
        <w:rPr>
          <w:sz w:val="24"/>
        </w:rPr>
        <w:t>, P</w:t>
      </w:r>
      <w:r w:rsidR="00FB5919" w:rsidRPr="004F2B1B">
        <w:rPr>
          <w:sz w:val="24"/>
        </w:rPr>
        <w:t xml:space="preserve"> </w:t>
      </w:r>
      <w:r w:rsidRPr="004F2B1B">
        <w:rPr>
          <w:sz w:val="24"/>
        </w:rPr>
        <w:t>=</w:t>
      </w:r>
      <w:r w:rsidR="00FB5919" w:rsidRPr="004F2B1B">
        <w:rPr>
          <w:sz w:val="24"/>
        </w:rPr>
        <w:t xml:space="preserve"> </w:t>
      </w:r>
      <w:r w:rsidRPr="004F2B1B">
        <w:rPr>
          <w:sz w:val="24"/>
        </w:rPr>
        <w:t>0.7</w:t>
      </w:r>
      <w:r w:rsidR="002C389E" w:rsidRPr="004F2B1B">
        <w:rPr>
          <w:sz w:val="24"/>
        </w:rPr>
        <w:t>0</w:t>
      </w:r>
      <w:r w:rsidRPr="004F2B1B">
        <w:rPr>
          <w:sz w:val="24"/>
        </w:rPr>
        <w:t>) or condition effect (F</w:t>
      </w:r>
      <w:r w:rsidRPr="004F2B1B">
        <w:rPr>
          <w:sz w:val="24"/>
          <w:vertAlign w:val="subscript"/>
        </w:rPr>
        <w:t>(1,9)</w:t>
      </w:r>
      <w:r w:rsidR="00FB5919" w:rsidRPr="004F2B1B">
        <w:rPr>
          <w:sz w:val="24"/>
          <w:vertAlign w:val="subscript"/>
        </w:rPr>
        <w:t xml:space="preserve"> </w:t>
      </w:r>
      <w:r w:rsidRPr="004F2B1B">
        <w:rPr>
          <w:sz w:val="24"/>
        </w:rPr>
        <w:t>=</w:t>
      </w:r>
      <w:r w:rsidR="00FB5919" w:rsidRPr="004F2B1B">
        <w:rPr>
          <w:sz w:val="24"/>
        </w:rPr>
        <w:t xml:space="preserve"> </w:t>
      </w:r>
      <w:r w:rsidRPr="004F2B1B">
        <w:rPr>
          <w:sz w:val="24"/>
        </w:rPr>
        <w:t>0.112, P</w:t>
      </w:r>
      <w:r w:rsidR="00FB5919" w:rsidRPr="004F2B1B">
        <w:rPr>
          <w:sz w:val="24"/>
        </w:rPr>
        <w:t xml:space="preserve"> </w:t>
      </w:r>
      <w:r w:rsidRPr="004F2B1B">
        <w:rPr>
          <w:sz w:val="24"/>
        </w:rPr>
        <w:t>=</w:t>
      </w:r>
      <w:r w:rsidR="00FB5919" w:rsidRPr="004F2B1B">
        <w:rPr>
          <w:sz w:val="24"/>
        </w:rPr>
        <w:t xml:space="preserve"> </w:t>
      </w:r>
      <w:r w:rsidRPr="004F2B1B">
        <w:rPr>
          <w:sz w:val="24"/>
        </w:rPr>
        <w:t>0.75)</w:t>
      </w:r>
      <w:r w:rsidR="009A02B0" w:rsidRPr="004F2B1B">
        <w:rPr>
          <w:sz w:val="24"/>
        </w:rPr>
        <w:t xml:space="preserve"> (Figure 4)</w:t>
      </w:r>
      <w:r w:rsidRPr="004F2B1B">
        <w:rPr>
          <w:sz w:val="24"/>
        </w:rPr>
        <w:t>. Average rate of force development showed no time (F</w:t>
      </w:r>
      <w:r w:rsidRPr="004F2B1B">
        <w:rPr>
          <w:sz w:val="24"/>
          <w:vertAlign w:val="subscript"/>
        </w:rPr>
        <w:t>(1,10)</w:t>
      </w:r>
      <w:r w:rsidR="00B47481" w:rsidRPr="004F2B1B">
        <w:rPr>
          <w:sz w:val="24"/>
          <w:vertAlign w:val="subscript"/>
        </w:rPr>
        <w:t xml:space="preserve"> </w:t>
      </w:r>
      <w:r w:rsidRPr="004F2B1B">
        <w:rPr>
          <w:sz w:val="24"/>
        </w:rPr>
        <w:t>=</w:t>
      </w:r>
      <w:r w:rsidR="00B47481" w:rsidRPr="004F2B1B">
        <w:rPr>
          <w:sz w:val="24"/>
        </w:rPr>
        <w:t xml:space="preserve"> </w:t>
      </w:r>
      <w:r w:rsidRPr="004F2B1B">
        <w:rPr>
          <w:sz w:val="24"/>
        </w:rPr>
        <w:t>1.156, P</w:t>
      </w:r>
      <w:r w:rsidR="00B47481" w:rsidRPr="004F2B1B">
        <w:rPr>
          <w:sz w:val="24"/>
        </w:rPr>
        <w:t xml:space="preserve"> </w:t>
      </w:r>
      <w:r w:rsidRPr="004F2B1B">
        <w:rPr>
          <w:sz w:val="24"/>
        </w:rPr>
        <w:t>=</w:t>
      </w:r>
      <w:r w:rsidR="00B47481" w:rsidRPr="004F2B1B">
        <w:rPr>
          <w:sz w:val="24"/>
        </w:rPr>
        <w:t xml:space="preserve"> </w:t>
      </w:r>
      <w:r w:rsidRPr="004F2B1B">
        <w:rPr>
          <w:sz w:val="24"/>
        </w:rPr>
        <w:t>0.3</w:t>
      </w:r>
      <w:r w:rsidR="00DA1EF3" w:rsidRPr="004F2B1B">
        <w:rPr>
          <w:sz w:val="24"/>
        </w:rPr>
        <w:t>0</w:t>
      </w:r>
      <w:r w:rsidRPr="004F2B1B">
        <w:rPr>
          <w:sz w:val="24"/>
        </w:rPr>
        <w:t>) or condition effect (F</w:t>
      </w:r>
      <w:r w:rsidRPr="004F2B1B">
        <w:rPr>
          <w:sz w:val="24"/>
          <w:vertAlign w:val="subscript"/>
        </w:rPr>
        <w:t>(1,10)</w:t>
      </w:r>
      <w:r w:rsidR="00B47481" w:rsidRPr="004F2B1B">
        <w:rPr>
          <w:sz w:val="24"/>
          <w:vertAlign w:val="subscript"/>
        </w:rPr>
        <w:t xml:space="preserve"> </w:t>
      </w:r>
      <w:r w:rsidR="00DA1EF3" w:rsidRPr="004F2B1B">
        <w:rPr>
          <w:sz w:val="24"/>
        </w:rPr>
        <w:t>=</w:t>
      </w:r>
      <w:r w:rsidR="00B47481" w:rsidRPr="004F2B1B">
        <w:rPr>
          <w:sz w:val="24"/>
        </w:rPr>
        <w:t xml:space="preserve"> </w:t>
      </w:r>
      <w:r w:rsidRPr="004F2B1B">
        <w:rPr>
          <w:sz w:val="24"/>
        </w:rPr>
        <w:t>0.117, P</w:t>
      </w:r>
      <w:r w:rsidR="00B47481" w:rsidRPr="004F2B1B">
        <w:rPr>
          <w:sz w:val="24"/>
        </w:rPr>
        <w:t xml:space="preserve"> </w:t>
      </w:r>
      <w:r w:rsidR="00DA1EF3" w:rsidRPr="004F2B1B">
        <w:rPr>
          <w:sz w:val="24"/>
        </w:rPr>
        <w:t>=</w:t>
      </w:r>
      <w:r w:rsidR="00B47481" w:rsidRPr="004F2B1B">
        <w:rPr>
          <w:sz w:val="24"/>
        </w:rPr>
        <w:t xml:space="preserve"> </w:t>
      </w:r>
      <w:r w:rsidRPr="004F2B1B">
        <w:rPr>
          <w:sz w:val="24"/>
        </w:rPr>
        <w:t>0.7</w:t>
      </w:r>
      <w:r w:rsidR="00DA1EF3" w:rsidRPr="004F2B1B">
        <w:rPr>
          <w:sz w:val="24"/>
        </w:rPr>
        <w:t>0</w:t>
      </w:r>
      <w:r w:rsidRPr="004F2B1B">
        <w:rPr>
          <w:sz w:val="24"/>
        </w:rPr>
        <w:t>)</w:t>
      </w:r>
      <w:r w:rsidR="009A02B0" w:rsidRPr="004F2B1B">
        <w:rPr>
          <w:sz w:val="24"/>
        </w:rPr>
        <w:t xml:space="preserve"> (Figure 5)</w:t>
      </w:r>
      <w:r w:rsidRPr="004F2B1B">
        <w:rPr>
          <w:sz w:val="24"/>
        </w:rPr>
        <w:t>. A time effect was seen for half-relaxation time (F</w:t>
      </w:r>
      <w:r w:rsidRPr="004F2B1B">
        <w:rPr>
          <w:sz w:val="24"/>
          <w:vertAlign w:val="subscript"/>
        </w:rPr>
        <w:t>(1,10)</w:t>
      </w:r>
      <w:r w:rsidR="00A70E61" w:rsidRPr="004F2B1B">
        <w:rPr>
          <w:sz w:val="24"/>
          <w:vertAlign w:val="subscript"/>
        </w:rPr>
        <w:t xml:space="preserve"> </w:t>
      </w:r>
      <w:r w:rsidRPr="004F2B1B">
        <w:rPr>
          <w:sz w:val="24"/>
        </w:rPr>
        <w:t>=</w:t>
      </w:r>
      <w:r w:rsidR="00A70E61" w:rsidRPr="004F2B1B">
        <w:rPr>
          <w:sz w:val="24"/>
        </w:rPr>
        <w:t xml:space="preserve"> </w:t>
      </w:r>
      <w:r w:rsidRPr="004F2B1B">
        <w:rPr>
          <w:sz w:val="24"/>
        </w:rPr>
        <w:t>21.8, P</w:t>
      </w:r>
      <w:r w:rsidR="00A70E61" w:rsidRPr="004F2B1B">
        <w:rPr>
          <w:sz w:val="24"/>
        </w:rPr>
        <w:t xml:space="preserve"> </w:t>
      </w:r>
      <w:r w:rsidR="00DA1EF3" w:rsidRPr="004F2B1B">
        <w:rPr>
          <w:sz w:val="24"/>
        </w:rPr>
        <w:t>&lt;</w:t>
      </w:r>
      <w:r w:rsidR="00A70E61" w:rsidRPr="004F2B1B">
        <w:rPr>
          <w:sz w:val="24"/>
        </w:rPr>
        <w:t xml:space="preserve"> </w:t>
      </w:r>
      <w:r w:rsidR="00DA1EF3" w:rsidRPr="004F2B1B">
        <w:rPr>
          <w:sz w:val="24"/>
        </w:rPr>
        <w:t>0.01</w:t>
      </w:r>
      <w:r w:rsidRPr="004F2B1B">
        <w:rPr>
          <w:sz w:val="24"/>
        </w:rPr>
        <w:t>)</w:t>
      </w:r>
      <w:r w:rsidR="00D172E6" w:rsidRPr="004F2B1B">
        <w:rPr>
          <w:sz w:val="24"/>
        </w:rPr>
        <w:t xml:space="preserve">, with </w:t>
      </w:r>
      <w:r w:rsidR="003A6EBF" w:rsidRPr="004F2B1B">
        <w:rPr>
          <w:sz w:val="24"/>
        </w:rPr>
        <w:t xml:space="preserve">no difference </w:t>
      </w:r>
      <w:r w:rsidR="00D172E6" w:rsidRPr="004F2B1B">
        <w:rPr>
          <w:sz w:val="24"/>
        </w:rPr>
        <w:t xml:space="preserve">between conditions </w:t>
      </w:r>
      <w:r w:rsidR="003A6EBF" w:rsidRPr="004F2B1B">
        <w:rPr>
          <w:sz w:val="24"/>
        </w:rPr>
        <w:t>at similar time-points</w:t>
      </w:r>
      <w:r w:rsidR="00A70E61" w:rsidRPr="004F2B1B">
        <w:rPr>
          <w:sz w:val="24"/>
        </w:rPr>
        <w:t xml:space="preserve"> (</w:t>
      </w:r>
      <w:r w:rsidR="009A02B0" w:rsidRPr="004F2B1B">
        <w:rPr>
          <w:sz w:val="24"/>
        </w:rPr>
        <w:t>Figure 6</w:t>
      </w:r>
      <w:r w:rsidR="00A70E61" w:rsidRPr="004F2B1B">
        <w:rPr>
          <w:sz w:val="24"/>
        </w:rPr>
        <w:t>)</w:t>
      </w:r>
      <w:r w:rsidR="00776A93" w:rsidRPr="004F2B1B">
        <w:rPr>
          <w:sz w:val="24"/>
        </w:rPr>
        <w:t>.</w:t>
      </w:r>
      <w:bookmarkStart w:id="19" w:name="_Toc361988612"/>
    </w:p>
    <w:p w14:paraId="667A0B6A" w14:textId="77777777" w:rsidR="00DB4BAB" w:rsidRPr="004F2B1B" w:rsidRDefault="00DB4BAB" w:rsidP="003C0D74">
      <w:pPr>
        <w:spacing w:after="0" w:line="480" w:lineRule="auto"/>
        <w:rPr>
          <w:sz w:val="24"/>
        </w:rPr>
      </w:pPr>
    </w:p>
    <w:p w14:paraId="7314BCEB" w14:textId="77777777" w:rsidR="00104F2D" w:rsidRPr="004F2B1B" w:rsidRDefault="00104F2D" w:rsidP="003C0D74">
      <w:pPr>
        <w:spacing w:after="0" w:line="480" w:lineRule="auto"/>
        <w:rPr>
          <w:b/>
          <w:i/>
          <w:sz w:val="24"/>
        </w:rPr>
      </w:pPr>
      <w:r w:rsidRPr="004F2B1B">
        <w:rPr>
          <w:b/>
          <w:i/>
          <w:sz w:val="24"/>
        </w:rPr>
        <w:t>Voluntary Activation</w:t>
      </w:r>
      <w:bookmarkEnd w:id="19"/>
    </w:p>
    <w:p w14:paraId="7DA07449" w14:textId="781B36EB" w:rsidR="00B654C9" w:rsidRPr="004F2B1B" w:rsidRDefault="00104F2D" w:rsidP="003C0D74">
      <w:pPr>
        <w:spacing w:after="0" w:line="480" w:lineRule="auto"/>
        <w:rPr>
          <w:sz w:val="24"/>
        </w:rPr>
      </w:pPr>
      <w:r w:rsidRPr="004F2B1B">
        <w:rPr>
          <w:sz w:val="24"/>
        </w:rPr>
        <w:t>There was a time (F</w:t>
      </w:r>
      <w:r w:rsidRPr="004F2B1B">
        <w:rPr>
          <w:sz w:val="24"/>
          <w:vertAlign w:val="subscript"/>
        </w:rPr>
        <w:t>(1,10)</w:t>
      </w:r>
      <w:r w:rsidR="008747CA" w:rsidRPr="004F2B1B">
        <w:rPr>
          <w:sz w:val="24"/>
          <w:vertAlign w:val="subscript"/>
        </w:rPr>
        <w:t xml:space="preserve"> </w:t>
      </w:r>
      <w:r w:rsidRPr="004F2B1B">
        <w:rPr>
          <w:sz w:val="24"/>
        </w:rPr>
        <w:t>=</w:t>
      </w:r>
      <w:r w:rsidR="008747CA" w:rsidRPr="004F2B1B">
        <w:rPr>
          <w:sz w:val="24"/>
        </w:rPr>
        <w:t xml:space="preserve"> </w:t>
      </w:r>
      <w:r w:rsidRPr="004F2B1B">
        <w:rPr>
          <w:sz w:val="24"/>
        </w:rPr>
        <w:t>8.7, P</w:t>
      </w:r>
      <w:r w:rsidR="008747CA" w:rsidRPr="004F2B1B">
        <w:rPr>
          <w:sz w:val="24"/>
        </w:rPr>
        <w:t xml:space="preserve"> </w:t>
      </w:r>
      <w:r w:rsidR="00901B97" w:rsidRPr="004F2B1B">
        <w:rPr>
          <w:sz w:val="24"/>
        </w:rPr>
        <w:t>&lt;</w:t>
      </w:r>
      <w:r w:rsidR="008747CA" w:rsidRPr="004F2B1B">
        <w:rPr>
          <w:sz w:val="24"/>
        </w:rPr>
        <w:t xml:space="preserve"> </w:t>
      </w:r>
      <w:r w:rsidR="00901B97" w:rsidRPr="004F2B1B">
        <w:rPr>
          <w:sz w:val="24"/>
        </w:rPr>
        <w:t>0.01</w:t>
      </w:r>
      <w:r w:rsidRPr="004F2B1B">
        <w:rPr>
          <w:sz w:val="24"/>
        </w:rPr>
        <w:t>), but no condition effect (F</w:t>
      </w:r>
      <w:r w:rsidRPr="004F2B1B">
        <w:rPr>
          <w:sz w:val="24"/>
          <w:vertAlign w:val="subscript"/>
        </w:rPr>
        <w:t>(1,10)</w:t>
      </w:r>
      <w:r w:rsidR="008747CA" w:rsidRPr="004F2B1B">
        <w:rPr>
          <w:sz w:val="24"/>
          <w:vertAlign w:val="subscript"/>
        </w:rPr>
        <w:t xml:space="preserve"> </w:t>
      </w:r>
      <w:r w:rsidR="00703DD7" w:rsidRPr="004F2B1B">
        <w:rPr>
          <w:sz w:val="24"/>
        </w:rPr>
        <w:t>=</w:t>
      </w:r>
      <w:r w:rsidR="008747CA" w:rsidRPr="004F2B1B">
        <w:rPr>
          <w:sz w:val="24"/>
        </w:rPr>
        <w:t xml:space="preserve"> </w:t>
      </w:r>
      <w:r w:rsidR="00703DD7" w:rsidRPr="004F2B1B">
        <w:rPr>
          <w:sz w:val="24"/>
        </w:rPr>
        <w:t>0.365, P</w:t>
      </w:r>
      <w:r w:rsidR="008747CA" w:rsidRPr="004F2B1B">
        <w:rPr>
          <w:sz w:val="24"/>
        </w:rPr>
        <w:t xml:space="preserve"> </w:t>
      </w:r>
      <w:r w:rsidR="00703DD7" w:rsidRPr="004F2B1B">
        <w:rPr>
          <w:sz w:val="24"/>
        </w:rPr>
        <w:t>=</w:t>
      </w:r>
      <w:r w:rsidR="008747CA" w:rsidRPr="004F2B1B">
        <w:rPr>
          <w:sz w:val="24"/>
        </w:rPr>
        <w:t xml:space="preserve"> </w:t>
      </w:r>
      <w:r w:rsidRPr="004F2B1B">
        <w:rPr>
          <w:sz w:val="24"/>
        </w:rPr>
        <w:t xml:space="preserve">0.5) for </w:t>
      </w:r>
      <w:r w:rsidR="00B305E9" w:rsidRPr="004F2B1B">
        <w:rPr>
          <w:sz w:val="24"/>
        </w:rPr>
        <w:t xml:space="preserve">voluntary activation for the resting doublet (i.e. </w:t>
      </w:r>
      <w:r w:rsidRPr="004F2B1B">
        <w:rPr>
          <w:sz w:val="24"/>
        </w:rPr>
        <w:t>VA</w:t>
      </w:r>
      <w:r w:rsidRPr="004F2B1B">
        <w:rPr>
          <w:sz w:val="24"/>
          <w:vertAlign w:val="subscript"/>
        </w:rPr>
        <w:t>R</w:t>
      </w:r>
      <w:r w:rsidR="008747CA" w:rsidRPr="004F2B1B">
        <w:rPr>
          <w:sz w:val="24"/>
        </w:rPr>
        <w:t>) (</w:t>
      </w:r>
      <w:r w:rsidR="008F553F" w:rsidRPr="004F2B1B">
        <w:rPr>
          <w:sz w:val="24"/>
        </w:rPr>
        <w:t>Figure 7</w:t>
      </w:r>
      <w:r w:rsidR="00703DD7" w:rsidRPr="004F2B1B">
        <w:rPr>
          <w:sz w:val="24"/>
        </w:rPr>
        <w:t xml:space="preserve">). Voluntary </w:t>
      </w:r>
      <w:r w:rsidRPr="004F2B1B">
        <w:rPr>
          <w:sz w:val="24"/>
        </w:rPr>
        <w:t>activation</w:t>
      </w:r>
      <w:r w:rsidR="00B305E9" w:rsidRPr="004F2B1B">
        <w:rPr>
          <w:sz w:val="24"/>
        </w:rPr>
        <w:t xml:space="preserve"> </w:t>
      </w:r>
      <w:r w:rsidR="00B07ED6" w:rsidRPr="004F2B1B">
        <w:rPr>
          <w:sz w:val="24"/>
        </w:rPr>
        <w:t xml:space="preserve">for the resting doublet </w:t>
      </w:r>
      <w:r w:rsidR="00703DD7" w:rsidRPr="004F2B1B">
        <w:rPr>
          <w:sz w:val="24"/>
        </w:rPr>
        <w:t xml:space="preserve">was </w:t>
      </w:r>
      <w:r w:rsidRPr="004F2B1B">
        <w:rPr>
          <w:sz w:val="24"/>
        </w:rPr>
        <w:t xml:space="preserve">decreased </w:t>
      </w:r>
      <w:r w:rsidR="00703DD7" w:rsidRPr="004F2B1B">
        <w:rPr>
          <w:sz w:val="24"/>
        </w:rPr>
        <w:t xml:space="preserve">after the glycogen-reducing </w:t>
      </w:r>
      <w:r w:rsidRPr="004F2B1B">
        <w:rPr>
          <w:sz w:val="24"/>
        </w:rPr>
        <w:t xml:space="preserve">cycling </w:t>
      </w:r>
      <w:r w:rsidR="00703DD7" w:rsidRPr="004F2B1B">
        <w:rPr>
          <w:sz w:val="24"/>
        </w:rPr>
        <w:t xml:space="preserve">protocol </w:t>
      </w:r>
      <w:r w:rsidRPr="004F2B1B">
        <w:rPr>
          <w:sz w:val="24"/>
        </w:rPr>
        <w:t xml:space="preserve"> (</w:t>
      </w:r>
      <w:r w:rsidR="00326A74" w:rsidRPr="004F2B1B">
        <w:rPr>
          <w:sz w:val="24"/>
        </w:rPr>
        <w:t xml:space="preserve">from 95.8 ± 2.3% to 91.3 ± 4.2%, </w:t>
      </w:r>
      <w:r w:rsidRPr="004F2B1B">
        <w:rPr>
          <w:sz w:val="24"/>
        </w:rPr>
        <w:t>P</w:t>
      </w:r>
      <w:r w:rsidR="00FC483F" w:rsidRPr="004F2B1B">
        <w:rPr>
          <w:sz w:val="24"/>
        </w:rPr>
        <w:t xml:space="preserve"> </w:t>
      </w:r>
      <w:r w:rsidR="00703DD7" w:rsidRPr="004F2B1B">
        <w:rPr>
          <w:sz w:val="24"/>
        </w:rPr>
        <w:t>&lt;</w:t>
      </w:r>
      <w:r w:rsidR="00FC483F" w:rsidRPr="004F2B1B">
        <w:rPr>
          <w:sz w:val="24"/>
        </w:rPr>
        <w:t xml:space="preserve"> </w:t>
      </w:r>
      <w:r w:rsidR="00703DD7" w:rsidRPr="004F2B1B">
        <w:rPr>
          <w:sz w:val="24"/>
        </w:rPr>
        <w:t>0.01</w:t>
      </w:r>
      <w:r w:rsidR="005A6844" w:rsidRPr="004F2B1B">
        <w:rPr>
          <w:sz w:val="24"/>
        </w:rPr>
        <w:t xml:space="preserve">, </w:t>
      </w:r>
      <w:r w:rsidR="005A6844" w:rsidRPr="004F2B1B">
        <w:rPr>
          <w:i/>
          <w:sz w:val="24"/>
        </w:rPr>
        <w:t>d</w:t>
      </w:r>
      <w:r w:rsidR="005A6844" w:rsidRPr="004F2B1B">
        <w:rPr>
          <w:sz w:val="24"/>
        </w:rPr>
        <w:t xml:space="preserve"> = -1.33</w:t>
      </w:r>
      <w:r w:rsidR="00703DD7" w:rsidRPr="004F2B1B">
        <w:rPr>
          <w:sz w:val="24"/>
        </w:rPr>
        <w:t xml:space="preserve">) </w:t>
      </w:r>
      <w:r w:rsidR="00B07ED6" w:rsidRPr="004F2B1B">
        <w:rPr>
          <w:sz w:val="24"/>
        </w:rPr>
        <w:t xml:space="preserve">and </w:t>
      </w:r>
      <w:r w:rsidR="00703DD7" w:rsidRPr="004F2B1B">
        <w:rPr>
          <w:sz w:val="24"/>
        </w:rPr>
        <w:t xml:space="preserve">was returned </w:t>
      </w:r>
      <w:r w:rsidR="00B07ED6" w:rsidRPr="004F2B1B">
        <w:rPr>
          <w:sz w:val="24"/>
        </w:rPr>
        <w:t>to baseline the next morning (P</w:t>
      </w:r>
      <w:r w:rsidR="00FC483F" w:rsidRPr="004F2B1B">
        <w:rPr>
          <w:sz w:val="24"/>
        </w:rPr>
        <w:t xml:space="preserve"> </w:t>
      </w:r>
      <w:r w:rsidRPr="004F2B1B">
        <w:rPr>
          <w:sz w:val="24"/>
        </w:rPr>
        <w:t>=</w:t>
      </w:r>
      <w:r w:rsidR="00FC483F" w:rsidRPr="004F2B1B">
        <w:rPr>
          <w:sz w:val="24"/>
        </w:rPr>
        <w:t xml:space="preserve"> </w:t>
      </w:r>
      <w:r w:rsidRPr="004F2B1B">
        <w:rPr>
          <w:sz w:val="24"/>
        </w:rPr>
        <w:t>0.5</w:t>
      </w:r>
      <w:r w:rsidR="00541A4C" w:rsidRPr="004F2B1B">
        <w:rPr>
          <w:sz w:val="24"/>
        </w:rPr>
        <w:t xml:space="preserve">, </w:t>
      </w:r>
      <w:r w:rsidR="00541A4C" w:rsidRPr="004F2B1B">
        <w:rPr>
          <w:i/>
          <w:sz w:val="24"/>
        </w:rPr>
        <w:t>d</w:t>
      </w:r>
      <w:r w:rsidR="00541A4C" w:rsidRPr="004F2B1B">
        <w:rPr>
          <w:sz w:val="24"/>
        </w:rPr>
        <w:t xml:space="preserve"> = -0.34</w:t>
      </w:r>
      <w:r w:rsidRPr="004F2B1B">
        <w:rPr>
          <w:sz w:val="24"/>
        </w:rPr>
        <w:t>)</w:t>
      </w:r>
      <w:r w:rsidR="00B07ED6" w:rsidRPr="004F2B1B">
        <w:rPr>
          <w:sz w:val="24"/>
        </w:rPr>
        <w:t>. After downhill running</w:t>
      </w:r>
      <w:r w:rsidR="00BD10C6" w:rsidRPr="004F2B1B">
        <w:rPr>
          <w:sz w:val="24"/>
        </w:rPr>
        <w:t xml:space="preserve"> with low muscle glycogen</w:t>
      </w:r>
      <w:r w:rsidR="00B07ED6" w:rsidRPr="004F2B1B">
        <w:rPr>
          <w:sz w:val="24"/>
        </w:rPr>
        <w:t xml:space="preserve">, voluntary activation for the resting doublet was </w:t>
      </w:r>
      <w:r w:rsidRPr="004F2B1B">
        <w:rPr>
          <w:sz w:val="24"/>
        </w:rPr>
        <w:t xml:space="preserve">reduced </w:t>
      </w:r>
      <w:r w:rsidR="00C168C5" w:rsidRPr="004F2B1B">
        <w:rPr>
          <w:sz w:val="24"/>
        </w:rPr>
        <w:t>at 0</w:t>
      </w:r>
      <w:r w:rsidR="007237BD" w:rsidRPr="004F2B1B">
        <w:rPr>
          <w:sz w:val="24"/>
        </w:rPr>
        <w:t xml:space="preserve"> </w:t>
      </w:r>
      <w:r w:rsidR="00C168C5" w:rsidRPr="004F2B1B">
        <w:rPr>
          <w:sz w:val="24"/>
        </w:rPr>
        <w:t xml:space="preserve">h-post </w:t>
      </w:r>
      <w:r w:rsidR="00AE1927" w:rsidRPr="004F2B1B">
        <w:rPr>
          <w:sz w:val="24"/>
        </w:rPr>
        <w:t>(</w:t>
      </w:r>
      <w:r w:rsidR="00326A74" w:rsidRPr="004F2B1B">
        <w:rPr>
          <w:sz w:val="24"/>
        </w:rPr>
        <w:t xml:space="preserve">90.1 </w:t>
      </w:r>
      <w:bookmarkStart w:id="20" w:name="OLE_LINK4"/>
      <w:r w:rsidR="00326A74" w:rsidRPr="004F2B1B">
        <w:rPr>
          <w:sz w:val="24"/>
        </w:rPr>
        <w:t>±</w:t>
      </w:r>
      <w:bookmarkEnd w:id="20"/>
      <w:r w:rsidR="00326A74" w:rsidRPr="004F2B1B">
        <w:rPr>
          <w:sz w:val="24"/>
        </w:rPr>
        <w:t xml:space="preserve"> 3.0%</w:t>
      </w:r>
      <w:r w:rsidR="00541A4C" w:rsidRPr="004F2B1B">
        <w:rPr>
          <w:sz w:val="24"/>
        </w:rPr>
        <w:t xml:space="preserve">, </w:t>
      </w:r>
      <w:r w:rsidR="00541A4C" w:rsidRPr="004F2B1B">
        <w:rPr>
          <w:i/>
          <w:sz w:val="24"/>
        </w:rPr>
        <w:t>d</w:t>
      </w:r>
      <w:r w:rsidR="00541A4C" w:rsidRPr="004F2B1B">
        <w:rPr>
          <w:sz w:val="24"/>
        </w:rPr>
        <w:t xml:space="preserve"> = -2.13</w:t>
      </w:r>
      <w:r w:rsidRPr="004F2B1B">
        <w:rPr>
          <w:sz w:val="24"/>
        </w:rPr>
        <w:t xml:space="preserve">), </w:t>
      </w:r>
      <w:r w:rsidR="00BD10C6" w:rsidRPr="004F2B1B">
        <w:rPr>
          <w:sz w:val="24"/>
        </w:rPr>
        <w:t xml:space="preserve">at </w:t>
      </w:r>
      <w:r w:rsidRPr="004F2B1B">
        <w:rPr>
          <w:sz w:val="24"/>
        </w:rPr>
        <w:t>12</w:t>
      </w:r>
      <w:r w:rsidR="007237BD" w:rsidRPr="004F2B1B">
        <w:rPr>
          <w:sz w:val="24"/>
        </w:rPr>
        <w:t xml:space="preserve"> </w:t>
      </w:r>
      <w:r w:rsidR="00B07ED6" w:rsidRPr="004F2B1B">
        <w:rPr>
          <w:sz w:val="24"/>
        </w:rPr>
        <w:t>h</w:t>
      </w:r>
      <w:r w:rsidR="00C168C5" w:rsidRPr="004F2B1B">
        <w:rPr>
          <w:sz w:val="24"/>
        </w:rPr>
        <w:t>-post</w:t>
      </w:r>
      <w:r w:rsidRPr="004F2B1B">
        <w:rPr>
          <w:sz w:val="24"/>
        </w:rPr>
        <w:t xml:space="preserve"> (</w:t>
      </w:r>
      <w:r w:rsidR="00326A74" w:rsidRPr="004F2B1B">
        <w:rPr>
          <w:sz w:val="24"/>
        </w:rPr>
        <w:t>91.8 ± 2.8</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-1.56</w:t>
      </w:r>
      <w:r w:rsidRPr="004F2B1B">
        <w:rPr>
          <w:sz w:val="24"/>
        </w:rPr>
        <w:t>), 24</w:t>
      </w:r>
      <w:r w:rsidR="007237BD" w:rsidRPr="004F2B1B">
        <w:rPr>
          <w:sz w:val="24"/>
        </w:rPr>
        <w:t xml:space="preserve"> </w:t>
      </w:r>
      <w:r w:rsidR="00585FBF" w:rsidRPr="004F2B1B">
        <w:rPr>
          <w:sz w:val="24"/>
        </w:rPr>
        <w:t>h</w:t>
      </w:r>
      <w:r w:rsidR="00C168C5" w:rsidRPr="004F2B1B">
        <w:rPr>
          <w:sz w:val="24"/>
        </w:rPr>
        <w:t>-post</w:t>
      </w:r>
      <w:r w:rsidR="00585FBF" w:rsidRPr="004F2B1B">
        <w:rPr>
          <w:sz w:val="24"/>
        </w:rPr>
        <w:t xml:space="preserve"> </w:t>
      </w:r>
      <w:r w:rsidRPr="004F2B1B">
        <w:rPr>
          <w:sz w:val="24"/>
        </w:rPr>
        <w:t>(</w:t>
      </w:r>
      <w:r w:rsidR="00326A74" w:rsidRPr="004F2B1B">
        <w:rPr>
          <w:sz w:val="24"/>
        </w:rPr>
        <w:t>90.6 ± 2.3</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-2.26</w:t>
      </w:r>
      <w:r w:rsidRPr="004F2B1B">
        <w:rPr>
          <w:sz w:val="24"/>
        </w:rPr>
        <w:t>) and 48</w:t>
      </w:r>
      <w:r w:rsidR="007237BD" w:rsidRPr="004F2B1B">
        <w:rPr>
          <w:sz w:val="24"/>
        </w:rPr>
        <w:t xml:space="preserve"> </w:t>
      </w:r>
      <w:r w:rsidRPr="004F2B1B">
        <w:rPr>
          <w:sz w:val="24"/>
        </w:rPr>
        <w:t>h</w:t>
      </w:r>
      <w:r w:rsidR="00C168C5" w:rsidRPr="004F2B1B">
        <w:rPr>
          <w:sz w:val="24"/>
        </w:rPr>
        <w:t>-post</w:t>
      </w:r>
      <w:r w:rsidRPr="004F2B1B">
        <w:rPr>
          <w:sz w:val="24"/>
        </w:rPr>
        <w:t xml:space="preserve"> (</w:t>
      </w:r>
      <w:r w:rsidR="00326A74" w:rsidRPr="004F2B1B">
        <w:rPr>
          <w:sz w:val="24"/>
        </w:rPr>
        <w:t>91.2 ± 2.6</w:t>
      </w:r>
      <w:r w:rsidRPr="004F2B1B">
        <w:rPr>
          <w:sz w:val="24"/>
        </w:rPr>
        <w:t>%</w:t>
      </w:r>
      <w:r w:rsidR="00AE1927" w:rsidRPr="004F2B1B">
        <w:rPr>
          <w:sz w:val="24"/>
        </w:rPr>
        <w:t xml:space="preserve">, </w:t>
      </w:r>
      <w:r w:rsidR="00541A4C" w:rsidRPr="004F2B1B">
        <w:rPr>
          <w:i/>
          <w:sz w:val="24"/>
        </w:rPr>
        <w:t>d</w:t>
      </w:r>
      <w:r w:rsidR="00541A4C" w:rsidRPr="004F2B1B">
        <w:rPr>
          <w:sz w:val="24"/>
        </w:rPr>
        <w:t xml:space="preserve"> = -1.87) (</w:t>
      </w:r>
      <w:r w:rsidR="00AE1927" w:rsidRPr="004F2B1B">
        <w:rPr>
          <w:sz w:val="24"/>
        </w:rPr>
        <w:t>all P</w:t>
      </w:r>
      <w:r w:rsidR="00FC483F" w:rsidRPr="004F2B1B">
        <w:rPr>
          <w:sz w:val="24"/>
        </w:rPr>
        <w:t xml:space="preserve"> </w:t>
      </w:r>
      <w:r w:rsidR="00AE1927" w:rsidRPr="004F2B1B">
        <w:rPr>
          <w:sz w:val="24"/>
        </w:rPr>
        <w:t>&lt;</w:t>
      </w:r>
      <w:r w:rsidR="00FC483F" w:rsidRPr="004F2B1B">
        <w:rPr>
          <w:sz w:val="24"/>
        </w:rPr>
        <w:t xml:space="preserve"> </w:t>
      </w:r>
      <w:r w:rsidR="00AE1927" w:rsidRPr="004F2B1B">
        <w:rPr>
          <w:sz w:val="24"/>
        </w:rPr>
        <w:t>0.01)</w:t>
      </w:r>
      <w:r w:rsidR="00BD10C6" w:rsidRPr="004F2B1B">
        <w:rPr>
          <w:sz w:val="24"/>
        </w:rPr>
        <w:t xml:space="preserve">. In the normal condition, voluntary activation for the resting doublet was </w:t>
      </w:r>
      <w:r w:rsidRPr="004F2B1B">
        <w:rPr>
          <w:sz w:val="24"/>
        </w:rPr>
        <w:t xml:space="preserve">decreased </w:t>
      </w:r>
      <w:r w:rsidR="001471DF" w:rsidRPr="004F2B1B">
        <w:rPr>
          <w:sz w:val="24"/>
        </w:rPr>
        <w:t>at 0</w:t>
      </w:r>
      <w:r w:rsidR="007237BD" w:rsidRPr="004F2B1B">
        <w:rPr>
          <w:sz w:val="24"/>
        </w:rPr>
        <w:t xml:space="preserve"> </w:t>
      </w:r>
      <w:r w:rsidR="001471DF" w:rsidRPr="004F2B1B">
        <w:rPr>
          <w:sz w:val="24"/>
        </w:rPr>
        <w:t>h-post</w:t>
      </w:r>
      <w:r w:rsidR="00BD10C6" w:rsidRPr="004F2B1B">
        <w:rPr>
          <w:sz w:val="24"/>
        </w:rPr>
        <w:t xml:space="preserve"> </w:t>
      </w:r>
      <w:r w:rsidRPr="004F2B1B">
        <w:rPr>
          <w:sz w:val="24"/>
        </w:rPr>
        <w:t>(</w:t>
      </w:r>
      <w:r w:rsidR="00FA71C4" w:rsidRPr="004F2B1B">
        <w:rPr>
          <w:sz w:val="24"/>
        </w:rPr>
        <w:t>from 94.9 ± 3.1% to 89.7 ± 3.5</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w:t>
      </w:r>
      <w:r w:rsidR="00A27432" w:rsidRPr="004F2B1B">
        <w:rPr>
          <w:sz w:val="24"/>
        </w:rPr>
        <w:t>1.57</w:t>
      </w:r>
      <w:r w:rsidRPr="004F2B1B">
        <w:rPr>
          <w:sz w:val="24"/>
        </w:rPr>
        <w:t xml:space="preserve">), </w:t>
      </w:r>
      <w:r w:rsidR="00AE1927" w:rsidRPr="004F2B1B">
        <w:rPr>
          <w:sz w:val="24"/>
        </w:rPr>
        <w:t xml:space="preserve">at </w:t>
      </w:r>
      <w:r w:rsidRPr="004F2B1B">
        <w:rPr>
          <w:sz w:val="24"/>
        </w:rPr>
        <w:t>12</w:t>
      </w:r>
      <w:r w:rsidR="007237BD" w:rsidRPr="004F2B1B">
        <w:rPr>
          <w:sz w:val="24"/>
        </w:rPr>
        <w:t xml:space="preserve"> </w:t>
      </w:r>
      <w:r w:rsidR="00AE1927" w:rsidRPr="004F2B1B">
        <w:rPr>
          <w:sz w:val="24"/>
        </w:rPr>
        <w:t>h</w:t>
      </w:r>
      <w:r w:rsidR="001471DF" w:rsidRPr="004F2B1B">
        <w:rPr>
          <w:sz w:val="24"/>
        </w:rPr>
        <w:t>-post</w:t>
      </w:r>
      <w:r w:rsidR="00AE1927" w:rsidRPr="004F2B1B">
        <w:rPr>
          <w:sz w:val="24"/>
        </w:rPr>
        <w:t xml:space="preserve"> </w:t>
      </w:r>
      <w:r w:rsidRPr="004F2B1B">
        <w:rPr>
          <w:sz w:val="24"/>
        </w:rPr>
        <w:t>(</w:t>
      </w:r>
      <w:r w:rsidR="00CA6A37" w:rsidRPr="004F2B1B">
        <w:rPr>
          <w:sz w:val="24"/>
        </w:rPr>
        <w:t>90.6 ± 3.4</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w:t>
      </w:r>
      <w:r w:rsidR="00A27432" w:rsidRPr="004F2B1B">
        <w:rPr>
          <w:sz w:val="24"/>
        </w:rPr>
        <w:t>1.32</w:t>
      </w:r>
      <w:r w:rsidRPr="004F2B1B">
        <w:rPr>
          <w:sz w:val="24"/>
        </w:rPr>
        <w:t>), 24</w:t>
      </w:r>
      <w:r w:rsidR="007237BD" w:rsidRPr="004F2B1B">
        <w:rPr>
          <w:sz w:val="24"/>
        </w:rPr>
        <w:t xml:space="preserve"> </w:t>
      </w:r>
      <w:r w:rsidR="001471DF" w:rsidRPr="004F2B1B">
        <w:rPr>
          <w:sz w:val="24"/>
        </w:rPr>
        <w:t>h-post</w:t>
      </w:r>
      <w:r w:rsidRPr="004F2B1B">
        <w:rPr>
          <w:sz w:val="24"/>
        </w:rPr>
        <w:t xml:space="preserve"> (</w:t>
      </w:r>
      <w:r w:rsidR="00CA6A37" w:rsidRPr="004F2B1B">
        <w:rPr>
          <w:sz w:val="24"/>
        </w:rPr>
        <w:t>90.2 ± 4.0</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w:t>
      </w:r>
      <w:r w:rsidR="00A27432" w:rsidRPr="004F2B1B">
        <w:rPr>
          <w:sz w:val="24"/>
        </w:rPr>
        <w:t>1.31</w:t>
      </w:r>
      <w:r w:rsidRPr="004F2B1B">
        <w:rPr>
          <w:sz w:val="24"/>
        </w:rPr>
        <w:t>) and 48</w:t>
      </w:r>
      <w:r w:rsidR="007237BD" w:rsidRPr="004F2B1B">
        <w:rPr>
          <w:sz w:val="24"/>
        </w:rPr>
        <w:t xml:space="preserve"> </w:t>
      </w:r>
      <w:r w:rsidRPr="004F2B1B">
        <w:rPr>
          <w:sz w:val="24"/>
        </w:rPr>
        <w:t>h</w:t>
      </w:r>
      <w:r w:rsidR="001471DF" w:rsidRPr="004F2B1B">
        <w:rPr>
          <w:sz w:val="24"/>
        </w:rPr>
        <w:t>-post</w:t>
      </w:r>
      <w:r w:rsidRPr="004F2B1B">
        <w:rPr>
          <w:sz w:val="24"/>
        </w:rPr>
        <w:t xml:space="preserve"> (</w:t>
      </w:r>
      <w:r w:rsidR="00CA6A37" w:rsidRPr="004F2B1B">
        <w:rPr>
          <w:sz w:val="24"/>
        </w:rPr>
        <w:t>90.1 ± 3.5</w:t>
      </w:r>
      <w:r w:rsidRPr="004F2B1B">
        <w:rPr>
          <w:sz w:val="24"/>
        </w:rPr>
        <w:t>%</w:t>
      </w:r>
      <w:r w:rsidR="00541A4C" w:rsidRPr="004F2B1B">
        <w:rPr>
          <w:sz w:val="24"/>
        </w:rPr>
        <w:t xml:space="preserve">, </w:t>
      </w:r>
      <w:r w:rsidR="00541A4C" w:rsidRPr="004F2B1B">
        <w:rPr>
          <w:i/>
          <w:sz w:val="24"/>
        </w:rPr>
        <w:t>d</w:t>
      </w:r>
      <w:r w:rsidR="00541A4C" w:rsidRPr="004F2B1B">
        <w:rPr>
          <w:sz w:val="24"/>
        </w:rPr>
        <w:t xml:space="preserve"> = -</w:t>
      </w:r>
      <w:r w:rsidR="00A27432" w:rsidRPr="004F2B1B">
        <w:rPr>
          <w:sz w:val="24"/>
        </w:rPr>
        <w:t>1.45</w:t>
      </w:r>
      <w:r w:rsidR="00541A4C" w:rsidRPr="004F2B1B">
        <w:rPr>
          <w:sz w:val="24"/>
        </w:rPr>
        <w:t>) (</w:t>
      </w:r>
      <w:r w:rsidR="00AE1927" w:rsidRPr="004F2B1B">
        <w:rPr>
          <w:sz w:val="24"/>
        </w:rPr>
        <w:t xml:space="preserve">all </w:t>
      </w:r>
      <w:r w:rsidRPr="004F2B1B">
        <w:rPr>
          <w:sz w:val="24"/>
        </w:rPr>
        <w:t>P</w:t>
      </w:r>
      <w:r w:rsidR="00FC483F" w:rsidRPr="004F2B1B">
        <w:rPr>
          <w:sz w:val="24"/>
        </w:rPr>
        <w:t xml:space="preserve"> </w:t>
      </w:r>
      <w:r w:rsidR="00AE1927" w:rsidRPr="004F2B1B">
        <w:rPr>
          <w:sz w:val="24"/>
        </w:rPr>
        <w:t>&lt;</w:t>
      </w:r>
      <w:r w:rsidR="00FC483F" w:rsidRPr="004F2B1B">
        <w:rPr>
          <w:sz w:val="24"/>
        </w:rPr>
        <w:t xml:space="preserve"> </w:t>
      </w:r>
      <w:r w:rsidR="00AE1927" w:rsidRPr="004F2B1B">
        <w:rPr>
          <w:sz w:val="24"/>
        </w:rPr>
        <w:t>0.01</w:t>
      </w:r>
      <w:r w:rsidRPr="004F2B1B">
        <w:rPr>
          <w:sz w:val="24"/>
        </w:rPr>
        <w:t>)</w:t>
      </w:r>
      <w:r w:rsidR="005B5A63" w:rsidRPr="004F2B1B">
        <w:rPr>
          <w:sz w:val="24"/>
        </w:rPr>
        <w:t>.</w:t>
      </w:r>
      <w:r w:rsidR="0090104E" w:rsidRPr="004F2B1B">
        <w:rPr>
          <w:sz w:val="24"/>
        </w:rPr>
        <w:t xml:space="preserve"> </w:t>
      </w:r>
      <w:r w:rsidRPr="004F2B1B">
        <w:rPr>
          <w:sz w:val="24"/>
        </w:rPr>
        <w:t xml:space="preserve">For </w:t>
      </w:r>
      <w:r w:rsidR="005B5A63" w:rsidRPr="004F2B1B">
        <w:rPr>
          <w:sz w:val="24"/>
        </w:rPr>
        <w:t>voluntary activation</w:t>
      </w:r>
      <w:r w:rsidR="001B7B67" w:rsidRPr="004F2B1B">
        <w:rPr>
          <w:sz w:val="24"/>
        </w:rPr>
        <w:t xml:space="preserve"> of the potentiated doublet (i.e. </w:t>
      </w:r>
      <w:r w:rsidRPr="004F2B1B">
        <w:rPr>
          <w:sz w:val="24"/>
        </w:rPr>
        <w:t>VA</w:t>
      </w:r>
      <w:r w:rsidRPr="004F2B1B">
        <w:rPr>
          <w:sz w:val="24"/>
          <w:vertAlign w:val="subscript"/>
        </w:rPr>
        <w:t>P</w:t>
      </w:r>
      <w:r w:rsidR="001B7B67" w:rsidRPr="004F2B1B">
        <w:rPr>
          <w:sz w:val="24"/>
        </w:rPr>
        <w:t xml:space="preserve">), there was </w:t>
      </w:r>
      <w:r w:rsidRPr="004F2B1B">
        <w:rPr>
          <w:sz w:val="24"/>
        </w:rPr>
        <w:t>a time effect (F</w:t>
      </w:r>
      <w:r w:rsidRPr="004F2B1B">
        <w:rPr>
          <w:sz w:val="24"/>
          <w:vertAlign w:val="subscript"/>
        </w:rPr>
        <w:t>(1,11)</w:t>
      </w:r>
      <w:r w:rsidRPr="004F2B1B">
        <w:rPr>
          <w:sz w:val="24"/>
        </w:rPr>
        <w:t>=16.3, P</w:t>
      </w:r>
      <w:r w:rsidR="00FC483F" w:rsidRPr="004F2B1B">
        <w:rPr>
          <w:sz w:val="24"/>
        </w:rPr>
        <w:t xml:space="preserve"> </w:t>
      </w:r>
      <w:r w:rsidR="001B7B67" w:rsidRPr="004F2B1B">
        <w:rPr>
          <w:sz w:val="24"/>
        </w:rPr>
        <w:t>&lt;</w:t>
      </w:r>
      <w:r w:rsidR="00FC483F" w:rsidRPr="004F2B1B">
        <w:rPr>
          <w:sz w:val="24"/>
        </w:rPr>
        <w:t xml:space="preserve"> </w:t>
      </w:r>
      <w:r w:rsidR="001B7B67" w:rsidRPr="004F2B1B">
        <w:rPr>
          <w:sz w:val="24"/>
        </w:rPr>
        <w:t>0.01</w:t>
      </w:r>
      <w:r w:rsidRPr="004F2B1B">
        <w:rPr>
          <w:sz w:val="24"/>
        </w:rPr>
        <w:t xml:space="preserve">, </w:t>
      </w:r>
      <w:r w:rsidRPr="004F2B1B">
        <w:rPr>
          <w:i/>
          <w:sz w:val="24"/>
        </w:rPr>
        <w:t>d</w:t>
      </w:r>
      <w:r w:rsidR="00FC483F" w:rsidRPr="004F2B1B">
        <w:rPr>
          <w:i/>
          <w:sz w:val="24"/>
        </w:rPr>
        <w:t xml:space="preserve"> </w:t>
      </w:r>
      <w:r w:rsidRPr="004F2B1B">
        <w:rPr>
          <w:sz w:val="24"/>
        </w:rPr>
        <w:t>=</w:t>
      </w:r>
      <w:r w:rsidR="00FC483F" w:rsidRPr="004F2B1B">
        <w:rPr>
          <w:sz w:val="24"/>
        </w:rPr>
        <w:t xml:space="preserve"> </w:t>
      </w:r>
      <w:r w:rsidRPr="004F2B1B">
        <w:rPr>
          <w:sz w:val="24"/>
        </w:rPr>
        <w:t>0.59), but no condition effect (F</w:t>
      </w:r>
      <w:r w:rsidRPr="004F2B1B">
        <w:rPr>
          <w:sz w:val="24"/>
          <w:vertAlign w:val="subscript"/>
        </w:rPr>
        <w:t>(1,11)</w:t>
      </w:r>
      <w:r w:rsidR="00FC483F" w:rsidRPr="004F2B1B">
        <w:rPr>
          <w:sz w:val="24"/>
          <w:vertAlign w:val="subscript"/>
        </w:rPr>
        <w:t xml:space="preserve"> </w:t>
      </w:r>
      <w:r w:rsidRPr="004F2B1B">
        <w:rPr>
          <w:sz w:val="24"/>
        </w:rPr>
        <w:t>=</w:t>
      </w:r>
      <w:r w:rsidR="00FC483F" w:rsidRPr="004F2B1B">
        <w:rPr>
          <w:sz w:val="24"/>
        </w:rPr>
        <w:t xml:space="preserve"> </w:t>
      </w:r>
      <w:r w:rsidRPr="004F2B1B">
        <w:rPr>
          <w:sz w:val="24"/>
        </w:rPr>
        <w:t>0.681, P</w:t>
      </w:r>
      <w:r w:rsidR="00FC483F" w:rsidRPr="004F2B1B">
        <w:rPr>
          <w:sz w:val="24"/>
        </w:rPr>
        <w:t xml:space="preserve"> </w:t>
      </w:r>
      <w:r w:rsidR="001B7B67" w:rsidRPr="004F2B1B">
        <w:rPr>
          <w:sz w:val="24"/>
        </w:rPr>
        <w:t>=</w:t>
      </w:r>
      <w:r w:rsidR="00FC483F" w:rsidRPr="004F2B1B">
        <w:rPr>
          <w:sz w:val="24"/>
        </w:rPr>
        <w:t xml:space="preserve"> </w:t>
      </w:r>
      <w:r w:rsidRPr="004F2B1B">
        <w:rPr>
          <w:sz w:val="24"/>
        </w:rPr>
        <w:t xml:space="preserve">0.4, </w:t>
      </w:r>
      <w:r w:rsidRPr="004F2B1B">
        <w:rPr>
          <w:i/>
          <w:sz w:val="24"/>
        </w:rPr>
        <w:t>d</w:t>
      </w:r>
      <w:r w:rsidR="00FC483F" w:rsidRPr="004F2B1B">
        <w:rPr>
          <w:i/>
          <w:sz w:val="24"/>
        </w:rPr>
        <w:t xml:space="preserve"> </w:t>
      </w:r>
      <w:r w:rsidRPr="004F2B1B">
        <w:rPr>
          <w:sz w:val="24"/>
        </w:rPr>
        <w:t>=</w:t>
      </w:r>
      <w:r w:rsidR="00FC483F" w:rsidRPr="004F2B1B">
        <w:rPr>
          <w:sz w:val="24"/>
        </w:rPr>
        <w:t xml:space="preserve"> </w:t>
      </w:r>
      <w:r w:rsidRPr="004F2B1B">
        <w:rPr>
          <w:sz w:val="24"/>
        </w:rPr>
        <w:t>0.06</w:t>
      </w:r>
      <w:r w:rsidR="00AC355A" w:rsidRPr="004F2B1B">
        <w:rPr>
          <w:sz w:val="24"/>
        </w:rPr>
        <w:t xml:space="preserve">, </w:t>
      </w:r>
      <w:r w:rsidR="008F553F" w:rsidRPr="004F2B1B">
        <w:rPr>
          <w:sz w:val="24"/>
        </w:rPr>
        <w:t>Figure 8</w:t>
      </w:r>
      <w:r w:rsidR="0090104E" w:rsidRPr="004F2B1B">
        <w:rPr>
          <w:sz w:val="24"/>
        </w:rPr>
        <w:t>)</w:t>
      </w:r>
      <w:r w:rsidRPr="004F2B1B">
        <w:rPr>
          <w:sz w:val="24"/>
        </w:rPr>
        <w:t>.</w:t>
      </w:r>
      <w:r w:rsidR="001B7B67" w:rsidRPr="004F2B1B">
        <w:rPr>
          <w:sz w:val="24"/>
        </w:rPr>
        <w:t xml:space="preserve"> Voluntary activation for the</w:t>
      </w:r>
      <w:r w:rsidR="00BA2793" w:rsidRPr="004F2B1B">
        <w:rPr>
          <w:sz w:val="24"/>
        </w:rPr>
        <w:t xml:space="preserve"> potentiated doublet was decreased </w:t>
      </w:r>
      <w:r w:rsidR="004169AC" w:rsidRPr="004F2B1B">
        <w:rPr>
          <w:sz w:val="24"/>
        </w:rPr>
        <w:t xml:space="preserve">after the glycogen-reducing cycling protocol </w:t>
      </w:r>
      <w:r w:rsidRPr="004F2B1B">
        <w:rPr>
          <w:sz w:val="24"/>
        </w:rPr>
        <w:t>(</w:t>
      </w:r>
      <w:r w:rsidR="007C3C09" w:rsidRPr="004F2B1B">
        <w:rPr>
          <w:sz w:val="24"/>
        </w:rPr>
        <w:t xml:space="preserve">from 96.2 ± 2.1% to 93.0 ± 3.0%, </w:t>
      </w:r>
      <w:r w:rsidRPr="004F2B1B">
        <w:rPr>
          <w:sz w:val="24"/>
        </w:rPr>
        <w:t>P</w:t>
      </w:r>
      <w:r w:rsidR="00FC483F" w:rsidRPr="004F2B1B">
        <w:rPr>
          <w:sz w:val="24"/>
        </w:rPr>
        <w:t xml:space="preserve"> </w:t>
      </w:r>
      <w:r w:rsidR="004169AC" w:rsidRPr="004F2B1B">
        <w:rPr>
          <w:sz w:val="24"/>
        </w:rPr>
        <w:t>&lt;</w:t>
      </w:r>
      <w:r w:rsidR="00FC483F" w:rsidRPr="004F2B1B">
        <w:rPr>
          <w:sz w:val="24"/>
        </w:rPr>
        <w:t xml:space="preserve"> </w:t>
      </w:r>
      <w:r w:rsidR="004169AC" w:rsidRPr="004F2B1B">
        <w:rPr>
          <w:sz w:val="24"/>
        </w:rPr>
        <w:t>0.01</w:t>
      </w:r>
      <w:r w:rsidR="00A443A8" w:rsidRPr="004F2B1B">
        <w:rPr>
          <w:sz w:val="24"/>
        </w:rPr>
        <w:t xml:space="preserve">, </w:t>
      </w:r>
      <w:r w:rsidR="00A443A8" w:rsidRPr="004F2B1B">
        <w:rPr>
          <w:i/>
          <w:sz w:val="24"/>
        </w:rPr>
        <w:t xml:space="preserve">d </w:t>
      </w:r>
      <w:r w:rsidR="00A443A8" w:rsidRPr="004F2B1B">
        <w:rPr>
          <w:sz w:val="24"/>
        </w:rPr>
        <w:t xml:space="preserve">= </w:t>
      </w:r>
      <w:r w:rsidR="001D35E3" w:rsidRPr="004F2B1B">
        <w:rPr>
          <w:sz w:val="24"/>
        </w:rPr>
        <w:t>-1.24</w:t>
      </w:r>
      <w:r w:rsidR="00E43A9F" w:rsidRPr="004F2B1B">
        <w:rPr>
          <w:sz w:val="24"/>
        </w:rPr>
        <w:t>)</w:t>
      </w:r>
      <w:r w:rsidR="0040621E" w:rsidRPr="004F2B1B">
        <w:rPr>
          <w:sz w:val="24"/>
        </w:rPr>
        <w:t xml:space="preserve"> and returne</w:t>
      </w:r>
      <w:r w:rsidR="003F6000" w:rsidRPr="004F2B1B">
        <w:rPr>
          <w:sz w:val="24"/>
        </w:rPr>
        <w:t xml:space="preserve">d to baseline the next morning. </w:t>
      </w:r>
      <w:r w:rsidR="0040621E" w:rsidRPr="004F2B1B">
        <w:rPr>
          <w:sz w:val="24"/>
        </w:rPr>
        <w:t xml:space="preserve">After downhill </w:t>
      </w:r>
      <w:r w:rsidR="003F6000" w:rsidRPr="004F2B1B">
        <w:rPr>
          <w:sz w:val="24"/>
        </w:rPr>
        <w:t>running with low muscle glycogen</w:t>
      </w:r>
      <w:r w:rsidR="0040621E" w:rsidRPr="004F2B1B">
        <w:rPr>
          <w:sz w:val="24"/>
        </w:rPr>
        <w:t xml:space="preserve">, voluntary activation </w:t>
      </w:r>
      <w:r w:rsidR="00E43A9F" w:rsidRPr="004F2B1B">
        <w:rPr>
          <w:sz w:val="24"/>
        </w:rPr>
        <w:t xml:space="preserve">for the potentiated doublet </w:t>
      </w:r>
      <w:r w:rsidR="0028051F" w:rsidRPr="004F2B1B">
        <w:rPr>
          <w:sz w:val="24"/>
        </w:rPr>
        <w:t xml:space="preserve">was reduced </w:t>
      </w:r>
      <w:r w:rsidR="001471DF" w:rsidRPr="004F2B1B">
        <w:rPr>
          <w:sz w:val="24"/>
        </w:rPr>
        <w:t>at 0</w:t>
      </w:r>
      <w:r w:rsidR="007237BD" w:rsidRPr="004F2B1B">
        <w:rPr>
          <w:sz w:val="24"/>
        </w:rPr>
        <w:t xml:space="preserve"> </w:t>
      </w:r>
      <w:r w:rsidR="001471DF" w:rsidRPr="004F2B1B">
        <w:rPr>
          <w:sz w:val="24"/>
        </w:rPr>
        <w:t>h-post</w:t>
      </w:r>
      <w:r w:rsidR="00E43A9F" w:rsidRPr="004F2B1B">
        <w:rPr>
          <w:sz w:val="24"/>
        </w:rPr>
        <w:t xml:space="preserve"> </w:t>
      </w:r>
      <w:r w:rsidR="00A443A8" w:rsidRPr="004F2B1B">
        <w:rPr>
          <w:sz w:val="24"/>
        </w:rPr>
        <w:t>(</w:t>
      </w:r>
      <w:r w:rsidR="007C3C09" w:rsidRPr="004F2B1B">
        <w:rPr>
          <w:sz w:val="24"/>
        </w:rPr>
        <w:t>91.7 ± 2.5</w:t>
      </w:r>
      <w:r w:rsidRPr="004F2B1B">
        <w:rPr>
          <w:sz w:val="24"/>
        </w:rPr>
        <w:t>%</w:t>
      </w:r>
      <w:r w:rsidR="00A443A8" w:rsidRPr="004F2B1B">
        <w:rPr>
          <w:sz w:val="24"/>
        </w:rPr>
        <w:t xml:space="preserve">, </w:t>
      </w:r>
      <w:r w:rsidR="00A443A8" w:rsidRPr="004F2B1B">
        <w:rPr>
          <w:i/>
          <w:sz w:val="24"/>
        </w:rPr>
        <w:t xml:space="preserve">d </w:t>
      </w:r>
      <w:r w:rsidR="00A443A8" w:rsidRPr="004F2B1B">
        <w:rPr>
          <w:sz w:val="24"/>
        </w:rPr>
        <w:t>= -</w:t>
      </w:r>
      <w:r w:rsidR="001D35E3" w:rsidRPr="004F2B1B">
        <w:rPr>
          <w:sz w:val="24"/>
        </w:rPr>
        <w:t>1.95</w:t>
      </w:r>
      <w:r w:rsidR="00A443A8" w:rsidRPr="004F2B1B">
        <w:rPr>
          <w:sz w:val="24"/>
        </w:rPr>
        <w:t>)</w:t>
      </w:r>
      <w:r w:rsidR="00E43A9F" w:rsidRPr="004F2B1B">
        <w:rPr>
          <w:sz w:val="24"/>
        </w:rPr>
        <w:t xml:space="preserve"> at 12</w:t>
      </w:r>
      <w:r w:rsidR="007237BD" w:rsidRPr="004F2B1B">
        <w:rPr>
          <w:sz w:val="24"/>
        </w:rPr>
        <w:t xml:space="preserve"> </w:t>
      </w:r>
      <w:r w:rsidR="00E43A9F" w:rsidRPr="004F2B1B">
        <w:rPr>
          <w:sz w:val="24"/>
        </w:rPr>
        <w:t>h</w:t>
      </w:r>
      <w:r w:rsidR="001471DF" w:rsidRPr="004F2B1B">
        <w:rPr>
          <w:sz w:val="24"/>
        </w:rPr>
        <w:t>-post</w:t>
      </w:r>
      <w:r w:rsidR="00E43A9F" w:rsidRPr="004F2B1B">
        <w:rPr>
          <w:sz w:val="24"/>
        </w:rPr>
        <w:t xml:space="preserve"> (</w:t>
      </w:r>
      <w:r w:rsidR="00E530DC" w:rsidRPr="004F2B1B">
        <w:rPr>
          <w:sz w:val="24"/>
        </w:rPr>
        <w:t>92.5 ± 2.0</w:t>
      </w:r>
      <w:r w:rsidRPr="004F2B1B">
        <w:rPr>
          <w:sz w:val="24"/>
        </w:rPr>
        <w:t>%</w:t>
      </w:r>
      <w:r w:rsidR="00A443A8" w:rsidRPr="004F2B1B">
        <w:rPr>
          <w:sz w:val="24"/>
        </w:rPr>
        <w:t xml:space="preserve">, </w:t>
      </w:r>
      <w:r w:rsidR="00A443A8" w:rsidRPr="004F2B1B">
        <w:rPr>
          <w:i/>
          <w:sz w:val="24"/>
        </w:rPr>
        <w:t xml:space="preserve">d </w:t>
      </w:r>
      <w:r w:rsidR="00A443A8" w:rsidRPr="004F2B1B">
        <w:rPr>
          <w:sz w:val="24"/>
        </w:rPr>
        <w:t>= -</w:t>
      </w:r>
      <w:r w:rsidR="001D35E3" w:rsidRPr="004F2B1B">
        <w:rPr>
          <w:sz w:val="24"/>
        </w:rPr>
        <w:t>1.80</w:t>
      </w:r>
      <w:r w:rsidR="00E43A9F" w:rsidRPr="004F2B1B">
        <w:rPr>
          <w:sz w:val="24"/>
        </w:rPr>
        <w:t>), 24</w:t>
      </w:r>
      <w:r w:rsidR="007237BD" w:rsidRPr="004F2B1B">
        <w:rPr>
          <w:sz w:val="24"/>
        </w:rPr>
        <w:t xml:space="preserve"> </w:t>
      </w:r>
      <w:r w:rsidR="00E43A9F" w:rsidRPr="004F2B1B">
        <w:rPr>
          <w:sz w:val="24"/>
        </w:rPr>
        <w:t>h</w:t>
      </w:r>
      <w:r w:rsidR="001471DF" w:rsidRPr="004F2B1B">
        <w:rPr>
          <w:sz w:val="24"/>
        </w:rPr>
        <w:t>-post</w:t>
      </w:r>
      <w:r w:rsidR="00E43A9F" w:rsidRPr="004F2B1B">
        <w:rPr>
          <w:sz w:val="24"/>
        </w:rPr>
        <w:t xml:space="preserve"> (</w:t>
      </w:r>
      <w:r w:rsidR="00630A4F" w:rsidRPr="004F2B1B">
        <w:rPr>
          <w:sz w:val="24"/>
        </w:rPr>
        <w:t>92.0 ± 1.9</w:t>
      </w:r>
      <w:r w:rsidRPr="004F2B1B">
        <w:rPr>
          <w:sz w:val="24"/>
        </w:rPr>
        <w:t>%</w:t>
      </w:r>
      <w:r w:rsidR="00A443A8" w:rsidRPr="004F2B1B">
        <w:rPr>
          <w:sz w:val="24"/>
        </w:rPr>
        <w:t xml:space="preserve">, </w:t>
      </w:r>
      <w:r w:rsidR="00A443A8" w:rsidRPr="004F2B1B">
        <w:rPr>
          <w:i/>
          <w:sz w:val="24"/>
        </w:rPr>
        <w:t xml:space="preserve">d </w:t>
      </w:r>
      <w:r w:rsidR="00A443A8" w:rsidRPr="004F2B1B">
        <w:rPr>
          <w:sz w:val="24"/>
        </w:rPr>
        <w:t>= -</w:t>
      </w:r>
      <w:r w:rsidR="001D35E3" w:rsidRPr="004F2B1B">
        <w:rPr>
          <w:sz w:val="24"/>
        </w:rPr>
        <w:t>2.10</w:t>
      </w:r>
      <w:r w:rsidR="00E43A9F" w:rsidRPr="004F2B1B">
        <w:rPr>
          <w:sz w:val="24"/>
        </w:rPr>
        <w:t>), and 48</w:t>
      </w:r>
      <w:r w:rsidR="007237BD" w:rsidRPr="004F2B1B">
        <w:rPr>
          <w:sz w:val="24"/>
        </w:rPr>
        <w:t xml:space="preserve"> </w:t>
      </w:r>
      <w:r w:rsidR="00E43A9F" w:rsidRPr="004F2B1B">
        <w:rPr>
          <w:sz w:val="24"/>
        </w:rPr>
        <w:t>h</w:t>
      </w:r>
      <w:r w:rsidR="001471DF" w:rsidRPr="004F2B1B">
        <w:rPr>
          <w:sz w:val="24"/>
        </w:rPr>
        <w:t>-post</w:t>
      </w:r>
      <w:r w:rsidR="00E43A9F" w:rsidRPr="004F2B1B">
        <w:rPr>
          <w:sz w:val="24"/>
        </w:rPr>
        <w:t xml:space="preserve"> </w:t>
      </w:r>
      <w:r w:rsidRPr="004F2B1B">
        <w:rPr>
          <w:sz w:val="24"/>
        </w:rPr>
        <w:t xml:space="preserve">and </w:t>
      </w:r>
      <w:r w:rsidR="00E43A9F" w:rsidRPr="004F2B1B">
        <w:rPr>
          <w:sz w:val="24"/>
        </w:rPr>
        <w:t>(</w:t>
      </w:r>
      <w:r w:rsidR="00630A4F" w:rsidRPr="004F2B1B">
        <w:rPr>
          <w:sz w:val="24"/>
        </w:rPr>
        <w:t>92.1 ± 2.0</w:t>
      </w:r>
      <w:r w:rsidRPr="004F2B1B">
        <w:rPr>
          <w:sz w:val="24"/>
        </w:rPr>
        <w:t>%</w:t>
      </w:r>
      <w:r w:rsidR="00A443A8" w:rsidRPr="004F2B1B">
        <w:rPr>
          <w:sz w:val="24"/>
        </w:rPr>
        <w:t xml:space="preserve">, </w:t>
      </w:r>
      <w:r w:rsidR="00A443A8" w:rsidRPr="004F2B1B">
        <w:rPr>
          <w:i/>
          <w:sz w:val="24"/>
        </w:rPr>
        <w:t xml:space="preserve">d </w:t>
      </w:r>
      <w:r w:rsidR="00A443A8" w:rsidRPr="004F2B1B">
        <w:rPr>
          <w:sz w:val="24"/>
        </w:rPr>
        <w:t>= -</w:t>
      </w:r>
      <w:r w:rsidR="001D35E3" w:rsidRPr="004F2B1B">
        <w:rPr>
          <w:sz w:val="24"/>
        </w:rPr>
        <w:t>2.00</w:t>
      </w:r>
      <w:r w:rsidR="00A443A8" w:rsidRPr="004F2B1B">
        <w:rPr>
          <w:sz w:val="24"/>
        </w:rPr>
        <w:t>) (</w:t>
      </w:r>
      <w:r w:rsidR="00E43A9F" w:rsidRPr="004F2B1B">
        <w:rPr>
          <w:sz w:val="24"/>
        </w:rPr>
        <w:t>all P</w:t>
      </w:r>
      <w:r w:rsidR="00FC483F" w:rsidRPr="004F2B1B">
        <w:rPr>
          <w:sz w:val="24"/>
        </w:rPr>
        <w:t xml:space="preserve"> </w:t>
      </w:r>
      <w:r w:rsidR="00E43A9F" w:rsidRPr="004F2B1B">
        <w:rPr>
          <w:sz w:val="24"/>
        </w:rPr>
        <w:t>&lt;</w:t>
      </w:r>
      <w:r w:rsidR="00FC483F" w:rsidRPr="004F2B1B">
        <w:rPr>
          <w:sz w:val="24"/>
        </w:rPr>
        <w:t xml:space="preserve"> </w:t>
      </w:r>
      <w:r w:rsidR="00E43A9F" w:rsidRPr="004F2B1B">
        <w:rPr>
          <w:sz w:val="24"/>
        </w:rPr>
        <w:t>0.05)</w:t>
      </w:r>
      <w:r w:rsidRPr="004F2B1B">
        <w:rPr>
          <w:sz w:val="24"/>
        </w:rPr>
        <w:t xml:space="preserve">. </w:t>
      </w:r>
      <w:r w:rsidR="003F6000" w:rsidRPr="004F2B1B">
        <w:rPr>
          <w:sz w:val="24"/>
        </w:rPr>
        <w:t>In the normal condition after downhill running, voluntary activation for the potentiated doublet was reduced</w:t>
      </w:r>
      <w:r w:rsidR="001471DF" w:rsidRPr="004F2B1B">
        <w:rPr>
          <w:sz w:val="24"/>
        </w:rPr>
        <w:t xml:space="preserve"> at 0</w:t>
      </w:r>
      <w:r w:rsidR="007237BD" w:rsidRPr="004F2B1B">
        <w:rPr>
          <w:sz w:val="24"/>
        </w:rPr>
        <w:t xml:space="preserve"> </w:t>
      </w:r>
      <w:r w:rsidR="001471DF" w:rsidRPr="004F2B1B">
        <w:rPr>
          <w:sz w:val="24"/>
        </w:rPr>
        <w:t>h-post</w:t>
      </w:r>
      <w:r w:rsidR="00A458D3" w:rsidRPr="004F2B1B">
        <w:rPr>
          <w:sz w:val="24"/>
        </w:rPr>
        <w:t xml:space="preserve"> (</w:t>
      </w:r>
      <w:r w:rsidR="006B0804" w:rsidRPr="004F2B1B">
        <w:rPr>
          <w:sz w:val="24"/>
        </w:rPr>
        <w:t>from 95.3 ± 2.5% to 91.3 ± 2.9</w:t>
      </w:r>
      <w:r w:rsidRPr="004F2B1B">
        <w:rPr>
          <w:sz w:val="24"/>
        </w:rPr>
        <w:t>%</w:t>
      </w:r>
      <w:r w:rsidR="00986537" w:rsidRPr="004F2B1B">
        <w:rPr>
          <w:sz w:val="24"/>
        </w:rPr>
        <w:t xml:space="preserve">, </w:t>
      </w:r>
      <w:r w:rsidR="00986537" w:rsidRPr="004F2B1B">
        <w:rPr>
          <w:i/>
          <w:sz w:val="24"/>
        </w:rPr>
        <w:t xml:space="preserve">d </w:t>
      </w:r>
      <w:r w:rsidR="00986537" w:rsidRPr="004F2B1B">
        <w:rPr>
          <w:sz w:val="24"/>
        </w:rPr>
        <w:t>= -</w:t>
      </w:r>
      <w:r w:rsidR="000762DA" w:rsidRPr="004F2B1B">
        <w:rPr>
          <w:sz w:val="24"/>
        </w:rPr>
        <w:t>1.48</w:t>
      </w:r>
      <w:r w:rsidR="00A458D3" w:rsidRPr="004F2B1B">
        <w:rPr>
          <w:sz w:val="24"/>
        </w:rPr>
        <w:t>)</w:t>
      </w:r>
      <w:r w:rsidRPr="004F2B1B">
        <w:rPr>
          <w:sz w:val="24"/>
        </w:rPr>
        <w:t xml:space="preserve">, </w:t>
      </w:r>
      <w:r w:rsidR="00A458D3" w:rsidRPr="004F2B1B">
        <w:rPr>
          <w:sz w:val="24"/>
        </w:rPr>
        <w:t>at 12</w:t>
      </w:r>
      <w:r w:rsidR="007237BD" w:rsidRPr="004F2B1B">
        <w:rPr>
          <w:sz w:val="24"/>
        </w:rPr>
        <w:t xml:space="preserve"> </w:t>
      </w:r>
      <w:r w:rsidR="00A458D3" w:rsidRPr="004F2B1B">
        <w:rPr>
          <w:sz w:val="24"/>
        </w:rPr>
        <w:t>h</w:t>
      </w:r>
      <w:r w:rsidR="001471DF" w:rsidRPr="004F2B1B">
        <w:rPr>
          <w:sz w:val="24"/>
        </w:rPr>
        <w:t>-post</w:t>
      </w:r>
      <w:r w:rsidR="00A458D3" w:rsidRPr="004F2B1B">
        <w:rPr>
          <w:sz w:val="24"/>
        </w:rPr>
        <w:t xml:space="preserve"> (</w:t>
      </w:r>
      <w:r w:rsidR="006B0804" w:rsidRPr="004F2B1B">
        <w:rPr>
          <w:sz w:val="24"/>
        </w:rPr>
        <w:t>91.6 ± 3.0</w:t>
      </w:r>
      <w:r w:rsidRPr="004F2B1B">
        <w:rPr>
          <w:sz w:val="24"/>
        </w:rPr>
        <w:t>%</w:t>
      </w:r>
      <w:r w:rsidR="00986537" w:rsidRPr="004F2B1B">
        <w:rPr>
          <w:sz w:val="24"/>
        </w:rPr>
        <w:t xml:space="preserve">, </w:t>
      </w:r>
      <w:r w:rsidR="00986537" w:rsidRPr="004F2B1B">
        <w:rPr>
          <w:i/>
          <w:sz w:val="24"/>
        </w:rPr>
        <w:t xml:space="preserve">d </w:t>
      </w:r>
      <w:r w:rsidR="00986537" w:rsidRPr="004F2B1B">
        <w:rPr>
          <w:sz w:val="24"/>
        </w:rPr>
        <w:t>= -</w:t>
      </w:r>
      <w:r w:rsidR="000762DA" w:rsidRPr="004F2B1B">
        <w:rPr>
          <w:sz w:val="24"/>
        </w:rPr>
        <w:t>1.34</w:t>
      </w:r>
      <w:r w:rsidR="00986537" w:rsidRPr="004F2B1B">
        <w:rPr>
          <w:sz w:val="24"/>
        </w:rPr>
        <w:t>)</w:t>
      </w:r>
      <w:r w:rsidR="00A458D3" w:rsidRPr="004F2B1B">
        <w:rPr>
          <w:sz w:val="24"/>
        </w:rPr>
        <w:t>, 24</w:t>
      </w:r>
      <w:r w:rsidR="007237BD" w:rsidRPr="004F2B1B">
        <w:rPr>
          <w:sz w:val="24"/>
        </w:rPr>
        <w:t xml:space="preserve"> </w:t>
      </w:r>
      <w:r w:rsidR="00A458D3" w:rsidRPr="004F2B1B">
        <w:rPr>
          <w:sz w:val="24"/>
        </w:rPr>
        <w:t>h</w:t>
      </w:r>
      <w:r w:rsidR="001471DF" w:rsidRPr="004F2B1B">
        <w:rPr>
          <w:sz w:val="24"/>
        </w:rPr>
        <w:t>-post</w:t>
      </w:r>
      <w:r w:rsidR="00A458D3" w:rsidRPr="004F2B1B">
        <w:rPr>
          <w:sz w:val="24"/>
        </w:rPr>
        <w:t xml:space="preserve"> (</w:t>
      </w:r>
      <w:r w:rsidR="00F03D2C" w:rsidRPr="004F2B1B">
        <w:rPr>
          <w:sz w:val="24"/>
        </w:rPr>
        <w:t>91.9 ± 3.1</w:t>
      </w:r>
      <w:r w:rsidRPr="004F2B1B">
        <w:rPr>
          <w:sz w:val="24"/>
        </w:rPr>
        <w:t>%</w:t>
      </w:r>
      <w:r w:rsidR="00986537" w:rsidRPr="004F2B1B">
        <w:rPr>
          <w:sz w:val="24"/>
        </w:rPr>
        <w:t xml:space="preserve">, </w:t>
      </w:r>
      <w:r w:rsidR="00986537" w:rsidRPr="004F2B1B">
        <w:rPr>
          <w:i/>
          <w:sz w:val="24"/>
        </w:rPr>
        <w:t xml:space="preserve">d </w:t>
      </w:r>
      <w:r w:rsidR="00986537" w:rsidRPr="004F2B1B">
        <w:rPr>
          <w:sz w:val="24"/>
        </w:rPr>
        <w:t>= -</w:t>
      </w:r>
      <w:r w:rsidR="000762DA" w:rsidRPr="004F2B1B">
        <w:rPr>
          <w:sz w:val="24"/>
        </w:rPr>
        <w:t>1.21</w:t>
      </w:r>
      <w:r w:rsidR="00A458D3" w:rsidRPr="004F2B1B">
        <w:rPr>
          <w:sz w:val="24"/>
        </w:rPr>
        <w:t>) and 48</w:t>
      </w:r>
      <w:r w:rsidR="007237BD" w:rsidRPr="004F2B1B">
        <w:rPr>
          <w:sz w:val="24"/>
        </w:rPr>
        <w:t xml:space="preserve"> </w:t>
      </w:r>
      <w:r w:rsidR="00A458D3" w:rsidRPr="004F2B1B">
        <w:rPr>
          <w:sz w:val="24"/>
        </w:rPr>
        <w:t>h</w:t>
      </w:r>
      <w:r w:rsidR="001471DF" w:rsidRPr="004F2B1B">
        <w:rPr>
          <w:sz w:val="24"/>
        </w:rPr>
        <w:t>-post</w:t>
      </w:r>
      <w:r w:rsidR="00A458D3" w:rsidRPr="004F2B1B">
        <w:rPr>
          <w:sz w:val="24"/>
        </w:rPr>
        <w:t xml:space="preserve"> (</w:t>
      </w:r>
      <w:r w:rsidR="00ED4291" w:rsidRPr="004F2B1B">
        <w:rPr>
          <w:sz w:val="24"/>
        </w:rPr>
        <w:t>91.1 ± 3.2</w:t>
      </w:r>
      <w:r w:rsidRPr="004F2B1B">
        <w:rPr>
          <w:sz w:val="24"/>
        </w:rPr>
        <w:t>%</w:t>
      </w:r>
      <w:r w:rsidR="00986537" w:rsidRPr="004F2B1B">
        <w:rPr>
          <w:sz w:val="24"/>
        </w:rPr>
        <w:t xml:space="preserve">, </w:t>
      </w:r>
      <w:r w:rsidR="00986537" w:rsidRPr="004F2B1B">
        <w:rPr>
          <w:i/>
          <w:sz w:val="24"/>
        </w:rPr>
        <w:t xml:space="preserve">d </w:t>
      </w:r>
      <w:r w:rsidR="00986537" w:rsidRPr="004F2B1B">
        <w:rPr>
          <w:sz w:val="24"/>
        </w:rPr>
        <w:t>= -</w:t>
      </w:r>
      <w:r w:rsidR="000762DA" w:rsidRPr="004F2B1B">
        <w:rPr>
          <w:sz w:val="24"/>
        </w:rPr>
        <w:t>1.46</w:t>
      </w:r>
      <w:r w:rsidR="00986537" w:rsidRPr="004F2B1B">
        <w:rPr>
          <w:sz w:val="24"/>
        </w:rPr>
        <w:t>) (</w:t>
      </w:r>
      <w:r w:rsidR="003F6000" w:rsidRPr="004F2B1B">
        <w:rPr>
          <w:sz w:val="24"/>
        </w:rPr>
        <w:t>all P</w:t>
      </w:r>
      <w:r w:rsidR="00FC483F" w:rsidRPr="004F2B1B">
        <w:rPr>
          <w:sz w:val="24"/>
        </w:rPr>
        <w:t xml:space="preserve"> </w:t>
      </w:r>
      <w:r w:rsidR="003F6000" w:rsidRPr="004F2B1B">
        <w:rPr>
          <w:sz w:val="24"/>
        </w:rPr>
        <w:t>&lt;</w:t>
      </w:r>
      <w:r w:rsidR="00FC483F" w:rsidRPr="004F2B1B">
        <w:rPr>
          <w:sz w:val="24"/>
        </w:rPr>
        <w:t xml:space="preserve"> </w:t>
      </w:r>
      <w:r w:rsidR="003F6000" w:rsidRPr="004F2B1B">
        <w:rPr>
          <w:sz w:val="24"/>
        </w:rPr>
        <w:t xml:space="preserve">0.01). </w:t>
      </w:r>
      <w:bookmarkStart w:id="21" w:name="_Toc361988613"/>
    </w:p>
    <w:p w14:paraId="0F9A0A89" w14:textId="77777777" w:rsidR="00B654C9" w:rsidRPr="004F2B1B" w:rsidRDefault="00B654C9" w:rsidP="003C0D74">
      <w:pPr>
        <w:spacing w:after="0" w:line="480" w:lineRule="auto"/>
        <w:rPr>
          <w:sz w:val="24"/>
        </w:rPr>
      </w:pPr>
    </w:p>
    <w:p w14:paraId="2392E08B" w14:textId="77777777" w:rsidR="00104F2D" w:rsidRPr="004F2B1B" w:rsidRDefault="00104F2D" w:rsidP="003C0D74">
      <w:pPr>
        <w:spacing w:after="0" w:line="480" w:lineRule="auto"/>
        <w:rPr>
          <w:b/>
          <w:i/>
          <w:sz w:val="24"/>
        </w:rPr>
      </w:pPr>
      <w:r w:rsidRPr="004F2B1B">
        <w:rPr>
          <w:b/>
          <w:i/>
          <w:sz w:val="24"/>
        </w:rPr>
        <w:t>20</w:t>
      </w:r>
      <w:r w:rsidR="007C2E2E" w:rsidRPr="004F2B1B">
        <w:rPr>
          <w:b/>
          <w:i/>
          <w:sz w:val="24"/>
        </w:rPr>
        <w:t xml:space="preserve"> Hz</w:t>
      </w:r>
      <w:r w:rsidRPr="004F2B1B">
        <w:rPr>
          <w:b/>
          <w:i/>
          <w:sz w:val="24"/>
        </w:rPr>
        <w:t xml:space="preserve"> and 50 Hz </w:t>
      </w:r>
      <w:r w:rsidR="007C2E2E" w:rsidRPr="004F2B1B">
        <w:rPr>
          <w:b/>
          <w:i/>
          <w:sz w:val="24"/>
        </w:rPr>
        <w:t xml:space="preserve">Force </w:t>
      </w:r>
      <w:r w:rsidRPr="004F2B1B">
        <w:rPr>
          <w:b/>
          <w:i/>
          <w:sz w:val="24"/>
        </w:rPr>
        <w:t>Response</w:t>
      </w:r>
      <w:bookmarkEnd w:id="21"/>
      <w:r w:rsidR="007C2E2E" w:rsidRPr="004F2B1B">
        <w:rPr>
          <w:b/>
          <w:i/>
          <w:sz w:val="24"/>
        </w:rPr>
        <w:t>s</w:t>
      </w:r>
    </w:p>
    <w:p w14:paraId="54BD05DE" w14:textId="146BB92A" w:rsidR="00B27471" w:rsidRPr="004F2B1B" w:rsidRDefault="007837D7" w:rsidP="003C0D74">
      <w:pPr>
        <w:spacing w:after="0" w:line="480" w:lineRule="auto"/>
        <w:rPr>
          <w:sz w:val="24"/>
        </w:rPr>
      </w:pPr>
      <w:r w:rsidRPr="004F2B1B">
        <w:rPr>
          <w:sz w:val="24"/>
        </w:rPr>
        <w:t>The f</w:t>
      </w:r>
      <w:r w:rsidR="00104F2D" w:rsidRPr="004F2B1B">
        <w:rPr>
          <w:sz w:val="24"/>
        </w:rPr>
        <w:t xml:space="preserve">orce </w:t>
      </w:r>
      <w:r w:rsidRPr="004F2B1B">
        <w:rPr>
          <w:sz w:val="24"/>
        </w:rPr>
        <w:t xml:space="preserve">at </w:t>
      </w:r>
      <w:r w:rsidR="00104F2D" w:rsidRPr="004F2B1B">
        <w:rPr>
          <w:sz w:val="24"/>
        </w:rPr>
        <w:t>20 Hz stimulation displayed a significant condition x time effect (F</w:t>
      </w:r>
      <w:r w:rsidR="00104F2D" w:rsidRPr="004F2B1B">
        <w:rPr>
          <w:sz w:val="24"/>
          <w:vertAlign w:val="subscript"/>
        </w:rPr>
        <w:t>(1,11)</w:t>
      </w:r>
      <w:r w:rsidR="00104F2D" w:rsidRPr="004F2B1B">
        <w:rPr>
          <w:sz w:val="24"/>
        </w:rPr>
        <w:t>=3.4, P</w:t>
      </w:r>
      <w:r w:rsidR="008747CA" w:rsidRPr="004F2B1B">
        <w:rPr>
          <w:sz w:val="24"/>
        </w:rPr>
        <w:t xml:space="preserve"> </w:t>
      </w:r>
      <w:r w:rsidR="00042D24" w:rsidRPr="004F2B1B">
        <w:rPr>
          <w:sz w:val="24"/>
        </w:rPr>
        <w:t>&lt;</w:t>
      </w:r>
      <w:r w:rsidR="008747CA" w:rsidRPr="004F2B1B">
        <w:rPr>
          <w:sz w:val="24"/>
        </w:rPr>
        <w:t xml:space="preserve"> </w:t>
      </w:r>
      <w:r w:rsidR="00042D24" w:rsidRPr="004F2B1B">
        <w:rPr>
          <w:sz w:val="24"/>
        </w:rPr>
        <w:t>0.01</w:t>
      </w:r>
      <w:r w:rsidR="008747CA" w:rsidRPr="004F2B1B">
        <w:rPr>
          <w:sz w:val="24"/>
        </w:rPr>
        <w:t>) (</w:t>
      </w:r>
      <w:r w:rsidR="00BD09D3" w:rsidRPr="004F2B1B">
        <w:rPr>
          <w:sz w:val="24"/>
        </w:rPr>
        <w:t xml:space="preserve">Figure </w:t>
      </w:r>
      <w:r w:rsidR="00C37334" w:rsidRPr="004F2B1B">
        <w:rPr>
          <w:sz w:val="24"/>
        </w:rPr>
        <w:t>9</w:t>
      </w:r>
      <w:r w:rsidR="00104F2D" w:rsidRPr="004F2B1B">
        <w:rPr>
          <w:sz w:val="24"/>
        </w:rPr>
        <w:t xml:space="preserve">). </w:t>
      </w:r>
      <w:r w:rsidR="008747CA" w:rsidRPr="004F2B1B">
        <w:rPr>
          <w:sz w:val="24"/>
        </w:rPr>
        <w:t>A</w:t>
      </w:r>
      <w:r w:rsidRPr="004F2B1B">
        <w:rPr>
          <w:sz w:val="24"/>
        </w:rPr>
        <w:t xml:space="preserve">fter the glycogen-reducing cycling protocol, the force at 20 Hz was reduced by </w:t>
      </w:r>
      <w:r w:rsidR="00104F2D" w:rsidRPr="004F2B1B">
        <w:rPr>
          <w:sz w:val="24"/>
        </w:rPr>
        <w:t>17.9%</w:t>
      </w:r>
      <w:r w:rsidR="00164FE4" w:rsidRPr="004F2B1B">
        <w:rPr>
          <w:sz w:val="24"/>
        </w:rPr>
        <w:t xml:space="preserve"> (</w:t>
      </w:r>
      <w:r w:rsidR="00C37334" w:rsidRPr="004F2B1B">
        <w:rPr>
          <w:sz w:val="24"/>
        </w:rPr>
        <w:t xml:space="preserve">from 133.6 ± 39.5 N to 109.7 ± 29.5 N, </w:t>
      </w:r>
      <w:r w:rsidR="00104F2D" w:rsidRPr="004F2B1B">
        <w:rPr>
          <w:sz w:val="24"/>
        </w:rPr>
        <w:t>P</w:t>
      </w:r>
      <w:r w:rsidR="0012281A" w:rsidRPr="004F2B1B">
        <w:rPr>
          <w:sz w:val="24"/>
        </w:rPr>
        <w:t xml:space="preserve"> </w:t>
      </w:r>
      <w:r w:rsidR="00104F2D" w:rsidRPr="004F2B1B">
        <w:rPr>
          <w:sz w:val="24"/>
        </w:rPr>
        <w:t>=</w:t>
      </w:r>
      <w:r w:rsidR="0012281A" w:rsidRPr="004F2B1B">
        <w:rPr>
          <w:sz w:val="24"/>
        </w:rPr>
        <w:t xml:space="preserve"> </w:t>
      </w:r>
      <w:r w:rsidR="00104F2D" w:rsidRPr="004F2B1B">
        <w:rPr>
          <w:sz w:val="24"/>
        </w:rPr>
        <w:t>0.03</w:t>
      </w:r>
      <w:r w:rsidR="0012281A" w:rsidRPr="004F2B1B">
        <w:rPr>
          <w:sz w:val="24"/>
        </w:rPr>
        <w:t xml:space="preserve">, </w:t>
      </w:r>
      <w:r w:rsidR="0012281A" w:rsidRPr="004F2B1B">
        <w:rPr>
          <w:i/>
          <w:sz w:val="24"/>
        </w:rPr>
        <w:t>d</w:t>
      </w:r>
      <w:r w:rsidR="00784AB1" w:rsidRPr="004F2B1B">
        <w:rPr>
          <w:sz w:val="24"/>
        </w:rPr>
        <w:t xml:space="preserve"> = -0.69</w:t>
      </w:r>
      <w:r w:rsidR="00104F2D" w:rsidRPr="004F2B1B">
        <w:rPr>
          <w:sz w:val="24"/>
        </w:rPr>
        <w:t>)</w:t>
      </w:r>
      <w:r w:rsidR="00AC1053" w:rsidRPr="004F2B1B">
        <w:rPr>
          <w:sz w:val="24"/>
        </w:rPr>
        <w:t xml:space="preserve">, and returned to baseline the next morning (P &gt; 0.05, </w:t>
      </w:r>
      <w:r w:rsidR="00AC1053" w:rsidRPr="004F2B1B">
        <w:rPr>
          <w:i/>
          <w:sz w:val="24"/>
        </w:rPr>
        <w:t>d</w:t>
      </w:r>
      <w:r w:rsidR="00AC1053" w:rsidRPr="004F2B1B">
        <w:rPr>
          <w:sz w:val="24"/>
        </w:rPr>
        <w:t xml:space="preserve"> =</w:t>
      </w:r>
      <w:r w:rsidR="00164FE4" w:rsidRPr="004F2B1B">
        <w:rPr>
          <w:sz w:val="24"/>
        </w:rPr>
        <w:t xml:space="preserve"> </w:t>
      </w:r>
      <w:r w:rsidR="00A47D66" w:rsidRPr="004F2B1B">
        <w:rPr>
          <w:sz w:val="24"/>
        </w:rPr>
        <w:t xml:space="preserve">0.20). </w:t>
      </w:r>
      <w:r w:rsidR="00164FE4" w:rsidRPr="004F2B1B">
        <w:rPr>
          <w:sz w:val="24"/>
        </w:rPr>
        <w:t xml:space="preserve">Following downhill running with low muscle glycogen, the force at 20 Hz was reduced </w:t>
      </w:r>
      <w:r w:rsidR="001471DF" w:rsidRPr="004F2B1B">
        <w:rPr>
          <w:sz w:val="24"/>
        </w:rPr>
        <w:t>at 0</w:t>
      </w:r>
      <w:r w:rsidR="007237BD" w:rsidRPr="004F2B1B">
        <w:rPr>
          <w:sz w:val="24"/>
        </w:rPr>
        <w:t xml:space="preserve"> </w:t>
      </w:r>
      <w:r w:rsidR="001471DF" w:rsidRPr="004F2B1B">
        <w:rPr>
          <w:sz w:val="24"/>
        </w:rPr>
        <w:t>h-post</w:t>
      </w:r>
      <w:r w:rsidR="00164FE4" w:rsidRPr="004F2B1B">
        <w:rPr>
          <w:sz w:val="24"/>
        </w:rPr>
        <w:t xml:space="preserve"> </w:t>
      </w:r>
      <w:r w:rsidR="00B070EF" w:rsidRPr="004F2B1B">
        <w:rPr>
          <w:sz w:val="24"/>
        </w:rPr>
        <w:t xml:space="preserve">by 18.2% </w:t>
      </w:r>
      <w:r w:rsidR="00164FE4" w:rsidRPr="004F2B1B">
        <w:rPr>
          <w:sz w:val="24"/>
        </w:rPr>
        <w:t>(</w:t>
      </w:r>
      <w:r w:rsidR="00B070EF" w:rsidRPr="004F2B1B">
        <w:rPr>
          <w:sz w:val="24"/>
        </w:rPr>
        <w:t xml:space="preserve">109.3 ± 26.4 N, </w:t>
      </w:r>
      <w:r w:rsidR="00104F2D" w:rsidRPr="004F2B1B">
        <w:rPr>
          <w:sz w:val="24"/>
        </w:rPr>
        <w:t>, P</w:t>
      </w:r>
      <w:r w:rsidR="00DA3151" w:rsidRPr="004F2B1B">
        <w:rPr>
          <w:sz w:val="24"/>
        </w:rPr>
        <w:t xml:space="preserve"> </w:t>
      </w:r>
      <w:r w:rsidR="00216018" w:rsidRPr="004F2B1B">
        <w:rPr>
          <w:sz w:val="24"/>
        </w:rPr>
        <w:t>&lt;</w:t>
      </w:r>
      <w:r w:rsidR="00DA3151" w:rsidRPr="004F2B1B">
        <w:rPr>
          <w:sz w:val="24"/>
        </w:rPr>
        <w:t xml:space="preserve"> </w:t>
      </w:r>
      <w:r w:rsidR="00216018" w:rsidRPr="004F2B1B">
        <w:rPr>
          <w:sz w:val="24"/>
        </w:rPr>
        <w:t>0.01</w:t>
      </w:r>
      <w:r w:rsidR="00DA3151" w:rsidRPr="004F2B1B">
        <w:rPr>
          <w:sz w:val="24"/>
        </w:rPr>
        <w:t xml:space="preserve">, </w:t>
      </w:r>
      <w:r w:rsidR="00DA3151" w:rsidRPr="004F2B1B">
        <w:rPr>
          <w:i/>
          <w:sz w:val="24"/>
        </w:rPr>
        <w:t>d</w:t>
      </w:r>
      <w:r w:rsidR="00DA3151" w:rsidRPr="004F2B1B">
        <w:rPr>
          <w:sz w:val="24"/>
        </w:rPr>
        <w:t xml:space="preserve"> =</w:t>
      </w:r>
      <w:r w:rsidR="000F6A4A" w:rsidRPr="004F2B1B">
        <w:rPr>
          <w:sz w:val="24"/>
        </w:rPr>
        <w:t xml:space="preserve"> -</w:t>
      </w:r>
      <w:r w:rsidR="00784AB1" w:rsidRPr="004F2B1B">
        <w:rPr>
          <w:sz w:val="24"/>
        </w:rPr>
        <w:t>0.7</w:t>
      </w:r>
      <w:r w:rsidR="000F6A4A" w:rsidRPr="004F2B1B">
        <w:rPr>
          <w:sz w:val="24"/>
        </w:rPr>
        <w:t>2</w:t>
      </w:r>
      <w:r w:rsidR="00104F2D" w:rsidRPr="004F2B1B">
        <w:rPr>
          <w:sz w:val="24"/>
        </w:rPr>
        <w:t>)</w:t>
      </w:r>
      <w:r w:rsidR="00216018" w:rsidRPr="004F2B1B">
        <w:rPr>
          <w:sz w:val="24"/>
        </w:rPr>
        <w:t>, at 12</w:t>
      </w:r>
      <w:r w:rsidR="007237BD" w:rsidRPr="004F2B1B">
        <w:rPr>
          <w:sz w:val="24"/>
        </w:rPr>
        <w:t xml:space="preserve"> </w:t>
      </w:r>
      <w:r w:rsidR="00216018" w:rsidRPr="004F2B1B">
        <w:rPr>
          <w:sz w:val="24"/>
        </w:rPr>
        <w:t>h</w:t>
      </w:r>
      <w:r w:rsidR="001471DF" w:rsidRPr="004F2B1B">
        <w:rPr>
          <w:sz w:val="24"/>
        </w:rPr>
        <w:t>-post</w:t>
      </w:r>
      <w:r w:rsidR="00B070EF" w:rsidRPr="004F2B1B">
        <w:rPr>
          <w:sz w:val="24"/>
        </w:rPr>
        <w:t xml:space="preserve"> by 18.3%</w:t>
      </w:r>
      <w:r w:rsidR="00DA3151" w:rsidRPr="004F2B1B">
        <w:rPr>
          <w:sz w:val="24"/>
        </w:rPr>
        <w:t xml:space="preserve"> (</w:t>
      </w:r>
      <w:r w:rsidR="00B070EF" w:rsidRPr="004F2B1B">
        <w:rPr>
          <w:sz w:val="24"/>
        </w:rPr>
        <w:t>109.1 ± 35.6 N,</w:t>
      </w:r>
      <w:r w:rsidR="00104F2D" w:rsidRPr="004F2B1B">
        <w:rPr>
          <w:sz w:val="24"/>
        </w:rPr>
        <w:t xml:space="preserve"> P</w:t>
      </w:r>
      <w:r w:rsidR="00DA3151" w:rsidRPr="004F2B1B">
        <w:rPr>
          <w:sz w:val="24"/>
        </w:rPr>
        <w:t xml:space="preserve"> </w:t>
      </w:r>
      <w:r w:rsidR="00104F2D" w:rsidRPr="004F2B1B">
        <w:rPr>
          <w:sz w:val="24"/>
        </w:rPr>
        <w:t>=</w:t>
      </w:r>
      <w:r w:rsidR="00DA3151" w:rsidRPr="004F2B1B">
        <w:rPr>
          <w:sz w:val="24"/>
        </w:rPr>
        <w:t xml:space="preserve"> </w:t>
      </w:r>
      <w:r w:rsidR="00104F2D" w:rsidRPr="004F2B1B">
        <w:rPr>
          <w:sz w:val="24"/>
        </w:rPr>
        <w:t>0.02</w:t>
      </w:r>
      <w:r w:rsidR="00DA3151" w:rsidRPr="004F2B1B">
        <w:rPr>
          <w:sz w:val="24"/>
        </w:rPr>
        <w:t xml:space="preserve">, </w:t>
      </w:r>
      <w:r w:rsidR="00DA3151" w:rsidRPr="004F2B1B">
        <w:rPr>
          <w:i/>
          <w:sz w:val="24"/>
        </w:rPr>
        <w:t>d</w:t>
      </w:r>
      <w:r w:rsidR="00DA3151" w:rsidRPr="004F2B1B">
        <w:rPr>
          <w:sz w:val="24"/>
        </w:rPr>
        <w:t xml:space="preserve"> =</w:t>
      </w:r>
      <w:r w:rsidR="00C40DA9" w:rsidRPr="004F2B1B">
        <w:rPr>
          <w:sz w:val="24"/>
        </w:rPr>
        <w:t xml:space="preserve"> </w:t>
      </w:r>
      <w:r w:rsidR="00784AB1" w:rsidRPr="004F2B1B">
        <w:rPr>
          <w:sz w:val="24"/>
        </w:rPr>
        <w:t>-0.65</w:t>
      </w:r>
      <w:r w:rsidR="00104F2D" w:rsidRPr="004F2B1B">
        <w:rPr>
          <w:sz w:val="24"/>
        </w:rPr>
        <w:t>)</w:t>
      </w:r>
      <w:r w:rsidR="00216018" w:rsidRPr="004F2B1B">
        <w:rPr>
          <w:sz w:val="24"/>
        </w:rPr>
        <w:t xml:space="preserve"> with a trend for a decrease at 24</w:t>
      </w:r>
      <w:r w:rsidR="007237BD" w:rsidRPr="004F2B1B">
        <w:rPr>
          <w:sz w:val="24"/>
        </w:rPr>
        <w:t xml:space="preserve"> </w:t>
      </w:r>
      <w:r w:rsidR="00216018" w:rsidRPr="004F2B1B">
        <w:rPr>
          <w:sz w:val="24"/>
        </w:rPr>
        <w:t>h</w:t>
      </w:r>
      <w:r w:rsidR="001471DF" w:rsidRPr="004F2B1B">
        <w:rPr>
          <w:sz w:val="24"/>
        </w:rPr>
        <w:t>-post</w:t>
      </w:r>
      <w:r w:rsidR="00216018" w:rsidRPr="004F2B1B">
        <w:rPr>
          <w:sz w:val="24"/>
        </w:rPr>
        <w:t xml:space="preserve"> </w:t>
      </w:r>
      <w:r w:rsidR="00B070EF" w:rsidRPr="004F2B1B">
        <w:rPr>
          <w:sz w:val="24"/>
        </w:rPr>
        <w:t xml:space="preserve">by 16.7% </w:t>
      </w:r>
      <w:r w:rsidR="00DA3151" w:rsidRPr="004F2B1B">
        <w:rPr>
          <w:sz w:val="24"/>
        </w:rPr>
        <w:t>(</w:t>
      </w:r>
      <w:r w:rsidR="00B070EF" w:rsidRPr="004F2B1B">
        <w:rPr>
          <w:sz w:val="24"/>
        </w:rPr>
        <w:t>111.3 ± 36.7 N</w:t>
      </w:r>
      <w:r w:rsidR="00104F2D" w:rsidRPr="004F2B1B">
        <w:rPr>
          <w:sz w:val="24"/>
        </w:rPr>
        <w:t>, P</w:t>
      </w:r>
      <w:r w:rsidR="00DA3151" w:rsidRPr="004F2B1B">
        <w:rPr>
          <w:sz w:val="24"/>
        </w:rPr>
        <w:t xml:space="preserve"> </w:t>
      </w:r>
      <w:r w:rsidR="00104F2D" w:rsidRPr="004F2B1B">
        <w:rPr>
          <w:sz w:val="24"/>
        </w:rPr>
        <w:t>=</w:t>
      </w:r>
      <w:r w:rsidR="00DA3151" w:rsidRPr="004F2B1B">
        <w:rPr>
          <w:sz w:val="24"/>
        </w:rPr>
        <w:t xml:space="preserve"> </w:t>
      </w:r>
      <w:r w:rsidR="00104F2D" w:rsidRPr="004F2B1B">
        <w:rPr>
          <w:sz w:val="24"/>
        </w:rPr>
        <w:t>0.07</w:t>
      </w:r>
      <w:r w:rsidR="00DA3151" w:rsidRPr="004F2B1B">
        <w:rPr>
          <w:sz w:val="24"/>
        </w:rPr>
        <w:t xml:space="preserve">, </w:t>
      </w:r>
      <w:r w:rsidR="00DA3151" w:rsidRPr="004F2B1B">
        <w:rPr>
          <w:i/>
          <w:sz w:val="24"/>
        </w:rPr>
        <w:t>d</w:t>
      </w:r>
      <w:r w:rsidR="00DA3151" w:rsidRPr="004F2B1B">
        <w:rPr>
          <w:sz w:val="24"/>
        </w:rPr>
        <w:t xml:space="preserve"> =</w:t>
      </w:r>
      <w:r w:rsidR="00C40DA9" w:rsidRPr="004F2B1B">
        <w:rPr>
          <w:sz w:val="24"/>
        </w:rPr>
        <w:t xml:space="preserve"> </w:t>
      </w:r>
      <w:r w:rsidR="00784AB1" w:rsidRPr="004F2B1B">
        <w:rPr>
          <w:sz w:val="24"/>
        </w:rPr>
        <w:t>-0.5</w:t>
      </w:r>
      <w:r w:rsidR="000F6A4A" w:rsidRPr="004F2B1B">
        <w:rPr>
          <w:sz w:val="24"/>
        </w:rPr>
        <w:t>8</w:t>
      </w:r>
      <w:r w:rsidR="00104F2D" w:rsidRPr="004F2B1B">
        <w:rPr>
          <w:sz w:val="24"/>
        </w:rPr>
        <w:t>) and 48</w:t>
      </w:r>
      <w:r w:rsidR="007237BD" w:rsidRPr="004F2B1B">
        <w:rPr>
          <w:sz w:val="24"/>
        </w:rPr>
        <w:t xml:space="preserve"> </w:t>
      </w:r>
      <w:r w:rsidR="00104F2D" w:rsidRPr="004F2B1B">
        <w:rPr>
          <w:sz w:val="24"/>
        </w:rPr>
        <w:t>h</w:t>
      </w:r>
      <w:r w:rsidR="001471DF" w:rsidRPr="004F2B1B">
        <w:rPr>
          <w:sz w:val="24"/>
        </w:rPr>
        <w:t>-post</w:t>
      </w:r>
      <w:r w:rsidR="00B070EF" w:rsidRPr="004F2B1B">
        <w:rPr>
          <w:sz w:val="24"/>
        </w:rPr>
        <w:t xml:space="preserve"> by 11.7%</w:t>
      </w:r>
      <w:r w:rsidR="00104F2D" w:rsidRPr="004F2B1B">
        <w:rPr>
          <w:sz w:val="24"/>
        </w:rPr>
        <w:t xml:space="preserve"> (</w:t>
      </w:r>
      <w:r w:rsidR="00B070EF" w:rsidRPr="004F2B1B">
        <w:rPr>
          <w:sz w:val="24"/>
        </w:rPr>
        <w:t>118.0 ± 29.7 N</w:t>
      </w:r>
      <w:r w:rsidR="00104F2D" w:rsidRPr="004F2B1B">
        <w:rPr>
          <w:sz w:val="24"/>
        </w:rPr>
        <w:t>, P</w:t>
      </w:r>
      <w:r w:rsidR="00276EEC" w:rsidRPr="004F2B1B">
        <w:rPr>
          <w:sz w:val="24"/>
        </w:rPr>
        <w:t xml:space="preserve"> </w:t>
      </w:r>
      <w:r w:rsidR="00104F2D" w:rsidRPr="004F2B1B">
        <w:rPr>
          <w:sz w:val="24"/>
        </w:rPr>
        <w:t>=</w:t>
      </w:r>
      <w:r w:rsidR="00276EEC" w:rsidRPr="004F2B1B">
        <w:rPr>
          <w:sz w:val="24"/>
        </w:rPr>
        <w:t xml:space="preserve"> </w:t>
      </w:r>
      <w:r w:rsidR="00104F2D" w:rsidRPr="004F2B1B">
        <w:rPr>
          <w:sz w:val="24"/>
        </w:rPr>
        <w:t>0.1</w:t>
      </w:r>
      <w:r w:rsidR="00276EEC" w:rsidRPr="004F2B1B">
        <w:rPr>
          <w:sz w:val="24"/>
        </w:rPr>
        <w:t xml:space="preserve">, </w:t>
      </w:r>
      <w:r w:rsidR="00276EEC" w:rsidRPr="004F2B1B">
        <w:rPr>
          <w:i/>
          <w:sz w:val="24"/>
        </w:rPr>
        <w:t xml:space="preserve">d </w:t>
      </w:r>
      <w:r w:rsidR="00276EEC" w:rsidRPr="004F2B1B">
        <w:rPr>
          <w:sz w:val="24"/>
        </w:rPr>
        <w:t>=</w:t>
      </w:r>
      <w:r w:rsidR="00C40DA9" w:rsidRPr="004F2B1B">
        <w:rPr>
          <w:sz w:val="24"/>
        </w:rPr>
        <w:t xml:space="preserve"> </w:t>
      </w:r>
      <w:r w:rsidR="000F6A4A" w:rsidRPr="004F2B1B">
        <w:rPr>
          <w:sz w:val="24"/>
        </w:rPr>
        <w:t>-0.</w:t>
      </w:r>
      <w:r w:rsidR="00784AB1" w:rsidRPr="004F2B1B">
        <w:rPr>
          <w:sz w:val="24"/>
        </w:rPr>
        <w:t>45</w:t>
      </w:r>
      <w:r w:rsidR="00104F2D" w:rsidRPr="004F2B1B">
        <w:rPr>
          <w:sz w:val="24"/>
        </w:rPr>
        <w:t>)</w:t>
      </w:r>
      <w:r w:rsidR="00216018" w:rsidRPr="004F2B1B">
        <w:rPr>
          <w:sz w:val="24"/>
        </w:rPr>
        <w:t xml:space="preserve">. </w:t>
      </w:r>
      <w:r w:rsidR="00104F2D" w:rsidRPr="004F2B1B">
        <w:rPr>
          <w:sz w:val="24"/>
        </w:rPr>
        <w:t xml:space="preserve">In the </w:t>
      </w:r>
      <w:r w:rsidR="00216018" w:rsidRPr="004F2B1B">
        <w:rPr>
          <w:sz w:val="24"/>
        </w:rPr>
        <w:t xml:space="preserve">control condition, the force at 20 Hz </w:t>
      </w:r>
      <w:r w:rsidR="001C1DF0" w:rsidRPr="004F2B1B">
        <w:rPr>
          <w:sz w:val="24"/>
        </w:rPr>
        <w:t xml:space="preserve">was </w:t>
      </w:r>
      <w:r w:rsidR="00104F2D" w:rsidRPr="004F2B1B">
        <w:rPr>
          <w:sz w:val="24"/>
        </w:rPr>
        <w:t xml:space="preserve">decreased </w:t>
      </w:r>
      <w:r w:rsidR="001471DF" w:rsidRPr="004F2B1B">
        <w:rPr>
          <w:sz w:val="24"/>
        </w:rPr>
        <w:t>at 0</w:t>
      </w:r>
      <w:r w:rsidR="007237BD" w:rsidRPr="004F2B1B">
        <w:rPr>
          <w:sz w:val="24"/>
        </w:rPr>
        <w:t xml:space="preserve"> </w:t>
      </w:r>
      <w:r w:rsidR="001471DF" w:rsidRPr="004F2B1B">
        <w:rPr>
          <w:sz w:val="24"/>
        </w:rPr>
        <w:t>h-post</w:t>
      </w:r>
      <w:r w:rsidR="001C1DF0" w:rsidRPr="004F2B1B">
        <w:rPr>
          <w:sz w:val="24"/>
        </w:rPr>
        <w:t xml:space="preserve"> </w:t>
      </w:r>
      <w:r w:rsidR="005D3C66" w:rsidRPr="004F2B1B">
        <w:rPr>
          <w:sz w:val="24"/>
        </w:rPr>
        <w:t xml:space="preserve">by 21.5% </w:t>
      </w:r>
      <w:r w:rsidR="00920978" w:rsidRPr="004F2B1B">
        <w:rPr>
          <w:sz w:val="24"/>
        </w:rPr>
        <w:t>(</w:t>
      </w:r>
      <w:r w:rsidR="005D3C66" w:rsidRPr="004F2B1B">
        <w:rPr>
          <w:sz w:val="24"/>
        </w:rPr>
        <w:t>from 129.3 ± 35.3 N to 102.8 ± 28.9 N</w:t>
      </w:r>
      <w:r w:rsidR="00104F2D" w:rsidRPr="004F2B1B">
        <w:rPr>
          <w:sz w:val="24"/>
        </w:rPr>
        <w:t>, P</w:t>
      </w:r>
      <w:r w:rsidR="00276EEC" w:rsidRPr="004F2B1B">
        <w:rPr>
          <w:sz w:val="24"/>
        </w:rPr>
        <w:t xml:space="preserve"> </w:t>
      </w:r>
      <w:r w:rsidR="00104F2D" w:rsidRPr="004F2B1B">
        <w:rPr>
          <w:sz w:val="24"/>
        </w:rPr>
        <w:t>=</w:t>
      </w:r>
      <w:r w:rsidR="00276EEC" w:rsidRPr="004F2B1B">
        <w:rPr>
          <w:sz w:val="24"/>
        </w:rPr>
        <w:t xml:space="preserve"> </w:t>
      </w:r>
      <w:r w:rsidR="00104F2D" w:rsidRPr="004F2B1B">
        <w:rPr>
          <w:sz w:val="24"/>
        </w:rPr>
        <w:t>0.01</w:t>
      </w:r>
      <w:r w:rsidR="00276EEC" w:rsidRPr="004F2B1B">
        <w:rPr>
          <w:sz w:val="24"/>
        </w:rPr>
        <w:t xml:space="preserve">, </w:t>
      </w:r>
      <w:r w:rsidR="00276EEC" w:rsidRPr="004F2B1B">
        <w:rPr>
          <w:i/>
          <w:sz w:val="24"/>
        </w:rPr>
        <w:t xml:space="preserve">d = </w:t>
      </w:r>
      <w:r w:rsidR="00B36903" w:rsidRPr="004F2B1B">
        <w:rPr>
          <w:sz w:val="24"/>
        </w:rPr>
        <w:t>-0.82</w:t>
      </w:r>
      <w:r w:rsidR="00104F2D" w:rsidRPr="004F2B1B">
        <w:rPr>
          <w:sz w:val="24"/>
        </w:rPr>
        <w:t xml:space="preserve">), </w:t>
      </w:r>
      <w:r w:rsidR="00394913" w:rsidRPr="004F2B1B">
        <w:rPr>
          <w:sz w:val="24"/>
        </w:rPr>
        <w:t>with a trend for a decrease at 12</w:t>
      </w:r>
      <w:r w:rsidR="007237BD" w:rsidRPr="004F2B1B">
        <w:rPr>
          <w:sz w:val="24"/>
        </w:rPr>
        <w:t xml:space="preserve"> </w:t>
      </w:r>
      <w:r w:rsidR="00394913" w:rsidRPr="004F2B1B">
        <w:rPr>
          <w:sz w:val="24"/>
        </w:rPr>
        <w:t>h</w:t>
      </w:r>
      <w:r w:rsidR="001471DF" w:rsidRPr="004F2B1B">
        <w:rPr>
          <w:sz w:val="24"/>
        </w:rPr>
        <w:t>-post</w:t>
      </w:r>
      <w:r w:rsidR="00394913" w:rsidRPr="004F2B1B">
        <w:rPr>
          <w:sz w:val="24"/>
        </w:rPr>
        <w:t xml:space="preserve"> </w:t>
      </w:r>
      <w:r w:rsidR="00A62919" w:rsidRPr="004F2B1B">
        <w:rPr>
          <w:sz w:val="24"/>
        </w:rPr>
        <w:t xml:space="preserve">by 14% </w:t>
      </w:r>
      <w:r w:rsidR="00394913" w:rsidRPr="004F2B1B">
        <w:rPr>
          <w:sz w:val="24"/>
        </w:rPr>
        <w:t>(</w:t>
      </w:r>
      <w:r w:rsidR="00A62919" w:rsidRPr="004F2B1B">
        <w:rPr>
          <w:sz w:val="24"/>
        </w:rPr>
        <w:t>111.3 ± 47.3 N</w:t>
      </w:r>
      <w:r w:rsidR="00394913" w:rsidRPr="004F2B1B">
        <w:rPr>
          <w:sz w:val="24"/>
        </w:rPr>
        <w:t xml:space="preserve">, P = 0.11, </w:t>
      </w:r>
      <w:r w:rsidR="00394913" w:rsidRPr="004F2B1B">
        <w:rPr>
          <w:i/>
          <w:sz w:val="24"/>
        </w:rPr>
        <w:t>d</w:t>
      </w:r>
      <w:r w:rsidR="00394913" w:rsidRPr="004F2B1B">
        <w:rPr>
          <w:sz w:val="24"/>
        </w:rPr>
        <w:t xml:space="preserve"> = -0.43), </w:t>
      </w:r>
      <w:r w:rsidR="00104F2D" w:rsidRPr="004F2B1B">
        <w:rPr>
          <w:sz w:val="24"/>
        </w:rPr>
        <w:t xml:space="preserve">and </w:t>
      </w:r>
      <w:r w:rsidR="00394913" w:rsidRPr="004F2B1B">
        <w:rPr>
          <w:sz w:val="24"/>
        </w:rPr>
        <w:t xml:space="preserve">a decrease at </w:t>
      </w:r>
      <w:r w:rsidR="00104F2D" w:rsidRPr="004F2B1B">
        <w:rPr>
          <w:sz w:val="24"/>
        </w:rPr>
        <w:t>48</w:t>
      </w:r>
      <w:r w:rsidR="007237BD" w:rsidRPr="004F2B1B">
        <w:rPr>
          <w:sz w:val="24"/>
        </w:rPr>
        <w:t xml:space="preserve"> </w:t>
      </w:r>
      <w:r w:rsidR="00104F2D" w:rsidRPr="004F2B1B">
        <w:rPr>
          <w:sz w:val="24"/>
        </w:rPr>
        <w:t>h</w:t>
      </w:r>
      <w:r w:rsidR="001471DF" w:rsidRPr="004F2B1B">
        <w:rPr>
          <w:sz w:val="24"/>
        </w:rPr>
        <w:t>-post</w:t>
      </w:r>
      <w:r w:rsidR="00104F2D" w:rsidRPr="004F2B1B">
        <w:rPr>
          <w:sz w:val="24"/>
        </w:rPr>
        <w:t xml:space="preserve"> </w:t>
      </w:r>
      <w:r w:rsidR="00A62919" w:rsidRPr="004F2B1B">
        <w:rPr>
          <w:sz w:val="24"/>
        </w:rPr>
        <w:t xml:space="preserve">by 19.5% </w:t>
      </w:r>
      <w:r w:rsidR="00104F2D" w:rsidRPr="004F2B1B">
        <w:rPr>
          <w:sz w:val="24"/>
        </w:rPr>
        <w:t>(</w:t>
      </w:r>
      <w:r w:rsidR="00A62919" w:rsidRPr="004F2B1B">
        <w:rPr>
          <w:sz w:val="24"/>
        </w:rPr>
        <w:t>104.1 ± 40.4</w:t>
      </w:r>
      <w:r w:rsidR="00104F2D" w:rsidRPr="004F2B1B">
        <w:rPr>
          <w:sz w:val="24"/>
        </w:rPr>
        <w:t>, P</w:t>
      </w:r>
      <w:r w:rsidR="00276EEC" w:rsidRPr="004F2B1B">
        <w:rPr>
          <w:sz w:val="24"/>
        </w:rPr>
        <w:t xml:space="preserve"> </w:t>
      </w:r>
      <w:r w:rsidR="00104F2D" w:rsidRPr="004F2B1B">
        <w:rPr>
          <w:sz w:val="24"/>
        </w:rPr>
        <w:t>=</w:t>
      </w:r>
      <w:r w:rsidR="00276EEC" w:rsidRPr="004F2B1B">
        <w:rPr>
          <w:sz w:val="24"/>
        </w:rPr>
        <w:t xml:space="preserve"> </w:t>
      </w:r>
      <w:r w:rsidR="00104F2D" w:rsidRPr="004F2B1B">
        <w:rPr>
          <w:sz w:val="24"/>
        </w:rPr>
        <w:t>0.02</w:t>
      </w:r>
      <w:r w:rsidR="00B36903" w:rsidRPr="004F2B1B">
        <w:rPr>
          <w:sz w:val="24"/>
        </w:rPr>
        <w:t xml:space="preserve">, </w:t>
      </w:r>
      <w:r w:rsidR="00B36903" w:rsidRPr="004F2B1B">
        <w:rPr>
          <w:i/>
          <w:sz w:val="24"/>
        </w:rPr>
        <w:t>d</w:t>
      </w:r>
      <w:r w:rsidR="00B36903" w:rsidRPr="004F2B1B">
        <w:rPr>
          <w:sz w:val="24"/>
        </w:rPr>
        <w:t xml:space="preserve"> = -0.66</w:t>
      </w:r>
      <w:r w:rsidR="00104F2D" w:rsidRPr="004F2B1B">
        <w:rPr>
          <w:sz w:val="24"/>
        </w:rPr>
        <w:t xml:space="preserve">). Between </w:t>
      </w:r>
      <w:r w:rsidR="0061027C" w:rsidRPr="004F2B1B">
        <w:rPr>
          <w:sz w:val="24"/>
        </w:rPr>
        <w:t>the conditions, there was only a difference in force at 20 Hz as a result of the glycogen-reducing cycling protocol (</w:t>
      </w:r>
      <w:r w:rsidR="00104F2D" w:rsidRPr="004F2B1B">
        <w:rPr>
          <w:sz w:val="24"/>
        </w:rPr>
        <w:t>P</w:t>
      </w:r>
      <w:r w:rsidR="00083E79" w:rsidRPr="004F2B1B">
        <w:rPr>
          <w:sz w:val="24"/>
        </w:rPr>
        <w:t xml:space="preserve"> </w:t>
      </w:r>
      <w:r w:rsidR="00104F2D" w:rsidRPr="004F2B1B">
        <w:rPr>
          <w:sz w:val="24"/>
        </w:rPr>
        <w:t>=</w:t>
      </w:r>
      <w:r w:rsidR="00083E79" w:rsidRPr="004F2B1B">
        <w:rPr>
          <w:sz w:val="24"/>
        </w:rPr>
        <w:t xml:space="preserve"> </w:t>
      </w:r>
      <w:r w:rsidR="00104F2D" w:rsidRPr="004F2B1B">
        <w:rPr>
          <w:sz w:val="24"/>
        </w:rPr>
        <w:t>0.04)</w:t>
      </w:r>
      <w:r w:rsidR="0050057E" w:rsidRPr="004F2B1B">
        <w:rPr>
          <w:sz w:val="24"/>
        </w:rPr>
        <w:t xml:space="preserve">. </w:t>
      </w:r>
    </w:p>
    <w:p w14:paraId="7296F986" w14:textId="5BC31114" w:rsidR="00B27471" w:rsidRPr="004F2B1B" w:rsidRDefault="00126358" w:rsidP="003C0D74">
      <w:pPr>
        <w:spacing w:after="0" w:line="480" w:lineRule="auto"/>
        <w:ind w:firstLine="720"/>
        <w:rPr>
          <w:sz w:val="24"/>
        </w:rPr>
      </w:pPr>
      <w:r w:rsidRPr="004F2B1B">
        <w:rPr>
          <w:sz w:val="24"/>
        </w:rPr>
        <w:t xml:space="preserve">The force at 50 Hz stimulation showed </w:t>
      </w:r>
      <w:r w:rsidR="00104F2D" w:rsidRPr="004F2B1B">
        <w:rPr>
          <w:sz w:val="24"/>
        </w:rPr>
        <w:t>a time (F</w:t>
      </w:r>
      <w:r w:rsidR="00104F2D" w:rsidRPr="004F2B1B">
        <w:rPr>
          <w:sz w:val="24"/>
          <w:vertAlign w:val="subscript"/>
        </w:rPr>
        <w:t>(1,11)</w:t>
      </w:r>
      <w:r w:rsidR="004C6CC7" w:rsidRPr="004F2B1B">
        <w:rPr>
          <w:sz w:val="24"/>
          <w:vertAlign w:val="subscript"/>
        </w:rPr>
        <w:t xml:space="preserve"> </w:t>
      </w:r>
      <w:r w:rsidR="00104F2D" w:rsidRPr="004F2B1B">
        <w:rPr>
          <w:sz w:val="24"/>
        </w:rPr>
        <w:t>=</w:t>
      </w:r>
      <w:r w:rsidR="004C6CC7" w:rsidRPr="004F2B1B">
        <w:rPr>
          <w:sz w:val="24"/>
        </w:rPr>
        <w:t xml:space="preserve"> </w:t>
      </w:r>
      <w:r w:rsidR="00104F2D" w:rsidRPr="004F2B1B">
        <w:rPr>
          <w:sz w:val="24"/>
        </w:rPr>
        <w:t>5.8, P</w:t>
      </w:r>
      <w:r w:rsidR="004C6CC7" w:rsidRPr="004F2B1B">
        <w:rPr>
          <w:sz w:val="24"/>
        </w:rPr>
        <w:t xml:space="preserve"> </w:t>
      </w:r>
      <w:r w:rsidRPr="004F2B1B">
        <w:rPr>
          <w:sz w:val="24"/>
        </w:rPr>
        <w:t>&lt;</w:t>
      </w:r>
      <w:r w:rsidR="004C6CC7" w:rsidRPr="004F2B1B">
        <w:rPr>
          <w:sz w:val="24"/>
        </w:rPr>
        <w:t xml:space="preserve"> </w:t>
      </w:r>
      <w:r w:rsidRPr="004F2B1B">
        <w:rPr>
          <w:sz w:val="24"/>
        </w:rPr>
        <w:t>0.01</w:t>
      </w:r>
      <w:r w:rsidR="00104F2D" w:rsidRPr="004F2B1B">
        <w:rPr>
          <w:sz w:val="24"/>
        </w:rPr>
        <w:t xml:space="preserve">, </w:t>
      </w:r>
      <w:r w:rsidR="00104F2D" w:rsidRPr="004F2B1B">
        <w:rPr>
          <w:i/>
          <w:sz w:val="24"/>
        </w:rPr>
        <w:t>d</w:t>
      </w:r>
      <w:r w:rsidR="004C6CC7" w:rsidRPr="004F2B1B">
        <w:rPr>
          <w:i/>
          <w:sz w:val="24"/>
        </w:rPr>
        <w:t xml:space="preserve"> </w:t>
      </w:r>
      <w:r w:rsidR="00104F2D" w:rsidRPr="004F2B1B">
        <w:rPr>
          <w:sz w:val="24"/>
        </w:rPr>
        <w:t>=</w:t>
      </w:r>
      <w:r w:rsidR="004C6CC7" w:rsidRPr="004F2B1B">
        <w:rPr>
          <w:sz w:val="24"/>
        </w:rPr>
        <w:t xml:space="preserve"> </w:t>
      </w:r>
      <w:r w:rsidR="00104F2D" w:rsidRPr="004F2B1B">
        <w:rPr>
          <w:sz w:val="24"/>
        </w:rPr>
        <w:t>0.35), but no condition effect (F</w:t>
      </w:r>
      <w:r w:rsidR="00104F2D" w:rsidRPr="004F2B1B">
        <w:rPr>
          <w:sz w:val="24"/>
          <w:vertAlign w:val="subscript"/>
        </w:rPr>
        <w:t>(1,11)</w:t>
      </w:r>
      <w:r w:rsidR="004C6CC7" w:rsidRPr="004F2B1B">
        <w:rPr>
          <w:sz w:val="24"/>
          <w:vertAlign w:val="subscript"/>
        </w:rPr>
        <w:t xml:space="preserve"> </w:t>
      </w:r>
      <w:r w:rsidR="00104F2D" w:rsidRPr="004F2B1B">
        <w:rPr>
          <w:sz w:val="24"/>
        </w:rPr>
        <w:t>=</w:t>
      </w:r>
      <w:r w:rsidR="004C6CC7" w:rsidRPr="004F2B1B">
        <w:rPr>
          <w:sz w:val="24"/>
        </w:rPr>
        <w:t xml:space="preserve"> </w:t>
      </w:r>
      <w:r w:rsidR="00104F2D" w:rsidRPr="004F2B1B">
        <w:rPr>
          <w:sz w:val="24"/>
        </w:rPr>
        <w:t>3.8, P</w:t>
      </w:r>
      <w:r w:rsidR="004C6CC7" w:rsidRPr="004F2B1B">
        <w:rPr>
          <w:sz w:val="24"/>
        </w:rPr>
        <w:t xml:space="preserve"> </w:t>
      </w:r>
      <w:r w:rsidR="00104F2D" w:rsidRPr="004F2B1B">
        <w:rPr>
          <w:sz w:val="24"/>
        </w:rPr>
        <w:t>=</w:t>
      </w:r>
      <w:r w:rsidR="004C6CC7" w:rsidRPr="004F2B1B">
        <w:rPr>
          <w:sz w:val="24"/>
        </w:rPr>
        <w:t xml:space="preserve"> </w:t>
      </w:r>
      <w:r w:rsidR="00104F2D" w:rsidRPr="004F2B1B">
        <w:rPr>
          <w:sz w:val="24"/>
        </w:rPr>
        <w:t xml:space="preserve">0.5, </w:t>
      </w:r>
      <w:r w:rsidR="00104F2D" w:rsidRPr="004F2B1B">
        <w:rPr>
          <w:i/>
          <w:sz w:val="24"/>
        </w:rPr>
        <w:t>d</w:t>
      </w:r>
      <w:r w:rsidR="004C6CC7" w:rsidRPr="004F2B1B">
        <w:rPr>
          <w:i/>
          <w:sz w:val="24"/>
        </w:rPr>
        <w:t xml:space="preserve"> </w:t>
      </w:r>
      <w:r w:rsidR="00104F2D" w:rsidRPr="004F2B1B">
        <w:rPr>
          <w:sz w:val="24"/>
        </w:rPr>
        <w:t>=</w:t>
      </w:r>
      <w:r w:rsidR="004C6CC7" w:rsidRPr="004F2B1B">
        <w:rPr>
          <w:sz w:val="24"/>
        </w:rPr>
        <w:t xml:space="preserve"> </w:t>
      </w:r>
      <w:r w:rsidR="00104F2D" w:rsidRPr="004F2B1B">
        <w:rPr>
          <w:sz w:val="24"/>
        </w:rPr>
        <w:t xml:space="preserve">0.03). </w:t>
      </w:r>
      <w:r w:rsidR="00B41923" w:rsidRPr="004F2B1B">
        <w:rPr>
          <w:sz w:val="24"/>
        </w:rPr>
        <w:t xml:space="preserve">Following downhill running with low muscle glycogen, the force at 50 Hz was reduced </w:t>
      </w:r>
      <w:r w:rsidR="00F80465" w:rsidRPr="004F2B1B">
        <w:rPr>
          <w:sz w:val="24"/>
        </w:rPr>
        <w:t xml:space="preserve">only </w:t>
      </w:r>
      <w:r w:rsidR="001471DF" w:rsidRPr="004F2B1B">
        <w:rPr>
          <w:sz w:val="24"/>
        </w:rPr>
        <w:t xml:space="preserve">at </w:t>
      </w:r>
      <w:r w:rsidR="00B41923" w:rsidRPr="004F2B1B">
        <w:rPr>
          <w:sz w:val="24"/>
        </w:rPr>
        <w:t>24</w:t>
      </w:r>
      <w:r w:rsidR="007237BD" w:rsidRPr="004F2B1B">
        <w:rPr>
          <w:sz w:val="24"/>
        </w:rPr>
        <w:t xml:space="preserve"> </w:t>
      </w:r>
      <w:r w:rsidR="00B41923" w:rsidRPr="004F2B1B">
        <w:rPr>
          <w:sz w:val="24"/>
        </w:rPr>
        <w:t>h</w:t>
      </w:r>
      <w:r w:rsidR="001471DF" w:rsidRPr="004F2B1B">
        <w:rPr>
          <w:sz w:val="24"/>
        </w:rPr>
        <w:t>-post</w:t>
      </w:r>
      <w:r w:rsidR="00B41923" w:rsidRPr="004F2B1B">
        <w:rPr>
          <w:sz w:val="24"/>
        </w:rPr>
        <w:t xml:space="preserve"> </w:t>
      </w:r>
      <w:r w:rsidR="00C93039" w:rsidRPr="004F2B1B">
        <w:rPr>
          <w:sz w:val="24"/>
        </w:rPr>
        <w:t xml:space="preserve">by 16.7% </w:t>
      </w:r>
      <w:r w:rsidR="00B41923" w:rsidRPr="004F2B1B">
        <w:rPr>
          <w:sz w:val="24"/>
        </w:rPr>
        <w:t>(</w:t>
      </w:r>
      <w:r w:rsidR="00C93039" w:rsidRPr="004F2B1B">
        <w:rPr>
          <w:sz w:val="24"/>
        </w:rPr>
        <w:t>from 168.5 ± 57.0 N to 144.4 ± 48.6 N</w:t>
      </w:r>
      <w:r w:rsidR="00B41923" w:rsidRPr="004F2B1B">
        <w:rPr>
          <w:sz w:val="24"/>
        </w:rPr>
        <w:t xml:space="preserve">, P = 0.05, </w:t>
      </w:r>
      <w:r w:rsidR="00B41923" w:rsidRPr="004F2B1B">
        <w:rPr>
          <w:i/>
          <w:sz w:val="24"/>
        </w:rPr>
        <w:t>d</w:t>
      </w:r>
      <w:r w:rsidR="00B41923" w:rsidRPr="004F2B1B">
        <w:rPr>
          <w:sz w:val="24"/>
        </w:rPr>
        <w:t xml:space="preserve"> = -0.46). </w:t>
      </w:r>
      <w:r w:rsidR="00F80465" w:rsidRPr="004F2B1B">
        <w:rPr>
          <w:sz w:val="24"/>
        </w:rPr>
        <w:t>In the control condition, the force at 50 Hz was reduced only after 48</w:t>
      </w:r>
      <w:r w:rsidR="007237BD" w:rsidRPr="004F2B1B">
        <w:rPr>
          <w:sz w:val="24"/>
        </w:rPr>
        <w:t xml:space="preserve"> </w:t>
      </w:r>
      <w:r w:rsidR="00F80465" w:rsidRPr="004F2B1B">
        <w:rPr>
          <w:sz w:val="24"/>
        </w:rPr>
        <w:t>h</w:t>
      </w:r>
      <w:r w:rsidR="001471DF" w:rsidRPr="004F2B1B">
        <w:rPr>
          <w:sz w:val="24"/>
        </w:rPr>
        <w:t>-post</w:t>
      </w:r>
      <w:r w:rsidR="00F80465" w:rsidRPr="004F2B1B">
        <w:rPr>
          <w:sz w:val="24"/>
        </w:rPr>
        <w:t xml:space="preserve"> </w:t>
      </w:r>
      <w:r w:rsidR="00460900" w:rsidRPr="004F2B1B">
        <w:rPr>
          <w:sz w:val="24"/>
        </w:rPr>
        <w:t xml:space="preserve">by 19.2% </w:t>
      </w:r>
      <w:r w:rsidR="00F80465" w:rsidRPr="004F2B1B">
        <w:rPr>
          <w:sz w:val="24"/>
        </w:rPr>
        <w:t>(</w:t>
      </w:r>
      <w:r w:rsidR="00460900" w:rsidRPr="004F2B1B">
        <w:rPr>
          <w:sz w:val="24"/>
        </w:rPr>
        <w:t xml:space="preserve">from </w:t>
      </w:r>
      <w:r w:rsidR="00337766" w:rsidRPr="004F2B1B">
        <w:rPr>
          <w:sz w:val="24"/>
        </w:rPr>
        <w:t xml:space="preserve">157.7 </w:t>
      </w:r>
      <w:r w:rsidR="00460900" w:rsidRPr="004F2B1B">
        <w:rPr>
          <w:sz w:val="24"/>
        </w:rPr>
        <w:t xml:space="preserve">± </w:t>
      </w:r>
      <w:r w:rsidR="00337766" w:rsidRPr="004F2B1B">
        <w:rPr>
          <w:sz w:val="24"/>
        </w:rPr>
        <w:t xml:space="preserve">51.1 N </w:t>
      </w:r>
      <w:r w:rsidR="00460900" w:rsidRPr="004F2B1B">
        <w:rPr>
          <w:sz w:val="24"/>
        </w:rPr>
        <w:t xml:space="preserve">to </w:t>
      </w:r>
      <w:r w:rsidR="00337766" w:rsidRPr="004F2B1B">
        <w:rPr>
          <w:sz w:val="24"/>
        </w:rPr>
        <w:t xml:space="preserve">127.5 </w:t>
      </w:r>
      <w:r w:rsidR="00460900" w:rsidRPr="004F2B1B">
        <w:rPr>
          <w:sz w:val="24"/>
        </w:rPr>
        <w:t>±</w:t>
      </w:r>
      <w:r w:rsidR="00337766" w:rsidRPr="004F2B1B">
        <w:rPr>
          <w:sz w:val="24"/>
        </w:rPr>
        <w:t xml:space="preserve"> 54.6 N</w:t>
      </w:r>
      <w:r w:rsidR="00F80465" w:rsidRPr="004F2B1B">
        <w:rPr>
          <w:sz w:val="24"/>
        </w:rPr>
        <w:t xml:space="preserve">, P = 0.04, </w:t>
      </w:r>
      <w:r w:rsidR="00F80465" w:rsidRPr="004F2B1B">
        <w:rPr>
          <w:i/>
          <w:sz w:val="24"/>
        </w:rPr>
        <w:t>d</w:t>
      </w:r>
      <w:r w:rsidR="00F80465" w:rsidRPr="004F2B1B">
        <w:rPr>
          <w:sz w:val="24"/>
        </w:rPr>
        <w:t xml:space="preserve"> = -0.57</w:t>
      </w:r>
      <w:r w:rsidR="00B27471" w:rsidRPr="004F2B1B">
        <w:rPr>
          <w:sz w:val="24"/>
        </w:rPr>
        <w:t xml:space="preserve">) </w:t>
      </w:r>
      <w:r w:rsidR="00104F2D" w:rsidRPr="004F2B1B">
        <w:rPr>
          <w:sz w:val="24"/>
        </w:rPr>
        <w:t xml:space="preserve">(Figure </w:t>
      </w:r>
      <w:r w:rsidR="00284635" w:rsidRPr="004F2B1B">
        <w:rPr>
          <w:sz w:val="24"/>
        </w:rPr>
        <w:t>10</w:t>
      </w:r>
      <w:r w:rsidR="00BD09D3" w:rsidRPr="004F2B1B">
        <w:rPr>
          <w:sz w:val="24"/>
        </w:rPr>
        <w:t>)</w:t>
      </w:r>
      <w:r w:rsidR="00104F2D" w:rsidRPr="004F2B1B">
        <w:rPr>
          <w:sz w:val="24"/>
        </w:rPr>
        <w:t>.</w:t>
      </w:r>
      <w:r w:rsidR="00142E01" w:rsidRPr="004F2B1B">
        <w:rPr>
          <w:sz w:val="24"/>
        </w:rPr>
        <w:t xml:space="preserve"> </w:t>
      </w:r>
    </w:p>
    <w:p w14:paraId="24EF8EC1" w14:textId="5A009D14" w:rsidR="00104F2D" w:rsidRPr="004F2B1B" w:rsidRDefault="00104F2D" w:rsidP="003C0D74">
      <w:pPr>
        <w:spacing w:after="0" w:line="480" w:lineRule="auto"/>
        <w:ind w:firstLine="720"/>
        <w:rPr>
          <w:sz w:val="24"/>
        </w:rPr>
      </w:pPr>
      <w:r w:rsidRPr="004F2B1B">
        <w:rPr>
          <w:sz w:val="24"/>
        </w:rPr>
        <w:t>Low-to-high frequency ratio exhibited a significant condition x time effect (F</w:t>
      </w:r>
      <w:r w:rsidRPr="004F2B1B">
        <w:rPr>
          <w:sz w:val="24"/>
          <w:vertAlign w:val="subscript"/>
        </w:rPr>
        <w:t>(1,11)</w:t>
      </w:r>
      <w:r w:rsidR="00142E01" w:rsidRPr="004F2B1B">
        <w:rPr>
          <w:sz w:val="24"/>
        </w:rPr>
        <w:t>=</w:t>
      </w:r>
      <w:r w:rsidRPr="004F2B1B">
        <w:rPr>
          <w:sz w:val="24"/>
        </w:rPr>
        <w:t>17.4, P</w:t>
      </w:r>
      <w:r w:rsidR="00B27471" w:rsidRPr="004F2B1B">
        <w:rPr>
          <w:sz w:val="24"/>
        </w:rPr>
        <w:t xml:space="preserve"> </w:t>
      </w:r>
      <w:r w:rsidR="00142E01" w:rsidRPr="004F2B1B">
        <w:rPr>
          <w:sz w:val="24"/>
        </w:rPr>
        <w:t>&lt;</w:t>
      </w:r>
      <w:r w:rsidR="00B27471" w:rsidRPr="004F2B1B">
        <w:rPr>
          <w:sz w:val="24"/>
        </w:rPr>
        <w:t xml:space="preserve"> </w:t>
      </w:r>
      <w:r w:rsidR="00142E01" w:rsidRPr="004F2B1B">
        <w:rPr>
          <w:sz w:val="24"/>
        </w:rPr>
        <w:t>0.01</w:t>
      </w:r>
      <w:r w:rsidRPr="004F2B1B">
        <w:rPr>
          <w:sz w:val="24"/>
        </w:rPr>
        <w:t xml:space="preserve">, </w:t>
      </w:r>
      <w:r w:rsidRPr="004F2B1B">
        <w:rPr>
          <w:i/>
          <w:sz w:val="24"/>
        </w:rPr>
        <w:t>d</w:t>
      </w:r>
      <w:r w:rsidR="00B27471" w:rsidRPr="004F2B1B">
        <w:rPr>
          <w:i/>
          <w:sz w:val="24"/>
        </w:rPr>
        <w:t xml:space="preserve"> </w:t>
      </w:r>
      <w:r w:rsidRPr="004F2B1B">
        <w:rPr>
          <w:sz w:val="24"/>
        </w:rPr>
        <w:t>=</w:t>
      </w:r>
      <w:r w:rsidR="00B27471" w:rsidRPr="004F2B1B">
        <w:rPr>
          <w:sz w:val="24"/>
        </w:rPr>
        <w:t xml:space="preserve"> </w:t>
      </w:r>
      <w:r w:rsidRPr="004F2B1B">
        <w:rPr>
          <w:sz w:val="24"/>
        </w:rPr>
        <w:t xml:space="preserve">0.61; Figure </w:t>
      </w:r>
      <w:r w:rsidR="00284635" w:rsidRPr="004F2B1B">
        <w:rPr>
          <w:sz w:val="24"/>
        </w:rPr>
        <w:t>11</w:t>
      </w:r>
      <w:r w:rsidRPr="004F2B1B">
        <w:rPr>
          <w:sz w:val="24"/>
        </w:rPr>
        <w:t xml:space="preserve">). The </w:t>
      </w:r>
      <w:r w:rsidR="00142E01" w:rsidRPr="004F2B1B">
        <w:rPr>
          <w:sz w:val="24"/>
        </w:rPr>
        <w:t>glycogen-reducing cycling protocol resulted in a</w:t>
      </w:r>
      <w:r w:rsidRPr="004F2B1B">
        <w:rPr>
          <w:sz w:val="24"/>
        </w:rPr>
        <w:t xml:space="preserve"> reduced ratio</w:t>
      </w:r>
      <w:r w:rsidR="00142E01" w:rsidRPr="004F2B1B">
        <w:rPr>
          <w:sz w:val="24"/>
        </w:rPr>
        <w:t xml:space="preserve"> </w:t>
      </w:r>
      <w:r w:rsidR="008B3A44" w:rsidRPr="004F2B1B">
        <w:rPr>
          <w:sz w:val="24"/>
        </w:rPr>
        <w:t xml:space="preserve">by 20.3% </w:t>
      </w:r>
      <w:r w:rsidR="00142E01" w:rsidRPr="004F2B1B">
        <w:rPr>
          <w:sz w:val="24"/>
        </w:rPr>
        <w:t>(</w:t>
      </w:r>
      <w:r w:rsidR="008B3A44" w:rsidRPr="004F2B1B">
        <w:rPr>
          <w:sz w:val="24"/>
        </w:rPr>
        <w:t>from 0.80 ± 0.06 to 0.60 ± 0.12</w:t>
      </w:r>
      <w:r w:rsidRPr="004F2B1B">
        <w:rPr>
          <w:sz w:val="24"/>
        </w:rPr>
        <w:t>, P</w:t>
      </w:r>
      <w:r w:rsidR="00B27471" w:rsidRPr="004F2B1B">
        <w:rPr>
          <w:sz w:val="24"/>
        </w:rPr>
        <w:t xml:space="preserve"> </w:t>
      </w:r>
      <w:r w:rsidR="00142E01" w:rsidRPr="004F2B1B">
        <w:rPr>
          <w:sz w:val="24"/>
        </w:rPr>
        <w:t>&lt;</w:t>
      </w:r>
      <w:r w:rsidR="00B27471" w:rsidRPr="004F2B1B">
        <w:rPr>
          <w:sz w:val="24"/>
        </w:rPr>
        <w:t xml:space="preserve"> </w:t>
      </w:r>
      <w:r w:rsidR="00142E01" w:rsidRPr="004F2B1B">
        <w:rPr>
          <w:sz w:val="24"/>
        </w:rPr>
        <w:t>0.01</w:t>
      </w:r>
      <w:r w:rsidR="00B27471" w:rsidRPr="004F2B1B">
        <w:rPr>
          <w:sz w:val="24"/>
        </w:rPr>
        <w:t xml:space="preserve">, </w:t>
      </w:r>
      <w:r w:rsidR="00B27471" w:rsidRPr="004F2B1B">
        <w:rPr>
          <w:i/>
          <w:sz w:val="24"/>
        </w:rPr>
        <w:t>d</w:t>
      </w:r>
      <w:r w:rsidR="00B27471" w:rsidRPr="004F2B1B">
        <w:rPr>
          <w:sz w:val="24"/>
        </w:rPr>
        <w:t xml:space="preserve"> =</w:t>
      </w:r>
      <w:r w:rsidR="00C22E39" w:rsidRPr="004F2B1B">
        <w:rPr>
          <w:sz w:val="24"/>
        </w:rPr>
        <w:t xml:space="preserve"> -2.11</w:t>
      </w:r>
      <w:r w:rsidRPr="004F2B1B">
        <w:rPr>
          <w:sz w:val="24"/>
        </w:rPr>
        <w:t>)</w:t>
      </w:r>
      <w:r w:rsidR="00142E01" w:rsidRPr="004F2B1B">
        <w:rPr>
          <w:sz w:val="24"/>
        </w:rPr>
        <w:t xml:space="preserve">. A reduced ratio was also present </w:t>
      </w:r>
      <w:r w:rsidR="001471DF" w:rsidRPr="004F2B1B">
        <w:rPr>
          <w:sz w:val="24"/>
        </w:rPr>
        <w:t>at 0</w:t>
      </w:r>
      <w:r w:rsidR="007237BD" w:rsidRPr="004F2B1B">
        <w:rPr>
          <w:sz w:val="24"/>
        </w:rPr>
        <w:t xml:space="preserve"> </w:t>
      </w:r>
      <w:r w:rsidR="001471DF" w:rsidRPr="004F2B1B">
        <w:rPr>
          <w:sz w:val="24"/>
        </w:rPr>
        <w:t>h-post</w:t>
      </w:r>
      <w:r w:rsidR="00142E01" w:rsidRPr="004F2B1B">
        <w:rPr>
          <w:sz w:val="24"/>
        </w:rPr>
        <w:t xml:space="preserve"> </w:t>
      </w:r>
      <w:r w:rsidR="008B3A44" w:rsidRPr="004F2B1B">
        <w:rPr>
          <w:sz w:val="24"/>
        </w:rPr>
        <w:t xml:space="preserve">by 15.4% </w:t>
      </w:r>
      <w:r w:rsidR="00142E01" w:rsidRPr="004F2B1B">
        <w:rPr>
          <w:sz w:val="24"/>
        </w:rPr>
        <w:t>(</w:t>
      </w:r>
      <w:r w:rsidR="008B3A44" w:rsidRPr="004F2B1B">
        <w:rPr>
          <w:sz w:val="24"/>
        </w:rPr>
        <w:t>0.65 ± 0.07</w:t>
      </w:r>
      <w:r w:rsidR="00142E01" w:rsidRPr="004F2B1B">
        <w:rPr>
          <w:sz w:val="24"/>
        </w:rPr>
        <w:t>, P</w:t>
      </w:r>
      <w:r w:rsidR="00387468" w:rsidRPr="004F2B1B">
        <w:rPr>
          <w:sz w:val="24"/>
        </w:rPr>
        <w:t xml:space="preserve"> </w:t>
      </w:r>
      <w:r w:rsidR="00142E01" w:rsidRPr="004F2B1B">
        <w:rPr>
          <w:sz w:val="24"/>
        </w:rPr>
        <w:t>&lt;</w:t>
      </w:r>
      <w:r w:rsidR="00387468" w:rsidRPr="004F2B1B">
        <w:rPr>
          <w:sz w:val="24"/>
        </w:rPr>
        <w:t xml:space="preserve"> </w:t>
      </w:r>
      <w:r w:rsidR="00142E01" w:rsidRPr="004F2B1B">
        <w:rPr>
          <w:sz w:val="24"/>
        </w:rPr>
        <w:t>0.01</w:t>
      </w:r>
      <w:r w:rsidR="00387468" w:rsidRPr="004F2B1B">
        <w:rPr>
          <w:sz w:val="24"/>
        </w:rPr>
        <w:t xml:space="preserve">, </w:t>
      </w:r>
      <w:r w:rsidR="00387468" w:rsidRPr="004F2B1B">
        <w:rPr>
          <w:i/>
          <w:sz w:val="24"/>
        </w:rPr>
        <w:t>d</w:t>
      </w:r>
      <w:r w:rsidR="00387468" w:rsidRPr="004F2B1B">
        <w:rPr>
          <w:sz w:val="24"/>
        </w:rPr>
        <w:t xml:space="preserve"> =</w:t>
      </w:r>
      <w:r w:rsidR="00C22E39" w:rsidRPr="004F2B1B">
        <w:rPr>
          <w:sz w:val="24"/>
        </w:rPr>
        <w:t xml:space="preserve"> -2.30</w:t>
      </w:r>
      <w:r w:rsidRPr="004F2B1B">
        <w:rPr>
          <w:sz w:val="24"/>
        </w:rPr>
        <w:t>) and 12</w:t>
      </w:r>
      <w:r w:rsidR="007237BD" w:rsidRPr="004F2B1B">
        <w:rPr>
          <w:sz w:val="24"/>
        </w:rPr>
        <w:t xml:space="preserve"> </w:t>
      </w:r>
      <w:r w:rsidRPr="004F2B1B">
        <w:rPr>
          <w:sz w:val="24"/>
        </w:rPr>
        <w:t>h</w:t>
      </w:r>
      <w:r w:rsidR="001471DF" w:rsidRPr="004F2B1B">
        <w:rPr>
          <w:sz w:val="24"/>
        </w:rPr>
        <w:t>-post</w:t>
      </w:r>
      <w:r w:rsidRPr="004F2B1B">
        <w:rPr>
          <w:sz w:val="24"/>
        </w:rPr>
        <w:t xml:space="preserve"> </w:t>
      </w:r>
      <w:r w:rsidR="008B3A44" w:rsidRPr="004F2B1B">
        <w:rPr>
          <w:sz w:val="24"/>
        </w:rPr>
        <w:t>by 7.7%</w:t>
      </w:r>
      <w:r w:rsidR="00370CB1" w:rsidRPr="004F2B1B">
        <w:rPr>
          <w:sz w:val="24"/>
        </w:rPr>
        <w:t xml:space="preserve"> </w:t>
      </w:r>
      <w:r w:rsidRPr="004F2B1B">
        <w:rPr>
          <w:sz w:val="24"/>
        </w:rPr>
        <w:t>(</w:t>
      </w:r>
      <w:r w:rsidR="008B3A44" w:rsidRPr="004F2B1B">
        <w:rPr>
          <w:sz w:val="24"/>
        </w:rPr>
        <w:t>0.73 ± 0.05</w:t>
      </w:r>
      <w:r w:rsidRPr="004F2B1B">
        <w:rPr>
          <w:sz w:val="24"/>
        </w:rPr>
        <w:t>, P</w:t>
      </w:r>
      <w:r w:rsidR="00387468" w:rsidRPr="004F2B1B">
        <w:rPr>
          <w:sz w:val="24"/>
        </w:rPr>
        <w:t xml:space="preserve"> </w:t>
      </w:r>
      <w:r w:rsidR="00142E01" w:rsidRPr="004F2B1B">
        <w:rPr>
          <w:sz w:val="24"/>
        </w:rPr>
        <w:t>&lt;</w:t>
      </w:r>
      <w:r w:rsidR="00387468" w:rsidRPr="004F2B1B">
        <w:rPr>
          <w:sz w:val="24"/>
        </w:rPr>
        <w:t xml:space="preserve"> </w:t>
      </w:r>
      <w:r w:rsidR="00142E01" w:rsidRPr="004F2B1B">
        <w:rPr>
          <w:sz w:val="24"/>
        </w:rPr>
        <w:t>0.01</w:t>
      </w:r>
      <w:r w:rsidR="00387468" w:rsidRPr="004F2B1B">
        <w:rPr>
          <w:sz w:val="24"/>
        </w:rPr>
        <w:t xml:space="preserve">, </w:t>
      </w:r>
      <w:r w:rsidR="00387468" w:rsidRPr="004F2B1B">
        <w:rPr>
          <w:i/>
          <w:sz w:val="24"/>
        </w:rPr>
        <w:t>d</w:t>
      </w:r>
      <w:r w:rsidR="00387468" w:rsidRPr="004F2B1B">
        <w:rPr>
          <w:sz w:val="24"/>
        </w:rPr>
        <w:t xml:space="preserve"> = </w:t>
      </w:r>
      <w:r w:rsidR="00C22E39" w:rsidRPr="004F2B1B">
        <w:rPr>
          <w:sz w:val="24"/>
        </w:rPr>
        <w:t>-1.27</w:t>
      </w:r>
      <w:r w:rsidR="00142E01" w:rsidRPr="004F2B1B">
        <w:rPr>
          <w:sz w:val="24"/>
        </w:rPr>
        <w:t>)</w:t>
      </w:r>
      <w:r w:rsidR="00BD09D3" w:rsidRPr="004F2B1B">
        <w:rPr>
          <w:sz w:val="24"/>
        </w:rPr>
        <w:t xml:space="preserve"> (Figure </w:t>
      </w:r>
      <w:r w:rsidR="008B3A44" w:rsidRPr="004F2B1B">
        <w:rPr>
          <w:sz w:val="24"/>
        </w:rPr>
        <w:t>11</w:t>
      </w:r>
      <w:r w:rsidR="00BD09D3" w:rsidRPr="004F2B1B">
        <w:rPr>
          <w:sz w:val="24"/>
        </w:rPr>
        <w:t>)</w:t>
      </w:r>
      <w:r w:rsidRPr="004F2B1B">
        <w:rPr>
          <w:sz w:val="24"/>
        </w:rPr>
        <w:t xml:space="preserve">. Recovery for low-to-high frequency was </w:t>
      </w:r>
      <w:r w:rsidR="008F511D" w:rsidRPr="004F2B1B">
        <w:rPr>
          <w:sz w:val="24"/>
        </w:rPr>
        <w:t xml:space="preserve">complete by </w:t>
      </w:r>
      <w:r w:rsidRPr="004F2B1B">
        <w:rPr>
          <w:sz w:val="24"/>
        </w:rPr>
        <w:t>24</w:t>
      </w:r>
      <w:r w:rsidR="007237BD" w:rsidRPr="004F2B1B">
        <w:rPr>
          <w:sz w:val="24"/>
        </w:rPr>
        <w:t xml:space="preserve"> </w:t>
      </w:r>
      <w:r w:rsidRPr="004F2B1B">
        <w:rPr>
          <w:sz w:val="24"/>
        </w:rPr>
        <w:t>h</w:t>
      </w:r>
      <w:r w:rsidR="001471DF" w:rsidRPr="004F2B1B">
        <w:rPr>
          <w:sz w:val="24"/>
        </w:rPr>
        <w:t>-post</w:t>
      </w:r>
      <w:r w:rsidRPr="004F2B1B">
        <w:rPr>
          <w:sz w:val="24"/>
        </w:rPr>
        <w:t xml:space="preserve"> (P</w:t>
      </w:r>
      <w:r w:rsidR="00C22E39" w:rsidRPr="004F2B1B">
        <w:rPr>
          <w:sz w:val="24"/>
        </w:rPr>
        <w:t xml:space="preserve"> </w:t>
      </w:r>
      <w:r w:rsidR="008F511D" w:rsidRPr="004F2B1B">
        <w:rPr>
          <w:sz w:val="24"/>
        </w:rPr>
        <w:t>=</w:t>
      </w:r>
      <w:r w:rsidR="00C22E39" w:rsidRPr="004F2B1B">
        <w:rPr>
          <w:sz w:val="24"/>
        </w:rPr>
        <w:t xml:space="preserve"> </w:t>
      </w:r>
      <w:r w:rsidRPr="004F2B1B">
        <w:rPr>
          <w:sz w:val="24"/>
        </w:rPr>
        <w:t xml:space="preserve">0.2). </w:t>
      </w:r>
      <w:r w:rsidR="00590E22" w:rsidRPr="004F2B1B">
        <w:rPr>
          <w:sz w:val="24"/>
        </w:rPr>
        <w:t>In the condition with normal glycogen, the r</w:t>
      </w:r>
      <w:r w:rsidRPr="004F2B1B">
        <w:rPr>
          <w:sz w:val="24"/>
        </w:rPr>
        <w:t xml:space="preserve">atio </w:t>
      </w:r>
      <w:r w:rsidR="00590E22" w:rsidRPr="004F2B1B">
        <w:rPr>
          <w:sz w:val="24"/>
        </w:rPr>
        <w:t xml:space="preserve">was decreased </w:t>
      </w:r>
      <w:r w:rsidR="001471DF" w:rsidRPr="004F2B1B">
        <w:rPr>
          <w:sz w:val="24"/>
        </w:rPr>
        <w:t>at 0</w:t>
      </w:r>
      <w:r w:rsidR="007237BD" w:rsidRPr="004F2B1B">
        <w:rPr>
          <w:sz w:val="24"/>
        </w:rPr>
        <w:t xml:space="preserve"> </w:t>
      </w:r>
      <w:r w:rsidR="001471DF" w:rsidRPr="004F2B1B">
        <w:rPr>
          <w:sz w:val="24"/>
        </w:rPr>
        <w:t>h-post</w:t>
      </w:r>
      <w:r w:rsidR="00590E22" w:rsidRPr="004F2B1B">
        <w:rPr>
          <w:sz w:val="24"/>
        </w:rPr>
        <w:t xml:space="preserve"> </w:t>
      </w:r>
      <w:r w:rsidR="008B3A44" w:rsidRPr="004F2B1B">
        <w:rPr>
          <w:sz w:val="24"/>
        </w:rPr>
        <w:t xml:space="preserve">by 10.7% </w:t>
      </w:r>
      <w:r w:rsidRPr="004F2B1B">
        <w:rPr>
          <w:sz w:val="24"/>
        </w:rPr>
        <w:t>(</w:t>
      </w:r>
      <w:r w:rsidR="008B3A44" w:rsidRPr="004F2B1B">
        <w:rPr>
          <w:sz w:val="24"/>
        </w:rPr>
        <w:t xml:space="preserve">from </w:t>
      </w:r>
      <w:r w:rsidR="00351FAE" w:rsidRPr="004F2B1B">
        <w:rPr>
          <w:sz w:val="24"/>
        </w:rPr>
        <w:t xml:space="preserve">0.84 </w:t>
      </w:r>
      <w:r w:rsidR="008B3A44" w:rsidRPr="004F2B1B">
        <w:rPr>
          <w:sz w:val="24"/>
        </w:rPr>
        <w:t xml:space="preserve">± </w:t>
      </w:r>
      <w:r w:rsidR="00351FAE" w:rsidRPr="004F2B1B">
        <w:rPr>
          <w:sz w:val="24"/>
        </w:rPr>
        <w:t xml:space="preserve">0.10 </w:t>
      </w:r>
      <w:r w:rsidR="008B3A44" w:rsidRPr="004F2B1B">
        <w:rPr>
          <w:sz w:val="24"/>
        </w:rPr>
        <w:t xml:space="preserve">to </w:t>
      </w:r>
      <w:r w:rsidR="00DB3B5C" w:rsidRPr="004F2B1B">
        <w:rPr>
          <w:sz w:val="24"/>
        </w:rPr>
        <w:t xml:space="preserve">0.70 </w:t>
      </w:r>
      <w:r w:rsidR="008B3A44" w:rsidRPr="004F2B1B">
        <w:rPr>
          <w:sz w:val="24"/>
        </w:rPr>
        <w:t>±</w:t>
      </w:r>
      <w:r w:rsidR="00DB3B5C" w:rsidRPr="004F2B1B">
        <w:rPr>
          <w:sz w:val="24"/>
        </w:rPr>
        <w:t xml:space="preserve"> 0.09</w:t>
      </w:r>
      <w:r w:rsidRPr="004F2B1B">
        <w:rPr>
          <w:sz w:val="24"/>
        </w:rPr>
        <w:t>, P</w:t>
      </w:r>
      <w:r w:rsidR="00C22E39" w:rsidRPr="004F2B1B">
        <w:rPr>
          <w:sz w:val="24"/>
        </w:rPr>
        <w:t xml:space="preserve"> </w:t>
      </w:r>
      <w:r w:rsidR="00590E22" w:rsidRPr="004F2B1B">
        <w:rPr>
          <w:sz w:val="24"/>
        </w:rPr>
        <w:t>&lt;</w:t>
      </w:r>
      <w:r w:rsidR="00C22E39" w:rsidRPr="004F2B1B">
        <w:rPr>
          <w:sz w:val="24"/>
        </w:rPr>
        <w:t xml:space="preserve"> </w:t>
      </w:r>
      <w:r w:rsidR="00590E22" w:rsidRPr="004F2B1B">
        <w:rPr>
          <w:sz w:val="24"/>
        </w:rPr>
        <w:t>0.01</w:t>
      </w:r>
      <w:r w:rsidR="00C22E39" w:rsidRPr="004F2B1B">
        <w:rPr>
          <w:sz w:val="24"/>
        </w:rPr>
        <w:t xml:space="preserve">, </w:t>
      </w:r>
      <w:r w:rsidR="00C22E39" w:rsidRPr="004F2B1B">
        <w:rPr>
          <w:i/>
          <w:sz w:val="24"/>
        </w:rPr>
        <w:t>d</w:t>
      </w:r>
      <w:r w:rsidR="00E57337" w:rsidRPr="004F2B1B">
        <w:rPr>
          <w:sz w:val="24"/>
        </w:rPr>
        <w:t xml:space="preserve"> = -1.47</w:t>
      </w:r>
      <w:r w:rsidR="00590E22" w:rsidRPr="004F2B1B">
        <w:rPr>
          <w:sz w:val="24"/>
        </w:rPr>
        <w:t>) and 12</w:t>
      </w:r>
      <w:r w:rsidR="007237BD" w:rsidRPr="004F2B1B">
        <w:rPr>
          <w:sz w:val="24"/>
        </w:rPr>
        <w:t xml:space="preserve"> </w:t>
      </w:r>
      <w:r w:rsidR="00590E22" w:rsidRPr="004F2B1B">
        <w:rPr>
          <w:sz w:val="24"/>
        </w:rPr>
        <w:t>h</w:t>
      </w:r>
      <w:r w:rsidR="001471DF" w:rsidRPr="004F2B1B">
        <w:rPr>
          <w:sz w:val="24"/>
        </w:rPr>
        <w:t>-post</w:t>
      </w:r>
      <w:r w:rsidR="00590E22" w:rsidRPr="004F2B1B">
        <w:rPr>
          <w:sz w:val="24"/>
        </w:rPr>
        <w:t xml:space="preserve"> </w:t>
      </w:r>
      <w:r w:rsidR="00DB3B5C" w:rsidRPr="004F2B1B">
        <w:rPr>
          <w:sz w:val="24"/>
        </w:rPr>
        <w:t xml:space="preserve">by 3% </w:t>
      </w:r>
      <w:r w:rsidR="00590E22" w:rsidRPr="004F2B1B">
        <w:rPr>
          <w:sz w:val="24"/>
        </w:rPr>
        <w:t>(</w:t>
      </w:r>
      <w:r w:rsidR="000A2BF8" w:rsidRPr="004F2B1B">
        <w:rPr>
          <w:sz w:val="24"/>
        </w:rPr>
        <w:t xml:space="preserve">0.77 </w:t>
      </w:r>
      <w:bookmarkStart w:id="22" w:name="OLE_LINK5"/>
      <w:r w:rsidR="000A2BF8" w:rsidRPr="004F2B1B">
        <w:rPr>
          <w:sz w:val="24"/>
        </w:rPr>
        <w:t>±</w:t>
      </w:r>
      <w:bookmarkEnd w:id="22"/>
      <w:r w:rsidR="000A2BF8" w:rsidRPr="004F2B1B">
        <w:rPr>
          <w:sz w:val="24"/>
        </w:rPr>
        <w:t xml:space="preserve"> 0.07</w:t>
      </w:r>
      <w:r w:rsidR="00590E22" w:rsidRPr="004F2B1B">
        <w:rPr>
          <w:sz w:val="24"/>
        </w:rPr>
        <w:t>, P</w:t>
      </w:r>
      <w:r w:rsidR="00C22E39" w:rsidRPr="004F2B1B">
        <w:rPr>
          <w:sz w:val="24"/>
        </w:rPr>
        <w:t xml:space="preserve"> </w:t>
      </w:r>
      <w:r w:rsidR="00590E22" w:rsidRPr="004F2B1B">
        <w:rPr>
          <w:sz w:val="24"/>
        </w:rPr>
        <w:t>&lt;</w:t>
      </w:r>
      <w:r w:rsidR="00C22E39" w:rsidRPr="004F2B1B">
        <w:rPr>
          <w:sz w:val="24"/>
        </w:rPr>
        <w:t xml:space="preserve"> </w:t>
      </w:r>
      <w:r w:rsidR="00590E22" w:rsidRPr="004F2B1B">
        <w:rPr>
          <w:sz w:val="24"/>
        </w:rPr>
        <w:t>0.01</w:t>
      </w:r>
      <w:r w:rsidR="00C22E39" w:rsidRPr="004F2B1B">
        <w:rPr>
          <w:sz w:val="24"/>
        </w:rPr>
        <w:t xml:space="preserve">, </w:t>
      </w:r>
      <w:r w:rsidR="00C22E39" w:rsidRPr="004F2B1B">
        <w:rPr>
          <w:i/>
          <w:sz w:val="24"/>
        </w:rPr>
        <w:t>d</w:t>
      </w:r>
      <w:r w:rsidR="00C22E39" w:rsidRPr="004F2B1B">
        <w:rPr>
          <w:sz w:val="24"/>
        </w:rPr>
        <w:t xml:space="preserve"> = </w:t>
      </w:r>
      <w:r w:rsidR="00E57337" w:rsidRPr="004F2B1B">
        <w:rPr>
          <w:sz w:val="24"/>
        </w:rPr>
        <w:t>-0.81</w:t>
      </w:r>
      <w:r w:rsidRPr="004F2B1B">
        <w:rPr>
          <w:sz w:val="24"/>
        </w:rPr>
        <w:t xml:space="preserve">). </w:t>
      </w:r>
      <w:r w:rsidR="0000019F" w:rsidRPr="004F2B1B">
        <w:rPr>
          <w:sz w:val="24"/>
        </w:rPr>
        <w:t xml:space="preserve">The relative ratio decrease was substantially greater </w:t>
      </w:r>
      <w:r w:rsidR="001471DF" w:rsidRPr="004F2B1B">
        <w:rPr>
          <w:sz w:val="24"/>
        </w:rPr>
        <w:t>at 0</w:t>
      </w:r>
      <w:r w:rsidR="007237BD" w:rsidRPr="004F2B1B">
        <w:rPr>
          <w:sz w:val="24"/>
        </w:rPr>
        <w:t xml:space="preserve"> </w:t>
      </w:r>
      <w:r w:rsidR="001471DF" w:rsidRPr="004F2B1B">
        <w:rPr>
          <w:sz w:val="24"/>
        </w:rPr>
        <w:t>h-post</w:t>
      </w:r>
      <w:r w:rsidR="0000019F" w:rsidRPr="004F2B1B">
        <w:rPr>
          <w:sz w:val="24"/>
        </w:rPr>
        <w:t xml:space="preserve"> (P = 0.02, </w:t>
      </w:r>
      <w:r w:rsidR="0000019F" w:rsidRPr="004F2B1B">
        <w:rPr>
          <w:i/>
          <w:sz w:val="24"/>
        </w:rPr>
        <w:t>d</w:t>
      </w:r>
      <w:r w:rsidR="0000019F" w:rsidRPr="004F2B1B">
        <w:rPr>
          <w:sz w:val="24"/>
        </w:rPr>
        <w:t xml:space="preserve"> = 0.57) and 48</w:t>
      </w:r>
      <w:r w:rsidR="007237BD" w:rsidRPr="004F2B1B">
        <w:rPr>
          <w:sz w:val="24"/>
        </w:rPr>
        <w:t xml:space="preserve"> </w:t>
      </w:r>
      <w:r w:rsidR="0000019F" w:rsidRPr="004F2B1B">
        <w:rPr>
          <w:sz w:val="24"/>
        </w:rPr>
        <w:t>h</w:t>
      </w:r>
      <w:r w:rsidR="001471DF" w:rsidRPr="004F2B1B">
        <w:rPr>
          <w:sz w:val="24"/>
        </w:rPr>
        <w:t>-post</w:t>
      </w:r>
      <w:r w:rsidR="0000019F" w:rsidRPr="004F2B1B">
        <w:rPr>
          <w:sz w:val="24"/>
        </w:rPr>
        <w:t xml:space="preserve"> (P = 0.03, </w:t>
      </w:r>
      <w:r w:rsidR="0000019F" w:rsidRPr="004F2B1B">
        <w:rPr>
          <w:i/>
          <w:sz w:val="24"/>
        </w:rPr>
        <w:t>d</w:t>
      </w:r>
      <w:r w:rsidR="0000019F" w:rsidRPr="004F2B1B">
        <w:rPr>
          <w:sz w:val="24"/>
        </w:rPr>
        <w:t xml:space="preserve"> = 0.84) in </w:t>
      </w:r>
      <w:r w:rsidR="001471DF" w:rsidRPr="004F2B1B">
        <w:rPr>
          <w:sz w:val="24"/>
        </w:rPr>
        <w:t xml:space="preserve">the </w:t>
      </w:r>
      <w:r w:rsidR="0000019F" w:rsidRPr="004F2B1B">
        <w:rPr>
          <w:sz w:val="24"/>
        </w:rPr>
        <w:t>reduced glycogen condition with moderate and large effects</w:t>
      </w:r>
      <w:r w:rsidR="009725A2" w:rsidRPr="004F2B1B">
        <w:rPr>
          <w:sz w:val="24"/>
        </w:rPr>
        <w:t>,</w:t>
      </w:r>
      <w:r w:rsidR="0000019F" w:rsidRPr="004F2B1B">
        <w:rPr>
          <w:sz w:val="24"/>
        </w:rPr>
        <w:t xml:space="preserve"> respectively.</w:t>
      </w:r>
    </w:p>
    <w:p w14:paraId="15444C5F" w14:textId="77777777" w:rsidR="00104F2D" w:rsidRPr="004F2B1B" w:rsidRDefault="00104F2D" w:rsidP="003C0D74">
      <w:pPr>
        <w:spacing w:after="0" w:line="480" w:lineRule="auto"/>
        <w:rPr>
          <w:sz w:val="24"/>
        </w:rPr>
      </w:pPr>
    </w:p>
    <w:p w14:paraId="78328C36" w14:textId="77777777" w:rsidR="00104F2D" w:rsidRPr="004F2B1B" w:rsidRDefault="00104F2D" w:rsidP="003C0D74">
      <w:pPr>
        <w:pStyle w:val="Heading3"/>
        <w:numPr>
          <w:ilvl w:val="0"/>
          <w:numId w:val="0"/>
        </w:numPr>
        <w:spacing w:before="0" w:after="0" w:line="480" w:lineRule="auto"/>
        <w:rPr>
          <w:rFonts w:cs="Times New Roman"/>
          <w:i/>
          <w:sz w:val="24"/>
          <w:szCs w:val="24"/>
        </w:rPr>
      </w:pPr>
      <w:bookmarkStart w:id="23" w:name="_Toc361988614"/>
      <w:r w:rsidRPr="004F2B1B">
        <w:rPr>
          <w:rFonts w:cs="Times New Roman"/>
          <w:i/>
          <w:sz w:val="24"/>
          <w:szCs w:val="24"/>
        </w:rPr>
        <w:t>Perceived Muscle Soreness</w:t>
      </w:r>
      <w:bookmarkEnd w:id="23"/>
    </w:p>
    <w:p w14:paraId="4639DA32" w14:textId="1D7A9C98" w:rsidR="00104F2D" w:rsidRPr="004F2B1B" w:rsidRDefault="00E7451B" w:rsidP="003C0D74">
      <w:pPr>
        <w:spacing w:after="0" w:line="480" w:lineRule="auto"/>
        <w:rPr>
          <w:sz w:val="24"/>
        </w:rPr>
      </w:pPr>
      <w:r w:rsidRPr="004F2B1B">
        <w:rPr>
          <w:sz w:val="24"/>
        </w:rPr>
        <w:t>S</w:t>
      </w:r>
      <w:r w:rsidR="001228D9" w:rsidRPr="004F2B1B">
        <w:rPr>
          <w:sz w:val="24"/>
        </w:rPr>
        <w:t xml:space="preserve">oreness </w:t>
      </w:r>
      <w:r w:rsidRPr="004F2B1B">
        <w:rPr>
          <w:sz w:val="24"/>
        </w:rPr>
        <w:t xml:space="preserve">of the </w:t>
      </w:r>
      <w:r w:rsidRPr="004F2B1B">
        <w:rPr>
          <w:i/>
          <w:sz w:val="24"/>
        </w:rPr>
        <w:t>m.</w:t>
      </w:r>
      <w:r w:rsidR="003E7AA5" w:rsidRPr="004F2B1B">
        <w:rPr>
          <w:i/>
          <w:sz w:val="24"/>
        </w:rPr>
        <w:t xml:space="preserve"> </w:t>
      </w:r>
      <w:r w:rsidRPr="004F2B1B">
        <w:rPr>
          <w:i/>
          <w:sz w:val="24"/>
        </w:rPr>
        <w:t>quadriceps femoris</w:t>
      </w:r>
      <w:r w:rsidRPr="004F2B1B">
        <w:rPr>
          <w:sz w:val="24"/>
        </w:rPr>
        <w:t xml:space="preserve"> </w:t>
      </w:r>
      <w:r w:rsidR="0062446B" w:rsidRPr="004F2B1B">
        <w:rPr>
          <w:sz w:val="24"/>
        </w:rPr>
        <w:t xml:space="preserve">in rest </w:t>
      </w:r>
      <w:r w:rsidR="00104F2D" w:rsidRPr="004F2B1B">
        <w:rPr>
          <w:sz w:val="24"/>
        </w:rPr>
        <w:t>showed a significant condition x time interaction (F</w:t>
      </w:r>
      <w:r w:rsidR="00104F2D" w:rsidRPr="004F2B1B">
        <w:rPr>
          <w:sz w:val="24"/>
          <w:vertAlign w:val="subscript"/>
        </w:rPr>
        <w:t>(1,10)</w:t>
      </w:r>
      <w:r w:rsidR="001228D9" w:rsidRPr="004F2B1B">
        <w:rPr>
          <w:sz w:val="24"/>
        </w:rPr>
        <w:t>=</w:t>
      </w:r>
      <w:r w:rsidR="00104F2D" w:rsidRPr="004F2B1B">
        <w:rPr>
          <w:sz w:val="24"/>
        </w:rPr>
        <w:t>17.9, P</w:t>
      </w:r>
      <w:r w:rsidR="00AF78F5" w:rsidRPr="004F2B1B">
        <w:rPr>
          <w:sz w:val="24"/>
        </w:rPr>
        <w:t xml:space="preserve"> </w:t>
      </w:r>
      <w:r w:rsidR="001228D9" w:rsidRPr="004F2B1B">
        <w:rPr>
          <w:sz w:val="24"/>
        </w:rPr>
        <w:t>&lt;</w:t>
      </w:r>
      <w:r w:rsidR="00AF78F5" w:rsidRPr="004F2B1B">
        <w:rPr>
          <w:sz w:val="24"/>
        </w:rPr>
        <w:t xml:space="preserve"> </w:t>
      </w:r>
      <w:r w:rsidR="001228D9" w:rsidRPr="004F2B1B">
        <w:rPr>
          <w:sz w:val="24"/>
        </w:rPr>
        <w:t>0.01</w:t>
      </w:r>
      <w:r w:rsidR="00104F2D" w:rsidRPr="004F2B1B">
        <w:rPr>
          <w:sz w:val="24"/>
        </w:rPr>
        <w:t xml:space="preserve">, </w:t>
      </w:r>
      <w:r w:rsidR="00104F2D" w:rsidRPr="004F2B1B">
        <w:rPr>
          <w:i/>
          <w:sz w:val="24"/>
        </w:rPr>
        <w:t>d</w:t>
      </w:r>
      <w:r w:rsidR="00AF78F5" w:rsidRPr="004F2B1B">
        <w:rPr>
          <w:i/>
          <w:sz w:val="24"/>
        </w:rPr>
        <w:t xml:space="preserve"> </w:t>
      </w:r>
      <w:r w:rsidR="00104F2D" w:rsidRPr="004F2B1B">
        <w:rPr>
          <w:sz w:val="24"/>
        </w:rPr>
        <w:t>=</w:t>
      </w:r>
      <w:r w:rsidR="00AF78F5" w:rsidRPr="004F2B1B">
        <w:rPr>
          <w:sz w:val="24"/>
        </w:rPr>
        <w:t xml:space="preserve"> </w:t>
      </w:r>
      <w:r w:rsidR="00104F2D" w:rsidRPr="004F2B1B">
        <w:rPr>
          <w:sz w:val="24"/>
        </w:rPr>
        <w:t>0.64)</w:t>
      </w:r>
      <w:r w:rsidR="00941101" w:rsidRPr="004F2B1B">
        <w:rPr>
          <w:sz w:val="24"/>
        </w:rPr>
        <w:t xml:space="preserve"> (</w:t>
      </w:r>
      <w:r w:rsidR="001F619B" w:rsidRPr="004F2B1B">
        <w:rPr>
          <w:sz w:val="24"/>
        </w:rPr>
        <w:t>Figure 12</w:t>
      </w:r>
      <w:r w:rsidR="00941101" w:rsidRPr="004F2B1B">
        <w:rPr>
          <w:sz w:val="24"/>
        </w:rPr>
        <w:t>)</w:t>
      </w:r>
      <w:r w:rsidR="00104F2D" w:rsidRPr="004F2B1B">
        <w:rPr>
          <w:sz w:val="24"/>
        </w:rPr>
        <w:t xml:space="preserve">. Soreness was similar at </w:t>
      </w:r>
      <w:r w:rsidR="001D463B" w:rsidRPr="004F2B1B">
        <w:rPr>
          <w:sz w:val="24"/>
        </w:rPr>
        <w:t>14</w:t>
      </w:r>
      <w:r w:rsidR="007237BD" w:rsidRPr="004F2B1B">
        <w:rPr>
          <w:sz w:val="24"/>
        </w:rPr>
        <w:t xml:space="preserve"> </w:t>
      </w:r>
      <w:r w:rsidR="001D463B" w:rsidRPr="004F2B1B">
        <w:rPr>
          <w:sz w:val="24"/>
        </w:rPr>
        <w:t>h-pre</w:t>
      </w:r>
      <w:r w:rsidR="00104F2D" w:rsidRPr="004F2B1B">
        <w:rPr>
          <w:sz w:val="24"/>
        </w:rPr>
        <w:t xml:space="preserve">, becoming greater </w:t>
      </w:r>
      <w:r w:rsidR="001228D9" w:rsidRPr="004F2B1B">
        <w:rPr>
          <w:sz w:val="24"/>
        </w:rPr>
        <w:t xml:space="preserve">after the glycogen-reducing cycling protocol, </w:t>
      </w:r>
      <w:r w:rsidR="00104F2D" w:rsidRPr="004F2B1B">
        <w:rPr>
          <w:sz w:val="24"/>
        </w:rPr>
        <w:t>in comparison to normal glycogen (P</w:t>
      </w:r>
      <w:r w:rsidR="00AF78F5" w:rsidRPr="004F2B1B">
        <w:rPr>
          <w:sz w:val="24"/>
        </w:rPr>
        <w:t xml:space="preserve"> </w:t>
      </w:r>
      <w:r w:rsidR="00104F2D" w:rsidRPr="004F2B1B">
        <w:rPr>
          <w:sz w:val="24"/>
        </w:rPr>
        <w:t>=</w:t>
      </w:r>
      <w:r w:rsidR="00AF78F5" w:rsidRPr="004F2B1B">
        <w:rPr>
          <w:sz w:val="24"/>
        </w:rPr>
        <w:t xml:space="preserve"> </w:t>
      </w:r>
      <w:r w:rsidR="00104F2D" w:rsidRPr="004F2B1B">
        <w:rPr>
          <w:sz w:val="24"/>
        </w:rPr>
        <w:t>0.01).</w:t>
      </w:r>
      <w:r w:rsidR="001228D9" w:rsidRPr="004F2B1B">
        <w:rPr>
          <w:sz w:val="24"/>
        </w:rPr>
        <w:t xml:space="preserve"> </w:t>
      </w:r>
      <w:r w:rsidR="00104F2D" w:rsidRPr="004F2B1B">
        <w:rPr>
          <w:sz w:val="24"/>
        </w:rPr>
        <w:t xml:space="preserve">Soreness was </w:t>
      </w:r>
      <w:r w:rsidR="001228D9" w:rsidRPr="004F2B1B">
        <w:rPr>
          <w:sz w:val="24"/>
        </w:rPr>
        <w:t xml:space="preserve">still </w:t>
      </w:r>
      <w:r w:rsidR="00104F2D" w:rsidRPr="004F2B1B">
        <w:rPr>
          <w:sz w:val="24"/>
        </w:rPr>
        <w:t>elevated above normal the foll</w:t>
      </w:r>
      <w:r w:rsidR="00941101" w:rsidRPr="004F2B1B">
        <w:rPr>
          <w:sz w:val="24"/>
        </w:rPr>
        <w:t>owing morning, before (</w:t>
      </w:r>
      <w:r w:rsidR="000D5523" w:rsidRPr="004F2B1B">
        <w:rPr>
          <w:sz w:val="24"/>
        </w:rPr>
        <w:t xml:space="preserve">from 1.2 ± 0.4 to 2.1 ± 1.0, </w:t>
      </w:r>
      <w:r w:rsidR="001228D9" w:rsidRPr="004F2B1B">
        <w:rPr>
          <w:sz w:val="24"/>
        </w:rPr>
        <w:t>P</w:t>
      </w:r>
      <w:r w:rsidR="00AF78F5" w:rsidRPr="004F2B1B">
        <w:rPr>
          <w:sz w:val="24"/>
        </w:rPr>
        <w:t xml:space="preserve"> </w:t>
      </w:r>
      <w:r w:rsidR="001228D9" w:rsidRPr="004F2B1B">
        <w:rPr>
          <w:sz w:val="24"/>
        </w:rPr>
        <w:t>=</w:t>
      </w:r>
      <w:r w:rsidR="00AF78F5" w:rsidRPr="004F2B1B">
        <w:rPr>
          <w:sz w:val="24"/>
        </w:rPr>
        <w:t xml:space="preserve"> </w:t>
      </w:r>
      <w:r w:rsidR="00104F2D" w:rsidRPr="004F2B1B">
        <w:rPr>
          <w:sz w:val="24"/>
        </w:rPr>
        <w:t xml:space="preserve">0.05), and immediately after </w:t>
      </w:r>
      <w:r w:rsidR="0062446B" w:rsidRPr="004F2B1B">
        <w:rPr>
          <w:sz w:val="24"/>
        </w:rPr>
        <w:t xml:space="preserve">downhill running </w:t>
      </w:r>
      <w:r w:rsidR="00941101" w:rsidRPr="004F2B1B">
        <w:rPr>
          <w:sz w:val="24"/>
        </w:rPr>
        <w:t xml:space="preserve">for </w:t>
      </w:r>
      <w:r w:rsidR="000D5523" w:rsidRPr="004F2B1B">
        <w:rPr>
          <w:sz w:val="24"/>
        </w:rPr>
        <w:t>the reduced glycogen condition</w:t>
      </w:r>
      <w:r w:rsidR="00941101" w:rsidRPr="004F2B1B">
        <w:rPr>
          <w:sz w:val="24"/>
        </w:rPr>
        <w:t xml:space="preserve"> (</w:t>
      </w:r>
      <w:r w:rsidR="000D5523" w:rsidRPr="004F2B1B">
        <w:rPr>
          <w:sz w:val="24"/>
        </w:rPr>
        <w:t xml:space="preserve">3.9 ± 1.8, </w:t>
      </w:r>
      <w:r w:rsidR="0062446B" w:rsidRPr="004F2B1B">
        <w:rPr>
          <w:sz w:val="24"/>
        </w:rPr>
        <w:t>P</w:t>
      </w:r>
      <w:r w:rsidR="00AF78F5" w:rsidRPr="004F2B1B">
        <w:rPr>
          <w:sz w:val="24"/>
        </w:rPr>
        <w:t xml:space="preserve"> </w:t>
      </w:r>
      <w:r w:rsidR="0062446B" w:rsidRPr="004F2B1B">
        <w:rPr>
          <w:sz w:val="24"/>
        </w:rPr>
        <w:t>=</w:t>
      </w:r>
      <w:r w:rsidR="00AF78F5" w:rsidRPr="004F2B1B">
        <w:rPr>
          <w:sz w:val="24"/>
        </w:rPr>
        <w:t xml:space="preserve"> </w:t>
      </w:r>
      <w:r w:rsidR="00104F2D" w:rsidRPr="004F2B1B">
        <w:rPr>
          <w:sz w:val="24"/>
        </w:rPr>
        <w:t>0.03). Thereafter</w:t>
      </w:r>
      <w:r w:rsidR="001D463B" w:rsidRPr="004F2B1B">
        <w:rPr>
          <w:sz w:val="24"/>
        </w:rPr>
        <w:t>,</w:t>
      </w:r>
      <w:r w:rsidR="00104F2D" w:rsidRPr="004F2B1B">
        <w:rPr>
          <w:sz w:val="24"/>
        </w:rPr>
        <w:t xml:space="preserve"> no difference existed between conditions.</w:t>
      </w:r>
    </w:p>
    <w:p w14:paraId="34747D44" w14:textId="02B2AE95" w:rsidR="00B654C9" w:rsidRPr="004F2B1B" w:rsidRDefault="00104F2D" w:rsidP="003C0D74">
      <w:pPr>
        <w:spacing w:after="0" w:line="480" w:lineRule="auto"/>
        <w:rPr>
          <w:sz w:val="24"/>
        </w:rPr>
      </w:pPr>
      <w:r w:rsidRPr="004F2B1B">
        <w:rPr>
          <w:sz w:val="24"/>
        </w:rPr>
        <w:t>Perceived soreness under contraction (F</w:t>
      </w:r>
      <w:r w:rsidRPr="004F2B1B">
        <w:rPr>
          <w:sz w:val="24"/>
          <w:vertAlign w:val="subscript"/>
        </w:rPr>
        <w:t>(1,10)</w:t>
      </w:r>
      <w:r w:rsidRPr="004F2B1B">
        <w:rPr>
          <w:sz w:val="24"/>
        </w:rPr>
        <w:t>=17.2, P</w:t>
      </w:r>
      <w:r w:rsidR="00AF78F5" w:rsidRPr="004F2B1B">
        <w:rPr>
          <w:sz w:val="24"/>
        </w:rPr>
        <w:t xml:space="preserve"> </w:t>
      </w:r>
      <w:r w:rsidR="00F35A2F" w:rsidRPr="004F2B1B">
        <w:rPr>
          <w:sz w:val="24"/>
        </w:rPr>
        <w:t>&lt;</w:t>
      </w:r>
      <w:r w:rsidR="00AF78F5" w:rsidRPr="004F2B1B">
        <w:rPr>
          <w:sz w:val="24"/>
        </w:rPr>
        <w:t xml:space="preserve"> </w:t>
      </w:r>
      <w:r w:rsidRPr="004F2B1B">
        <w:rPr>
          <w:sz w:val="24"/>
        </w:rPr>
        <w:t xml:space="preserve">0.01, </w:t>
      </w:r>
      <w:r w:rsidRPr="004F2B1B">
        <w:rPr>
          <w:i/>
          <w:sz w:val="24"/>
        </w:rPr>
        <w:t>d</w:t>
      </w:r>
      <w:r w:rsidR="00AF78F5" w:rsidRPr="004F2B1B">
        <w:rPr>
          <w:i/>
          <w:sz w:val="24"/>
        </w:rPr>
        <w:t xml:space="preserve"> </w:t>
      </w:r>
      <w:r w:rsidRPr="004F2B1B">
        <w:rPr>
          <w:sz w:val="24"/>
        </w:rPr>
        <w:t>=</w:t>
      </w:r>
      <w:r w:rsidR="00AF78F5" w:rsidRPr="004F2B1B">
        <w:rPr>
          <w:sz w:val="24"/>
        </w:rPr>
        <w:t xml:space="preserve"> </w:t>
      </w:r>
      <w:r w:rsidRPr="004F2B1B">
        <w:rPr>
          <w:sz w:val="24"/>
        </w:rPr>
        <w:t xml:space="preserve">0.63) </w:t>
      </w:r>
      <w:r w:rsidR="001F619B" w:rsidRPr="004F2B1B">
        <w:rPr>
          <w:sz w:val="24"/>
        </w:rPr>
        <w:t xml:space="preserve">(Figure 13) </w:t>
      </w:r>
      <w:r w:rsidRPr="004F2B1B">
        <w:rPr>
          <w:sz w:val="24"/>
        </w:rPr>
        <w:t xml:space="preserve">and during passive stretch </w:t>
      </w:r>
      <w:r w:rsidR="001F619B" w:rsidRPr="004F2B1B">
        <w:rPr>
          <w:sz w:val="24"/>
        </w:rPr>
        <w:t xml:space="preserve">(Figure 14) </w:t>
      </w:r>
      <w:r w:rsidRPr="004F2B1B">
        <w:rPr>
          <w:sz w:val="24"/>
        </w:rPr>
        <w:t>exhibited significant condition x time effects (F</w:t>
      </w:r>
      <w:r w:rsidRPr="004F2B1B">
        <w:rPr>
          <w:sz w:val="24"/>
          <w:vertAlign w:val="subscript"/>
        </w:rPr>
        <w:t>(1,10)</w:t>
      </w:r>
      <w:r w:rsidRPr="004F2B1B">
        <w:rPr>
          <w:sz w:val="24"/>
        </w:rPr>
        <w:t>=12.6, P</w:t>
      </w:r>
      <w:r w:rsidR="00AF78F5" w:rsidRPr="004F2B1B">
        <w:rPr>
          <w:sz w:val="24"/>
        </w:rPr>
        <w:t xml:space="preserve"> </w:t>
      </w:r>
      <w:r w:rsidR="00F35A2F" w:rsidRPr="004F2B1B">
        <w:rPr>
          <w:sz w:val="24"/>
        </w:rPr>
        <w:t>&lt;</w:t>
      </w:r>
      <w:r w:rsidR="00AF78F5" w:rsidRPr="004F2B1B">
        <w:rPr>
          <w:sz w:val="24"/>
        </w:rPr>
        <w:t xml:space="preserve"> </w:t>
      </w:r>
      <w:r w:rsidRPr="004F2B1B">
        <w:rPr>
          <w:sz w:val="24"/>
        </w:rPr>
        <w:t xml:space="preserve">0.01, </w:t>
      </w:r>
      <w:r w:rsidRPr="004F2B1B">
        <w:rPr>
          <w:i/>
          <w:sz w:val="24"/>
        </w:rPr>
        <w:t>d</w:t>
      </w:r>
      <w:r w:rsidR="00AF78F5" w:rsidRPr="004F2B1B">
        <w:rPr>
          <w:i/>
          <w:sz w:val="24"/>
        </w:rPr>
        <w:t xml:space="preserve"> </w:t>
      </w:r>
      <w:r w:rsidRPr="004F2B1B">
        <w:rPr>
          <w:sz w:val="24"/>
        </w:rPr>
        <w:t>=</w:t>
      </w:r>
      <w:r w:rsidR="00AF78F5" w:rsidRPr="004F2B1B">
        <w:rPr>
          <w:sz w:val="24"/>
        </w:rPr>
        <w:t xml:space="preserve"> </w:t>
      </w:r>
      <w:r w:rsidRPr="004F2B1B">
        <w:rPr>
          <w:sz w:val="24"/>
        </w:rPr>
        <w:t>0.56)</w:t>
      </w:r>
      <w:r w:rsidR="001D463B" w:rsidRPr="004F2B1B">
        <w:rPr>
          <w:sz w:val="24"/>
        </w:rPr>
        <w:t xml:space="preserve"> with no differences between conditions during the recovery from downhill running.</w:t>
      </w:r>
      <w:bookmarkStart w:id="24" w:name="_Toc361988615"/>
    </w:p>
    <w:p w14:paraId="73F67005" w14:textId="77777777" w:rsidR="00B654C9" w:rsidRPr="004F2B1B" w:rsidRDefault="00B654C9" w:rsidP="003C0D74">
      <w:pPr>
        <w:spacing w:after="0" w:line="480" w:lineRule="auto"/>
        <w:rPr>
          <w:sz w:val="24"/>
        </w:rPr>
      </w:pPr>
    </w:p>
    <w:p w14:paraId="5034533F" w14:textId="77777777" w:rsidR="00104F2D" w:rsidRPr="004F2B1B" w:rsidRDefault="00104F2D" w:rsidP="003C0D74">
      <w:pPr>
        <w:spacing w:after="0" w:line="480" w:lineRule="auto"/>
        <w:rPr>
          <w:b/>
          <w:i/>
          <w:sz w:val="24"/>
        </w:rPr>
      </w:pPr>
      <w:r w:rsidRPr="004F2B1B">
        <w:rPr>
          <w:b/>
          <w:i/>
          <w:sz w:val="24"/>
        </w:rPr>
        <w:t>Interleukin-6 Response</w:t>
      </w:r>
      <w:bookmarkEnd w:id="24"/>
    </w:p>
    <w:p w14:paraId="026A733A" w14:textId="4A04876C" w:rsidR="00104F2D" w:rsidRPr="004F2B1B" w:rsidRDefault="00104F2D" w:rsidP="003C0D74">
      <w:pPr>
        <w:spacing w:after="0" w:line="480" w:lineRule="auto"/>
        <w:rPr>
          <w:rFonts w:asciiTheme="minorHAnsi" w:hAnsiTheme="minorHAnsi" w:cstheme="minorHAnsi"/>
          <w:sz w:val="24"/>
        </w:rPr>
      </w:pPr>
      <w:r w:rsidRPr="004F2B1B">
        <w:rPr>
          <w:rFonts w:asciiTheme="minorHAnsi" w:hAnsiTheme="minorHAnsi" w:cstheme="minorHAnsi"/>
          <w:sz w:val="24"/>
        </w:rPr>
        <w:t xml:space="preserve">Plasma IL-6 concentration displayed </w:t>
      </w:r>
      <w:r w:rsidR="0062446B" w:rsidRPr="004F2B1B">
        <w:rPr>
          <w:rFonts w:asciiTheme="minorHAnsi" w:hAnsiTheme="minorHAnsi" w:cstheme="minorHAnsi"/>
          <w:sz w:val="24"/>
        </w:rPr>
        <w:t>a</w:t>
      </w:r>
      <w:r w:rsidR="00B101AC" w:rsidRPr="004F2B1B">
        <w:rPr>
          <w:rFonts w:asciiTheme="minorHAnsi" w:hAnsiTheme="minorHAnsi" w:cstheme="minorHAnsi"/>
          <w:sz w:val="24"/>
        </w:rPr>
        <w:t xml:space="preserve"> </w:t>
      </w:r>
      <w:r w:rsidRPr="004F2B1B">
        <w:rPr>
          <w:rFonts w:asciiTheme="minorHAnsi" w:hAnsiTheme="minorHAnsi" w:cstheme="minorHAnsi"/>
          <w:sz w:val="24"/>
        </w:rPr>
        <w:t>significant condition x time effect (F</w:t>
      </w:r>
      <w:r w:rsidRPr="004F2B1B">
        <w:rPr>
          <w:rFonts w:asciiTheme="minorHAnsi" w:hAnsiTheme="minorHAnsi" w:cstheme="minorHAnsi"/>
          <w:sz w:val="24"/>
          <w:vertAlign w:val="subscript"/>
        </w:rPr>
        <w:t>(1,10)</w:t>
      </w:r>
      <w:r w:rsidRPr="004F2B1B">
        <w:rPr>
          <w:rFonts w:asciiTheme="minorHAnsi" w:hAnsiTheme="minorHAnsi" w:cstheme="minorHAnsi"/>
          <w:sz w:val="24"/>
        </w:rPr>
        <w:t>=24.7, P</w:t>
      </w:r>
      <w:r w:rsidR="00E87930" w:rsidRPr="004F2B1B">
        <w:rPr>
          <w:rFonts w:asciiTheme="minorHAnsi" w:hAnsiTheme="minorHAnsi" w:cstheme="minorHAnsi"/>
          <w:sz w:val="24"/>
        </w:rPr>
        <w:t xml:space="preserve"> </w:t>
      </w:r>
      <w:r w:rsidR="0062446B" w:rsidRPr="004F2B1B">
        <w:rPr>
          <w:rFonts w:asciiTheme="minorHAnsi" w:hAnsiTheme="minorHAnsi" w:cstheme="minorHAnsi"/>
          <w:sz w:val="24"/>
        </w:rPr>
        <w:t>&lt;</w:t>
      </w:r>
      <w:r w:rsidR="00E87930" w:rsidRPr="004F2B1B">
        <w:rPr>
          <w:rFonts w:asciiTheme="minorHAnsi" w:hAnsiTheme="minorHAnsi" w:cstheme="minorHAnsi"/>
          <w:sz w:val="24"/>
        </w:rPr>
        <w:t xml:space="preserve"> </w:t>
      </w:r>
      <w:r w:rsidR="0062446B" w:rsidRPr="004F2B1B">
        <w:rPr>
          <w:rFonts w:asciiTheme="minorHAnsi" w:hAnsiTheme="minorHAnsi" w:cstheme="minorHAnsi"/>
          <w:sz w:val="24"/>
        </w:rPr>
        <w:t>0.01</w:t>
      </w:r>
      <w:r w:rsidRPr="004F2B1B">
        <w:rPr>
          <w:rFonts w:asciiTheme="minorHAnsi" w:hAnsiTheme="minorHAnsi" w:cstheme="minorHAnsi"/>
          <w:sz w:val="24"/>
        </w:rPr>
        <w:t xml:space="preserve">, </w:t>
      </w:r>
      <w:r w:rsidRPr="004F2B1B">
        <w:rPr>
          <w:rFonts w:asciiTheme="minorHAnsi" w:hAnsiTheme="minorHAnsi" w:cstheme="minorHAnsi"/>
          <w:i/>
          <w:sz w:val="24"/>
        </w:rPr>
        <w:t>d</w:t>
      </w:r>
      <w:r w:rsidR="00E87930" w:rsidRPr="004F2B1B">
        <w:rPr>
          <w:rFonts w:asciiTheme="minorHAnsi" w:hAnsiTheme="minorHAnsi" w:cstheme="minorHAnsi"/>
          <w:i/>
          <w:sz w:val="24"/>
        </w:rPr>
        <w:t xml:space="preserve"> </w:t>
      </w:r>
      <w:r w:rsidRPr="004F2B1B">
        <w:rPr>
          <w:rFonts w:asciiTheme="minorHAnsi" w:hAnsiTheme="minorHAnsi" w:cstheme="minorHAnsi"/>
          <w:sz w:val="24"/>
        </w:rPr>
        <w:t>=</w:t>
      </w:r>
      <w:r w:rsidR="00E87930" w:rsidRPr="004F2B1B">
        <w:rPr>
          <w:rFonts w:asciiTheme="minorHAnsi" w:hAnsiTheme="minorHAnsi" w:cstheme="minorHAnsi"/>
          <w:sz w:val="24"/>
        </w:rPr>
        <w:t xml:space="preserve"> </w:t>
      </w:r>
      <w:r w:rsidRPr="004F2B1B">
        <w:rPr>
          <w:rFonts w:asciiTheme="minorHAnsi" w:hAnsiTheme="minorHAnsi" w:cstheme="minorHAnsi"/>
          <w:sz w:val="24"/>
        </w:rPr>
        <w:t>0.71; Figure</w:t>
      </w:r>
      <w:r w:rsidR="00941101" w:rsidRPr="004F2B1B">
        <w:rPr>
          <w:rFonts w:asciiTheme="minorHAnsi" w:hAnsiTheme="minorHAnsi" w:cstheme="minorHAnsi"/>
          <w:sz w:val="24"/>
        </w:rPr>
        <w:t xml:space="preserve"> </w:t>
      </w:r>
      <w:r w:rsidR="005F2B4E" w:rsidRPr="004F2B1B">
        <w:rPr>
          <w:rFonts w:asciiTheme="minorHAnsi" w:hAnsiTheme="minorHAnsi" w:cstheme="minorHAnsi"/>
          <w:sz w:val="24"/>
        </w:rPr>
        <w:t>15</w:t>
      </w:r>
      <w:r w:rsidRPr="004F2B1B">
        <w:rPr>
          <w:rFonts w:asciiTheme="minorHAnsi" w:hAnsiTheme="minorHAnsi" w:cstheme="minorHAnsi"/>
          <w:sz w:val="24"/>
        </w:rPr>
        <w:t xml:space="preserve">). </w:t>
      </w:r>
      <w:r w:rsidR="00B101AC" w:rsidRPr="004F2B1B">
        <w:rPr>
          <w:rFonts w:asciiTheme="minorHAnsi" w:hAnsiTheme="minorHAnsi" w:cstheme="minorHAnsi"/>
          <w:sz w:val="24"/>
        </w:rPr>
        <w:t xml:space="preserve">After the glycogen-reducing cycling protocol, </w:t>
      </w:r>
      <w:r w:rsidRPr="004F2B1B">
        <w:rPr>
          <w:rFonts w:asciiTheme="minorHAnsi" w:hAnsiTheme="minorHAnsi" w:cstheme="minorHAnsi"/>
          <w:sz w:val="24"/>
        </w:rPr>
        <w:t>IL-6 was increased above baseline (</w:t>
      </w:r>
      <w:r w:rsidR="00693500" w:rsidRPr="004F2B1B">
        <w:rPr>
          <w:rFonts w:asciiTheme="minorHAnsi" w:hAnsiTheme="minorHAnsi" w:cstheme="minorHAnsi"/>
          <w:sz w:val="24"/>
        </w:rPr>
        <w:t>from 0.69 ± 0.34 pg·mL</w:t>
      </w:r>
      <w:r w:rsidR="00693500" w:rsidRPr="004F2B1B">
        <w:rPr>
          <w:rFonts w:asciiTheme="minorHAnsi" w:hAnsiTheme="minorHAnsi" w:cstheme="minorHAnsi"/>
          <w:sz w:val="24"/>
          <w:vertAlign w:val="superscript"/>
        </w:rPr>
        <w:t>-1</w:t>
      </w:r>
      <w:r w:rsidR="00693500" w:rsidRPr="004F2B1B">
        <w:rPr>
          <w:rFonts w:asciiTheme="minorHAnsi" w:hAnsiTheme="minorHAnsi" w:cstheme="minorHAnsi"/>
          <w:sz w:val="24"/>
        </w:rPr>
        <w:t xml:space="preserve"> to </w:t>
      </w:r>
      <w:r w:rsidRPr="004F2B1B">
        <w:rPr>
          <w:rFonts w:asciiTheme="minorHAnsi" w:hAnsiTheme="minorHAnsi" w:cstheme="minorHAnsi"/>
          <w:sz w:val="24"/>
        </w:rPr>
        <w:t>8.1</w:t>
      </w:r>
      <w:r w:rsidR="00EF1CB5" w:rsidRPr="004F2B1B">
        <w:rPr>
          <w:rFonts w:asciiTheme="minorHAnsi" w:hAnsiTheme="minorHAnsi" w:cstheme="minorHAnsi"/>
          <w:sz w:val="24"/>
        </w:rPr>
        <w:t xml:space="preserve"> ± 3.05 </w:t>
      </w:r>
      <w:r w:rsidRPr="004F2B1B">
        <w:rPr>
          <w:rFonts w:asciiTheme="minorHAnsi" w:hAnsiTheme="minorHAnsi" w:cstheme="minorHAnsi"/>
          <w:sz w:val="24"/>
        </w:rPr>
        <w:t>pg·mL</w:t>
      </w:r>
      <w:r w:rsidRPr="004F2B1B">
        <w:rPr>
          <w:rFonts w:asciiTheme="minorHAnsi" w:hAnsiTheme="minorHAnsi" w:cstheme="minorHAnsi"/>
          <w:sz w:val="24"/>
          <w:vertAlign w:val="superscript"/>
        </w:rPr>
        <w:t>-1</w:t>
      </w:r>
      <w:r w:rsidRPr="004F2B1B">
        <w:rPr>
          <w:rFonts w:asciiTheme="minorHAnsi" w:hAnsiTheme="minorHAnsi" w:cstheme="minorHAnsi"/>
          <w:sz w:val="24"/>
        </w:rPr>
        <w:t>, P</w:t>
      </w:r>
      <w:r w:rsidR="00E87930" w:rsidRPr="004F2B1B">
        <w:rPr>
          <w:rFonts w:asciiTheme="minorHAnsi" w:hAnsiTheme="minorHAnsi" w:cstheme="minorHAnsi"/>
          <w:sz w:val="24"/>
        </w:rPr>
        <w:t xml:space="preserve"> </w:t>
      </w:r>
      <w:r w:rsidR="00B101AC" w:rsidRPr="004F2B1B">
        <w:rPr>
          <w:rFonts w:asciiTheme="minorHAnsi" w:hAnsiTheme="minorHAnsi" w:cstheme="minorHAnsi"/>
          <w:sz w:val="24"/>
        </w:rPr>
        <w:t>&lt;</w:t>
      </w:r>
      <w:r w:rsidR="00E87930" w:rsidRPr="004F2B1B">
        <w:rPr>
          <w:rFonts w:asciiTheme="minorHAnsi" w:hAnsiTheme="minorHAnsi" w:cstheme="minorHAnsi"/>
          <w:sz w:val="24"/>
        </w:rPr>
        <w:t xml:space="preserve"> </w:t>
      </w:r>
      <w:r w:rsidR="00B101AC" w:rsidRPr="004F2B1B">
        <w:rPr>
          <w:rFonts w:asciiTheme="minorHAnsi" w:hAnsiTheme="minorHAnsi" w:cstheme="minorHAnsi"/>
          <w:sz w:val="24"/>
        </w:rPr>
        <w:t>0.01</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 xml:space="preserve">d </w:t>
      </w:r>
      <w:r w:rsidR="00EF1CB5" w:rsidRPr="004F2B1B">
        <w:rPr>
          <w:rFonts w:asciiTheme="minorHAnsi" w:hAnsiTheme="minorHAnsi" w:cstheme="minorHAnsi"/>
          <w:sz w:val="24"/>
        </w:rPr>
        <w:t xml:space="preserve"> = 3.40</w:t>
      </w:r>
      <w:r w:rsidRPr="004F2B1B">
        <w:rPr>
          <w:rFonts w:asciiTheme="minorHAnsi" w:hAnsiTheme="minorHAnsi" w:cstheme="minorHAnsi"/>
          <w:sz w:val="24"/>
        </w:rPr>
        <w:t xml:space="preserve">), as well as </w:t>
      </w:r>
      <w:r w:rsidR="001D463B" w:rsidRPr="004F2B1B">
        <w:rPr>
          <w:rFonts w:asciiTheme="minorHAnsi" w:hAnsiTheme="minorHAnsi" w:cstheme="minorHAnsi"/>
          <w:sz w:val="24"/>
        </w:rPr>
        <w:t>at 0</w:t>
      </w:r>
      <w:r w:rsidR="007237BD" w:rsidRPr="004F2B1B">
        <w:rPr>
          <w:rFonts w:asciiTheme="minorHAnsi" w:hAnsiTheme="minorHAnsi" w:cstheme="minorHAnsi"/>
          <w:sz w:val="24"/>
        </w:rPr>
        <w:t xml:space="preserve"> </w:t>
      </w:r>
      <w:r w:rsidR="001D463B" w:rsidRPr="004F2B1B">
        <w:rPr>
          <w:rFonts w:asciiTheme="minorHAnsi" w:hAnsiTheme="minorHAnsi" w:cstheme="minorHAnsi"/>
          <w:sz w:val="24"/>
        </w:rPr>
        <w:t>h-post</w:t>
      </w:r>
      <w:r w:rsidRPr="004F2B1B">
        <w:rPr>
          <w:rFonts w:asciiTheme="minorHAnsi" w:hAnsiTheme="minorHAnsi" w:cstheme="minorHAnsi"/>
          <w:sz w:val="24"/>
        </w:rPr>
        <w:t xml:space="preserve"> (4.49</w:t>
      </w:r>
      <w:r w:rsidR="00EF1CB5" w:rsidRPr="004F2B1B">
        <w:rPr>
          <w:rFonts w:asciiTheme="minorHAnsi" w:hAnsiTheme="minorHAnsi" w:cstheme="minorHAnsi"/>
          <w:sz w:val="24"/>
        </w:rPr>
        <w:t xml:space="preserve"> ± 2.92 </w:t>
      </w:r>
      <w:r w:rsidRPr="004F2B1B">
        <w:rPr>
          <w:rFonts w:asciiTheme="minorHAnsi" w:hAnsiTheme="minorHAnsi" w:cstheme="minorHAnsi"/>
          <w:sz w:val="24"/>
        </w:rPr>
        <w:t>pg·mL</w:t>
      </w:r>
      <w:r w:rsidRPr="004F2B1B">
        <w:rPr>
          <w:rFonts w:asciiTheme="minorHAnsi" w:hAnsiTheme="minorHAnsi" w:cstheme="minorHAnsi"/>
          <w:sz w:val="24"/>
          <w:vertAlign w:val="superscript"/>
        </w:rPr>
        <w:t>-1</w:t>
      </w:r>
      <w:r w:rsidRPr="004F2B1B">
        <w:rPr>
          <w:rFonts w:asciiTheme="minorHAnsi" w:hAnsiTheme="minorHAnsi" w:cstheme="minorHAnsi"/>
          <w:sz w:val="24"/>
        </w:rPr>
        <w:t>, P</w:t>
      </w:r>
      <w:r w:rsidR="00CE3A8A" w:rsidRPr="004F2B1B">
        <w:rPr>
          <w:rFonts w:asciiTheme="minorHAnsi" w:hAnsiTheme="minorHAnsi" w:cstheme="minorHAnsi"/>
          <w:sz w:val="24"/>
        </w:rPr>
        <w:t xml:space="preserve"> </w:t>
      </w:r>
      <w:r w:rsidR="00B101AC" w:rsidRPr="004F2B1B">
        <w:rPr>
          <w:rFonts w:asciiTheme="minorHAnsi" w:hAnsiTheme="minorHAnsi" w:cstheme="minorHAnsi"/>
          <w:sz w:val="24"/>
        </w:rPr>
        <w:t>&lt;</w:t>
      </w:r>
      <w:r w:rsidR="00CE3A8A" w:rsidRPr="004F2B1B">
        <w:rPr>
          <w:rFonts w:asciiTheme="minorHAnsi" w:hAnsiTheme="minorHAnsi" w:cstheme="minorHAnsi"/>
          <w:sz w:val="24"/>
        </w:rPr>
        <w:t xml:space="preserve"> </w:t>
      </w:r>
      <w:r w:rsidR="00B101AC" w:rsidRPr="004F2B1B">
        <w:rPr>
          <w:rFonts w:asciiTheme="minorHAnsi" w:hAnsiTheme="minorHAnsi" w:cstheme="minorHAnsi"/>
          <w:sz w:val="24"/>
        </w:rPr>
        <w:t>0.01</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 xml:space="preserve">d </w:t>
      </w:r>
      <w:r w:rsidR="00EF1CB5" w:rsidRPr="004F2B1B">
        <w:rPr>
          <w:rFonts w:asciiTheme="minorHAnsi" w:hAnsiTheme="minorHAnsi" w:cstheme="minorHAnsi"/>
          <w:sz w:val="24"/>
        </w:rPr>
        <w:t xml:space="preserve"> = 1.94</w:t>
      </w:r>
      <w:r w:rsidRPr="004F2B1B">
        <w:rPr>
          <w:rFonts w:asciiTheme="minorHAnsi" w:hAnsiTheme="minorHAnsi" w:cstheme="minorHAnsi"/>
          <w:sz w:val="24"/>
        </w:rPr>
        <w:t>), 12</w:t>
      </w:r>
      <w:r w:rsidR="007237BD" w:rsidRPr="004F2B1B">
        <w:rPr>
          <w:rFonts w:asciiTheme="minorHAnsi" w:hAnsiTheme="minorHAnsi" w:cstheme="minorHAnsi"/>
          <w:sz w:val="24"/>
        </w:rPr>
        <w:t xml:space="preserve"> </w:t>
      </w:r>
      <w:r w:rsidR="00B101AC" w:rsidRPr="004F2B1B">
        <w:rPr>
          <w:rFonts w:asciiTheme="minorHAnsi" w:hAnsiTheme="minorHAnsi" w:cstheme="minorHAnsi"/>
          <w:sz w:val="24"/>
        </w:rPr>
        <w:t>h</w:t>
      </w:r>
      <w:r w:rsidR="001D463B" w:rsidRPr="004F2B1B">
        <w:rPr>
          <w:rFonts w:asciiTheme="minorHAnsi" w:hAnsiTheme="minorHAnsi" w:cstheme="minorHAnsi"/>
          <w:sz w:val="24"/>
        </w:rPr>
        <w:t>-post</w:t>
      </w:r>
      <w:r w:rsidRPr="004F2B1B">
        <w:rPr>
          <w:rFonts w:asciiTheme="minorHAnsi" w:hAnsiTheme="minorHAnsi" w:cstheme="minorHAnsi"/>
          <w:sz w:val="24"/>
        </w:rPr>
        <w:t xml:space="preserve"> (2.28</w:t>
      </w:r>
      <w:r w:rsidR="00EF1CB5" w:rsidRPr="004F2B1B">
        <w:rPr>
          <w:rFonts w:asciiTheme="minorHAnsi" w:hAnsiTheme="minorHAnsi" w:cstheme="minorHAnsi"/>
          <w:sz w:val="24"/>
        </w:rPr>
        <w:t xml:space="preserve"> ± 2.0 </w:t>
      </w:r>
      <w:r w:rsidRPr="004F2B1B">
        <w:rPr>
          <w:rFonts w:asciiTheme="minorHAnsi" w:hAnsiTheme="minorHAnsi" w:cstheme="minorHAnsi"/>
          <w:sz w:val="24"/>
        </w:rPr>
        <w:t>pg·mL</w:t>
      </w:r>
      <w:r w:rsidRPr="004F2B1B">
        <w:rPr>
          <w:rFonts w:asciiTheme="minorHAnsi" w:hAnsiTheme="minorHAnsi" w:cstheme="minorHAnsi"/>
          <w:sz w:val="24"/>
          <w:vertAlign w:val="superscript"/>
        </w:rPr>
        <w:t>-1</w:t>
      </w:r>
      <w:r w:rsidR="00B101AC" w:rsidRPr="004F2B1B">
        <w:rPr>
          <w:rFonts w:asciiTheme="minorHAnsi" w:hAnsiTheme="minorHAnsi" w:cstheme="minorHAnsi"/>
          <w:sz w:val="24"/>
        </w:rPr>
        <w:t>, P</w:t>
      </w:r>
      <w:r w:rsidR="00EF1CB5" w:rsidRPr="004F2B1B">
        <w:rPr>
          <w:rFonts w:asciiTheme="minorHAnsi" w:hAnsiTheme="minorHAnsi" w:cstheme="minorHAnsi"/>
          <w:sz w:val="24"/>
        </w:rPr>
        <w:t xml:space="preserve"> </w:t>
      </w:r>
      <w:r w:rsidRPr="004F2B1B">
        <w:rPr>
          <w:rFonts w:asciiTheme="minorHAnsi" w:hAnsiTheme="minorHAnsi" w:cstheme="minorHAnsi"/>
          <w:sz w:val="24"/>
        </w:rPr>
        <w:t>=</w:t>
      </w:r>
      <w:r w:rsidR="00EF1CB5" w:rsidRPr="004F2B1B">
        <w:rPr>
          <w:rFonts w:asciiTheme="minorHAnsi" w:hAnsiTheme="minorHAnsi" w:cstheme="minorHAnsi"/>
          <w:sz w:val="24"/>
        </w:rPr>
        <w:t xml:space="preserve"> </w:t>
      </w:r>
      <w:r w:rsidRPr="004F2B1B">
        <w:rPr>
          <w:rFonts w:asciiTheme="minorHAnsi" w:hAnsiTheme="minorHAnsi" w:cstheme="minorHAnsi"/>
          <w:sz w:val="24"/>
        </w:rPr>
        <w:t>0.02</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 xml:space="preserve">d </w:t>
      </w:r>
      <w:r w:rsidR="00EF1CB5" w:rsidRPr="004F2B1B">
        <w:rPr>
          <w:rFonts w:asciiTheme="minorHAnsi" w:hAnsiTheme="minorHAnsi" w:cstheme="minorHAnsi"/>
          <w:sz w:val="24"/>
        </w:rPr>
        <w:t xml:space="preserve"> = 1.07</w:t>
      </w:r>
      <w:r w:rsidRPr="004F2B1B">
        <w:rPr>
          <w:rFonts w:asciiTheme="minorHAnsi" w:hAnsiTheme="minorHAnsi" w:cstheme="minorHAnsi"/>
          <w:sz w:val="24"/>
        </w:rPr>
        <w:t>), 24</w:t>
      </w:r>
      <w:r w:rsidR="007237BD" w:rsidRPr="004F2B1B">
        <w:rPr>
          <w:rFonts w:asciiTheme="minorHAnsi" w:hAnsiTheme="minorHAnsi" w:cstheme="minorHAnsi"/>
          <w:sz w:val="24"/>
        </w:rPr>
        <w:t xml:space="preserve"> </w:t>
      </w:r>
      <w:r w:rsidR="00B101AC" w:rsidRPr="004F2B1B">
        <w:rPr>
          <w:rFonts w:asciiTheme="minorHAnsi" w:hAnsiTheme="minorHAnsi" w:cstheme="minorHAnsi"/>
          <w:sz w:val="24"/>
        </w:rPr>
        <w:t>h</w:t>
      </w:r>
      <w:r w:rsidR="001D463B" w:rsidRPr="004F2B1B">
        <w:rPr>
          <w:rFonts w:asciiTheme="minorHAnsi" w:hAnsiTheme="minorHAnsi" w:cstheme="minorHAnsi"/>
          <w:sz w:val="24"/>
        </w:rPr>
        <w:t>-post</w:t>
      </w:r>
      <w:r w:rsidRPr="004F2B1B">
        <w:rPr>
          <w:rFonts w:asciiTheme="minorHAnsi" w:hAnsiTheme="minorHAnsi" w:cstheme="minorHAnsi"/>
          <w:sz w:val="24"/>
        </w:rPr>
        <w:t xml:space="preserve"> (1.03</w:t>
      </w:r>
      <w:r w:rsidR="00EF1CB5" w:rsidRPr="004F2B1B">
        <w:rPr>
          <w:rFonts w:asciiTheme="minorHAnsi" w:hAnsiTheme="minorHAnsi" w:cstheme="minorHAnsi"/>
          <w:sz w:val="24"/>
        </w:rPr>
        <w:t xml:space="preserve"> ± </w:t>
      </w:r>
      <w:r w:rsidRPr="004F2B1B">
        <w:rPr>
          <w:rFonts w:asciiTheme="minorHAnsi" w:hAnsiTheme="minorHAnsi" w:cstheme="minorHAnsi"/>
          <w:sz w:val="24"/>
        </w:rPr>
        <w:t>0.71</w:t>
      </w:r>
      <w:r w:rsidR="00EF1CB5" w:rsidRPr="004F2B1B">
        <w:rPr>
          <w:rFonts w:asciiTheme="minorHAnsi" w:hAnsiTheme="minorHAnsi" w:cstheme="minorHAnsi"/>
          <w:sz w:val="24"/>
        </w:rPr>
        <w:t xml:space="preserve"> </w:t>
      </w:r>
      <w:r w:rsidRPr="004F2B1B">
        <w:rPr>
          <w:rFonts w:asciiTheme="minorHAnsi" w:hAnsiTheme="minorHAnsi" w:cstheme="minorHAnsi"/>
          <w:sz w:val="24"/>
        </w:rPr>
        <w:t>pg·mL</w:t>
      </w:r>
      <w:r w:rsidRPr="004F2B1B">
        <w:rPr>
          <w:rFonts w:asciiTheme="minorHAnsi" w:hAnsiTheme="minorHAnsi" w:cstheme="minorHAnsi"/>
          <w:sz w:val="24"/>
          <w:vertAlign w:val="superscript"/>
        </w:rPr>
        <w:t>-1</w:t>
      </w:r>
      <w:r w:rsidRPr="004F2B1B">
        <w:rPr>
          <w:rFonts w:asciiTheme="minorHAnsi" w:hAnsiTheme="minorHAnsi" w:cstheme="minorHAnsi"/>
          <w:sz w:val="24"/>
        </w:rPr>
        <w:t>, P</w:t>
      </w:r>
      <w:r w:rsidR="00EF1CB5" w:rsidRPr="004F2B1B">
        <w:rPr>
          <w:rFonts w:asciiTheme="minorHAnsi" w:hAnsiTheme="minorHAnsi" w:cstheme="minorHAnsi"/>
          <w:sz w:val="24"/>
        </w:rPr>
        <w:t xml:space="preserve"> </w:t>
      </w:r>
      <w:r w:rsidRPr="004F2B1B">
        <w:rPr>
          <w:rFonts w:asciiTheme="minorHAnsi" w:hAnsiTheme="minorHAnsi" w:cstheme="minorHAnsi"/>
          <w:sz w:val="24"/>
        </w:rPr>
        <w:t>=</w:t>
      </w:r>
      <w:r w:rsidR="00EF1CB5" w:rsidRPr="004F2B1B">
        <w:rPr>
          <w:rFonts w:asciiTheme="minorHAnsi" w:hAnsiTheme="minorHAnsi" w:cstheme="minorHAnsi"/>
          <w:sz w:val="24"/>
        </w:rPr>
        <w:t xml:space="preserve"> </w:t>
      </w:r>
      <w:r w:rsidRPr="004F2B1B">
        <w:rPr>
          <w:rFonts w:asciiTheme="minorHAnsi" w:hAnsiTheme="minorHAnsi" w:cstheme="minorHAnsi"/>
          <w:sz w:val="24"/>
        </w:rPr>
        <w:t>0.05</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 xml:space="preserve">d </w:t>
      </w:r>
      <w:r w:rsidR="00EF1CB5" w:rsidRPr="004F2B1B">
        <w:rPr>
          <w:rFonts w:asciiTheme="minorHAnsi" w:hAnsiTheme="minorHAnsi" w:cstheme="minorHAnsi"/>
          <w:sz w:val="24"/>
        </w:rPr>
        <w:t xml:space="preserve"> = </w:t>
      </w:r>
      <w:r w:rsidR="00F52FF7" w:rsidRPr="004F2B1B">
        <w:rPr>
          <w:rFonts w:asciiTheme="minorHAnsi" w:hAnsiTheme="minorHAnsi" w:cstheme="minorHAnsi"/>
          <w:sz w:val="24"/>
        </w:rPr>
        <w:t>0.73</w:t>
      </w:r>
      <w:r w:rsidRPr="004F2B1B">
        <w:rPr>
          <w:rFonts w:asciiTheme="minorHAnsi" w:hAnsiTheme="minorHAnsi" w:cstheme="minorHAnsi"/>
          <w:sz w:val="24"/>
        </w:rPr>
        <w:t>), and 48</w:t>
      </w:r>
      <w:r w:rsidR="007237BD" w:rsidRPr="004F2B1B">
        <w:rPr>
          <w:rFonts w:asciiTheme="minorHAnsi" w:hAnsiTheme="minorHAnsi" w:cstheme="minorHAnsi"/>
          <w:sz w:val="24"/>
        </w:rPr>
        <w:t xml:space="preserve"> </w:t>
      </w:r>
      <w:r w:rsidRPr="004F2B1B">
        <w:rPr>
          <w:rFonts w:asciiTheme="minorHAnsi" w:hAnsiTheme="minorHAnsi" w:cstheme="minorHAnsi"/>
          <w:sz w:val="24"/>
        </w:rPr>
        <w:t>h</w:t>
      </w:r>
      <w:r w:rsidR="001D463B" w:rsidRPr="004F2B1B">
        <w:rPr>
          <w:rFonts w:asciiTheme="minorHAnsi" w:hAnsiTheme="minorHAnsi" w:cstheme="minorHAnsi"/>
          <w:sz w:val="24"/>
        </w:rPr>
        <w:t>-post</w:t>
      </w:r>
      <w:r w:rsidRPr="004F2B1B">
        <w:rPr>
          <w:rFonts w:asciiTheme="minorHAnsi" w:hAnsiTheme="minorHAnsi" w:cstheme="minorHAnsi"/>
          <w:sz w:val="24"/>
        </w:rPr>
        <w:t xml:space="preserve"> (1.10</w:t>
      </w:r>
      <w:r w:rsidR="00EF1CB5" w:rsidRPr="004F2B1B">
        <w:rPr>
          <w:rFonts w:asciiTheme="minorHAnsi" w:hAnsiTheme="minorHAnsi" w:cstheme="minorHAnsi"/>
          <w:sz w:val="24"/>
        </w:rPr>
        <w:t xml:space="preserve"> ± 0.84 </w:t>
      </w:r>
      <w:r w:rsidRPr="004F2B1B">
        <w:rPr>
          <w:rFonts w:asciiTheme="minorHAnsi" w:hAnsiTheme="minorHAnsi" w:cstheme="minorHAnsi"/>
          <w:sz w:val="24"/>
        </w:rPr>
        <w:t>pg·mL</w:t>
      </w:r>
      <w:r w:rsidRPr="004F2B1B">
        <w:rPr>
          <w:rFonts w:asciiTheme="minorHAnsi" w:hAnsiTheme="minorHAnsi" w:cstheme="minorHAnsi"/>
          <w:sz w:val="24"/>
          <w:vertAlign w:val="superscript"/>
        </w:rPr>
        <w:t>-1</w:t>
      </w:r>
      <w:r w:rsidRPr="004F2B1B">
        <w:rPr>
          <w:rFonts w:asciiTheme="minorHAnsi" w:hAnsiTheme="minorHAnsi" w:cstheme="minorHAnsi"/>
          <w:sz w:val="24"/>
        </w:rPr>
        <w:t>, P</w:t>
      </w:r>
      <w:r w:rsidR="00EF1CB5" w:rsidRPr="004F2B1B">
        <w:rPr>
          <w:rFonts w:asciiTheme="minorHAnsi" w:hAnsiTheme="minorHAnsi" w:cstheme="minorHAnsi"/>
          <w:sz w:val="24"/>
        </w:rPr>
        <w:t xml:space="preserve"> </w:t>
      </w:r>
      <w:r w:rsidRPr="004F2B1B">
        <w:rPr>
          <w:rFonts w:asciiTheme="minorHAnsi" w:hAnsiTheme="minorHAnsi" w:cstheme="minorHAnsi"/>
          <w:sz w:val="24"/>
        </w:rPr>
        <w:t>=</w:t>
      </w:r>
      <w:r w:rsidR="00EF1CB5" w:rsidRPr="004F2B1B">
        <w:rPr>
          <w:rFonts w:asciiTheme="minorHAnsi" w:hAnsiTheme="minorHAnsi" w:cstheme="minorHAnsi"/>
          <w:sz w:val="24"/>
        </w:rPr>
        <w:t xml:space="preserve"> </w:t>
      </w:r>
      <w:r w:rsidRPr="004F2B1B">
        <w:rPr>
          <w:rFonts w:asciiTheme="minorHAnsi" w:hAnsiTheme="minorHAnsi" w:cstheme="minorHAnsi"/>
          <w:sz w:val="24"/>
        </w:rPr>
        <w:t>0.04</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 xml:space="preserve">d </w:t>
      </w:r>
      <w:r w:rsidR="00EF1CB5" w:rsidRPr="004F2B1B">
        <w:rPr>
          <w:rFonts w:asciiTheme="minorHAnsi" w:hAnsiTheme="minorHAnsi" w:cstheme="minorHAnsi"/>
          <w:sz w:val="24"/>
        </w:rPr>
        <w:t xml:space="preserve"> = </w:t>
      </w:r>
      <w:r w:rsidR="00F52FF7" w:rsidRPr="004F2B1B">
        <w:rPr>
          <w:rFonts w:asciiTheme="minorHAnsi" w:hAnsiTheme="minorHAnsi" w:cstheme="minorHAnsi"/>
          <w:sz w:val="24"/>
        </w:rPr>
        <w:t>0.76</w:t>
      </w:r>
      <w:r w:rsidRPr="004F2B1B">
        <w:rPr>
          <w:rFonts w:asciiTheme="minorHAnsi" w:hAnsiTheme="minorHAnsi" w:cstheme="minorHAnsi"/>
          <w:sz w:val="24"/>
        </w:rPr>
        <w:t xml:space="preserve">). </w:t>
      </w:r>
      <w:r w:rsidR="00B101AC" w:rsidRPr="004F2B1B">
        <w:rPr>
          <w:rFonts w:asciiTheme="minorHAnsi" w:hAnsiTheme="minorHAnsi" w:cstheme="minorHAnsi"/>
          <w:sz w:val="24"/>
        </w:rPr>
        <w:t xml:space="preserve">In the </w:t>
      </w:r>
      <w:r w:rsidRPr="004F2B1B">
        <w:rPr>
          <w:rFonts w:asciiTheme="minorHAnsi" w:hAnsiTheme="minorHAnsi" w:cstheme="minorHAnsi"/>
          <w:sz w:val="24"/>
        </w:rPr>
        <w:t>normal glycogen condition</w:t>
      </w:r>
      <w:r w:rsidR="00B101AC" w:rsidRPr="004F2B1B">
        <w:rPr>
          <w:rFonts w:asciiTheme="minorHAnsi" w:hAnsiTheme="minorHAnsi" w:cstheme="minorHAnsi"/>
          <w:sz w:val="24"/>
        </w:rPr>
        <w:t xml:space="preserve">, </w:t>
      </w:r>
      <w:r w:rsidRPr="004F2B1B">
        <w:rPr>
          <w:rFonts w:asciiTheme="minorHAnsi" w:hAnsiTheme="minorHAnsi" w:cstheme="minorHAnsi"/>
          <w:sz w:val="24"/>
        </w:rPr>
        <w:t xml:space="preserve">IL-6 </w:t>
      </w:r>
      <w:r w:rsidR="00B101AC" w:rsidRPr="004F2B1B">
        <w:rPr>
          <w:rFonts w:asciiTheme="minorHAnsi" w:hAnsiTheme="minorHAnsi" w:cstheme="minorHAnsi"/>
          <w:sz w:val="24"/>
        </w:rPr>
        <w:t xml:space="preserve">was </w:t>
      </w:r>
      <w:r w:rsidRPr="004F2B1B">
        <w:rPr>
          <w:rFonts w:asciiTheme="minorHAnsi" w:hAnsiTheme="minorHAnsi" w:cstheme="minorHAnsi"/>
          <w:sz w:val="24"/>
        </w:rPr>
        <w:t xml:space="preserve">elevated </w:t>
      </w:r>
      <w:r w:rsidR="001D463B" w:rsidRPr="004F2B1B">
        <w:rPr>
          <w:rFonts w:asciiTheme="minorHAnsi" w:hAnsiTheme="minorHAnsi" w:cstheme="minorHAnsi"/>
          <w:sz w:val="24"/>
        </w:rPr>
        <w:t>at 0</w:t>
      </w:r>
      <w:r w:rsidR="007237BD" w:rsidRPr="004F2B1B">
        <w:rPr>
          <w:rFonts w:asciiTheme="minorHAnsi" w:hAnsiTheme="minorHAnsi" w:cstheme="minorHAnsi"/>
          <w:sz w:val="24"/>
        </w:rPr>
        <w:t xml:space="preserve"> </w:t>
      </w:r>
      <w:r w:rsidR="001D463B" w:rsidRPr="004F2B1B">
        <w:rPr>
          <w:rFonts w:asciiTheme="minorHAnsi" w:hAnsiTheme="minorHAnsi" w:cstheme="minorHAnsi"/>
          <w:sz w:val="24"/>
        </w:rPr>
        <w:t>h-post</w:t>
      </w:r>
      <w:r w:rsidR="00FD2704" w:rsidRPr="004F2B1B">
        <w:rPr>
          <w:rFonts w:asciiTheme="minorHAnsi" w:hAnsiTheme="minorHAnsi" w:cstheme="minorHAnsi"/>
          <w:sz w:val="24"/>
        </w:rPr>
        <w:t xml:space="preserve"> </w:t>
      </w:r>
      <w:r w:rsidRPr="004F2B1B">
        <w:rPr>
          <w:rFonts w:asciiTheme="minorHAnsi" w:hAnsiTheme="minorHAnsi" w:cstheme="minorHAnsi"/>
          <w:sz w:val="24"/>
        </w:rPr>
        <w:t>(</w:t>
      </w:r>
      <w:r w:rsidR="00693500" w:rsidRPr="004F2B1B">
        <w:rPr>
          <w:rFonts w:asciiTheme="minorHAnsi" w:hAnsiTheme="minorHAnsi" w:cstheme="minorHAnsi"/>
          <w:sz w:val="24"/>
        </w:rPr>
        <w:t>from 0.59 ± 0.21 pg·mL</w:t>
      </w:r>
      <w:r w:rsidR="00693500" w:rsidRPr="004F2B1B">
        <w:rPr>
          <w:rFonts w:asciiTheme="minorHAnsi" w:hAnsiTheme="minorHAnsi" w:cstheme="minorHAnsi"/>
          <w:sz w:val="24"/>
          <w:vertAlign w:val="superscript"/>
        </w:rPr>
        <w:t xml:space="preserve">-1 </w:t>
      </w:r>
      <w:r w:rsidR="00693500" w:rsidRPr="004F2B1B">
        <w:rPr>
          <w:rFonts w:asciiTheme="minorHAnsi" w:hAnsiTheme="minorHAnsi" w:cstheme="minorHAnsi"/>
          <w:sz w:val="24"/>
        </w:rPr>
        <w:t xml:space="preserve">to </w:t>
      </w:r>
      <w:r w:rsidRPr="004F2B1B">
        <w:rPr>
          <w:rFonts w:asciiTheme="minorHAnsi" w:hAnsiTheme="minorHAnsi" w:cstheme="minorHAnsi"/>
          <w:sz w:val="24"/>
        </w:rPr>
        <w:t>4.32</w:t>
      </w:r>
      <w:r w:rsidR="00EF1CB5" w:rsidRPr="004F2B1B">
        <w:rPr>
          <w:rFonts w:asciiTheme="minorHAnsi" w:hAnsiTheme="minorHAnsi" w:cstheme="minorHAnsi"/>
          <w:sz w:val="24"/>
        </w:rPr>
        <w:t xml:space="preserve"> ± </w:t>
      </w:r>
      <w:r w:rsidRPr="004F2B1B">
        <w:rPr>
          <w:rFonts w:asciiTheme="minorHAnsi" w:hAnsiTheme="minorHAnsi" w:cstheme="minorHAnsi"/>
          <w:sz w:val="24"/>
        </w:rPr>
        <w:t>3.17 pg·mL</w:t>
      </w:r>
      <w:r w:rsidRPr="004F2B1B">
        <w:rPr>
          <w:rFonts w:asciiTheme="minorHAnsi" w:hAnsiTheme="minorHAnsi" w:cstheme="minorHAnsi"/>
          <w:sz w:val="24"/>
          <w:vertAlign w:val="superscript"/>
        </w:rPr>
        <w:t>-1</w:t>
      </w:r>
      <w:r w:rsidRPr="004F2B1B">
        <w:rPr>
          <w:rFonts w:asciiTheme="minorHAnsi" w:hAnsiTheme="minorHAnsi" w:cstheme="minorHAnsi"/>
          <w:sz w:val="24"/>
        </w:rPr>
        <w:t>, P</w:t>
      </w:r>
      <w:r w:rsidR="00EF1CB5" w:rsidRPr="004F2B1B">
        <w:rPr>
          <w:rFonts w:asciiTheme="minorHAnsi" w:hAnsiTheme="minorHAnsi" w:cstheme="minorHAnsi"/>
          <w:sz w:val="24"/>
        </w:rPr>
        <w:t xml:space="preserve"> </w:t>
      </w:r>
      <w:r w:rsidR="00FD2704" w:rsidRPr="004F2B1B">
        <w:rPr>
          <w:rFonts w:asciiTheme="minorHAnsi" w:hAnsiTheme="minorHAnsi" w:cstheme="minorHAnsi"/>
          <w:sz w:val="24"/>
        </w:rPr>
        <w:t>&lt;</w:t>
      </w:r>
      <w:r w:rsidR="00EF1CB5" w:rsidRPr="004F2B1B">
        <w:rPr>
          <w:rFonts w:asciiTheme="minorHAnsi" w:hAnsiTheme="minorHAnsi" w:cstheme="minorHAnsi"/>
          <w:sz w:val="24"/>
        </w:rPr>
        <w:t xml:space="preserve"> </w:t>
      </w:r>
      <w:r w:rsidR="00FD2704" w:rsidRPr="004F2B1B">
        <w:rPr>
          <w:rFonts w:asciiTheme="minorHAnsi" w:hAnsiTheme="minorHAnsi" w:cstheme="minorHAnsi"/>
          <w:sz w:val="24"/>
        </w:rPr>
        <w:t>0.01</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d</w:t>
      </w:r>
      <w:r w:rsidR="00EF1CB5" w:rsidRPr="004F2B1B">
        <w:rPr>
          <w:rFonts w:asciiTheme="minorHAnsi" w:hAnsiTheme="minorHAnsi" w:cstheme="minorHAnsi"/>
          <w:sz w:val="24"/>
        </w:rPr>
        <w:t xml:space="preserve"> = </w:t>
      </w:r>
      <w:r w:rsidR="00F52FF7" w:rsidRPr="004F2B1B">
        <w:rPr>
          <w:rFonts w:asciiTheme="minorHAnsi" w:hAnsiTheme="minorHAnsi" w:cstheme="minorHAnsi"/>
          <w:sz w:val="24"/>
        </w:rPr>
        <w:t>1.66</w:t>
      </w:r>
      <w:r w:rsidRPr="004F2B1B">
        <w:rPr>
          <w:rFonts w:asciiTheme="minorHAnsi" w:hAnsiTheme="minorHAnsi" w:cstheme="minorHAnsi"/>
          <w:sz w:val="24"/>
        </w:rPr>
        <w:t>)</w:t>
      </w:r>
      <w:r w:rsidR="00FD2704" w:rsidRPr="004F2B1B">
        <w:rPr>
          <w:rFonts w:asciiTheme="minorHAnsi" w:hAnsiTheme="minorHAnsi" w:cstheme="minorHAnsi"/>
          <w:sz w:val="24"/>
        </w:rPr>
        <w:t xml:space="preserve"> and at </w:t>
      </w:r>
      <w:r w:rsidRPr="004F2B1B">
        <w:rPr>
          <w:rFonts w:asciiTheme="minorHAnsi" w:hAnsiTheme="minorHAnsi" w:cstheme="minorHAnsi"/>
          <w:sz w:val="24"/>
        </w:rPr>
        <w:t>12</w:t>
      </w:r>
      <w:r w:rsidR="007237BD" w:rsidRPr="004F2B1B">
        <w:rPr>
          <w:rFonts w:asciiTheme="minorHAnsi" w:hAnsiTheme="minorHAnsi" w:cstheme="minorHAnsi"/>
          <w:sz w:val="24"/>
        </w:rPr>
        <w:t xml:space="preserve"> </w:t>
      </w:r>
      <w:r w:rsidRPr="004F2B1B">
        <w:rPr>
          <w:rFonts w:asciiTheme="minorHAnsi" w:hAnsiTheme="minorHAnsi" w:cstheme="minorHAnsi"/>
          <w:sz w:val="24"/>
        </w:rPr>
        <w:t>h</w:t>
      </w:r>
      <w:r w:rsidR="001D463B" w:rsidRPr="004F2B1B">
        <w:rPr>
          <w:rFonts w:asciiTheme="minorHAnsi" w:hAnsiTheme="minorHAnsi" w:cstheme="minorHAnsi"/>
          <w:sz w:val="24"/>
        </w:rPr>
        <w:t>-post</w:t>
      </w:r>
      <w:r w:rsidRPr="004F2B1B">
        <w:rPr>
          <w:rFonts w:asciiTheme="minorHAnsi" w:hAnsiTheme="minorHAnsi" w:cstheme="minorHAnsi"/>
          <w:sz w:val="24"/>
        </w:rPr>
        <w:t xml:space="preserve"> (2.01</w:t>
      </w:r>
      <w:r w:rsidR="00EF1CB5" w:rsidRPr="004F2B1B">
        <w:rPr>
          <w:rFonts w:asciiTheme="minorHAnsi" w:hAnsiTheme="minorHAnsi" w:cstheme="minorHAnsi"/>
          <w:sz w:val="24"/>
        </w:rPr>
        <w:t xml:space="preserve"> ± </w:t>
      </w:r>
      <w:r w:rsidRPr="004F2B1B">
        <w:rPr>
          <w:rFonts w:asciiTheme="minorHAnsi" w:hAnsiTheme="minorHAnsi" w:cstheme="minorHAnsi"/>
          <w:sz w:val="24"/>
        </w:rPr>
        <w:t>1.64 pg·mL</w:t>
      </w:r>
      <w:r w:rsidRPr="004F2B1B">
        <w:rPr>
          <w:rFonts w:asciiTheme="minorHAnsi" w:hAnsiTheme="minorHAnsi" w:cstheme="minorHAnsi"/>
          <w:sz w:val="24"/>
          <w:vertAlign w:val="superscript"/>
        </w:rPr>
        <w:t>-1</w:t>
      </w:r>
      <w:r w:rsidR="00FD2704" w:rsidRPr="004F2B1B">
        <w:rPr>
          <w:rFonts w:asciiTheme="minorHAnsi" w:hAnsiTheme="minorHAnsi" w:cstheme="minorHAnsi"/>
          <w:sz w:val="24"/>
        </w:rPr>
        <w:t>, P</w:t>
      </w:r>
      <w:r w:rsidR="00EF1CB5" w:rsidRPr="004F2B1B">
        <w:rPr>
          <w:rFonts w:asciiTheme="minorHAnsi" w:hAnsiTheme="minorHAnsi" w:cstheme="minorHAnsi"/>
          <w:sz w:val="24"/>
        </w:rPr>
        <w:t xml:space="preserve"> </w:t>
      </w:r>
      <w:r w:rsidRPr="004F2B1B">
        <w:rPr>
          <w:rFonts w:asciiTheme="minorHAnsi" w:hAnsiTheme="minorHAnsi" w:cstheme="minorHAnsi"/>
          <w:sz w:val="24"/>
        </w:rPr>
        <w:t>=</w:t>
      </w:r>
      <w:r w:rsidR="00EF1CB5" w:rsidRPr="004F2B1B">
        <w:rPr>
          <w:rFonts w:asciiTheme="minorHAnsi" w:hAnsiTheme="minorHAnsi" w:cstheme="minorHAnsi"/>
          <w:sz w:val="24"/>
        </w:rPr>
        <w:t xml:space="preserve"> </w:t>
      </w:r>
      <w:r w:rsidRPr="004F2B1B">
        <w:rPr>
          <w:rFonts w:asciiTheme="minorHAnsi" w:hAnsiTheme="minorHAnsi" w:cstheme="minorHAnsi"/>
          <w:sz w:val="24"/>
        </w:rPr>
        <w:t>0.02</w:t>
      </w:r>
      <w:r w:rsidR="00EF1CB5" w:rsidRPr="004F2B1B">
        <w:rPr>
          <w:rFonts w:asciiTheme="minorHAnsi" w:hAnsiTheme="minorHAnsi" w:cstheme="minorHAnsi"/>
          <w:sz w:val="24"/>
        </w:rPr>
        <w:t xml:space="preserve">, </w:t>
      </w:r>
      <w:r w:rsidR="00EF1CB5" w:rsidRPr="004F2B1B">
        <w:rPr>
          <w:rFonts w:asciiTheme="minorHAnsi" w:hAnsiTheme="minorHAnsi" w:cstheme="minorHAnsi"/>
          <w:i/>
          <w:sz w:val="24"/>
        </w:rPr>
        <w:t>d</w:t>
      </w:r>
      <w:r w:rsidR="00EF1CB5" w:rsidRPr="004F2B1B">
        <w:rPr>
          <w:rFonts w:asciiTheme="minorHAnsi" w:hAnsiTheme="minorHAnsi" w:cstheme="minorHAnsi"/>
          <w:sz w:val="24"/>
        </w:rPr>
        <w:t xml:space="preserve"> = </w:t>
      </w:r>
      <w:r w:rsidR="00F52FF7" w:rsidRPr="004F2B1B">
        <w:rPr>
          <w:rFonts w:asciiTheme="minorHAnsi" w:hAnsiTheme="minorHAnsi" w:cstheme="minorHAnsi"/>
          <w:sz w:val="24"/>
        </w:rPr>
        <w:t>1.22</w:t>
      </w:r>
      <w:r w:rsidRPr="004F2B1B">
        <w:rPr>
          <w:rFonts w:asciiTheme="minorHAnsi" w:hAnsiTheme="minorHAnsi" w:cstheme="minorHAnsi"/>
          <w:sz w:val="24"/>
        </w:rPr>
        <w:t xml:space="preserve">). </w:t>
      </w:r>
      <w:r w:rsidR="00AA6066" w:rsidRPr="004F2B1B">
        <w:rPr>
          <w:rFonts w:asciiTheme="minorHAnsi" w:hAnsiTheme="minorHAnsi" w:cstheme="minorHAnsi"/>
          <w:sz w:val="24"/>
        </w:rPr>
        <w:t>There were no differences between IL-6 values at similar time-points during recovery from downhill running in both conditions.</w:t>
      </w:r>
    </w:p>
    <w:p w14:paraId="6AA46FBA" w14:textId="77777777" w:rsidR="00104F2D" w:rsidRPr="004F2B1B" w:rsidRDefault="00104F2D" w:rsidP="003C0D74">
      <w:pPr>
        <w:spacing w:after="0" w:line="480" w:lineRule="auto"/>
        <w:rPr>
          <w:sz w:val="24"/>
        </w:rPr>
      </w:pPr>
      <w:r w:rsidRPr="004F2B1B">
        <w:rPr>
          <w:rFonts w:asciiTheme="minorHAnsi" w:hAnsiTheme="minorHAnsi" w:cstheme="minorHAnsi"/>
          <w:sz w:val="24"/>
        </w:rPr>
        <w:t xml:space="preserve">No </w:t>
      </w:r>
      <w:r w:rsidR="0058455B" w:rsidRPr="004F2B1B">
        <w:rPr>
          <w:rFonts w:asciiTheme="minorHAnsi" w:hAnsiTheme="minorHAnsi" w:cstheme="minorHAnsi"/>
          <w:sz w:val="24"/>
        </w:rPr>
        <w:t xml:space="preserve">significant </w:t>
      </w:r>
      <w:r w:rsidRPr="004F2B1B">
        <w:rPr>
          <w:rFonts w:asciiTheme="minorHAnsi" w:hAnsiTheme="minorHAnsi" w:cstheme="minorHAnsi"/>
          <w:sz w:val="24"/>
        </w:rPr>
        <w:t>correlation was observed for downhill running speed and immediate IL-6 response for normal (</w:t>
      </w:r>
      <w:r w:rsidRPr="004F2B1B">
        <w:rPr>
          <w:rFonts w:asciiTheme="minorHAnsi" w:hAnsiTheme="minorHAnsi" w:cstheme="minorHAnsi"/>
          <w:i/>
          <w:sz w:val="24"/>
        </w:rPr>
        <w:t>r</w:t>
      </w:r>
      <w:r w:rsidR="0058455B" w:rsidRPr="004F2B1B">
        <w:rPr>
          <w:rFonts w:asciiTheme="minorHAnsi" w:hAnsiTheme="minorHAnsi" w:cstheme="minorHAnsi"/>
          <w: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-0.03, P</w:t>
      </w:r>
      <w:r w:rsidR="0058455B" w:rsidRPr="004F2B1B">
        <w:rPr>
          <w:rFonts w:asciiTheme="minorHAnsi" w:hAnsiTheme="minorHAnsi" w:cstheme="minorHAns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0.4</w:t>
      </w:r>
      <w:r w:rsidRPr="004F2B1B">
        <w:rPr>
          <w:rFonts w:asciiTheme="minorHAnsi" w:hAnsiTheme="minorHAnsi" w:cstheme="minorHAnsi"/>
          <w:sz w:val="24"/>
        </w:rPr>
        <w:t xml:space="preserve">) </w:t>
      </w:r>
      <w:r w:rsidR="00000CCE" w:rsidRPr="004F2B1B">
        <w:rPr>
          <w:rFonts w:asciiTheme="minorHAnsi" w:hAnsiTheme="minorHAnsi" w:cstheme="minorHAnsi"/>
          <w:sz w:val="24"/>
        </w:rPr>
        <w:t xml:space="preserve">and glycogen-reduced condition </w:t>
      </w:r>
      <w:r w:rsidRPr="004F2B1B">
        <w:rPr>
          <w:rFonts w:asciiTheme="minorHAnsi" w:hAnsiTheme="minorHAnsi" w:cstheme="minorHAnsi"/>
          <w:sz w:val="24"/>
        </w:rPr>
        <w:t>(</w:t>
      </w:r>
      <w:r w:rsidRPr="004F2B1B">
        <w:rPr>
          <w:rFonts w:asciiTheme="minorHAnsi" w:hAnsiTheme="minorHAnsi" w:cstheme="minorHAnsi"/>
          <w:i/>
          <w:sz w:val="24"/>
        </w:rPr>
        <w:t>r</w:t>
      </w:r>
      <w:r w:rsidR="0058455B" w:rsidRPr="004F2B1B">
        <w:rPr>
          <w:rFonts w:asciiTheme="minorHAnsi" w:hAnsiTheme="minorHAnsi" w:cstheme="minorHAnsi"/>
          <w: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0.30, P</w:t>
      </w:r>
      <w:r w:rsidR="0058455B" w:rsidRPr="004F2B1B">
        <w:rPr>
          <w:rFonts w:asciiTheme="minorHAnsi" w:hAnsiTheme="minorHAnsi" w:cstheme="minorHAns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0.3</w:t>
      </w:r>
      <w:r w:rsidR="002F724E" w:rsidRPr="004F2B1B">
        <w:rPr>
          <w:rFonts w:asciiTheme="minorHAnsi" w:hAnsiTheme="minorHAnsi" w:cstheme="minorHAnsi"/>
          <w:sz w:val="24"/>
        </w:rPr>
        <w:t xml:space="preserve">). </w:t>
      </w:r>
      <w:r w:rsidRPr="004F2B1B">
        <w:rPr>
          <w:rFonts w:asciiTheme="minorHAnsi" w:hAnsiTheme="minorHAnsi" w:cstheme="minorHAnsi"/>
          <w:sz w:val="24"/>
        </w:rPr>
        <w:t xml:space="preserve">No </w:t>
      </w:r>
      <w:r w:rsidR="0058455B" w:rsidRPr="004F2B1B">
        <w:rPr>
          <w:rFonts w:asciiTheme="minorHAnsi" w:hAnsiTheme="minorHAnsi" w:cstheme="minorHAnsi"/>
          <w:sz w:val="24"/>
        </w:rPr>
        <w:t xml:space="preserve">significant </w:t>
      </w:r>
      <w:r w:rsidRPr="004F2B1B">
        <w:rPr>
          <w:rFonts w:asciiTheme="minorHAnsi" w:hAnsiTheme="minorHAnsi" w:cstheme="minorHAnsi"/>
          <w:sz w:val="24"/>
        </w:rPr>
        <w:t xml:space="preserve">correlation was </w:t>
      </w:r>
      <w:r w:rsidR="0058455B" w:rsidRPr="004F2B1B">
        <w:rPr>
          <w:rFonts w:asciiTheme="minorHAnsi" w:hAnsiTheme="minorHAnsi" w:cstheme="minorHAnsi"/>
          <w:sz w:val="24"/>
        </w:rPr>
        <w:t xml:space="preserve">observed </w:t>
      </w:r>
      <w:r w:rsidRPr="004F2B1B">
        <w:rPr>
          <w:rFonts w:asciiTheme="minorHAnsi" w:hAnsiTheme="minorHAnsi" w:cstheme="minorHAnsi"/>
          <w:sz w:val="24"/>
        </w:rPr>
        <w:t xml:space="preserve">between </w:t>
      </w:r>
      <w:r w:rsidR="002F724E" w:rsidRPr="004F2B1B">
        <w:rPr>
          <w:rFonts w:asciiTheme="minorHAnsi" w:hAnsiTheme="minorHAnsi" w:cstheme="minorHAnsi"/>
          <w:sz w:val="24"/>
        </w:rPr>
        <w:t xml:space="preserve">blood lactate at the end of the downhill run </w:t>
      </w:r>
      <w:r w:rsidRPr="004F2B1B">
        <w:rPr>
          <w:rFonts w:asciiTheme="minorHAnsi" w:hAnsiTheme="minorHAnsi" w:cstheme="minorHAnsi"/>
          <w:sz w:val="24"/>
        </w:rPr>
        <w:t>and immediate IL-6 response in normal (</w:t>
      </w:r>
      <w:r w:rsidRPr="004F2B1B">
        <w:rPr>
          <w:rFonts w:asciiTheme="minorHAnsi" w:hAnsiTheme="minorHAnsi" w:cstheme="minorHAnsi"/>
          <w:i/>
          <w:sz w:val="24"/>
        </w:rPr>
        <w:t>r</w:t>
      </w:r>
      <w:r w:rsidR="0058455B" w:rsidRPr="004F2B1B">
        <w:rPr>
          <w:rFonts w:asciiTheme="minorHAnsi" w:hAnsiTheme="minorHAnsi" w:cstheme="minorHAnsi"/>
          <w: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-0.78, P</w:t>
      </w:r>
      <w:r w:rsidR="0058455B" w:rsidRPr="004F2B1B">
        <w:rPr>
          <w:rFonts w:asciiTheme="minorHAnsi" w:hAnsiTheme="minorHAnsi" w:cstheme="minorHAns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0.4)</w:t>
      </w:r>
      <w:r w:rsidR="00046D0F" w:rsidRPr="004F2B1B">
        <w:rPr>
          <w:rFonts w:asciiTheme="minorHAnsi" w:hAnsiTheme="minorHAnsi" w:cstheme="minorHAnsi"/>
          <w:sz w:val="24"/>
        </w:rPr>
        <w:t xml:space="preserve"> and </w:t>
      </w:r>
      <w:r w:rsidR="00F35A2F" w:rsidRPr="004F2B1B">
        <w:rPr>
          <w:rFonts w:asciiTheme="minorHAnsi" w:hAnsiTheme="minorHAnsi" w:cstheme="minorHAnsi"/>
          <w:sz w:val="24"/>
        </w:rPr>
        <w:t xml:space="preserve">reduced glycogen condition </w:t>
      </w:r>
      <w:r w:rsidRPr="004F2B1B">
        <w:rPr>
          <w:rFonts w:asciiTheme="minorHAnsi" w:hAnsiTheme="minorHAnsi" w:cstheme="minorHAnsi"/>
          <w:sz w:val="24"/>
        </w:rPr>
        <w:t>(</w:t>
      </w:r>
      <w:r w:rsidRPr="004F2B1B">
        <w:rPr>
          <w:rFonts w:asciiTheme="minorHAnsi" w:hAnsiTheme="minorHAnsi" w:cstheme="minorHAnsi"/>
          <w:i/>
          <w:sz w:val="24"/>
        </w:rPr>
        <w:t>r</w:t>
      </w:r>
      <w:r w:rsidR="0058455B" w:rsidRPr="004F2B1B">
        <w:rPr>
          <w:rFonts w:asciiTheme="minorHAnsi" w:hAnsiTheme="minorHAnsi" w:cstheme="minorHAnsi"/>
          <w: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0.46, P</w:t>
      </w:r>
      <w:r w:rsidR="0058455B" w:rsidRPr="004F2B1B">
        <w:rPr>
          <w:rFonts w:asciiTheme="minorHAnsi" w:hAnsiTheme="minorHAnsi" w:cstheme="minorHAnsi"/>
          <w:sz w:val="24"/>
        </w:rPr>
        <w:t xml:space="preserve"> </w:t>
      </w:r>
      <w:r w:rsidRPr="004F2B1B">
        <w:rPr>
          <w:rFonts w:asciiTheme="minorHAnsi" w:hAnsiTheme="minorHAnsi" w:cstheme="minorHAnsi"/>
          <w:sz w:val="24"/>
        </w:rPr>
        <w:t>=</w:t>
      </w:r>
      <w:r w:rsidR="0058455B" w:rsidRPr="004F2B1B">
        <w:rPr>
          <w:rFonts w:asciiTheme="minorHAnsi" w:hAnsiTheme="minorHAnsi" w:cstheme="minorHAnsi"/>
          <w:sz w:val="24"/>
        </w:rPr>
        <w:t xml:space="preserve"> </w:t>
      </w:r>
      <w:r w:rsidRPr="004F2B1B">
        <w:rPr>
          <w:rFonts w:asciiTheme="minorHAnsi" w:hAnsiTheme="minorHAnsi" w:cstheme="minorHAnsi"/>
          <w:sz w:val="24"/>
        </w:rPr>
        <w:t>0.</w:t>
      </w:r>
      <w:r w:rsidR="00046D0F" w:rsidRPr="004F2B1B">
        <w:rPr>
          <w:rFonts w:asciiTheme="minorHAnsi" w:hAnsiTheme="minorHAnsi" w:cstheme="minorHAnsi"/>
          <w:sz w:val="24"/>
        </w:rPr>
        <w:t>14)</w:t>
      </w:r>
      <w:r w:rsidRPr="004F2B1B">
        <w:rPr>
          <w:rFonts w:asciiTheme="minorHAnsi" w:hAnsiTheme="minorHAnsi" w:cstheme="minorHAnsi"/>
          <w:sz w:val="24"/>
        </w:rPr>
        <w:t>.</w:t>
      </w:r>
    </w:p>
    <w:p w14:paraId="415F1F4B" w14:textId="77777777" w:rsidR="00104F2D" w:rsidRPr="004F2B1B" w:rsidRDefault="00104F2D" w:rsidP="003C0D74">
      <w:pPr>
        <w:spacing w:after="0" w:line="480" w:lineRule="auto"/>
        <w:rPr>
          <w:sz w:val="24"/>
        </w:rPr>
      </w:pPr>
    </w:p>
    <w:p w14:paraId="79404939" w14:textId="77777777" w:rsidR="00104F2D" w:rsidRPr="004F2B1B" w:rsidRDefault="00104F2D" w:rsidP="003C0D74">
      <w:pPr>
        <w:pStyle w:val="Heading2"/>
        <w:numPr>
          <w:ilvl w:val="0"/>
          <w:numId w:val="0"/>
        </w:numPr>
        <w:spacing w:before="0" w:after="0" w:line="480" w:lineRule="auto"/>
        <w:rPr>
          <w:rFonts w:cs="Times New Roman"/>
          <w:sz w:val="24"/>
        </w:rPr>
      </w:pPr>
      <w:bookmarkStart w:id="25" w:name="_Toc361988616"/>
      <w:r w:rsidRPr="004F2B1B">
        <w:rPr>
          <w:rFonts w:cs="Times New Roman"/>
          <w:sz w:val="24"/>
        </w:rPr>
        <w:t>Discussion</w:t>
      </w:r>
      <w:bookmarkEnd w:id="25"/>
    </w:p>
    <w:p w14:paraId="32460CC3" w14:textId="58B6C0FA" w:rsidR="00104F2D" w:rsidRPr="004F2B1B" w:rsidRDefault="00703DCE" w:rsidP="003C0D74">
      <w:pPr>
        <w:spacing w:after="0" w:line="480" w:lineRule="auto"/>
        <w:rPr>
          <w:sz w:val="24"/>
          <w:lang w:eastAsia="en-GB"/>
        </w:rPr>
      </w:pPr>
      <w:r w:rsidRPr="004F2B1B">
        <w:rPr>
          <w:sz w:val="24"/>
          <w:lang w:eastAsia="en-GB"/>
        </w:rPr>
        <w:t xml:space="preserve">The main finding of the present study was </w:t>
      </w:r>
      <w:r w:rsidR="00104F2D" w:rsidRPr="004F2B1B">
        <w:rPr>
          <w:sz w:val="24"/>
          <w:lang w:eastAsia="en-GB"/>
        </w:rPr>
        <w:t xml:space="preserve">that </w:t>
      </w:r>
      <w:r w:rsidR="00816508" w:rsidRPr="004F2B1B">
        <w:rPr>
          <w:sz w:val="24"/>
          <w:lang w:eastAsia="en-GB"/>
        </w:rPr>
        <w:t xml:space="preserve">the change in the </w:t>
      </w:r>
      <w:r w:rsidR="00104F2D" w:rsidRPr="004F2B1B">
        <w:rPr>
          <w:sz w:val="24"/>
          <w:lang w:eastAsia="en-GB"/>
        </w:rPr>
        <w:t xml:space="preserve">low-to-high frequency force ratio </w:t>
      </w:r>
      <w:r w:rsidR="00816508" w:rsidRPr="004F2B1B">
        <w:rPr>
          <w:sz w:val="24"/>
          <w:lang w:eastAsia="en-GB"/>
        </w:rPr>
        <w:t>after muscle-</w:t>
      </w:r>
      <w:r w:rsidR="00104F2D" w:rsidRPr="004F2B1B">
        <w:rPr>
          <w:sz w:val="24"/>
          <w:lang w:eastAsia="en-GB"/>
        </w:rPr>
        <w:t xml:space="preserve">damaging </w:t>
      </w:r>
      <w:r w:rsidR="00816508" w:rsidRPr="004F2B1B">
        <w:rPr>
          <w:sz w:val="24"/>
          <w:lang w:eastAsia="en-GB"/>
        </w:rPr>
        <w:t xml:space="preserve">eccentric </w:t>
      </w:r>
      <w:r w:rsidR="00104F2D" w:rsidRPr="004F2B1B">
        <w:rPr>
          <w:sz w:val="24"/>
          <w:lang w:eastAsia="en-GB"/>
        </w:rPr>
        <w:t xml:space="preserve">exercise </w:t>
      </w:r>
      <w:r w:rsidR="00DD5E47" w:rsidRPr="004F2B1B">
        <w:rPr>
          <w:sz w:val="24"/>
          <w:lang w:eastAsia="en-GB"/>
        </w:rPr>
        <w:t xml:space="preserve">was </w:t>
      </w:r>
      <w:r w:rsidR="00104F2D" w:rsidRPr="004F2B1B">
        <w:rPr>
          <w:sz w:val="24"/>
          <w:lang w:eastAsia="en-GB"/>
        </w:rPr>
        <w:t xml:space="preserve">greater when </w:t>
      </w:r>
      <w:r w:rsidR="00816508" w:rsidRPr="004F2B1B">
        <w:rPr>
          <w:sz w:val="24"/>
          <w:lang w:eastAsia="en-GB"/>
        </w:rPr>
        <w:t xml:space="preserve">the </w:t>
      </w:r>
      <w:r w:rsidR="00104F2D" w:rsidRPr="004F2B1B">
        <w:rPr>
          <w:sz w:val="24"/>
          <w:lang w:eastAsia="en-GB"/>
        </w:rPr>
        <w:t xml:space="preserve">exercise was performed with </w:t>
      </w:r>
      <w:r w:rsidR="00816508" w:rsidRPr="004F2B1B">
        <w:rPr>
          <w:sz w:val="24"/>
          <w:lang w:eastAsia="en-GB"/>
        </w:rPr>
        <w:t xml:space="preserve">low muscle </w:t>
      </w:r>
      <w:r w:rsidR="00104F2D" w:rsidRPr="004F2B1B">
        <w:rPr>
          <w:sz w:val="24"/>
          <w:lang w:eastAsia="en-GB"/>
        </w:rPr>
        <w:t>gly</w:t>
      </w:r>
      <w:r w:rsidR="00816508" w:rsidRPr="004F2B1B">
        <w:rPr>
          <w:sz w:val="24"/>
          <w:lang w:eastAsia="en-GB"/>
        </w:rPr>
        <w:t>c</w:t>
      </w:r>
      <w:r w:rsidR="00245E4C" w:rsidRPr="004F2B1B">
        <w:rPr>
          <w:sz w:val="24"/>
          <w:lang w:eastAsia="en-GB"/>
        </w:rPr>
        <w:t xml:space="preserve">ogen. </w:t>
      </w:r>
      <w:r w:rsidR="000F7BA0" w:rsidRPr="004F2B1B">
        <w:rPr>
          <w:sz w:val="24"/>
        </w:rPr>
        <w:t>Aside from greater muscle soreness in rest immediately after downhill running with reduced glycogen, there were no differences in voluntary strength, doublet force, muscle soreness, voluntary activation losses, and plasma IL-6 responses between conditions up to 48 h later</w:t>
      </w:r>
      <w:r w:rsidR="00083E79" w:rsidRPr="004F2B1B">
        <w:rPr>
          <w:sz w:val="24"/>
        </w:rPr>
        <w:t>.</w:t>
      </w:r>
      <w:r w:rsidR="00104F2D" w:rsidRPr="004F2B1B">
        <w:rPr>
          <w:sz w:val="24"/>
          <w:lang w:eastAsia="en-GB"/>
        </w:rPr>
        <w:t xml:space="preserve"> These findings suggest that impaired neuromuscular function following muscle</w:t>
      </w:r>
      <w:r w:rsidR="00DD5E47" w:rsidRPr="004F2B1B">
        <w:rPr>
          <w:sz w:val="24"/>
          <w:lang w:eastAsia="en-GB"/>
        </w:rPr>
        <w:t>-</w:t>
      </w:r>
      <w:r w:rsidR="00104F2D" w:rsidRPr="004F2B1B">
        <w:rPr>
          <w:sz w:val="24"/>
          <w:lang w:eastAsia="en-GB"/>
        </w:rPr>
        <w:t xml:space="preserve">damaging exercise </w:t>
      </w:r>
      <w:r w:rsidR="008825EF" w:rsidRPr="004F2B1B">
        <w:rPr>
          <w:sz w:val="24"/>
          <w:lang w:eastAsia="en-GB"/>
        </w:rPr>
        <w:t xml:space="preserve">with reduced muscle glycogen </w:t>
      </w:r>
      <w:r w:rsidR="00245E4C" w:rsidRPr="004F2B1B">
        <w:rPr>
          <w:sz w:val="24"/>
          <w:lang w:eastAsia="en-GB"/>
        </w:rPr>
        <w:t xml:space="preserve">is derived </w:t>
      </w:r>
      <w:r w:rsidR="00104F2D" w:rsidRPr="004F2B1B">
        <w:rPr>
          <w:sz w:val="24"/>
          <w:lang w:eastAsia="en-GB"/>
        </w:rPr>
        <w:t xml:space="preserve">predominantly from peripheral </w:t>
      </w:r>
      <w:r w:rsidR="008825EF" w:rsidRPr="004F2B1B">
        <w:rPr>
          <w:sz w:val="24"/>
          <w:lang w:eastAsia="en-GB"/>
        </w:rPr>
        <w:t>mechanisms.</w:t>
      </w:r>
      <w:r w:rsidR="00104F2D" w:rsidRPr="004F2B1B">
        <w:rPr>
          <w:sz w:val="24"/>
          <w:lang w:eastAsia="en-GB"/>
        </w:rPr>
        <w:t xml:space="preserve"> That no condition effect was seen for</w:t>
      </w:r>
      <w:r w:rsidR="008C21A4" w:rsidRPr="004F2B1B">
        <w:rPr>
          <w:sz w:val="24"/>
          <w:lang w:eastAsia="en-GB"/>
        </w:rPr>
        <w:t xml:space="preserve"> plasma IL-6 levels, and </w:t>
      </w:r>
      <w:r w:rsidR="00104F2D" w:rsidRPr="004F2B1B">
        <w:rPr>
          <w:sz w:val="24"/>
          <w:lang w:eastAsia="en-GB"/>
        </w:rPr>
        <w:t>doublet response</w:t>
      </w:r>
      <w:r w:rsidR="00245E4C" w:rsidRPr="004F2B1B">
        <w:rPr>
          <w:sz w:val="24"/>
          <w:lang w:eastAsia="en-GB"/>
        </w:rPr>
        <w:t>s</w:t>
      </w:r>
      <w:r w:rsidR="00104F2D" w:rsidRPr="004F2B1B">
        <w:rPr>
          <w:sz w:val="24"/>
          <w:lang w:eastAsia="en-GB"/>
        </w:rPr>
        <w:t xml:space="preserve"> </w:t>
      </w:r>
      <w:r w:rsidR="00713A22" w:rsidRPr="004F2B1B">
        <w:rPr>
          <w:sz w:val="24"/>
          <w:lang w:eastAsia="en-GB"/>
        </w:rPr>
        <w:t xml:space="preserve">at </w:t>
      </w:r>
      <w:r w:rsidR="00104F2D" w:rsidRPr="004F2B1B">
        <w:rPr>
          <w:sz w:val="24"/>
          <w:lang w:eastAsia="en-GB"/>
        </w:rPr>
        <w:t>24</w:t>
      </w:r>
      <w:r w:rsidR="007237BD" w:rsidRPr="004F2B1B">
        <w:rPr>
          <w:sz w:val="24"/>
          <w:lang w:eastAsia="en-GB"/>
        </w:rPr>
        <w:t xml:space="preserve"> </w:t>
      </w:r>
      <w:r w:rsidR="00713A22" w:rsidRPr="004F2B1B">
        <w:rPr>
          <w:sz w:val="24"/>
          <w:lang w:eastAsia="en-GB"/>
        </w:rPr>
        <w:t>h-post</w:t>
      </w:r>
      <w:r w:rsidR="00104F2D" w:rsidRPr="004F2B1B">
        <w:rPr>
          <w:sz w:val="24"/>
          <w:lang w:eastAsia="en-GB"/>
        </w:rPr>
        <w:t xml:space="preserve"> and 48</w:t>
      </w:r>
      <w:r w:rsidR="007237BD" w:rsidRPr="004F2B1B">
        <w:rPr>
          <w:sz w:val="24"/>
          <w:lang w:eastAsia="en-GB"/>
        </w:rPr>
        <w:t xml:space="preserve"> </w:t>
      </w:r>
      <w:r w:rsidR="00104F2D" w:rsidRPr="004F2B1B">
        <w:rPr>
          <w:sz w:val="24"/>
          <w:lang w:eastAsia="en-GB"/>
        </w:rPr>
        <w:t>h</w:t>
      </w:r>
      <w:r w:rsidR="00713A22" w:rsidRPr="004F2B1B">
        <w:rPr>
          <w:sz w:val="24"/>
          <w:lang w:eastAsia="en-GB"/>
        </w:rPr>
        <w:t>-post</w:t>
      </w:r>
      <w:r w:rsidR="00104F2D" w:rsidRPr="004F2B1B">
        <w:rPr>
          <w:sz w:val="24"/>
          <w:lang w:eastAsia="en-GB"/>
        </w:rPr>
        <w:t xml:space="preserve"> after eccentric exercise may indicate partial muscle glycogen recovery.</w:t>
      </w:r>
    </w:p>
    <w:p w14:paraId="446474D3" w14:textId="2E0C5CFA" w:rsidR="00104F2D" w:rsidRPr="004F2B1B" w:rsidRDefault="00DD5E47" w:rsidP="006E78A3">
      <w:pPr>
        <w:spacing w:after="0" w:line="480" w:lineRule="auto"/>
        <w:ind w:firstLine="720"/>
        <w:rPr>
          <w:sz w:val="24"/>
        </w:rPr>
      </w:pPr>
      <w:r w:rsidRPr="004F2B1B">
        <w:rPr>
          <w:sz w:val="24"/>
          <w:lang w:eastAsia="en-GB"/>
        </w:rPr>
        <w:t>As far as we know, t</w:t>
      </w:r>
      <w:r w:rsidR="00104F2D" w:rsidRPr="004F2B1B">
        <w:rPr>
          <w:sz w:val="24"/>
          <w:lang w:eastAsia="en-GB"/>
        </w:rPr>
        <w:t xml:space="preserve">his is the first study to examine the </w:t>
      </w:r>
      <w:r w:rsidR="002B38AE" w:rsidRPr="004F2B1B">
        <w:rPr>
          <w:sz w:val="24"/>
          <w:lang w:eastAsia="en-GB"/>
        </w:rPr>
        <w:t xml:space="preserve">effect of low muscle glycogen during muscle-damaging eccentric exercise on the IL-6 response and </w:t>
      </w:r>
      <w:r w:rsidR="00104F2D" w:rsidRPr="004F2B1B">
        <w:rPr>
          <w:sz w:val="24"/>
          <w:lang w:eastAsia="en-GB"/>
        </w:rPr>
        <w:t xml:space="preserve">central and peripheral </w:t>
      </w:r>
      <w:r w:rsidR="002B38AE" w:rsidRPr="004F2B1B">
        <w:rPr>
          <w:sz w:val="24"/>
          <w:lang w:eastAsia="en-GB"/>
        </w:rPr>
        <w:t xml:space="preserve">fatigue mechanisms. </w:t>
      </w:r>
      <w:r w:rsidR="0060708F" w:rsidRPr="004F2B1B">
        <w:rPr>
          <w:sz w:val="24"/>
          <w:lang w:eastAsia="en-GB"/>
        </w:rPr>
        <w:t xml:space="preserve">During </w:t>
      </w:r>
      <w:r w:rsidR="00104F2D" w:rsidRPr="004F2B1B">
        <w:rPr>
          <w:sz w:val="24"/>
          <w:lang w:eastAsia="en-GB"/>
        </w:rPr>
        <w:t xml:space="preserve">prolonged, submaximal exercise, </w:t>
      </w:r>
      <w:r w:rsidR="0060708F" w:rsidRPr="004F2B1B">
        <w:rPr>
          <w:sz w:val="24"/>
          <w:lang w:eastAsia="en-GB"/>
        </w:rPr>
        <w:t xml:space="preserve">glycogen </w:t>
      </w:r>
      <w:r w:rsidR="00104F2D" w:rsidRPr="004F2B1B">
        <w:rPr>
          <w:sz w:val="24"/>
          <w:lang w:eastAsia="en-GB"/>
        </w:rPr>
        <w:t>availability becomes critical to maintain performance</w:t>
      </w:r>
      <w:r w:rsidR="00D35CD2" w:rsidRPr="004F2B1B">
        <w:rPr>
          <w:sz w:val="24"/>
          <w:lang w:eastAsia="en-GB"/>
        </w:rPr>
        <w:t xml:space="preserve"> (2</w:t>
      </w:r>
      <w:r w:rsidR="003B3C25" w:rsidRPr="004F2B1B">
        <w:rPr>
          <w:sz w:val="24"/>
          <w:lang w:eastAsia="en-GB"/>
        </w:rPr>
        <w:t>4</w:t>
      </w:r>
      <w:r w:rsidR="00D35CD2" w:rsidRPr="004F2B1B">
        <w:rPr>
          <w:sz w:val="24"/>
          <w:lang w:eastAsia="en-GB"/>
        </w:rPr>
        <w:t>)</w:t>
      </w:r>
      <w:r w:rsidR="00104F2D" w:rsidRPr="004F2B1B">
        <w:rPr>
          <w:sz w:val="24"/>
          <w:lang w:eastAsia="en-GB"/>
        </w:rPr>
        <w:t xml:space="preserve">. </w:t>
      </w:r>
      <w:r w:rsidR="00064342" w:rsidRPr="004F2B1B">
        <w:rPr>
          <w:sz w:val="24"/>
          <w:lang w:eastAsia="en-GB"/>
        </w:rPr>
        <w:t xml:space="preserve">We used an established cycling protocol, shown to result in significant lowering of muscle glycogen as quantified with muscle biopsy </w:t>
      </w:r>
      <w:r w:rsidR="00D35CD2" w:rsidRPr="004F2B1B">
        <w:rPr>
          <w:sz w:val="24"/>
          <w:lang w:eastAsia="en-GB"/>
        </w:rPr>
        <w:t>(</w:t>
      </w:r>
      <w:r w:rsidR="003B3C25" w:rsidRPr="004F2B1B">
        <w:rPr>
          <w:sz w:val="24"/>
          <w:lang w:eastAsia="en-GB"/>
        </w:rPr>
        <w:t>80</w:t>
      </w:r>
      <w:r w:rsidR="00D35CD2" w:rsidRPr="004F2B1B">
        <w:rPr>
          <w:sz w:val="24"/>
          <w:lang w:eastAsia="en-GB"/>
        </w:rPr>
        <w:t>)</w:t>
      </w:r>
      <w:r w:rsidR="00064342" w:rsidRPr="004F2B1B">
        <w:rPr>
          <w:sz w:val="24"/>
          <w:lang w:eastAsia="en-GB"/>
        </w:rPr>
        <w:t>,</w:t>
      </w:r>
      <w:r w:rsidR="00E7451B" w:rsidRPr="004F2B1B">
        <w:rPr>
          <w:sz w:val="24"/>
          <w:lang w:eastAsia="en-GB"/>
        </w:rPr>
        <w:t xml:space="preserve"> </w:t>
      </w:r>
      <w:r w:rsidR="00104F2D" w:rsidRPr="004F2B1B">
        <w:rPr>
          <w:sz w:val="24"/>
          <w:lang w:eastAsia="en-GB"/>
        </w:rPr>
        <w:t xml:space="preserve">to investigate whether neuromuscular and IL-6 responses would be altered </w:t>
      </w:r>
      <w:r w:rsidR="00F64A2E" w:rsidRPr="004F2B1B">
        <w:rPr>
          <w:sz w:val="24"/>
          <w:lang w:eastAsia="en-GB"/>
        </w:rPr>
        <w:t>for a subsequent bout of damaging, eccentric exercise</w:t>
      </w:r>
      <w:r w:rsidR="00104F2D" w:rsidRPr="004F2B1B">
        <w:rPr>
          <w:sz w:val="24"/>
          <w:lang w:eastAsia="en-GB"/>
        </w:rPr>
        <w:t xml:space="preserve">. </w:t>
      </w:r>
      <w:r w:rsidR="00E7451B" w:rsidRPr="004F2B1B">
        <w:rPr>
          <w:sz w:val="24"/>
          <w:lang w:eastAsia="en-GB"/>
        </w:rPr>
        <w:t>G</w:t>
      </w:r>
      <w:r w:rsidR="00104F2D" w:rsidRPr="004F2B1B">
        <w:rPr>
          <w:sz w:val="24"/>
          <w:lang w:eastAsia="en-GB"/>
        </w:rPr>
        <w:t xml:space="preserve">lycogen reduction was substantiated by an inability to sustain workload during preliminary cycling, </w:t>
      </w:r>
      <w:r w:rsidR="00104F2D" w:rsidRPr="004F2B1B">
        <w:rPr>
          <w:sz w:val="24"/>
        </w:rPr>
        <w:t xml:space="preserve">decreased blood glucose </w:t>
      </w:r>
      <w:r w:rsidR="00104F2D" w:rsidRPr="004F2B1B">
        <w:rPr>
          <w:sz w:val="24"/>
          <w:lang w:eastAsia="en-GB"/>
        </w:rPr>
        <w:t xml:space="preserve">(-31.9%) </w:t>
      </w:r>
      <w:r w:rsidR="00104F2D" w:rsidRPr="004F2B1B">
        <w:rPr>
          <w:sz w:val="24"/>
        </w:rPr>
        <w:t>and voluntary activation</w:t>
      </w:r>
      <w:r w:rsidR="00E7451B" w:rsidRPr="004F2B1B">
        <w:rPr>
          <w:sz w:val="24"/>
        </w:rPr>
        <w:t xml:space="preserve"> of the </w:t>
      </w:r>
      <w:r w:rsidR="00E7451B" w:rsidRPr="004F2B1B">
        <w:rPr>
          <w:i/>
          <w:sz w:val="24"/>
        </w:rPr>
        <w:t>m.</w:t>
      </w:r>
      <w:r w:rsidR="003E7AA5" w:rsidRPr="004F2B1B">
        <w:rPr>
          <w:i/>
          <w:sz w:val="24"/>
        </w:rPr>
        <w:t xml:space="preserve"> </w:t>
      </w:r>
      <w:r w:rsidR="00E7451B" w:rsidRPr="004F2B1B">
        <w:rPr>
          <w:i/>
          <w:sz w:val="24"/>
        </w:rPr>
        <w:t>quadriceps femoris</w:t>
      </w:r>
      <w:r w:rsidR="00104F2D" w:rsidRPr="004F2B1B">
        <w:rPr>
          <w:sz w:val="24"/>
        </w:rPr>
        <w:t xml:space="preserve"> (-4.5%) </w:t>
      </w:r>
      <w:r w:rsidR="00713A22" w:rsidRPr="004F2B1B">
        <w:rPr>
          <w:sz w:val="24"/>
        </w:rPr>
        <w:t xml:space="preserve">after the cycling </w:t>
      </w:r>
      <w:r w:rsidR="00104F2D" w:rsidRPr="004F2B1B">
        <w:rPr>
          <w:sz w:val="24"/>
        </w:rPr>
        <w:t xml:space="preserve">exercise, in addition to elevated blood lactate </w:t>
      </w:r>
      <w:r w:rsidR="00104F2D" w:rsidRPr="004F2B1B">
        <w:rPr>
          <w:sz w:val="24"/>
          <w:lang w:eastAsia="en-GB"/>
        </w:rPr>
        <w:t xml:space="preserve">(2.5 </w:t>
      </w:r>
      <w:r w:rsidR="00104F2D" w:rsidRPr="004F2B1B">
        <w:rPr>
          <w:sz w:val="24"/>
        </w:rPr>
        <w:t>mmol·L</w:t>
      </w:r>
      <w:r w:rsidR="00104F2D" w:rsidRPr="004F2B1B">
        <w:rPr>
          <w:sz w:val="24"/>
          <w:vertAlign w:val="superscript"/>
        </w:rPr>
        <w:t>-1</w:t>
      </w:r>
      <w:r w:rsidR="00104F2D" w:rsidRPr="004F2B1B">
        <w:rPr>
          <w:sz w:val="24"/>
        </w:rPr>
        <w:t>). Responses to glycogen reduction cycling were in line with earlier work examining prolonged cycling on neuromuscular fatigue</w:t>
      </w:r>
      <w:r w:rsidR="00C22626" w:rsidRPr="004F2B1B">
        <w:rPr>
          <w:sz w:val="24"/>
        </w:rPr>
        <w:t xml:space="preserve"> </w:t>
      </w:r>
      <w:r w:rsidR="007452DB" w:rsidRPr="004F2B1B">
        <w:rPr>
          <w:sz w:val="24"/>
        </w:rPr>
        <w:t>(3</w:t>
      </w:r>
      <w:r w:rsidR="003B3C25" w:rsidRPr="004F2B1B">
        <w:rPr>
          <w:sz w:val="24"/>
        </w:rPr>
        <w:t>8</w:t>
      </w:r>
      <w:r w:rsidR="00066553" w:rsidRPr="004F2B1B">
        <w:rPr>
          <w:sz w:val="24"/>
        </w:rPr>
        <w:t>)</w:t>
      </w:r>
      <w:r w:rsidR="00104F2D" w:rsidRPr="004F2B1B">
        <w:rPr>
          <w:sz w:val="24"/>
        </w:rPr>
        <w:t>. Glycogen reduction cycling induced a -20.8% decrement in maximal voluntary force production, alongside voluntary activation losses (-4.5%, VA</w:t>
      </w:r>
      <w:r w:rsidR="00104F2D" w:rsidRPr="004F2B1B">
        <w:rPr>
          <w:sz w:val="24"/>
          <w:vertAlign w:val="subscript"/>
        </w:rPr>
        <w:t>R</w:t>
      </w:r>
      <w:r w:rsidR="00104F2D" w:rsidRPr="004F2B1B">
        <w:rPr>
          <w:sz w:val="24"/>
        </w:rPr>
        <w:t>, -3.2%, VA</w:t>
      </w:r>
      <w:r w:rsidR="00104F2D" w:rsidRPr="004F2B1B">
        <w:rPr>
          <w:sz w:val="24"/>
          <w:vertAlign w:val="subscript"/>
        </w:rPr>
        <w:t>P</w:t>
      </w:r>
      <w:r w:rsidR="00104F2D" w:rsidRPr="004F2B1B">
        <w:rPr>
          <w:sz w:val="24"/>
        </w:rPr>
        <w:t>). The exhaustive cycling also caused significant depression in resting doublet response (-22.6%) and low-to-high frequency force ratio (-20.3%). Half-relaxation time was also shorter (-23%) and muscle soreness slightly elevated (1.3) immediately after</w:t>
      </w:r>
      <w:r w:rsidR="00713A22" w:rsidRPr="004F2B1B">
        <w:rPr>
          <w:sz w:val="24"/>
        </w:rPr>
        <w:t xml:space="preserve"> the cycling</w:t>
      </w:r>
      <w:r w:rsidR="00104F2D" w:rsidRPr="004F2B1B">
        <w:rPr>
          <w:sz w:val="24"/>
        </w:rPr>
        <w:t xml:space="preserve">. Cycling exercise involves the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00104F2D" w:rsidRPr="004F2B1B">
        <w:rPr>
          <w:sz w:val="24"/>
        </w:rPr>
        <w:t>performing, primarily, concentric contractions, and consequently elicits less muscle damage than running exercise. Prior to eccentric exercise, neuromuscular function, IL-6 and blood lactate levels were fully recovered; slight changes were seen for decreased maximal voluntary force and increased tenderness. Downhill running induced similar immediate maximal voluntary force losses in normal (-24.6%), and reduced glycogen (-27.7%) conditions. A</w:t>
      </w:r>
      <w:r w:rsidR="008C21A4" w:rsidRPr="004F2B1B">
        <w:rPr>
          <w:sz w:val="24"/>
        </w:rPr>
        <w:t xml:space="preserve">ccompanied reductions in </w:t>
      </w:r>
      <w:r w:rsidR="00104F2D" w:rsidRPr="004F2B1B">
        <w:rPr>
          <w:sz w:val="24"/>
        </w:rPr>
        <w:t>doublet response of -14.1%</w:t>
      </w:r>
      <w:r w:rsidR="00EF2CD4" w:rsidRPr="004F2B1B">
        <w:rPr>
          <w:sz w:val="24"/>
        </w:rPr>
        <w:t xml:space="preserve"> for </w:t>
      </w:r>
      <w:r w:rsidR="00104F2D" w:rsidRPr="004F2B1B">
        <w:rPr>
          <w:sz w:val="24"/>
        </w:rPr>
        <w:t>normal glycogen, and -25.4%</w:t>
      </w:r>
      <w:r w:rsidR="00EF2CD4" w:rsidRPr="004F2B1B">
        <w:rPr>
          <w:sz w:val="24"/>
        </w:rPr>
        <w:t xml:space="preserve"> for the glycogen reduction condition</w:t>
      </w:r>
      <w:r w:rsidR="00104F2D" w:rsidRPr="004F2B1B">
        <w:rPr>
          <w:sz w:val="24"/>
        </w:rPr>
        <w:t xml:space="preserve">, demonstrate decreased contractile excitation with reduced muscle glycogen. Impaired neuromuscular propagation for </w:t>
      </w:r>
      <w:r w:rsidR="00CD167A" w:rsidRPr="004F2B1B">
        <w:rPr>
          <w:sz w:val="24"/>
        </w:rPr>
        <w:t xml:space="preserve">the reduced glycogen condition </w:t>
      </w:r>
      <w:r w:rsidR="00104F2D" w:rsidRPr="004F2B1B">
        <w:rPr>
          <w:sz w:val="24"/>
        </w:rPr>
        <w:t>may be explained by the additive effect of i) an initial failure in Ca</w:t>
      </w:r>
      <w:r w:rsidR="00104F2D" w:rsidRPr="004F2B1B">
        <w:rPr>
          <w:sz w:val="24"/>
          <w:vertAlign w:val="superscript"/>
        </w:rPr>
        <w:t>2+</w:t>
      </w:r>
      <w:r w:rsidR="00104F2D" w:rsidRPr="004F2B1B">
        <w:rPr>
          <w:sz w:val="24"/>
        </w:rPr>
        <w:t xml:space="preserve"> release after exhaustive cycling and, ii) an elevated intracellular Ca</w:t>
      </w:r>
      <w:r w:rsidR="00104F2D" w:rsidRPr="004F2B1B">
        <w:rPr>
          <w:sz w:val="24"/>
          <w:vertAlign w:val="superscript"/>
        </w:rPr>
        <w:t>2+</w:t>
      </w:r>
      <w:r w:rsidR="00104F2D" w:rsidRPr="004F2B1B">
        <w:rPr>
          <w:sz w:val="24"/>
        </w:rPr>
        <w:t xml:space="preserve"> concentration due to exercise-induced ultrastructural damage after downhill running. Disturbed Ca</w:t>
      </w:r>
      <w:r w:rsidR="00104F2D" w:rsidRPr="004F2B1B">
        <w:rPr>
          <w:sz w:val="24"/>
          <w:vertAlign w:val="superscript"/>
        </w:rPr>
        <w:t>2+</w:t>
      </w:r>
      <w:r w:rsidR="00104F2D" w:rsidRPr="004F2B1B">
        <w:rPr>
          <w:sz w:val="24"/>
        </w:rPr>
        <w:t xml:space="preserve"> homeostasis is known to arise from reduced muscle glycogen concentration. Chin and Allen</w:t>
      </w:r>
      <w:r w:rsidR="007452DB" w:rsidRPr="004F2B1B">
        <w:rPr>
          <w:sz w:val="24"/>
        </w:rPr>
        <w:t xml:space="preserve"> (</w:t>
      </w:r>
      <w:r w:rsidR="00066553" w:rsidRPr="004F2B1B">
        <w:rPr>
          <w:sz w:val="24"/>
        </w:rPr>
        <w:t xml:space="preserve">11) </w:t>
      </w:r>
      <w:r w:rsidR="00104F2D" w:rsidRPr="004F2B1B">
        <w:rPr>
          <w:sz w:val="24"/>
        </w:rPr>
        <w:t>stimulated rat skeletal muscle with repeated tetani reducing glycogen content to ~25%. Lowered muscle glycogen was associated with diminished force, Ca</w:t>
      </w:r>
      <w:r w:rsidR="00104F2D" w:rsidRPr="004F2B1B">
        <w:rPr>
          <w:sz w:val="24"/>
          <w:vertAlign w:val="superscript"/>
        </w:rPr>
        <w:t>2+</w:t>
      </w:r>
      <w:r w:rsidR="00104F2D" w:rsidRPr="004F2B1B">
        <w:rPr>
          <w:sz w:val="24"/>
        </w:rPr>
        <w:t xml:space="preserve"> release, and fatigue attributed to </w:t>
      </w:r>
      <w:r w:rsidR="00EF2CD4" w:rsidRPr="004F2B1B">
        <w:rPr>
          <w:sz w:val="24"/>
        </w:rPr>
        <w:t>excitation-contraction (</w:t>
      </w:r>
      <w:r w:rsidR="00104F2D" w:rsidRPr="004F2B1B">
        <w:rPr>
          <w:sz w:val="24"/>
        </w:rPr>
        <w:t>E-C</w:t>
      </w:r>
      <w:r w:rsidR="00EF2CD4" w:rsidRPr="004F2B1B">
        <w:rPr>
          <w:sz w:val="24"/>
        </w:rPr>
        <w:t>)</w:t>
      </w:r>
      <w:r w:rsidR="00104F2D" w:rsidRPr="004F2B1B">
        <w:rPr>
          <w:sz w:val="24"/>
        </w:rPr>
        <w:t xml:space="preserve"> coupling failure. It was purported that with depleted glycogen and PCr, ATP concentration may temporarily decrease prior to declines in force production and Ca</w:t>
      </w:r>
      <w:r w:rsidR="00104F2D" w:rsidRPr="004F2B1B">
        <w:rPr>
          <w:sz w:val="24"/>
          <w:vertAlign w:val="superscript"/>
        </w:rPr>
        <w:t>2+</w:t>
      </w:r>
      <w:r w:rsidR="00104F2D" w:rsidRPr="004F2B1B">
        <w:rPr>
          <w:sz w:val="24"/>
        </w:rPr>
        <w:t xml:space="preserve"> release. Decreased ATP levels would, therefore, disrupt E-C coupling. More recently, Green and co-workers</w:t>
      </w:r>
      <w:r w:rsidR="007452DB" w:rsidRPr="004F2B1B">
        <w:rPr>
          <w:sz w:val="24"/>
        </w:rPr>
        <w:t xml:space="preserve"> (2</w:t>
      </w:r>
      <w:r w:rsidR="003B3C25" w:rsidRPr="004F2B1B">
        <w:rPr>
          <w:sz w:val="24"/>
        </w:rPr>
        <w:t>3</w:t>
      </w:r>
      <w:r w:rsidR="007452DB" w:rsidRPr="004F2B1B">
        <w:rPr>
          <w:sz w:val="24"/>
        </w:rPr>
        <w:t>)</w:t>
      </w:r>
      <w:r w:rsidR="00066553" w:rsidRPr="004F2B1B">
        <w:rPr>
          <w:sz w:val="24"/>
        </w:rPr>
        <w:t xml:space="preserve"> </w:t>
      </w:r>
      <w:r w:rsidR="00104F2D" w:rsidRPr="004F2B1B">
        <w:rPr>
          <w:sz w:val="24"/>
        </w:rPr>
        <w:t>identified close association between Ca</w:t>
      </w:r>
      <w:r w:rsidR="00104F2D" w:rsidRPr="004F2B1B">
        <w:rPr>
          <w:sz w:val="24"/>
          <w:vertAlign w:val="superscript"/>
        </w:rPr>
        <w:t>2+</w:t>
      </w:r>
      <w:r w:rsidR="00104F2D" w:rsidRPr="004F2B1B">
        <w:rPr>
          <w:sz w:val="24"/>
        </w:rPr>
        <w:t xml:space="preserve"> release and fatigue induced by 2 h cycling exercise at 62% </w:t>
      </w:r>
      <m:oMath>
        <m:acc>
          <m:accPr>
            <m:chr m:val="̇"/>
            <m:ctrlPr>
              <w:rPr>
                <w:rFonts w:ascii="Cambria Math" w:hAnsi="Cambria Math"/>
                <w:sz w:val="24"/>
              </w:rPr>
            </m:ctrlPr>
          </m:accPr>
          <m:e>
            <m:r>
              <m:rPr>
                <m:sty m:val="p"/>
              </m:rPr>
              <w:rPr>
                <w:rFonts w:ascii="Cambria Math" w:hAnsi="Cambria Math"/>
                <w:sz w:val="24"/>
              </w:rPr>
              <m:t>V</m:t>
            </m:r>
          </m:e>
        </m:acc>
      </m:oMath>
      <w:r w:rsidR="00104F2D" w:rsidRPr="004F2B1B">
        <w:rPr>
          <w:sz w:val="24"/>
        </w:rPr>
        <w:t>O</w:t>
      </w:r>
      <w:r w:rsidR="00104F2D" w:rsidRPr="004F2B1B">
        <w:rPr>
          <w:sz w:val="24"/>
          <w:vertAlign w:val="subscript"/>
        </w:rPr>
        <w:t>2peak</w:t>
      </w:r>
      <w:r w:rsidR="00104F2D" w:rsidRPr="004F2B1B">
        <w:rPr>
          <w:sz w:val="24"/>
        </w:rPr>
        <w:t xml:space="preserve">. Consistent with Chin and Allen’s </w:t>
      </w:r>
      <w:r w:rsidR="007452DB" w:rsidRPr="004F2B1B">
        <w:rPr>
          <w:sz w:val="24"/>
        </w:rPr>
        <w:t>(11) observation</w:t>
      </w:r>
      <w:r w:rsidR="00104F2D" w:rsidRPr="004F2B1B">
        <w:rPr>
          <w:sz w:val="24"/>
        </w:rPr>
        <w:t xml:space="preserve">, was a greater </w:t>
      </w:r>
      <w:r w:rsidR="00E025DD" w:rsidRPr="004F2B1B">
        <w:rPr>
          <w:sz w:val="24"/>
        </w:rPr>
        <w:t xml:space="preserve">decrease in </w:t>
      </w:r>
      <w:r w:rsidR="00104F2D" w:rsidRPr="004F2B1B">
        <w:rPr>
          <w:sz w:val="24"/>
        </w:rPr>
        <w:t>low-to-high frequency force ratio following</w:t>
      </w:r>
      <w:r w:rsidR="00CD167A" w:rsidRPr="004F2B1B">
        <w:rPr>
          <w:sz w:val="24"/>
        </w:rPr>
        <w:t xml:space="preserve"> </w:t>
      </w:r>
      <w:r w:rsidR="00104F2D" w:rsidRPr="004F2B1B">
        <w:rPr>
          <w:sz w:val="24"/>
        </w:rPr>
        <w:t xml:space="preserve">exhaustive cycling, and then </w:t>
      </w:r>
      <w:r w:rsidR="00CD167A" w:rsidRPr="004F2B1B">
        <w:rPr>
          <w:sz w:val="24"/>
        </w:rPr>
        <w:t xml:space="preserve">after </w:t>
      </w:r>
      <w:r w:rsidR="00104F2D" w:rsidRPr="004F2B1B">
        <w:rPr>
          <w:sz w:val="24"/>
        </w:rPr>
        <w:t>eccentric exercise up to 24</w:t>
      </w:r>
      <w:r w:rsidR="007237BD" w:rsidRPr="004F2B1B">
        <w:rPr>
          <w:sz w:val="24"/>
        </w:rPr>
        <w:t xml:space="preserve"> </w:t>
      </w:r>
      <w:r w:rsidR="00E025DD" w:rsidRPr="004F2B1B">
        <w:rPr>
          <w:sz w:val="24"/>
        </w:rPr>
        <w:t xml:space="preserve">h-post </w:t>
      </w:r>
      <w:r w:rsidR="00CD167A" w:rsidRPr="004F2B1B">
        <w:rPr>
          <w:sz w:val="24"/>
        </w:rPr>
        <w:t>in the glycogen reduced condition</w:t>
      </w:r>
      <w:r w:rsidR="00104F2D" w:rsidRPr="004F2B1B">
        <w:rPr>
          <w:sz w:val="24"/>
        </w:rPr>
        <w:t>. However, similar to Booth and colleagues</w:t>
      </w:r>
      <w:r w:rsidR="007452DB" w:rsidRPr="004F2B1B">
        <w:rPr>
          <w:sz w:val="24"/>
        </w:rPr>
        <w:t xml:space="preserve"> (5)</w:t>
      </w:r>
      <w:r w:rsidR="00104F2D" w:rsidRPr="004F2B1B">
        <w:rPr>
          <w:sz w:val="24"/>
        </w:rPr>
        <w:t xml:space="preserve">, we </w:t>
      </w:r>
      <w:r w:rsidR="006E78A3" w:rsidRPr="004F2B1B">
        <w:rPr>
          <w:sz w:val="24"/>
        </w:rPr>
        <w:t xml:space="preserve">observed </w:t>
      </w:r>
      <w:r w:rsidR="00E7451B" w:rsidRPr="004F2B1B">
        <w:rPr>
          <w:sz w:val="24"/>
        </w:rPr>
        <w:t xml:space="preserve">decreased </w:t>
      </w:r>
      <w:r w:rsidR="00104F2D" w:rsidRPr="004F2B1B">
        <w:rPr>
          <w:sz w:val="24"/>
        </w:rPr>
        <w:t>maximal force</w:t>
      </w:r>
      <w:r w:rsidR="00E7451B" w:rsidRPr="004F2B1B">
        <w:rPr>
          <w:sz w:val="24"/>
        </w:rPr>
        <w:t xml:space="preserve"> of the </w:t>
      </w:r>
      <w:r w:rsidR="00E7451B" w:rsidRPr="004F2B1B">
        <w:rPr>
          <w:i/>
          <w:sz w:val="24"/>
        </w:rPr>
        <w:t>m.</w:t>
      </w:r>
      <w:r w:rsidR="003E7AA5" w:rsidRPr="004F2B1B">
        <w:rPr>
          <w:i/>
          <w:sz w:val="24"/>
        </w:rPr>
        <w:t xml:space="preserve"> </w:t>
      </w:r>
      <w:r w:rsidR="00E7451B" w:rsidRPr="004F2B1B">
        <w:rPr>
          <w:i/>
          <w:sz w:val="24"/>
        </w:rPr>
        <w:t>quadriceps femoris</w:t>
      </w:r>
      <w:r w:rsidR="00104F2D" w:rsidRPr="004F2B1B">
        <w:rPr>
          <w:sz w:val="24"/>
        </w:rPr>
        <w:t xml:space="preserve">, but faster muscle relaxation time after prolonged, exhaustive cycling. These authors induced fatigue with 75% </w:t>
      </w:r>
      <m:oMath>
        <m:acc>
          <m:accPr>
            <m:chr m:val="̇"/>
            <m:ctrlPr>
              <w:rPr>
                <w:rFonts w:ascii="Cambria Math" w:hAnsi="Cambria Math"/>
                <w:sz w:val="24"/>
              </w:rPr>
            </m:ctrlPr>
          </m:accPr>
          <m:e>
            <m:r>
              <m:rPr>
                <m:sty m:val="p"/>
              </m:rPr>
              <w:rPr>
                <w:rFonts w:ascii="Cambria Math" w:hAnsi="Cambria Math"/>
                <w:sz w:val="24"/>
              </w:rPr>
              <m:t>V</m:t>
            </m:r>
          </m:e>
        </m:acc>
      </m:oMath>
      <w:r w:rsidR="00104F2D" w:rsidRPr="004F2B1B">
        <w:rPr>
          <w:sz w:val="24"/>
        </w:rPr>
        <w:t>O</w:t>
      </w:r>
      <w:r w:rsidR="00104F2D" w:rsidRPr="004F2B1B">
        <w:rPr>
          <w:sz w:val="24"/>
          <w:vertAlign w:val="subscript"/>
        </w:rPr>
        <w:t>2peak</w:t>
      </w:r>
      <w:r w:rsidR="00104F2D" w:rsidRPr="004F2B1B">
        <w:rPr>
          <w:sz w:val="24"/>
        </w:rPr>
        <w:t xml:space="preserve"> cycling (time-to-exhaustion, 72</w:t>
      </w:r>
      <w:r w:rsidR="00A06B82" w:rsidRPr="004F2B1B">
        <w:rPr>
          <w:sz w:val="24"/>
        </w:rPr>
        <w:t xml:space="preserve"> </w:t>
      </w:r>
      <w:r w:rsidR="00066553" w:rsidRPr="004F2B1B">
        <w:rPr>
          <w:rFonts w:ascii="Arial" w:hAnsi="Arial" w:cs="Arial"/>
          <w:sz w:val="24"/>
        </w:rPr>
        <w:t>±</w:t>
      </w:r>
      <w:r w:rsidR="00A06B82" w:rsidRPr="004F2B1B">
        <w:rPr>
          <w:rFonts w:ascii="Arial" w:hAnsi="Arial" w:cs="Arial"/>
          <w:sz w:val="24"/>
        </w:rPr>
        <w:t xml:space="preserve"> </w:t>
      </w:r>
      <w:r w:rsidR="00104F2D" w:rsidRPr="004F2B1B">
        <w:rPr>
          <w:sz w:val="24"/>
        </w:rPr>
        <w:t>4 min) which caused 90% glycogen depletion, lowered Ca</w:t>
      </w:r>
      <w:r w:rsidR="00104F2D" w:rsidRPr="004F2B1B">
        <w:rPr>
          <w:sz w:val="24"/>
          <w:vertAlign w:val="superscript"/>
        </w:rPr>
        <w:t>2+</w:t>
      </w:r>
      <w:r w:rsidR="008C21A4" w:rsidRPr="004F2B1B">
        <w:rPr>
          <w:sz w:val="24"/>
        </w:rPr>
        <w:t xml:space="preserve"> uptake and </w:t>
      </w:r>
      <w:r w:rsidR="00104F2D" w:rsidRPr="004F2B1B">
        <w:rPr>
          <w:sz w:val="24"/>
        </w:rPr>
        <w:t>twitch response depressed by -45% in untrained males. Fatigue is normally attended by maximal force loss and slower muscle relaxation due to impaired Ca</w:t>
      </w:r>
      <w:r w:rsidR="00104F2D" w:rsidRPr="004F2B1B">
        <w:rPr>
          <w:sz w:val="24"/>
          <w:vertAlign w:val="superscript"/>
        </w:rPr>
        <w:t>2+</w:t>
      </w:r>
      <w:r w:rsidR="00104F2D" w:rsidRPr="004F2B1B">
        <w:rPr>
          <w:sz w:val="24"/>
        </w:rPr>
        <w:t xml:space="preserve"> uptake. Booth et al. </w:t>
      </w:r>
      <w:r w:rsidR="007452DB" w:rsidRPr="004F2B1B">
        <w:rPr>
          <w:sz w:val="24"/>
        </w:rPr>
        <w:t xml:space="preserve">(5) </w:t>
      </w:r>
      <w:r w:rsidR="00104F2D" w:rsidRPr="004F2B1B">
        <w:rPr>
          <w:sz w:val="24"/>
        </w:rPr>
        <w:t>proposed</w:t>
      </w:r>
      <w:r w:rsidR="006E78A3" w:rsidRPr="004F2B1B">
        <w:rPr>
          <w:sz w:val="24"/>
        </w:rPr>
        <w:t xml:space="preserve"> that </w:t>
      </w:r>
      <w:r w:rsidR="00104F2D" w:rsidRPr="004F2B1B">
        <w:rPr>
          <w:sz w:val="24"/>
        </w:rPr>
        <w:t>the dissociation between reduced Ca</w:t>
      </w:r>
      <w:r w:rsidR="00104F2D" w:rsidRPr="004F2B1B">
        <w:rPr>
          <w:sz w:val="24"/>
          <w:vertAlign w:val="superscript"/>
        </w:rPr>
        <w:t>2+</w:t>
      </w:r>
      <w:r w:rsidR="00104F2D" w:rsidRPr="004F2B1B">
        <w:rPr>
          <w:sz w:val="24"/>
        </w:rPr>
        <w:t xml:space="preserve"> uptake and slowed muscle relaxation could be explained by exercise intensity. Higher cycling intensities may have reduced Ca</w:t>
      </w:r>
      <w:r w:rsidR="00104F2D" w:rsidRPr="004F2B1B">
        <w:rPr>
          <w:sz w:val="24"/>
          <w:vertAlign w:val="superscript"/>
        </w:rPr>
        <w:t>2+</w:t>
      </w:r>
      <w:r w:rsidR="00104F2D" w:rsidRPr="004F2B1B">
        <w:rPr>
          <w:sz w:val="24"/>
        </w:rPr>
        <w:t xml:space="preserve"> uptake to a critical threshold, leading to slower relaxation time. Our findings of faster half-relaxation times after glycogen reduction cycling, and eccentric exercise in both conditions may be more associated to intensity and damage, as opposed to rise intramuscular temperature. That half-relaxation rate was accelerated in the 12 h following eccentric exercise could potentially relate to a transient increased cross-bridge detachment, since the</w:t>
      </w:r>
      <w:r w:rsidR="00E7451B" w:rsidRPr="004F2B1B">
        <w:rPr>
          <w:sz w:val="24"/>
        </w:rPr>
        <w:t xml:space="preserve"> </w:t>
      </w:r>
      <w:r w:rsidR="00E7451B" w:rsidRPr="004F2B1B">
        <w:rPr>
          <w:i/>
          <w:sz w:val="24"/>
        </w:rPr>
        <w:t>m.</w:t>
      </w:r>
      <w:r w:rsidR="003E7AA5" w:rsidRPr="004F2B1B">
        <w:rPr>
          <w:i/>
          <w:sz w:val="24"/>
        </w:rPr>
        <w:t xml:space="preserve"> </w:t>
      </w:r>
      <w:r w:rsidR="00E7451B" w:rsidRPr="004F2B1B">
        <w:rPr>
          <w:i/>
          <w:sz w:val="24"/>
        </w:rPr>
        <w:t>quadriceps femoris</w:t>
      </w:r>
      <w:r w:rsidR="00104F2D" w:rsidRPr="004F2B1B">
        <w:rPr>
          <w:sz w:val="24"/>
        </w:rPr>
        <w:t xml:space="preserve"> did not perform any external, dynamic work during post-eccentric measures. Supporting Chin and Allen’s </w:t>
      </w:r>
      <w:r w:rsidR="007452DB" w:rsidRPr="004F2B1B">
        <w:rPr>
          <w:sz w:val="24"/>
        </w:rPr>
        <w:t xml:space="preserve">(11) </w:t>
      </w:r>
      <w:r w:rsidR="00104F2D" w:rsidRPr="004F2B1B">
        <w:rPr>
          <w:sz w:val="24"/>
        </w:rPr>
        <w:t xml:space="preserve">assertion, fatiguing exercise decreased muscle glycogen, in addition to ATP (-20%) and PCr (-58%). We </w:t>
      </w:r>
      <w:r w:rsidR="006E78A3" w:rsidRPr="004F2B1B">
        <w:rPr>
          <w:sz w:val="24"/>
        </w:rPr>
        <w:t xml:space="preserve">observed </w:t>
      </w:r>
      <w:r w:rsidR="00104F2D" w:rsidRPr="004F2B1B">
        <w:rPr>
          <w:sz w:val="24"/>
        </w:rPr>
        <w:t xml:space="preserve">near recovery of neuromuscular function for </w:t>
      </w:r>
      <w:r w:rsidR="00A06B82" w:rsidRPr="004F2B1B">
        <w:rPr>
          <w:sz w:val="24"/>
        </w:rPr>
        <w:t xml:space="preserve">the glycogen reduced condition </w:t>
      </w:r>
      <w:r w:rsidR="00104F2D" w:rsidRPr="004F2B1B">
        <w:rPr>
          <w:sz w:val="24"/>
        </w:rPr>
        <w:t>prior to downhill running. Yet, as blood glucose remained lower and tenderness higher from the onset of damaging exercise, no doubt cellular and metabolic disturbances remained</w:t>
      </w:r>
      <w:r w:rsidR="00C22626" w:rsidRPr="004F2B1B">
        <w:rPr>
          <w:sz w:val="24"/>
        </w:rPr>
        <w:t xml:space="preserve"> </w:t>
      </w:r>
      <w:r w:rsidR="007452DB" w:rsidRPr="004F2B1B">
        <w:rPr>
          <w:sz w:val="24"/>
        </w:rPr>
        <w:t>(2</w:t>
      </w:r>
      <w:r w:rsidR="003B3C25" w:rsidRPr="004F2B1B">
        <w:rPr>
          <w:sz w:val="24"/>
        </w:rPr>
        <w:t>3</w:t>
      </w:r>
      <w:r w:rsidR="007452DB" w:rsidRPr="004F2B1B">
        <w:rPr>
          <w:sz w:val="24"/>
        </w:rPr>
        <w:t>)</w:t>
      </w:r>
      <w:r w:rsidR="00104F2D" w:rsidRPr="004F2B1B">
        <w:rPr>
          <w:sz w:val="24"/>
        </w:rPr>
        <w:t>.</w:t>
      </w:r>
    </w:p>
    <w:p w14:paraId="5CE29047" w14:textId="07E998FD" w:rsidR="00104F2D" w:rsidRPr="004F2B1B" w:rsidRDefault="00104F2D" w:rsidP="003C0D74">
      <w:pPr>
        <w:spacing w:after="0" w:line="480" w:lineRule="auto"/>
        <w:rPr>
          <w:sz w:val="24"/>
        </w:rPr>
      </w:pPr>
      <w:r w:rsidRPr="004F2B1B">
        <w:rPr>
          <w:sz w:val="24"/>
        </w:rPr>
        <w:t xml:space="preserve">Substantial mechanical stress incurred by eccentric exercise presents ultrastructural disruption, leading to reduced </w:t>
      </w:r>
      <w:r w:rsidR="00EF2CD4" w:rsidRPr="004F2B1B">
        <w:rPr>
          <w:sz w:val="24"/>
        </w:rPr>
        <w:t xml:space="preserve">sarcoplasmic reticulum </w:t>
      </w:r>
      <w:r w:rsidRPr="004F2B1B">
        <w:rPr>
          <w:sz w:val="24"/>
        </w:rPr>
        <w:t>Ca</w:t>
      </w:r>
      <w:r w:rsidRPr="004F2B1B">
        <w:rPr>
          <w:sz w:val="24"/>
          <w:vertAlign w:val="superscript"/>
        </w:rPr>
        <w:t>2+</w:t>
      </w:r>
      <w:r w:rsidRPr="004F2B1B">
        <w:rPr>
          <w:sz w:val="24"/>
        </w:rPr>
        <w:t xml:space="preserve"> release and elevated sarcoplasmic Ca</w:t>
      </w:r>
      <w:r w:rsidRPr="004F2B1B">
        <w:rPr>
          <w:sz w:val="24"/>
          <w:vertAlign w:val="superscript"/>
        </w:rPr>
        <w:t>2+</w:t>
      </w:r>
      <w:r w:rsidRPr="004F2B1B">
        <w:rPr>
          <w:sz w:val="24"/>
        </w:rPr>
        <w:t xml:space="preserve"> concentration, thus impairing E-C coupling processes</w:t>
      </w:r>
      <w:r w:rsidR="007452DB" w:rsidRPr="004F2B1B">
        <w:rPr>
          <w:sz w:val="24"/>
        </w:rPr>
        <w:t xml:space="preserve"> (12, 6</w:t>
      </w:r>
      <w:r w:rsidR="003B3C25" w:rsidRPr="004F2B1B">
        <w:rPr>
          <w:sz w:val="24"/>
        </w:rPr>
        <w:t>4</w:t>
      </w:r>
      <w:r w:rsidR="007452DB" w:rsidRPr="004F2B1B">
        <w:rPr>
          <w:sz w:val="24"/>
        </w:rPr>
        <w:t>)</w:t>
      </w:r>
      <w:r w:rsidRPr="004F2B1B">
        <w:rPr>
          <w:sz w:val="24"/>
        </w:rPr>
        <w:t>. Eccentric exercise is known to induce morphological damage and E-C uncoupling in animals</w:t>
      </w:r>
      <w:r w:rsidR="00C22626" w:rsidRPr="004F2B1B">
        <w:rPr>
          <w:sz w:val="24"/>
        </w:rPr>
        <w:t xml:space="preserve"> </w:t>
      </w:r>
      <w:r w:rsidR="007452DB" w:rsidRPr="004F2B1B">
        <w:rPr>
          <w:sz w:val="24"/>
        </w:rPr>
        <w:t>(7</w:t>
      </w:r>
      <w:r w:rsidR="003B3C25" w:rsidRPr="004F2B1B">
        <w:rPr>
          <w:sz w:val="24"/>
        </w:rPr>
        <w:t>8</w:t>
      </w:r>
      <w:r w:rsidR="007452DB" w:rsidRPr="004F2B1B">
        <w:rPr>
          <w:sz w:val="24"/>
        </w:rPr>
        <w:t>)</w:t>
      </w:r>
      <w:r w:rsidRPr="004F2B1B">
        <w:rPr>
          <w:sz w:val="24"/>
        </w:rPr>
        <w:t xml:space="preserve"> and humans </w:t>
      </w:r>
      <w:r w:rsidR="007452DB" w:rsidRPr="004F2B1B">
        <w:rPr>
          <w:sz w:val="24"/>
        </w:rPr>
        <w:t>(4</w:t>
      </w:r>
      <w:r w:rsidR="003B3C25" w:rsidRPr="004F2B1B">
        <w:rPr>
          <w:sz w:val="24"/>
        </w:rPr>
        <w:t>7</w:t>
      </w:r>
      <w:r w:rsidR="007452DB" w:rsidRPr="004F2B1B">
        <w:rPr>
          <w:sz w:val="24"/>
        </w:rPr>
        <w:t>)</w:t>
      </w:r>
      <w:r w:rsidRPr="004F2B1B">
        <w:rPr>
          <w:sz w:val="24"/>
        </w:rPr>
        <w:t>. Upon completion of damaging exercise</w:t>
      </w:r>
      <w:r w:rsidR="00E025DD" w:rsidRPr="004F2B1B">
        <w:rPr>
          <w:sz w:val="24"/>
        </w:rPr>
        <w:t>,</w:t>
      </w:r>
      <w:r w:rsidRPr="004F2B1B">
        <w:rPr>
          <w:sz w:val="24"/>
        </w:rPr>
        <w:t xml:space="preserve"> we </w:t>
      </w:r>
      <w:r w:rsidR="006E78A3" w:rsidRPr="004F2B1B">
        <w:rPr>
          <w:sz w:val="24"/>
        </w:rPr>
        <w:t xml:space="preserve">observed </w:t>
      </w:r>
      <w:r w:rsidR="008C21A4" w:rsidRPr="004F2B1B">
        <w:rPr>
          <w:sz w:val="24"/>
        </w:rPr>
        <w:t xml:space="preserve">greater impairment in </w:t>
      </w:r>
      <w:r w:rsidRPr="004F2B1B">
        <w:rPr>
          <w:sz w:val="24"/>
        </w:rPr>
        <w:t xml:space="preserve">doublet response for </w:t>
      </w:r>
      <w:r w:rsidR="00E27097" w:rsidRPr="004F2B1B">
        <w:rPr>
          <w:sz w:val="24"/>
        </w:rPr>
        <w:t>the glycogen reduced condition</w:t>
      </w:r>
      <w:r w:rsidRPr="004F2B1B">
        <w:rPr>
          <w:sz w:val="24"/>
        </w:rPr>
        <w:t xml:space="preserve"> (normal, -14.1%; reduced, -25.4%). Interestingly, where doublet force was recovered by 48 h </w:t>
      </w:r>
      <w:r w:rsidR="00E025DD" w:rsidRPr="004F2B1B">
        <w:rPr>
          <w:sz w:val="24"/>
        </w:rPr>
        <w:t xml:space="preserve">in the </w:t>
      </w:r>
      <w:r w:rsidRPr="004F2B1B">
        <w:rPr>
          <w:sz w:val="24"/>
        </w:rPr>
        <w:t>reduced glycogen</w:t>
      </w:r>
      <w:r w:rsidR="00E025DD" w:rsidRPr="004F2B1B">
        <w:rPr>
          <w:sz w:val="24"/>
        </w:rPr>
        <w:t xml:space="preserve"> condition</w:t>
      </w:r>
      <w:r w:rsidRPr="004F2B1B">
        <w:rPr>
          <w:sz w:val="24"/>
        </w:rPr>
        <w:t xml:space="preserve">, it was still significantly depressed for </w:t>
      </w:r>
      <w:r w:rsidR="00E025DD" w:rsidRPr="004F2B1B">
        <w:rPr>
          <w:sz w:val="24"/>
        </w:rPr>
        <w:t xml:space="preserve">the </w:t>
      </w:r>
      <w:r w:rsidRPr="004F2B1B">
        <w:rPr>
          <w:sz w:val="24"/>
        </w:rPr>
        <w:t xml:space="preserve">normal glycogen </w:t>
      </w:r>
      <w:r w:rsidR="00E025DD" w:rsidRPr="004F2B1B">
        <w:rPr>
          <w:sz w:val="24"/>
        </w:rPr>
        <w:t xml:space="preserve">condition </w:t>
      </w:r>
      <w:r w:rsidRPr="004F2B1B">
        <w:rPr>
          <w:sz w:val="24"/>
        </w:rPr>
        <w:t>(-21.5%). There was a non-signific</w:t>
      </w:r>
      <w:r w:rsidR="008C21A4" w:rsidRPr="004F2B1B">
        <w:rPr>
          <w:sz w:val="24"/>
        </w:rPr>
        <w:t xml:space="preserve">ant trend towards higher </w:t>
      </w:r>
      <w:r w:rsidRPr="004F2B1B">
        <w:rPr>
          <w:sz w:val="24"/>
        </w:rPr>
        <w:t xml:space="preserve">force loss in the reduced </w:t>
      </w:r>
      <w:r w:rsidR="00E025DD" w:rsidRPr="004F2B1B">
        <w:rPr>
          <w:sz w:val="24"/>
        </w:rPr>
        <w:t xml:space="preserve">glycogen </w:t>
      </w:r>
      <w:r w:rsidRPr="004F2B1B">
        <w:rPr>
          <w:sz w:val="24"/>
        </w:rPr>
        <w:t>condition at 12</w:t>
      </w:r>
      <w:r w:rsidR="007237BD" w:rsidRPr="004F2B1B">
        <w:rPr>
          <w:sz w:val="24"/>
        </w:rPr>
        <w:t xml:space="preserve"> </w:t>
      </w:r>
      <w:r w:rsidR="00E27097" w:rsidRPr="004F2B1B">
        <w:rPr>
          <w:sz w:val="24"/>
        </w:rPr>
        <w:t>h-post</w:t>
      </w:r>
      <w:r w:rsidRPr="004F2B1B">
        <w:rPr>
          <w:sz w:val="24"/>
        </w:rPr>
        <w:t xml:space="preserve"> (normal, -16.2%; reduced, -22.7%) and 24</w:t>
      </w:r>
      <w:r w:rsidR="007237BD" w:rsidRPr="004F2B1B">
        <w:rPr>
          <w:sz w:val="24"/>
        </w:rPr>
        <w:t xml:space="preserve"> </w:t>
      </w:r>
      <w:r w:rsidRPr="004F2B1B">
        <w:rPr>
          <w:sz w:val="24"/>
        </w:rPr>
        <w:t>h</w:t>
      </w:r>
      <w:r w:rsidR="00E27097" w:rsidRPr="004F2B1B">
        <w:rPr>
          <w:sz w:val="24"/>
        </w:rPr>
        <w:t>-post</w:t>
      </w:r>
      <w:r w:rsidRPr="004F2B1B">
        <w:rPr>
          <w:sz w:val="24"/>
        </w:rPr>
        <w:t xml:space="preserve"> (normal, -18.2%; reduced, -20.9%). These data would suggest a greater, immediate decline in neuromuscular propagation, with faster recovery </w:t>
      </w:r>
      <w:r w:rsidR="00E27097" w:rsidRPr="004F2B1B">
        <w:rPr>
          <w:sz w:val="24"/>
        </w:rPr>
        <w:t>in the glycogen reduced condition</w:t>
      </w:r>
      <w:r w:rsidRPr="004F2B1B">
        <w:rPr>
          <w:sz w:val="24"/>
        </w:rPr>
        <w:t>. Simil</w:t>
      </w:r>
      <w:r w:rsidR="008C21A4" w:rsidRPr="004F2B1B">
        <w:rPr>
          <w:sz w:val="24"/>
        </w:rPr>
        <w:t xml:space="preserve">ar response was seen for the </w:t>
      </w:r>
      <w:r w:rsidRPr="004F2B1B">
        <w:rPr>
          <w:sz w:val="24"/>
        </w:rPr>
        <w:t xml:space="preserve">20 Hz force, but not </w:t>
      </w:r>
      <w:r w:rsidR="00E025DD" w:rsidRPr="004F2B1B">
        <w:rPr>
          <w:sz w:val="24"/>
        </w:rPr>
        <w:t xml:space="preserve">for </w:t>
      </w:r>
      <w:r w:rsidRPr="004F2B1B">
        <w:rPr>
          <w:sz w:val="24"/>
        </w:rPr>
        <w:t xml:space="preserve">maximal voluntary strength or voluntary activation indices. Under normal conditions, consistent doublet force loss throughout recovery was due to muscle damage. Under reduced glycogen conditions, greater transient </w:t>
      </w:r>
      <w:r w:rsidR="00E025DD" w:rsidRPr="004F2B1B">
        <w:rPr>
          <w:sz w:val="24"/>
        </w:rPr>
        <w:t xml:space="preserve">doublet </w:t>
      </w:r>
      <w:r w:rsidRPr="004F2B1B">
        <w:rPr>
          <w:sz w:val="24"/>
        </w:rPr>
        <w:t>loss may be due to impaired Ca</w:t>
      </w:r>
      <w:r w:rsidRPr="004F2B1B">
        <w:rPr>
          <w:sz w:val="24"/>
          <w:vertAlign w:val="superscript"/>
        </w:rPr>
        <w:t>2+</w:t>
      </w:r>
      <w:r w:rsidRPr="004F2B1B">
        <w:rPr>
          <w:sz w:val="24"/>
        </w:rPr>
        <w:t xml:space="preserve"> release disrupting E-C coupling processes. The flux between performing: fatiguing, concentric exercise that transiently lowers Ca</w:t>
      </w:r>
      <w:r w:rsidRPr="004F2B1B">
        <w:rPr>
          <w:sz w:val="24"/>
          <w:vertAlign w:val="superscript"/>
        </w:rPr>
        <w:t>2+</w:t>
      </w:r>
      <w:r w:rsidRPr="004F2B1B">
        <w:rPr>
          <w:sz w:val="24"/>
        </w:rPr>
        <w:t xml:space="preserve"> release; and then damaging, eccentric exercise that may elevate intramuscular Ca</w:t>
      </w:r>
      <w:r w:rsidRPr="004F2B1B">
        <w:rPr>
          <w:sz w:val="24"/>
          <w:vertAlign w:val="superscript"/>
        </w:rPr>
        <w:t>2+</w:t>
      </w:r>
      <w:r w:rsidRPr="004F2B1B">
        <w:rPr>
          <w:sz w:val="24"/>
        </w:rPr>
        <w:t xml:space="preserve"> concentration may mediate the rapid recovery for reduced glycogen state. Commencing eccentric exercise with lowered intramuscular Ca</w:t>
      </w:r>
      <w:r w:rsidRPr="004F2B1B">
        <w:rPr>
          <w:sz w:val="24"/>
          <w:vertAlign w:val="superscript"/>
        </w:rPr>
        <w:t>2+</w:t>
      </w:r>
      <w:r w:rsidRPr="004F2B1B">
        <w:rPr>
          <w:sz w:val="24"/>
        </w:rPr>
        <w:t xml:space="preserve"> levels would not prevent damage, but may ‘offset’ Ca</w:t>
      </w:r>
      <w:r w:rsidRPr="004F2B1B">
        <w:rPr>
          <w:sz w:val="24"/>
          <w:vertAlign w:val="superscript"/>
        </w:rPr>
        <w:t>2+</w:t>
      </w:r>
      <w:r w:rsidRPr="004F2B1B">
        <w:rPr>
          <w:sz w:val="24"/>
        </w:rPr>
        <w:t xml:space="preserve"> accumulation seen under normal conditions.</w:t>
      </w:r>
    </w:p>
    <w:p w14:paraId="7AC5D486" w14:textId="279ED34A" w:rsidR="00104F2D" w:rsidRPr="004F2B1B" w:rsidRDefault="00104F2D" w:rsidP="003C0D74">
      <w:pPr>
        <w:spacing w:after="0" w:line="480" w:lineRule="auto"/>
        <w:rPr>
          <w:sz w:val="24"/>
        </w:rPr>
      </w:pPr>
      <w:r w:rsidRPr="004F2B1B">
        <w:rPr>
          <w:sz w:val="24"/>
        </w:rPr>
        <w:t>Another</w:t>
      </w:r>
      <w:r w:rsidR="008C21A4" w:rsidRPr="004F2B1B">
        <w:rPr>
          <w:sz w:val="24"/>
        </w:rPr>
        <w:t xml:space="preserve"> mechanism for the depressed </w:t>
      </w:r>
      <w:r w:rsidRPr="004F2B1B">
        <w:rPr>
          <w:sz w:val="24"/>
        </w:rPr>
        <w:t xml:space="preserve">doublet response is a rightward shift in the length-tension relationship of the </w:t>
      </w:r>
      <w:r w:rsidR="00E7451B" w:rsidRPr="004F2B1B">
        <w:rPr>
          <w:i/>
          <w:sz w:val="24"/>
        </w:rPr>
        <w:t>m.</w:t>
      </w:r>
      <w:r w:rsidR="003E7AA5" w:rsidRPr="004F2B1B">
        <w:rPr>
          <w:i/>
          <w:sz w:val="24"/>
        </w:rPr>
        <w:t xml:space="preserve"> </w:t>
      </w:r>
      <w:r w:rsidR="00E7451B" w:rsidRPr="004F2B1B">
        <w:rPr>
          <w:i/>
          <w:sz w:val="24"/>
        </w:rPr>
        <w:t>quadriceps femoris</w:t>
      </w:r>
      <w:r w:rsidR="0003468B" w:rsidRPr="004F2B1B">
        <w:rPr>
          <w:sz w:val="24"/>
        </w:rPr>
        <w:t xml:space="preserve">. </w:t>
      </w:r>
      <w:r w:rsidRPr="004F2B1B">
        <w:rPr>
          <w:sz w:val="24"/>
        </w:rPr>
        <w:t xml:space="preserve">This </w:t>
      </w:r>
      <w:r w:rsidR="0003468B" w:rsidRPr="004F2B1B">
        <w:rPr>
          <w:sz w:val="24"/>
        </w:rPr>
        <w:t xml:space="preserve">shift </w:t>
      </w:r>
      <w:r w:rsidRPr="004F2B1B">
        <w:rPr>
          <w:sz w:val="24"/>
        </w:rPr>
        <w:t>would change optimum force production to longer muscle lengths</w:t>
      </w:r>
      <w:r w:rsidR="0003468B" w:rsidRPr="004F2B1B">
        <w:rPr>
          <w:sz w:val="24"/>
        </w:rPr>
        <w:t xml:space="preserve"> (63)</w:t>
      </w:r>
      <w:r w:rsidRPr="004F2B1B">
        <w:rPr>
          <w:sz w:val="24"/>
        </w:rPr>
        <w:t>. F</w:t>
      </w:r>
      <w:r w:rsidR="008C21A4" w:rsidRPr="004F2B1B">
        <w:rPr>
          <w:sz w:val="24"/>
        </w:rPr>
        <w:t xml:space="preserve">or the same joint angle, </w:t>
      </w:r>
      <w:r w:rsidR="00E025DD" w:rsidRPr="004F2B1B">
        <w:rPr>
          <w:sz w:val="24"/>
        </w:rPr>
        <w:t xml:space="preserve">doublet </w:t>
      </w:r>
      <w:r w:rsidRPr="004F2B1B">
        <w:rPr>
          <w:sz w:val="24"/>
        </w:rPr>
        <w:t>force would, therefore, be underestimated. However, as length-tension properties are mechanical, and not metabolic, lowered muscle glycogen would likely have minimal influence.</w:t>
      </w:r>
    </w:p>
    <w:p w14:paraId="127705A1" w14:textId="181C5A99" w:rsidR="00104F2D" w:rsidRPr="004F2B1B" w:rsidRDefault="00104F2D" w:rsidP="003C0D74">
      <w:pPr>
        <w:spacing w:after="0" w:line="480" w:lineRule="auto"/>
        <w:rPr>
          <w:sz w:val="24"/>
        </w:rPr>
      </w:pPr>
      <w:r w:rsidRPr="004F2B1B">
        <w:rPr>
          <w:sz w:val="24"/>
        </w:rPr>
        <w:t xml:space="preserve">Low-frequency fatigue </w:t>
      </w:r>
      <w:r w:rsidR="00230247" w:rsidRPr="004F2B1B">
        <w:rPr>
          <w:sz w:val="24"/>
        </w:rPr>
        <w:t xml:space="preserve">(LFF) </w:t>
      </w:r>
      <w:r w:rsidRPr="004F2B1B">
        <w:rPr>
          <w:sz w:val="24"/>
        </w:rPr>
        <w:t xml:space="preserve">arises due to disrupted E-C coupling via </w:t>
      </w:r>
      <w:r w:rsidRPr="004F2B1B">
        <w:rPr>
          <w:sz w:val="24"/>
          <w:lang w:eastAsia="en-GB"/>
        </w:rPr>
        <w:t>Ca</w:t>
      </w:r>
      <w:r w:rsidRPr="004F2B1B">
        <w:rPr>
          <w:sz w:val="24"/>
          <w:vertAlign w:val="superscript"/>
          <w:lang w:eastAsia="en-GB"/>
        </w:rPr>
        <w:t>2+</w:t>
      </w:r>
      <w:r w:rsidRPr="004F2B1B">
        <w:rPr>
          <w:sz w:val="24"/>
          <w:lang w:eastAsia="en-GB"/>
        </w:rPr>
        <w:t xml:space="preserve"> induced ultrastructural damage</w:t>
      </w:r>
      <w:r w:rsidR="00C22626" w:rsidRPr="004F2B1B">
        <w:rPr>
          <w:sz w:val="24"/>
          <w:lang w:eastAsia="en-GB"/>
        </w:rPr>
        <w:t xml:space="preserve"> </w:t>
      </w:r>
      <w:r w:rsidR="007452DB" w:rsidRPr="004F2B1B">
        <w:rPr>
          <w:sz w:val="24"/>
          <w:lang w:eastAsia="en-GB"/>
        </w:rPr>
        <w:t>(11, 8</w:t>
      </w:r>
      <w:r w:rsidR="003B3C25" w:rsidRPr="004F2B1B">
        <w:rPr>
          <w:sz w:val="24"/>
          <w:lang w:eastAsia="en-GB"/>
        </w:rPr>
        <w:t>2</w:t>
      </w:r>
      <w:r w:rsidR="00066553" w:rsidRPr="004F2B1B">
        <w:rPr>
          <w:sz w:val="24"/>
          <w:lang w:eastAsia="en-GB"/>
        </w:rPr>
        <w:t>)</w:t>
      </w:r>
      <w:r w:rsidRPr="004F2B1B">
        <w:rPr>
          <w:sz w:val="24"/>
          <w:lang w:eastAsia="en-GB"/>
        </w:rPr>
        <w:t xml:space="preserve">. </w:t>
      </w:r>
      <w:r w:rsidRPr="004F2B1B">
        <w:rPr>
          <w:sz w:val="24"/>
        </w:rPr>
        <w:t xml:space="preserve">LFF </w:t>
      </w:r>
      <w:r w:rsidR="00E7451B" w:rsidRPr="004F2B1B">
        <w:rPr>
          <w:sz w:val="24"/>
        </w:rPr>
        <w:t xml:space="preserve">of </w:t>
      </w:r>
      <w:r w:rsidR="00230247" w:rsidRPr="004F2B1B">
        <w:rPr>
          <w:sz w:val="24"/>
        </w:rPr>
        <w:t xml:space="preserve">the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Pr="004F2B1B">
        <w:rPr>
          <w:sz w:val="24"/>
        </w:rPr>
        <w:t>is common after eccentric</w:t>
      </w:r>
      <w:r w:rsidR="007452DB" w:rsidRPr="004F2B1B">
        <w:rPr>
          <w:sz w:val="24"/>
        </w:rPr>
        <w:t xml:space="preserve"> (4</w:t>
      </w:r>
      <w:r w:rsidR="003B3C25" w:rsidRPr="004F2B1B">
        <w:rPr>
          <w:sz w:val="24"/>
        </w:rPr>
        <w:t>1</w:t>
      </w:r>
      <w:r w:rsidR="007452DB" w:rsidRPr="004F2B1B">
        <w:rPr>
          <w:sz w:val="24"/>
        </w:rPr>
        <w:t>, 6</w:t>
      </w:r>
      <w:r w:rsidR="003B3C25" w:rsidRPr="004F2B1B">
        <w:rPr>
          <w:sz w:val="24"/>
        </w:rPr>
        <w:t>8</w:t>
      </w:r>
      <w:r w:rsidR="007452DB" w:rsidRPr="004F2B1B">
        <w:rPr>
          <w:sz w:val="24"/>
        </w:rPr>
        <w:t xml:space="preserve">, </w:t>
      </w:r>
      <w:r w:rsidR="003B3C25" w:rsidRPr="004F2B1B">
        <w:rPr>
          <w:sz w:val="24"/>
        </w:rPr>
        <w:t>81</w:t>
      </w:r>
      <w:r w:rsidR="007452DB" w:rsidRPr="004F2B1B">
        <w:rPr>
          <w:sz w:val="24"/>
        </w:rPr>
        <w:t>)</w:t>
      </w:r>
      <w:r w:rsidR="00066553" w:rsidRPr="004F2B1B">
        <w:rPr>
          <w:sz w:val="24"/>
        </w:rPr>
        <w:t xml:space="preserve"> </w:t>
      </w:r>
      <w:r w:rsidRPr="004F2B1B">
        <w:rPr>
          <w:sz w:val="24"/>
        </w:rPr>
        <w:t>and endurance exercise</w:t>
      </w:r>
      <w:r w:rsidR="00C22626" w:rsidRPr="004F2B1B">
        <w:rPr>
          <w:sz w:val="24"/>
        </w:rPr>
        <w:t xml:space="preserve"> </w:t>
      </w:r>
      <w:r w:rsidR="007452DB" w:rsidRPr="004F2B1B">
        <w:rPr>
          <w:sz w:val="24"/>
        </w:rPr>
        <w:t>(4</w:t>
      </w:r>
      <w:r w:rsidR="003B3C25" w:rsidRPr="004F2B1B">
        <w:rPr>
          <w:sz w:val="24"/>
        </w:rPr>
        <w:t>4</w:t>
      </w:r>
      <w:r w:rsidR="007452DB" w:rsidRPr="004F2B1B">
        <w:rPr>
          <w:sz w:val="24"/>
        </w:rPr>
        <w:t>, 4</w:t>
      </w:r>
      <w:r w:rsidR="003B3C25" w:rsidRPr="004F2B1B">
        <w:rPr>
          <w:sz w:val="24"/>
        </w:rPr>
        <w:t>5</w:t>
      </w:r>
      <w:r w:rsidR="00066553" w:rsidRPr="004F2B1B">
        <w:rPr>
          <w:sz w:val="24"/>
        </w:rPr>
        <w:t>)</w:t>
      </w:r>
      <w:r w:rsidRPr="004F2B1B">
        <w:rPr>
          <w:sz w:val="24"/>
        </w:rPr>
        <w:t xml:space="preserve">. To date, no studies have examined the force-frequency characteristics of the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Pr="004F2B1B">
        <w:rPr>
          <w:sz w:val="24"/>
        </w:rPr>
        <w:t>after eccentric exercise preceded by prolong</w:t>
      </w:r>
      <w:r w:rsidR="003363E7" w:rsidRPr="004F2B1B">
        <w:rPr>
          <w:sz w:val="24"/>
        </w:rPr>
        <w:t xml:space="preserve">ed, exhaustive exercise. We observed </w:t>
      </w:r>
      <w:r w:rsidR="00230247" w:rsidRPr="004F2B1B">
        <w:rPr>
          <w:sz w:val="24"/>
        </w:rPr>
        <w:t xml:space="preserve">a </w:t>
      </w:r>
      <w:r w:rsidRPr="004F2B1B">
        <w:rPr>
          <w:sz w:val="24"/>
        </w:rPr>
        <w:t xml:space="preserve">decreased 20 Hz response after eccentric exercise </w:t>
      </w:r>
      <w:r w:rsidR="00230247" w:rsidRPr="004F2B1B">
        <w:rPr>
          <w:sz w:val="24"/>
        </w:rPr>
        <w:t xml:space="preserve">in the glycogen reduced condition </w:t>
      </w:r>
      <w:r w:rsidRPr="004F2B1B">
        <w:rPr>
          <w:sz w:val="24"/>
        </w:rPr>
        <w:t>up until 12</w:t>
      </w:r>
      <w:r w:rsidR="007237BD" w:rsidRPr="004F2B1B">
        <w:rPr>
          <w:sz w:val="24"/>
        </w:rPr>
        <w:t xml:space="preserve"> </w:t>
      </w:r>
      <w:r w:rsidRPr="004F2B1B">
        <w:rPr>
          <w:sz w:val="24"/>
        </w:rPr>
        <w:t>h</w:t>
      </w:r>
      <w:r w:rsidR="00E025DD" w:rsidRPr="004F2B1B">
        <w:rPr>
          <w:sz w:val="24"/>
        </w:rPr>
        <w:t>-post</w:t>
      </w:r>
      <w:r w:rsidRPr="004F2B1B">
        <w:rPr>
          <w:sz w:val="24"/>
        </w:rPr>
        <w:t>, after which a trend was displayed (-16.7%, 24</w:t>
      </w:r>
      <w:r w:rsidR="007237BD" w:rsidRPr="004F2B1B">
        <w:rPr>
          <w:sz w:val="24"/>
        </w:rPr>
        <w:t xml:space="preserve"> </w:t>
      </w:r>
      <w:r w:rsidRPr="004F2B1B">
        <w:rPr>
          <w:sz w:val="24"/>
        </w:rPr>
        <w:t>h</w:t>
      </w:r>
      <w:r w:rsidR="00230247" w:rsidRPr="004F2B1B">
        <w:rPr>
          <w:sz w:val="24"/>
        </w:rPr>
        <w:t>-post</w:t>
      </w:r>
      <w:r w:rsidRPr="004F2B1B">
        <w:rPr>
          <w:sz w:val="24"/>
        </w:rPr>
        <w:t>; -11.7%, 48</w:t>
      </w:r>
      <w:r w:rsidR="007237BD" w:rsidRPr="004F2B1B">
        <w:rPr>
          <w:sz w:val="24"/>
        </w:rPr>
        <w:t xml:space="preserve"> </w:t>
      </w:r>
      <w:r w:rsidRPr="004F2B1B">
        <w:rPr>
          <w:sz w:val="24"/>
        </w:rPr>
        <w:t>h</w:t>
      </w:r>
      <w:r w:rsidR="00230247" w:rsidRPr="004F2B1B">
        <w:rPr>
          <w:sz w:val="24"/>
        </w:rPr>
        <w:t>-post</w:t>
      </w:r>
      <w:r w:rsidRPr="004F2B1B">
        <w:rPr>
          <w:sz w:val="24"/>
        </w:rPr>
        <w:t>). Low frequency force was similarly depressed under normal conditions, albeit still significantly 48</w:t>
      </w:r>
      <w:r w:rsidR="007237BD" w:rsidRPr="004F2B1B">
        <w:rPr>
          <w:sz w:val="24"/>
        </w:rPr>
        <w:t xml:space="preserve"> </w:t>
      </w:r>
      <w:r w:rsidRPr="004F2B1B">
        <w:rPr>
          <w:sz w:val="24"/>
        </w:rPr>
        <w:t>h</w:t>
      </w:r>
      <w:r w:rsidR="00BF1DA4" w:rsidRPr="004F2B1B">
        <w:rPr>
          <w:sz w:val="24"/>
        </w:rPr>
        <w:t>-</w:t>
      </w:r>
      <w:r w:rsidRPr="004F2B1B">
        <w:rPr>
          <w:sz w:val="24"/>
        </w:rPr>
        <w:t xml:space="preserve">post. These temporal responses are comparable to those </w:t>
      </w:r>
      <w:r w:rsidR="008C21A4" w:rsidRPr="004F2B1B">
        <w:rPr>
          <w:sz w:val="24"/>
        </w:rPr>
        <w:t xml:space="preserve">previously discussed for the </w:t>
      </w:r>
      <w:r w:rsidRPr="004F2B1B">
        <w:rPr>
          <w:sz w:val="24"/>
        </w:rPr>
        <w:t xml:space="preserve">doublet response, further evidencing a peripheral component with reduced glycogen. LFF </w:t>
      </w:r>
      <w:r w:rsidR="00BF1DA4" w:rsidRPr="004F2B1B">
        <w:rPr>
          <w:sz w:val="24"/>
        </w:rPr>
        <w:t xml:space="preserve">was greater </w:t>
      </w:r>
      <w:r w:rsidRPr="004F2B1B">
        <w:rPr>
          <w:sz w:val="24"/>
        </w:rPr>
        <w:t xml:space="preserve">immediately </w:t>
      </w:r>
      <w:r w:rsidR="00230247" w:rsidRPr="004F2B1B">
        <w:rPr>
          <w:sz w:val="24"/>
        </w:rPr>
        <w:t xml:space="preserve">after </w:t>
      </w:r>
      <w:r w:rsidRPr="004F2B1B">
        <w:rPr>
          <w:sz w:val="24"/>
        </w:rPr>
        <w:t>eccentric exercise</w:t>
      </w:r>
      <w:r w:rsidR="00230247" w:rsidRPr="004F2B1B">
        <w:rPr>
          <w:sz w:val="24"/>
        </w:rPr>
        <w:t xml:space="preserve"> with reduced glycogen</w:t>
      </w:r>
      <w:r w:rsidRPr="004F2B1B">
        <w:rPr>
          <w:sz w:val="24"/>
        </w:rPr>
        <w:t xml:space="preserve"> (-15.4% loss), than </w:t>
      </w:r>
      <w:r w:rsidR="00BF1DA4" w:rsidRPr="004F2B1B">
        <w:rPr>
          <w:sz w:val="24"/>
        </w:rPr>
        <w:t xml:space="preserve">with </w:t>
      </w:r>
      <w:r w:rsidRPr="004F2B1B">
        <w:rPr>
          <w:sz w:val="24"/>
        </w:rPr>
        <w:t xml:space="preserve">normal glycogen (-10.7%). Post 12 h, LFF was present for </w:t>
      </w:r>
      <w:r w:rsidR="007D1343" w:rsidRPr="004F2B1B">
        <w:rPr>
          <w:sz w:val="24"/>
        </w:rPr>
        <w:t xml:space="preserve">the </w:t>
      </w:r>
      <w:r w:rsidRPr="004F2B1B">
        <w:rPr>
          <w:sz w:val="24"/>
        </w:rPr>
        <w:t xml:space="preserve">reduced (-7.7%), and less so for </w:t>
      </w:r>
      <w:r w:rsidR="007D1343" w:rsidRPr="004F2B1B">
        <w:rPr>
          <w:sz w:val="24"/>
        </w:rPr>
        <w:t xml:space="preserve">the </w:t>
      </w:r>
      <w:r w:rsidRPr="004F2B1B">
        <w:rPr>
          <w:sz w:val="24"/>
        </w:rPr>
        <w:t>normal glycogen</w:t>
      </w:r>
      <w:r w:rsidR="007D1343" w:rsidRPr="004F2B1B">
        <w:rPr>
          <w:sz w:val="24"/>
        </w:rPr>
        <w:t xml:space="preserve"> condition</w:t>
      </w:r>
      <w:r w:rsidRPr="004F2B1B">
        <w:rPr>
          <w:sz w:val="24"/>
        </w:rPr>
        <w:t xml:space="preserve"> (-3%). Thereafter, </w:t>
      </w:r>
      <w:r w:rsidR="00BF1DA4" w:rsidRPr="004F2B1B">
        <w:rPr>
          <w:sz w:val="24"/>
        </w:rPr>
        <w:t>LFF</w:t>
      </w:r>
      <w:r w:rsidRPr="004F2B1B">
        <w:rPr>
          <w:sz w:val="24"/>
        </w:rPr>
        <w:t xml:space="preserve"> was non-significantly decreased for </w:t>
      </w:r>
      <w:r w:rsidR="00230247" w:rsidRPr="004F2B1B">
        <w:rPr>
          <w:sz w:val="24"/>
        </w:rPr>
        <w:t xml:space="preserve">the glycogen-reduced condition </w:t>
      </w:r>
      <w:r w:rsidRPr="004F2B1B">
        <w:rPr>
          <w:sz w:val="24"/>
        </w:rPr>
        <w:t>(-2.8%, 24</w:t>
      </w:r>
      <w:r w:rsidR="00E71F0A" w:rsidRPr="004F2B1B">
        <w:rPr>
          <w:sz w:val="24"/>
        </w:rPr>
        <w:t xml:space="preserve"> </w:t>
      </w:r>
      <w:r w:rsidRPr="004F2B1B">
        <w:rPr>
          <w:sz w:val="24"/>
        </w:rPr>
        <w:t>h</w:t>
      </w:r>
      <w:r w:rsidR="00BF1DA4" w:rsidRPr="004F2B1B">
        <w:rPr>
          <w:sz w:val="24"/>
        </w:rPr>
        <w:t>-post</w:t>
      </w:r>
      <w:r w:rsidRPr="004F2B1B">
        <w:rPr>
          <w:sz w:val="24"/>
        </w:rPr>
        <w:t>; -2.7%, 48</w:t>
      </w:r>
      <w:r w:rsidR="00E71F0A" w:rsidRPr="004F2B1B">
        <w:rPr>
          <w:sz w:val="24"/>
        </w:rPr>
        <w:t xml:space="preserve"> </w:t>
      </w:r>
      <w:r w:rsidRPr="004F2B1B">
        <w:rPr>
          <w:sz w:val="24"/>
        </w:rPr>
        <w:t>h</w:t>
      </w:r>
      <w:r w:rsidR="00BF1DA4" w:rsidRPr="004F2B1B">
        <w:rPr>
          <w:sz w:val="24"/>
        </w:rPr>
        <w:t>-post</w:t>
      </w:r>
      <w:r w:rsidRPr="004F2B1B">
        <w:rPr>
          <w:sz w:val="24"/>
        </w:rPr>
        <w:t xml:space="preserve">), but not </w:t>
      </w:r>
      <w:r w:rsidR="00230247" w:rsidRPr="004F2B1B">
        <w:rPr>
          <w:sz w:val="24"/>
        </w:rPr>
        <w:t xml:space="preserve">for the </w:t>
      </w:r>
      <w:r w:rsidRPr="004F2B1B">
        <w:rPr>
          <w:sz w:val="24"/>
        </w:rPr>
        <w:t>normal glycogen</w:t>
      </w:r>
      <w:r w:rsidR="00230247" w:rsidRPr="004F2B1B">
        <w:rPr>
          <w:sz w:val="24"/>
        </w:rPr>
        <w:t xml:space="preserve"> condition</w:t>
      </w:r>
      <w:r w:rsidRPr="004F2B1B">
        <w:rPr>
          <w:sz w:val="24"/>
        </w:rPr>
        <w:t xml:space="preserve"> (1.2%, 24</w:t>
      </w:r>
      <w:r w:rsidR="00E71F0A" w:rsidRPr="004F2B1B">
        <w:rPr>
          <w:sz w:val="24"/>
        </w:rPr>
        <w:t xml:space="preserve"> </w:t>
      </w:r>
      <w:r w:rsidRPr="004F2B1B">
        <w:rPr>
          <w:sz w:val="24"/>
        </w:rPr>
        <w:t>h</w:t>
      </w:r>
      <w:r w:rsidR="00BF1DA4" w:rsidRPr="004F2B1B">
        <w:rPr>
          <w:sz w:val="24"/>
        </w:rPr>
        <w:t>-post</w:t>
      </w:r>
      <w:r w:rsidRPr="004F2B1B">
        <w:rPr>
          <w:sz w:val="24"/>
        </w:rPr>
        <w:t>; 2.6%, 48</w:t>
      </w:r>
      <w:r w:rsidR="00E71F0A" w:rsidRPr="004F2B1B">
        <w:rPr>
          <w:sz w:val="24"/>
        </w:rPr>
        <w:t xml:space="preserve"> </w:t>
      </w:r>
      <w:r w:rsidRPr="004F2B1B">
        <w:rPr>
          <w:sz w:val="24"/>
        </w:rPr>
        <w:t>h</w:t>
      </w:r>
      <w:r w:rsidR="00BF1DA4" w:rsidRPr="004F2B1B">
        <w:rPr>
          <w:sz w:val="24"/>
        </w:rPr>
        <w:t>-post</w:t>
      </w:r>
      <w:r w:rsidRPr="004F2B1B">
        <w:rPr>
          <w:sz w:val="24"/>
        </w:rPr>
        <w:t xml:space="preserve">). Marginal decreases in </w:t>
      </w:r>
      <w:r w:rsidR="00BF1DA4" w:rsidRPr="004F2B1B">
        <w:rPr>
          <w:sz w:val="24"/>
        </w:rPr>
        <w:t>LFF</w:t>
      </w:r>
      <w:r w:rsidRPr="004F2B1B">
        <w:rPr>
          <w:sz w:val="24"/>
        </w:rPr>
        <w:t xml:space="preserve"> with reduced glycogen, indicates near recovery one day after downhill running, but LFF remained two days later. For normal glycogen, LFF appeared less severe and subsided sooner in this cohort. Our data is not dissimilar to low-to-high frequency alterations immediately (~-17%) and 30 min (~-10%) after 30 min downhill running with active males</w:t>
      </w:r>
      <w:r w:rsidR="007452DB" w:rsidRPr="004F2B1B">
        <w:rPr>
          <w:sz w:val="24"/>
        </w:rPr>
        <w:t xml:space="preserve"> (4</w:t>
      </w:r>
      <w:r w:rsidR="003B3C25" w:rsidRPr="004F2B1B">
        <w:rPr>
          <w:sz w:val="24"/>
        </w:rPr>
        <w:t>1</w:t>
      </w:r>
      <w:r w:rsidR="007452DB" w:rsidRPr="004F2B1B">
        <w:rPr>
          <w:sz w:val="24"/>
        </w:rPr>
        <w:t>)</w:t>
      </w:r>
      <w:r w:rsidRPr="004F2B1B">
        <w:rPr>
          <w:sz w:val="24"/>
        </w:rPr>
        <w:t>. Our LFF data, again, may relate to differences in intramuscular Ca</w:t>
      </w:r>
      <w:r w:rsidRPr="004F2B1B">
        <w:rPr>
          <w:sz w:val="24"/>
          <w:vertAlign w:val="superscript"/>
        </w:rPr>
        <w:t>2+</w:t>
      </w:r>
      <w:r w:rsidRPr="004F2B1B">
        <w:rPr>
          <w:sz w:val="24"/>
        </w:rPr>
        <w:t xml:space="preserve"> sensitivity, with decreased tetanic Ca</w:t>
      </w:r>
      <w:r w:rsidRPr="004F2B1B">
        <w:rPr>
          <w:sz w:val="24"/>
          <w:vertAlign w:val="superscript"/>
        </w:rPr>
        <w:t>2+</w:t>
      </w:r>
      <w:r w:rsidRPr="004F2B1B">
        <w:rPr>
          <w:sz w:val="24"/>
        </w:rPr>
        <w:t xml:space="preserve"> with reduced glycogen damage. Therefore, muscle glycogen availability seems to enhance the recovery E-C coupling processes after exercise-induced muscle damage. Symptoms of LFF have been documented in the plantarflexors after 5 h cross-country running in trained males</w:t>
      </w:r>
      <w:r w:rsidR="007452DB" w:rsidRPr="004F2B1B">
        <w:rPr>
          <w:sz w:val="24"/>
        </w:rPr>
        <w:t xml:space="preserve"> (</w:t>
      </w:r>
      <w:r w:rsidR="003B3C25" w:rsidRPr="004F2B1B">
        <w:rPr>
          <w:sz w:val="24"/>
        </w:rPr>
        <w:t>20</w:t>
      </w:r>
      <w:r w:rsidR="007452DB" w:rsidRPr="004F2B1B">
        <w:rPr>
          <w:sz w:val="24"/>
        </w:rPr>
        <w:t>)</w:t>
      </w:r>
      <w:r w:rsidRPr="004F2B1B">
        <w:rPr>
          <w:sz w:val="24"/>
        </w:rPr>
        <w:t>. Although not ultra-endurance distance, it is likely our downhill protocol fatigued lower leg musculature as our cohort consisted of untrained, participants unaccustomed to repeated stretch-shortening cycles and ground-reaction forces. Greater negative work is done by the plantarflexors during downhill running, in comparison to flat running</w:t>
      </w:r>
      <w:r w:rsidR="007452DB" w:rsidRPr="004F2B1B">
        <w:rPr>
          <w:sz w:val="24"/>
        </w:rPr>
        <w:t xml:space="preserve"> (6)</w:t>
      </w:r>
      <w:r w:rsidRPr="004F2B1B">
        <w:rPr>
          <w:sz w:val="24"/>
        </w:rPr>
        <w:t>. Glycogen reduction cycling did not induce long-lasting fatigue upon the knee extensors. However, as the plantarflexors perform more work from early stance during downhill motion</w:t>
      </w:r>
      <w:r w:rsidR="00C22626" w:rsidRPr="004F2B1B">
        <w:rPr>
          <w:sz w:val="24"/>
        </w:rPr>
        <w:t xml:space="preserve"> </w:t>
      </w:r>
      <w:r w:rsidR="007452DB" w:rsidRPr="004F2B1B">
        <w:rPr>
          <w:sz w:val="24"/>
        </w:rPr>
        <w:t>(3</w:t>
      </w:r>
      <w:r w:rsidR="003B3C25" w:rsidRPr="004F2B1B">
        <w:rPr>
          <w:sz w:val="24"/>
        </w:rPr>
        <w:t>4</w:t>
      </w:r>
      <w:r w:rsidR="007452DB" w:rsidRPr="004F2B1B">
        <w:rPr>
          <w:sz w:val="24"/>
        </w:rPr>
        <w:t>)</w:t>
      </w:r>
      <w:r w:rsidRPr="004F2B1B">
        <w:rPr>
          <w:sz w:val="24"/>
        </w:rPr>
        <w:t>, if pre-fatigued, altered kinematics may induce different neuromuscular fatigue</w:t>
      </w:r>
      <w:r w:rsidR="003363E7" w:rsidRPr="004F2B1B">
        <w:rPr>
          <w:sz w:val="24"/>
        </w:rPr>
        <w:t xml:space="preserve"> of the </w:t>
      </w:r>
      <w:r w:rsidR="003363E7" w:rsidRPr="004F2B1B">
        <w:rPr>
          <w:i/>
          <w:sz w:val="24"/>
        </w:rPr>
        <w:t>m.</w:t>
      </w:r>
      <w:r w:rsidR="003E7AA5" w:rsidRPr="004F2B1B">
        <w:rPr>
          <w:i/>
          <w:sz w:val="24"/>
        </w:rPr>
        <w:t xml:space="preserve"> </w:t>
      </w:r>
      <w:r w:rsidR="003363E7" w:rsidRPr="004F2B1B">
        <w:rPr>
          <w:i/>
          <w:sz w:val="24"/>
        </w:rPr>
        <w:t>quadriceps femoris</w:t>
      </w:r>
      <w:r w:rsidRPr="004F2B1B">
        <w:rPr>
          <w:sz w:val="24"/>
        </w:rPr>
        <w:t>.</w:t>
      </w:r>
    </w:p>
    <w:p w14:paraId="7B1FA928" w14:textId="15005575" w:rsidR="00104F2D" w:rsidRPr="004F2B1B" w:rsidRDefault="00E74917" w:rsidP="003C0D74">
      <w:pPr>
        <w:spacing w:after="0" w:line="480" w:lineRule="auto"/>
        <w:rPr>
          <w:sz w:val="24"/>
        </w:rPr>
      </w:pPr>
      <w:r w:rsidRPr="004F2B1B">
        <w:rPr>
          <w:sz w:val="24"/>
        </w:rPr>
        <w:t>Our v</w:t>
      </w:r>
      <w:r w:rsidR="00104F2D" w:rsidRPr="004F2B1B">
        <w:rPr>
          <w:sz w:val="24"/>
        </w:rPr>
        <w:t xml:space="preserve">oluntary activation </w:t>
      </w:r>
      <w:r w:rsidRPr="004F2B1B">
        <w:rPr>
          <w:sz w:val="24"/>
        </w:rPr>
        <w:t xml:space="preserve">observations </w:t>
      </w:r>
      <w:r w:rsidR="00104F2D" w:rsidRPr="004F2B1B">
        <w:rPr>
          <w:sz w:val="24"/>
        </w:rPr>
        <w:t>document persistence of central fatigue, irrespective of muscle glycogen state. Decreased neural drive to active muscle is a suggested neuromuscular mechanism limiting further trauma to the muscle-tendon unit</w:t>
      </w:r>
      <w:r w:rsidR="00C22626" w:rsidRPr="004F2B1B">
        <w:rPr>
          <w:sz w:val="24"/>
        </w:rPr>
        <w:t xml:space="preserve"> </w:t>
      </w:r>
      <w:r w:rsidR="007452DB" w:rsidRPr="004F2B1B">
        <w:rPr>
          <w:sz w:val="24"/>
        </w:rPr>
        <w:t>(6</w:t>
      </w:r>
      <w:r w:rsidR="003B3C25" w:rsidRPr="004F2B1B">
        <w:rPr>
          <w:sz w:val="24"/>
        </w:rPr>
        <w:t>6</w:t>
      </w:r>
      <w:r w:rsidR="00C22626" w:rsidRPr="004F2B1B">
        <w:rPr>
          <w:sz w:val="24"/>
        </w:rPr>
        <w:t>)</w:t>
      </w:r>
      <w:r w:rsidR="00104F2D" w:rsidRPr="004F2B1B">
        <w:rPr>
          <w:sz w:val="24"/>
        </w:rPr>
        <w:t>. Attendant muscle tenderness may indicate group III and IV muscle afferent activity, which can modulate neuromuscular function at the spinal</w:t>
      </w:r>
      <w:r w:rsidR="007452DB" w:rsidRPr="004F2B1B">
        <w:rPr>
          <w:sz w:val="24"/>
        </w:rPr>
        <w:t xml:space="preserve"> (2)</w:t>
      </w:r>
      <w:r w:rsidR="00066553" w:rsidRPr="004F2B1B">
        <w:rPr>
          <w:sz w:val="24"/>
        </w:rPr>
        <w:t xml:space="preserve"> </w:t>
      </w:r>
      <w:r w:rsidR="00104F2D" w:rsidRPr="004F2B1B">
        <w:rPr>
          <w:sz w:val="24"/>
        </w:rPr>
        <w:t>and/or motor cortex level</w:t>
      </w:r>
      <w:r w:rsidR="00C22626" w:rsidRPr="004F2B1B">
        <w:rPr>
          <w:sz w:val="24"/>
        </w:rPr>
        <w:t xml:space="preserve"> </w:t>
      </w:r>
      <w:r w:rsidR="007452DB" w:rsidRPr="004F2B1B">
        <w:rPr>
          <w:sz w:val="24"/>
        </w:rPr>
        <w:t>(4</w:t>
      </w:r>
      <w:r w:rsidR="003B3C25" w:rsidRPr="004F2B1B">
        <w:rPr>
          <w:sz w:val="24"/>
        </w:rPr>
        <w:t>3</w:t>
      </w:r>
      <w:r w:rsidR="007452DB" w:rsidRPr="004F2B1B">
        <w:rPr>
          <w:sz w:val="24"/>
        </w:rPr>
        <w:t>)</w:t>
      </w:r>
      <w:r w:rsidR="00104F2D" w:rsidRPr="004F2B1B">
        <w:rPr>
          <w:sz w:val="24"/>
        </w:rPr>
        <w:t>. R</w:t>
      </w:r>
      <w:r w:rsidR="00104F2D" w:rsidRPr="004F2B1B">
        <w:rPr>
          <w:sz w:val="24"/>
          <w:lang w:eastAsia="en-GB"/>
        </w:rPr>
        <w:t xml:space="preserve">ecently, Behrens and co-workers </w:t>
      </w:r>
      <w:r w:rsidR="007452DB" w:rsidRPr="004F2B1B">
        <w:rPr>
          <w:sz w:val="24"/>
          <w:lang w:eastAsia="en-GB"/>
        </w:rPr>
        <w:t xml:space="preserve">(3) </w:t>
      </w:r>
      <w:r w:rsidR="00104F2D" w:rsidRPr="004F2B1B">
        <w:rPr>
          <w:sz w:val="24"/>
          <w:lang w:eastAsia="en-GB"/>
        </w:rPr>
        <w:t xml:space="preserve">failed to find association between voluntary activation and muscle soreness in the 72 h recovery from maximal eccentric knee extensions. However, early force loss influenced by decreased voluntary activation and impaired contractile parameters, whereas prolonged force loss was attributed to altered contractile parameters. </w:t>
      </w:r>
      <w:r w:rsidR="003363E7" w:rsidRPr="004F2B1B">
        <w:rPr>
          <w:sz w:val="24"/>
        </w:rPr>
        <w:t xml:space="preserve">We observed </w:t>
      </w:r>
      <w:r w:rsidR="00104F2D" w:rsidRPr="004F2B1B">
        <w:rPr>
          <w:sz w:val="24"/>
        </w:rPr>
        <w:t xml:space="preserve">similar voluntary activation losses for normal and reduced glycogen conditions, which remained decreased 48 h after </w:t>
      </w:r>
      <w:r w:rsidRPr="004F2B1B">
        <w:rPr>
          <w:sz w:val="24"/>
        </w:rPr>
        <w:t xml:space="preserve">the </w:t>
      </w:r>
      <w:r w:rsidR="00104F2D" w:rsidRPr="004F2B1B">
        <w:rPr>
          <w:sz w:val="24"/>
        </w:rPr>
        <w:t>eccentric exerci</w:t>
      </w:r>
      <w:r w:rsidR="008C21A4" w:rsidRPr="004F2B1B">
        <w:rPr>
          <w:sz w:val="24"/>
        </w:rPr>
        <w:t xml:space="preserve">se. Where the </w:t>
      </w:r>
      <w:r w:rsidR="00104F2D" w:rsidRPr="004F2B1B">
        <w:rPr>
          <w:sz w:val="24"/>
        </w:rPr>
        <w:t>doublet response and low-</w:t>
      </w:r>
      <w:r w:rsidR="008C21A4" w:rsidRPr="004F2B1B">
        <w:rPr>
          <w:sz w:val="24"/>
        </w:rPr>
        <w:t>to-high frequency force recover</w:t>
      </w:r>
      <w:r w:rsidR="00104F2D" w:rsidRPr="004F2B1B">
        <w:rPr>
          <w:sz w:val="24"/>
        </w:rPr>
        <w:t xml:space="preserve"> within 24 h, voluntary activation showed little recovery two days later. Voluntary activation decrease was greatest immediately after eccentric exercise.</w:t>
      </w:r>
      <w:r w:rsidR="006776F4" w:rsidRPr="004F2B1B">
        <w:rPr>
          <w:sz w:val="24"/>
        </w:rPr>
        <w:t xml:space="preserve"> </w:t>
      </w:r>
      <w:r w:rsidR="00104F2D" w:rsidRPr="004F2B1B">
        <w:rPr>
          <w:sz w:val="24"/>
        </w:rPr>
        <w:t>Pre</w:t>
      </w:r>
      <w:r w:rsidR="003363E7" w:rsidRPr="004F2B1B">
        <w:rPr>
          <w:sz w:val="24"/>
        </w:rPr>
        <w:t xml:space="preserve">viously, Millet et al. </w:t>
      </w:r>
      <w:r w:rsidR="007452DB" w:rsidRPr="004F2B1B">
        <w:rPr>
          <w:sz w:val="24"/>
        </w:rPr>
        <w:t>(4</w:t>
      </w:r>
      <w:r w:rsidR="003B3C25" w:rsidRPr="004F2B1B">
        <w:rPr>
          <w:sz w:val="24"/>
        </w:rPr>
        <w:t>5</w:t>
      </w:r>
      <w:r w:rsidR="00066553" w:rsidRPr="004F2B1B">
        <w:rPr>
          <w:sz w:val="24"/>
        </w:rPr>
        <w:t>)</w:t>
      </w:r>
      <w:r w:rsidR="003363E7" w:rsidRPr="004F2B1B">
        <w:rPr>
          <w:sz w:val="24"/>
        </w:rPr>
        <w:t xml:space="preserve"> reported </w:t>
      </w:r>
      <w:r w:rsidR="00E7451B" w:rsidRPr="004F2B1B">
        <w:rPr>
          <w:sz w:val="24"/>
        </w:rPr>
        <w:t xml:space="preserve">a -7.6% loss in </w:t>
      </w:r>
      <w:r w:rsidR="00104F2D" w:rsidRPr="004F2B1B">
        <w:rPr>
          <w:sz w:val="24"/>
        </w:rPr>
        <w:t xml:space="preserve">voluntary activation </w:t>
      </w:r>
      <w:r w:rsidR="00E7451B" w:rsidRPr="004F2B1B">
        <w:rPr>
          <w:sz w:val="24"/>
        </w:rPr>
        <w:t xml:space="preserve">of the </w:t>
      </w:r>
      <w:r w:rsidR="00E7451B" w:rsidRPr="004F2B1B">
        <w:rPr>
          <w:i/>
          <w:sz w:val="24"/>
        </w:rPr>
        <w:t>m.</w:t>
      </w:r>
      <w:r w:rsidR="003E7AA5" w:rsidRPr="004F2B1B">
        <w:rPr>
          <w:i/>
          <w:sz w:val="24"/>
        </w:rPr>
        <w:t xml:space="preserve"> </w:t>
      </w:r>
      <w:r w:rsidR="00E7451B" w:rsidRPr="004F2B1B">
        <w:rPr>
          <w:i/>
          <w:sz w:val="24"/>
        </w:rPr>
        <w:t>quadriceps femoris</w:t>
      </w:r>
      <w:r w:rsidR="00E7451B" w:rsidRPr="004F2B1B">
        <w:rPr>
          <w:sz w:val="24"/>
        </w:rPr>
        <w:t xml:space="preserve"> </w:t>
      </w:r>
      <w:r w:rsidR="00104F2D" w:rsidRPr="004F2B1B">
        <w:rPr>
          <w:sz w:val="24"/>
        </w:rPr>
        <w:t xml:space="preserve">following a 30 km run. Although more severe, a long-distance run would be expected to cause both glycogen depletion and muscle damage, albeit over a longer duration. </w:t>
      </w:r>
      <w:r w:rsidR="00104F2D" w:rsidRPr="004F2B1B">
        <w:rPr>
          <w:sz w:val="24"/>
          <w:lang w:eastAsia="en-GB"/>
        </w:rPr>
        <w:t>Burnley and associates</w:t>
      </w:r>
      <w:r w:rsidR="007452DB" w:rsidRPr="004F2B1B">
        <w:rPr>
          <w:sz w:val="24"/>
          <w:lang w:eastAsia="en-GB"/>
        </w:rPr>
        <w:t xml:space="preserve"> (7)</w:t>
      </w:r>
      <w:r w:rsidR="00066553" w:rsidRPr="004F2B1B">
        <w:rPr>
          <w:sz w:val="24"/>
          <w:lang w:eastAsia="en-GB"/>
        </w:rPr>
        <w:t xml:space="preserve"> </w:t>
      </w:r>
      <w:r w:rsidR="00104F2D" w:rsidRPr="004F2B1B">
        <w:rPr>
          <w:sz w:val="24"/>
          <w:lang w:eastAsia="en-GB"/>
        </w:rPr>
        <w:t xml:space="preserve">recently described a critical threshold for the onset of knee extensor neuromuscular fatigue. Findings from isometric submaximal contractions have implications for downhill running; particularly the transition from low-to-high intensity contractions, as consequence of neuromuscular impairment, and therefore increased force requirement. Divergent neuromuscular fatigue profiles were suggested, according to contraction intensity, upon which reduced glycogen may impose greater metabolic stress, and therefore unique neuromuscular damage. </w:t>
      </w:r>
    </w:p>
    <w:p w14:paraId="08A9622A" w14:textId="4ED9307F" w:rsidR="00104F2D" w:rsidRPr="004F2B1B" w:rsidRDefault="00104F2D" w:rsidP="003C0D74">
      <w:pPr>
        <w:spacing w:after="0" w:line="480" w:lineRule="auto"/>
        <w:rPr>
          <w:sz w:val="24"/>
          <w:lang w:eastAsia="en-GB"/>
        </w:rPr>
      </w:pPr>
      <w:r w:rsidRPr="004F2B1B">
        <w:rPr>
          <w:sz w:val="24"/>
          <w:lang w:eastAsia="en-GB"/>
        </w:rPr>
        <w:t>The emergence of muscle soreness was not concordant with the peak inflammatory response represented by IL-6. Soreness peaked between 24</w:t>
      </w:r>
      <w:r w:rsidR="00E71F0A" w:rsidRPr="004F2B1B">
        <w:rPr>
          <w:sz w:val="24"/>
          <w:lang w:eastAsia="en-GB"/>
        </w:rPr>
        <w:t xml:space="preserve"> </w:t>
      </w:r>
      <w:r w:rsidR="00375254" w:rsidRPr="004F2B1B">
        <w:rPr>
          <w:sz w:val="24"/>
          <w:lang w:eastAsia="en-GB"/>
        </w:rPr>
        <w:t>h-post</w:t>
      </w:r>
      <w:r w:rsidRPr="004F2B1B">
        <w:rPr>
          <w:sz w:val="24"/>
          <w:lang w:eastAsia="en-GB"/>
        </w:rPr>
        <w:t xml:space="preserve"> and 48</w:t>
      </w:r>
      <w:r w:rsidR="00E71F0A" w:rsidRPr="004F2B1B">
        <w:rPr>
          <w:sz w:val="24"/>
          <w:lang w:eastAsia="en-GB"/>
        </w:rPr>
        <w:t xml:space="preserve"> </w:t>
      </w:r>
      <w:r w:rsidRPr="004F2B1B">
        <w:rPr>
          <w:sz w:val="24"/>
          <w:lang w:eastAsia="en-GB"/>
        </w:rPr>
        <w:t>h</w:t>
      </w:r>
      <w:r w:rsidR="00375254" w:rsidRPr="004F2B1B">
        <w:rPr>
          <w:sz w:val="24"/>
          <w:lang w:eastAsia="en-GB"/>
        </w:rPr>
        <w:t>-post</w:t>
      </w:r>
      <w:r w:rsidRPr="004F2B1B">
        <w:rPr>
          <w:sz w:val="24"/>
          <w:lang w:eastAsia="en-GB"/>
        </w:rPr>
        <w:t xml:space="preserve"> for both conditions, whereas the highest IL-6 levels were seen post glycogen reduction cycling and immediately after eccentric exercise. In addition to prolonged IL-6 recovery, these indicate a rapid inflammatory response determined by muscle contraction and ultrastructural damage. Earlier, Deschenes et al.</w:t>
      </w:r>
      <w:r w:rsidR="007452DB" w:rsidRPr="004F2B1B">
        <w:rPr>
          <w:sz w:val="24"/>
          <w:lang w:eastAsia="en-GB"/>
        </w:rPr>
        <w:t xml:space="preserve"> (14)</w:t>
      </w:r>
      <w:r w:rsidR="00066553" w:rsidRPr="004F2B1B">
        <w:rPr>
          <w:sz w:val="24"/>
          <w:lang w:eastAsia="en-GB"/>
        </w:rPr>
        <w:t xml:space="preserve"> </w:t>
      </w:r>
      <w:r w:rsidRPr="004F2B1B">
        <w:rPr>
          <w:sz w:val="24"/>
          <w:lang w:eastAsia="en-GB"/>
        </w:rPr>
        <w:t xml:space="preserve">found decreased knee extensor neuromuscular efficiency more persistent than elevations in IL-1β and </w:t>
      </w:r>
      <w:r w:rsidR="00BC6731" w:rsidRPr="004F2B1B">
        <w:rPr>
          <w:sz w:val="24"/>
          <w:lang w:eastAsia="en-GB"/>
        </w:rPr>
        <w:t xml:space="preserve">creatine kinase </w:t>
      </w:r>
      <w:r w:rsidRPr="004F2B1B">
        <w:rPr>
          <w:sz w:val="24"/>
          <w:lang w:eastAsia="en-GB"/>
        </w:rPr>
        <w:t>following a bout of maximal eccentric contractions. These authors reported greatest soreness at 48 h, and a bimodal IL-1β response, with peaks at 24 h and seven days. We may have observed similar with an extended recovery period, however this is unlikely given that IL-6 concentrations were 1.1</w:t>
      </w:r>
      <w:r w:rsidR="006C684C" w:rsidRPr="004F2B1B">
        <w:rPr>
          <w:rFonts w:ascii="Arial" w:hAnsi="Arial" w:cs="Arial"/>
          <w:sz w:val="24"/>
          <w:lang w:eastAsia="en-GB"/>
        </w:rPr>
        <w:t>±</w:t>
      </w:r>
      <w:r w:rsidRPr="004F2B1B">
        <w:rPr>
          <w:sz w:val="24"/>
          <w:lang w:eastAsia="en-GB"/>
        </w:rPr>
        <w:t>0.8 pg∙mL</w:t>
      </w:r>
      <w:r w:rsidRPr="004F2B1B">
        <w:rPr>
          <w:sz w:val="24"/>
          <w:vertAlign w:val="superscript"/>
          <w:lang w:eastAsia="en-GB"/>
        </w:rPr>
        <w:t>-1</w:t>
      </w:r>
      <w:r w:rsidR="006C684C" w:rsidRPr="004F2B1B">
        <w:rPr>
          <w:sz w:val="24"/>
          <w:lang w:eastAsia="en-GB"/>
        </w:rPr>
        <w:t xml:space="preserve"> and 1.18</w:t>
      </w:r>
      <w:r w:rsidR="006C684C" w:rsidRPr="004F2B1B">
        <w:rPr>
          <w:rFonts w:ascii="Arial" w:hAnsi="Arial" w:cs="Arial"/>
          <w:sz w:val="24"/>
          <w:lang w:eastAsia="en-GB"/>
        </w:rPr>
        <w:t>±</w:t>
      </w:r>
      <w:r w:rsidRPr="004F2B1B">
        <w:rPr>
          <w:sz w:val="24"/>
          <w:lang w:eastAsia="en-GB"/>
        </w:rPr>
        <w:t>0.6 pg∙mL</w:t>
      </w:r>
      <w:r w:rsidRPr="004F2B1B">
        <w:rPr>
          <w:sz w:val="24"/>
          <w:vertAlign w:val="superscript"/>
          <w:lang w:eastAsia="en-GB"/>
        </w:rPr>
        <w:t>-1</w:t>
      </w:r>
      <w:r w:rsidRPr="004F2B1B">
        <w:rPr>
          <w:sz w:val="24"/>
          <w:lang w:eastAsia="en-GB"/>
        </w:rPr>
        <w:t xml:space="preserve"> at 48</w:t>
      </w:r>
      <w:r w:rsidR="00E71F0A" w:rsidRPr="004F2B1B">
        <w:rPr>
          <w:sz w:val="24"/>
          <w:lang w:eastAsia="en-GB"/>
        </w:rPr>
        <w:t xml:space="preserve"> </w:t>
      </w:r>
      <w:r w:rsidRPr="004F2B1B">
        <w:rPr>
          <w:sz w:val="24"/>
          <w:lang w:eastAsia="en-GB"/>
        </w:rPr>
        <w:t>h</w:t>
      </w:r>
      <w:r w:rsidR="00375254" w:rsidRPr="004F2B1B">
        <w:rPr>
          <w:sz w:val="24"/>
          <w:lang w:eastAsia="en-GB"/>
        </w:rPr>
        <w:t>-post</w:t>
      </w:r>
      <w:r w:rsidRPr="004F2B1B">
        <w:rPr>
          <w:sz w:val="24"/>
          <w:lang w:eastAsia="en-GB"/>
        </w:rPr>
        <w:t xml:space="preserve"> for reduced and normal glycogen conditions, respectively.</w:t>
      </w:r>
    </w:p>
    <w:p w14:paraId="652797D5" w14:textId="465856BC" w:rsidR="00104F2D" w:rsidRPr="004F2B1B" w:rsidRDefault="00104F2D" w:rsidP="003C0D74">
      <w:pPr>
        <w:spacing w:after="0" w:line="480" w:lineRule="auto"/>
        <w:rPr>
          <w:sz w:val="24"/>
          <w:lang w:eastAsia="en-GB"/>
        </w:rPr>
      </w:pPr>
      <w:r w:rsidRPr="004F2B1B">
        <w:rPr>
          <w:sz w:val="24"/>
          <w:lang w:eastAsia="en-GB"/>
        </w:rPr>
        <w:t>Our IL-6 concentrations immediately following downhill running (normal, 4.32</w:t>
      </w:r>
      <w:r w:rsidR="00375254" w:rsidRPr="004F2B1B">
        <w:rPr>
          <w:sz w:val="24"/>
          <w:lang w:eastAsia="en-GB"/>
        </w:rPr>
        <w:t xml:space="preserve"> </w:t>
      </w:r>
      <w:r w:rsidR="006C684C" w:rsidRPr="004F2B1B">
        <w:rPr>
          <w:rFonts w:ascii="Arial" w:hAnsi="Arial" w:cs="Arial"/>
          <w:sz w:val="24"/>
          <w:lang w:eastAsia="en-GB"/>
        </w:rPr>
        <w:t>±</w:t>
      </w:r>
      <w:r w:rsidR="00375254" w:rsidRPr="004F2B1B">
        <w:rPr>
          <w:rFonts w:ascii="Arial" w:hAnsi="Arial" w:cs="Arial"/>
          <w:sz w:val="24"/>
          <w:lang w:eastAsia="en-GB"/>
        </w:rPr>
        <w:t xml:space="preserve"> </w:t>
      </w:r>
      <w:r w:rsidRPr="004F2B1B">
        <w:rPr>
          <w:sz w:val="24"/>
          <w:lang w:eastAsia="en-GB"/>
        </w:rPr>
        <w:t>3.2 pg∙mL</w:t>
      </w:r>
      <w:r w:rsidRPr="004F2B1B">
        <w:rPr>
          <w:sz w:val="24"/>
          <w:vertAlign w:val="superscript"/>
          <w:lang w:eastAsia="en-GB"/>
        </w:rPr>
        <w:t>-1</w:t>
      </w:r>
      <w:r w:rsidRPr="004F2B1B">
        <w:rPr>
          <w:sz w:val="24"/>
          <w:lang w:eastAsia="en-GB"/>
        </w:rPr>
        <w:t>; reduced, 4.49</w:t>
      </w:r>
      <w:r w:rsidR="00375254" w:rsidRPr="004F2B1B">
        <w:rPr>
          <w:sz w:val="24"/>
          <w:lang w:eastAsia="en-GB"/>
        </w:rPr>
        <w:t xml:space="preserve"> </w:t>
      </w:r>
      <w:r w:rsidR="006C684C" w:rsidRPr="004F2B1B">
        <w:rPr>
          <w:rFonts w:ascii="Arial" w:hAnsi="Arial" w:cs="Arial"/>
          <w:sz w:val="24"/>
          <w:lang w:eastAsia="en-GB"/>
        </w:rPr>
        <w:t>±</w:t>
      </w:r>
      <w:r w:rsidR="00375254" w:rsidRPr="004F2B1B">
        <w:rPr>
          <w:rFonts w:ascii="Arial" w:hAnsi="Arial" w:cs="Arial"/>
          <w:sz w:val="24"/>
          <w:lang w:eastAsia="en-GB"/>
        </w:rPr>
        <w:t xml:space="preserve"> </w:t>
      </w:r>
      <w:r w:rsidRPr="004F2B1B">
        <w:rPr>
          <w:sz w:val="24"/>
          <w:lang w:eastAsia="en-GB"/>
        </w:rPr>
        <w:t>2.9 pg∙mL</w:t>
      </w:r>
      <w:r w:rsidRPr="004F2B1B">
        <w:rPr>
          <w:sz w:val="24"/>
          <w:vertAlign w:val="superscript"/>
          <w:lang w:eastAsia="en-GB"/>
        </w:rPr>
        <w:t>-1</w:t>
      </w:r>
      <w:r w:rsidRPr="004F2B1B">
        <w:rPr>
          <w:sz w:val="24"/>
          <w:lang w:eastAsia="en-GB"/>
        </w:rPr>
        <w:t>) were lower than those found by Robson-Ansley et al.</w:t>
      </w:r>
      <w:r w:rsidR="007452DB" w:rsidRPr="004F2B1B">
        <w:rPr>
          <w:sz w:val="24"/>
          <w:lang w:eastAsia="en-GB"/>
        </w:rPr>
        <w:t xml:space="preserve"> (6</w:t>
      </w:r>
      <w:r w:rsidR="003B3C25" w:rsidRPr="004F2B1B">
        <w:rPr>
          <w:sz w:val="24"/>
          <w:lang w:eastAsia="en-GB"/>
        </w:rPr>
        <w:t>9</w:t>
      </w:r>
      <w:r w:rsidR="007452DB" w:rsidRPr="004F2B1B">
        <w:rPr>
          <w:sz w:val="24"/>
          <w:lang w:eastAsia="en-GB"/>
        </w:rPr>
        <w:t>)</w:t>
      </w:r>
      <w:r w:rsidR="00066553" w:rsidRPr="004F2B1B">
        <w:rPr>
          <w:sz w:val="24"/>
          <w:lang w:eastAsia="en-GB"/>
        </w:rPr>
        <w:t xml:space="preserve"> </w:t>
      </w:r>
      <w:r w:rsidRPr="004F2B1B">
        <w:rPr>
          <w:sz w:val="24"/>
          <w:lang w:eastAsia="en-GB"/>
        </w:rPr>
        <w:t>after ~40 min flat running (6.9</w:t>
      </w:r>
      <w:r w:rsidR="00375254" w:rsidRPr="004F2B1B">
        <w:rPr>
          <w:sz w:val="24"/>
          <w:lang w:eastAsia="en-GB"/>
        </w:rPr>
        <w:t xml:space="preserve"> </w:t>
      </w:r>
      <w:r w:rsidR="006C684C" w:rsidRPr="004F2B1B">
        <w:rPr>
          <w:rFonts w:ascii="Arial" w:hAnsi="Arial" w:cs="Arial"/>
          <w:sz w:val="24"/>
          <w:lang w:eastAsia="en-GB"/>
        </w:rPr>
        <w:t>±</w:t>
      </w:r>
      <w:r w:rsidR="00375254" w:rsidRPr="004F2B1B">
        <w:rPr>
          <w:rFonts w:ascii="Arial" w:hAnsi="Arial" w:cs="Arial"/>
          <w:sz w:val="24"/>
          <w:lang w:eastAsia="en-GB"/>
        </w:rPr>
        <w:t xml:space="preserve"> </w:t>
      </w:r>
      <w:r w:rsidRPr="004F2B1B">
        <w:rPr>
          <w:sz w:val="24"/>
          <w:lang w:eastAsia="en-GB"/>
        </w:rPr>
        <w:t>2.5 pg∙mL</w:t>
      </w:r>
      <w:r w:rsidRPr="004F2B1B">
        <w:rPr>
          <w:sz w:val="24"/>
          <w:vertAlign w:val="superscript"/>
          <w:lang w:eastAsia="en-GB"/>
        </w:rPr>
        <w:t>-1</w:t>
      </w:r>
      <w:r w:rsidRPr="004F2B1B">
        <w:rPr>
          <w:sz w:val="24"/>
          <w:lang w:eastAsia="en-GB"/>
        </w:rPr>
        <w:t>). Running exercise is a potent stimulator of blood-borne IL-6</w:t>
      </w:r>
      <w:r w:rsidR="00703C68" w:rsidRPr="004F2B1B">
        <w:rPr>
          <w:sz w:val="24"/>
          <w:lang w:eastAsia="en-GB"/>
        </w:rPr>
        <w:t xml:space="preserve"> </w:t>
      </w:r>
      <w:r w:rsidR="007452DB" w:rsidRPr="004F2B1B">
        <w:rPr>
          <w:sz w:val="24"/>
          <w:lang w:eastAsia="en-GB"/>
        </w:rPr>
        <w:t>(1</w:t>
      </w:r>
      <w:r w:rsidR="003B3C25" w:rsidRPr="004F2B1B">
        <w:rPr>
          <w:sz w:val="24"/>
          <w:lang w:eastAsia="en-GB"/>
        </w:rPr>
        <w:t>9</w:t>
      </w:r>
      <w:r w:rsidR="007452DB" w:rsidRPr="004F2B1B">
        <w:rPr>
          <w:sz w:val="24"/>
          <w:lang w:eastAsia="en-GB"/>
        </w:rPr>
        <w:t>, 5</w:t>
      </w:r>
      <w:r w:rsidR="003B3C25" w:rsidRPr="004F2B1B">
        <w:rPr>
          <w:sz w:val="24"/>
          <w:lang w:eastAsia="en-GB"/>
        </w:rPr>
        <w:t>4</w:t>
      </w:r>
      <w:r w:rsidR="00066553" w:rsidRPr="004F2B1B">
        <w:rPr>
          <w:sz w:val="24"/>
          <w:lang w:eastAsia="en-GB"/>
        </w:rPr>
        <w:t>)</w:t>
      </w:r>
      <w:r w:rsidRPr="004F2B1B">
        <w:rPr>
          <w:sz w:val="24"/>
          <w:lang w:eastAsia="en-GB"/>
        </w:rPr>
        <w:t xml:space="preserve">. Although we both measured plasma IL-6 after treadmill running of similar durations, disparities may be explained by participant training status and exercise intensity. </w:t>
      </w:r>
      <w:r w:rsidR="00E74917" w:rsidRPr="004F2B1B">
        <w:rPr>
          <w:sz w:val="24"/>
          <w:lang w:eastAsia="en-GB"/>
        </w:rPr>
        <w:t>Robson-Ansley et al. (6</w:t>
      </w:r>
      <w:r w:rsidR="003B3C25" w:rsidRPr="004F2B1B">
        <w:rPr>
          <w:sz w:val="24"/>
          <w:lang w:eastAsia="en-GB"/>
        </w:rPr>
        <w:t>9</w:t>
      </w:r>
      <w:r w:rsidR="00E74917" w:rsidRPr="004F2B1B">
        <w:rPr>
          <w:sz w:val="24"/>
          <w:lang w:eastAsia="en-GB"/>
        </w:rPr>
        <w:t xml:space="preserve">) </w:t>
      </w:r>
      <w:r w:rsidRPr="004F2B1B">
        <w:rPr>
          <w:sz w:val="24"/>
          <w:lang w:eastAsia="en-GB"/>
        </w:rPr>
        <w:t>had trained runners perform a flat 10 km treadmill time-trial, whereas we had non-trained, recreationally active males complet</w:t>
      </w:r>
      <w:r w:rsidR="00375254" w:rsidRPr="004F2B1B">
        <w:rPr>
          <w:sz w:val="24"/>
          <w:lang w:eastAsia="en-GB"/>
        </w:rPr>
        <w:t>ing</w:t>
      </w:r>
      <w:r w:rsidRPr="004F2B1B">
        <w:rPr>
          <w:sz w:val="24"/>
          <w:lang w:eastAsia="en-GB"/>
        </w:rPr>
        <w:t xml:space="preserve"> a downhill (-12%) treadmill run. Difference in energy cost for level- and downhill running is reflected in that we found post-exercise lactate and glucose concentrations of 1.9</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Pr="004F2B1B">
        <w:rPr>
          <w:sz w:val="24"/>
          <w:lang w:eastAsia="en-GB"/>
        </w:rPr>
        <w:t>0.9 mmol∙L</w:t>
      </w:r>
      <w:r w:rsidRPr="004F2B1B">
        <w:rPr>
          <w:sz w:val="24"/>
          <w:vertAlign w:val="superscript"/>
          <w:lang w:eastAsia="en-GB"/>
        </w:rPr>
        <w:t xml:space="preserve">-1 </w:t>
      </w:r>
      <w:r w:rsidRPr="004F2B1B">
        <w:rPr>
          <w:sz w:val="24"/>
          <w:lang w:eastAsia="en-GB"/>
        </w:rPr>
        <w:t>and 4.6</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Pr="004F2B1B">
        <w:rPr>
          <w:sz w:val="24"/>
          <w:lang w:eastAsia="en-GB"/>
        </w:rPr>
        <w:t>0.5 mmol∙L</w:t>
      </w:r>
      <w:r w:rsidRPr="004F2B1B">
        <w:rPr>
          <w:sz w:val="24"/>
          <w:vertAlign w:val="superscript"/>
          <w:lang w:eastAsia="en-GB"/>
        </w:rPr>
        <w:t>-1</w:t>
      </w:r>
      <w:r w:rsidRPr="004F2B1B">
        <w:rPr>
          <w:sz w:val="24"/>
          <w:lang w:eastAsia="en-GB"/>
        </w:rPr>
        <w:t xml:space="preserve">; whereas </w:t>
      </w:r>
      <w:r w:rsidR="00E74917" w:rsidRPr="004F2B1B">
        <w:rPr>
          <w:sz w:val="24"/>
          <w:lang w:eastAsia="en-GB"/>
        </w:rPr>
        <w:t>Robson-Ansley et al. (6</w:t>
      </w:r>
      <w:r w:rsidR="003B3C25" w:rsidRPr="004F2B1B">
        <w:rPr>
          <w:sz w:val="24"/>
          <w:lang w:eastAsia="en-GB"/>
        </w:rPr>
        <w:t>9</w:t>
      </w:r>
      <w:r w:rsidR="00E74917" w:rsidRPr="004F2B1B">
        <w:rPr>
          <w:sz w:val="24"/>
          <w:lang w:eastAsia="en-GB"/>
        </w:rPr>
        <w:t xml:space="preserve">) </w:t>
      </w:r>
      <w:r w:rsidRPr="004F2B1B">
        <w:rPr>
          <w:sz w:val="24"/>
          <w:lang w:eastAsia="en-GB"/>
        </w:rPr>
        <w:t>repo</w:t>
      </w:r>
      <w:r w:rsidR="007452DB" w:rsidRPr="004F2B1B">
        <w:rPr>
          <w:sz w:val="24"/>
          <w:lang w:eastAsia="en-GB"/>
        </w:rPr>
        <w:t>rted concentrations of 6.9</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007452DB" w:rsidRPr="004F2B1B">
        <w:rPr>
          <w:sz w:val="24"/>
          <w:lang w:eastAsia="en-GB"/>
        </w:rPr>
        <w:t>2.4</w:t>
      </w:r>
      <w:r w:rsidRPr="004F2B1B">
        <w:rPr>
          <w:sz w:val="24"/>
          <w:lang w:eastAsia="en-GB"/>
        </w:rPr>
        <w:t xml:space="preserve"> mmol∙L</w:t>
      </w:r>
      <w:r w:rsidRPr="004F2B1B">
        <w:rPr>
          <w:sz w:val="24"/>
          <w:vertAlign w:val="superscript"/>
          <w:lang w:eastAsia="en-GB"/>
        </w:rPr>
        <w:t>-1</w:t>
      </w:r>
      <w:r w:rsidRPr="004F2B1B">
        <w:rPr>
          <w:sz w:val="24"/>
          <w:lang w:eastAsia="en-GB"/>
        </w:rPr>
        <w:t xml:space="preserve"> and 7.0</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007452DB" w:rsidRPr="004F2B1B">
        <w:rPr>
          <w:sz w:val="24"/>
          <w:lang w:eastAsia="en-GB"/>
        </w:rPr>
        <w:t>1.9</w:t>
      </w:r>
      <w:r w:rsidRPr="004F2B1B">
        <w:rPr>
          <w:sz w:val="24"/>
          <w:lang w:eastAsia="en-GB"/>
        </w:rPr>
        <w:t xml:space="preserve"> mmol∙L</w:t>
      </w:r>
      <w:r w:rsidRPr="004F2B1B">
        <w:rPr>
          <w:sz w:val="24"/>
          <w:vertAlign w:val="superscript"/>
          <w:lang w:eastAsia="en-GB"/>
        </w:rPr>
        <w:t>-1</w:t>
      </w:r>
      <w:r w:rsidRPr="004F2B1B">
        <w:rPr>
          <w:sz w:val="24"/>
          <w:lang w:eastAsia="en-GB"/>
        </w:rPr>
        <w:t>. Furthermore, endurance training has been reported to attenuate IL-6 response following an acute bout of knee extension exercise</w:t>
      </w:r>
      <w:r w:rsidR="00C22626" w:rsidRPr="004F2B1B">
        <w:rPr>
          <w:sz w:val="24"/>
          <w:lang w:eastAsia="en-GB"/>
        </w:rPr>
        <w:t xml:space="preserve"> </w:t>
      </w:r>
      <w:r w:rsidR="007452DB" w:rsidRPr="004F2B1B">
        <w:rPr>
          <w:sz w:val="24"/>
          <w:lang w:eastAsia="en-GB"/>
        </w:rPr>
        <w:t>(1</w:t>
      </w:r>
      <w:r w:rsidR="003B3C25" w:rsidRPr="004F2B1B">
        <w:rPr>
          <w:sz w:val="24"/>
          <w:lang w:eastAsia="en-GB"/>
        </w:rPr>
        <w:t>9</w:t>
      </w:r>
      <w:r w:rsidR="007452DB" w:rsidRPr="004F2B1B">
        <w:rPr>
          <w:sz w:val="24"/>
          <w:lang w:eastAsia="en-GB"/>
        </w:rPr>
        <w:t>, 3</w:t>
      </w:r>
      <w:r w:rsidR="003B3C25" w:rsidRPr="004F2B1B">
        <w:rPr>
          <w:sz w:val="24"/>
          <w:lang w:eastAsia="en-GB"/>
        </w:rPr>
        <w:t>2</w:t>
      </w:r>
      <w:r w:rsidR="007452DB" w:rsidRPr="004F2B1B">
        <w:rPr>
          <w:sz w:val="24"/>
          <w:lang w:eastAsia="en-GB"/>
        </w:rPr>
        <w:t>)</w:t>
      </w:r>
      <w:r w:rsidR="00C22626" w:rsidRPr="004F2B1B">
        <w:rPr>
          <w:sz w:val="24"/>
          <w:lang w:eastAsia="en-GB"/>
        </w:rPr>
        <w:t>.</w:t>
      </w:r>
      <w:r w:rsidRPr="004F2B1B">
        <w:rPr>
          <w:sz w:val="24"/>
          <w:lang w:eastAsia="en-GB"/>
        </w:rPr>
        <w:t xml:space="preserve"> Therefore, the IL-6 concentrations seen for downhill running may have been even lower with trained individuals. However, Scott and co-workers</w:t>
      </w:r>
      <w:r w:rsidR="007452DB" w:rsidRPr="004F2B1B">
        <w:rPr>
          <w:sz w:val="24"/>
          <w:lang w:eastAsia="en-GB"/>
        </w:rPr>
        <w:t xml:space="preserve"> (7</w:t>
      </w:r>
      <w:r w:rsidR="003B3C25" w:rsidRPr="004F2B1B">
        <w:rPr>
          <w:sz w:val="24"/>
          <w:lang w:eastAsia="en-GB"/>
        </w:rPr>
        <w:t>2</w:t>
      </w:r>
      <w:r w:rsidR="007452DB" w:rsidRPr="004F2B1B">
        <w:rPr>
          <w:sz w:val="24"/>
          <w:lang w:eastAsia="en-GB"/>
        </w:rPr>
        <w:t>)</w:t>
      </w:r>
      <w:r w:rsidR="00066553" w:rsidRPr="004F2B1B">
        <w:rPr>
          <w:sz w:val="24"/>
          <w:lang w:eastAsia="en-GB"/>
        </w:rPr>
        <w:t xml:space="preserve"> </w:t>
      </w:r>
      <w:r w:rsidRPr="004F2B1B">
        <w:rPr>
          <w:sz w:val="24"/>
          <w:lang w:eastAsia="en-GB"/>
        </w:rPr>
        <w:t xml:space="preserve">found </w:t>
      </w:r>
      <w:r w:rsidR="00375254" w:rsidRPr="004F2B1B">
        <w:rPr>
          <w:sz w:val="24"/>
          <w:lang w:eastAsia="en-GB"/>
        </w:rPr>
        <w:t xml:space="preserve">that </w:t>
      </w:r>
      <w:r w:rsidRPr="004F2B1B">
        <w:rPr>
          <w:sz w:val="24"/>
          <w:lang w:eastAsia="en-GB"/>
        </w:rPr>
        <w:t xml:space="preserve">training status did not influence plasma IL-6 activity after exhaustive running. Upon volitional exhaustion following 60 min of treadmill running (65% </w:t>
      </w:r>
      <m:oMath>
        <m:acc>
          <m:accPr>
            <m:chr m:val="̇"/>
            <m:ctrlPr>
              <w:rPr>
                <w:rFonts w:ascii="Cambria Math" w:hAnsi="Cambria Math"/>
                <w:sz w:val="24"/>
              </w:rPr>
            </m:ctrlPr>
          </m:accPr>
          <m:e>
            <m:r>
              <m:rPr>
                <m:sty m:val="p"/>
              </m:rPr>
              <w:rPr>
                <w:rFonts w:ascii="Cambria Math" w:hAnsi="Cambria Math"/>
                <w:sz w:val="24"/>
              </w:rPr>
              <m:t>V</m:t>
            </m:r>
          </m:e>
        </m:acc>
      </m:oMath>
      <w:r w:rsidRPr="004F2B1B">
        <w:rPr>
          <w:sz w:val="24"/>
          <w:lang w:eastAsia="en-GB"/>
        </w:rPr>
        <w:t>O</w:t>
      </w:r>
      <w:r w:rsidRPr="004F2B1B">
        <w:rPr>
          <w:sz w:val="24"/>
          <w:vertAlign w:val="subscript"/>
          <w:lang w:eastAsia="en-GB"/>
        </w:rPr>
        <w:t>2max</w:t>
      </w:r>
      <w:r w:rsidRPr="004F2B1B">
        <w:rPr>
          <w:sz w:val="24"/>
          <w:lang w:eastAsia="en-GB"/>
        </w:rPr>
        <w:t xml:space="preserve">), with repeated bouts (70% </w:t>
      </w:r>
      <m:oMath>
        <m:acc>
          <m:accPr>
            <m:chr m:val="̇"/>
            <m:ctrlPr>
              <w:rPr>
                <w:rFonts w:ascii="Cambria Math" w:hAnsi="Cambria Math"/>
                <w:sz w:val="24"/>
              </w:rPr>
            </m:ctrlPr>
          </m:accPr>
          <m:e>
            <m:r>
              <m:rPr>
                <m:sty m:val="p"/>
              </m:rPr>
              <w:rPr>
                <w:rFonts w:ascii="Cambria Math" w:hAnsi="Cambria Math"/>
                <w:sz w:val="24"/>
              </w:rPr>
              <m:t>V</m:t>
            </m:r>
          </m:e>
        </m:acc>
      </m:oMath>
      <w:r w:rsidRPr="004F2B1B">
        <w:rPr>
          <w:sz w:val="24"/>
          <w:lang w:eastAsia="en-GB"/>
        </w:rPr>
        <w:t>O</w:t>
      </w:r>
      <w:r w:rsidRPr="004F2B1B">
        <w:rPr>
          <w:sz w:val="24"/>
          <w:vertAlign w:val="subscript"/>
          <w:lang w:eastAsia="en-GB"/>
        </w:rPr>
        <w:t>2max</w:t>
      </w:r>
      <w:r w:rsidRPr="004F2B1B">
        <w:rPr>
          <w:sz w:val="24"/>
          <w:lang w:eastAsia="en-GB"/>
        </w:rPr>
        <w:t>), IL-6 concentration was s</w:t>
      </w:r>
      <w:r w:rsidR="007452DB" w:rsidRPr="004F2B1B">
        <w:rPr>
          <w:sz w:val="24"/>
          <w:lang w:eastAsia="en-GB"/>
        </w:rPr>
        <w:t>imilar between untrained (29.9</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007452DB" w:rsidRPr="004F2B1B">
        <w:rPr>
          <w:sz w:val="24"/>
          <w:lang w:eastAsia="en-GB"/>
        </w:rPr>
        <w:t xml:space="preserve">13.2 </w:t>
      </w:r>
      <w:r w:rsidRPr="004F2B1B">
        <w:rPr>
          <w:sz w:val="24"/>
          <w:lang w:eastAsia="en-GB"/>
        </w:rPr>
        <w:t>pg∙mL</w:t>
      </w:r>
      <w:r w:rsidRPr="004F2B1B">
        <w:rPr>
          <w:sz w:val="24"/>
          <w:vertAlign w:val="superscript"/>
          <w:lang w:eastAsia="en-GB"/>
        </w:rPr>
        <w:t>-1</w:t>
      </w:r>
      <w:r w:rsidRPr="004F2B1B">
        <w:rPr>
          <w:sz w:val="24"/>
          <w:lang w:eastAsia="en-GB"/>
        </w:rPr>
        <w:t>) and endurance-trained males (31.9</w:t>
      </w:r>
      <w:r w:rsidR="00375254" w:rsidRPr="004F2B1B">
        <w:rPr>
          <w:sz w:val="24"/>
          <w:lang w:eastAsia="en-GB"/>
        </w:rPr>
        <w:t xml:space="preserve"> </w:t>
      </w:r>
      <w:r w:rsidR="007452DB" w:rsidRPr="004F2B1B">
        <w:rPr>
          <w:rFonts w:ascii="Arial" w:hAnsi="Arial" w:cs="Arial"/>
          <w:sz w:val="24"/>
          <w:lang w:eastAsia="en-GB"/>
        </w:rPr>
        <w:t>±</w:t>
      </w:r>
      <w:r w:rsidR="00375254" w:rsidRPr="004F2B1B">
        <w:rPr>
          <w:rFonts w:ascii="Arial" w:hAnsi="Arial" w:cs="Arial"/>
          <w:sz w:val="24"/>
          <w:lang w:eastAsia="en-GB"/>
        </w:rPr>
        <w:t xml:space="preserve"> </w:t>
      </w:r>
      <w:r w:rsidR="007452DB" w:rsidRPr="004F2B1B">
        <w:rPr>
          <w:sz w:val="24"/>
          <w:lang w:eastAsia="en-GB"/>
        </w:rPr>
        <w:t>21.5</w:t>
      </w:r>
      <w:r w:rsidRPr="004F2B1B">
        <w:rPr>
          <w:sz w:val="24"/>
          <w:lang w:eastAsia="en-GB"/>
        </w:rPr>
        <w:t xml:space="preserve"> pg∙mL</w:t>
      </w:r>
      <w:r w:rsidRPr="004F2B1B">
        <w:rPr>
          <w:sz w:val="24"/>
          <w:vertAlign w:val="superscript"/>
          <w:lang w:eastAsia="en-GB"/>
        </w:rPr>
        <w:t>-1</w:t>
      </w:r>
      <w:r w:rsidRPr="004F2B1B">
        <w:rPr>
          <w:sz w:val="24"/>
          <w:lang w:eastAsia="en-GB"/>
        </w:rPr>
        <w:t>). Exercising to exhaustion caused a pronounced acute IL-6 response, yet concentrations had returned to baseline by 24 h. Herein, increased IL-6 and decreased voluntary activation were seen at 48 h post-eccentric under both conditions, providing evidence of long-lasting neuromuscular and metabolic perturbations.</w:t>
      </w:r>
    </w:p>
    <w:p w14:paraId="3AF8B785" w14:textId="25377256" w:rsidR="00104F2D" w:rsidRPr="004F2B1B" w:rsidRDefault="00104F2D" w:rsidP="003C0D74">
      <w:pPr>
        <w:spacing w:after="0" w:line="480" w:lineRule="auto"/>
        <w:rPr>
          <w:sz w:val="24"/>
          <w:lang w:eastAsia="en-GB"/>
        </w:rPr>
      </w:pPr>
      <w:r w:rsidRPr="004F2B1B">
        <w:rPr>
          <w:sz w:val="24"/>
          <w:lang w:eastAsia="en-GB"/>
        </w:rPr>
        <w:t xml:space="preserve">Upon commencing exercise, muscle glycogen content is a major determinant of IL-6 mRNA in active muscle </w:t>
      </w:r>
      <w:r w:rsidR="007452DB" w:rsidRPr="004F2B1B">
        <w:rPr>
          <w:sz w:val="24"/>
          <w:lang w:eastAsia="en-GB"/>
        </w:rPr>
        <w:t>(1</w:t>
      </w:r>
      <w:r w:rsidR="003B3C25" w:rsidRPr="004F2B1B">
        <w:rPr>
          <w:sz w:val="24"/>
          <w:lang w:eastAsia="en-GB"/>
        </w:rPr>
        <w:t>9</w:t>
      </w:r>
      <w:r w:rsidR="007452DB" w:rsidRPr="004F2B1B">
        <w:rPr>
          <w:sz w:val="24"/>
          <w:lang w:eastAsia="en-GB"/>
        </w:rPr>
        <w:t>)</w:t>
      </w:r>
      <w:r w:rsidRPr="004F2B1B">
        <w:rPr>
          <w:sz w:val="24"/>
          <w:lang w:eastAsia="en-GB"/>
        </w:rPr>
        <w:t xml:space="preserve">. The IL-6 response to acute, endurance exercise is stimulated by increasing intensity </w:t>
      </w:r>
      <w:r w:rsidR="00DB5748" w:rsidRPr="004F2B1B">
        <w:rPr>
          <w:sz w:val="24"/>
          <w:lang w:eastAsia="en-GB"/>
        </w:rPr>
        <w:t>(2</w:t>
      </w:r>
      <w:r w:rsidR="003B3C25" w:rsidRPr="004F2B1B">
        <w:rPr>
          <w:sz w:val="24"/>
          <w:lang w:eastAsia="en-GB"/>
        </w:rPr>
        <w:t>5</w:t>
      </w:r>
      <w:r w:rsidR="00DB5748" w:rsidRPr="004F2B1B">
        <w:rPr>
          <w:sz w:val="24"/>
          <w:lang w:eastAsia="en-GB"/>
        </w:rPr>
        <w:t>,</w:t>
      </w:r>
      <w:r w:rsidR="007452DB" w:rsidRPr="004F2B1B">
        <w:rPr>
          <w:sz w:val="24"/>
          <w:lang w:eastAsia="en-GB"/>
        </w:rPr>
        <w:t xml:space="preserve"> </w:t>
      </w:r>
      <w:r w:rsidR="003B3C25" w:rsidRPr="004F2B1B">
        <w:rPr>
          <w:sz w:val="24"/>
          <w:lang w:eastAsia="en-GB"/>
        </w:rPr>
        <w:t>71</w:t>
      </w:r>
      <w:r w:rsidR="00DB5748" w:rsidRPr="004F2B1B">
        <w:rPr>
          <w:sz w:val="24"/>
          <w:lang w:eastAsia="en-GB"/>
        </w:rPr>
        <w:t>)</w:t>
      </w:r>
      <w:r w:rsidRPr="004F2B1B">
        <w:rPr>
          <w:sz w:val="24"/>
          <w:lang w:eastAsia="en-GB"/>
        </w:rPr>
        <w:t xml:space="preserve"> and reduced muscle glycogen content </w:t>
      </w:r>
      <w:r w:rsidR="007452DB" w:rsidRPr="004F2B1B">
        <w:rPr>
          <w:sz w:val="24"/>
          <w:lang w:eastAsia="en-GB"/>
        </w:rPr>
        <w:t>(9)</w:t>
      </w:r>
      <w:r w:rsidRPr="004F2B1B">
        <w:rPr>
          <w:sz w:val="24"/>
          <w:lang w:eastAsia="en-GB"/>
        </w:rPr>
        <w:t xml:space="preserve">, yet attenuated by carbohydrate ingestion </w:t>
      </w:r>
      <w:r w:rsidR="007452DB" w:rsidRPr="004F2B1B">
        <w:rPr>
          <w:sz w:val="24"/>
          <w:lang w:eastAsia="en-GB"/>
        </w:rPr>
        <w:t>(4</w:t>
      </w:r>
      <w:r w:rsidR="003B3C25" w:rsidRPr="004F2B1B">
        <w:rPr>
          <w:sz w:val="24"/>
          <w:lang w:eastAsia="en-GB"/>
        </w:rPr>
        <w:t>8</w:t>
      </w:r>
      <w:r w:rsidR="007452DB" w:rsidRPr="004F2B1B">
        <w:rPr>
          <w:sz w:val="24"/>
          <w:lang w:eastAsia="en-GB"/>
        </w:rPr>
        <w:t>, 7</w:t>
      </w:r>
      <w:r w:rsidR="003B3C25" w:rsidRPr="004F2B1B">
        <w:rPr>
          <w:sz w:val="24"/>
          <w:lang w:eastAsia="en-GB"/>
        </w:rPr>
        <w:t>5</w:t>
      </w:r>
      <w:r w:rsidR="00066553" w:rsidRPr="004F2B1B">
        <w:rPr>
          <w:sz w:val="24"/>
          <w:lang w:eastAsia="en-GB"/>
        </w:rPr>
        <w:t>)</w:t>
      </w:r>
      <w:r w:rsidRPr="004F2B1B">
        <w:rPr>
          <w:sz w:val="24"/>
          <w:lang w:eastAsia="en-GB"/>
        </w:rPr>
        <w:t>. Herein, muscle glycogen state had scant effect on blood-borne IL-6 response. Elsewhere similar IL-6 levels have been reported following marathon running under carbohydrate-fed and control conditions</w:t>
      </w:r>
      <w:r w:rsidR="007452DB" w:rsidRPr="004F2B1B">
        <w:rPr>
          <w:sz w:val="24"/>
          <w:lang w:eastAsia="en-GB"/>
        </w:rPr>
        <w:t xml:space="preserve"> (4</w:t>
      </w:r>
      <w:r w:rsidR="003B3C25" w:rsidRPr="004F2B1B">
        <w:rPr>
          <w:sz w:val="24"/>
          <w:lang w:eastAsia="en-GB"/>
        </w:rPr>
        <w:t>8</w:t>
      </w:r>
      <w:r w:rsidR="007452DB" w:rsidRPr="004F2B1B">
        <w:rPr>
          <w:sz w:val="24"/>
          <w:lang w:eastAsia="en-GB"/>
        </w:rPr>
        <w:t>)</w:t>
      </w:r>
      <w:r w:rsidRPr="004F2B1B">
        <w:rPr>
          <w:sz w:val="24"/>
          <w:lang w:eastAsia="en-GB"/>
        </w:rPr>
        <w:t>. An explanation may be the relatively low exercise intensity, and duration for our downhill protocol. Helge et al. (</w:t>
      </w:r>
      <w:r w:rsidR="00DB5748" w:rsidRPr="004F2B1B">
        <w:rPr>
          <w:sz w:val="24"/>
          <w:lang w:eastAsia="en-GB"/>
        </w:rPr>
        <w:t>2</w:t>
      </w:r>
      <w:r w:rsidR="003B3C25" w:rsidRPr="004F2B1B">
        <w:rPr>
          <w:sz w:val="24"/>
          <w:lang w:eastAsia="en-GB"/>
        </w:rPr>
        <w:t>5</w:t>
      </w:r>
      <w:r w:rsidRPr="004F2B1B">
        <w:rPr>
          <w:sz w:val="24"/>
          <w:lang w:eastAsia="en-GB"/>
        </w:rPr>
        <w:t xml:space="preserve">) </w:t>
      </w:r>
      <w:r w:rsidR="003363E7" w:rsidRPr="004F2B1B">
        <w:rPr>
          <w:sz w:val="24"/>
          <w:lang w:eastAsia="en-GB"/>
        </w:rPr>
        <w:t xml:space="preserve">reported </w:t>
      </w:r>
      <w:r w:rsidRPr="004F2B1B">
        <w:rPr>
          <w:sz w:val="24"/>
          <w:lang w:eastAsia="en-GB"/>
        </w:rPr>
        <w:t>greater IL-6 release with increasing exercise intensity and glucose uptake for the knee extensors. Furthermore, work capacity was required to exceed 65% maximum to induce significant knee extensor IL-6 release. Comparisons are difficult considering they adopted concentric contractions in isolation, whereas as we used eccentric contraction</w:t>
      </w:r>
      <w:r w:rsidR="000919C3" w:rsidRPr="004F2B1B">
        <w:rPr>
          <w:sz w:val="24"/>
          <w:lang w:eastAsia="en-GB"/>
        </w:rPr>
        <w:t>s</w:t>
      </w:r>
      <w:r w:rsidRPr="004F2B1B">
        <w:rPr>
          <w:sz w:val="24"/>
          <w:lang w:eastAsia="en-GB"/>
        </w:rPr>
        <w:t xml:space="preserve"> during whole-body exercise. During glycogen depletion with increasing exercise intensity, substrate demand is met by hepatic glucose output. Considering </w:t>
      </w:r>
      <w:r w:rsidR="00375254" w:rsidRPr="004F2B1B">
        <w:rPr>
          <w:sz w:val="24"/>
          <w:lang w:eastAsia="en-GB"/>
        </w:rPr>
        <w:t xml:space="preserve">that </w:t>
      </w:r>
      <w:r w:rsidRPr="004F2B1B">
        <w:rPr>
          <w:sz w:val="24"/>
          <w:lang w:eastAsia="en-GB"/>
        </w:rPr>
        <w:t>IL-6 elevates hepatic release</w:t>
      </w:r>
      <w:r w:rsidR="00C22626" w:rsidRPr="004F2B1B">
        <w:rPr>
          <w:sz w:val="24"/>
          <w:lang w:eastAsia="en-GB"/>
        </w:rPr>
        <w:t xml:space="preserve"> </w:t>
      </w:r>
      <w:r w:rsidR="007452DB" w:rsidRPr="004F2B1B">
        <w:rPr>
          <w:sz w:val="24"/>
          <w:lang w:eastAsia="en-GB"/>
        </w:rPr>
        <w:t>(7</w:t>
      </w:r>
      <w:r w:rsidR="003B3C25" w:rsidRPr="004F2B1B">
        <w:rPr>
          <w:sz w:val="24"/>
          <w:lang w:eastAsia="en-GB"/>
        </w:rPr>
        <w:t>6</w:t>
      </w:r>
      <w:r w:rsidR="00066553" w:rsidRPr="004F2B1B">
        <w:rPr>
          <w:sz w:val="24"/>
          <w:lang w:eastAsia="en-GB"/>
        </w:rPr>
        <w:t>)</w:t>
      </w:r>
      <w:r w:rsidRPr="004F2B1B">
        <w:rPr>
          <w:sz w:val="24"/>
          <w:lang w:eastAsia="en-GB"/>
        </w:rPr>
        <w:t xml:space="preserve">, and circulating IL-6 is induced by high intensity and prolonged activity, one would expect enhanced glucose delivery to the exercising musculature. We </w:t>
      </w:r>
      <w:r w:rsidR="003363E7" w:rsidRPr="004F2B1B">
        <w:rPr>
          <w:sz w:val="24"/>
          <w:lang w:eastAsia="en-GB"/>
        </w:rPr>
        <w:t xml:space="preserve">observed </w:t>
      </w:r>
      <w:r w:rsidR="00375254" w:rsidRPr="004F2B1B">
        <w:rPr>
          <w:sz w:val="24"/>
          <w:lang w:eastAsia="en-GB"/>
        </w:rPr>
        <w:t xml:space="preserve">that </w:t>
      </w:r>
      <w:r w:rsidRPr="004F2B1B">
        <w:rPr>
          <w:sz w:val="24"/>
          <w:lang w:eastAsia="en-GB"/>
        </w:rPr>
        <w:t xml:space="preserve">plasma IL-6 </w:t>
      </w:r>
      <w:r w:rsidR="00375254" w:rsidRPr="004F2B1B">
        <w:rPr>
          <w:sz w:val="24"/>
          <w:lang w:eastAsia="en-GB"/>
        </w:rPr>
        <w:t xml:space="preserve">was </w:t>
      </w:r>
      <w:r w:rsidRPr="004F2B1B">
        <w:rPr>
          <w:sz w:val="24"/>
          <w:lang w:eastAsia="en-GB"/>
        </w:rPr>
        <w:t>recovered to resting levels the morning after glycogen reducing exercise. Therefore, i) preliminary exercise may not have reduced glycogen content to threshold values required to induce significant IL-6 response, or ii) the intensity of the eccentric exercise may have been insufficient to evoke noticeable response between conditions. With similar participants, Ostapiuk-Karolczuk et al.</w:t>
      </w:r>
      <w:r w:rsidR="007452DB" w:rsidRPr="004F2B1B">
        <w:rPr>
          <w:sz w:val="24"/>
          <w:lang w:eastAsia="en-GB"/>
        </w:rPr>
        <w:t xml:space="preserve"> (5</w:t>
      </w:r>
      <w:r w:rsidR="003B3C25" w:rsidRPr="004F2B1B">
        <w:rPr>
          <w:sz w:val="24"/>
          <w:lang w:eastAsia="en-GB"/>
        </w:rPr>
        <w:t>2</w:t>
      </w:r>
      <w:r w:rsidR="007452DB" w:rsidRPr="004F2B1B">
        <w:rPr>
          <w:sz w:val="24"/>
          <w:lang w:eastAsia="en-GB"/>
        </w:rPr>
        <w:t>)</w:t>
      </w:r>
      <w:r w:rsidR="00066553" w:rsidRPr="004F2B1B">
        <w:rPr>
          <w:sz w:val="24"/>
          <w:lang w:eastAsia="en-GB"/>
        </w:rPr>
        <w:t xml:space="preserve"> </w:t>
      </w:r>
      <w:r w:rsidR="003363E7" w:rsidRPr="004F2B1B">
        <w:rPr>
          <w:sz w:val="24"/>
          <w:lang w:eastAsia="en-GB"/>
        </w:rPr>
        <w:t xml:space="preserve">reported that </w:t>
      </w:r>
      <w:r w:rsidRPr="004F2B1B">
        <w:rPr>
          <w:sz w:val="24"/>
          <w:lang w:eastAsia="en-GB"/>
        </w:rPr>
        <w:t xml:space="preserve">muscle damage closely </w:t>
      </w:r>
      <w:r w:rsidR="003363E7" w:rsidRPr="004F2B1B">
        <w:rPr>
          <w:sz w:val="24"/>
          <w:lang w:eastAsia="en-GB"/>
        </w:rPr>
        <w:t xml:space="preserve">was </w:t>
      </w:r>
      <w:r w:rsidRPr="004F2B1B">
        <w:rPr>
          <w:sz w:val="24"/>
          <w:lang w:eastAsia="en-GB"/>
        </w:rPr>
        <w:t xml:space="preserve">associated with the pro-inflammatory response after 90 min downhill running at 65% </w:t>
      </w:r>
      <m:oMath>
        <m:acc>
          <m:accPr>
            <m:chr m:val="̇"/>
            <m:ctrlPr>
              <w:rPr>
                <w:rFonts w:ascii="Cambria Math" w:hAnsi="Cambria Math"/>
                <w:sz w:val="24"/>
              </w:rPr>
            </m:ctrlPr>
          </m:accPr>
          <m:e>
            <m:r>
              <m:rPr>
                <m:sty m:val="p"/>
              </m:rPr>
              <w:rPr>
                <w:rFonts w:ascii="Cambria Math" w:hAnsi="Cambria Math"/>
                <w:sz w:val="24"/>
              </w:rPr>
              <m:t>V</m:t>
            </m:r>
          </m:e>
        </m:acc>
      </m:oMath>
      <w:r w:rsidRPr="004F2B1B">
        <w:rPr>
          <w:sz w:val="24"/>
          <w:lang w:eastAsia="en-GB"/>
        </w:rPr>
        <w:t>O</w:t>
      </w:r>
      <w:r w:rsidRPr="004F2B1B">
        <w:rPr>
          <w:sz w:val="24"/>
          <w:vertAlign w:val="subscript"/>
          <w:lang w:eastAsia="en-GB"/>
        </w:rPr>
        <w:t>2max</w:t>
      </w:r>
      <w:r w:rsidRPr="004F2B1B">
        <w:rPr>
          <w:sz w:val="24"/>
          <w:lang w:eastAsia="en-GB"/>
        </w:rPr>
        <w:t xml:space="preserve">. Immediate IL-6 response was seen post-exercise, with concentrations reach peak at 6 h post. Muscle damage was evidenced by </w:t>
      </w:r>
      <w:r w:rsidR="00BC6731" w:rsidRPr="004F2B1B">
        <w:rPr>
          <w:sz w:val="24"/>
          <w:lang w:eastAsia="en-GB"/>
        </w:rPr>
        <w:t xml:space="preserve">creatine kinase </w:t>
      </w:r>
      <w:r w:rsidRPr="004F2B1B">
        <w:rPr>
          <w:sz w:val="24"/>
          <w:lang w:eastAsia="en-GB"/>
        </w:rPr>
        <w:t>release, yet this provides little information regarding muscular performance.</w:t>
      </w:r>
    </w:p>
    <w:p w14:paraId="72A54DCB" w14:textId="1284BA21" w:rsidR="00104F2D" w:rsidRPr="004F2B1B" w:rsidRDefault="00375254" w:rsidP="003C0D74">
      <w:pPr>
        <w:spacing w:after="0" w:line="480" w:lineRule="auto"/>
        <w:rPr>
          <w:sz w:val="24"/>
          <w:lang w:eastAsia="en-GB"/>
        </w:rPr>
      </w:pPr>
      <w:r w:rsidRPr="004F2B1B">
        <w:rPr>
          <w:sz w:val="24"/>
          <w:lang w:eastAsia="en-GB"/>
        </w:rPr>
        <w:t xml:space="preserve">Our </w:t>
      </w:r>
      <w:r w:rsidR="00104F2D" w:rsidRPr="004F2B1B">
        <w:rPr>
          <w:sz w:val="24"/>
          <w:lang w:eastAsia="en-GB"/>
        </w:rPr>
        <w:t xml:space="preserve">study demonstrated that commencing unaccustomed, damaging exercise with lowered muscle glycogen of the </w:t>
      </w:r>
      <w:r w:rsidR="00E7451B" w:rsidRPr="004F2B1B">
        <w:rPr>
          <w:i/>
          <w:sz w:val="24"/>
        </w:rPr>
        <w:t>m.</w:t>
      </w:r>
      <w:r w:rsidR="003E7AA5" w:rsidRPr="004F2B1B">
        <w:rPr>
          <w:i/>
          <w:sz w:val="24"/>
        </w:rPr>
        <w:t xml:space="preserve"> </w:t>
      </w:r>
      <w:r w:rsidR="00E7451B" w:rsidRPr="004F2B1B">
        <w:rPr>
          <w:i/>
          <w:sz w:val="24"/>
        </w:rPr>
        <w:t>quadriceps femoris</w:t>
      </w:r>
      <w:r w:rsidR="00104F2D" w:rsidRPr="004F2B1B">
        <w:rPr>
          <w:sz w:val="24"/>
          <w:lang w:eastAsia="en-GB"/>
        </w:rPr>
        <w:t xml:space="preserve">: i) exacerbated LFF, </w:t>
      </w:r>
      <w:r w:rsidR="006776F4" w:rsidRPr="004F2B1B">
        <w:rPr>
          <w:sz w:val="24"/>
          <w:lang w:eastAsia="en-GB"/>
        </w:rPr>
        <w:t>a</w:t>
      </w:r>
      <w:r w:rsidR="00104F2D" w:rsidRPr="004F2B1B">
        <w:rPr>
          <w:sz w:val="24"/>
          <w:lang w:eastAsia="en-GB"/>
        </w:rPr>
        <w:t xml:space="preserve">nd ii) had </w:t>
      </w:r>
      <w:r w:rsidR="006776F4" w:rsidRPr="004F2B1B">
        <w:rPr>
          <w:sz w:val="24"/>
          <w:lang w:eastAsia="en-GB"/>
        </w:rPr>
        <w:t xml:space="preserve">no additional </w:t>
      </w:r>
      <w:r w:rsidR="00104F2D" w:rsidRPr="004F2B1B">
        <w:rPr>
          <w:sz w:val="24"/>
          <w:lang w:eastAsia="en-GB"/>
        </w:rPr>
        <w:t xml:space="preserve">effect on plasma IL-6 response. However, reduced muscle glycogen did not influence the recovery of voluntary force loss, voluntary activation and soreness. These results indicate neuromuscular impairments following muscle damaging activity derive from peripheral origins with lowered glycogen availability. Evidence for peripheral neuromuscular mechanisms are as follows, i) E-C coupling disturbance as reflect by decreased </w:t>
      </w:r>
      <w:r w:rsidR="008C21A4" w:rsidRPr="004F2B1B">
        <w:rPr>
          <w:sz w:val="24"/>
          <w:lang w:eastAsia="en-GB"/>
        </w:rPr>
        <w:t xml:space="preserve">LFF ratio, ii) depressed </w:t>
      </w:r>
      <w:r w:rsidR="00104F2D" w:rsidRPr="004F2B1B">
        <w:rPr>
          <w:sz w:val="24"/>
          <w:lang w:eastAsia="en-GB"/>
        </w:rPr>
        <w:t xml:space="preserve">doublet response, and iii) similar voluntary maximal force and activation loss. Therefore, initial force loss following eccentric exercise may be attributed to peripheral mechanisms, particularly E-C coupling disruption with lowered muscle glycogen. Evidence for this was seen in the prolonged recovery of low-to-high frequency </w:t>
      </w:r>
      <w:r w:rsidR="008C21A4" w:rsidRPr="004F2B1B">
        <w:rPr>
          <w:sz w:val="24"/>
          <w:lang w:eastAsia="en-GB"/>
        </w:rPr>
        <w:t>force ratio</w:t>
      </w:r>
      <w:r w:rsidR="00104F2D" w:rsidRPr="004F2B1B">
        <w:rPr>
          <w:sz w:val="24"/>
          <w:lang w:eastAsia="en-GB"/>
        </w:rPr>
        <w:t>. Prolonged force loss seemed to be governed by central mechanisms, independent of glycogen availability. These findings have implications for individuals performing successive bouts of exercise involving glycogen depletion, and muscle damage. From a mechanistic standpoint, our data demonstrate neuromuscular fatigue profiles following damaging exercise are influenced by muscle glycogen availability.</w:t>
      </w:r>
    </w:p>
    <w:p w14:paraId="1A5F9392" w14:textId="77777777" w:rsidR="004C4D88" w:rsidRPr="004F2B1B" w:rsidRDefault="004C4D88" w:rsidP="003C0D74">
      <w:pPr>
        <w:spacing w:after="0" w:line="480" w:lineRule="auto"/>
        <w:rPr>
          <w:sz w:val="24"/>
          <w:lang w:eastAsia="en-GB"/>
        </w:rPr>
      </w:pPr>
    </w:p>
    <w:p w14:paraId="5FACF658" w14:textId="0973718D" w:rsidR="004C4D88" w:rsidRPr="004F2B1B" w:rsidRDefault="004C4D88" w:rsidP="003C0D74">
      <w:pPr>
        <w:spacing w:after="0" w:line="480" w:lineRule="auto"/>
        <w:rPr>
          <w:sz w:val="24"/>
          <w:lang w:eastAsia="en-GB"/>
        </w:rPr>
      </w:pPr>
      <w:r w:rsidRPr="004F2B1B">
        <w:rPr>
          <w:b/>
          <w:sz w:val="24"/>
          <w:lang w:eastAsia="en-GB"/>
        </w:rPr>
        <w:t>Acknowledgement</w:t>
      </w:r>
    </w:p>
    <w:p w14:paraId="2CD7F10F" w14:textId="393E9A2A" w:rsidR="004C4D88" w:rsidRPr="004F2B1B" w:rsidRDefault="004C4D88" w:rsidP="004C4D88">
      <w:pPr>
        <w:spacing w:after="0" w:line="480" w:lineRule="auto"/>
        <w:rPr>
          <w:sz w:val="24"/>
          <w:lang w:eastAsia="en-GB"/>
        </w:rPr>
      </w:pPr>
      <w:r w:rsidRPr="004F2B1B">
        <w:rPr>
          <w:sz w:val="24"/>
          <w:lang w:eastAsia="en-GB"/>
        </w:rPr>
        <w:t xml:space="preserve">Dr James Gavin present address: Bournemouth University, </w:t>
      </w:r>
      <w:r w:rsidR="00083E79" w:rsidRPr="004F2B1B">
        <w:rPr>
          <w:sz w:val="24"/>
          <w:lang w:eastAsia="en-GB"/>
        </w:rPr>
        <w:t xml:space="preserve">Department of </w:t>
      </w:r>
      <w:r w:rsidRPr="004F2B1B">
        <w:rPr>
          <w:sz w:val="24"/>
          <w:lang w:eastAsia="en-GB"/>
        </w:rPr>
        <w:t xml:space="preserve">Sport </w:t>
      </w:r>
      <w:r w:rsidR="00083E79" w:rsidRPr="004F2B1B">
        <w:rPr>
          <w:sz w:val="24"/>
          <w:lang w:eastAsia="en-GB"/>
        </w:rPr>
        <w:t>and Physical Activity</w:t>
      </w:r>
      <w:r w:rsidRPr="004F2B1B">
        <w:rPr>
          <w:sz w:val="24"/>
          <w:lang w:eastAsia="en-GB"/>
        </w:rPr>
        <w:t xml:space="preserve">, </w:t>
      </w:r>
      <w:r w:rsidR="00083E79" w:rsidRPr="004F2B1B">
        <w:rPr>
          <w:sz w:val="24"/>
          <w:lang w:eastAsia="en-GB"/>
        </w:rPr>
        <w:t>Faculty of Management</w:t>
      </w:r>
      <w:r w:rsidRPr="004F2B1B">
        <w:rPr>
          <w:sz w:val="24"/>
          <w:lang w:eastAsia="en-GB"/>
        </w:rPr>
        <w:t>, Fern Barrow, Poole Dorset, BH12 5BB, United Kingdom</w:t>
      </w:r>
      <w:r w:rsidR="007452DB" w:rsidRPr="004F2B1B">
        <w:rPr>
          <w:sz w:val="24"/>
          <w:lang w:eastAsia="en-GB"/>
        </w:rPr>
        <w:t>.</w:t>
      </w:r>
    </w:p>
    <w:p w14:paraId="4AA654D7" w14:textId="77777777" w:rsidR="009A70A8" w:rsidRPr="004F2B1B" w:rsidRDefault="009A70A8" w:rsidP="003C0D74">
      <w:pPr>
        <w:spacing w:after="0" w:line="480" w:lineRule="auto"/>
        <w:rPr>
          <w:sz w:val="24"/>
          <w:lang w:eastAsia="en-GB"/>
        </w:rPr>
      </w:pPr>
    </w:p>
    <w:p w14:paraId="6A118BC1" w14:textId="77777777" w:rsidR="009A70A8" w:rsidRPr="004F2B1B" w:rsidRDefault="00DB4BAB" w:rsidP="003C0D74">
      <w:pPr>
        <w:spacing w:after="0" w:line="480" w:lineRule="auto"/>
        <w:rPr>
          <w:b/>
          <w:sz w:val="24"/>
          <w:lang w:eastAsia="en-GB"/>
        </w:rPr>
      </w:pPr>
      <w:r w:rsidRPr="004F2B1B">
        <w:rPr>
          <w:b/>
          <w:sz w:val="24"/>
          <w:lang w:eastAsia="en-GB"/>
        </w:rPr>
        <w:t>References</w:t>
      </w:r>
    </w:p>
    <w:p w14:paraId="3E2B482D" w14:textId="77777777" w:rsidR="003C0D74" w:rsidRPr="004F2B1B" w:rsidRDefault="006462DE" w:rsidP="003C0D74">
      <w:pPr>
        <w:pStyle w:val="ListParagraph"/>
        <w:numPr>
          <w:ilvl w:val="0"/>
          <w:numId w:val="3"/>
        </w:numPr>
        <w:tabs>
          <w:tab w:val="left" w:pos="284"/>
        </w:tabs>
        <w:spacing w:after="0" w:line="480" w:lineRule="auto"/>
        <w:ind w:left="0" w:firstLine="0"/>
        <w:rPr>
          <w:noProof/>
          <w:sz w:val="24"/>
        </w:rPr>
      </w:pPr>
      <w:bookmarkStart w:id="26" w:name="_ENREF_15"/>
      <w:r w:rsidRPr="004F2B1B">
        <w:rPr>
          <w:b/>
          <w:noProof/>
          <w:sz w:val="24"/>
        </w:rPr>
        <w:t>Asp S, Richter E</w:t>
      </w:r>
      <w:r w:rsidR="003C0D74" w:rsidRPr="004F2B1B">
        <w:rPr>
          <w:b/>
          <w:noProof/>
          <w:sz w:val="24"/>
        </w:rPr>
        <w:t>A</w:t>
      </w:r>
      <w:r w:rsidR="003C0D74" w:rsidRPr="004F2B1B">
        <w:rPr>
          <w:noProof/>
          <w:sz w:val="24"/>
        </w:rPr>
        <w:t xml:space="preserve">. </w:t>
      </w:r>
      <w:r w:rsidRPr="004F2B1B">
        <w:rPr>
          <w:noProof/>
          <w:sz w:val="24"/>
        </w:rPr>
        <w:t xml:space="preserve">Decreased insulin action on muscle glucose transport after eccentric contractions in rats. </w:t>
      </w:r>
      <w:r w:rsidRPr="004F2B1B">
        <w:rPr>
          <w:i/>
          <w:noProof/>
          <w:sz w:val="24"/>
        </w:rPr>
        <w:t>J</w:t>
      </w:r>
      <w:r w:rsidR="003C0D74" w:rsidRPr="004F2B1B">
        <w:rPr>
          <w:i/>
          <w:noProof/>
          <w:sz w:val="24"/>
        </w:rPr>
        <w:t xml:space="preserve"> </w:t>
      </w:r>
      <w:r w:rsidRPr="004F2B1B">
        <w:rPr>
          <w:i/>
          <w:noProof/>
          <w:sz w:val="24"/>
        </w:rPr>
        <w:t>Appl Physiol</w:t>
      </w:r>
      <w:r w:rsidRPr="004F2B1B">
        <w:rPr>
          <w:noProof/>
          <w:sz w:val="24"/>
        </w:rPr>
        <w:t xml:space="preserve"> 81</w:t>
      </w:r>
      <w:r w:rsidR="003C0D74" w:rsidRPr="004F2B1B">
        <w:rPr>
          <w:noProof/>
          <w:sz w:val="24"/>
        </w:rPr>
        <w:t xml:space="preserve">: </w:t>
      </w:r>
      <w:r w:rsidRPr="004F2B1B">
        <w:rPr>
          <w:noProof/>
          <w:sz w:val="24"/>
        </w:rPr>
        <w:t>1924-1928</w:t>
      </w:r>
      <w:bookmarkEnd w:id="26"/>
      <w:r w:rsidR="003C0D74" w:rsidRPr="004F2B1B">
        <w:rPr>
          <w:noProof/>
          <w:sz w:val="24"/>
        </w:rPr>
        <w:t>, 1996.</w:t>
      </w:r>
      <w:bookmarkStart w:id="27" w:name="_ENREF_17"/>
    </w:p>
    <w:p w14:paraId="1D7CB0C1" w14:textId="337318D5" w:rsidR="003C0D74"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A</w:t>
      </w:r>
      <w:r w:rsidR="00B529F7" w:rsidRPr="004F2B1B">
        <w:rPr>
          <w:b/>
          <w:noProof/>
          <w:sz w:val="24"/>
        </w:rPr>
        <w:t>vela J, Finni J, Komi PV</w:t>
      </w:r>
      <w:r w:rsidRPr="004F2B1B">
        <w:rPr>
          <w:noProof/>
          <w:sz w:val="24"/>
        </w:rPr>
        <w:t xml:space="preserve">. Excitability of the soleus reflex arc during intensive stretch-shortening cycle exercise in two power-trained athlete groups. </w:t>
      </w:r>
      <w:r w:rsidR="003C0D74" w:rsidRPr="004F2B1B">
        <w:rPr>
          <w:i/>
          <w:noProof/>
          <w:sz w:val="24"/>
        </w:rPr>
        <w:t xml:space="preserve">Eur J Appl Physiol </w:t>
      </w:r>
      <w:r w:rsidRPr="004F2B1B">
        <w:rPr>
          <w:noProof/>
          <w:sz w:val="24"/>
        </w:rPr>
        <w:t>97</w:t>
      </w:r>
      <w:r w:rsidR="003C0D74" w:rsidRPr="004F2B1B">
        <w:rPr>
          <w:noProof/>
          <w:sz w:val="24"/>
        </w:rPr>
        <w:t xml:space="preserve">: </w:t>
      </w:r>
      <w:r w:rsidRPr="004F2B1B">
        <w:rPr>
          <w:noProof/>
          <w:sz w:val="24"/>
        </w:rPr>
        <w:t>486-493</w:t>
      </w:r>
      <w:r w:rsidR="003C0D74" w:rsidRPr="004F2B1B">
        <w:rPr>
          <w:noProof/>
          <w:sz w:val="24"/>
        </w:rPr>
        <w:t>, 2006</w:t>
      </w:r>
      <w:r w:rsidRPr="004F2B1B">
        <w:rPr>
          <w:noProof/>
          <w:sz w:val="24"/>
        </w:rPr>
        <w:t>.</w:t>
      </w:r>
      <w:bookmarkStart w:id="28" w:name="_ENREF_23"/>
      <w:bookmarkEnd w:id="27"/>
    </w:p>
    <w:p w14:paraId="53959DC0" w14:textId="464100FC" w:rsidR="00970755"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Behrens M, Mau-Moeller A, Bruhn S</w:t>
      </w:r>
      <w:r w:rsidRPr="004F2B1B">
        <w:rPr>
          <w:noProof/>
          <w:sz w:val="24"/>
        </w:rPr>
        <w:t xml:space="preserve">. Effect of </w:t>
      </w:r>
      <w:r w:rsidR="003C0D74" w:rsidRPr="004F2B1B">
        <w:rPr>
          <w:noProof/>
          <w:sz w:val="24"/>
        </w:rPr>
        <w:t>e</w:t>
      </w:r>
      <w:r w:rsidRPr="004F2B1B">
        <w:rPr>
          <w:noProof/>
          <w:sz w:val="24"/>
        </w:rPr>
        <w:t xml:space="preserve">xercise-induced </w:t>
      </w:r>
      <w:r w:rsidR="003C0D74" w:rsidRPr="004F2B1B">
        <w:rPr>
          <w:noProof/>
          <w:sz w:val="24"/>
        </w:rPr>
        <w:t>m</w:t>
      </w:r>
      <w:r w:rsidRPr="004F2B1B">
        <w:rPr>
          <w:noProof/>
          <w:sz w:val="24"/>
        </w:rPr>
        <w:t xml:space="preserve">uscle </w:t>
      </w:r>
      <w:r w:rsidR="003C0D74" w:rsidRPr="004F2B1B">
        <w:rPr>
          <w:noProof/>
          <w:sz w:val="24"/>
        </w:rPr>
        <w:t>d</w:t>
      </w:r>
      <w:r w:rsidRPr="004F2B1B">
        <w:rPr>
          <w:noProof/>
          <w:sz w:val="24"/>
        </w:rPr>
        <w:t xml:space="preserve">amage on </w:t>
      </w:r>
      <w:r w:rsidR="003C0D74" w:rsidRPr="004F2B1B">
        <w:rPr>
          <w:noProof/>
          <w:sz w:val="24"/>
        </w:rPr>
        <w:t>n</w:t>
      </w:r>
      <w:r w:rsidRPr="004F2B1B">
        <w:rPr>
          <w:noProof/>
          <w:sz w:val="24"/>
        </w:rPr>
        <w:t xml:space="preserve">euromuscular </w:t>
      </w:r>
      <w:r w:rsidR="003C0D74" w:rsidRPr="004F2B1B">
        <w:rPr>
          <w:noProof/>
          <w:sz w:val="24"/>
        </w:rPr>
        <w:t>f</w:t>
      </w:r>
      <w:r w:rsidRPr="004F2B1B">
        <w:rPr>
          <w:noProof/>
          <w:sz w:val="24"/>
        </w:rPr>
        <w:t xml:space="preserve">unction of the </w:t>
      </w:r>
      <w:r w:rsidR="003C0D74" w:rsidRPr="004F2B1B">
        <w:rPr>
          <w:noProof/>
          <w:sz w:val="24"/>
        </w:rPr>
        <w:t>q</w:t>
      </w:r>
      <w:r w:rsidRPr="004F2B1B">
        <w:rPr>
          <w:noProof/>
          <w:sz w:val="24"/>
        </w:rPr>
        <w:t xml:space="preserve">uadriceps </w:t>
      </w:r>
      <w:r w:rsidR="003C0D74" w:rsidRPr="004F2B1B">
        <w:rPr>
          <w:noProof/>
          <w:sz w:val="24"/>
        </w:rPr>
        <w:t>m</w:t>
      </w:r>
      <w:r w:rsidRPr="004F2B1B">
        <w:rPr>
          <w:noProof/>
          <w:sz w:val="24"/>
        </w:rPr>
        <w:t xml:space="preserve">uscle. </w:t>
      </w:r>
      <w:r w:rsidRPr="004F2B1B">
        <w:rPr>
          <w:i/>
          <w:noProof/>
          <w:sz w:val="24"/>
        </w:rPr>
        <w:t>Int J Sports Med</w:t>
      </w:r>
      <w:bookmarkEnd w:id="28"/>
      <w:r w:rsidR="003C0D74" w:rsidRPr="004F2B1B">
        <w:rPr>
          <w:i/>
          <w:noProof/>
          <w:sz w:val="24"/>
        </w:rPr>
        <w:t xml:space="preserve"> </w:t>
      </w:r>
      <w:r w:rsidR="003C0D74" w:rsidRPr="004F2B1B">
        <w:rPr>
          <w:noProof/>
          <w:sz w:val="24"/>
        </w:rPr>
        <w:t>3398): 600-606, 2012.</w:t>
      </w:r>
      <w:bookmarkStart w:id="29" w:name="_ENREF_25"/>
    </w:p>
    <w:p w14:paraId="2DD1AD16" w14:textId="588E54D4" w:rsidR="00970755"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Bergstr</w:t>
      </w:r>
      <w:r w:rsidR="00B529F7" w:rsidRPr="004F2B1B">
        <w:rPr>
          <w:b/>
          <w:noProof/>
          <w:sz w:val="24"/>
        </w:rPr>
        <w:t>ö</w:t>
      </w:r>
      <w:r w:rsidRPr="004F2B1B">
        <w:rPr>
          <w:b/>
          <w:noProof/>
          <w:sz w:val="24"/>
        </w:rPr>
        <w:t xml:space="preserve">m J, Hermansen L, Hultman E, </w:t>
      </w:r>
      <w:r w:rsidR="00970755" w:rsidRPr="004F2B1B">
        <w:rPr>
          <w:b/>
          <w:noProof/>
          <w:sz w:val="24"/>
        </w:rPr>
        <w:t>S</w:t>
      </w:r>
      <w:r w:rsidRPr="004F2B1B">
        <w:rPr>
          <w:b/>
          <w:noProof/>
          <w:sz w:val="24"/>
        </w:rPr>
        <w:t>altin</w:t>
      </w:r>
      <w:r w:rsidR="00970755" w:rsidRPr="004F2B1B">
        <w:rPr>
          <w:b/>
          <w:noProof/>
          <w:sz w:val="24"/>
        </w:rPr>
        <w:t xml:space="preserve"> B</w:t>
      </w:r>
      <w:r w:rsidRPr="004F2B1B">
        <w:rPr>
          <w:noProof/>
          <w:sz w:val="24"/>
        </w:rPr>
        <w:t xml:space="preserve">. Diet, muscle glycogen and physical performance. </w:t>
      </w:r>
      <w:r w:rsidR="00970755" w:rsidRPr="004F2B1B">
        <w:rPr>
          <w:i/>
          <w:noProof/>
          <w:sz w:val="24"/>
        </w:rPr>
        <w:t xml:space="preserve">Acta Physiol </w:t>
      </w:r>
      <w:r w:rsidRPr="004F2B1B">
        <w:rPr>
          <w:i/>
          <w:noProof/>
          <w:sz w:val="24"/>
        </w:rPr>
        <w:t>Scand</w:t>
      </w:r>
      <w:r w:rsidRPr="004F2B1B">
        <w:rPr>
          <w:noProof/>
          <w:sz w:val="24"/>
        </w:rPr>
        <w:t>, 71</w:t>
      </w:r>
      <w:r w:rsidR="00970755" w:rsidRPr="004F2B1B">
        <w:rPr>
          <w:noProof/>
          <w:sz w:val="24"/>
        </w:rPr>
        <w:t xml:space="preserve">: </w:t>
      </w:r>
      <w:r w:rsidRPr="004F2B1B">
        <w:rPr>
          <w:noProof/>
          <w:sz w:val="24"/>
        </w:rPr>
        <w:t>140-150</w:t>
      </w:r>
      <w:r w:rsidR="00970755" w:rsidRPr="004F2B1B">
        <w:rPr>
          <w:noProof/>
          <w:sz w:val="24"/>
        </w:rPr>
        <w:t>, 1967</w:t>
      </w:r>
      <w:r w:rsidRPr="004F2B1B">
        <w:rPr>
          <w:noProof/>
          <w:sz w:val="24"/>
        </w:rPr>
        <w:t>.</w:t>
      </w:r>
      <w:bookmarkStart w:id="30" w:name="_ENREF_36"/>
      <w:bookmarkEnd w:id="29"/>
    </w:p>
    <w:p w14:paraId="5FE9F2C4" w14:textId="13836DD6" w:rsidR="003133A7"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Booth J, McKenna MJ, Ruell PA, Gwinn</w:t>
      </w:r>
      <w:r w:rsidR="00970755" w:rsidRPr="004F2B1B">
        <w:rPr>
          <w:b/>
          <w:noProof/>
          <w:sz w:val="24"/>
        </w:rPr>
        <w:t xml:space="preserve"> </w:t>
      </w:r>
      <w:r w:rsidRPr="004F2B1B">
        <w:rPr>
          <w:b/>
          <w:noProof/>
          <w:sz w:val="24"/>
        </w:rPr>
        <w:t>TH, Davis GM, Thompson MW</w:t>
      </w:r>
      <w:r w:rsidR="00B529F7" w:rsidRPr="004F2B1B">
        <w:rPr>
          <w:noProof/>
          <w:sz w:val="24"/>
        </w:rPr>
        <w:t xml:space="preserve">, </w:t>
      </w:r>
      <w:r w:rsidR="00B529F7" w:rsidRPr="004F2B1B">
        <w:rPr>
          <w:b/>
          <w:noProof/>
          <w:sz w:val="24"/>
        </w:rPr>
        <w:t>Harmer AR, Hunter SK, Sutton JR</w:t>
      </w:r>
      <w:r w:rsidRPr="004F2B1B">
        <w:rPr>
          <w:noProof/>
          <w:sz w:val="24"/>
        </w:rPr>
        <w:t xml:space="preserve">. Impaired calcium pump function does not slow relaxation in human skeletal muscle after prolonged exercise. </w:t>
      </w:r>
      <w:r w:rsidR="00970755" w:rsidRPr="004F2B1B">
        <w:rPr>
          <w:i/>
          <w:noProof/>
          <w:sz w:val="24"/>
        </w:rPr>
        <w:t xml:space="preserve">J Appl Physiol </w:t>
      </w:r>
      <w:r w:rsidRPr="004F2B1B">
        <w:rPr>
          <w:noProof/>
          <w:sz w:val="24"/>
        </w:rPr>
        <w:t>83</w:t>
      </w:r>
      <w:r w:rsidR="00970755" w:rsidRPr="004F2B1B">
        <w:rPr>
          <w:noProof/>
          <w:sz w:val="24"/>
        </w:rPr>
        <w:t xml:space="preserve">: </w:t>
      </w:r>
      <w:r w:rsidRPr="004F2B1B">
        <w:rPr>
          <w:noProof/>
          <w:sz w:val="24"/>
        </w:rPr>
        <w:t>511-521</w:t>
      </w:r>
      <w:bookmarkEnd w:id="30"/>
      <w:r w:rsidR="00970755" w:rsidRPr="004F2B1B">
        <w:rPr>
          <w:noProof/>
          <w:sz w:val="24"/>
        </w:rPr>
        <w:t>, 1997.</w:t>
      </w:r>
      <w:bookmarkStart w:id="31" w:name="_ENREF_42"/>
    </w:p>
    <w:p w14:paraId="2D1337E0" w14:textId="77777777" w:rsidR="003133A7"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Buczek FL, Cavanagh P</w:t>
      </w:r>
      <w:r w:rsidR="003133A7" w:rsidRPr="004F2B1B">
        <w:rPr>
          <w:b/>
          <w:noProof/>
          <w:sz w:val="24"/>
        </w:rPr>
        <w:t>R</w:t>
      </w:r>
      <w:r w:rsidR="003133A7" w:rsidRPr="004F2B1B">
        <w:rPr>
          <w:noProof/>
          <w:sz w:val="24"/>
        </w:rPr>
        <w:t xml:space="preserve">. </w:t>
      </w:r>
      <w:r w:rsidRPr="004F2B1B">
        <w:rPr>
          <w:noProof/>
          <w:sz w:val="24"/>
        </w:rPr>
        <w:t xml:space="preserve">Stance phase knee and ankle kinematics and kinetics during level and downhill running. </w:t>
      </w:r>
      <w:r w:rsidR="003133A7" w:rsidRPr="004F2B1B">
        <w:rPr>
          <w:i/>
          <w:noProof/>
          <w:sz w:val="24"/>
        </w:rPr>
        <w:t xml:space="preserve">Med Sci Sports Exerc </w:t>
      </w:r>
      <w:r w:rsidRPr="004F2B1B">
        <w:rPr>
          <w:noProof/>
          <w:sz w:val="24"/>
        </w:rPr>
        <w:t>22</w:t>
      </w:r>
      <w:r w:rsidR="003133A7" w:rsidRPr="004F2B1B">
        <w:rPr>
          <w:noProof/>
          <w:sz w:val="24"/>
        </w:rPr>
        <w:t xml:space="preserve">: </w:t>
      </w:r>
      <w:r w:rsidRPr="004F2B1B">
        <w:rPr>
          <w:noProof/>
          <w:sz w:val="24"/>
        </w:rPr>
        <w:t>669-677</w:t>
      </w:r>
      <w:r w:rsidR="003133A7" w:rsidRPr="004F2B1B">
        <w:rPr>
          <w:noProof/>
          <w:sz w:val="24"/>
        </w:rPr>
        <w:t>, 1990</w:t>
      </w:r>
      <w:r w:rsidRPr="004F2B1B">
        <w:rPr>
          <w:noProof/>
          <w:sz w:val="24"/>
        </w:rPr>
        <w:t>.</w:t>
      </w:r>
      <w:bookmarkStart w:id="32" w:name="_ENREF_44"/>
      <w:bookmarkEnd w:id="31"/>
    </w:p>
    <w:p w14:paraId="55534AB7" w14:textId="77777777" w:rsidR="003133A7" w:rsidRPr="004F2B1B" w:rsidRDefault="006462DE" w:rsidP="003C0D74">
      <w:pPr>
        <w:pStyle w:val="ListParagraph"/>
        <w:numPr>
          <w:ilvl w:val="0"/>
          <w:numId w:val="3"/>
        </w:numPr>
        <w:tabs>
          <w:tab w:val="left" w:pos="284"/>
        </w:tabs>
        <w:spacing w:after="0" w:line="480" w:lineRule="auto"/>
        <w:ind w:left="0" w:firstLine="0"/>
        <w:rPr>
          <w:noProof/>
          <w:sz w:val="24"/>
        </w:rPr>
      </w:pPr>
      <w:r w:rsidRPr="004F2B1B">
        <w:rPr>
          <w:b/>
          <w:noProof/>
          <w:sz w:val="24"/>
        </w:rPr>
        <w:t>Burnley</w:t>
      </w:r>
      <w:r w:rsidR="003133A7" w:rsidRPr="004F2B1B">
        <w:rPr>
          <w:b/>
          <w:noProof/>
          <w:sz w:val="24"/>
        </w:rPr>
        <w:t xml:space="preserve"> </w:t>
      </w:r>
      <w:r w:rsidRPr="004F2B1B">
        <w:rPr>
          <w:b/>
          <w:noProof/>
          <w:sz w:val="24"/>
        </w:rPr>
        <w:t>M, Vanhatalo A, Jones A</w:t>
      </w:r>
      <w:r w:rsidR="003133A7" w:rsidRPr="004F2B1B">
        <w:rPr>
          <w:b/>
          <w:noProof/>
          <w:sz w:val="24"/>
        </w:rPr>
        <w:t>M</w:t>
      </w:r>
      <w:r w:rsidR="003133A7" w:rsidRPr="004F2B1B">
        <w:rPr>
          <w:noProof/>
          <w:sz w:val="24"/>
        </w:rPr>
        <w:t xml:space="preserve">. </w:t>
      </w:r>
      <w:r w:rsidRPr="004F2B1B">
        <w:rPr>
          <w:noProof/>
          <w:sz w:val="24"/>
        </w:rPr>
        <w:t xml:space="preserve">Distinct profiles of neuromuscular fatigue during muscle contractions below and above the critical torque in humans. </w:t>
      </w:r>
      <w:r w:rsidR="003133A7" w:rsidRPr="004F2B1B">
        <w:rPr>
          <w:i/>
          <w:noProof/>
          <w:sz w:val="24"/>
        </w:rPr>
        <w:t xml:space="preserve">J Appl Physiol </w:t>
      </w:r>
      <w:r w:rsidRPr="004F2B1B">
        <w:rPr>
          <w:noProof/>
          <w:sz w:val="24"/>
        </w:rPr>
        <w:t>113</w:t>
      </w:r>
      <w:r w:rsidR="003133A7" w:rsidRPr="004F2B1B">
        <w:rPr>
          <w:noProof/>
          <w:sz w:val="24"/>
        </w:rPr>
        <w:t xml:space="preserve">: </w:t>
      </w:r>
      <w:r w:rsidRPr="004F2B1B">
        <w:rPr>
          <w:noProof/>
          <w:sz w:val="24"/>
        </w:rPr>
        <w:t>215-223</w:t>
      </w:r>
      <w:bookmarkEnd w:id="32"/>
      <w:r w:rsidR="003133A7" w:rsidRPr="004F2B1B">
        <w:rPr>
          <w:noProof/>
          <w:sz w:val="24"/>
        </w:rPr>
        <w:t>, 2012.</w:t>
      </w:r>
      <w:bookmarkStart w:id="33" w:name="_ENREF_48"/>
    </w:p>
    <w:p w14:paraId="77662D1D" w14:textId="7229C3BE" w:rsidR="003133A7" w:rsidRPr="004F2B1B" w:rsidRDefault="006462DE" w:rsidP="003133A7">
      <w:pPr>
        <w:pStyle w:val="ListParagraph"/>
        <w:numPr>
          <w:ilvl w:val="0"/>
          <w:numId w:val="3"/>
        </w:numPr>
        <w:tabs>
          <w:tab w:val="left" w:pos="284"/>
        </w:tabs>
        <w:spacing w:after="0" w:line="480" w:lineRule="auto"/>
        <w:ind w:left="0" w:firstLine="0"/>
        <w:rPr>
          <w:noProof/>
          <w:sz w:val="24"/>
        </w:rPr>
      </w:pPr>
      <w:r w:rsidRPr="004F2B1B">
        <w:rPr>
          <w:b/>
          <w:noProof/>
          <w:sz w:val="24"/>
        </w:rPr>
        <w:t xml:space="preserve">Buysse DJ, Reynolds CF 3rd, Monk TH, Berman SR, </w:t>
      </w:r>
      <w:r w:rsidR="003133A7" w:rsidRPr="004F2B1B">
        <w:rPr>
          <w:b/>
          <w:noProof/>
          <w:sz w:val="24"/>
        </w:rPr>
        <w:t xml:space="preserve">Kupfer </w:t>
      </w:r>
      <w:r w:rsidRPr="004F2B1B">
        <w:rPr>
          <w:b/>
          <w:noProof/>
          <w:sz w:val="24"/>
        </w:rPr>
        <w:t>DJ</w:t>
      </w:r>
      <w:r w:rsidRPr="004F2B1B">
        <w:rPr>
          <w:noProof/>
          <w:sz w:val="24"/>
        </w:rPr>
        <w:t xml:space="preserve">. The Pittsburgh Sleep Quality Index: a new instrument for psychiatric practice and research. </w:t>
      </w:r>
      <w:r w:rsidR="003133A7" w:rsidRPr="004F2B1B">
        <w:rPr>
          <w:i/>
          <w:noProof/>
          <w:sz w:val="24"/>
        </w:rPr>
        <w:t>Psychiatry R</w:t>
      </w:r>
      <w:r w:rsidRPr="004F2B1B">
        <w:rPr>
          <w:i/>
          <w:noProof/>
          <w:sz w:val="24"/>
        </w:rPr>
        <w:t>es</w:t>
      </w:r>
      <w:r w:rsidR="003133A7" w:rsidRPr="004F2B1B">
        <w:rPr>
          <w:noProof/>
          <w:sz w:val="24"/>
        </w:rPr>
        <w:t xml:space="preserve"> </w:t>
      </w:r>
      <w:r w:rsidRPr="004F2B1B">
        <w:rPr>
          <w:noProof/>
          <w:sz w:val="24"/>
        </w:rPr>
        <w:t>28</w:t>
      </w:r>
      <w:r w:rsidR="003133A7" w:rsidRPr="004F2B1B">
        <w:rPr>
          <w:noProof/>
          <w:sz w:val="24"/>
        </w:rPr>
        <w:t xml:space="preserve">: </w:t>
      </w:r>
      <w:r w:rsidRPr="004F2B1B">
        <w:rPr>
          <w:noProof/>
          <w:sz w:val="24"/>
        </w:rPr>
        <w:t>193-213</w:t>
      </w:r>
      <w:bookmarkEnd w:id="33"/>
      <w:r w:rsidR="003133A7" w:rsidRPr="004F2B1B">
        <w:rPr>
          <w:noProof/>
          <w:sz w:val="24"/>
        </w:rPr>
        <w:t>, 1989.</w:t>
      </w:r>
    </w:p>
    <w:p w14:paraId="603D4B82" w14:textId="7437F154" w:rsidR="00703C68" w:rsidRPr="004F2B1B" w:rsidRDefault="00703C68" w:rsidP="00703C68">
      <w:pPr>
        <w:pStyle w:val="ListParagraph"/>
        <w:numPr>
          <w:ilvl w:val="0"/>
          <w:numId w:val="3"/>
        </w:numPr>
        <w:tabs>
          <w:tab w:val="left" w:pos="284"/>
        </w:tabs>
        <w:spacing w:after="0" w:line="480" w:lineRule="auto"/>
        <w:ind w:left="0" w:firstLine="0"/>
        <w:rPr>
          <w:noProof/>
          <w:sz w:val="24"/>
        </w:rPr>
      </w:pPr>
      <w:r w:rsidRPr="004F2B1B">
        <w:rPr>
          <w:b/>
          <w:noProof/>
          <w:sz w:val="24"/>
        </w:rPr>
        <w:t>Chan MH, Carey AL, Watt MJ, Febbraio MA</w:t>
      </w:r>
      <w:r w:rsidRPr="004F2B1B">
        <w:rPr>
          <w:noProof/>
          <w:sz w:val="24"/>
        </w:rPr>
        <w:t xml:space="preserve">. Cytokine gene expression in human skeletal muscle during concentric contraction: evidence that IL-8, like IL-6, is influenced by glycogen availability. </w:t>
      </w:r>
      <w:r w:rsidRPr="004F2B1B">
        <w:rPr>
          <w:i/>
          <w:noProof/>
          <w:sz w:val="24"/>
        </w:rPr>
        <w:t>Am J Physiol Regul Integr Comp Physiol</w:t>
      </w:r>
      <w:r w:rsidRPr="004F2B1B">
        <w:rPr>
          <w:noProof/>
          <w:sz w:val="24"/>
        </w:rPr>
        <w:t xml:space="preserve"> 287, R322-327, 2004a.</w:t>
      </w:r>
    </w:p>
    <w:p w14:paraId="41973869" w14:textId="19C53049" w:rsidR="001A41CB" w:rsidRPr="004F2B1B" w:rsidRDefault="002D29F4" w:rsidP="00703C68">
      <w:pPr>
        <w:pStyle w:val="ListParagraph"/>
        <w:numPr>
          <w:ilvl w:val="0"/>
          <w:numId w:val="3"/>
        </w:numPr>
        <w:tabs>
          <w:tab w:val="left" w:pos="426"/>
        </w:tabs>
        <w:spacing w:after="0" w:line="480" w:lineRule="auto"/>
        <w:ind w:left="0" w:firstLine="0"/>
        <w:rPr>
          <w:noProof/>
          <w:sz w:val="24"/>
        </w:rPr>
      </w:pPr>
      <w:hyperlink r:id="rId8" w:history="1">
        <w:r w:rsidR="003133A7" w:rsidRPr="004F2B1B">
          <w:rPr>
            <w:rStyle w:val="highlight"/>
            <w:rFonts w:asciiTheme="majorHAnsi" w:hAnsiTheme="majorHAnsi" w:cstheme="majorHAnsi"/>
            <w:b/>
            <w:sz w:val="24"/>
          </w:rPr>
          <w:t>Chan MH</w:t>
        </w:r>
      </w:hyperlink>
      <w:r w:rsidR="003133A7" w:rsidRPr="004F2B1B">
        <w:rPr>
          <w:rFonts w:asciiTheme="majorHAnsi" w:hAnsiTheme="majorHAnsi" w:cstheme="majorHAnsi"/>
          <w:b/>
          <w:sz w:val="24"/>
        </w:rPr>
        <w:t>,</w:t>
      </w:r>
      <w:r w:rsidR="003133A7" w:rsidRPr="004F2B1B">
        <w:rPr>
          <w:rStyle w:val="apple-converted-space"/>
          <w:rFonts w:asciiTheme="majorHAnsi" w:hAnsiTheme="majorHAnsi" w:cstheme="majorHAnsi"/>
          <w:b/>
          <w:sz w:val="24"/>
        </w:rPr>
        <w:t> </w:t>
      </w:r>
      <w:hyperlink r:id="rId9" w:history="1">
        <w:r w:rsidR="003133A7" w:rsidRPr="004F2B1B">
          <w:rPr>
            <w:rStyle w:val="Hyperlink"/>
            <w:rFonts w:asciiTheme="majorHAnsi" w:hAnsiTheme="majorHAnsi" w:cstheme="majorHAnsi"/>
            <w:b/>
            <w:color w:val="auto"/>
            <w:sz w:val="24"/>
            <w:u w:val="none"/>
          </w:rPr>
          <w:t>McGee SL</w:t>
        </w:r>
      </w:hyperlink>
      <w:r w:rsidR="003133A7" w:rsidRPr="004F2B1B">
        <w:rPr>
          <w:rFonts w:asciiTheme="majorHAnsi" w:hAnsiTheme="majorHAnsi" w:cstheme="majorHAnsi"/>
          <w:b/>
          <w:sz w:val="24"/>
        </w:rPr>
        <w:t>,</w:t>
      </w:r>
      <w:r w:rsidR="003133A7" w:rsidRPr="004F2B1B">
        <w:rPr>
          <w:rStyle w:val="apple-converted-space"/>
          <w:rFonts w:asciiTheme="majorHAnsi" w:hAnsiTheme="majorHAnsi" w:cstheme="majorHAnsi"/>
          <w:b/>
          <w:sz w:val="24"/>
        </w:rPr>
        <w:t> </w:t>
      </w:r>
      <w:hyperlink r:id="rId10" w:history="1">
        <w:r w:rsidR="003133A7" w:rsidRPr="004F2B1B">
          <w:rPr>
            <w:rStyle w:val="Hyperlink"/>
            <w:rFonts w:asciiTheme="majorHAnsi" w:hAnsiTheme="majorHAnsi" w:cstheme="majorHAnsi"/>
            <w:b/>
            <w:color w:val="auto"/>
            <w:sz w:val="24"/>
            <w:u w:val="none"/>
          </w:rPr>
          <w:t>Watt MJ</w:t>
        </w:r>
      </w:hyperlink>
      <w:r w:rsidR="003133A7" w:rsidRPr="004F2B1B">
        <w:rPr>
          <w:rFonts w:asciiTheme="majorHAnsi" w:hAnsiTheme="majorHAnsi" w:cstheme="majorHAnsi"/>
          <w:b/>
          <w:sz w:val="24"/>
        </w:rPr>
        <w:t>,</w:t>
      </w:r>
      <w:r w:rsidR="003133A7" w:rsidRPr="004F2B1B">
        <w:rPr>
          <w:rStyle w:val="apple-converted-space"/>
          <w:rFonts w:asciiTheme="majorHAnsi" w:hAnsiTheme="majorHAnsi" w:cstheme="majorHAnsi"/>
          <w:b/>
          <w:sz w:val="24"/>
        </w:rPr>
        <w:t> </w:t>
      </w:r>
      <w:hyperlink r:id="rId11" w:history="1">
        <w:r w:rsidR="003133A7" w:rsidRPr="004F2B1B">
          <w:rPr>
            <w:rStyle w:val="Hyperlink"/>
            <w:rFonts w:asciiTheme="majorHAnsi" w:hAnsiTheme="majorHAnsi" w:cstheme="majorHAnsi"/>
            <w:b/>
            <w:color w:val="auto"/>
            <w:sz w:val="24"/>
            <w:u w:val="none"/>
          </w:rPr>
          <w:t>Hargreaves M</w:t>
        </w:r>
      </w:hyperlink>
      <w:r w:rsidR="003133A7" w:rsidRPr="004F2B1B">
        <w:rPr>
          <w:rFonts w:asciiTheme="majorHAnsi" w:hAnsiTheme="majorHAnsi" w:cstheme="majorHAnsi"/>
          <w:b/>
          <w:sz w:val="24"/>
        </w:rPr>
        <w:t>,</w:t>
      </w:r>
      <w:r w:rsidR="003133A7" w:rsidRPr="004F2B1B">
        <w:rPr>
          <w:rStyle w:val="apple-converted-space"/>
          <w:rFonts w:asciiTheme="majorHAnsi" w:hAnsiTheme="majorHAnsi" w:cstheme="majorHAnsi"/>
          <w:b/>
          <w:sz w:val="24"/>
        </w:rPr>
        <w:t> </w:t>
      </w:r>
      <w:hyperlink r:id="rId12" w:history="1">
        <w:r w:rsidR="003133A7" w:rsidRPr="004F2B1B">
          <w:rPr>
            <w:rStyle w:val="Hyperlink"/>
            <w:rFonts w:asciiTheme="majorHAnsi" w:hAnsiTheme="majorHAnsi" w:cstheme="majorHAnsi"/>
            <w:b/>
            <w:color w:val="auto"/>
            <w:sz w:val="24"/>
            <w:u w:val="none"/>
          </w:rPr>
          <w:t>Febbraio MA</w:t>
        </w:r>
      </w:hyperlink>
      <w:r w:rsidR="003133A7" w:rsidRPr="004F2B1B">
        <w:rPr>
          <w:rFonts w:asciiTheme="majorHAnsi" w:hAnsiTheme="majorHAnsi" w:cstheme="majorHAnsi"/>
          <w:sz w:val="24"/>
        </w:rPr>
        <w:t xml:space="preserve">. Altering dietary nutrient intake that reduces glycogen content leads to phosphorylation of nuclear p38 MAP kinase in human skeletal muscle: association with IL-6 gene transcription during contraction. </w:t>
      </w:r>
      <w:hyperlink r:id="rId13" w:tooltip="FASEB journal : official publication of the Federation of American Societies for Experimental Biology." w:history="1">
        <w:r w:rsidR="003133A7" w:rsidRPr="004F2B1B">
          <w:rPr>
            <w:rStyle w:val="Hyperlink"/>
            <w:rFonts w:asciiTheme="majorHAnsi" w:hAnsiTheme="majorHAnsi" w:cstheme="majorHAnsi"/>
            <w:i/>
            <w:color w:val="auto"/>
            <w:sz w:val="24"/>
            <w:u w:val="none"/>
          </w:rPr>
          <w:t>FASEB J</w:t>
        </w:r>
      </w:hyperlink>
      <w:r w:rsidR="003133A7" w:rsidRPr="004F2B1B">
        <w:rPr>
          <w:rFonts w:asciiTheme="majorHAnsi" w:hAnsiTheme="majorHAnsi" w:cstheme="majorHAnsi"/>
          <w:sz w:val="24"/>
        </w:rPr>
        <w:t xml:space="preserve"> 18(14): 1785-1787, 2004</w:t>
      </w:r>
      <w:r w:rsidR="00703C68" w:rsidRPr="004F2B1B">
        <w:rPr>
          <w:rFonts w:asciiTheme="majorHAnsi" w:hAnsiTheme="majorHAnsi" w:cstheme="majorHAnsi"/>
          <w:sz w:val="24"/>
        </w:rPr>
        <w:t>b</w:t>
      </w:r>
      <w:r w:rsidR="003133A7" w:rsidRPr="004F2B1B">
        <w:rPr>
          <w:rFonts w:asciiTheme="majorHAnsi" w:hAnsiTheme="majorHAnsi" w:cstheme="majorHAnsi"/>
          <w:sz w:val="24"/>
        </w:rPr>
        <w:t>.</w:t>
      </w:r>
      <w:bookmarkStart w:id="34" w:name="_ENREF_65"/>
    </w:p>
    <w:p w14:paraId="615BE1EB" w14:textId="77777777" w:rsidR="001A41CB"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Chin ER, Allen DG</w:t>
      </w:r>
      <w:r w:rsidRPr="004F2B1B">
        <w:rPr>
          <w:noProof/>
          <w:sz w:val="24"/>
        </w:rPr>
        <w:t>. Effects of reduced muscle glycogen concentration on force, Ca</w:t>
      </w:r>
      <w:r w:rsidRPr="004F2B1B">
        <w:rPr>
          <w:noProof/>
          <w:sz w:val="24"/>
          <w:vertAlign w:val="superscript"/>
        </w:rPr>
        <w:t>2+</w:t>
      </w:r>
      <w:r w:rsidRPr="004F2B1B">
        <w:rPr>
          <w:noProof/>
          <w:sz w:val="24"/>
        </w:rPr>
        <w:t xml:space="preserve"> release and contractile protein function in intact mouse skeletal muscle. </w:t>
      </w:r>
      <w:r w:rsidRPr="004F2B1B">
        <w:rPr>
          <w:i/>
          <w:noProof/>
          <w:sz w:val="24"/>
        </w:rPr>
        <w:t>J</w:t>
      </w:r>
      <w:r w:rsidR="001A41CB" w:rsidRPr="004F2B1B">
        <w:rPr>
          <w:i/>
          <w:noProof/>
          <w:sz w:val="24"/>
        </w:rPr>
        <w:t xml:space="preserve"> </w:t>
      </w:r>
      <w:r w:rsidRPr="004F2B1B">
        <w:rPr>
          <w:i/>
          <w:noProof/>
          <w:sz w:val="24"/>
        </w:rPr>
        <w:t>Physiol</w:t>
      </w:r>
      <w:r w:rsidRPr="004F2B1B">
        <w:rPr>
          <w:noProof/>
          <w:sz w:val="24"/>
        </w:rPr>
        <w:t xml:space="preserve"> 498 ( Pt 1)</w:t>
      </w:r>
      <w:r w:rsidR="001A41CB" w:rsidRPr="004F2B1B">
        <w:rPr>
          <w:noProof/>
          <w:sz w:val="24"/>
        </w:rPr>
        <w:t xml:space="preserve">: </w:t>
      </w:r>
      <w:r w:rsidRPr="004F2B1B">
        <w:rPr>
          <w:noProof/>
          <w:sz w:val="24"/>
        </w:rPr>
        <w:t>17-29</w:t>
      </w:r>
      <w:r w:rsidR="001A41CB" w:rsidRPr="004F2B1B">
        <w:rPr>
          <w:noProof/>
          <w:sz w:val="24"/>
        </w:rPr>
        <w:t>, 1997</w:t>
      </w:r>
      <w:r w:rsidRPr="004F2B1B">
        <w:rPr>
          <w:noProof/>
          <w:sz w:val="24"/>
        </w:rPr>
        <w:t>.</w:t>
      </w:r>
      <w:bookmarkStart w:id="35" w:name="_ENREF_69"/>
      <w:bookmarkEnd w:id="34"/>
    </w:p>
    <w:p w14:paraId="7C1C47BE" w14:textId="77777777" w:rsidR="00805761" w:rsidRPr="004F2B1B" w:rsidRDefault="006462DE" w:rsidP="00805761">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Corona BT, Balog EM, Doyle JA, Rupp JC, Luke RC, Ingalls C</w:t>
      </w:r>
      <w:r w:rsidR="001A41CB" w:rsidRPr="004F2B1B">
        <w:rPr>
          <w:b/>
          <w:noProof/>
          <w:sz w:val="24"/>
        </w:rPr>
        <w:t>P</w:t>
      </w:r>
      <w:r w:rsidR="001A41CB" w:rsidRPr="004F2B1B">
        <w:rPr>
          <w:noProof/>
          <w:sz w:val="24"/>
        </w:rPr>
        <w:t xml:space="preserve">. </w:t>
      </w:r>
      <w:r w:rsidRPr="004F2B1B">
        <w:rPr>
          <w:noProof/>
          <w:sz w:val="24"/>
        </w:rPr>
        <w:t xml:space="preserve">Junctophilin damage contributes to early strength deficits and EC coupling failure after eccentric contractions. </w:t>
      </w:r>
      <w:r w:rsidRPr="004F2B1B">
        <w:rPr>
          <w:i/>
          <w:noProof/>
          <w:sz w:val="24"/>
        </w:rPr>
        <w:t>Am J</w:t>
      </w:r>
      <w:r w:rsidR="0082031B" w:rsidRPr="004F2B1B">
        <w:rPr>
          <w:i/>
          <w:noProof/>
          <w:sz w:val="24"/>
        </w:rPr>
        <w:t xml:space="preserve"> </w:t>
      </w:r>
      <w:r w:rsidRPr="004F2B1B">
        <w:rPr>
          <w:i/>
          <w:noProof/>
          <w:sz w:val="24"/>
        </w:rPr>
        <w:t>Physiol</w:t>
      </w:r>
      <w:r w:rsidR="0082031B" w:rsidRPr="004F2B1B">
        <w:rPr>
          <w:i/>
          <w:noProof/>
          <w:sz w:val="24"/>
        </w:rPr>
        <w:t xml:space="preserve"> </w:t>
      </w:r>
      <w:r w:rsidRPr="004F2B1B">
        <w:rPr>
          <w:i/>
          <w:noProof/>
          <w:sz w:val="24"/>
        </w:rPr>
        <w:t>Cell Physiol</w:t>
      </w:r>
      <w:r w:rsidRPr="004F2B1B">
        <w:rPr>
          <w:noProof/>
          <w:sz w:val="24"/>
        </w:rPr>
        <w:t xml:space="preserve"> 298</w:t>
      </w:r>
      <w:r w:rsidR="001A41CB" w:rsidRPr="004F2B1B">
        <w:rPr>
          <w:noProof/>
          <w:sz w:val="24"/>
        </w:rPr>
        <w:t xml:space="preserve">: </w:t>
      </w:r>
      <w:r w:rsidRPr="004F2B1B">
        <w:rPr>
          <w:noProof/>
          <w:sz w:val="24"/>
        </w:rPr>
        <w:t>C365-376</w:t>
      </w:r>
      <w:bookmarkEnd w:id="35"/>
      <w:r w:rsidR="001A41CB" w:rsidRPr="004F2B1B">
        <w:rPr>
          <w:noProof/>
          <w:sz w:val="24"/>
        </w:rPr>
        <w:t>, 2010.</w:t>
      </w:r>
      <w:bookmarkStart w:id="36" w:name="_ENREF_77"/>
    </w:p>
    <w:p w14:paraId="3AD50131" w14:textId="66CB8037" w:rsidR="00805761" w:rsidRPr="004F2B1B" w:rsidRDefault="00805761" w:rsidP="00805761">
      <w:pPr>
        <w:pStyle w:val="ListParagraph"/>
        <w:numPr>
          <w:ilvl w:val="0"/>
          <w:numId w:val="3"/>
        </w:numPr>
        <w:shd w:val="clear" w:color="auto" w:fill="FFFFFF"/>
        <w:tabs>
          <w:tab w:val="left" w:pos="426"/>
        </w:tabs>
        <w:spacing w:after="0" w:line="480" w:lineRule="auto"/>
        <w:ind w:left="0" w:firstLine="0"/>
        <w:rPr>
          <w:noProof/>
          <w:sz w:val="24"/>
        </w:rPr>
      </w:pPr>
      <w:r w:rsidRPr="004F2B1B">
        <w:rPr>
          <w:b/>
          <w:sz w:val="24"/>
        </w:rPr>
        <w:t>Curran-Everett D, Benos DJ</w:t>
      </w:r>
      <w:r w:rsidRPr="004F2B1B">
        <w:rPr>
          <w:sz w:val="24"/>
        </w:rPr>
        <w:t xml:space="preserve">. (2004). Guidelines for reporting statistics in journals published by the American Physiological Society. </w:t>
      </w:r>
      <w:r w:rsidRPr="004F2B1B">
        <w:rPr>
          <w:i/>
          <w:sz w:val="24"/>
        </w:rPr>
        <w:t>Advanc in Physiol Edu</w:t>
      </w:r>
      <w:r w:rsidRPr="004F2B1B">
        <w:rPr>
          <w:sz w:val="24"/>
        </w:rPr>
        <w:t xml:space="preserve"> 28, 85-87, 2004. </w:t>
      </w:r>
    </w:p>
    <w:p w14:paraId="4670DB56" w14:textId="616463DB" w:rsidR="0082031B"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Deschenes MR, Brewer RE, Bush JA, McCoy RW, Volek JS, Kraemer WJ</w:t>
      </w:r>
      <w:r w:rsidR="00B529F7" w:rsidRPr="004F2B1B">
        <w:rPr>
          <w:noProof/>
          <w:sz w:val="24"/>
        </w:rPr>
        <w:t xml:space="preserve">. </w:t>
      </w:r>
      <w:r w:rsidRPr="004F2B1B">
        <w:rPr>
          <w:noProof/>
          <w:sz w:val="24"/>
        </w:rPr>
        <w:t xml:space="preserve">Neuromuscular disturbance outlasts other symptoms of exercise-induced muscle damage. </w:t>
      </w:r>
      <w:r w:rsidRPr="004F2B1B">
        <w:rPr>
          <w:i/>
          <w:noProof/>
          <w:sz w:val="24"/>
        </w:rPr>
        <w:t>J</w:t>
      </w:r>
      <w:r w:rsidR="0082031B" w:rsidRPr="004F2B1B">
        <w:rPr>
          <w:i/>
          <w:noProof/>
          <w:sz w:val="24"/>
        </w:rPr>
        <w:t xml:space="preserve"> </w:t>
      </w:r>
      <w:r w:rsidRPr="004F2B1B">
        <w:rPr>
          <w:i/>
          <w:noProof/>
          <w:sz w:val="24"/>
        </w:rPr>
        <w:t>Neurol Sci</w:t>
      </w:r>
      <w:r w:rsidR="0082031B" w:rsidRPr="004F2B1B">
        <w:rPr>
          <w:noProof/>
          <w:sz w:val="24"/>
        </w:rPr>
        <w:t xml:space="preserve"> </w:t>
      </w:r>
      <w:r w:rsidRPr="004F2B1B">
        <w:rPr>
          <w:noProof/>
          <w:sz w:val="24"/>
        </w:rPr>
        <w:t>174</w:t>
      </w:r>
      <w:r w:rsidR="0082031B" w:rsidRPr="004F2B1B">
        <w:rPr>
          <w:noProof/>
          <w:sz w:val="24"/>
        </w:rPr>
        <w:t xml:space="preserve">: </w:t>
      </w:r>
      <w:r w:rsidRPr="004F2B1B">
        <w:rPr>
          <w:noProof/>
          <w:sz w:val="24"/>
        </w:rPr>
        <w:t>92-99</w:t>
      </w:r>
      <w:bookmarkEnd w:id="36"/>
      <w:r w:rsidR="0082031B" w:rsidRPr="004F2B1B">
        <w:rPr>
          <w:noProof/>
          <w:sz w:val="24"/>
        </w:rPr>
        <w:t>, 2000.</w:t>
      </w:r>
      <w:bookmarkStart w:id="37" w:name="_ENREF_81"/>
    </w:p>
    <w:p w14:paraId="4AD13A69" w14:textId="77777777" w:rsidR="00B32B9D" w:rsidRPr="004F2B1B" w:rsidRDefault="006462DE" w:rsidP="004F2B1B">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Doyle JA, Sherman WM, Strauss R</w:t>
      </w:r>
      <w:r w:rsidR="0082031B" w:rsidRPr="004F2B1B">
        <w:rPr>
          <w:b/>
          <w:noProof/>
          <w:sz w:val="24"/>
        </w:rPr>
        <w:t>L</w:t>
      </w:r>
      <w:r w:rsidR="0082031B" w:rsidRPr="004F2B1B">
        <w:rPr>
          <w:noProof/>
          <w:sz w:val="24"/>
        </w:rPr>
        <w:t xml:space="preserve">. </w:t>
      </w:r>
      <w:r w:rsidRPr="004F2B1B">
        <w:rPr>
          <w:noProof/>
          <w:sz w:val="24"/>
        </w:rPr>
        <w:t xml:space="preserve">Effects of eccentric and concentric exercise on muscle glycogen replenishment. </w:t>
      </w:r>
      <w:r w:rsidR="0082031B" w:rsidRPr="004F2B1B">
        <w:rPr>
          <w:i/>
          <w:noProof/>
          <w:sz w:val="24"/>
        </w:rPr>
        <w:t xml:space="preserve">J Appl Physiol </w:t>
      </w:r>
      <w:r w:rsidRPr="004F2B1B">
        <w:rPr>
          <w:noProof/>
          <w:sz w:val="24"/>
        </w:rPr>
        <w:t>74</w:t>
      </w:r>
      <w:r w:rsidR="0082031B" w:rsidRPr="004F2B1B">
        <w:rPr>
          <w:noProof/>
          <w:sz w:val="24"/>
        </w:rPr>
        <w:t xml:space="preserve">: </w:t>
      </w:r>
      <w:r w:rsidRPr="004F2B1B">
        <w:rPr>
          <w:noProof/>
          <w:sz w:val="24"/>
        </w:rPr>
        <w:t>1848-1855</w:t>
      </w:r>
      <w:bookmarkEnd w:id="37"/>
      <w:r w:rsidR="0082031B" w:rsidRPr="004F2B1B">
        <w:rPr>
          <w:noProof/>
          <w:sz w:val="24"/>
        </w:rPr>
        <w:t>, 1993.</w:t>
      </w:r>
      <w:bookmarkStart w:id="38" w:name="_ENREF_89"/>
    </w:p>
    <w:p w14:paraId="35B1ABD6" w14:textId="4732E047" w:rsidR="00B32B9D" w:rsidRPr="004F2B1B" w:rsidRDefault="00B32B9D" w:rsidP="00B32B9D">
      <w:pPr>
        <w:pStyle w:val="ListParagraph"/>
        <w:numPr>
          <w:ilvl w:val="0"/>
          <w:numId w:val="3"/>
        </w:numPr>
        <w:shd w:val="clear" w:color="auto" w:fill="FFFFFF"/>
        <w:tabs>
          <w:tab w:val="left" w:pos="426"/>
        </w:tabs>
        <w:spacing w:after="0" w:line="480" w:lineRule="auto"/>
        <w:ind w:left="0" w:firstLine="0"/>
        <w:rPr>
          <w:noProof/>
          <w:sz w:val="24"/>
        </w:rPr>
      </w:pPr>
      <w:r w:rsidRPr="004F2B1B">
        <w:rPr>
          <w:b/>
          <w:sz w:val="24"/>
        </w:rPr>
        <w:t>Dundon JM, Cirillo J, Semmler JG</w:t>
      </w:r>
      <w:r w:rsidRPr="004F2B1B">
        <w:rPr>
          <w:sz w:val="24"/>
        </w:rPr>
        <w:t xml:space="preserve">. Low-frequency fatigue and neuromuscular performance after exercise-induced damage to elbow flexor muscles. </w:t>
      </w:r>
      <w:r w:rsidRPr="004F2B1B">
        <w:rPr>
          <w:i/>
          <w:sz w:val="24"/>
        </w:rPr>
        <w:t>J Appl Physiol</w:t>
      </w:r>
      <w:r w:rsidRPr="004F2B1B">
        <w:rPr>
          <w:sz w:val="24"/>
        </w:rPr>
        <w:t xml:space="preserve"> (1985): 105(4):1146-1155, 2008. </w:t>
      </w:r>
    </w:p>
    <w:p w14:paraId="4B7A8B06" w14:textId="6463C4F9" w:rsidR="00B2413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Eston RG, Lemmey AB, McHugh P, Byrne C, Walsh S</w:t>
      </w:r>
      <w:r w:rsidR="00B2413D" w:rsidRPr="004F2B1B">
        <w:rPr>
          <w:b/>
          <w:noProof/>
          <w:sz w:val="24"/>
        </w:rPr>
        <w:t>E</w:t>
      </w:r>
      <w:r w:rsidR="00B2413D" w:rsidRPr="004F2B1B">
        <w:rPr>
          <w:noProof/>
          <w:sz w:val="24"/>
        </w:rPr>
        <w:t xml:space="preserve">. </w:t>
      </w:r>
      <w:r w:rsidRPr="004F2B1B">
        <w:rPr>
          <w:noProof/>
          <w:sz w:val="24"/>
        </w:rPr>
        <w:t xml:space="preserve">Effect of stride length on symptoms of exercise-induced muscle damage during a repeated bout of downhill running. </w:t>
      </w:r>
      <w:r w:rsidRPr="004F2B1B">
        <w:rPr>
          <w:i/>
          <w:noProof/>
          <w:sz w:val="24"/>
        </w:rPr>
        <w:t>Scand J</w:t>
      </w:r>
      <w:r w:rsidR="00B2413D" w:rsidRPr="004F2B1B">
        <w:rPr>
          <w:i/>
          <w:noProof/>
          <w:sz w:val="24"/>
        </w:rPr>
        <w:t xml:space="preserve"> </w:t>
      </w:r>
      <w:r w:rsidRPr="004F2B1B">
        <w:rPr>
          <w:i/>
          <w:noProof/>
          <w:sz w:val="24"/>
        </w:rPr>
        <w:t>Med Sci Sports</w:t>
      </w:r>
      <w:r w:rsidR="00B2413D" w:rsidRPr="004F2B1B">
        <w:rPr>
          <w:noProof/>
          <w:sz w:val="24"/>
        </w:rPr>
        <w:t xml:space="preserve"> </w:t>
      </w:r>
      <w:r w:rsidRPr="004F2B1B">
        <w:rPr>
          <w:noProof/>
          <w:sz w:val="24"/>
        </w:rPr>
        <w:t>10</w:t>
      </w:r>
      <w:r w:rsidR="00B2413D" w:rsidRPr="004F2B1B">
        <w:rPr>
          <w:noProof/>
          <w:sz w:val="24"/>
        </w:rPr>
        <w:t xml:space="preserve">: </w:t>
      </w:r>
      <w:r w:rsidRPr="004F2B1B">
        <w:rPr>
          <w:noProof/>
          <w:sz w:val="24"/>
        </w:rPr>
        <w:t>199-204</w:t>
      </w:r>
      <w:r w:rsidR="00B2413D" w:rsidRPr="004F2B1B">
        <w:rPr>
          <w:noProof/>
          <w:sz w:val="24"/>
        </w:rPr>
        <w:t>, 2000</w:t>
      </w:r>
      <w:r w:rsidRPr="004F2B1B">
        <w:rPr>
          <w:noProof/>
          <w:sz w:val="24"/>
        </w:rPr>
        <w:t>.</w:t>
      </w:r>
      <w:bookmarkStart w:id="39" w:name="_ENREF_95"/>
      <w:bookmarkEnd w:id="38"/>
    </w:p>
    <w:p w14:paraId="37344384" w14:textId="77777777" w:rsidR="00B2413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 xml:space="preserve">Febbraio MA, Steensberg A, Keller C, Starkie RL, Nielsen HB, Krustrup P. </w:t>
      </w:r>
      <w:r w:rsidR="00B2413D" w:rsidRPr="004F2B1B">
        <w:rPr>
          <w:b/>
          <w:sz w:val="24"/>
          <w:shd w:val="clear" w:color="auto" w:fill="FFFFFF"/>
        </w:rPr>
        <w:t>Ott P, Secher NH, Pedersen BK</w:t>
      </w:r>
      <w:r w:rsidR="00B2413D" w:rsidRPr="004F2B1B">
        <w:rPr>
          <w:sz w:val="24"/>
          <w:shd w:val="clear" w:color="auto" w:fill="FFFFFF"/>
        </w:rPr>
        <w:t>.</w:t>
      </w:r>
      <w:r w:rsidR="00B2413D" w:rsidRPr="004F2B1B">
        <w:rPr>
          <w:noProof/>
          <w:sz w:val="24"/>
        </w:rPr>
        <w:t xml:space="preserve"> </w:t>
      </w:r>
      <w:r w:rsidRPr="004F2B1B">
        <w:rPr>
          <w:noProof/>
          <w:sz w:val="24"/>
        </w:rPr>
        <w:t xml:space="preserve">Glucose ingestion attenuates interleukin-6 release from contracting skeletal muscle in humans. </w:t>
      </w:r>
      <w:r w:rsidR="00B2413D" w:rsidRPr="004F2B1B">
        <w:rPr>
          <w:i/>
          <w:noProof/>
          <w:sz w:val="24"/>
        </w:rPr>
        <w:t xml:space="preserve">J Physiol </w:t>
      </w:r>
      <w:r w:rsidRPr="004F2B1B">
        <w:rPr>
          <w:noProof/>
          <w:sz w:val="24"/>
        </w:rPr>
        <w:t>549</w:t>
      </w:r>
      <w:r w:rsidR="00B2413D" w:rsidRPr="004F2B1B">
        <w:rPr>
          <w:noProof/>
          <w:sz w:val="24"/>
        </w:rPr>
        <w:t xml:space="preserve">: </w:t>
      </w:r>
      <w:r w:rsidRPr="004F2B1B">
        <w:rPr>
          <w:noProof/>
          <w:sz w:val="24"/>
        </w:rPr>
        <w:t>607-612</w:t>
      </w:r>
      <w:bookmarkEnd w:id="39"/>
      <w:r w:rsidR="00B2413D" w:rsidRPr="004F2B1B">
        <w:rPr>
          <w:noProof/>
          <w:sz w:val="24"/>
        </w:rPr>
        <w:t>, 2003</w:t>
      </w:r>
      <w:bookmarkStart w:id="40" w:name="_ENREF_98"/>
      <w:r w:rsidR="00B2413D" w:rsidRPr="004F2B1B">
        <w:rPr>
          <w:noProof/>
          <w:sz w:val="24"/>
        </w:rPr>
        <w:t>.</w:t>
      </w:r>
    </w:p>
    <w:p w14:paraId="6B0EECBA" w14:textId="77777777" w:rsidR="00B2413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Fischer CP, Plomgaard P, Hansen AK, Pilegaard H, Saltin B, Pedersen BK</w:t>
      </w:r>
      <w:r w:rsidRPr="004F2B1B">
        <w:rPr>
          <w:noProof/>
          <w:sz w:val="24"/>
        </w:rPr>
        <w:t>.</w:t>
      </w:r>
      <w:r w:rsidR="00B2413D" w:rsidRPr="004F2B1B">
        <w:rPr>
          <w:noProof/>
          <w:sz w:val="24"/>
        </w:rPr>
        <w:t xml:space="preserve"> </w:t>
      </w:r>
      <w:r w:rsidRPr="004F2B1B">
        <w:rPr>
          <w:noProof/>
          <w:sz w:val="24"/>
        </w:rPr>
        <w:t xml:space="preserve">Endurance training reduces the contraction-induced interleukin-6 mRNA expression in human skeletal muscle. </w:t>
      </w:r>
      <w:r w:rsidRPr="004F2B1B">
        <w:rPr>
          <w:i/>
          <w:noProof/>
          <w:sz w:val="24"/>
        </w:rPr>
        <w:t>Am</w:t>
      </w:r>
      <w:r w:rsidR="00B2413D" w:rsidRPr="004F2B1B">
        <w:rPr>
          <w:i/>
          <w:noProof/>
          <w:sz w:val="24"/>
        </w:rPr>
        <w:t xml:space="preserve"> </w:t>
      </w:r>
      <w:r w:rsidRPr="004F2B1B">
        <w:rPr>
          <w:i/>
          <w:noProof/>
          <w:sz w:val="24"/>
        </w:rPr>
        <w:t>J</w:t>
      </w:r>
      <w:r w:rsidR="00B2413D" w:rsidRPr="004F2B1B">
        <w:rPr>
          <w:i/>
          <w:noProof/>
          <w:sz w:val="24"/>
        </w:rPr>
        <w:t xml:space="preserve"> </w:t>
      </w:r>
      <w:r w:rsidRPr="004F2B1B">
        <w:rPr>
          <w:i/>
          <w:noProof/>
          <w:sz w:val="24"/>
        </w:rPr>
        <w:t>Physiol</w:t>
      </w:r>
      <w:r w:rsidR="00B2413D" w:rsidRPr="004F2B1B">
        <w:rPr>
          <w:i/>
          <w:noProof/>
          <w:sz w:val="24"/>
        </w:rPr>
        <w:t xml:space="preserve"> Endocrinol Metab </w:t>
      </w:r>
      <w:r w:rsidRPr="004F2B1B">
        <w:rPr>
          <w:noProof/>
          <w:sz w:val="24"/>
        </w:rPr>
        <w:t>287</w:t>
      </w:r>
      <w:r w:rsidR="00B2413D" w:rsidRPr="004F2B1B">
        <w:rPr>
          <w:noProof/>
          <w:sz w:val="24"/>
        </w:rPr>
        <w:t xml:space="preserve">: </w:t>
      </w:r>
      <w:r w:rsidRPr="004F2B1B">
        <w:rPr>
          <w:noProof/>
          <w:sz w:val="24"/>
        </w:rPr>
        <w:t>E1189-1194</w:t>
      </w:r>
      <w:bookmarkEnd w:id="40"/>
      <w:r w:rsidR="00B2413D" w:rsidRPr="004F2B1B">
        <w:rPr>
          <w:noProof/>
          <w:sz w:val="24"/>
        </w:rPr>
        <w:t>, 2004.</w:t>
      </w:r>
      <w:bookmarkStart w:id="41" w:name="_ENREF_99"/>
    </w:p>
    <w:p w14:paraId="369C8A3E" w14:textId="77777777" w:rsidR="00B2413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 xml:space="preserve">Fourchet F, Millet, GP, Tomazin K, </w:t>
      </w:r>
      <w:r w:rsidRPr="004F2B1B">
        <w:rPr>
          <w:rFonts w:asciiTheme="majorHAnsi" w:hAnsiTheme="majorHAnsi" w:cstheme="majorHAnsi"/>
          <w:b/>
          <w:noProof/>
          <w:sz w:val="24"/>
        </w:rPr>
        <w:t>Guex K, Nosaka K, Edouard</w:t>
      </w:r>
      <w:r w:rsidR="00B2413D" w:rsidRPr="004F2B1B">
        <w:rPr>
          <w:rFonts w:asciiTheme="majorHAnsi" w:hAnsiTheme="majorHAnsi" w:cstheme="majorHAnsi"/>
          <w:b/>
          <w:noProof/>
          <w:sz w:val="24"/>
        </w:rPr>
        <w:t xml:space="preserve"> P, </w:t>
      </w:r>
      <w:hyperlink r:id="rId14" w:history="1">
        <w:r w:rsidR="00B2413D" w:rsidRPr="004F2B1B">
          <w:rPr>
            <w:rStyle w:val="Hyperlink"/>
            <w:rFonts w:asciiTheme="majorHAnsi" w:hAnsiTheme="majorHAnsi" w:cstheme="majorHAnsi"/>
            <w:b/>
            <w:color w:val="auto"/>
            <w:sz w:val="24"/>
            <w:u w:val="none"/>
            <w:shd w:val="clear" w:color="auto" w:fill="FFFFFF"/>
          </w:rPr>
          <w:t>Degache F</w:t>
        </w:r>
      </w:hyperlink>
      <w:r w:rsidR="00B2413D" w:rsidRPr="004F2B1B">
        <w:rPr>
          <w:rFonts w:asciiTheme="majorHAnsi" w:hAnsiTheme="majorHAnsi" w:cstheme="majorHAnsi"/>
          <w:b/>
          <w:sz w:val="24"/>
          <w:shd w:val="clear" w:color="auto" w:fill="FFFFFF"/>
        </w:rPr>
        <w:t>,</w:t>
      </w:r>
      <w:r w:rsidR="00B2413D" w:rsidRPr="004F2B1B">
        <w:rPr>
          <w:rStyle w:val="apple-converted-space"/>
          <w:rFonts w:asciiTheme="majorHAnsi" w:hAnsiTheme="majorHAnsi" w:cstheme="majorHAnsi"/>
          <w:b/>
          <w:sz w:val="24"/>
          <w:shd w:val="clear" w:color="auto" w:fill="FFFFFF"/>
        </w:rPr>
        <w:t> </w:t>
      </w:r>
      <w:hyperlink r:id="rId15" w:history="1">
        <w:r w:rsidR="00B2413D" w:rsidRPr="004F2B1B">
          <w:rPr>
            <w:rStyle w:val="Hyperlink"/>
            <w:rFonts w:asciiTheme="majorHAnsi" w:hAnsiTheme="majorHAnsi" w:cstheme="majorHAnsi"/>
            <w:b/>
            <w:color w:val="auto"/>
            <w:sz w:val="24"/>
            <w:u w:val="none"/>
            <w:shd w:val="clear" w:color="auto" w:fill="FFFFFF"/>
          </w:rPr>
          <w:t>Millet GY</w:t>
        </w:r>
      </w:hyperlink>
      <w:r w:rsidR="00B2413D" w:rsidRPr="004F2B1B">
        <w:rPr>
          <w:rFonts w:asciiTheme="majorHAnsi" w:hAnsiTheme="majorHAnsi" w:cstheme="majorHAnsi"/>
          <w:sz w:val="24"/>
          <w:shd w:val="clear" w:color="auto" w:fill="FFFFFF"/>
        </w:rPr>
        <w:t>.</w:t>
      </w:r>
      <w:r w:rsidR="00B2413D" w:rsidRPr="004F2B1B">
        <w:rPr>
          <w:rFonts w:asciiTheme="majorHAnsi" w:hAnsiTheme="majorHAnsi" w:cstheme="majorHAnsi"/>
          <w:noProof/>
          <w:sz w:val="24"/>
        </w:rPr>
        <w:t xml:space="preserve"> </w:t>
      </w:r>
      <w:r w:rsidRPr="004F2B1B">
        <w:rPr>
          <w:rFonts w:asciiTheme="majorHAnsi" w:hAnsiTheme="majorHAnsi" w:cstheme="majorHAnsi"/>
          <w:noProof/>
          <w:sz w:val="24"/>
        </w:rPr>
        <w:t>Effects of a 5-h hilly running on ankl</w:t>
      </w:r>
      <w:r w:rsidRPr="004F2B1B">
        <w:rPr>
          <w:noProof/>
          <w:sz w:val="24"/>
        </w:rPr>
        <w:t xml:space="preserve">e plantar and dorsal flexor force and fatigability. </w:t>
      </w:r>
      <w:r w:rsidRPr="004F2B1B">
        <w:rPr>
          <w:i/>
          <w:noProof/>
          <w:sz w:val="24"/>
        </w:rPr>
        <w:t>Eur J Appl Physiol</w:t>
      </w:r>
      <w:r w:rsidR="00B2413D" w:rsidRPr="004F2B1B">
        <w:rPr>
          <w:noProof/>
          <w:sz w:val="24"/>
        </w:rPr>
        <w:t xml:space="preserve"> </w:t>
      </w:r>
      <w:r w:rsidRPr="004F2B1B">
        <w:rPr>
          <w:noProof/>
          <w:sz w:val="24"/>
        </w:rPr>
        <w:t>112</w:t>
      </w:r>
      <w:r w:rsidR="00B2413D" w:rsidRPr="004F2B1B">
        <w:rPr>
          <w:noProof/>
          <w:sz w:val="24"/>
        </w:rPr>
        <w:t xml:space="preserve">: </w:t>
      </w:r>
      <w:r w:rsidRPr="004F2B1B">
        <w:rPr>
          <w:noProof/>
          <w:sz w:val="24"/>
        </w:rPr>
        <w:t>2645-2652</w:t>
      </w:r>
      <w:bookmarkEnd w:id="41"/>
      <w:r w:rsidR="00B2413D" w:rsidRPr="004F2B1B">
        <w:rPr>
          <w:noProof/>
          <w:sz w:val="24"/>
        </w:rPr>
        <w:t>, 2012.</w:t>
      </w:r>
      <w:bookmarkStart w:id="42" w:name="_ENREF_104"/>
    </w:p>
    <w:p w14:paraId="202C1ECB" w14:textId="6357AC10" w:rsidR="00B2413D" w:rsidRPr="004F2B1B" w:rsidRDefault="00B2413D" w:rsidP="003C0D74">
      <w:pPr>
        <w:pStyle w:val="ListParagraph"/>
        <w:numPr>
          <w:ilvl w:val="0"/>
          <w:numId w:val="3"/>
        </w:numPr>
        <w:shd w:val="clear" w:color="auto" w:fill="FFFFFF"/>
        <w:tabs>
          <w:tab w:val="left" w:pos="426"/>
        </w:tabs>
        <w:spacing w:after="0" w:line="480" w:lineRule="auto"/>
        <w:ind w:left="0" w:firstLine="0"/>
        <w:rPr>
          <w:noProof/>
          <w:sz w:val="24"/>
        </w:rPr>
      </w:pPr>
      <w:bookmarkStart w:id="43" w:name="_ENREF_109"/>
      <w:bookmarkEnd w:id="42"/>
      <w:r w:rsidRPr="004F2B1B">
        <w:rPr>
          <w:b/>
          <w:noProof/>
          <w:sz w:val="24"/>
        </w:rPr>
        <w:t>Gibala MJ, Peirce N, Constantin-Teodosiu D, Greenhaff PL</w:t>
      </w:r>
      <w:r w:rsidRPr="004F2B1B">
        <w:rPr>
          <w:noProof/>
          <w:sz w:val="24"/>
        </w:rPr>
        <w:t xml:space="preserve">. Exercise with low muscle glycogen augments TCA cycle anaplerosis but impairs oxidative energy provision in humans. </w:t>
      </w:r>
      <w:r w:rsidRPr="004F2B1B">
        <w:rPr>
          <w:i/>
          <w:noProof/>
          <w:sz w:val="24"/>
        </w:rPr>
        <w:t>J Physiol</w:t>
      </w:r>
      <w:r w:rsidRPr="004F2B1B">
        <w:rPr>
          <w:noProof/>
          <w:sz w:val="24"/>
        </w:rPr>
        <w:t xml:space="preserve"> 540(Pt 3):</w:t>
      </w:r>
      <w:r w:rsidR="00B529F7" w:rsidRPr="004F2B1B">
        <w:rPr>
          <w:noProof/>
          <w:sz w:val="24"/>
        </w:rPr>
        <w:t xml:space="preserve"> </w:t>
      </w:r>
      <w:r w:rsidRPr="004F2B1B">
        <w:rPr>
          <w:noProof/>
          <w:sz w:val="24"/>
        </w:rPr>
        <w:t>1079-1086, 2002.</w:t>
      </w:r>
      <w:bookmarkStart w:id="44" w:name="_ENREF_114"/>
      <w:bookmarkEnd w:id="43"/>
    </w:p>
    <w:p w14:paraId="57A610E9" w14:textId="77777777" w:rsidR="00B2413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Gollnick PD, Piehl K, Saltin</w:t>
      </w:r>
      <w:r w:rsidR="00B2413D" w:rsidRPr="004F2B1B">
        <w:rPr>
          <w:b/>
          <w:noProof/>
          <w:sz w:val="24"/>
        </w:rPr>
        <w:t xml:space="preserve"> B</w:t>
      </w:r>
      <w:r w:rsidR="00B2413D" w:rsidRPr="004F2B1B">
        <w:rPr>
          <w:noProof/>
          <w:sz w:val="24"/>
        </w:rPr>
        <w:t xml:space="preserve">. </w:t>
      </w:r>
      <w:r w:rsidRPr="004F2B1B">
        <w:rPr>
          <w:noProof/>
          <w:sz w:val="24"/>
        </w:rPr>
        <w:t xml:space="preserve">Selective glycogen depletion pattern in human muscle fibres after exercise of varying intensity and at varying pedalling rates. </w:t>
      </w:r>
      <w:r w:rsidR="00B2413D" w:rsidRPr="004F2B1B">
        <w:rPr>
          <w:i/>
          <w:noProof/>
          <w:sz w:val="24"/>
        </w:rPr>
        <w:t xml:space="preserve">J Physiol </w:t>
      </w:r>
      <w:r w:rsidRPr="004F2B1B">
        <w:rPr>
          <w:noProof/>
          <w:sz w:val="24"/>
        </w:rPr>
        <w:t>241</w:t>
      </w:r>
      <w:r w:rsidR="00B2413D" w:rsidRPr="004F2B1B">
        <w:rPr>
          <w:noProof/>
          <w:sz w:val="24"/>
        </w:rPr>
        <w:t xml:space="preserve">: </w:t>
      </w:r>
      <w:r w:rsidRPr="004F2B1B">
        <w:rPr>
          <w:noProof/>
          <w:sz w:val="24"/>
        </w:rPr>
        <w:t>45-57</w:t>
      </w:r>
      <w:bookmarkEnd w:id="44"/>
      <w:r w:rsidR="00B2413D" w:rsidRPr="004F2B1B">
        <w:rPr>
          <w:noProof/>
          <w:sz w:val="24"/>
        </w:rPr>
        <w:t>, 1974.</w:t>
      </w:r>
      <w:bookmarkStart w:id="45" w:name="_ENREF_116"/>
    </w:p>
    <w:p w14:paraId="18E39935" w14:textId="77777777" w:rsidR="00296959"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Green HJ, Duhamel TA, Smith IC, Rich SM, Thomas MM, Ouyang J</w:t>
      </w:r>
      <w:r w:rsidR="00296959" w:rsidRPr="004F2B1B">
        <w:rPr>
          <w:b/>
          <w:noProof/>
          <w:sz w:val="24"/>
        </w:rPr>
        <w:t>, Yau JE</w:t>
      </w:r>
      <w:r w:rsidRPr="004F2B1B">
        <w:rPr>
          <w:noProof/>
          <w:sz w:val="24"/>
        </w:rPr>
        <w:t xml:space="preserve">. Muscle fatigue and excitation-contraction coupling responses following a session of prolonged cycling. </w:t>
      </w:r>
      <w:r w:rsidR="00296959" w:rsidRPr="004F2B1B">
        <w:rPr>
          <w:i/>
          <w:noProof/>
          <w:sz w:val="24"/>
        </w:rPr>
        <w:t xml:space="preserve">Acta Physiol (Oxf) </w:t>
      </w:r>
      <w:r w:rsidRPr="004F2B1B">
        <w:rPr>
          <w:noProof/>
          <w:sz w:val="24"/>
        </w:rPr>
        <w:t>203</w:t>
      </w:r>
      <w:r w:rsidR="00296959" w:rsidRPr="004F2B1B">
        <w:rPr>
          <w:noProof/>
          <w:sz w:val="24"/>
        </w:rPr>
        <w:t xml:space="preserve">: </w:t>
      </w:r>
      <w:r w:rsidRPr="004F2B1B">
        <w:rPr>
          <w:noProof/>
          <w:sz w:val="24"/>
        </w:rPr>
        <w:t>441-455</w:t>
      </w:r>
      <w:bookmarkEnd w:id="45"/>
      <w:r w:rsidR="00296959" w:rsidRPr="004F2B1B">
        <w:rPr>
          <w:noProof/>
          <w:sz w:val="24"/>
        </w:rPr>
        <w:t>, 2011.</w:t>
      </w:r>
      <w:bookmarkStart w:id="46" w:name="_ENREF_117"/>
    </w:p>
    <w:p w14:paraId="3CFBBD58" w14:textId="77777777" w:rsidR="00296959"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bookmarkStart w:id="47" w:name="_ENREF_121"/>
      <w:bookmarkEnd w:id="46"/>
      <w:r w:rsidRPr="004F2B1B">
        <w:rPr>
          <w:b/>
          <w:noProof/>
          <w:sz w:val="24"/>
        </w:rPr>
        <w:t>Hawley JA, Schabort EJ, Noakes TD, Dennis SC</w:t>
      </w:r>
      <w:r w:rsidRPr="004F2B1B">
        <w:rPr>
          <w:noProof/>
          <w:sz w:val="24"/>
        </w:rPr>
        <w:t xml:space="preserve">. Carbohydrate-loading and exercise performance. An update. </w:t>
      </w:r>
      <w:r w:rsidR="00296959" w:rsidRPr="004F2B1B">
        <w:rPr>
          <w:i/>
          <w:noProof/>
          <w:sz w:val="24"/>
        </w:rPr>
        <w:t xml:space="preserve">Sports Med </w:t>
      </w:r>
      <w:r w:rsidRPr="004F2B1B">
        <w:rPr>
          <w:noProof/>
          <w:sz w:val="24"/>
        </w:rPr>
        <w:t>24</w:t>
      </w:r>
      <w:r w:rsidR="00296959" w:rsidRPr="004F2B1B">
        <w:rPr>
          <w:noProof/>
          <w:sz w:val="24"/>
        </w:rPr>
        <w:t xml:space="preserve">: </w:t>
      </w:r>
      <w:r w:rsidRPr="004F2B1B">
        <w:rPr>
          <w:noProof/>
          <w:sz w:val="24"/>
        </w:rPr>
        <w:t>73-81</w:t>
      </w:r>
      <w:bookmarkEnd w:id="47"/>
      <w:r w:rsidR="00296959" w:rsidRPr="004F2B1B">
        <w:rPr>
          <w:noProof/>
          <w:sz w:val="24"/>
        </w:rPr>
        <w:t>, 1997.</w:t>
      </w:r>
      <w:bookmarkStart w:id="48" w:name="_ENREF_124"/>
    </w:p>
    <w:p w14:paraId="209BBECC" w14:textId="77777777" w:rsidR="00547106"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Helge JW, Stallknecht B, Pedersen BK, Galbo H, Kiens B, Richter E</w:t>
      </w:r>
      <w:r w:rsidR="00547106" w:rsidRPr="004F2B1B">
        <w:rPr>
          <w:b/>
          <w:noProof/>
          <w:sz w:val="24"/>
        </w:rPr>
        <w:t>A</w:t>
      </w:r>
      <w:r w:rsidR="00547106" w:rsidRPr="004F2B1B">
        <w:rPr>
          <w:noProof/>
          <w:sz w:val="24"/>
        </w:rPr>
        <w:t xml:space="preserve">. </w:t>
      </w:r>
      <w:r w:rsidRPr="004F2B1B">
        <w:rPr>
          <w:noProof/>
          <w:sz w:val="24"/>
        </w:rPr>
        <w:t xml:space="preserve">The effect of graded exercise on IL-6 release and glucose uptake in human skeletal muscle. </w:t>
      </w:r>
      <w:r w:rsidR="00296959" w:rsidRPr="004F2B1B">
        <w:rPr>
          <w:i/>
          <w:noProof/>
          <w:sz w:val="24"/>
        </w:rPr>
        <w:t xml:space="preserve">J Physiol </w:t>
      </w:r>
      <w:r w:rsidRPr="004F2B1B">
        <w:rPr>
          <w:noProof/>
          <w:sz w:val="24"/>
        </w:rPr>
        <w:t>546</w:t>
      </w:r>
      <w:r w:rsidR="00296959" w:rsidRPr="004F2B1B">
        <w:rPr>
          <w:noProof/>
          <w:sz w:val="24"/>
        </w:rPr>
        <w:t xml:space="preserve">: </w:t>
      </w:r>
      <w:r w:rsidRPr="004F2B1B">
        <w:rPr>
          <w:noProof/>
          <w:sz w:val="24"/>
        </w:rPr>
        <w:t>299-305</w:t>
      </w:r>
      <w:bookmarkEnd w:id="48"/>
      <w:r w:rsidR="00296959" w:rsidRPr="004F2B1B">
        <w:rPr>
          <w:noProof/>
          <w:sz w:val="24"/>
        </w:rPr>
        <w:t>, 2003.</w:t>
      </w:r>
      <w:bookmarkStart w:id="49" w:name="_ENREF_127"/>
    </w:p>
    <w:p w14:paraId="11F36C2F" w14:textId="5C27FC73" w:rsidR="003E76D9" w:rsidRPr="004F2B1B" w:rsidRDefault="006462DE" w:rsidP="003E76D9">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Hickner RC, Mehta PM, Dyck D, Devita P, Houmard JA, Koves T</w:t>
      </w:r>
      <w:r w:rsidR="00547106" w:rsidRPr="004F2B1B">
        <w:rPr>
          <w:b/>
          <w:noProof/>
          <w:sz w:val="24"/>
        </w:rPr>
        <w:t xml:space="preserve">, </w:t>
      </w:r>
      <w:r w:rsidR="003E76D9" w:rsidRPr="004F2B1B">
        <w:rPr>
          <w:b/>
          <w:noProof/>
          <w:sz w:val="24"/>
        </w:rPr>
        <w:t>B</w:t>
      </w:r>
      <w:r w:rsidR="00547106" w:rsidRPr="004F2B1B">
        <w:rPr>
          <w:b/>
          <w:noProof/>
          <w:sz w:val="24"/>
        </w:rPr>
        <w:t>yrd P</w:t>
      </w:r>
      <w:r w:rsidR="00B529F7" w:rsidRPr="004F2B1B">
        <w:rPr>
          <w:b/>
          <w:noProof/>
          <w:sz w:val="24"/>
        </w:rPr>
        <w:t>L</w:t>
      </w:r>
      <w:r w:rsidR="00B529F7" w:rsidRPr="004F2B1B">
        <w:rPr>
          <w:noProof/>
          <w:sz w:val="24"/>
        </w:rPr>
        <w:t xml:space="preserve">. </w:t>
      </w:r>
      <w:r w:rsidRPr="004F2B1B">
        <w:rPr>
          <w:noProof/>
          <w:sz w:val="24"/>
        </w:rPr>
        <w:t xml:space="preserve">Relationship between fat-to-fat-free mass ratio and decrements in leg strength after downhill running. </w:t>
      </w:r>
      <w:r w:rsidR="003E76D9" w:rsidRPr="004F2B1B">
        <w:rPr>
          <w:i/>
          <w:noProof/>
          <w:sz w:val="24"/>
        </w:rPr>
        <w:t xml:space="preserve">J Appl Physiol </w:t>
      </w:r>
      <w:r w:rsidRPr="004F2B1B">
        <w:rPr>
          <w:noProof/>
          <w:sz w:val="24"/>
        </w:rPr>
        <w:t>90</w:t>
      </w:r>
      <w:r w:rsidR="00547106" w:rsidRPr="004F2B1B">
        <w:rPr>
          <w:noProof/>
          <w:sz w:val="24"/>
        </w:rPr>
        <w:t xml:space="preserve">: </w:t>
      </w:r>
      <w:r w:rsidRPr="004F2B1B">
        <w:rPr>
          <w:noProof/>
          <w:sz w:val="24"/>
        </w:rPr>
        <w:t>1334-1341</w:t>
      </w:r>
      <w:bookmarkEnd w:id="49"/>
      <w:r w:rsidR="00547106" w:rsidRPr="004F2B1B">
        <w:rPr>
          <w:noProof/>
          <w:sz w:val="24"/>
        </w:rPr>
        <w:t>, 2001.</w:t>
      </w:r>
      <w:bookmarkStart w:id="50" w:name="_ENREF_139"/>
    </w:p>
    <w:p w14:paraId="4289F2E8" w14:textId="77777777" w:rsidR="003E76D9" w:rsidRPr="004F2B1B" w:rsidRDefault="003E76D9" w:rsidP="003E76D9">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Hulston CJ, Venables MC, Mann CH, Martin C, Philp A, Baar K, Jeukendrup AE</w:t>
      </w:r>
      <w:r w:rsidRPr="004F2B1B">
        <w:rPr>
          <w:noProof/>
          <w:sz w:val="24"/>
        </w:rPr>
        <w:t xml:space="preserve">. Training with low muscle glycogen enhances fat metabolism in well-trained cyclists. </w:t>
      </w:r>
      <w:r w:rsidRPr="004F2B1B">
        <w:rPr>
          <w:i/>
          <w:noProof/>
          <w:sz w:val="24"/>
        </w:rPr>
        <w:t>Med Sci Sports Exerc</w:t>
      </w:r>
      <w:r w:rsidRPr="004F2B1B">
        <w:rPr>
          <w:noProof/>
          <w:sz w:val="24"/>
        </w:rPr>
        <w:t xml:space="preserve"> 42(11): 2046-2055, 2010.</w:t>
      </w:r>
    </w:p>
    <w:p w14:paraId="41389216" w14:textId="77777777" w:rsidR="003E76D9" w:rsidRPr="004F2B1B" w:rsidRDefault="003E76D9"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Jackman SR, Witard OC, Jeukendrup AE, Tipton KD</w:t>
      </w:r>
      <w:r w:rsidRPr="004F2B1B">
        <w:rPr>
          <w:noProof/>
          <w:sz w:val="24"/>
        </w:rPr>
        <w:t xml:space="preserve">. Branched-chain amino acid ingestion can ameliorate soreness from eccentric exercise. </w:t>
      </w:r>
      <w:r w:rsidRPr="004F2B1B">
        <w:rPr>
          <w:i/>
          <w:noProof/>
          <w:sz w:val="24"/>
        </w:rPr>
        <w:t>Med Sci Sports Exerc</w:t>
      </w:r>
      <w:r w:rsidRPr="004F2B1B">
        <w:rPr>
          <w:noProof/>
          <w:sz w:val="24"/>
        </w:rPr>
        <w:t xml:space="preserve"> 42(5): 962-970, 2010.</w:t>
      </w:r>
    </w:p>
    <w:p w14:paraId="32492DBC" w14:textId="77777777" w:rsidR="003E76D9"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Jackson AS, Pollock M</w:t>
      </w:r>
      <w:r w:rsidR="003E76D9" w:rsidRPr="004F2B1B">
        <w:rPr>
          <w:b/>
          <w:noProof/>
          <w:sz w:val="24"/>
        </w:rPr>
        <w:t>L</w:t>
      </w:r>
      <w:r w:rsidR="003E76D9" w:rsidRPr="004F2B1B">
        <w:rPr>
          <w:noProof/>
          <w:sz w:val="24"/>
        </w:rPr>
        <w:t xml:space="preserve">. </w:t>
      </w:r>
      <w:r w:rsidRPr="004F2B1B">
        <w:rPr>
          <w:noProof/>
          <w:sz w:val="24"/>
        </w:rPr>
        <w:t xml:space="preserve">Practical assessment of body composition. </w:t>
      </w:r>
      <w:r w:rsidR="003E76D9" w:rsidRPr="004F2B1B">
        <w:rPr>
          <w:i/>
          <w:noProof/>
          <w:sz w:val="24"/>
        </w:rPr>
        <w:t xml:space="preserve">Phys Sports Med </w:t>
      </w:r>
      <w:r w:rsidRPr="004F2B1B">
        <w:rPr>
          <w:noProof/>
          <w:sz w:val="24"/>
        </w:rPr>
        <w:t xml:space="preserve">13 </w:t>
      </w:r>
      <w:r w:rsidR="003E76D9" w:rsidRPr="004F2B1B">
        <w:rPr>
          <w:noProof/>
          <w:sz w:val="24"/>
        </w:rPr>
        <w:t>:</w:t>
      </w:r>
      <w:r w:rsidRPr="004F2B1B">
        <w:rPr>
          <w:noProof/>
          <w:sz w:val="24"/>
        </w:rPr>
        <w:t>76-90</w:t>
      </w:r>
      <w:bookmarkEnd w:id="50"/>
      <w:r w:rsidR="003E76D9" w:rsidRPr="004F2B1B">
        <w:rPr>
          <w:noProof/>
          <w:sz w:val="24"/>
        </w:rPr>
        <w:t>, 1985.</w:t>
      </w:r>
      <w:bookmarkStart w:id="51" w:name="_ENREF_142"/>
    </w:p>
    <w:p w14:paraId="3C6C53AC" w14:textId="77777777" w:rsidR="003E76D9" w:rsidRPr="004F2B1B" w:rsidRDefault="006462DE" w:rsidP="003E76D9">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Jones D</w:t>
      </w:r>
      <w:r w:rsidR="003E76D9" w:rsidRPr="004F2B1B">
        <w:rPr>
          <w:b/>
          <w:noProof/>
          <w:sz w:val="24"/>
        </w:rPr>
        <w:t>A</w:t>
      </w:r>
      <w:r w:rsidR="003E76D9" w:rsidRPr="004F2B1B">
        <w:rPr>
          <w:noProof/>
          <w:sz w:val="24"/>
        </w:rPr>
        <w:t xml:space="preserve">. </w:t>
      </w:r>
      <w:r w:rsidRPr="004F2B1B">
        <w:rPr>
          <w:noProof/>
          <w:sz w:val="24"/>
        </w:rPr>
        <w:t xml:space="preserve">High-and low-frequency fatigue revisited. </w:t>
      </w:r>
      <w:r w:rsidR="003E76D9" w:rsidRPr="004F2B1B">
        <w:rPr>
          <w:i/>
          <w:noProof/>
          <w:sz w:val="24"/>
        </w:rPr>
        <w:t>Acta Physiol Scand</w:t>
      </w:r>
      <w:r w:rsidRPr="004F2B1B">
        <w:rPr>
          <w:noProof/>
          <w:sz w:val="24"/>
        </w:rPr>
        <w:t xml:space="preserve"> 156</w:t>
      </w:r>
      <w:r w:rsidR="003E76D9" w:rsidRPr="004F2B1B">
        <w:rPr>
          <w:noProof/>
          <w:sz w:val="24"/>
        </w:rPr>
        <w:t xml:space="preserve">: </w:t>
      </w:r>
      <w:r w:rsidRPr="004F2B1B">
        <w:rPr>
          <w:noProof/>
          <w:sz w:val="24"/>
        </w:rPr>
        <w:t>265-270</w:t>
      </w:r>
      <w:bookmarkEnd w:id="51"/>
      <w:r w:rsidR="003E76D9" w:rsidRPr="004F2B1B">
        <w:rPr>
          <w:noProof/>
          <w:sz w:val="24"/>
        </w:rPr>
        <w:t>, 1996.</w:t>
      </w:r>
      <w:bookmarkStart w:id="52" w:name="_ENREF_148"/>
    </w:p>
    <w:p w14:paraId="22D2C72D" w14:textId="77777777" w:rsidR="003E76D9" w:rsidRPr="004F2B1B" w:rsidRDefault="003E76D9" w:rsidP="003E76D9">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Kanda K, Sugama K, Hayashida H, Sakuma J, Kawakami Y, Miura S, Yoshioka H, Mori Y, Suzuki K</w:t>
      </w:r>
      <w:r w:rsidRPr="004F2B1B">
        <w:rPr>
          <w:noProof/>
          <w:sz w:val="24"/>
        </w:rPr>
        <w:t xml:space="preserve">. Eccentric exercise-induced delayed-onset muscle soreness and changes in markers of muscle damage and inflammation. </w:t>
      </w:r>
      <w:r w:rsidRPr="004F2B1B">
        <w:rPr>
          <w:i/>
          <w:noProof/>
          <w:sz w:val="24"/>
        </w:rPr>
        <w:t>Exerc Immunol Rev</w:t>
      </w:r>
      <w:r w:rsidRPr="004F2B1B">
        <w:rPr>
          <w:noProof/>
          <w:sz w:val="24"/>
        </w:rPr>
        <w:t xml:space="preserve"> 19: 72-85, 2013.</w:t>
      </w:r>
    </w:p>
    <w:p w14:paraId="0B2FCD16" w14:textId="4EEFF660" w:rsidR="003E76D9" w:rsidRPr="004F2B1B" w:rsidRDefault="003E76D9" w:rsidP="003E76D9">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Keller C, Steensberg A, Hansen AK, Fischer CP, Plomgaard P, Pedersen BK</w:t>
      </w:r>
      <w:r w:rsidR="00B529F7" w:rsidRPr="004F2B1B">
        <w:rPr>
          <w:noProof/>
          <w:sz w:val="24"/>
        </w:rPr>
        <w:t xml:space="preserve">. </w:t>
      </w:r>
      <w:r w:rsidRPr="004F2B1B">
        <w:rPr>
          <w:noProof/>
          <w:sz w:val="24"/>
        </w:rPr>
        <w:t xml:space="preserve">Effect of exercise, training, and glycogen availability on IL-6 receptor expression in human skeletal muscle. </w:t>
      </w:r>
      <w:r w:rsidRPr="004F2B1B">
        <w:rPr>
          <w:i/>
          <w:noProof/>
          <w:sz w:val="24"/>
        </w:rPr>
        <w:t xml:space="preserve">J Appl Physiol </w:t>
      </w:r>
      <w:r w:rsidRPr="004F2B1B">
        <w:rPr>
          <w:noProof/>
          <w:sz w:val="24"/>
        </w:rPr>
        <w:t>99: 2075-2079, 2005.</w:t>
      </w:r>
      <w:bookmarkStart w:id="53" w:name="_ENREF_158"/>
      <w:bookmarkEnd w:id="52"/>
    </w:p>
    <w:p w14:paraId="43DB8043" w14:textId="77777777" w:rsidR="003E76D9"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Krishnan RK, Evans WJ, Kirwan JP</w:t>
      </w:r>
      <w:r w:rsidRPr="004F2B1B">
        <w:rPr>
          <w:noProof/>
          <w:sz w:val="24"/>
        </w:rPr>
        <w:t xml:space="preserve">. Impaired substrate oxidation in healthy elderly men after eccentric exercise. </w:t>
      </w:r>
      <w:r w:rsidR="003E76D9" w:rsidRPr="004F2B1B">
        <w:rPr>
          <w:i/>
          <w:noProof/>
          <w:sz w:val="24"/>
        </w:rPr>
        <w:t xml:space="preserve">J Appl Physiol </w:t>
      </w:r>
      <w:r w:rsidRPr="004F2B1B">
        <w:rPr>
          <w:noProof/>
          <w:sz w:val="24"/>
        </w:rPr>
        <w:t>94</w:t>
      </w:r>
      <w:r w:rsidR="003E76D9" w:rsidRPr="004F2B1B">
        <w:rPr>
          <w:noProof/>
          <w:sz w:val="24"/>
        </w:rPr>
        <w:t xml:space="preserve">: </w:t>
      </w:r>
      <w:r w:rsidRPr="004F2B1B">
        <w:rPr>
          <w:noProof/>
          <w:sz w:val="24"/>
        </w:rPr>
        <w:t>716-723</w:t>
      </w:r>
      <w:bookmarkEnd w:id="53"/>
      <w:r w:rsidR="003E76D9" w:rsidRPr="004F2B1B">
        <w:rPr>
          <w:noProof/>
          <w:sz w:val="24"/>
        </w:rPr>
        <w:t>, 2003.</w:t>
      </w:r>
      <w:bookmarkStart w:id="54" w:name="_ENREF_161"/>
    </w:p>
    <w:p w14:paraId="56D457D1" w14:textId="77777777" w:rsidR="00D6456F"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Kuster M, Sakurai S, Wood GA</w:t>
      </w:r>
      <w:r w:rsidRPr="004F2B1B">
        <w:rPr>
          <w:noProof/>
          <w:sz w:val="24"/>
        </w:rPr>
        <w:t xml:space="preserve">. Kinematic and kinetic comparison of downhill and level walking. </w:t>
      </w:r>
      <w:r w:rsidR="00D6456F" w:rsidRPr="004F2B1B">
        <w:rPr>
          <w:i/>
          <w:noProof/>
          <w:sz w:val="24"/>
        </w:rPr>
        <w:t xml:space="preserve">Clin Biomech </w:t>
      </w:r>
      <w:r w:rsidRPr="004F2B1B">
        <w:rPr>
          <w:noProof/>
          <w:sz w:val="24"/>
        </w:rPr>
        <w:t>10</w:t>
      </w:r>
      <w:r w:rsidR="00D6456F" w:rsidRPr="004F2B1B">
        <w:rPr>
          <w:noProof/>
          <w:sz w:val="24"/>
        </w:rPr>
        <w:t xml:space="preserve">: </w:t>
      </w:r>
      <w:r w:rsidRPr="004F2B1B">
        <w:rPr>
          <w:noProof/>
          <w:sz w:val="24"/>
        </w:rPr>
        <w:t>79-84</w:t>
      </w:r>
      <w:bookmarkEnd w:id="54"/>
      <w:r w:rsidR="00D6456F" w:rsidRPr="004F2B1B">
        <w:rPr>
          <w:noProof/>
          <w:sz w:val="24"/>
        </w:rPr>
        <w:t>, 1995.</w:t>
      </w:r>
      <w:bookmarkStart w:id="55" w:name="_ENREF_164"/>
    </w:p>
    <w:p w14:paraId="2B39BFB9" w14:textId="031BF31E" w:rsidR="00D6456F" w:rsidRPr="004F2B1B" w:rsidRDefault="006462DE" w:rsidP="00D6456F">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Langberg H, Olesen JL, Gemmer C, Kjaer M</w:t>
      </w:r>
      <w:r w:rsidRPr="004F2B1B">
        <w:rPr>
          <w:noProof/>
          <w:sz w:val="24"/>
        </w:rPr>
        <w:t xml:space="preserve">. Substantial elevation of interleukin-6 concentration in peritendinous tissue, in contrast to muscle, following prolonged exercise in humans. </w:t>
      </w:r>
      <w:r w:rsidR="00D6456F" w:rsidRPr="004F2B1B">
        <w:rPr>
          <w:i/>
          <w:noProof/>
          <w:sz w:val="24"/>
        </w:rPr>
        <w:t xml:space="preserve">J Physiol </w:t>
      </w:r>
      <w:r w:rsidRPr="004F2B1B">
        <w:rPr>
          <w:noProof/>
          <w:sz w:val="24"/>
        </w:rPr>
        <w:t>542</w:t>
      </w:r>
      <w:r w:rsidR="00D6456F" w:rsidRPr="004F2B1B">
        <w:rPr>
          <w:noProof/>
          <w:sz w:val="24"/>
        </w:rPr>
        <w:t xml:space="preserve">: </w:t>
      </w:r>
      <w:r w:rsidRPr="004F2B1B">
        <w:rPr>
          <w:noProof/>
          <w:sz w:val="24"/>
        </w:rPr>
        <w:t>985-990</w:t>
      </w:r>
      <w:bookmarkEnd w:id="55"/>
      <w:r w:rsidR="00D6456F" w:rsidRPr="004F2B1B">
        <w:rPr>
          <w:noProof/>
          <w:sz w:val="24"/>
        </w:rPr>
        <w:t>, 2002.</w:t>
      </w:r>
      <w:bookmarkStart w:id="56" w:name="_ENREF_165"/>
    </w:p>
    <w:p w14:paraId="617CEB08" w14:textId="77777777" w:rsidR="007C1400" w:rsidRPr="004F2B1B" w:rsidRDefault="00D6456F"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Langfort J, Zarzeczny R, Pilis W, Nazar K, Kaciuba-Uścitko H</w:t>
      </w:r>
      <w:r w:rsidRPr="004F2B1B">
        <w:rPr>
          <w:noProof/>
          <w:sz w:val="24"/>
        </w:rPr>
        <w:t xml:space="preserve">. The effect of a low-carbohydrate diet on performance, hormonal and metabolic responses to a 30-s bout of supramaximal exercise. </w:t>
      </w:r>
      <w:r w:rsidRPr="004F2B1B">
        <w:rPr>
          <w:i/>
          <w:noProof/>
          <w:sz w:val="24"/>
        </w:rPr>
        <w:t>Eur J Appl Physiol Occup Physiol</w:t>
      </w:r>
      <w:r w:rsidRPr="004F2B1B">
        <w:rPr>
          <w:noProof/>
          <w:sz w:val="24"/>
        </w:rPr>
        <w:t xml:space="preserve"> 76(2): 128-133, 1997.</w:t>
      </w:r>
      <w:bookmarkStart w:id="57" w:name="_ENREF_168"/>
      <w:bookmarkEnd w:id="56"/>
    </w:p>
    <w:p w14:paraId="10516F0C" w14:textId="77777777" w:rsidR="007C1400" w:rsidRPr="004F2B1B" w:rsidRDefault="006462DE" w:rsidP="007C1400">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Leggate M, Nowell MA, Jones SA, Nimmo MA</w:t>
      </w:r>
      <w:r w:rsidRPr="004F2B1B">
        <w:rPr>
          <w:noProof/>
          <w:sz w:val="24"/>
        </w:rPr>
        <w:t xml:space="preserve">. The response of interleukin-6 and soluble interleukin-6 receptor isoforms following intermittent high intensity and continuous moderate intensity cycling. </w:t>
      </w:r>
      <w:r w:rsidR="007C1400" w:rsidRPr="004F2B1B">
        <w:rPr>
          <w:i/>
          <w:noProof/>
          <w:sz w:val="24"/>
        </w:rPr>
        <w:t>Cell S</w:t>
      </w:r>
      <w:r w:rsidRPr="004F2B1B">
        <w:rPr>
          <w:i/>
          <w:noProof/>
          <w:sz w:val="24"/>
        </w:rPr>
        <w:t>tress Chaperones</w:t>
      </w:r>
      <w:r w:rsidRPr="004F2B1B">
        <w:rPr>
          <w:noProof/>
          <w:sz w:val="24"/>
        </w:rPr>
        <w:t xml:space="preserve"> 15</w:t>
      </w:r>
      <w:r w:rsidR="007C1400" w:rsidRPr="004F2B1B">
        <w:rPr>
          <w:noProof/>
          <w:sz w:val="24"/>
        </w:rPr>
        <w:t xml:space="preserve">: </w:t>
      </w:r>
      <w:r w:rsidRPr="004F2B1B">
        <w:rPr>
          <w:noProof/>
          <w:sz w:val="24"/>
        </w:rPr>
        <w:t>827-833</w:t>
      </w:r>
      <w:r w:rsidR="007C1400" w:rsidRPr="004F2B1B">
        <w:rPr>
          <w:noProof/>
          <w:sz w:val="24"/>
        </w:rPr>
        <w:t>, 2010</w:t>
      </w:r>
      <w:r w:rsidRPr="004F2B1B">
        <w:rPr>
          <w:noProof/>
          <w:sz w:val="24"/>
        </w:rPr>
        <w:t>.</w:t>
      </w:r>
      <w:bookmarkStart w:id="58" w:name="_ENREF_169"/>
      <w:bookmarkEnd w:id="57"/>
    </w:p>
    <w:p w14:paraId="1F1DCA5F" w14:textId="77777777" w:rsidR="00DA366B"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Lepers R, Hausswirth C, Maffiuletti, N, Brisswalter J, van Hoecke</w:t>
      </w:r>
      <w:r w:rsidR="00DA366B" w:rsidRPr="004F2B1B">
        <w:rPr>
          <w:b/>
          <w:noProof/>
          <w:sz w:val="24"/>
        </w:rPr>
        <w:t xml:space="preserve"> J</w:t>
      </w:r>
      <w:r w:rsidR="00DA366B" w:rsidRPr="004F2B1B">
        <w:rPr>
          <w:noProof/>
          <w:sz w:val="24"/>
        </w:rPr>
        <w:t xml:space="preserve">. </w:t>
      </w:r>
      <w:r w:rsidRPr="004F2B1B">
        <w:rPr>
          <w:noProof/>
          <w:sz w:val="24"/>
        </w:rPr>
        <w:t xml:space="preserve">Evidence of neuromuscular fatigue after prolonged cycling exercise. </w:t>
      </w:r>
      <w:r w:rsidR="007C1400" w:rsidRPr="004F2B1B">
        <w:rPr>
          <w:i/>
          <w:noProof/>
          <w:sz w:val="24"/>
        </w:rPr>
        <w:t xml:space="preserve">Med Sci Sports Exerc </w:t>
      </w:r>
      <w:r w:rsidRPr="004F2B1B">
        <w:rPr>
          <w:noProof/>
          <w:sz w:val="24"/>
        </w:rPr>
        <w:t>32</w:t>
      </w:r>
      <w:r w:rsidR="007C1400" w:rsidRPr="004F2B1B">
        <w:rPr>
          <w:noProof/>
          <w:sz w:val="24"/>
        </w:rPr>
        <w:t xml:space="preserve">: </w:t>
      </w:r>
      <w:r w:rsidRPr="004F2B1B">
        <w:rPr>
          <w:noProof/>
          <w:sz w:val="24"/>
        </w:rPr>
        <w:t>1880-1886</w:t>
      </w:r>
      <w:bookmarkEnd w:id="58"/>
      <w:r w:rsidR="007C1400" w:rsidRPr="004F2B1B">
        <w:rPr>
          <w:noProof/>
          <w:sz w:val="24"/>
        </w:rPr>
        <w:t>, 2000.</w:t>
      </w:r>
      <w:bookmarkStart w:id="59" w:name="_ENREF_177"/>
    </w:p>
    <w:p w14:paraId="54E95C07" w14:textId="77777777" w:rsidR="007D02E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MacIntyre DL, Sorichter S, Mair J, Berg A, McKenzie D</w:t>
      </w:r>
      <w:r w:rsidR="00DA366B" w:rsidRPr="004F2B1B">
        <w:rPr>
          <w:b/>
          <w:noProof/>
          <w:sz w:val="24"/>
        </w:rPr>
        <w:t>C</w:t>
      </w:r>
      <w:r w:rsidR="00DA366B" w:rsidRPr="004F2B1B">
        <w:rPr>
          <w:noProof/>
          <w:sz w:val="24"/>
        </w:rPr>
        <w:t xml:space="preserve">. </w:t>
      </w:r>
      <w:r w:rsidRPr="004F2B1B">
        <w:rPr>
          <w:noProof/>
          <w:sz w:val="24"/>
        </w:rPr>
        <w:t xml:space="preserve">Markers of inflammation and myofibrillar proteins following eccentric exercise in humans. </w:t>
      </w:r>
      <w:r w:rsidR="00DA366B" w:rsidRPr="004F2B1B">
        <w:rPr>
          <w:i/>
          <w:noProof/>
          <w:sz w:val="24"/>
        </w:rPr>
        <w:t xml:space="preserve">Eur J Appl Phys </w:t>
      </w:r>
      <w:r w:rsidRPr="004F2B1B">
        <w:rPr>
          <w:noProof/>
          <w:sz w:val="24"/>
        </w:rPr>
        <w:t>84</w:t>
      </w:r>
      <w:r w:rsidR="00DA366B" w:rsidRPr="004F2B1B">
        <w:rPr>
          <w:noProof/>
          <w:sz w:val="24"/>
        </w:rPr>
        <w:t xml:space="preserve">: </w:t>
      </w:r>
      <w:r w:rsidRPr="004F2B1B">
        <w:rPr>
          <w:noProof/>
          <w:sz w:val="24"/>
        </w:rPr>
        <w:t>180-186</w:t>
      </w:r>
      <w:bookmarkEnd w:id="59"/>
      <w:r w:rsidR="00DA366B" w:rsidRPr="004F2B1B">
        <w:rPr>
          <w:noProof/>
          <w:sz w:val="24"/>
        </w:rPr>
        <w:t>, 2001.</w:t>
      </w:r>
      <w:bookmarkStart w:id="60" w:name="_ENREF_178"/>
    </w:p>
    <w:p w14:paraId="177C5741" w14:textId="77777777" w:rsidR="007D02E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Mackey AL, Bojsen-Moller J, Qvortrup K, Langberg H, Suetta C, Kalliokoski K</w:t>
      </w:r>
      <w:r w:rsidR="007D02ED" w:rsidRPr="004F2B1B">
        <w:rPr>
          <w:b/>
          <w:noProof/>
          <w:sz w:val="24"/>
        </w:rPr>
        <w:t xml:space="preserve">K, </w:t>
      </w:r>
      <w:r w:rsidR="007D02ED" w:rsidRPr="004F2B1B">
        <w:rPr>
          <w:b/>
          <w:sz w:val="24"/>
          <w:shd w:val="clear" w:color="auto" w:fill="FFFFFF"/>
        </w:rPr>
        <w:t>Kjaer M, Magnusson SP</w:t>
      </w:r>
      <w:r w:rsidR="007D02ED" w:rsidRPr="004F2B1B">
        <w:rPr>
          <w:sz w:val="24"/>
          <w:shd w:val="clear" w:color="auto" w:fill="FFFFFF"/>
        </w:rPr>
        <w:t>.</w:t>
      </w:r>
      <w:r w:rsidR="007D02ED" w:rsidRPr="004F2B1B">
        <w:rPr>
          <w:noProof/>
          <w:sz w:val="24"/>
        </w:rPr>
        <w:t xml:space="preserve"> </w:t>
      </w:r>
      <w:r w:rsidRPr="004F2B1B">
        <w:rPr>
          <w:noProof/>
          <w:sz w:val="24"/>
        </w:rPr>
        <w:t xml:space="preserve">Evidence of skeletal muscle damage following electrically stimulated isometric muscle contractions in humans. </w:t>
      </w:r>
      <w:r w:rsidR="007D02ED" w:rsidRPr="004F2B1B">
        <w:rPr>
          <w:i/>
          <w:noProof/>
          <w:sz w:val="24"/>
        </w:rPr>
        <w:t xml:space="preserve">J Appl Physiol </w:t>
      </w:r>
      <w:r w:rsidRPr="004F2B1B">
        <w:rPr>
          <w:noProof/>
          <w:sz w:val="24"/>
        </w:rPr>
        <w:t>105</w:t>
      </w:r>
      <w:r w:rsidR="007D02ED" w:rsidRPr="004F2B1B">
        <w:rPr>
          <w:noProof/>
          <w:sz w:val="24"/>
        </w:rPr>
        <w:t xml:space="preserve">: </w:t>
      </w:r>
      <w:r w:rsidRPr="004F2B1B">
        <w:rPr>
          <w:noProof/>
          <w:sz w:val="24"/>
        </w:rPr>
        <w:t>1620-1627</w:t>
      </w:r>
      <w:r w:rsidR="007D02ED" w:rsidRPr="004F2B1B">
        <w:rPr>
          <w:noProof/>
          <w:sz w:val="24"/>
        </w:rPr>
        <w:t>, 2008.</w:t>
      </w:r>
      <w:bookmarkStart w:id="61" w:name="_ENREF_187"/>
      <w:bookmarkEnd w:id="60"/>
    </w:p>
    <w:p w14:paraId="704278B6" w14:textId="6C19BE51" w:rsidR="009F660C"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bookmarkStart w:id="62" w:name="_ENREF_188"/>
      <w:bookmarkEnd w:id="61"/>
      <w:r w:rsidRPr="004F2B1B">
        <w:rPr>
          <w:b/>
          <w:noProof/>
          <w:sz w:val="24"/>
        </w:rPr>
        <w:t>Martin V, Millet GY, Lattier G, Perrod, L</w:t>
      </w:r>
      <w:r w:rsidRPr="004F2B1B">
        <w:rPr>
          <w:noProof/>
          <w:sz w:val="24"/>
        </w:rPr>
        <w:t xml:space="preserve">. Effects of recovery modes after knee extensor muscles eccentric contractions. </w:t>
      </w:r>
      <w:r w:rsidR="009F660C" w:rsidRPr="004F2B1B">
        <w:rPr>
          <w:i/>
          <w:noProof/>
          <w:sz w:val="24"/>
        </w:rPr>
        <w:t xml:space="preserve">Med Sci Sports Exerc </w:t>
      </w:r>
      <w:r w:rsidRPr="004F2B1B">
        <w:rPr>
          <w:noProof/>
          <w:sz w:val="24"/>
        </w:rPr>
        <w:t>36</w:t>
      </w:r>
      <w:r w:rsidR="009F660C" w:rsidRPr="004F2B1B">
        <w:rPr>
          <w:noProof/>
          <w:sz w:val="24"/>
        </w:rPr>
        <w:t xml:space="preserve">: </w:t>
      </w:r>
      <w:r w:rsidRPr="004F2B1B">
        <w:rPr>
          <w:noProof/>
          <w:sz w:val="24"/>
        </w:rPr>
        <w:t>1907-1915</w:t>
      </w:r>
      <w:r w:rsidR="009F660C" w:rsidRPr="004F2B1B">
        <w:rPr>
          <w:noProof/>
          <w:sz w:val="24"/>
        </w:rPr>
        <w:t>, 2004.</w:t>
      </w:r>
      <w:bookmarkStart w:id="63" w:name="_ENREF_189"/>
      <w:bookmarkEnd w:id="62"/>
    </w:p>
    <w:p w14:paraId="411DC4B2" w14:textId="77777777" w:rsidR="00DD20F1"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Martin V, Millet GY, Martin A, Deley G, Lattier</w:t>
      </w:r>
      <w:r w:rsidR="00BF2822" w:rsidRPr="004F2B1B">
        <w:rPr>
          <w:b/>
          <w:noProof/>
          <w:sz w:val="24"/>
        </w:rPr>
        <w:t xml:space="preserve"> G</w:t>
      </w:r>
      <w:r w:rsidR="00BF2822" w:rsidRPr="004F2B1B">
        <w:rPr>
          <w:noProof/>
          <w:sz w:val="24"/>
        </w:rPr>
        <w:t xml:space="preserve">. </w:t>
      </w:r>
      <w:r w:rsidRPr="004F2B1B">
        <w:rPr>
          <w:noProof/>
          <w:sz w:val="24"/>
        </w:rPr>
        <w:t xml:space="preserve">Assessment of low-frequency fatigue with two methods of electrical stimulation. </w:t>
      </w:r>
      <w:r w:rsidR="00BF2822" w:rsidRPr="004F2B1B">
        <w:rPr>
          <w:i/>
          <w:noProof/>
          <w:sz w:val="24"/>
        </w:rPr>
        <w:t>J Appl Physiol</w:t>
      </w:r>
      <w:r w:rsidR="00BF2822" w:rsidRPr="004F2B1B">
        <w:rPr>
          <w:noProof/>
          <w:sz w:val="24"/>
        </w:rPr>
        <w:t xml:space="preserve"> </w:t>
      </w:r>
      <w:r w:rsidRPr="004F2B1B">
        <w:rPr>
          <w:i/>
          <w:noProof/>
          <w:sz w:val="24"/>
        </w:rPr>
        <w:t>97</w:t>
      </w:r>
      <w:r w:rsidR="00BF2822" w:rsidRPr="004F2B1B">
        <w:rPr>
          <w:noProof/>
          <w:sz w:val="24"/>
        </w:rPr>
        <w:t xml:space="preserve">: </w:t>
      </w:r>
      <w:r w:rsidRPr="004F2B1B">
        <w:rPr>
          <w:noProof/>
          <w:sz w:val="24"/>
        </w:rPr>
        <w:t>1923-1929</w:t>
      </w:r>
      <w:bookmarkEnd w:id="63"/>
      <w:r w:rsidR="00BF2822" w:rsidRPr="004F2B1B">
        <w:rPr>
          <w:noProof/>
          <w:sz w:val="24"/>
        </w:rPr>
        <w:t>, 2004.</w:t>
      </w:r>
      <w:bookmarkStart w:id="64" w:name="_ENREF_200"/>
    </w:p>
    <w:p w14:paraId="306DA24E" w14:textId="77777777" w:rsidR="00703C68" w:rsidRPr="004F2B1B" w:rsidRDefault="00703C68" w:rsidP="00703C68">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Martin PG, Weerakkody N, Gandevia SC, Taylor JL</w:t>
      </w:r>
      <w:r w:rsidRPr="004F2B1B">
        <w:rPr>
          <w:noProof/>
          <w:sz w:val="24"/>
        </w:rPr>
        <w:t xml:space="preserve">. Group III and IV muscle afferents differentially affect the motor cortex and motoneurones in humans. </w:t>
      </w:r>
      <w:r w:rsidRPr="004F2B1B">
        <w:rPr>
          <w:i/>
          <w:noProof/>
          <w:sz w:val="24"/>
        </w:rPr>
        <w:t xml:space="preserve">J Physiol </w:t>
      </w:r>
      <w:r w:rsidRPr="004F2B1B">
        <w:rPr>
          <w:noProof/>
          <w:sz w:val="24"/>
        </w:rPr>
        <w:t>586: 1277-1289, 2008.</w:t>
      </w:r>
    </w:p>
    <w:p w14:paraId="2E0FADC4" w14:textId="77777777" w:rsidR="00DD20F1"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Millet GY, Lepers</w:t>
      </w:r>
      <w:r w:rsidR="00DD20F1" w:rsidRPr="004F2B1B">
        <w:rPr>
          <w:b/>
          <w:noProof/>
          <w:sz w:val="24"/>
        </w:rPr>
        <w:t xml:space="preserve"> R</w:t>
      </w:r>
      <w:r w:rsidR="00DD20F1" w:rsidRPr="004F2B1B">
        <w:rPr>
          <w:noProof/>
          <w:sz w:val="24"/>
        </w:rPr>
        <w:t xml:space="preserve">. </w:t>
      </w:r>
      <w:r w:rsidRPr="004F2B1B">
        <w:rPr>
          <w:noProof/>
          <w:sz w:val="24"/>
        </w:rPr>
        <w:t xml:space="preserve">Alterations of neuromuscular function after prolonged running, cycling and skiing exercises. </w:t>
      </w:r>
      <w:r w:rsidRPr="004F2B1B">
        <w:rPr>
          <w:i/>
          <w:noProof/>
          <w:sz w:val="24"/>
        </w:rPr>
        <w:t>Sports Med</w:t>
      </w:r>
      <w:r w:rsidRPr="004F2B1B">
        <w:rPr>
          <w:noProof/>
          <w:sz w:val="24"/>
        </w:rPr>
        <w:t xml:space="preserve"> 34</w:t>
      </w:r>
      <w:r w:rsidR="00DD20F1" w:rsidRPr="004F2B1B">
        <w:rPr>
          <w:noProof/>
          <w:sz w:val="24"/>
        </w:rPr>
        <w:t xml:space="preserve">: </w:t>
      </w:r>
      <w:r w:rsidRPr="004F2B1B">
        <w:rPr>
          <w:noProof/>
          <w:sz w:val="24"/>
        </w:rPr>
        <w:t>105-116</w:t>
      </w:r>
      <w:bookmarkEnd w:id="64"/>
      <w:r w:rsidR="00DD20F1" w:rsidRPr="004F2B1B">
        <w:rPr>
          <w:noProof/>
          <w:sz w:val="24"/>
        </w:rPr>
        <w:t>, 2004.</w:t>
      </w:r>
      <w:bookmarkStart w:id="65" w:name="_ENREF_201"/>
    </w:p>
    <w:p w14:paraId="2A8A0E86" w14:textId="77777777" w:rsidR="002341CA"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Millet GY, Martin V, Lattier G, Ballay</w:t>
      </w:r>
      <w:r w:rsidR="00DD20F1" w:rsidRPr="004F2B1B">
        <w:rPr>
          <w:b/>
          <w:noProof/>
          <w:sz w:val="24"/>
        </w:rPr>
        <w:t xml:space="preserve"> Y</w:t>
      </w:r>
      <w:r w:rsidR="00DD20F1" w:rsidRPr="004F2B1B">
        <w:rPr>
          <w:noProof/>
          <w:sz w:val="24"/>
        </w:rPr>
        <w:t xml:space="preserve">. </w:t>
      </w:r>
      <w:r w:rsidRPr="004F2B1B">
        <w:rPr>
          <w:noProof/>
          <w:sz w:val="24"/>
        </w:rPr>
        <w:t xml:space="preserve">Mechanisms contributing to knee extensor strength loss after prolonged running exercise. </w:t>
      </w:r>
      <w:r w:rsidR="00DD20F1" w:rsidRPr="004F2B1B">
        <w:rPr>
          <w:i/>
          <w:noProof/>
          <w:sz w:val="24"/>
        </w:rPr>
        <w:t xml:space="preserve">J Appl Physiol </w:t>
      </w:r>
      <w:r w:rsidRPr="004F2B1B">
        <w:rPr>
          <w:noProof/>
          <w:sz w:val="24"/>
        </w:rPr>
        <w:t>94</w:t>
      </w:r>
      <w:r w:rsidR="00DD20F1" w:rsidRPr="004F2B1B">
        <w:rPr>
          <w:noProof/>
          <w:sz w:val="24"/>
        </w:rPr>
        <w:t xml:space="preserve">: </w:t>
      </w:r>
      <w:r w:rsidRPr="004F2B1B">
        <w:rPr>
          <w:noProof/>
          <w:sz w:val="24"/>
        </w:rPr>
        <w:t>193-198</w:t>
      </w:r>
      <w:bookmarkEnd w:id="65"/>
      <w:r w:rsidR="00DD20F1" w:rsidRPr="004F2B1B">
        <w:rPr>
          <w:noProof/>
          <w:sz w:val="24"/>
        </w:rPr>
        <w:t>, 2003.</w:t>
      </w:r>
      <w:bookmarkStart w:id="66" w:name="_ENREF_212"/>
    </w:p>
    <w:p w14:paraId="0D5BE7C0" w14:textId="77777777" w:rsidR="002341CA"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 xml:space="preserve">Newell J, Higgins D, Madden N, Cruickshank J, Einbeck J, McMillan </w:t>
      </w:r>
      <w:r w:rsidR="002341CA" w:rsidRPr="004F2B1B">
        <w:rPr>
          <w:b/>
          <w:noProof/>
          <w:sz w:val="24"/>
        </w:rPr>
        <w:t>K, McDonald R</w:t>
      </w:r>
      <w:r w:rsidRPr="004F2B1B">
        <w:rPr>
          <w:noProof/>
          <w:sz w:val="24"/>
        </w:rPr>
        <w:t xml:space="preserve">. Software for calculating blood lactate endurance markers. </w:t>
      </w:r>
      <w:r w:rsidR="002341CA" w:rsidRPr="004F2B1B">
        <w:rPr>
          <w:i/>
          <w:noProof/>
          <w:sz w:val="24"/>
        </w:rPr>
        <w:t xml:space="preserve">J Sports Sci </w:t>
      </w:r>
      <w:r w:rsidRPr="004F2B1B">
        <w:rPr>
          <w:noProof/>
          <w:sz w:val="24"/>
        </w:rPr>
        <w:t>25</w:t>
      </w:r>
      <w:r w:rsidR="002341CA" w:rsidRPr="004F2B1B">
        <w:rPr>
          <w:noProof/>
          <w:sz w:val="24"/>
        </w:rPr>
        <w:t xml:space="preserve">: </w:t>
      </w:r>
      <w:r w:rsidRPr="004F2B1B">
        <w:rPr>
          <w:noProof/>
          <w:sz w:val="24"/>
        </w:rPr>
        <w:t>1403-1409</w:t>
      </w:r>
      <w:bookmarkEnd w:id="66"/>
      <w:r w:rsidR="002341CA" w:rsidRPr="004F2B1B">
        <w:rPr>
          <w:noProof/>
          <w:sz w:val="24"/>
        </w:rPr>
        <w:t>, 2007.</w:t>
      </w:r>
      <w:bookmarkStart w:id="67" w:name="_ENREF_214"/>
    </w:p>
    <w:p w14:paraId="19D665A7" w14:textId="4620F7FD" w:rsidR="002341CA"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Nielsen JS, Madsen K, J</w:t>
      </w:r>
      <w:r w:rsidR="00B529F7" w:rsidRPr="004F2B1B">
        <w:rPr>
          <w:b/>
          <w:noProof/>
          <w:sz w:val="24"/>
        </w:rPr>
        <w:t>ø</w:t>
      </w:r>
      <w:r w:rsidRPr="004F2B1B">
        <w:rPr>
          <w:b/>
          <w:noProof/>
          <w:sz w:val="24"/>
        </w:rPr>
        <w:t>rgensen LV, Sahlin</w:t>
      </w:r>
      <w:r w:rsidR="002341CA" w:rsidRPr="004F2B1B">
        <w:rPr>
          <w:b/>
          <w:noProof/>
          <w:sz w:val="24"/>
        </w:rPr>
        <w:t xml:space="preserve"> K</w:t>
      </w:r>
      <w:r w:rsidR="002341CA" w:rsidRPr="004F2B1B">
        <w:rPr>
          <w:noProof/>
          <w:sz w:val="24"/>
        </w:rPr>
        <w:t xml:space="preserve">. </w:t>
      </w:r>
      <w:r w:rsidRPr="004F2B1B">
        <w:rPr>
          <w:noProof/>
          <w:sz w:val="24"/>
        </w:rPr>
        <w:t xml:space="preserve">Effects of lengthening contraction on calcium kinetics and skeletal muscle contractility in humans. </w:t>
      </w:r>
      <w:r w:rsidR="002341CA" w:rsidRPr="004F2B1B">
        <w:rPr>
          <w:i/>
          <w:noProof/>
          <w:sz w:val="24"/>
        </w:rPr>
        <w:t xml:space="preserve">Acta Physiol Scand </w:t>
      </w:r>
      <w:r w:rsidRPr="004F2B1B">
        <w:rPr>
          <w:noProof/>
          <w:sz w:val="24"/>
        </w:rPr>
        <w:t>184</w:t>
      </w:r>
      <w:r w:rsidR="002341CA" w:rsidRPr="004F2B1B">
        <w:rPr>
          <w:noProof/>
          <w:sz w:val="24"/>
        </w:rPr>
        <w:t xml:space="preserve">: </w:t>
      </w:r>
      <w:r w:rsidRPr="004F2B1B">
        <w:rPr>
          <w:noProof/>
          <w:sz w:val="24"/>
        </w:rPr>
        <w:t>203-214</w:t>
      </w:r>
      <w:bookmarkEnd w:id="67"/>
      <w:r w:rsidR="002341CA" w:rsidRPr="004F2B1B">
        <w:rPr>
          <w:noProof/>
          <w:sz w:val="24"/>
        </w:rPr>
        <w:t>, 2005.</w:t>
      </w:r>
      <w:bookmarkStart w:id="68" w:name="_ENREF_215"/>
    </w:p>
    <w:p w14:paraId="51067449" w14:textId="77777777" w:rsidR="002341CA"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Niem</w:t>
      </w:r>
      <w:r w:rsidRPr="004F2B1B">
        <w:rPr>
          <w:rFonts w:asciiTheme="majorHAnsi" w:hAnsiTheme="majorHAnsi" w:cstheme="majorHAnsi"/>
          <w:b/>
          <w:noProof/>
          <w:sz w:val="24"/>
        </w:rPr>
        <w:t>an DC, Henson DA, Smith LL, Utter AC, Vinci DM, Davis J</w:t>
      </w:r>
      <w:r w:rsidR="002341CA" w:rsidRPr="004F2B1B">
        <w:rPr>
          <w:rFonts w:asciiTheme="majorHAnsi" w:hAnsiTheme="majorHAnsi" w:cstheme="majorHAnsi"/>
          <w:b/>
          <w:noProof/>
          <w:sz w:val="24"/>
        </w:rPr>
        <w:t xml:space="preserve">M. </w:t>
      </w:r>
      <w:r w:rsidR="002341CA" w:rsidRPr="004F2B1B">
        <w:rPr>
          <w:rFonts w:asciiTheme="majorHAnsi" w:hAnsiTheme="majorHAnsi" w:cstheme="majorHAnsi"/>
          <w:b/>
          <w:sz w:val="24"/>
          <w:shd w:val="clear" w:color="auto" w:fill="FFFFFF"/>
        </w:rPr>
        <w:t>Kaminsky DE, Shute M</w:t>
      </w:r>
      <w:r w:rsidR="002341CA" w:rsidRPr="004F2B1B">
        <w:rPr>
          <w:rFonts w:asciiTheme="majorHAnsi" w:hAnsiTheme="majorHAnsi" w:cstheme="majorHAnsi"/>
          <w:noProof/>
          <w:sz w:val="24"/>
        </w:rPr>
        <w:t xml:space="preserve">. </w:t>
      </w:r>
      <w:r w:rsidRPr="004F2B1B">
        <w:rPr>
          <w:rFonts w:asciiTheme="majorHAnsi" w:hAnsiTheme="majorHAnsi" w:cstheme="majorHAnsi"/>
          <w:noProof/>
          <w:sz w:val="24"/>
        </w:rPr>
        <w:t>Cytokine changes after a marathon race</w:t>
      </w:r>
      <w:r w:rsidRPr="004F2B1B">
        <w:rPr>
          <w:noProof/>
          <w:sz w:val="24"/>
        </w:rPr>
        <w:t xml:space="preserve">. </w:t>
      </w:r>
      <w:r w:rsidR="002341CA" w:rsidRPr="004F2B1B">
        <w:rPr>
          <w:i/>
          <w:noProof/>
          <w:sz w:val="24"/>
        </w:rPr>
        <w:t xml:space="preserve">J Appl Physiol </w:t>
      </w:r>
      <w:r w:rsidRPr="004F2B1B">
        <w:rPr>
          <w:noProof/>
          <w:sz w:val="24"/>
        </w:rPr>
        <w:t>91</w:t>
      </w:r>
      <w:r w:rsidR="002341CA" w:rsidRPr="004F2B1B">
        <w:rPr>
          <w:noProof/>
          <w:sz w:val="24"/>
        </w:rPr>
        <w:t xml:space="preserve">: </w:t>
      </w:r>
      <w:r w:rsidRPr="004F2B1B">
        <w:rPr>
          <w:noProof/>
          <w:sz w:val="24"/>
        </w:rPr>
        <w:t>109-114</w:t>
      </w:r>
      <w:bookmarkEnd w:id="68"/>
      <w:r w:rsidR="002341CA" w:rsidRPr="004F2B1B">
        <w:rPr>
          <w:noProof/>
          <w:sz w:val="24"/>
        </w:rPr>
        <w:t>, 2001.</w:t>
      </w:r>
      <w:bookmarkStart w:id="69" w:name="_ENREF_223"/>
    </w:p>
    <w:p w14:paraId="7FA7EC55" w14:textId="77777777" w:rsidR="007D755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Nybo L, Nielsen B, Pedersen BK, Moller K, Secher N</w:t>
      </w:r>
      <w:r w:rsidR="002341CA" w:rsidRPr="004F2B1B">
        <w:rPr>
          <w:b/>
          <w:noProof/>
          <w:sz w:val="24"/>
        </w:rPr>
        <w:t>H</w:t>
      </w:r>
      <w:r w:rsidR="002341CA" w:rsidRPr="004F2B1B">
        <w:rPr>
          <w:noProof/>
          <w:sz w:val="24"/>
        </w:rPr>
        <w:t xml:space="preserve">. </w:t>
      </w:r>
      <w:r w:rsidRPr="004F2B1B">
        <w:rPr>
          <w:noProof/>
          <w:sz w:val="24"/>
        </w:rPr>
        <w:t xml:space="preserve">Interleukin-6 release from the human brain during prolonged exercise. </w:t>
      </w:r>
      <w:r w:rsidR="002341CA" w:rsidRPr="004F2B1B">
        <w:rPr>
          <w:i/>
          <w:noProof/>
          <w:sz w:val="24"/>
        </w:rPr>
        <w:t xml:space="preserve">J Physiol </w:t>
      </w:r>
      <w:r w:rsidRPr="004F2B1B">
        <w:rPr>
          <w:noProof/>
          <w:sz w:val="24"/>
        </w:rPr>
        <w:t>542</w:t>
      </w:r>
      <w:r w:rsidR="002341CA" w:rsidRPr="004F2B1B">
        <w:rPr>
          <w:noProof/>
          <w:sz w:val="24"/>
        </w:rPr>
        <w:t>:</w:t>
      </w:r>
      <w:r w:rsidRPr="004F2B1B">
        <w:rPr>
          <w:noProof/>
          <w:sz w:val="24"/>
        </w:rPr>
        <w:t xml:space="preserve"> 991-995</w:t>
      </w:r>
      <w:bookmarkEnd w:id="69"/>
      <w:r w:rsidR="002341CA" w:rsidRPr="004F2B1B">
        <w:rPr>
          <w:noProof/>
          <w:sz w:val="24"/>
        </w:rPr>
        <w:t>, 2002.</w:t>
      </w:r>
      <w:bookmarkStart w:id="70" w:name="_ENREF_224"/>
    </w:p>
    <w:p w14:paraId="68227495" w14:textId="24C75C7B" w:rsidR="007D755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O'Reilly KP, Warhol MJ, Fielding RA, Frontera WR, Meredith CN, Evans WJ</w:t>
      </w:r>
      <w:r w:rsidRPr="004F2B1B">
        <w:rPr>
          <w:noProof/>
          <w:sz w:val="24"/>
        </w:rPr>
        <w:t>.</w:t>
      </w:r>
      <w:r w:rsidR="00B529F7" w:rsidRPr="004F2B1B">
        <w:rPr>
          <w:noProof/>
          <w:sz w:val="24"/>
        </w:rPr>
        <w:t xml:space="preserve"> </w:t>
      </w:r>
      <w:r w:rsidRPr="004F2B1B">
        <w:rPr>
          <w:noProof/>
          <w:sz w:val="24"/>
        </w:rPr>
        <w:t xml:space="preserve">Eccentric exercise-induced muscle damage impairs muscle glycogen repletion. </w:t>
      </w:r>
      <w:r w:rsidR="007D7558" w:rsidRPr="004F2B1B">
        <w:rPr>
          <w:i/>
          <w:noProof/>
          <w:sz w:val="24"/>
        </w:rPr>
        <w:t xml:space="preserve">J Appl Physiol </w:t>
      </w:r>
      <w:r w:rsidRPr="004F2B1B">
        <w:rPr>
          <w:noProof/>
          <w:sz w:val="24"/>
        </w:rPr>
        <w:t>63</w:t>
      </w:r>
      <w:r w:rsidR="007D7558" w:rsidRPr="004F2B1B">
        <w:rPr>
          <w:noProof/>
          <w:sz w:val="24"/>
        </w:rPr>
        <w:t xml:space="preserve">: </w:t>
      </w:r>
      <w:r w:rsidRPr="004F2B1B">
        <w:rPr>
          <w:noProof/>
          <w:sz w:val="24"/>
        </w:rPr>
        <w:t>252-256</w:t>
      </w:r>
      <w:bookmarkEnd w:id="70"/>
      <w:r w:rsidR="007D7558" w:rsidRPr="004F2B1B">
        <w:rPr>
          <w:noProof/>
          <w:sz w:val="24"/>
        </w:rPr>
        <w:t>, 1987.</w:t>
      </w:r>
      <w:bookmarkStart w:id="71" w:name="_ENREF_226"/>
    </w:p>
    <w:p w14:paraId="0CDF7424" w14:textId="77777777" w:rsidR="00382D24"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Osborne MA, Schneider D</w:t>
      </w:r>
      <w:r w:rsidR="007D7558" w:rsidRPr="004F2B1B">
        <w:rPr>
          <w:b/>
          <w:noProof/>
          <w:sz w:val="24"/>
        </w:rPr>
        <w:t>A</w:t>
      </w:r>
      <w:r w:rsidR="007D7558" w:rsidRPr="004F2B1B">
        <w:rPr>
          <w:noProof/>
          <w:sz w:val="24"/>
        </w:rPr>
        <w:t xml:space="preserve">. </w:t>
      </w:r>
      <w:r w:rsidRPr="004F2B1B">
        <w:rPr>
          <w:noProof/>
          <w:sz w:val="24"/>
        </w:rPr>
        <w:t xml:space="preserve">Muscle glycogen reduction in man: relationship between surface EMG activity and oxygen uptake kinetics during heavy exercise. </w:t>
      </w:r>
      <w:r w:rsidR="007D7558" w:rsidRPr="004F2B1B">
        <w:rPr>
          <w:i/>
          <w:noProof/>
          <w:sz w:val="24"/>
        </w:rPr>
        <w:t xml:space="preserve">Exp Physiol </w:t>
      </w:r>
      <w:r w:rsidRPr="004F2B1B">
        <w:rPr>
          <w:noProof/>
          <w:sz w:val="24"/>
        </w:rPr>
        <w:t>91</w:t>
      </w:r>
      <w:r w:rsidR="007D7558" w:rsidRPr="004F2B1B">
        <w:rPr>
          <w:noProof/>
          <w:sz w:val="24"/>
        </w:rPr>
        <w:t xml:space="preserve">: </w:t>
      </w:r>
      <w:r w:rsidRPr="004F2B1B">
        <w:rPr>
          <w:noProof/>
          <w:sz w:val="24"/>
        </w:rPr>
        <w:t>179-189</w:t>
      </w:r>
      <w:r w:rsidR="007D7558" w:rsidRPr="004F2B1B">
        <w:rPr>
          <w:noProof/>
          <w:sz w:val="24"/>
        </w:rPr>
        <w:t>, 2006.</w:t>
      </w:r>
      <w:bookmarkStart w:id="72" w:name="_ENREF_228"/>
      <w:bookmarkEnd w:id="71"/>
    </w:p>
    <w:p w14:paraId="73772DCA" w14:textId="77777777" w:rsidR="00382D24" w:rsidRPr="004F2B1B" w:rsidRDefault="006462DE" w:rsidP="00382D2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Ostapiuk-Karolczuk J, Zembron-Lacny A, Naczk M, Gajewski M, Kasperska A, Dziewiecka H</w:t>
      </w:r>
      <w:r w:rsidR="00382D24" w:rsidRPr="004F2B1B">
        <w:rPr>
          <w:b/>
          <w:noProof/>
          <w:sz w:val="24"/>
        </w:rPr>
        <w:t>, Szyszka K</w:t>
      </w:r>
      <w:r w:rsidRPr="004F2B1B">
        <w:rPr>
          <w:noProof/>
          <w:sz w:val="24"/>
        </w:rPr>
        <w:t xml:space="preserve">. Cytokines and cellular inflammatory sequence in non-athletes after prolonged exercise. </w:t>
      </w:r>
      <w:r w:rsidR="00382D24" w:rsidRPr="004F2B1B">
        <w:rPr>
          <w:i/>
          <w:noProof/>
          <w:sz w:val="24"/>
        </w:rPr>
        <w:t xml:space="preserve">J </w:t>
      </w:r>
      <w:r w:rsidRPr="004F2B1B">
        <w:rPr>
          <w:i/>
          <w:noProof/>
          <w:sz w:val="24"/>
        </w:rPr>
        <w:t>Sports Med Phys Fitness</w:t>
      </w:r>
      <w:r w:rsidRPr="004F2B1B">
        <w:rPr>
          <w:noProof/>
          <w:sz w:val="24"/>
        </w:rPr>
        <w:t>, 52</w:t>
      </w:r>
      <w:r w:rsidR="00382D24" w:rsidRPr="004F2B1B">
        <w:rPr>
          <w:noProof/>
          <w:sz w:val="24"/>
        </w:rPr>
        <w:t xml:space="preserve">: </w:t>
      </w:r>
      <w:r w:rsidRPr="004F2B1B">
        <w:rPr>
          <w:noProof/>
          <w:sz w:val="24"/>
        </w:rPr>
        <w:t>563-568</w:t>
      </w:r>
      <w:bookmarkStart w:id="73" w:name="_ENREF_229"/>
      <w:bookmarkEnd w:id="72"/>
      <w:r w:rsidR="00382D24" w:rsidRPr="004F2B1B">
        <w:rPr>
          <w:noProof/>
          <w:sz w:val="24"/>
        </w:rPr>
        <w:t>, 2012.</w:t>
      </w:r>
    </w:p>
    <w:p w14:paraId="3E249EBC" w14:textId="7C536CFB" w:rsidR="00D00E36"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Ostrowski K, Hermann C, Bangash A, Schjerling P, Nielsen JN, Pedersen, B</w:t>
      </w:r>
      <w:r w:rsidR="00D00E36" w:rsidRPr="004F2B1B">
        <w:rPr>
          <w:b/>
          <w:noProof/>
          <w:sz w:val="24"/>
        </w:rPr>
        <w:t>K</w:t>
      </w:r>
      <w:r w:rsidRPr="004F2B1B">
        <w:rPr>
          <w:noProof/>
          <w:sz w:val="24"/>
        </w:rPr>
        <w:t xml:space="preserve">. A trauma-like elevation of plasma cytokines in humans in response to treadmill running. </w:t>
      </w:r>
      <w:r w:rsidR="00382D24" w:rsidRPr="004F2B1B">
        <w:rPr>
          <w:i/>
          <w:noProof/>
          <w:sz w:val="24"/>
        </w:rPr>
        <w:t xml:space="preserve">J Physiol </w:t>
      </w:r>
      <w:r w:rsidR="00B529F7" w:rsidRPr="004F2B1B">
        <w:rPr>
          <w:noProof/>
          <w:sz w:val="24"/>
        </w:rPr>
        <w:t>513 (P</w:t>
      </w:r>
      <w:r w:rsidR="00382D24" w:rsidRPr="004F2B1B">
        <w:rPr>
          <w:noProof/>
          <w:sz w:val="24"/>
        </w:rPr>
        <w:t xml:space="preserve">t 3): </w:t>
      </w:r>
      <w:r w:rsidRPr="004F2B1B">
        <w:rPr>
          <w:noProof/>
          <w:sz w:val="24"/>
        </w:rPr>
        <w:t>889-894</w:t>
      </w:r>
      <w:bookmarkEnd w:id="73"/>
      <w:r w:rsidR="00382D24" w:rsidRPr="004F2B1B">
        <w:rPr>
          <w:noProof/>
          <w:sz w:val="24"/>
        </w:rPr>
        <w:t>, 1998.</w:t>
      </w:r>
      <w:bookmarkStart w:id="74" w:name="_ENREF_230"/>
    </w:p>
    <w:p w14:paraId="1DEA71FC" w14:textId="77777777" w:rsidR="00D00E36"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Ostrowski K, Rohde T, Asp S, Schjerling P, Pedersen B</w:t>
      </w:r>
      <w:r w:rsidR="00D00E36" w:rsidRPr="004F2B1B">
        <w:rPr>
          <w:b/>
          <w:noProof/>
          <w:sz w:val="24"/>
        </w:rPr>
        <w:t>K</w:t>
      </w:r>
      <w:r w:rsidR="00D00E36" w:rsidRPr="004F2B1B">
        <w:rPr>
          <w:noProof/>
          <w:sz w:val="24"/>
        </w:rPr>
        <w:t xml:space="preserve">. </w:t>
      </w:r>
      <w:r w:rsidRPr="004F2B1B">
        <w:rPr>
          <w:noProof/>
          <w:sz w:val="24"/>
        </w:rPr>
        <w:t xml:space="preserve">Pro- and anti-inflammatory cytokine balance in strenuous exercise in humans. </w:t>
      </w:r>
      <w:r w:rsidR="00D00E36" w:rsidRPr="004F2B1B">
        <w:rPr>
          <w:i/>
          <w:noProof/>
          <w:sz w:val="24"/>
        </w:rPr>
        <w:t>J Physiol</w:t>
      </w:r>
      <w:r w:rsidRPr="004F2B1B">
        <w:rPr>
          <w:noProof/>
          <w:sz w:val="24"/>
        </w:rPr>
        <w:t xml:space="preserve"> 515</w:t>
      </w:r>
      <w:r w:rsidR="00D00E36" w:rsidRPr="004F2B1B">
        <w:rPr>
          <w:noProof/>
          <w:sz w:val="24"/>
        </w:rPr>
        <w:t xml:space="preserve">: </w:t>
      </w:r>
      <w:r w:rsidRPr="004F2B1B">
        <w:rPr>
          <w:noProof/>
          <w:sz w:val="24"/>
        </w:rPr>
        <w:t>287-291</w:t>
      </w:r>
      <w:bookmarkEnd w:id="74"/>
      <w:r w:rsidR="00D00E36" w:rsidRPr="004F2B1B">
        <w:rPr>
          <w:noProof/>
          <w:sz w:val="24"/>
        </w:rPr>
        <w:t>, 1999.</w:t>
      </w:r>
      <w:bookmarkStart w:id="75" w:name="_ENREF_236"/>
    </w:p>
    <w:p w14:paraId="4623824D" w14:textId="77777777" w:rsidR="003C1E87"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Paulsen G, Mikkelsen UR, Raastad T, Peake JM</w:t>
      </w:r>
      <w:r w:rsidRPr="004F2B1B">
        <w:rPr>
          <w:noProof/>
          <w:sz w:val="24"/>
        </w:rPr>
        <w:t xml:space="preserve">. Leucocytes, cytokines and satellite cells: what role do they play in muscle damage and regeneration following eccentric exercise? </w:t>
      </w:r>
      <w:r w:rsidR="00D00E36" w:rsidRPr="004F2B1B">
        <w:rPr>
          <w:i/>
          <w:noProof/>
          <w:sz w:val="24"/>
        </w:rPr>
        <w:t xml:space="preserve">Exerc </w:t>
      </w:r>
      <w:r w:rsidRPr="004F2B1B">
        <w:rPr>
          <w:i/>
          <w:noProof/>
          <w:sz w:val="24"/>
        </w:rPr>
        <w:t>Immunol Rev</w:t>
      </w:r>
      <w:r w:rsidR="00D00E36" w:rsidRPr="004F2B1B">
        <w:rPr>
          <w:noProof/>
          <w:sz w:val="24"/>
        </w:rPr>
        <w:t xml:space="preserve"> </w:t>
      </w:r>
      <w:r w:rsidRPr="004F2B1B">
        <w:rPr>
          <w:noProof/>
          <w:sz w:val="24"/>
        </w:rPr>
        <w:t>18</w:t>
      </w:r>
      <w:r w:rsidR="00D00E36" w:rsidRPr="004F2B1B">
        <w:rPr>
          <w:noProof/>
          <w:sz w:val="24"/>
        </w:rPr>
        <w:t xml:space="preserve">: </w:t>
      </w:r>
      <w:r w:rsidRPr="004F2B1B">
        <w:rPr>
          <w:noProof/>
          <w:sz w:val="24"/>
        </w:rPr>
        <w:t>42-97</w:t>
      </w:r>
      <w:bookmarkEnd w:id="75"/>
      <w:r w:rsidR="00D00E36" w:rsidRPr="004F2B1B">
        <w:rPr>
          <w:noProof/>
          <w:sz w:val="24"/>
        </w:rPr>
        <w:t>, 2012.</w:t>
      </w:r>
      <w:bookmarkStart w:id="76" w:name="_ENREF_237"/>
    </w:p>
    <w:p w14:paraId="5B4A8ED3" w14:textId="77777777" w:rsidR="00D16AAE"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Peake J, Nosaka K, Suzuki</w:t>
      </w:r>
      <w:r w:rsidR="003C1E87" w:rsidRPr="004F2B1B">
        <w:rPr>
          <w:b/>
          <w:noProof/>
          <w:sz w:val="24"/>
        </w:rPr>
        <w:t xml:space="preserve"> K</w:t>
      </w:r>
      <w:r w:rsidR="003C1E87" w:rsidRPr="004F2B1B">
        <w:rPr>
          <w:noProof/>
          <w:sz w:val="24"/>
        </w:rPr>
        <w:t xml:space="preserve">. </w:t>
      </w:r>
      <w:r w:rsidRPr="004F2B1B">
        <w:rPr>
          <w:noProof/>
          <w:sz w:val="24"/>
        </w:rPr>
        <w:t xml:space="preserve">Characterization of inflammatory responses to eccentric exercise in humans. </w:t>
      </w:r>
      <w:r w:rsidR="003C1E87" w:rsidRPr="004F2B1B">
        <w:rPr>
          <w:i/>
          <w:noProof/>
          <w:sz w:val="24"/>
        </w:rPr>
        <w:t>Exerc Immunol Rev</w:t>
      </w:r>
      <w:r w:rsidRPr="004F2B1B">
        <w:rPr>
          <w:noProof/>
          <w:sz w:val="24"/>
        </w:rPr>
        <w:t xml:space="preserve"> 11</w:t>
      </w:r>
      <w:r w:rsidR="003C1E87" w:rsidRPr="004F2B1B">
        <w:rPr>
          <w:noProof/>
          <w:sz w:val="24"/>
        </w:rPr>
        <w:t xml:space="preserve">: </w:t>
      </w:r>
      <w:r w:rsidRPr="004F2B1B">
        <w:rPr>
          <w:noProof/>
          <w:sz w:val="24"/>
        </w:rPr>
        <w:t>64-85</w:t>
      </w:r>
      <w:bookmarkEnd w:id="76"/>
      <w:r w:rsidR="003C1E87" w:rsidRPr="004F2B1B">
        <w:rPr>
          <w:noProof/>
          <w:sz w:val="24"/>
        </w:rPr>
        <w:t>, 2005.</w:t>
      </w:r>
      <w:bookmarkStart w:id="77" w:name="_ENREF_239"/>
    </w:p>
    <w:p w14:paraId="56562019" w14:textId="77777777" w:rsidR="008D5224" w:rsidRPr="004F2B1B" w:rsidRDefault="006462DE" w:rsidP="008D522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Pedersen BK, Febbraio M</w:t>
      </w:r>
      <w:r w:rsidR="008D5224" w:rsidRPr="004F2B1B">
        <w:rPr>
          <w:b/>
          <w:noProof/>
          <w:sz w:val="24"/>
        </w:rPr>
        <w:t>A</w:t>
      </w:r>
      <w:r w:rsidR="008D5224" w:rsidRPr="004F2B1B">
        <w:rPr>
          <w:noProof/>
          <w:sz w:val="24"/>
        </w:rPr>
        <w:t xml:space="preserve">. </w:t>
      </w:r>
      <w:r w:rsidRPr="004F2B1B">
        <w:rPr>
          <w:noProof/>
          <w:sz w:val="24"/>
        </w:rPr>
        <w:t xml:space="preserve">Muscle as an endocrine organ: focus on muscle-derived interleukin-6. </w:t>
      </w:r>
      <w:r w:rsidR="008D5224" w:rsidRPr="004F2B1B">
        <w:rPr>
          <w:i/>
          <w:noProof/>
          <w:sz w:val="24"/>
        </w:rPr>
        <w:t xml:space="preserve">Physiol </w:t>
      </w:r>
      <w:r w:rsidRPr="004F2B1B">
        <w:rPr>
          <w:i/>
          <w:noProof/>
          <w:sz w:val="24"/>
        </w:rPr>
        <w:t>Rev</w:t>
      </w:r>
      <w:r w:rsidR="008D5224" w:rsidRPr="004F2B1B">
        <w:rPr>
          <w:noProof/>
          <w:sz w:val="24"/>
        </w:rPr>
        <w:t xml:space="preserve"> </w:t>
      </w:r>
      <w:r w:rsidRPr="004F2B1B">
        <w:rPr>
          <w:noProof/>
          <w:sz w:val="24"/>
        </w:rPr>
        <w:t>88</w:t>
      </w:r>
      <w:r w:rsidR="008D5224" w:rsidRPr="004F2B1B">
        <w:rPr>
          <w:noProof/>
          <w:sz w:val="24"/>
        </w:rPr>
        <w:t xml:space="preserve">: </w:t>
      </w:r>
      <w:r w:rsidRPr="004F2B1B">
        <w:rPr>
          <w:noProof/>
          <w:sz w:val="24"/>
        </w:rPr>
        <w:t>1379-1406</w:t>
      </w:r>
      <w:bookmarkEnd w:id="77"/>
      <w:r w:rsidR="008D5224" w:rsidRPr="004F2B1B">
        <w:rPr>
          <w:noProof/>
          <w:sz w:val="24"/>
        </w:rPr>
        <w:t>, 2008.</w:t>
      </w:r>
      <w:bookmarkStart w:id="78" w:name="_ENREF_240"/>
    </w:p>
    <w:p w14:paraId="411A4B0E" w14:textId="77777777" w:rsidR="0055184F" w:rsidRPr="004F2B1B" w:rsidRDefault="008D5224"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Pedersen BK</w:t>
      </w:r>
      <w:r w:rsidRPr="004F2B1B">
        <w:rPr>
          <w:noProof/>
          <w:sz w:val="24"/>
        </w:rPr>
        <w:t>. Muscular interleukin-6 and its role as an energy sensor.</w:t>
      </w:r>
      <w:bookmarkStart w:id="79" w:name="_ENREF_244"/>
      <w:bookmarkEnd w:id="78"/>
      <w:r w:rsidRPr="004F2B1B">
        <w:rPr>
          <w:noProof/>
          <w:sz w:val="24"/>
        </w:rPr>
        <w:t xml:space="preserve"> </w:t>
      </w:r>
      <w:r w:rsidRPr="004F2B1B">
        <w:rPr>
          <w:i/>
          <w:noProof/>
          <w:sz w:val="24"/>
        </w:rPr>
        <w:t>Med Sci Sports Exerc</w:t>
      </w:r>
      <w:r w:rsidRPr="004F2B1B">
        <w:rPr>
          <w:noProof/>
          <w:sz w:val="24"/>
        </w:rPr>
        <w:t xml:space="preserve"> 44(3): 392-396, 2012.</w:t>
      </w:r>
    </w:p>
    <w:p w14:paraId="28BE281C" w14:textId="77777777" w:rsidR="0055184F"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Piehl K</w:t>
      </w:r>
      <w:r w:rsidR="0055184F" w:rsidRPr="004F2B1B">
        <w:rPr>
          <w:noProof/>
          <w:sz w:val="24"/>
        </w:rPr>
        <w:t xml:space="preserve">. </w:t>
      </w:r>
      <w:r w:rsidRPr="004F2B1B">
        <w:rPr>
          <w:noProof/>
          <w:sz w:val="24"/>
        </w:rPr>
        <w:t xml:space="preserve">Time course for refilling of glycogen stores in human muscle fibres following exercise-induced glycogen depletion. </w:t>
      </w:r>
      <w:r w:rsidR="0055184F" w:rsidRPr="004F2B1B">
        <w:rPr>
          <w:i/>
          <w:noProof/>
          <w:sz w:val="24"/>
        </w:rPr>
        <w:t xml:space="preserve">Acta Physiol Scand </w:t>
      </w:r>
      <w:r w:rsidRPr="004F2B1B">
        <w:rPr>
          <w:noProof/>
          <w:sz w:val="24"/>
        </w:rPr>
        <w:t>90</w:t>
      </w:r>
      <w:r w:rsidR="0055184F" w:rsidRPr="004F2B1B">
        <w:rPr>
          <w:noProof/>
          <w:sz w:val="24"/>
        </w:rPr>
        <w:t xml:space="preserve">: </w:t>
      </w:r>
      <w:r w:rsidRPr="004F2B1B">
        <w:rPr>
          <w:noProof/>
          <w:sz w:val="24"/>
        </w:rPr>
        <w:t>297-302</w:t>
      </w:r>
      <w:bookmarkEnd w:id="79"/>
      <w:r w:rsidR="0055184F" w:rsidRPr="004F2B1B">
        <w:rPr>
          <w:noProof/>
          <w:sz w:val="24"/>
        </w:rPr>
        <w:t>, 1974.</w:t>
      </w:r>
      <w:bookmarkStart w:id="80" w:name="_ENREF_246"/>
    </w:p>
    <w:p w14:paraId="221593B7" w14:textId="77777777" w:rsidR="0055184F"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Pilegaard H, Keller C, Steensberg A, Helge JW, Pedersen BK</w:t>
      </w:r>
      <w:r w:rsidR="0055184F" w:rsidRPr="004F2B1B">
        <w:rPr>
          <w:b/>
          <w:noProof/>
          <w:sz w:val="24"/>
        </w:rPr>
        <w:t xml:space="preserve">, Saltin </w:t>
      </w:r>
      <w:r w:rsidRPr="004F2B1B">
        <w:rPr>
          <w:b/>
          <w:noProof/>
          <w:sz w:val="24"/>
        </w:rPr>
        <w:t xml:space="preserve">B. </w:t>
      </w:r>
      <w:r w:rsidR="0055184F" w:rsidRPr="004F2B1B">
        <w:rPr>
          <w:b/>
          <w:noProof/>
          <w:sz w:val="24"/>
        </w:rPr>
        <w:t>Neufer PD</w:t>
      </w:r>
      <w:r w:rsidRPr="004F2B1B">
        <w:rPr>
          <w:noProof/>
          <w:sz w:val="24"/>
        </w:rPr>
        <w:t xml:space="preserve">. Influence of pre-exercise muscle glycogen content on exercise-induced transcriptional regulation of metabolic genes. </w:t>
      </w:r>
      <w:r w:rsidR="0055184F" w:rsidRPr="004F2B1B">
        <w:rPr>
          <w:i/>
          <w:noProof/>
          <w:sz w:val="24"/>
        </w:rPr>
        <w:t xml:space="preserve">J Physiol </w:t>
      </w:r>
      <w:r w:rsidRPr="004F2B1B">
        <w:rPr>
          <w:noProof/>
          <w:sz w:val="24"/>
        </w:rPr>
        <w:t>541</w:t>
      </w:r>
      <w:r w:rsidR="0055184F" w:rsidRPr="004F2B1B">
        <w:rPr>
          <w:noProof/>
          <w:sz w:val="24"/>
        </w:rPr>
        <w:t xml:space="preserve">: </w:t>
      </w:r>
      <w:r w:rsidRPr="004F2B1B">
        <w:rPr>
          <w:noProof/>
          <w:sz w:val="24"/>
        </w:rPr>
        <w:t>261-271</w:t>
      </w:r>
      <w:bookmarkEnd w:id="80"/>
      <w:r w:rsidR="0055184F" w:rsidRPr="004F2B1B">
        <w:rPr>
          <w:noProof/>
          <w:sz w:val="24"/>
        </w:rPr>
        <w:t>, 2002.</w:t>
      </w:r>
      <w:bookmarkStart w:id="81" w:name="_ENREF_249"/>
    </w:p>
    <w:p w14:paraId="30D08948" w14:textId="77777777" w:rsidR="0055184F"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Place N, Maffiuletti</w:t>
      </w:r>
      <w:r w:rsidR="0055184F" w:rsidRPr="004F2B1B">
        <w:rPr>
          <w:b/>
          <w:noProof/>
          <w:sz w:val="24"/>
        </w:rPr>
        <w:t xml:space="preserve"> </w:t>
      </w:r>
      <w:r w:rsidRPr="004F2B1B">
        <w:rPr>
          <w:b/>
          <w:noProof/>
          <w:sz w:val="24"/>
        </w:rPr>
        <w:t>NA, Martin A, Lepers</w:t>
      </w:r>
      <w:r w:rsidR="0055184F" w:rsidRPr="004F2B1B">
        <w:rPr>
          <w:b/>
          <w:noProof/>
          <w:sz w:val="24"/>
        </w:rPr>
        <w:t xml:space="preserve"> R</w:t>
      </w:r>
      <w:r w:rsidR="0055184F" w:rsidRPr="004F2B1B">
        <w:rPr>
          <w:noProof/>
          <w:sz w:val="24"/>
        </w:rPr>
        <w:t xml:space="preserve">. </w:t>
      </w:r>
      <w:r w:rsidRPr="004F2B1B">
        <w:rPr>
          <w:noProof/>
          <w:sz w:val="24"/>
        </w:rPr>
        <w:t xml:space="preserve">Assessment of the reliability of central and peripheral fatigue after sustained maximal voluntary contraction of the quadriceps muscle. </w:t>
      </w:r>
      <w:r w:rsidR="0055184F" w:rsidRPr="004F2B1B">
        <w:rPr>
          <w:i/>
          <w:noProof/>
          <w:sz w:val="24"/>
        </w:rPr>
        <w:t xml:space="preserve">Muscle </w:t>
      </w:r>
      <w:r w:rsidRPr="004F2B1B">
        <w:rPr>
          <w:i/>
          <w:noProof/>
          <w:sz w:val="24"/>
        </w:rPr>
        <w:t>Nerve</w:t>
      </w:r>
      <w:r w:rsidR="0055184F" w:rsidRPr="004F2B1B">
        <w:rPr>
          <w:noProof/>
          <w:sz w:val="24"/>
        </w:rPr>
        <w:t xml:space="preserve"> </w:t>
      </w:r>
      <w:r w:rsidRPr="004F2B1B">
        <w:rPr>
          <w:noProof/>
          <w:sz w:val="24"/>
        </w:rPr>
        <w:t>35</w:t>
      </w:r>
      <w:r w:rsidR="0055184F" w:rsidRPr="004F2B1B">
        <w:rPr>
          <w:noProof/>
          <w:sz w:val="24"/>
        </w:rPr>
        <w:t xml:space="preserve">: </w:t>
      </w:r>
      <w:r w:rsidRPr="004F2B1B">
        <w:rPr>
          <w:noProof/>
          <w:sz w:val="24"/>
        </w:rPr>
        <w:t>486-495</w:t>
      </w:r>
      <w:bookmarkEnd w:id="81"/>
      <w:r w:rsidR="0055184F" w:rsidRPr="004F2B1B">
        <w:rPr>
          <w:noProof/>
          <w:sz w:val="24"/>
        </w:rPr>
        <w:t>, 2007.</w:t>
      </w:r>
      <w:bookmarkStart w:id="82" w:name="_ENREF_252"/>
    </w:p>
    <w:p w14:paraId="64CDF875" w14:textId="77777777" w:rsidR="00112CAE"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 xml:space="preserve">Prather AA, Rabinovitz M, Pollock BG, </w:t>
      </w:r>
      <w:r w:rsidR="0055184F" w:rsidRPr="004F2B1B">
        <w:rPr>
          <w:b/>
          <w:noProof/>
          <w:sz w:val="24"/>
        </w:rPr>
        <w:t xml:space="preserve">Lotrich </w:t>
      </w:r>
      <w:r w:rsidRPr="004F2B1B">
        <w:rPr>
          <w:b/>
          <w:noProof/>
          <w:sz w:val="24"/>
        </w:rPr>
        <w:t>F</w:t>
      </w:r>
      <w:r w:rsidR="0055184F" w:rsidRPr="004F2B1B">
        <w:rPr>
          <w:b/>
          <w:noProof/>
          <w:sz w:val="24"/>
        </w:rPr>
        <w:t>E</w:t>
      </w:r>
      <w:r w:rsidR="0055184F" w:rsidRPr="004F2B1B">
        <w:rPr>
          <w:noProof/>
          <w:sz w:val="24"/>
        </w:rPr>
        <w:t xml:space="preserve">. </w:t>
      </w:r>
      <w:r w:rsidRPr="004F2B1B">
        <w:rPr>
          <w:noProof/>
          <w:sz w:val="24"/>
        </w:rPr>
        <w:t xml:space="preserve">Cytokine-induced depression during IFN-alpha treatment: the role of IL-6 and sleep quality. </w:t>
      </w:r>
      <w:r w:rsidRPr="004F2B1B">
        <w:rPr>
          <w:i/>
          <w:noProof/>
          <w:sz w:val="24"/>
        </w:rPr>
        <w:t>Brain</w:t>
      </w:r>
      <w:r w:rsidR="0055184F" w:rsidRPr="004F2B1B">
        <w:rPr>
          <w:i/>
          <w:noProof/>
          <w:sz w:val="24"/>
        </w:rPr>
        <w:t xml:space="preserve"> </w:t>
      </w:r>
      <w:r w:rsidRPr="004F2B1B">
        <w:rPr>
          <w:i/>
          <w:noProof/>
          <w:sz w:val="24"/>
        </w:rPr>
        <w:t>Behav Immun</w:t>
      </w:r>
      <w:r w:rsidR="0055184F" w:rsidRPr="004F2B1B">
        <w:rPr>
          <w:noProof/>
          <w:sz w:val="24"/>
        </w:rPr>
        <w:t xml:space="preserve"> </w:t>
      </w:r>
      <w:r w:rsidRPr="004F2B1B">
        <w:rPr>
          <w:noProof/>
          <w:sz w:val="24"/>
        </w:rPr>
        <w:t>23</w:t>
      </w:r>
      <w:r w:rsidR="0055184F" w:rsidRPr="004F2B1B">
        <w:rPr>
          <w:noProof/>
          <w:sz w:val="24"/>
        </w:rPr>
        <w:t xml:space="preserve">: </w:t>
      </w:r>
      <w:r w:rsidRPr="004F2B1B">
        <w:rPr>
          <w:noProof/>
          <w:sz w:val="24"/>
        </w:rPr>
        <w:t>1109-1116</w:t>
      </w:r>
      <w:bookmarkEnd w:id="82"/>
      <w:r w:rsidR="0055184F" w:rsidRPr="004F2B1B">
        <w:rPr>
          <w:noProof/>
          <w:sz w:val="24"/>
        </w:rPr>
        <w:t>, 2009.</w:t>
      </w:r>
      <w:bookmarkStart w:id="83" w:name="_ENREF_253"/>
      <w:r w:rsidR="00112CAE" w:rsidRPr="004F2B1B">
        <w:rPr>
          <w:sz w:val="24"/>
        </w:rPr>
        <w:t xml:space="preserve"> </w:t>
      </w:r>
    </w:p>
    <w:p w14:paraId="4B2F52AB" w14:textId="08A11251" w:rsidR="00390C9F" w:rsidRPr="004F2B1B" w:rsidRDefault="00112CA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sz w:val="24"/>
        </w:rPr>
        <w:t>Morgan DL, Allen DG</w:t>
      </w:r>
      <w:r w:rsidRPr="004F2B1B">
        <w:rPr>
          <w:sz w:val="24"/>
        </w:rPr>
        <w:t xml:space="preserve">. Early events in stretch-induced muscle damage. </w:t>
      </w:r>
      <w:r w:rsidRPr="004F2B1B">
        <w:rPr>
          <w:i/>
          <w:sz w:val="24"/>
        </w:rPr>
        <w:t>J Appl Physiol (1985)</w:t>
      </w:r>
      <w:r w:rsidRPr="004F2B1B">
        <w:rPr>
          <w:sz w:val="24"/>
        </w:rPr>
        <w:t xml:space="preserve"> 87(6): 2007-2015, 1999.</w:t>
      </w:r>
    </w:p>
    <w:p w14:paraId="718336D8" w14:textId="77777777" w:rsidR="00390C9F" w:rsidRPr="004F2B1B" w:rsidRDefault="006462DE" w:rsidP="00390C9F">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Proske U, Morgan D</w:t>
      </w:r>
      <w:r w:rsidR="00390C9F" w:rsidRPr="004F2B1B">
        <w:rPr>
          <w:b/>
          <w:noProof/>
          <w:sz w:val="24"/>
        </w:rPr>
        <w:t>L</w:t>
      </w:r>
      <w:r w:rsidR="00390C9F" w:rsidRPr="004F2B1B">
        <w:rPr>
          <w:noProof/>
          <w:sz w:val="24"/>
        </w:rPr>
        <w:t xml:space="preserve">. </w:t>
      </w:r>
      <w:r w:rsidRPr="004F2B1B">
        <w:rPr>
          <w:noProof/>
          <w:sz w:val="24"/>
        </w:rPr>
        <w:t xml:space="preserve">Muscle damage from eccentric exercise: mechanism, mechanical signs, adaptation and clinical applications. </w:t>
      </w:r>
      <w:r w:rsidR="00390C9F" w:rsidRPr="004F2B1B">
        <w:rPr>
          <w:i/>
          <w:noProof/>
          <w:sz w:val="24"/>
        </w:rPr>
        <w:t xml:space="preserve">J Physiol </w:t>
      </w:r>
      <w:r w:rsidRPr="004F2B1B">
        <w:rPr>
          <w:noProof/>
          <w:sz w:val="24"/>
        </w:rPr>
        <w:t>537</w:t>
      </w:r>
      <w:r w:rsidR="00390C9F" w:rsidRPr="004F2B1B">
        <w:rPr>
          <w:noProof/>
          <w:sz w:val="24"/>
        </w:rPr>
        <w:t xml:space="preserve">: </w:t>
      </w:r>
      <w:r w:rsidRPr="004F2B1B">
        <w:rPr>
          <w:noProof/>
          <w:sz w:val="24"/>
        </w:rPr>
        <w:t>333-345</w:t>
      </w:r>
      <w:bookmarkEnd w:id="83"/>
      <w:r w:rsidR="00390C9F" w:rsidRPr="004F2B1B">
        <w:rPr>
          <w:noProof/>
          <w:sz w:val="24"/>
        </w:rPr>
        <w:t>, 2001.</w:t>
      </w:r>
      <w:bookmarkStart w:id="84" w:name="_ENREF_254"/>
    </w:p>
    <w:p w14:paraId="51DBFCAC" w14:textId="77777777" w:rsidR="00DD6C04" w:rsidRPr="004F2B1B" w:rsidRDefault="00390C9F" w:rsidP="00DD6C0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Psilander N, Frank P, Flockhart M, Sahlin K</w:t>
      </w:r>
      <w:r w:rsidRPr="004F2B1B">
        <w:rPr>
          <w:noProof/>
          <w:sz w:val="24"/>
        </w:rPr>
        <w:t xml:space="preserve">. Exercise with low glycogen increases PGC-1α gene expression in human skeletal muscle. </w:t>
      </w:r>
      <w:r w:rsidRPr="004F2B1B">
        <w:rPr>
          <w:i/>
          <w:noProof/>
          <w:sz w:val="24"/>
        </w:rPr>
        <w:t>Eur J Appl Physiol</w:t>
      </w:r>
      <w:r w:rsidRPr="004F2B1B">
        <w:rPr>
          <w:noProof/>
          <w:sz w:val="24"/>
        </w:rPr>
        <w:t xml:space="preserve"> 113(4): 951-63, 2013.</w:t>
      </w:r>
    </w:p>
    <w:p w14:paraId="7F79243A" w14:textId="77777777" w:rsidR="00DD6C04" w:rsidRPr="004F2B1B" w:rsidRDefault="006462DE" w:rsidP="00DD6C0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Racinais S, Bringard A, Puchaux K, Noakes TD, Perrey</w:t>
      </w:r>
      <w:r w:rsidR="00DD6C04" w:rsidRPr="004F2B1B">
        <w:rPr>
          <w:b/>
          <w:noProof/>
          <w:sz w:val="24"/>
        </w:rPr>
        <w:t xml:space="preserve"> </w:t>
      </w:r>
      <w:r w:rsidRPr="004F2B1B">
        <w:rPr>
          <w:b/>
          <w:noProof/>
          <w:sz w:val="24"/>
        </w:rPr>
        <w:t>S</w:t>
      </w:r>
      <w:r w:rsidRPr="004F2B1B">
        <w:rPr>
          <w:noProof/>
          <w:sz w:val="24"/>
        </w:rPr>
        <w:t xml:space="preserve">. Modulation in voluntary neural drive in relation to muscle soreness. </w:t>
      </w:r>
      <w:r w:rsidR="00DD6C04" w:rsidRPr="004F2B1B">
        <w:rPr>
          <w:i/>
          <w:noProof/>
          <w:sz w:val="24"/>
        </w:rPr>
        <w:t xml:space="preserve">Eur J Appl Physiol </w:t>
      </w:r>
      <w:r w:rsidRPr="004F2B1B">
        <w:rPr>
          <w:noProof/>
          <w:sz w:val="24"/>
        </w:rPr>
        <w:t>102</w:t>
      </w:r>
      <w:r w:rsidR="00DD6C04" w:rsidRPr="004F2B1B">
        <w:rPr>
          <w:noProof/>
          <w:sz w:val="24"/>
        </w:rPr>
        <w:t xml:space="preserve">: </w:t>
      </w:r>
      <w:r w:rsidRPr="004F2B1B">
        <w:rPr>
          <w:noProof/>
          <w:sz w:val="24"/>
        </w:rPr>
        <w:t>439-446</w:t>
      </w:r>
      <w:bookmarkStart w:id="85" w:name="_ENREF_257"/>
      <w:bookmarkEnd w:id="84"/>
      <w:r w:rsidR="00DD6C04" w:rsidRPr="004F2B1B">
        <w:rPr>
          <w:noProof/>
          <w:sz w:val="24"/>
        </w:rPr>
        <w:t>, 2008.</w:t>
      </w:r>
    </w:p>
    <w:p w14:paraId="656FCBCA" w14:textId="77777777" w:rsidR="00DD6C04" w:rsidRPr="004F2B1B" w:rsidRDefault="006462DE" w:rsidP="00DD6C0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Reihmane D, Jurka A, Tretjakovs P, Dela</w:t>
      </w:r>
      <w:r w:rsidR="00DD6C04" w:rsidRPr="004F2B1B">
        <w:rPr>
          <w:b/>
          <w:noProof/>
          <w:sz w:val="24"/>
        </w:rPr>
        <w:t xml:space="preserve"> F</w:t>
      </w:r>
      <w:r w:rsidR="00DD6C04" w:rsidRPr="004F2B1B">
        <w:rPr>
          <w:noProof/>
          <w:sz w:val="24"/>
        </w:rPr>
        <w:t xml:space="preserve">. </w:t>
      </w:r>
      <w:r w:rsidRPr="004F2B1B">
        <w:rPr>
          <w:noProof/>
          <w:sz w:val="24"/>
        </w:rPr>
        <w:t xml:space="preserve">Increase in IL-6, TNF-alpha, and MMP-9, but not sICAM-1, concentrations depends on exercise duration. </w:t>
      </w:r>
      <w:r w:rsidR="00DD6C04" w:rsidRPr="004F2B1B">
        <w:rPr>
          <w:i/>
          <w:noProof/>
          <w:sz w:val="24"/>
        </w:rPr>
        <w:t xml:space="preserve">Eur J Appl Physiol </w:t>
      </w:r>
      <w:r w:rsidRPr="004F2B1B">
        <w:rPr>
          <w:noProof/>
          <w:sz w:val="24"/>
        </w:rPr>
        <w:t>113</w:t>
      </w:r>
      <w:r w:rsidR="00DD6C04" w:rsidRPr="004F2B1B">
        <w:rPr>
          <w:noProof/>
          <w:sz w:val="24"/>
        </w:rPr>
        <w:t xml:space="preserve">: </w:t>
      </w:r>
      <w:r w:rsidRPr="004F2B1B">
        <w:rPr>
          <w:noProof/>
          <w:sz w:val="24"/>
        </w:rPr>
        <w:t>851-858</w:t>
      </w:r>
      <w:bookmarkStart w:id="86" w:name="_ENREF_258"/>
      <w:bookmarkEnd w:id="85"/>
      <w:r w:rsidR="00DD6C04" w:rsidRPr="004F2B1B">
        <w:rPr>
          <w:noProof/>
          <w:sz w:val="24"/>
        </w:rPr>
        <w:t>, 2013.</w:t>
      </w:r>
    </w:p>
    <w:p w14:paraId="0CE9F501" w14:textId="77777777" w:rsidR="00C028E4" w:rsidRPr="004F2B1B" w:rsidRDefault="006462DE" w:rsidP="00C028E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Rijkelijkhuizen JM, de Ruiter CJ, Huijing PA, de Haan</w:t>
      </w:r>
      <w:r w:rsidR="00C028E4" w:rsidRPr="004F2B1B">
        <w:rPr>
          <w:b/>
          <w:noProof/>
          <w:sz w:val="24"/>
        </w:rPr>
        <w:t xml:space="preserve"> A</w:t>
      </w:r>
      <w:r w:rsidR="00C028E4" w:rsidRPr="004F2B1B">
        <w:rPr>
          <w:noProof/>
          <w:sz w:val="24"/>
        </w:rPr>
        <w:t xml:space="preserve">. </w:t>
      </w:r>
      <w:r w:rsidRPr="004F2B1B">
        <w:rPr>
          <w:noProof/>
          <w:sz w:val="24"/>
        </w:rPr>
        <w:t xml:space="preserve">Low-frequency fatigue, post-tetanic potentiation and their interaction at different muscle lengths following eccentric exercise. </w:t>
      </w:r>
      <w:r w:rsidR="00C028E4" w:rsidRPr="004F2B1B">
        <w:rPr>
          <w:i/>
          <w:noProof/>
          <w:sz w:val="24"/>
        </w:rPr>
        <w:t xml:space="preserve">J Exp Biol </w:t>
      </w:r>
      <w:r w:rsidRPr="004F2B1B">
        <w:rPr>
          <w:noProof/>
          <w:sz w:val="24"/>
        </w:rPr>
        <w:t>208</w:t>
      </w:r>
      <w:r w:rsidR="00C028E4" w:rsidRPr="004F2B1B">
        <w:rPr>
          <w:noProof/>
          <w:sz w:val="24"/>
        </w:rPr>
        <w:t xml:space="preserve">: </w:t>
      </w:r>
      <w:r w:rsidRPr="004F2B1B">
        <w:rPr>
          <w:noProof/>
          <w:sz w:val="24"/>
        </w:rPr>
        <w:t>55-63</w:t>
      </w:r>
      <w:bookmarkStart w:id="87" w:name="_ENREF_259"/>
      <w:bookmarkEnd w:id="86"/>
      <w:r w:rsidR="00DD6C04" w:rsidRPr="004F2B1B">
        <w:rPr>
          <w:noProof/>
          <w:sz w:val="24"/>
        </w:rPr>
        <w:t>, 2005.</w:t>
      </w:r>
    </w:p>
    <w:p w14:paraId="7FA8DB63" w14:textId="77777777" w:rsidR="001F0738" w:rsidRPr="004F2B1B" w:rsidRDefault="006462DE" w:rsidP="001F0738">
      <w:pPr>
        <w:pStyle w:val="ListParagraph"/>
        <w:numPr>
          <w:ilvl w:val="0"/>
          <w:numId w:val="3"/>
        </w:numPr>
        <w:shd w:val="clear" w:color="auto" w:fill="FFFFFF"/>
        <w:tabs>
          <w:tab w:val="left" w:pos="426"/>
        </w:tabs>
        <w:spacing w:after="0" w:line="480" w:lineRule="auto"/>
        <w:ind w:left="0" w:firstLine="0"/>
        <w:rPr>
          <w:noProof/>
          <w:sz w:val="24"/>
        </w:rPr>
      </w:pPr>
      <w:bookmarkStart w:id="88" w:name="_ENREF_261"/>
      <w:bookmarkEnd w:id="87"/>
      <w:r w:rsidRPr="004F2B1B">
        <w:rPr>
          <w:b/>
          <w:noProof/>
          <w:sz w:val="24"/>
        </w:rPr>
        <w:t>Robson-Ansley PJ, de Milander L, Collins M, Noakes T</w:t>
      </w:r>
      <w:r w:rsidR="00C028E4" w:rsidRPr="004F2B1B">
        <w:rPr>
          <w:b/>
          <w:noProof/>
          <w:sz w:val="24"/>
        </w:rPr>
        <w:t>D</w:t>
      </w:r>
      <w:r w:rsidR="00C028E4" w:rsidRPr="004F2B1B">
        <w:rPr>
          <w:noProof/>
          <w:sz w:val="24"/>
        </w:rPr>
        <w:t xml:space="preserve">. </w:t>
      </w:r>
      <w:r w:rsidRPr="004F2B1B">
        <w:rPr>
          <w:noProof/>
          <w:sz w:val="24"/>
        </w:rPr>
        <w:t xml:space="preserve">Acute interleukin-6 administration impairs athletic performance in healthy, trained male runners. </w:t>
      </w:r>
      <w:r w:rsidRPr="004F2B1B">
        <w:rPr>
          <w:i/>
          <w:noProof/>
          <w:sz w:val="24"/>
        </w:rPr>
        <w:t xml:space="preserve">Can </w:t>
      </w:r>
      <w:r w:rsidR="00C028E4" w:rsidRPr="004F2B1B">
        <w:rPr>
          <w:i/>
          <w:noProof/>
          <w:sz w:val="24"/>
        </w:rPr>
        <w:t>J</w:t>
      </w:r>
      <w:r w:rsidRPr="004F2B1B">
        <w:rPr>
          <w:i/>
          <w:noProof/>
          <w:sz w:val="24"/>
        </w:rPr>
        <w:t xml:space="preserve"> Appl Physiol</w:t>
      </w:r>
      <w:r w:rsidRPr="004F2B1B">
        <w:rPr>
          <w:noProof/>
          <w:sz w:val="24"/>
        </w:rPr>
        <w:t xml:space="preserve"> 29</w:t>
      </w:r>
      <w:r w:rsidR="00C028E4" w:rsidRPr="004F2B1B">
        <w:rPr>
          <w:noProof/>
          <w:sz w:val="24"/>
        </w:rPr>
        <w:t xml:space="preserve">: </w:t>
      </w:r>
      <w:r w:rsidRPr="004F2B1B">
        <w:rPr>
          <w:noProof/>
          <w:sz w:val="24"/>
        </w:rPr>
        <w:t>411-418</w:t>
      </w:r>
      <w:bookmarkEnd w:id="88"/>
      <w:r w:rsidR="00C028E4" w:rsidRPr="004F2B1B">
        <w:rPr>
          <w:noProof/>
          <w:sz w:val="24"/>
        </w:rPr>
        <w:t>, 2004.</w:t>
      </w:r>
      <w:bookmarkStart w:id="89" w:name="_ENREF_268"/>
    </w:p>
    <w:p w14:paraId="7EB77A00" w14:textId="77777777" w:rsidR="00703C68" w:rsidRPr="004F2B1B" w:rsidRDefault="001F0738" w:rsidP="00703C68">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Saxton JM, Clarkson PM, James R, Miles M, Westerfer M, Clark S, Donnelly AE</w:t>
      </w:r>
      <w:r w:rsidRPr="004F2B1B">
        <w:rPr>
          <w:noProof/>
          <w:sz w:val="24"/>
        </w:rPr>
        <w:t xml:space="preserve">. Neuromuscular dysfunction following eccentric exercise. </w:t>
      </w:r>
      <w:r w:rsidRPr="004F2B1B">
        <w:rPr>
          <w:i/>
          <w:noProof/>
          <w:sz w:val="24"/>
        </w:rPr>
        <w:t>Med Sci Sports Exerc</w:t>
      </w:r>
      <w:r w:rsidRPr="004F2B1B">
        <w:rPr>
          <w:noProof/>
          <w:sz w:val="24"/>
        </w:rPr>
        <w:t xml:space="preserve"> 27(8): 1185-1193, 1995.</w:t>
      </w:r>
      <w:bookmarkStart w:id="90" w:name="_ENREF_272"/>
      <w:bookmarkEnd w:id="89"/>
    </w:p>
    <w:p w14:paraId="53C6C5B2" w14:textId="186DC0EA" w:rsidR="00703C68" w:rsidRPr="004F2B1B" w:rsidRDefault="00703C68" w:rsidP="00703C68">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Scott JP, Sale C, Greeves JP, Casey A, Dutton J, Fraser WD</w:t>
      </w:r>
      <w:r w:rsidRPr="004F2B1B">
        <w:rPr>
          <w:noProof/>
          <w:sz w:val="24"/>
        </w:rPr>
        <w:t xml:space="preserve">. Effect of exercise intensity on the cytokine response to an acute bout of running. </w:t>
      </w:r>
      <w:r w:rsidRPr="004F2B1B">
        <w:rPr>
          <w:i/>
          <w:noProof/>
          <w:sz w:val="24"/>
        </w:rPr>
        <w:t>Med Sci Sports Exerc</w:t>
      </w:r>
      <w:r w:rsidRPr="004F2B1B">
        <w:rPr>
          <w:noProof/>
          <w:sz w:val="24"/>
        </w:rPr>
        <w:t xml:space="preserve"> 43(12): 2297-306, 2011.</w:t>
      </w:r>
    </w:p>
    <w:p w14:paraId="5E4B6A68" w14:textId="29598151" w:rsidR="001F073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Scott JP, Sale C, Greeves JP, Casey A, Dutton J, Fraser WD</w:t>
      </w:r>
      <w:r w:rsidRPr="004F2B1B">
        <w:rPr>
          <w:noProof/>
          <w:sz w:val="24"/>
        </w:rPr>
        <w:t xml:space="preserve">. Cytokine response to acute running in recreationally-active and endurance-trained men. </w:t>
      </w:r>
      <w:r w:rsidRPr="004F2B1B">
        <w:rPr>
          <w:i/>
          <w:noProof/>
          <w:sz w:val="24"/>
        </w:rPr>
        <w:t>Eur J</w:t>
      </w:r>
      <w:r w:rsidR="001F0738" w:rsidRPr="004F2B1B">
        <w:rPr>
          <w:i/>
          <w:noProof/>
          <w:sz w:val="24"/>
        </w:rPr>
        <w:t xml:space="preserve"> </w:t>
      </w:r>
      <w:r w:rsidRPr="004F2B1B">
        <w:rPr>
          <w:i/>
          <w:noProof/>
          <w:sz w:val="24"/>
        </w:rPr>
        <w:t>Appl</w:t>
      </w:r>
      <w:r w:rsidR="001F0738" w:rsidRPr="004F2B1B">
        <w:rPr>
          <w:i/>
          <w:noProof/>
          <w:sz w:val="24"/>
        </w:rPr>
        <w:t xml:space="preserve"> </w:t>
      </w:r>
      <w:r w:rsidRPr="004F2B1B">
        <w:rPr>
          <w:i/>
          <w:noProof/>
          <w:sz w:val="24"/>
        </w:rPr>
        <w:t>Physiol</w:t>
      </w:r>
      <w:r w:rsidR="001F0738" w:rsidRPr="004F2B1B">
        <w:rPr>
          <w:noProof/>
          <w:sz w:val="24"/>
        </w:rPr>
        <w:t xml:space="preserve"> </w:t>
      </w:r>
      <w:r w:rsidRPr="004F2B1B">
        <w:rPr>
          <w:noProof/>
          <w:sz w:val="24"/>
        </w:rPr>
        <w:t>113</w:t>
      </w:r>
      <w:r w:rsidR="001F0738" w:rsidRPr="004F2B1B">
        <w:rPr>
          <w:noProof/>
          <w:sz w:val="24"/>
        </w:rPr>
        <w:t xml:space="preserve">: </w:t>
      </w:r>
      <w:r w:rsidRPr="004F2B1B">
        <w:rPr>
          <w:noProof/>
          <w:sz w:val="24"/>
        </w:rPr>
        <w:t>1871-1882</w:t>
      </w:r>
      <w:bookmarkEnd w:id="90"/>
      <w:r w:rsidR="001F0738" w:rsidRPr="004F2B1B">
        <w:rPr>
          <w:noProof/>
          <w:sz w:val="24"/>
        </w:rPr>
        <w:t>, 2013.</w:t>
      </w:r>
      <w:bookmarkStart w:id="91" w:name="_ENREF_276"/>
    </w:p>
    <w:p w14:paraId="0E3DFF56" w14:textId="77777777" w:rsidR="001F073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Shield A, Zhou</w:t>
      </w:r>
      <w:r w:rsidR="001F0738" w:rsidRPr="004F2B1B">
        <w:rPr>
          <w:b/>
          <w:noProof/>
          <w:sz w:val="24"/>
        </w:rPr>
        <w:t xml:space="preserve"> S</w:t>
      </w:r>
      <w:r w:rsidR="001F0738" w:rsidRPr="004F2B1B">
        <w:rPr>
          <w:noProof/>
          <w:sz w:val="24"/>
        </w:rPr>
        <w:t xml:space="preserve">. </w:t>
      </w:r>
      <w:r w:rsidRPr="004F2B1B">
        <w:rPr>
          <w:noProof/>
          <w:sz w:val="24"/>
        </w:rPr>
        <w:t xml:space="preserve">Assessing voluntary muscle activation with the twitch interpolation technique. </w:t>
      </w:r>
      <w:r w:rsidRPr="004F2B1B">
        <w:rPr>
          <w:i/>
          <w:noProof/>
          <w:sz w:val="24"/>
        </w:rPr>
        <w:t>Sports Med</w:t>
      </w:r>
      <w:r w:rsidRPr="004F2B1B">
        <w:rPr>
          <w:noProof/>
          <w:sz w:val="24"/>
        </w:rPr>
        <w:t xml:space="preserve"> 34</w:t>
      </w:r>
      <w:r w:rsidR="001F0738" w:rsidRPr="004F2B1B">
        <w:rPr>
          <w:noProof/>
          <w:sz w:val="24"/>
        </w:rPr>
        <w:t>:</w:t>
      </w:r>
      <w:r w:rsidRPr="004F2B1B">
        <w:rPr>
          <w:noProof/>
          <w:sz w:val="24"/>
        </w:rPr>
        <w:t xml:space="preserve"> 253-267</w:t>
      </w:r>
      <w:r w:rsidR="001F0738" w:rsidRPr="004F2B1B">
        <w:rPr>
          <w:noProof/>
          <w:sz w:val="24"/>
        </w:rPr>
        <w:t>, 2004</w:t>
      </w:r>
      <w:r w:rsidRPr="004F2B1B">
        <w:rPr>
          <w:noProof/>
          <w:sz w:val="24"/>
        </w:rPr>
        <w:t>.</w:t>
      </w:r>
      <w:bookmarkStart w:id="92" w:name="_ENREF_277"/>
      <w:bookmarkEnd w:id="91"/>
    </w:p>
    <w:p w14:paraId="7B793AC3" w14:textId="77777777" w:rsidR="001F073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Siri WE</w:t>
      </w:r>
      <w:r w:rsidRPr="004F2B1B">
        <w:rPr>
          <w:noProof/>
          <w:sz w:val="24"/>
        </w:rPr>
        <w:t xml:space="preserve">. The gross composition of the body. </w:t>
      </w:r>
      <w:r w:rsidRPr="004F2B1B">
        <w:rPr>
          <w:i/>
          <w:noProof/>
          <w:sz w:val="24"/>
        </w:rPr>
        <w:t>Adv Biol Med</w:t>
      </w:r>
      <w:r w:rsidR="001F0738" w:rsidRPr="004F2B1B">
        <w:rPr>
          <w:i/>
          <w:noProof/>
          <w:sz w:val="24"/>
        </w:rPr>
        <w:t xml:space="preserve"> Phys</w:t>
      </w:r>
      <w:r w:rsidRPr="004F2B1B">
        <w:rPr>
          <w:noProof/>
          <w:sz w:val="24"/>
        </w:rPr>
        <w:t xml:space="preserve"> 4</w:t>
      </w:r>
      <w:r w:rsidR="001F0738" w:rsidRPr="004F2B1B">
        <w:rPr>
          <w:noProof/>
          <w:sz w:val="24"/>
        </w:rPr>
        <w:t xml:space="preserve">: </w:t>
      </w:r>
      <w:r w:rsidRPr="004F2B1B">
        <w:rPr>
          <w:noProof/>
          <w:sz w:val="24"/>
        </w:rPr>
        <w:t>239-280</w:t>
      </w:r>
      <w:r w:rsidR="001F0738" w:rsidRPr="004F2B1B">
        <w:rPr>
          <w:noProof/>
          <w:sz w:val="24"/>
        </w:rPr>
        <w:t>, 1956</w:t>
      </w:r>
      <w:r w:rsidRPr="004F2B1B">
        <w:rPr>
          <w:noProof/>
          <w:sz w:val="24"/>
        </w:rPr>
        <w:t>.</w:t>
      </w:r>
      <w:bookmarkStart w:id="93" w:name="_ENREF_282"/>
      <w:bookmarkEnd w:id="92"/>
    </w:p>
    <w:p w14:paraId="74D057B4" w14:textId="77777777" w:rsidR="001F0738"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Starkie RL, Arkinstall MJ, Koukoulas I, Hawley JA, Febbraio MA</w:t>
      </w:r>
      <w:r w:rsidRPr="004F2B1B">
        <w:rPr>
          <w:noProof/>
          <w:sz w:val="24"/>
        </w:rPr>
        <w:t xml:space="preserve">. Carbohydrate ingestion attenuates the increase in plasma interleukin-6, but not skeletal muscle interleukin-6 mRNA, during exercise in humans. </w:t>
      </w:r>
      <w:r w:rsidR="001F0738" w:rsidRPr="004F2B1B">
        <w:rPr>
          <w:i/>
          <w:noProof/>
          <w:sz w:val="24"/>
        </w:rPr>
        <w:t xml:space="preserve">J Physiol </w:t>
      </w:r>
      <w:r w:rsidRPr="004F2B1B">
        <w:rPr>
          <w:noProof/>
          <w:sz w:val="24"/>
        </w:rPr>
        <w:t>533</w:t>
      </w:r>
      <w:r w:rsidR="001F0738" w:rsidRPr="004F2B1B">
        <w:rPr>
          <w:noProof/>
          <w:sz w:val="24"/>
        </w:rPr>
        <w:t xml:space="preserve">: </w:t>
      </w:r>
      <w:r w:rsidRPr="004F2B1B">
        <w:rPr>
          <w:noProof/>
          <w:sz w:val="24"/>
        </w:rPr>
        <w:t>585-591</w:t>
      </w:r>
      <w:r w:rsidR="001F0738" w:rsidRPr="004F2B1B">
        <w:rPr>
          <w:noProof/>
          <w:sz w:val="24"/>
        </w:rPr>
        <w:t>, 2001.</w:t>
      </w:r>
      <w:bookmarkStart w:id="94" w:name="_ENREF_289"/>
      <w:bookmarkEnd w:id="93"/>
    </w:p>
    <w:p w14:paraId="77C180CF" w14:textId="52E570AB" w:rsidR="00320C5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Stouthard JM, Romijn JA, Van der Poll T, Endert E, Klein S, Bakker P</w:t>
      </w:r>
      <w:r w:rsidR="00B529F7" w:rsidRPr="004F2B1B">
        <w:rPr>
          <w:b/>
          <w:noProof/>
          <w:sz w:val="24"/>
        </w:rPr>
        <w:t>J, Veenhof CH, Sauerwein HPL</w:t>
      </w:r>
      <w:r w:rsidR="001F0738" w:rsidRPr="004F2B1B">
        <w:rPr>
          <w:noProof/>
          <w:sz w:val="24"/>
        </w:rPr>
        <w:t xml:space="preserve">. </w:t>
      </w:r>
      <w:r w:rsidRPr="004F2B1B">
        <w:rPr>
          <w:noProof/>
          <w:sz w:val="24"/>
        </w:rPr>
        <w:t xml:space="preserve">Endocrinologic and metabolic effects of interleukin-6 in humans. </w:t>
      </w:r>
      <w:r w:rsidR="001F0738" w:rsidRPr="004F2B1B">
        <w:rPr>
          <w:i/>
          <w:noProof/>
          <w:sz w:val="24"/>
        </w:rPr>
        <w:t xml:space="preserve">Am </w:t>
      </w:r>
      <w:r w:rsidRPr="004F2B1B">
        <w:rPr>
          <w:i/>
          <w:noProof/>
          <w:sz w:val="24"/>
        </w:rPr>
        <w:t>J Physiol</w:t>
      </w:r>
      <w:r w:rsidR="001F0738" w:rsidRPr="004F2B1B">
        <w:rPr>
          <w:noProof/>
          <w:sz w:val="24"/>
        </w:rPr>
        <w:t xml:space="preserve"> </w:t>
      </w:r>
      <w:r w:rsidRPr="004F2B1B">
        <w:rPr>
          <w:noProof/>
          <w:sz w:val="24"/>
        </w:rPr>
        <w:t>268</w:t>
      </w:r>
      <w:r w:rsidR="001F0738" w:rsidRPr="004F2B1B">
        <w:rPr>
          <w:noProof/>
          <w:sz w:val="24"/>
        </w:rPr>
        <w:t xml:space="preserve">: </w:t>
      </w:r>
      <w:r w:rsidRPr="004F2B1B">
        <w:rPr>
          <w:noProof/>
          <w:sz w:val="24"/>
        </w:rPr>
        <w:t>E813-819</w:t>
      </w:r>
      <w:bookmarkEnd w:id="94"/>
      <w:r w:rsidR="001F0738" w:rsidRPr="004F2B1B">
        <w:rPr>
          <w:noProof/>
          <w:sz w:val="24"/>
        </w:rPr>
        <w:t>, 1995.</w:t>
      </w:r>
      <w:bookmarkStart w:id="95" w:name="_ENREF_290"/>
    </w:p>
    <w:p w14:paraId="55777F1B" w14:textId="77777777" w:rsidR="00320C5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Strojnik V, Komi P</w:t>
      </w:r>
      <w:r w:rsidR="00320C5D" w:rsidRPr="004F2B1B">
        <w:rPr>
          <w:b/>
          <w:noProof/>
          <w:sz w:val="24"/>
        </w:rPr>
        <w:t>V</w:t>
      </w:r>
      <w:r w:rsidR="00320C5D" w:rsidRPr="004F2B1B">
        <w:rPr>
          <w:noProof/>
          <w:sz w:val="24"/>
        </w:rPr>
        <w:t xml:space="preserve">. </w:t>
      </w:r>
      <w:r w:rsidRPr="004F2B1B">
        <w:rPr>
          <w:noProof/>
          <w:sz w:val="24"/>
        </w:rPr>
        <w:t xml:space="preserve">Neuromuscular fatigue after maximal stretch-shortening cycle exercise. </w:t>
      </w:r>
      <w:r w:rsidR="00320C5D" w:rsidRPr="004F2B1B">
        <w:rPr>
          <w:i/>
          <w:noProof/>
          <w:sz w:val="24"/>
        </w:rPr>
        <w:t>J</w:t>
      </w:r>
      <w:r w:rsidRPr="004F2B1B">
        <w:rPr>
          <w:i/>
          <w:noProof/>
          <w:sz w:val="24"/>
        </w:rPr>
        <w:t xml:space="preserve"> Appl Physiol</w:t>
      </w:r>
      <w:r w:rsidRPr="004F2B1B">
        <w:rPr>
          <w:noProof/>
          <w:sz w:val="24"/>
        </w:rPr>
        <w:t xml:space="preserve"> 84</w:t>
      </w:r>
      <w:r w:rsidR="00320C5D" w:rsidRPr="004F2B1B">
        <w:rPr>
          <w:noProof/>
          <w:sz w:val="24"/>
        </w:rPr>
        <w:t>:</w:t>
      </w:r>
      <w:r w:rsidRPr="004F2B1B">
        <w:rPr>
          <w:noProof/>
          <w:sz w:val="24"/>
        </w:rPr>
        <w:t xml:space="preserve"> 344-350</w:t>
      </w:r>
      <w:bookmarkStart w:id="96" w:name="_ENREF_292"/>
      <w:bookmarkEnd w:id="95"/>
      <w:r w:rsidR="00320C5D" w:rsidRPr="004F2B1B">
        <w:rPr>
          <w:noProof/>
          <w:sz w:val="24"/>
        </w:rPr>
        <w:t>, 1998.</w:t>
      </w:r>
    </w:p>
    <w:p w14:paraId="64541D07" w14:textId="77777777" w:rsidR="00320C5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Takekura H, Fujinami N, Nishizawa T, Ogasawara H, Kasuga N</w:t>
      </w:r>
      <w:r w:rsidRPr="004F2B1B">
        <w:rPr>
          <w:noProof/>
          <w:sz w:val="24"/>
        </w:rPr>
        <w:t xml:space="preserve">. Eccentric exercise-induced morphological changes in the membrane systems involved in excitation-contraction coupling in rat skeletal muscle. </w:t>
      </w:r>
      <w:r w:rsidR="00320C5D" w:rsidRPr="004F2B1B">
        <w:rPr>
          <w:i/>
          <w:noProof/>
          <w:sz w:val="24"/>
        </w:rPr>
        <w:t>J Physiol</w:t>
      </w:r>
      <w:r w:rsidRPr="004F2B1B">
        <w:rPr>
          <w:noProof/>
          <w:sz w:val="24"/>
        </w:rPr>
        <w:t xml:space="preserve"> 533</w:t>
      </w:r>
      <w:r w:rsidR="00320C5D" w:rsidRPr="004F2B1B">
        <w:rPr>
          <w:noProof/>
          <w:sz w:val="24"/>
        </w:rPr>
        <w:t xml:space="preserve">: </w:t>
      </w:r>
      <w:r w:rsidRPr="004F2B1B">
        <w:rPr>
          <w:noProof/>
          <w:sz w:val="24"/>
        </w:rPr>
        <w:t>571-583</w:t>
      </w:r>
      <w:r w:rsidR="00320C5D" w:rsidRPr="004F2B1B">
        <w:rPr>
          <w:noProof/>
          <w:sz w:val="24"/>
        </w:rPr>
        <w:t>, 2001</w:t>
      </w:r>
      <w:r w:rsidRPr="004F2B1B">
        <w:rPr>
          <w:noProof/>
          <w:sz w:val="24"/>
        </w:rPr>
        <w:t>.</w:t>
      </w:r>
      <w:bookmarkStart w:id="97" w:name="_ENREF_295"/>
      <w:bookmarkEnd w:id="96"/>
    </w:p>
    <w:p w14:paraId="09EA76CE" w14:textId="4FA62BE6" w:rsidR="00320C5D" w:rsidRPr="004F2B1B" w:rsidRDefault="00320C5D"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 xml:space="preserve">Thomas </w:t>
      </w:r>
      <w:r w:rsidR="006462DE" w:rsidRPr="004F2B1B">
        <w:rPr>
          <w:b/>
          <w:noProof/>
          <w:sz w:val="24"/>
        </w:rPr>
        <w:t>JR, Salazar W, Landers DM</w:t>
      </w:r>
      <w:r w:rsidR="006462DE" w:rsidRPr="004F2B1B">
        <w:rPr>
          <w:noProof/>
          <w:sz w:val="24"/>
        </w:rPr>
        <w:t xml:space="preserve">. What is missing in p less than .05? Effect size. </w:t>
      </w:r>
      <w:r w:rsidR="006462DE" w:rsidRPr="004F2B1B">
        <w:rPr>
          <w:i/>
          <w:noProof/>
          <w:sz w:val="24"/>
        </w:rPr>
        <w:t>Res Q</w:t>
      </w:r>
      <w:r w:rsidRPr="004F2B1B">
        <w:rPr>
          <w:i/>
          <w:noProof/>
          <w:sz w:val="24"/>
        </w:rPr>
        <w:t xml:space="preserve"> </w:t>
      </w:r>
      <w:r w:rsidR="006462DE" w:rsidRPr="004F2B1B">
        <w:rPr>
          <w:i/>
          <w:noProof/>
          <w:sz w:val="24"/>
        </w:rPr>
        <w:t>Exerc</w:t>
      </w:r>
      <w:r w:rsidRPr="004F2B1B">
        <w:rPr>
          <w:i/>
          <w:noProof/>
          <w:sz w:val="24"/>
        </w:rPr>
        <w:t xml:space="preserve"> </w:t>
      </w:r>
      <w:r w:rsidR="006462DE" w:rsidRPr="004F2B1B">
        <w:rPr>
          <w:i/>
          <w:noProof/>
          <w:sz w:val="24"/>
        </w:rPr>
        <w:t>Sport</w:t>
      </w:r>
      <w:r w:rsidRPr="004F2B1B">
        <w:rPr>
          <w:noProof/>
          <w:sz w:val="24"/>
        </w:rPr>
        <w:t xml:space="preserve"> </w:t>
      </w:r>
      <w:r w:rsidR="006462DE" w:rsidRPr="004F2B1B">
        <w:rPr>
          <w:noProof/>
          <w:sz w:val="24"/>
        </w:rPr>
        <w:t>62</w:t>
      </w:r>
      <w:r w:rsidRPr="004F2B1B">
        <w:rPr>
          <w:noProof/>
          <w:sz w:val="24"/>
        </w:rPr>
        <w:t xml:space="preserve">: </w:t>
      </w:r>
      <w:r w:rsidR="006462DE" w:rsidRPr="004F2B1B">
        <w:rPr>
          <w:noProof/>
          <w:sz w:val="24"/>
        </w:rPr>
        <w:t>344-348</w:t>
      </w:r>
      <w:bookmarkStart w:id="98" w:name="_ENREF_296"/>
      <w:bookmarkEnd w:id="97"/>
      <w:r w:rsidRPr="004F2B1B">
        <w:rPr>
          <w:noProof/>
          <w:sz w:val="24"/>
        </w:rPr>
        <w:t>, 1991.</w:t>
      </w:r>
    </w:p>
    <w:p w14:paraId="02DC6779" w14:textId="77777777" w:rsidR="00320C5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Thomson JA, Green HJ, Houston M</w:t>
      </w:r>
      <w:r w:rsidR="00320C5D" w:rsidRPr="004F2B1B">
        <w:rPr>
          <w:b/>
          <w:noProof/>
          <w:sz w:val="24"/>
        </w:rPr>
        <w:t>E</w:t>
      </w:r>
      <w:r w:rsidR="00320C5D" w:rsidRPr="004F2B1B">
        <w:rPr>
          <w:noProof/>
          <w:sz w:val="24"/>
        </w:rPr>
        <w:t xml:space="preserve">. </w:t>
      </w:r>
      <w:r w:rsidRPr="004F2B1B">
        <w:rPr>
          <w:noProof/>
          <w:sz w:val="24"/>
        </w:rPr>
        <w:t xml:space="preserve">Muscle glycogen depletion patterns in fast twitch fibre subgroups of man during submaximal and supramaximal exercise. </w:t>
      </w:r>
      <w:r w:rsidRPr="004F2B1B">
        <w:rPr>
          <w:i/>
          <w:noProof/>
          <w:sz w:val="24"/>
        </w:rPr>
        <w:t>Pflugers Arch</w:t>
      </w:r>
      <w:r w:rsidR="00320C5D" w:rsidRPr="004F2B1B">
        <w:rPr>
          <w:noProof/>
          <w:sz w:val="24"/>
        </w:rPr>
        <w:t xml:space="preserve"> </w:t>
      </w:r>
      <w:r w:rsidRPr="004F2B1B">
        <w:rPr>
          <w:noProof/>
          <w:sz w:val="24"/>
        </w:rPr>
        <w:t>379</w:t>
      </w:r>
      <w:r w:rsidR="00320C5D" w:rsidRPr="004F2B1B">
        <w:rPr>
          <w:noProof/>
          <w:sz w:val="24"/>
        </w:rPr>
        <w:t xml:space="preserve">: </w:t>
      </w:r>
      <w:r w:rsidRPr="004F2B1B">
        <w:rPr>
          <w:noProof/>
          <w:sz w:val="24"/>
        </w:rPr>
        <w:t>105-108</w:t>
      </w:r>
      <w:bookmarkStart w:id="99" w:name="_ENREF_307"/>
      <w:bookmarkEnd w:id="98"/>
      <w:r w:rsidR="00320C5D" w:rsidRPr="004F2B1B">
        <w:rPr>
          <w:noProof/>
          <w:sz w:val="24"/>
        </w:rPr>
        <w:t>, 1979.</w:t>
      </w:r>
    </w:p>
    <w:p w14:paraId="5C7A4DFE" w14:textId="77777777" w:rsidR="00320C5D"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Verges S, Maffiuletti NA, Kerherve H, Decorte N, Wuyam B, Millet GY</w:t>
      </w:r>
      <w:r w:rsidRPr="004F2B1B">
        <w:rPr>
          <w:noProof/>
          <w:sz w:val="24"/>
        </w:rPr>
        <w:t xml:space="preserve">. Comparison of electrical and magnetic stimulations to assess quadriceps muscle function. </w:t>
      </w:r>
      <w:r w:rsidR="00320C5D" w:rsidRPr="004F2B1B">
        <w:rPr>
          <w:i/>
          <w:noProof/>
          <w:sz w:val="24"/>
        </w:rPr>
        <w:t xml:space="preserve">J Appl Physiol </w:t>
      </w:r>
      <w:r w:rsidRPr="004F2B1B">
        <w:rPr>
          <w:noProof/>
          <w:sz w:val="24"/>
        </w:rPr>
        <w:t>106</w:t>
      </w:r>
      <w:r w:rsidR="00320C5D" w:rsidRPr="004F2B1B">
        <w:rPr>
          <w:noProof/>
          <w:sz w:val="24"/>
        </w:rPr>
        <w:t xml:space="preserve">: </w:t>
      </w:r>
      <w:r w:rsidRPr="004F2B1B">
        <w:rPr>
          <w:noProof/>
          <w:sz w:val="24"/>
        </w:rPr>
        <w:t>701-710</w:t>
      </w:r>
      <w:bookmarkStart w:id="100" w:name="_ENREF_313"/>
      <w:bookmarkEnd w:id="99"/>
      <w:r w:rsidR="00320C5D" w:rsidRPr="004F2B1B">
        <w:rPr>
          <w:noProof/>
          <w:sz w:val="24"/>
        </w:rPr>
        <w:t>, 2009.</w:t>
      </w:r>
    </w:p>
    <w:p w14:paraId="5B0EFC97" w14:textId="77777777" w:rsidR="006462DE" w:rsidRPr="004F2B1B" w:rsidRDefault="006462DE" w:rsidP="003C0D74">
      <w:pPr>
        <w:pStyle w:val="ListParagraph"/>
        <w:numPr>
          <w:ilvl w:val="0"/>
          <w:numId w:val="3"/>
        </w:numPr>
        <w:shd w:val="clear" w:color="auto" w:fill="FFFFFF"/>
        <w:tabs>
          <w:tab w:val="left" w:pos="426"/>
        </w:tabs>
        <w:spacing w:after="0" w:line="480" w:lineRule="auto"/>
        <w:ind w:left="0" w:firstLine="0"/>
        <w:rPr>
          <w:noProof/>
          <w:sz w:val="24"/>
        </w:rPr>
      </w:pPr>
      <w:r w:rsidRPr="004F2B1B">
        <w:rPr>
          <w:b/>
          <w:noProof/>
          <w:sz w:val="24"/>
        </w:rPr>
        <w:t>Westerblad H, Duty S, Allen D</w:t>
      </w:r>
      <w:r w:rsidR="00320C5D" w:rsidRPr="004F2B1B">
        <w:rPr>
          <w:b/>
          <w:noProof/>
          <w:sz w:val="24"/>
        </w:rPr>
        <w:t>G</w:t>
      </w:r>
      <w:r w:rsidR="00320C5D" w:rsidRPr="004F2B1B">
        <w:rPr>
          <w:noProof/>
          <w:sz w:val="24"/>
        </w:rPr>
        <w:t xml:space="preserve">. </w:t>
      </w:r>
      <w:r w:rsidRPr="004F2B1B">
        <w:rPr>
          <w:noProof/>
          <w:sz w:val="24"/>
        </w:rPr>
        <w:t xml:space="preserve">Intracellular calcium concentration during low-frequency fatigue in isolated single fibers of mouse skeletal muscle. </w:t>
      </w:r>
      <w:r w:rsidR="00320C5D" w:rsidRPr="004F2B1B">
        <w:rPr>
          <w:i/>
          <w:noProof/>
          <w:sz w:val="24"/>
        </w:rPr>
        <w:t xml:space="preserve">J Appl Physiol </w:t>
      </w:r>
      <w:r w:rsidRPr="004F2B1B">
        <w:rPr>
          <w:noProof/>
          <w:sz w:val="24"/>
        </w:rPr>
        <w:t>75</w:t>
      </w:r>
      <w:r w:rsidR="00320C5D" w:rsidRPr="004F2B1B">
        <w:rPr>
          <w:noProof/>
          <w:sz w:val="24"/>
        </w:rPr>
        <w:t xml:space="preserve">: </w:t>
      </w:r>
      <w:r w:rsidRPr="004F2B1B">
        <w:rPr>
          <w:noProof/>
          <w:sz w:val="24"/>
        </w:rPr>
        <w:t>382-388</w:t>
      </w:r>
      <w:bookmarkEnd w:id="100"/>
      <w:r w:rsidR="00320C5D" w:rsidRPr="004F2B1B">
        <w:rPr>
          <w:noProof/>
          <w:sz w:val="24"/>
        </w:rPr>
        <w:t>, 1993.</w:t>
      </w:r>
    </w:p>
    <w:p w14:paraId="68FD0C3D" w14:textId="77777777" w:rsidR="006462DE" w:rsidRPr="004F2B1B" w:rsidRDefault="006462DE" w:rsidP="003C0D74">
      <w:pPr>
        <w:spacing w:after="0" w:line="480" w:lineRule="auto"/>
        <w:rPr>
          <w:sz w:val="24"/>
        </w:rPr>
      </w:pPr>
    </w:p>
    <w:p w14:paraId="4ECB62C4" w14:textId="77777777" w:rsidR="006462DE" w:rsidRPr="004F2B1B" w:rsidRDefault="006462DE" w:rsidP="003C0D74">
      <w:pPr>
        <w:spacing w:after="0" w:line="480" w:lineRule="auto"/>
        <w:rPr>
          <w:b/>
          <w:sz w:val="24"/>
          <w:lang w:eastAsia="en-GB"/>
        </w:rPr>
      </w:pPr>
    </w:p>
    <w:p w14:paraId="6B98D48A" w14:textId="77777777" w:rsidR="006462DE" w:rsidRPr="004F2B1B" w:rsidRDefault="006462DE" w:rsidP="003C0D74">
      <w:pPr>
        <w:spacing w:after="0" w:line="480" w:lineRule="auto"/>
        <w:rPr>
          <w:b/>
          <w:sz w:val="24"/>
          <w:lang w:eastAsia="en-GB"/>
        </w:rPr>
      </w:pPr>
    </w:p>
    <w:p w14:paraId="611E9C14" w14:textId="77777777" w:rsidR="006462DE" w:rsidRPr="004F2B1B" w:rsidRDefault="006462DE" w:rsidP="003C0D74">
      <w:pPr>
        <w:spacing w:after="0" w:line="480" w:lineRule="auto"/>
        <w:rPr>
          <w:b/>
          <w:sz w:val="24"/>
          <w:lang w:eastAsia="en-GB"/>
        </w:rPr>
      </w:pPr>
    </w:p>
    <w:p w14:paraId="6E56A579" w14:textId="588373F7" w:rsidR="00DB4BAB" w:rsidRPr="004F2B1B" w:rsidRDefault="00DB4BAB" w:rsidP="003C0D74">
      <w:pPr>
        <w:spacing w:after="0" w:line="480" w:lineRule="auto"/>
        <w:rPr>
          <w:b/>
          <w:sz w:val="24"/>
          <w:lang w:eastAsia="en-GB"/>
        </w:rPr>
      </w:pPr>
      <w:r w:rsidRPr="004F2B1B">
        <w:rPr>
          <w:b/>
          <w:sz w:val="24"/>
          <w:lang w:eastAsia="en-GB"/>
        </w:rPr>
        <w:t xml:space="preserve">Figure </w:t>
      </w:r>
      <w:r w:rsidR="006C684C" w:rsidRPr="004F2B1B">
        <w:rPr>
          <w:b/>
          <w:sz w:val="24"/>
          <w:lang w:eastAsia="en-GB"/>
        </w:rPr>
        <w:t>C</w:t>
      </w:r>
      <w:r w:rsidRPr="004F2B1B">
        <w:rPr>
          <w:b/>
          <w:sz w:val="24"/>
          <w:lang w:eastAsia="en-GB"/>
        </w:rPr>
        <w:t>aptions</w:t>
      </w:r>
    </w:p>
    <w:p w14:paraId="0D16F69D" w14:textId="77777777" w:rsidR="00DB4BAB" w:rsidRPr="004F2B1B" w:rsidRDefault="00DB4BAB" w:rsidP="003C0D74">
      <w:pPr>
        <w:spacing w:after="0" w:line="480" w:lineRule="auto"/>
        <w:rPr>
          <w:b/>
          <w:sz w:val="24"/>
          <w:lang w:eastAsia="en-GB"/>
        </w:rPr>
      </w:pPr>
    </w:p>
    <w:p w14:paraId="7597EED4" w14:textId="3279276E" w:rsidR="00DA431A" w:rsidRPr="004F2B1B" w:rsidRDefault="0024233D" w:rsidP="003C0D74">
      <w:pPr>
        <w:spacing w:after="0" w:line="480" w:lineRule="auto"/>
        <w:rPr>
          <w:sz w:val="24"/>
        </w:rPr>
      </w:pPr>
      <w:r w:rsidRPr="004F2B1B">
        <w:rPr>
          <w:sz w:val="24"/>
        </w:rPr>
        <w:t>Figure 1. Schematic of the experimental procedures. The end of the downhill run was selected as the zero time point (i.e. 0</w:t>
      </w:r>
      <w:r w:rsidR="00E71F0A" w:rsidRPr="004F2B1B">
        <w:rPr>
          <w:sz w:val="24"/>
        </w:rPr>
        <w:t xml:space="preserve"> </w:t>
      </w:r>
      <w:r w:rsidRPr="004F2B1B">
        <w:rPr>
          <w:sz w:val="24"/>
        </w:rPr>
        <w:t>h-post). Arrows indicate the time points for recordings of neuromuscular function, muscle soreness and blood sampling for glucose, lactate and IL-6.</w:t>
      </w:r>
      <w:r w:rsidR="00375254" w:rsidRPr="004F2B1B">
        <w:rPr>
          <w:sz w:val="24"/>
        </w:rPr>
        <w:t xml:space="preserve"> </w:t>
      </w:r>
      <w:r w:rsidRPr="004F2B1B">
        <w:rPr>
          <w:sz w:val="24"/>
        </w:rPr>
        <w:t>14</w:t>
      </w:r>
      <w:r w:rsidR="00E71F0A" w:rsidRPr="004F2B1B">
        <w:rPr>
          <w:sz w:val="24"/>
        </w:rPr>
        <w:t xml:space="preserve"> </w:t>
      </w:r>
      <w:r w:rsidRPr="004F2B1B">
        <w:rPr>
          <w:sz w:val="24"/>
        </w:rPr>
        <w:t xml:space="preserve">h-pre was baseline before the cycling protocol </w:t>
      </w:r>
      <w:r w:rsidR="003F1BA7" w:rsidRPr="004F2B1B">
        <w:rPr>
          <w:sz w:val="24"/>
        </w:rPr>
        <w:t xml:space="preserve">initiating </w:t>
      </w:r>
      <w:r w:rsidR="00516243" w:rsidRPr="004F2B1B">
        <w:rPr>
          <w:sz w:val="24"/>
        </w:rPr>
        <w:t xml:space="preserve">the reduced glycogen condition </w:t>
      </w:r>
      <w:r w:rsidRPr="004F2B1B">
        <w:rPr>
          <w:sz w:val="24"/>
        </w:rPr>
        <w:t>or rest</w:t>
      </w:r>
      <w:r w:rsidR="00516243" w:rsidRPr="004F2B1B">
        <w:rPr>
          <w:sz w:val="24"/>
        </w:rPr>
        <w:t xml:space="preserve"> for the normal glycogen condition</w:t>
      </w:r>
      <w:r w:rsidRPr="004F2B1B">
        <w:rPr>
          <w:sz w:val="24"/>
        </w:rPr>
        <w:t>. 12</w:t>
      </w:r>
      <w:r w:rsidR="00E71F0A" w:rsidRPr="004F2B1B">
        <w:rPr>
          <w:sz w:val="24"/>
        </w:rPr>
        <w:t xml:space="preserve"> </w:t>
      </w:r>
      <w:r w:rsidRPr="004F2B1B">
        <w:rPr>
          <w:sz w:val="24"/>
        </w:rPr>
        <w:t>h-pre was after the cycling protocol or rest. 1</w:t>
      </w:r>
      <w:r w:rsidR="00E71F0A" w:rsidRPr="004F2B1B">
        <w:rPr>
          <w:sz w:val="24"/>
        </w:rPr>
        <w:t xml:space="preserve"> </w:t>
      </w:r>
      <w:r w:rsidRPr="004F2B1B">
        <w:rPr>
          <w:sz w:val="24"/>
        </w:rPr>
        <w:t xml:space="preserve">h-pre was before the downhill running protocol. Participants underwent </w:t>
      </w:r>
      <w:r w:rsidR="00375254" w:rsidRPr="004F2B1B">
        <w:rPr>
          <w:sz w:val="24"/>
        </w:rPr>
        <w:t>cy</w:t>
      </w:r>
      <w:r w:rsidR="00516243" w:rsidRPr="004F2B1B">
        <w:rPr>
          <w:sz w:val="24"/>
        </w:rPr>
        <w:t>c</w:t>
      </w:r>
      <w:r w:rsidR="00375254" w:rsidRPr="004F2B1B">
        <w:rPr>
          <w:sz w:val="24"/>
        </w:rPr>
        <w:t xml:space="preserve">ling or </w:t>
      </w:r>
      <w:r w:rsidRPr="004F2B1B">
        <w:rPr>
          <w:sz w:val="24"/>
        </w:rPr>
        <w:t>rest the evening before next morning’s downhill running in random order and six weeks apart.</w:t>
      </w:r>
    </w:p>
    <w:p w14:paraId="14BB8B85" w14:textId="3398A8A3" w:rsidR="0024233D" w:rsidRDefault="0024233D" w:rsidP="003C0D74">
      <w:pPr>
        <w:spacing w:after="0" w:line="480" w:lineRule="auto"/>
        <w:rPr>
          <w:bCs/>
          <w:sz w:val="24"/>
        </w:rPr>
      </w:pPr>
    </w:p>
    <w:p w14:paraId="423A155F" w14:textId="26EA49A7" w:rsidR="00064075" w:rsidRDefault="00064075" w:rsidP="003C0D74">
      <w:pPr>
        <w:spacing w:after="0" w:line="480" w:lineRule="auto"/>
        <w:rPr>
          <w:bCs/>
          <w:sz w:val="24"/>
        </w:rPr>
      </w:pPr>
      <w:r>
        <w:rPr>
          <w:bCs/>
          <w:noProof/>
          <w:sz w:val="24"/>
          <w:lang w:eastAsia="en-GB"/>
        </w:rPr>
        <w:drawing>
          <wp:inline distT="0" distB="0" distL="0" distR="0" wp14:anchorId="05184EBC" wp14:editId="567B897F">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with timeline.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B467420" w14:textId="77777777" w:rsidR="00064075" w:rsidRDefault="00064075" w:rsidP="003C0D74">
      <w:pPr>
        <w:spacing w:after="0" w:line="480" w:lineRule="auto"/>
        <w:rPr>
          <w:bCs/>
          <w:sz w:val="24"/>
        </w:rPr>
      </w:pPr>
    </w:p>
    <w:p w14:paraId="1679891C" w14:textId="77777777" w:rsidR="00064075" w:rsidRDefault="00064075" w:rsidP="003C0D74">
      <w:pPr>
        <w:spacing w:after="0" w:line="480" w:lineRule="auto"/>
        <w:rPr>
          <w:bCs/>
          <w:sz w:val="24"/>
        </w:rPr>
      </w:pPr>
    </w:p>
    <w:p w14:paraId="6C94CAE3" w14:textId="77777777" w:rsidR="00064075" w:rsidRDefault="00064075" w:rsidP="003C0D74">
      <w:pPr>
        <w:spacing w:after="0" w:line="480" w:lineRule="auto"/>
        <w:rPr>
          <w:bCs/>
          <w:sz w:val="24"/>
        </w:rPr>
      </w:pPr>
    </w:p>
    <w:p w14:paraId="7E4E5B06" w14:textId="030E5048" w:rsidR="00064075" w:rsidRPr="004F2B1B" w:rsidRDefault="00064075" w:rsidP="003C0D74">
      <w:pPr>
        <w:spacing w:after="0" w:line="480" w:lineRule="auto"/>
        <w:rPr>
          <w:bCs/>
          <w:sz w:val="24"/>
        </w:rPr>
      </w:pPr>
    </w:p>
    <w:p w14:paraId="44FFAEFD" w14:textId="5922C1E9" w:rsidR="00DB4BAB" w:rsidRPr="004F2B1B" w:rsidRDefault="00DB4BAB" w:rsidP="003C0D74">
      <w:pPr>
        <w:spacing w:after="0" w:line="480" w:lineRule="auto"/>
        <w:rPr>
          <w:bCs/>
          <w:sz w:val="24"/>
        </w:rPr>
      </w:pPr>
      <w:r w:rsidRPr="004F2B1B">
        <w:rPr>
          <w:bCs/>
          <w:sz w:val="24"/>
        </w:rPr>
        <w:t xml:space="preserve">Figure </w:t>
      </w:r>
      <w:r w:rsidR="00987349" w:rsidRPr="004F2B1B">
        <w:rPr>
          <w:bCs/>
          <w:sz w:val="24"/>
        </w:rPr>
        <w:t>2</w:t>
      </w:r>
      <w:r w:rsidRPr="004F2B1B">
        <w:rPr>
          <w:bCs/>
          <w:sz w:val="24"/>
        </w:rPr>
        <w:t xml:space="preserve">. </w:t>
      </w:r>
      <w:r w:rsidRPr="004F2B1B">
        <w:rPr>
          <w:sz w:val="24"/>
        </w:rPr>
        <w:t xml:space="preserve">Isometric maximal voluntary contraction (iMVC) force of the knee extensors in normal and reduced glycogen conditions. </w:t>
      </w:r>
      <w:r w:rsidR="004D5A8A" w:rsidRPr="004F2B1B">
        <w:rPr>
          <w:sz w:val="24"/>
        </w:rPr>
        <w:t>The end of the downhill run was selected as the zero time point (i.e. 0</w:t>
      </w:r>
      <w:r w:rsidR="00E71F0A" w:rsidRPr="004F2B1B">
        <w:rPr>
          <w:sz w:val="24"/>
        </w:rPr>
        <w:t xml:space="preserve"> </w:t>
      </w:r>
      <w:r w:rsidR="004D5A8A" w:rsidRPr="004F2B1B">
        <w:rPr>
          <w:sz w:val="24"/>
        </w:rPr>
        <w:t>h-post). 14</w:t>
      </w:r>
      <w:r w:rsidR="00E71F0A" w:rsidRPr="004F2B1B">
        <w:rPr>
          <w:sz w:val="24"/>
        </w:rPr>
        <w:t xml:space="preserve"> </w:t>
      </w:r>
      <w:r w:rsidR="004D5A8A" w:rsidRPr="004F2B1B">
        <w:rPr>
          <w:sz w:val="24"/>
        </w:rPr>
        <w:t xml:space="preserve">h-pre was baseline before the cycling protocol </w:t>
      </w:r>
      <w:r w:rsidR="003F1BA7" w:rsidRPr="004F2B1B">
        <w:rPr>
          <w:sz w:val="24"/>
        </w:rPr>
        <w:t xml:space="preserve">initiating </w:t>
      </w:r>
      <w:r w:rsidR="00516243" w:rsidRPr="004F2B1B">
        <w:rPr>
          <w:sz w:val="24"/>
        </w:rPr>
        <w:t xml:space="preserve">the reduced glycogen condition </w:t>
      </w:r>
      <w:r w:rsidR="004D5A8A" w:rsidRPr="004F2B1B">
        <w:rPr>
          <w:sz w:val="24"/>
        </w:rPr>
        <w:t>or rest</w:t>
      </w:r>
      <w:r w:rsidR="00516243" w:rsidRPr="004F2B1B">
        <w:rPr>
          <w:sz w:val="24"/>
        </w:rPr>
        <w:t xml:space="preserve"> for the normal glycogen condition</w:t>
      </w:r>
      <w:r w:rsidR="004D5A8A" w:rsidRPr="004F2B1B">
        <w:rPr>
          <w:sz w:val="24"/>
        </w:rPr>
        <w:t>. 12</w:t>
      </w:r>
      <w:r w:rsidR="00E71F0A" w:rsidRPr="004F2B1B">
        <w:rPr>
          <w:sz w:val="24"/>
        </w:rPr>
        <w:t xml:space="preserve"> </w:t>
      </w:r>
      <w:r w:rsidR="004D5A8A" w:rsidRPr="004F2B1B">
        <w:rPr>
          <w:sz w:val="24"/>
        </w:rPr>
        <w:t>h-pre was after the cycling protocol or rest. 1</w:t>
      </w:r>
      <w:r w:rsidR="00E71F0A" w:rsidRPr="004F2B1B">
        <w:rPr>
          <w:sz w:val="24"/>
        </w:rPr>
        <w:t xml:space="preserve"> </w:t>
      </w:r>
      <w:r w:rsidR="004D5A8A" w:rsidRPr="004F2B1B">
        <w:rPr>
          <w:sz w:val="24"/>
        </w:rPr>
        <w:t>h-pre was before the downhill running protocol.</w:t>
      </w:r>
      <w:r w:rsidR="00051D64" w:rsidRPr="004F2B1B">
        <w:rPr>
          <w:sz w:val="24"/>
        </w:rPr>
        <w:t xml:space="preserve"> </w:t>
      </w:r>
      <w:r w:rsidR="007D2506" w:rsidRPr="004F2B1B">
        <w:rPr>
          <w:sz w:val="24"/>
          <w:lang w:eastAsia="en-GB"/>
        </w:rPr>
        <w:t xml:space="preserve">Data are presented as mean </w:t>
      </w:r>
      <w:r w:rsidR="007D2506" w:rsidRPr="004F2B1B">
        <w:rPr>
          <w:rFonts w:asciiTheme="minorHAnsi" w:hAnsiTheme="minorHAnsi" w:cstheme="minorHAnsi"/>
          <w:sz w:val="24"/>
          <w:lang w:eastAsia="en-GB"/>
        </w:rPr>
        <w:t>±</w:t>
      </w:r>
      <w:r w:rsidR="007D2506" w:rsidRPr="004F2B1B">
        <w:rPr>
          <w:sz w:val="24"/>
          <w:lang w:eastAsia="en-GB"/>
        </w:rPr>
        <w:t xml:space="preserve"> SD</w:t>
      </w:r>
      <w:r w:rsidR="007D2506" w:rsidRPr="004F2B1B">
        <w:rPr>
          <w:sz w:val="24"/>
        </w:rPr>
        <w:t xml:space="preserve">. </w:t>
      </w:r>
      <w:r w:rsidR="00051D64" w:rsidRPr="004F2B1B">
        <w:rPr>
          <w:sz w:val="24"/>
        </w:rPr>
        <w:t xml:space="preserve">* Significant difference between conditions, </w:t>
      </w:r>
      <w:r w:rsidR="0023203F" w:rsidRPr="004F2B1B">
        <w:rPr>
          <w:sz w:val="24"/>
        </w:rPr>
        <w:t xml:space="preserve">$ Significant difference from baseline </w:t>
      </w:r>
      <w:r w:rsidR="003F1BA7" w:rsidRPr="004F2B1B">
        <w:rPr>
          <w:sz w:val="24"/>
        </w:rPr>
        <w:t xml:space="preserve">(i.e. 14 h-pre) </w:t>
      </w:r>
      <w:r w:rsidR="0023203F" w:rsidRPr="004F2B1B">
        <w:rPr>
          <w:sz w:val="24"/>
        </w:rPr>
        <w:t xml:space="preserve">for the reduced glycogen condition, # Significant difference from baseline </w:t>
      </w:r>
      <w:r w:rsidR="003F1BA7" w:rsidRPr="004F2B1B">
        <w:rPr>
          <w:sz w:val="24"/>
        </w:rPr>
        <w:t xml:space="preserve">(i.e. 14 h-pre) </w:t>
      </w:r>
      <w:r w:rsidR="0023203F" w:rsidRPr="004F2B1B">
        <w:rPr>
          <w:sz w:val="24"/>
        </w:rPr>
        <w:t xml:space="preserve">for the normal condition, </w:t>
      </w:r>
      <w:r w:rsidR="00051D64" w:rsidRPr="004F2B1B">
        <w:rPr>
          <w:sz w:val="24"/>
        </w:rPr>
        <w:t>P&lt;0.05.</w:t>
      </w:r>
    </w:p>
    <w:p w14:paraId="1FE90477" w14:textId="77777777" w:rsidR="00DB4BAB" w:rsidRPr="004F2B1B" w:rsidRDefault="00DB4BAB" w:rsidP="003C0D74">
      <w:pPr>
        <w:pStyle w:val="Caption"/>
        <w:spacing w:before="0" w:after="0" w:line="480" w:lineRule="auto"/>
        <w:rPr>
          <w:sz w:val="24"/>
          <w:szCs w:val="24"/>
        </w:rPr>
      </w:pPr>
      <w:bookmarkStart w:id="101" w:name="_Toc361990021"/>
    </w:p>
    <w:p w14:paraId="76CDC46D" w14:textId="227470BE" w:rsidR="009A02B0" w:rsidRPr="004F2B1B" w:rsidRDefault="009A02B0" w:rsidP="009A02B0">
      <w:pPr>
        <w:spacing w:after="0" w:line="480" w:lineRule="auto"/>
        <w:rPr>
          <w:bCs/>
          <w:sz w:val="24"/>
        </w:rPr>
      </w:pPr>
      <w:r w:rsidRPr="004F2B1B">
        <w:rPr>
          <w:bCs/>
          <w:sz w:val="24"/>
        </w:rPr>
        <w:t>Figure 3. Doublet peak force</w:t>
      </w:r>
      <w:r w:rsidRPr="004F2B1B">
        <w:rPr>
          <w:sz w:val="24"/>
        </w:rPr>
        <w:t xml:space="preserve"> of the knee extensors in normal and reduced glycogen conditions. The end of the downhill run was selected as the zero time point (i.e. 0 h-post). 14 h-pre was baseline before the cycling protocol </w:t>
      </w:r>
      <w:r w:rsidR="00516243" w:rsidRPr="004F2B1B">
        <w:rPr>
          <w:sz w:val="24"/>
        </w:rPr>
        <w:t xml:space="preserve">for the reduced glycogen condition </w:t>
      </w:r>
      <w:r w:rsidRPr="004F2B1B">
        <w:rPr>
          <w:sz w:val="24"/>
        </w:rPr>
        <w:t>or rest</w:t>
      </w:r>
      <w:r w:rsidR="00516243" w:rsidRPr="004F2B1B">
        <w:rPr>
          <w:sz w:val="24"/>
        </w:rPr>
        <w:t xml:space="preserve"> for the normal glycogen condition</w:t>
      </w:r>
      <w:r w:rsidRPr="004F2B1B">
        <w:rPr>
          <w:sz w:val="24"/>
        </w:rPr>
        <w:t xml:space="preserve">.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 xml:space="preserve">. * Significant difference between conditions, </w:t>
      </w:r>
      <w:r w:rsidR="00AE1694" w:rsidRPr="004F2B1B">
        <w:rPr>
          <w:sz w:val="24"/>
        </w:rPr>
        <w:t xml:space="preserve">$ Significant difference from baseline </w:t>
      </w:r>
      <w:r w:rsidR="00A01D91" w:rsidRPr="004F2B1B">
        <w:rPr>
          <w:sz w:val="24"/>
        </w:rPr>
        <w:t xml:space="preserve">(i.e. 14 h-pre) </w:t>
      </w:r>
      <w:r w:rsidR="00AE1694" w:rsidRPr="004F2B1B">
        <w:rPr>
          <w:sz w:val="24"/>
        </w:rPr>
        <w:t xml:space="preserve">for </w:t>
      </w:r>
      <w:r w:rsidR="00516243" w:rsidRPr="004F2B1B">
        <w:rPr>
          <w:sz w:val="24"/>
        </w:rPr>
        <w:t xml:space="preserve">the </w:t>
      </w:r>
      <w:r w:rsidR="00AE1694" w:rsidRPr="004F2B1B">
        <w:rPr>
          <w:sz w:val="24"/>
        </w:rPr>
        <w:t>reduced glycogen condition, # Significant difference from baseline</w:t>
      </w:r>
      <w:r w:rsidR="00A01D91" w:rsidRPr="004F2B1B">
        <w:rPr>
          <w:sz w:val="24"/>
        </w:rPr>
        <w:t xml:space="preserve"> (i.e. 14 h-pre) </w:t>
      </w:r>
      <w:r w:rsidR="00AE1694" w:rsidRPr="004F2B1B">
        <w:rPr>
          <w:sz w:val="24"/>
        </w:rPr>
        <w:t xml:space="preserve">for </w:t>
      </w:r>
      <w:r w:rsidR="00516243" w:rsidRPr="004F2B1B">
        <w:rPr>
          <w:sz w:val="24"/>
        </w:rPr>
        <w:t xml:space="preserve">the </w:t>
      </w:r>
      <w:r w:rsidR="00AE1694" w:rsidRPr="004F2B1B">
        <w:rPr>
          <w:sz w:val="24"/>
        </w:rPr>
        <w:t xml:space="preserve">normal condition, </w:t>
      </w:r>
      <w:r w:rsidRPr="004F2B1B">
        <w:rPr>
          <w:sz w:val="24"/>
        </w:rPr>
        <w:t>P&lt;0.05.</w:t>
      </w:r>
    </w:p>
    <w:p w14:paraId="13B88AFE" w14:textId="77777777" w:rsidR="00DB4BAB" w:rsidRPr="004F2B1B" w:rsidRDefault="00DB4BAB" w:rsidP="003C0D74">
      <w:pPr>
        <w:spacing w:after="0" w:line="480" w:lineRule="auto"/>
        <w:rPr>
          <w:sz w:val="24"/>
        </w:rPr>
      </w:pPr>
    </w:p>
    <w:p w14:paraId="5D510AA3" w14:textId="675764A4" w:rsidR="00556B36" w:rsidRPr="004F2B1B" w:rsidRDefault="00556B36" w:rsidP="00556B36">
      <w:pPr>
        <w:spacing w:after="0" w:line="480" w:lineRule="auto"/>
        <w:rPr>
          <w:sz w:val="24"/>
        </w:rPr>
      </w:pPr>
      <w:r w:rsidRPr="004F2B1B">
        <w:rPr>
          <w:bCs/>
          <w:sz w:val="24"/>
        </w:rPr>
        <w:t>Figure 4. Doublet contraction time of the</w:t>
      </w:r>
      <w:r w:rsidRPr="004F2B1B">
        <w:rPr>
          <w:sz w:val="24"/>
        </w:rPr>
        <w:t xml:space="preserve"> knee extensors in normal and reduced glycogen conditions. The end of the downhill run was selected as the zero time point (i.e. 0 h-post). 14 h-pre was baseline before the cycling protocol </w:t>
      </w:r>
      <w:r w:rsidR="00516243" w:rsidRPr="004F2B1B">
        <w:rPr>
          <w:sz w:val="24"/>
        </w:rPr>
        <w:t xml:space="preserve">for the reduced glycogen condition </w:t>
      </w:r>
      <w:r w:rsidRPr="004F2B1B">
        <w:rPr>
          <w:sz w:val="24"/>
        </w:rPr>
        <w:t>or rest</w:t>
      </w:r>
      <w:r w:rsidR="00516243" w:rsidRPr="004F2B1B">
        <w:rPr>
          <w:sz w:val="24"/>
        </w:rPr>
        <w:t xml:space="preserve"> for the normal glycogen condition</w:t>
      </w:r>
      <w:r w:rsidRPr="004F2B1B">
        <w:rPr>
          <w:sz w:val="24"/>
        </w:rPr>
        <w:t xml:space="preserve">.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w:t>
      </w:r>
    </w:p>
    <w:p w14:paraId="41E0E73B" w14:textId="77777777" w:rsidR="00556B36" w:rsidRPr="004F2B1B" w:rsidRDefault="00556B36" w:rsidP="00556B36">
      <w:pPr>
        <w:spacing w:after="0" w:line="480" w:lineRule="auto"/>
        <w:rPr>
          <w:sz w:val="24"/>
        </w:rPr>
      </w:pPr>
    </w:p>
    <w:p w14:paraId="1FACF53A" w14:textId="4286ECB0" w:rsidR="00556B36" w:rsidRPr="004F2B1B" w:rsidRDefault="00556B36" w:rsidP="00556B36">
      <w:pPr>
        <w:spacing w:after="0" w:line="480" w:lineRule="auto"/>
        <w:rPr>
          <w:bCs/>
          <w:sz w:val="24"/>
        </w:rPr>
      </w:pPr>
      <w:r w:rsidRPr="004F2B1B">
        <w:rPr>
          <w:bCs/>
          <w:sz w:val="24"/>
        </w:rPr>
        <w:t>Figure 5. Doublet a</w:t>
      </w:r>
      <w:r w:rsidRPr="004F2B1B">
        <w:rPr>
          <w:sz w:val="24"/>
        </w:rPr>
        <w:t xml:space="preserve">verage rate of force development </w:t>
      </w:r>
      <w:r w:rsidRPr="004F2B1B">
        <w:rPr>
          <w:bCs/>
          <w:sz w:val="24"/>
        </w:rPr>
        <w:t>of the</w:t>
      </w:r>
      <w:r w:rsidRPr="004F2B1B">
        <w:rPr>
          <w:sz w:val="24"/>
        </w:rPr>
        <w:t xml:space="preserve"> knee extensors in normal and reduced glycogen conditions. The end of the downhill run was selected as the zero time point (i.e. 0 h-post). 14 h-pre was baseline before the cycling protocol </w:t>
      </w:r>
      <w:r w:rsidR="00516243" w:rsidRPr="004F2B1B">
        <w:rPr>
          <w:sz w:val="24"/>
        </w:rPr>
        <w:t xml:space="preserve">for the reduced glycogen condition </w:t>
      </w:r>
      <w:r w:rsidRPr="004F2B1B">
        <w:rPr>
          <w:sz w:val="24"/>
        </w:rPr>
        <w:t>or rest</w:t>
      </w:r>
      <w:r w:rsidR="00516243" w:rsidRPr="004F2B1B">
        <w:rPr>
          <w:sz w:val="24"/>
        </w:rPr>
        <w:t xml:space="preserve"> for the normal glycogen condition</w:t>
      </w:r>
      <w:r w:rsidRPr="004F2B1B">
        <w:rPr>
          <w:sz w:val="24"/>
        </w:rPr>
        <w:t xml:space="preserve">.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w:t>
      </w:r>
    </w:p>
    <w:p w14:paraId="44A6F20E" w14:textId="77777777" w:rsidR="00556B36" w:rsidRPr="004F2B1B" w:rsidRDefault="00556B36" w:rsidP="00556B36">
      <w:pPr>
        <w:spacing w:after="0" w:line="480" w:lineRule="auto"/>
        <w:rPr>
          <w:bCs/>
          <w:sz w:val="24"/>
        </w:rPr>
      </w:pPr>
    </w:p>
    <w:p w14:paraId="0144BD68" w14:textId="2CF3B5F3" w:rsidR="009F05A0" w:rsidRPr="004F2B1B" w:rsidRDefault="00AE1694" w:rsidP="009F05A0">
      <w:pPr>
        <w:spacing w:after="0" w:line="480" w:lineRule="auto"/>
        <w:rPr>
          <w:bCs/>
          <w:sz w:val="24"/>
        </w:rPr>
      </w:pPr>
      <w:r w:rsidRPr="004F2B1B">
        <w:rPr>
          <w:bCs/>
          <w:sz w:val="24"/>
        </w:rPr>
        <w:t>Figure 6. Doublet half relaxation time</w:t>
      </w:r>
      <w:r w:rsidRPr="004F2B1B">
        <w:t xml:space="preserve"> </w:t>
      </w:r>
      <w:r w:rsidRPr="004F2B1B">
        <w:rPr>
          <w:bCs/>
          <w:sz w:val="24"/>
        </w:rPr>
        <w:t>of the</w:t>
      </w:r>
      <w:r w:rsidRPr="004F2B1B">
        <w:rPr>
          <w:sz w:val="24"/>
        </w:rPr>
        <w:t xml:space="preserve"> knee extensors in normal and reduced glycogen conditions. The end of the downhill run was selected as the zero time point (i.e. 0 h-post). 14 h-pre was baseline before the cycling protocol </w:t>
      </w:r>
      <w:r w:rsidR="000F3965" w:rsidRPr="004F2B1B">
        <w:rPr>
          <w:sz w:val="24"/>
        </w:rPr>
        <w:t xml:space="preserve">for the reduced glycogen condition </w:t>
      </w:r>
      <w:r w:rsidRPr="004F2B1B">
        <w:rPr>
          <w:sz w:val="24"/>
        </w:rPr>
        <w:t>or rest</w:t>
      </w:r>
      <w:r w:rsidR="000F3965" w:rsidRPr="004F2B1B">
        <w:rPr>
          <w:sz w:val="24"/>
        </w:rPr>
        <w:t xml:space="preserve"> for the normal glycogen condition</w:t>
      </w:r>
      <w:r w:rsidRPr="004F2B1B">
        <w:rPr>
          <w:sz w:val="24"/>
        </w:rPr>
        <w:t xml:space="preserve">. 12 h-pre was after the cycling protocol or rest. 1 h-pre was before the downhill running protocol. </w:t>
      </w:r>
      <w:r w:rsidR="00885E66" w:rsidRPr="004F2B1B">
        <w:rPr>
          <w:sz w:val="24"/>
          <w:lang w:eastAsia="en-GB"/>
        </w:rPr>
        <w:t xml:space="preserve">Data are presented as mean </w:t>
      </w:r>
      <w:r w:rsidR="00885E66" w:rsidRPr="004F2B1B">
        <w:rPr>
          <w:rFonts w:ascii="Arial" w:hAnsi="Arial" w:cs="Arial"/>
          <w:sz w:val="24"/>
          <w:lang w:eastAsia="en-GB"/>
        </w:rPr>
        <w:t>±</w:t>
      </w:r>
      <w:r w:rsidR="00885E66" w:rsidRPr="004F2B1B">
        <w:rPr>
          <w:sz w:val="24"/>
          <w:lang w:eastAsia="en-GB"/>
        </w:rPr>
        <w:t xml:space="preserve"> SD</w:t>
      </w:r>
      <w:r w:rsidR="00885E66" w:rsidRPr="004F2B1B">
        <w:rPr>
          <w:sz w:val="24"/>
        </w:rPr>
        <w:t xml:space="preserve">. </w:t>
      </w:r>
      <w:r w:rsidR="009F05A0" w:rsidRPr="004F2B1B">
        <w:rPr>
          <w:sz w:val="24"/>
        </w:rPr>
        <w:t>$ Significant difference from baseline</w:t>
      </w:r>
      <w:r w:rsidR="00A01D91" w:rsidRPr="004F2B1B">
        <w:rPr>
          <w:sz w:val="24"/>
        </w:rPr>
        <w:t xml:space="preserve"> (i.e. 14 h-pre) </w:t>
      </w:r>
      <w:r w:rsidR="009F05A0" w:rsidRPr="004F2B1B">
        <w:rPr>
          <w:sz w:val="24"/>
        </w:rPr>
        <w:t xml:space="preserve">for </w:t>
      </w:r>
      <w:r w:rsidR="000F3965" w:rsidRPr="004F2B1B">
        <w:rPr>
          <w:sz w:val="24"/>
        </w:rPr>
        <w:t xml:space="preserve">the </w:t>
      </w:r>
      <w:r w:rsidR="009F05A0" w:rsidRPr="004F2B1B">
        <w:rPr>
          <w:sz w:val="24"/>
        </w:rPr>
        <w:t xml:space="preserve">reduced glycogen condition, # Significant difference from baseline </w:t>
      </w:r>
      <w:r w:rsidR="00A01D91" w:rsidRPr="004F2B1B">
        <w:rPr>
          <w:sz w:val="24"/>
        </w:rPr>
        <w:t xml:space="preserve">(i.e. 14 h-pre) </w:t>
      </w:r>
      <w:r w:rsidR="009F05A0" w:rsidRPr="004F2B1B">
        <w:rPr>
          <w:sz w:val="24"/>
        </w:rPr>
        <w:t xml:space="preserve">for </w:t>
      </w:r>
      <w:r w:rsidR="00244B17" w:rsidRPr="004F2B1B">
        <w:rPr>
          <w:sz w:val="24"/>
        </w:rPr>
        <w:t xml:space="preserve">the </w:t>
      </w:r>
      <w:r w:rsidR="009F05A0" w:rsidRPr="004F2B1B">
        <w:rPr>
          <w:sz w:val="24"/>
        </w:rPr>
        <w:t>normal conditio</w:t>
      </w:r>
      <w:r w:rsidR="00A01D91" w:rsidRPr="004F2B1B">
        <w:rPr>
          <w:sz w:val="24"/>
        </w:rPr>
        <w:t>n</w:t>
      </w:r>
      <w:r w:rsidR="009703C6" w:rsidRPr="004F2B1B">
        <w:rPr>
          <w:sz w:val="24"/>
        </w:rPr>
        <w:t>, P&lt;0.05.</w:t>
      </w:r>
    </w:p>
    <w:p w14:paraId="0CCEBC38" w14:textId="39049E96" w:rsidR="00AE1694" w:rsidRPr="004F2B1B" w:rsidRDefault="00AE1694" w:rsidP="00AE1694">
      <w:pPr>
        <w:spacing w:after="0" w:line="480" w:lineRule="auto"/>
        <w:rPr>
          <w:bCs/>
          <w:sz w:val="24"/>
        </w:rPr>
      </w:pPr>
    </w:p>
    <w:p w14:paraId="58AC8F3D" w14:textId="5D815FBA" w:rsidR="00A62919" w:rsidRDefault="00A62919" w:rsidP="00A62919">
      <w:pPr>
        <w:spacing w:after="0" w:line="480" w:lineRule="auto"/>
        <w:rPr>
          <w:sz w:val="24"/>
        </w:rPr>
      </w:pPr>
      <w:r w:rsidRPr="004F2B1B">
        <w:rPr>
          <w:bCs/>
          <w:sz w:val="24"/>
        </w:rPr>
        <w:t>Figure 7. Voluntary activation (resting doublet) of the</w:t>
      </w:r>
      <w:r w:rsidRPr="004F2B1B">
        <w:rPr>
          <w:sz w:val="24"/>
        </w:rPr>
        <w:t xml:space="preserve"> knee extensors in normal and reduced glycogen conditions. The end of the downhill run was selected as the zero time point (i.e. 0 h-post). 14 h-pre was baseline before the cycling protocol for the reduced glycogen condition or rest for the normal glycogen condition. 12 h-pre was after the cycling protocol or rest. 1 h-pre was before the downhill running protocol. </w:t>
      </w:r>
      <w:r w:rsidR="00885E66" w:rsidRPr="004F2B1B">
        <w:rPr>
          <w:sz w:val="24"/>
          <w:lang w:eastAsia="en-GB"/>
        </w:rPr>
        <w:t xml:space="preserve">Data are presented as mean </w:t>
      </w:r>
      <w:r w:rsidR="00885E66" w:rsidRPr="004F2B1B">
        <w:rPr>
          <w:rFonts w:ascii="Arial" w:hAnsi="Arial" w:cs="Arial"/>
          <w:sz w:val="24"/>
          <w:lang w:eastAsia="en-GB"/>
        </w:rPr>
        <w:t>±</w:t>
      </w:r>
      <w:r w:rsidR="00885E66" w:rsidRPr="004F2B1B">
        <w:rPr>
          <w:sz w:val="24"/>
          <w:lang w:eastAsia="en-GB"/>
        </w:rPr>
        <w:t xml:space="preserve"> SD</w:t>
      </w:r>
      <w:r w:rsidR="00885E66" w:rsidRPr="004F2B1B">
        <w:rPr>
          <w:sz w:val="24"/>
        </w:rPr>
        <w:t xml:space="preserve">. </w:t>
      </w:r>
      <w:r w:rsidRPr="004F2B1B">
        <w:rPr>
          <w:sz w:val="24"/>
        </w:rPr>
        <w:t xml:space="preserve">$ Significant difference from baseline </w:t>
      </w:r>
      <w:r w:rsidR="00A01D91" w:rsidRPr="004F2B1B">
        <w:rPr>
          <w:sz w:val="24"/>
        </w:rPr>
        <w:t xml:space="preserve">(i.e. 14 h-pre) </w:t>
      </w:r>
      <w:r w:rsidRPr="004F2B1B">
        <w:rPr>
          <w:sz w:val="24"/>
        </w:rPr>
        <w:t xml:space="preserve">for the reduced glycogen condition, # Significant difference from baseline </w:t>
      </w:r>
      <w:r w:rsidR="00A01D91" w:rsidRPr="004F2B1B">
        <w:rPr>
          <w:sz w:val="24"/>
        </w:rPr>
        <w:t xml:space="preserve">(i.e. 14 h-pre) </w:t>
      </w:r>
      <w:r w:rsidRPr="004F2B1B">
        <w:rPr>
          <w:sz w:val="24"/>
        </w:rPr>
        <w:t xml:space="preserve">for </w:t>
      </w:r>
      <w:r w:rsidR="00244B17" w:rsidRPr="004F2B1B">
        <w:rPr>
          <w:sz w:val="24"/>
        </w:rPr>
        <w:t xml:space="preserve">the </w:t>
      </w:r>
      <w:r w:rsidRPr="004F2B1B">
        <w:rPr>
          <w:sz w:val="24"/>
        </w:rPr>
        <w:t>normal condition</w:t>
      </w:r>
      <w:r w:rsidR="00885E66" w:rsidRPr="004F2B1B">
        <w:rPr>
          <w:sz w:val="24"/>
        </w:rPr>
        <w:t xml:space="preserve">, </w:t>
      </w:r>
      <w:r w:rsidR="009703C6" w:rsidRPr="004F2B1B">
        <w:rPr>
          <w:sz w:val="24"/>
        </w:rPr>
        <w:t>P&lt;0.05.</w:t>
      </w:r>
    </w:p>
    <w:p w14:paraId="3DE1CCA7" w14:textId="77777777" w:rsidR="000B1538" w:rsidRDefault="000B1538" w:rsidP="00A62919">
      <w:pPr>
        <w:spacing w:after="0" w:line="480" w:lineRule="auto"/>
        <w:rPr>
          <w:sz w:val="24"/>
        </w:rPr>
      </w:pPr>
    </w:p>
    <w:p w14:paraId="6AD8210A" w14:textId="77777777" w:rsidR="000B1538" w:rsidRDefault="000B1538" w:rsidP="00A62919">
      <w:pPr>
        <w:spacing w:after="0" w:line="480" w:lineRule="auto"/>
        <w:rPr>
          <w:sz w:val="24"/>
        </w:rPr>
      </w:pPr>
    </w:p>
    <w:p w14:paraId="00B2672A" w14:textId="0832828A" w:rsidR="000B1538" w:rsidRPr="004F2B1B" w:rsidRDefault="000B1538" w:rsidP="00A62919">
      <w:pPr>
        <w:spacing w:after="0" w:line="480" w:lineRule="auto"/>
        <w:rPr>
          <w:sz w:val="24"/>
        </w:rPr>
      </w:pPr>
      <w:r>
        <w:rPr>
          <w:noProof/>
          <w:sz w:val="24"/>
          <w:lang w:eastAsia="en-GB"/>
        </w:rPr>
        <w:drawing>
          <wp:inline distT="0" distB="0" distL="0" distR="0" wp14:anchorId="14C6AABF" wp14:editId="136B6E9C">
            <wp:extent cx="5731510" cy="74961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ed version figs 2-7.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496175"/>
                    </a:xfrm>
                    <a:prstGeom prst="rect">
                      <a:avLst/>
                    </a:prstGeom>
                  </pic:spPr>
                </pic:pic>
              </a:graphicData>
            </a:graphic>
          </wp:inline>
        </w:drawing>
      </w:r>
    </w:p>
    <w:p w14:paraId="792C62F5" w14:textId="77777777" w:rsidR="00A62919" w:rsidRPr="004F2B1B" w:rsidRDefault="00A62919" w:rsidP="00A62919">
      <w:pPr>
        <w:spacing w:after="0" w:line="480" w:lineRule="auto"/>
        <w:rPr>
          <w:sz w:val="24"/>
        </w:rPr>
      </w:pPr>
    </w:p>
    <w:p w14:paraId="1A9FE695" w14:textId="64A4ADDB" w:rsidR="00A62919" w:rsidRPr="004F2B1B" w:rsidRDefault="00A62919" w:rsidP="00A62919">
      <w:pPr>
        <w:spacing w:after="0" w:line="480" w:lineRule="auto"/>
        <w:rPr>
          <w:bCs/>
          <w:sz w:val="24"/>
        </w:rPr>
      </w:pPr>
      <w:r w:rsidRPr="004F2B1B">
        <w:rPr>
          <w:bCs/>
          <w:sz w:val="24"/>
        </w:rPr>
        <w:t>Figure 8. Voluntary activation (potentiated doublet) of the</w:t>
      </w:r>
      <w:r w:rsidRPr="004F2B1B">
        <w:rPr>
          <w:sz w:val="24"/>
        </w:rPr>
        <w:t xml:space="preserve"> knee extensors in normal and reduced glycogen conditions. The end of the downhill run was selected as the zero time point (i.e. 0 h-post). 14 h-pre was baseline before the cycling protocol for the reduced glycogen condition or rest for the normal glycogen condition. 12 h-pre was after the cycling protocol or rest. 1 h-pre was before the downhill running protocol. </w:t>
      </w:r>
      <w:r w:rsidR="00885E66" w:rsidRPr="004F2B1B">
        <w:rPr>
          <w:sz w:val="24"/>
          <w:lang w:eastAsia="en-GB"/>
        </w:rPr>
        <w:t xml:space="preserve">Data are presented as mean </w:t>
      </w:r>
      <w:r w:rsidR="00885E66" w:rsidRPr="004F2B1B">
        <w:rPr>
          <w:rFonts w:ascii="Arial" w:hAnsi="Arial" w:cs="Arial"/>
          <w:sz w:val="24"/>
          <w:lang w:eastAsia="en-GB"/>
        </w:rPr>
        <w:t>±</w:t>
      </w:r>
      <w:r w:rsidR="00885E66" w:rsidRPr="004F2B1B">
        <w:rPr>
          <w:sz w:val="24"/>
          <w:lang w:eastAsia="en-GB"/>
        </w:rPr>
        <w:t xml:space="preserve"> SD</w:t>
      </w:r>
      <w:r w:rsidR="00885E66" w:rsidRPr="004F2B1B">
        <w:rPr>
          <w:sz w:val="24"/>
        </w:rPr>
        <w:t xml:space="preserve">. </w:t>
      </w:r>
      <w:r w:rsidRPr="004F2B1B">
        <w:rPr>
          <w:sz w:val="24"/>
        </w:rPr>
        <w:t>$ Significant difference from baseline</w:t>
      </w:r>
      <w:r w:rsidR="00A01D91" w:rsidRPr="004F2B1B">
        <w:rPr>
          <w:sz w:val="24"/>
        </w:rPr>
        <w:t xml:space="preserve"> (i.e. 14 h-pre) </w:t>
      </w:r>
      <w:r w:rsidRPr="004F2B1B">
        <w:rPr>
          <w:sz w:val="24"/>
        </w:rPr>
        <w:t>for the reduced glycogen condition, # Significant difference from baseline</w:t>
      </w:r>
      <w:r w:rsidR="00A01D91" w:rsidRPr="004F2B1B">
        <w:rPr>
          <w:sz w:val="24"/>
        </w:rPr>
        <w:t xml:space="preserve"> (i.e. 14 h-pre) </w:t>
      </w:r>
      <w:r w:rsidRPr="004F2B1B">
        <w:rPr>
          <w:sz w:val="24"/>
        </w:rPr>
        <w:t xml:space="preserve">for </w:t>
      </w:r>
      <w:r w:rsidR="00244B17" w:rsidRPr="004F2B1B">
        <w:rPr>
          <w:sz w:val="24"/>
        </w:rPr>
        <w:t xml:space="preserve">the </w:t>
      </w:r>
      <w:r w:rsidRPr="004F2B1B">
        <w:rPr>
          <w:sz w:val="24"/>
        </w:rPr>
        <w:t>normal condition</w:t>
      </w:r>
      <w:r w:rsidR="00885E66" w:rsidRPr="004F2B1B">
        <w:rPr>
          <w:sz w:val="24"/>
        </w:rPr>
        <w:t xml:space="preserve">, </w:t>
      </w:r>
      <w:r w:rsidR="009703C6" w:rsidRPr="004F2B1B">
        <w:rPr>
          <w:sz w:val="24"/>
        </w:rPr>
        <w:t>P&lt;0.05</w:t>
      </w:r>
      <w:r w:rsidRPr="004F2B1B">
        <w:rPr>
          <w:sz w:val="24"/>
        </w:rPr>
        <w:t>.</w:t>
      </w:r>
    </w:p>
    <w:p w14:paraId="5DE7D916" w14:textId="77777777" w:rsidR="00A62919" w:rsidRPr="004F2B1B" w:rsidRDefault="00A62919" w:rsidP="00A62919">
      <w:pPr>
        <w:spacing w:after="0" w:line="480" w:lineRule="auto"/>
        <w:rPr>
          <w:bCs/>
          <w:sz w:val="24"/>
        </w:rPr>
      </w:pPr>
    </w:p>
    <w:p w14:paraId="29B8E959" w14:textId="665F63AB" w:rsidR="00DB4BAB" w:rsidRPr="004F2B1B" w:rsidRDefault="00DB4BAB" w:rsidP="003C0D74">
      <w:pPr>
        <w:pStyle w:val="Caption"/>
        <w:spacing w:before="0" w:after="0" w:line="480" w:lineRule="auto"/>
        <w:rPr>
          <w:sz w:val="24"/>
          <w:szCs w:val="24"/>
        </w:rPr>
      </w:pPr>
      <w:r w:rsidRPr="004F2B1B">
        <w:rPr>
          <w:sz w:val="24"/>
          <w:szCs w:val="24"/>
        </w:rPr>
        <w:t xml:space="preserve">Figure </w:t>
      </w:r>
      <w:r w:rsidR="00A62919" w:rsidRPr="004F2B1B">
        <w:rPr>
          <w:sz w:val="24"/>
          <w:szCs w:val="24"/>
        </w:rPr>
        <w:t>9</w:t>
      </w:r>
      <w:r w:rsidRPr="004F2B1B">
        <w:rPr>
          <w:sz w:val="24"/>
          <w:szCs w:val="24"/>
        </w:rPr>
        <w:t>. 20 Hz force response for normal and reduced glycogen conditions following eccentric exercise.</w:t>
      </w:r>
      <w:bookmarkEnd w:id="101"/>
      <w:r w:rsidRPr="004F2B1B">
        <w:rPr>
          <w:sz w:val="24"/>
          <w:szCs w:val="24"/>
        </w:rPr>
        <w:t xml:space="preserve"> </w:t>
      </w:r>
      <w:r w:rsidR="004D5A8A" w:rsidRPr="004F2B1B">
        <w:rPr>
          <w:sz w:val="24"/>
          <w:szCs w:val="24"/>
        </w:rPr>
        <w:t>The end of the downhill run was selected as the zero time point (i.e. 0</w:t>
      </w:r>
      <w:r w:rsidR="00E71F0A" w:rsidRPr="004F2B1B">
        <w:rPr>
          <w:sz w:val="24"/>
          <w:szCs w:val="24"/>
        </w:rPr>
        <w:t xml:space="preserve"> </w:t>
      </w:r>
      <w:r w:rsidR="004D5A8A" w:rsidRPr="004F2B1B">
        <w:rPr>
          <w:sz w:val="24"/>
          <w:szCs w:val="24"/>
        </w:rPr>
        <w:t>h-post). 14</w:t>
      </w:r>
      <w:r w:rsidR="00E71F0A" w:rsidRPr="004F2B1B">
        <w:rPr>
          <w:sz w:val="24"/>
          <w:szCs w:val="24"/>
        </w:rPr>
        <w:t xml:space="preserve"> </w:t>
      </w:r>
      <w:r w:rsidR="004D5A8A" w:rsidRPr="004F2B1B">
        <w:rPr>
          <w:sz w:val="24"/>
          <w:szCs w:val="24"/>
        </w:rPr>
        <w:t>h-pre was baseline before the cycling protocol or rest. 12</w:t>
      </w:r>
      <w:r w:rsidR="00E71F0A" w:rsidRPr="004F2B1B">
        <w:rPr>
          <w:sz w:val="24"/>
          <w:szCs w:val="24"/>
        </w:rPr>
        <w:t xml:space="preserve"> </w:t>
      </w:r>
      <w:r w:rsidR="004D5A8A" w:rsidRPr="004F2B1B">
        <w:rPr>
          <w:sz w:val="24"/>
          <w:szCs w:val="24"/>
        </w:rPr>
        <w:t>h-pre was after the cycling protocol or rest. 1</w:t>
      </w:r>
      <w:r w:rsidR="00E71F0A" w:rsidRPr="004F2B1B">
        <w:rPr>
          <w:sz w:val="24"/>
          <w:szCs w:val="24"/>
        </w:rPr>
        <w:t xml:space="preserve"> </w:t>
      </w:r>
      <w:r w:rsidR="004D5A8A" w:rsidRPr="004F2B1B">
        <w:rPr>
          <w:sz w:val="24"/>
          <w:szCs w:val="24"/>
        </w:rPr>
        <w:t xml:space="preserve">h-pre was before the downhill running protocol. </w:t>
      </w:r>
      <w:r w:rsidR="00885E66" w:rsidRPr="004F2B1B">
        <w:rPr>
          <w:sz w:val="24"/>
          <w:lang w:eastAsia="en-GB"/>
        </w:rPr>
        <w:t xml:space="preserve">Data are presented as mean </w:t>
      </w:r>
      <w:r w:rsidR="00885E66" w:rsidRPr="004F2B1B">
        <w:rPr>
          <w:rFonts w:ascii="Arial" w:hAnsi="Arial" w:cs="Arial"/>
          <w:sz w:val="24"/>
          <w:lang w:eastAsia="en-GB"/>
        </w:rPr>
        <w:t>±</w:t>
      </w:r>
      <w:r w:rsidR="00885E66" w:rsidRPr="004F2B1B">
        <w:rPr>
          <w:sz w:val="24"/>
          <w:lang w:eastAsia="en-GB"/>
        </w:rPr>
        <w:t xml:space="preserve"> SD</w:t>
      </w:r>
      <w:r w:rsidR="00885E66" w:rsidRPr="004F2B1B">
        <w:rPr>
          <w:sz w:val="24"/>
        </w:rPr>
        <w:t xml:space="preserve">. </w:t>
      </w:r>
      <w:r w:rsidR="00A01D91" w:rsidRPr="004F2B1B">
        <w:rPr>
          <w:sz w:val="24"/>
          <w:szCs w:val="24"/>
        </w:rPr>
        <w:t>* Significant difference between conditions</w:t>
      </w:r>
      <w:r w:rsidR="00A01D91" w:rsidRPr="004F2B1B">
        <w:rPr>
          <w:sz w:val="24"/>
        </w:rPr>
        <w:t xml:space="preserve">, </w:t>
      </w:r>
      <w:r w:rsidR="009703C6" w:rsidRPr="004F2B1B">
        <w:rPr>
          <w:sz w:val="24"/>
        </w:rPr>
        <w:t>$ Significant difference from baseline</w:t>
      </w:r>
      <w:r w:rsidR="00A01D91" w:rsidRPr="004F2B1B">
        <w:rPr>
          <w:sz w:val="24"/>
        </w:rPr>
        <w:t xml:space="preserve"> (i.e. 14 h-pre) </w:t>
      </w:r>
      <w:r w:rsidR="009703C6" w:rsidRPr="004F2B1B">
        <w:rPr>
          <w:sz w:val="24"/>
        </w:rPr>
        <w:t>for the reduced glycogen condition, # Significant difference from baseline</w:t>
      </w:r>
      <w:r w:rsidR="00A01D91" w:rsidRPr="004F2B1B">
        <w:rPr>
          <w:sz w:val="24"/>
        </w:rPr>
        <w:t xml:space="preserve"> (i.e. 14 h-pre) </w:t>
      </w:r>
      <w:r w:rsidR="009703C6" w:rsidRPr="004F2B1B">
        <w:rPr>
          <w:sz w:val="24"/>
        </w:rPr>
        <w:t xml:space="preserve">for </w:t>
      </w:r>
      <w:r w:rsidR="00244B17" w:rsidRPr="004F2B1B">
        <w:rPr>
          <w:sz w:val="24"/>
        </w:rPr>
        <w:t xml:space="preserve">the </w:t>
      </w:r>
      <w:r w:rsidR="009703C6" w:rsidRPr="004F2B1B">
        <w:rPr>
          <w:sz w:val="24"/>
        </w:rPr>
        <w:t>normal condition</w:t>
      </w:r>
      <w:r w:rsidR="00370CB1" w:rsidRPr="004F2B1B">
        <w:rPr>
          <w:sz w:val="24"/>
        </w:rPr>
        <w:t>.</w:t>
      </w:r>
      <w:r w:rsidRPr="004F2B1B">
        <w:rPr>
          <w:sz w:val="24"/>
          <w:szCs w:val="24"/>
        </w:rPr>
        <w:t>, P&lt;0.05.</w:t>
      </w:r>
    </w:p>
    <w:p w14:paraId="35DCC237" w14:textId="77777777" w:rsidR="00DB4BAB" w:rsidRPr="004F2B1B" w:rsidRDefault="00DB4BAB" w:rsidP="003C0D74">
      <w:pPr>
        <w:spacing w:after="0" w:line="480" w:lineRule="auto"/>
        <w:rPr>
          <w:sz w:val="24"/>
        </w:rPr>
      </w:pPr>
    </w:p>
    <w:p w14:paraId="71138B5F" w14:textId="747F7634" w:rsidR="00DB4BAB" w:rsidRPr="004F2B1B" w:rsidRDefault="00627AC3" w:rsidP="003C0D74">
      <w:pPr>
        <w:pStyle w:val="Caption"/>
        <w:spacing w:before="0" w:after="0" w:line="480" w:lineRule="auto"/>
        <w:rPr>
          <w:sz w:val="24"/>
          <w:szCs w:val="24"/>
        </w:rPr>
      </w:pPr>
      <w:bookmarkStart w:id="102" w:name="_Toc361990022"/>
      <w:r w:rsidRPr="004F2B1B">
        <w:rPr>
          <w:sz w:val="24"/>
          <w:szCs w:val="24"/>
        </w:rPr>
        <w:t xml:space="preserve">Figure </w:t>
      </w:r>
      <w:r w:rsidR="00BD76E7" w:rsidRPr="004F2B1B">
        <w:rPr>
          <w:sz w:val="24"/>
          <w:szCs w:val="24"/>
        </w:rPr>
        <w:t>10</w:t>
      </w:r>
      <w:r w:rsidR="00DB4BAB" w:rsidRPr="004F2B1B">
        <w:rPr>
          <w:sz w:val="24"/>
          <w:szCs w:val="24"/>
        </w:rPr>
        <w:t>. 50 Hz force response for normal and reduced glycogen conditions following eccentric exercise.</w:t>
      </w:r>
      <w:bookmarkEnd w:id="102"/>
      <w:r w:rsidR="004D5A8A" w:rsidRPr="004F2B1B">
        <w:rPr>
          <w:sz w:val="24"/>
          <w:szCs w:val="24"/>
        </w:rPr>
        <w:t xml:space="preserve"> The end of the downhill run was selected as the zero time point (i.e. 0</w:t>
      </w:r>
      <w:r w:rsidR="00E71F0A" w:rsidRPr="004F2B1B">
        <w:rPr>
          <w:sz w:val="24"/>
          <w:szCs w:val="24"/>
        </w:rPr>
        <w:t xml:space="preserve"> </w:t>
      </w:r>
      <w:r w:rsidR="004D5A8A" w:rsidRPr="004F2B1B">
        <w:rPr>
          <w:sz w:val="24"/>
          <w:szCs w:val="24"/>
        </w:rPr>
        <w:t>h-post). 14</w:t>
      </w:r>
      <w:r w:rsidR="00E71F0A" w:rsidRPr="004F2B1B">
        <w:rPr>
          <w:sz w:val="24"/>
          <w:szCs w:val="24"/>
        </w:rPr>
        <w:t xml:space="preserve"> </w:t>
      </w:r>
      <w:r w:rsidR="004D5A8A" w:rsidRPr="004F2B1B">
        <w:rPr>
          <w:sz w:val="24"/>
          <w:szCs w:val="24"/>
        </w:rPr>
        <w:t>h-pre was baseline before the cycling protocol or rest. 12</w:t>
      </w:r>
      <w:r w:rsidR="00E71F0A" w:rsidRPr="004F2B1B">
        <w:rPr>
          <w:sz w:val="24"/>
          <w:szCs w:val="24"/>
        </w:rPr>
        <w:t xml:space="preserve"> </w:t>
      </w:r>
      <w:r w:rsidR="004D5A8A" w:rsidRPr="004F2B1B">
        <w:rPr>
          <w:sz w:val="24"/>
          <w:szCs w:val="24"/>
        </w:rPr>
        <w:t>h-pre was after the cycling protocol or rest. 1</w:t>
      </w:r>
      <w:r w:rsidR="00E71F0A" w:rsidRPr="004F2B1B">
        <w:rPr>
          <w:sz w:val="24"/>
          <w:szCs w:val="24"/>
        </w:rPr>
        <w:t xml:space="preserve"> </w:t>
      </w:r>
      <w:r w:rsidR="004D5A8A" w:rsidRPr="004F2B1B">
        <w:rPr>
          <w:sz w:val="24"/>
          <w:szCs w:val="24"/>
        </w:rPr>
        <w:t>h-pre was before the downhill running protocol.</w:t>
      </w:r>
      <w:r w:rsidR="007D2506" w:rsidRPr="004F2B1B">
        <w:rPr>
          <w:sz w:val="24"/>
          <w:szCs w:val="24"/>
        </w:rPr>
        <w:t xml:space="preserve"> </w:t>
      </w:r>
      <w:r w:rsidR="007D2506" w:rsidRPr="004F2B1B">
        <w:rPr>
          <w:sz w:val="24"/>
          <w:lang w:eastAsia="en-GB"/>
        </w:rPr>
        <w:t xml:space="preserve">Data are presented as mean </w:t>
      </w:r>
      <w:r w:rsidR="007D2506" w:rsidRPr="004F2B1B">
        <w:rPr>
          <w:rFonts w:ascii="Arial" w:hAnsi="Arial" w:cs="Arial"/>
          <w:sz w:val="24"/>
          <w:lang w:eastAsia="en-GB"/>
        </w:rPr>
        <w:t>±</w:t>
      </w:r>
      <w:r w:rsidR="007D2506" w:rsidRPr="004F2B1B">
        <w:rPr>
          <w:sz w:val="24"/>
          <w:lang w:eastAsia="en-GB"/>
        </w:rPr>
        <w:t xml:space="preserve"> SD</w:t>
      </w:r>
      <w:r w:rsidR="007D2506" w:rsidRPr="004F2B1B">
        <w:rPr>
          <w:sz w:val="24"/>
        </w:rPr>
        <w:t>.</w:t>
      </w:r>
    </w:p>
    <w:p w14:paraId="15D6C216" w14:textId="77777777" w:rsidR="00DB4BAB" w:rsidRPr="004F2B1B" w:rsidRDefault="00DB4BAB" w:rsidP="003C0D74">
      <w:pPr>
        <w:spacing w:after="0" w:line="480" w:lineRule="auto"/>
        <w:rPr>
          <w:sz w:val="24"/>
        </w:rPr>
      </w:pPr>
    </w:p>
    <w:p w14:paraId="6AE08228" w14:textId="57767C32" w:rsidR="00DB4BAB" w:rsidRPr="004F2B1B" w:rsidRDefault="00DB4BAB" w:rsidP="003C0D74">
      <w:pPr>
        <w:pStyle w:val="Caption"/>
        <w:spacing w:before="0" w:after="0" w:line="480" w:lineRule="auto"/>
        <w:rPr>
          <w:sz w:val="24"/>
          <w:szCs w:val="24"/>
        </w:rPr>
      </w:pPr>
      <w:bookmarkStart w:id="103" w:name="_Toc361990023"/>
      <w:r w:rsidRPr="004F2B1B">
        <w:rPr>
          <w:sz w:val="24"/>
          <w:szCs w:val="24"/>
        </w:rPr>
        <w:t xml:space="preserve">Figure </w:t>
      </w:r>
      <w:r w:rsidR="00370CB1" w:rsidRPr="004F2B1B">
        <w:rPr>
          <w:sz w:val="24"/>
          <w:szCs w:val="24"/>
        </w:rPr>
        <w:t>11</w:t>
      </w:r>
      <w:r w:rsidRPr="004F2B1B">
        <w:rPr>
          <w:sz w:val="24"/>
          <w:szCs w:val="24"/>
        </w:rPr>
        <w:t>. Low-to-high frequency ratio change in normal and reduced glycogen conditions following eccentric exercise.</w:t>
      </w:r>
      <w:bookmarkEnd w:id="103"/>
      <w:r w:rsidRPr="004F2B1B">
        <w:rPr>
          <w:sz w:val="24"/>
          <w:szCs w:val="24"/>
        </w:rPr>
        <w:t xml:space="preserve"> </w:t>
      </w:r>
      <w:r w:rsidR="004D5A8A" w:rsidRPr="004F2B1B">
        <w:rPr>
          <w:sz w:val="24"/>
          <w:szCs w:val="24"/>
        </w:rPr>
        <w:t>The end of the downhill run was selected as the zero time point (i.e. 0</w:t>
      </w:r>
      <w:r w:rsidR="00E71F0A" w:rsidRPr="004F2B1B">
        <w:rPr>
          <w:sz w:val="24"/>
          <w:szCs w:val="24"/>
        </w:rPr>
        <w:t xml:space="preserve"> </w:t>
      </w:r>
      <w:r w:rsidR="004D5A8A" w:rsidRPr="004F2B1B">
        <w:rPr>
          <w:sz w:val="24"/>
          <w:szCs w:val="24"/>
        </w:rPr>
        <w:t>h-post). 14</w:t>
      </w:r>
      <w:r w:rsidR="00E71F0A" w:rsidRPr="004F2B1B">
        <w:rPr>
          <w:sz w:val="24"/>
          <w:szCs w:val="24"/>
        </w:rPr>
        <w:t xml:space="preserve"> </w:t>
      </w:r>
      <w:r w:rsidR="004D5A8A" w:rsidRPr="004F2B1B">
        <w:rPr>
          <w:sz w:val="24"/>
          <w:szCs w:val="24"/>
        </w:rPr>
        <w:t>h-pre was baseline before the cycling protocol or rest. 12</w:t>
      </w:r>
      <w:r w:rsidR="00E71F0A" w:rsidRPr="004F2B1B">
        <w:rPr>
          <w:sz w:val="24"/>
          <w:szCs w:val="24"/>
        </w:rPr>
        <w:t xml:space="preserve"> </w:t>
      </w:r>
      <w:r w:rsidR="004D5A8A" w:rsidRPr="004F2B1B">
        <w:rPr>
          <w:sz w:val="24"/>
          <w:szCs w:val="24"/>
        </w:rPr>
        <w:t>h-pre was after the cycling protocol or rest. 1</w:t>
      </w:r>
      <w:r w:rsidR="00E71F0A" w:rsidRPr="004F2B1B">
        <w:rPr>
          <w:sz w:val="24"/>
          <w:szCs w:val="24"/>
        </w:rPr>
        <w:t xml:space="preserve"> </w:t>
      </w:r>
      <w:r w:rsidR="004D5A8A" w:rsidRPr="004F2B1B">
        <w:rPr>
          <w:sz w:val="24"/>
          <w:szCs w:val="24"/>
        </w:rPr>
        <w:t xml:space="preserve">h-pre was before the downhill running protocol. </w:t>
      </w:r>
      <w:r w:rsidR="00885E66" w:rsidRPr="004F2B1B">
        <w:rPr>
          <w:sz w:val="24"/>
          <w:lang w:eastAsia="en-GB"/>
        </w:rPr>
        <w:t xml:space="preserve">Data are presented as mean </w:t>
      </w:r>
      <w:r w:rsidR="00885E66" w:rsidRPr="004F2B1B">
        <w:rPr>
          <w:rFonts w:ascii="Arial" w:hAnsi="Arial" w:cs="Arial"/>
          <w:sz w:val="24"/>
          <w:lang w:eastAsia="en-GB"/>
        </w:rPr>
        <w:t>±</w:t>
      </w:r>
      <w:r w:rsidR="00885E66" w:rsidRPr="004F2B1B">
        <w:rPr>
          <w:sz w:val="24"/>
          <w:lang w:eastAsia="en-GB"/>
        </w:rPr>
        <w:t xml:space="preserve"> SD</w:t>
      </w:r>
      <w:r w:rsidR="00885E66" w:rsidRPr="004F2B1B">
        <w:rPr>
          <w:sz w:val="24"/>
        </w:rPr>
        <w:t xml:space="preserve">. </w:t>
      </w:r>
      <w:r w:rsidR="00370CB1" w:rsidRPr="004F2B1B">
        <w:rPr>
          <w:sz w:val="24"/>
        </w:rPr>
        <w:t xml:space="preserve">$ Significant difference from baseline </w:t>
      </w:r>
      <w:r w:rsidR="00A01D91" w:rsidRPr="004F2B1B">
        <w:rPr>
          <w:sz w:val="24"/>
        </w:rPr>
        <w:t xml:space="preserve">(i.e. 14 h-pre) </w:t>
      </w:r>
      <w:r w:rsidR="00370CB1" w:rsidRPr="004F2B1B">
        <w:rPr>
          <w:sz w:val="24"/>
        </w:rPr>
        <w:t>for the reduced glycogen condition</w:t>
      </w:r>
      <w:r w:rsidR="00D55D0C" w:rsidRPr="004F2B1B">
        <w:rPr>
          <w:sz w:val="24"/>
        </w:rPr>
        <w:t xml:space="preserve">, </w:t>
      </w:r>
      <w:r w:rsidR="00370CB1" w:rsidRPr="004F2B1B">
        <w:rPr>
          <w:sz w:val="24"/>
        </w:rPr>
        <w:t xml:space="preserve"># Significant difference from baseline </w:t>
      </w:r>
      <w:r w:rsidR="00A01D91" w:rsidRPr="004F2B1B">
        <w:rPr>
          <w:sz w:val="24"/>
        </w:rPr>
        <w:t xml:space="preserve">(i.e. 14 h-pre) </w:t>
      </w:r>
      <w:r w:rsidR="00370CB1" w:rsidRPr="004F2B1B">
        <w:rPr>
          <w:sz w:val="24"/>
        </w:rPr>
        <w:t xml:space="preserve">for </w:t>
      </w:r>
      <w:r w:rsidR="00244B17" w:rsidRPr="004F2B1B">
        <w:rPr>
          <w:sz w:val="24"/>
        </w:rPr>
        <w:t xml:space="preserve">the </w:t>
      </w:r>
      <w:r w:rsidR="00370CB1" w:rsidRPr="004F2B1B">
        <w:rPr>
          <w:sz w:val="24"/>
        </w:rPr>
        <w:t>normal condition</w:t>
      </w:r>
      <w:r w:rsidR="00D55D0C" w:rsidRPr="004F2B1B">
        <w:rPr>
          <w:sz w:val="24"/>
        </w:rPr>
        <w:t xml:space="preserve">, </w:t>
      </w:r>
      <w:r w:rsidRPr="004F2B1B">
        <w:rPr>
          <w:sz w:val="24"/>
          <w:szCs w:val="24"/>
        </w:rPr>
        <w:t>* Significant difference between conditions, P&lt;0.05.</w:t>
      </w:r>
    </w:p>
    <w:p w14:paraId="2CF281B5" w14:textId="77777777" w:rsidR="001825C4" w:rsidRPr="004F2B1B" w:rsidRDefault="001825C4" w:rsidP="004F2B1B"/>
    <w:p w14:paraId="6BA4A8FD" w14:textId="7430372D" w:rsidR="001825C4" w:rsidRPr="004F2B1B" w:rsidRDefault="001825C4" w:rsidP="001825C4">
      <w:pPr>
        <w:spacing w:after="0" w:line="480" w:lineRule="auto"/>
        <w:rPr>
          <w:sz w:val="24"/>
        </w:rPr>
      </w:pPr>
      <w:r w:rsidRPr="004F2B1B">
        <w:rPr>
          <w:bCs/>
          <w:sz w:val="24"/>
        </w:rPr>
        <w:t xml:space="preserve">Figure 12. Perceived muscle soreness in rest </w:t>
      </w:r>
      <w:r w:rsidRPr="004F2B1B">
        <w:rPr>
          <w:sz w:val="24"/>
        </w:rPr>
        <w:t xml:space="preserve">of the knee extensors in normal and reduced glycogen conditions. The end of the downhill run was selected as the zero time point (i.e. 0 h-post). 14 h-pre was baseline before the cycling protocol for the reduced glycogen condition or rest for the normal glycogen condition.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 xml:space="preserve">. * Significant difference between conditions, $ Significant difference from baseline </w:t>
      </w:r>
      <w:r w:rsidR="00A01D91" w:rsidRPr="004F2B1B">
        <w:rPr>
          <w:sz w:val="24"/>
        </w:rPr>
        <w:t xml:space="preserve">(i.e. 14 h-pre) </w:t>
      </w:r>
      <w:r w:rsidRPr="004F2B1B">
        <w:rPr>
          <w:sz w:val="24"/>
        </w:rPr>
        <w:t xml:space="preserve">for the reduced glycogen condition, # Significant difference from baseline </w:t>
      </w:r>
      <w:r w:rsidR="00A01D91" w:rsidRPr="004F2B1B">
        <w:rPr>
          <w:sz w:val="24"/>
        </w:rPr>
        <w:t xml:space="preserve">(i.e. 14 h-pre) </w:t>
      </w:r>
      <w:r w:rsidRPr="004F2B1B">
        <w:rPr>
          <w:sz w:val="24"/>
        </w:rPr>
        <w:t>for the normal condition, P&lt;0.05.</w:t>
      </w:r>
    </w:p>
    <w:p w14:paraId="107B1096" w14:textId="77777777" w:rsidR="001825C4" w:rsidRPr="004F2B1B" w:rsidRDefault="001825C4" w:rsidP="001825C4">
      <w:pPr>
        <w:spacing w:after="0" w:line="480" w:lineRule="auto"/>
        <w:rPr>
          <w:sz w:val="24"/>
        </w:rPr>
      </w:pPr>
    </w:p>
    <w:p w14:paraId="1F8073AF" w14:textId="588FF2F5" w:rsidR="001825C4" w:rsidRDefault="001825C4" w:rsidP="001825C4">
      <w:pPr>
        <w:spacing w:after="0" w:line="480" w:lineRule="auto"/>
        <w:rPr>
          <w:sz w:val="24"/>
        </w:rPr>
      </w:pPr>
      <w:r w:rsidRPr="004F2B1B">
        <w:rPr>
          <w:bCs/>
          <w:sz w:val="24"/>
        </w:rPr>
        <w:t xml:space="preserve">Figure 13. Perceived muscle soreness during contraction </w:t>
      </w:r>
      <w:r w:rsidRPr="004F2B1B">
        <w:rPr>
          <w:sz w:val="24"/>
        </w:rPr>
        <w:t xml:space="preserve">of the knee extensors in normal and reduced glycogen conditions. The end of the downhill run was selected as the zero time point (i.e. 0 h-post). 14 h-pre was baseline before the cycling protocol for the reduced glycogen condition or rest for the normal glycogen condition.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 xml:space="preserve">. * Significant difference between conditions, $ Significant difference from baseline </w:t>
      </w:r>
      <w:r w:rsidR="00A01D91" w:rsidRPr="004F2B1B">
        <w:rPr>
          <w:sz w:val="24"/>
        </w:rPr>
        <w:t xml:space="preserve">(i.e. 14 h-pre) </w:t>
      </w:r>
      <w:r w:rsidRPr="004F2B1B">
        <w:rPr>
          <w:sz w:val="24"/>
        </w:rPr>
        <w:t xml:space="preserve">for the reduced glycogen condition, # Significant difference from baseline </w:t>
      </w:r>
      <w:r w:rsidR="00A01D91" w:rsidRPr="004F2B1B">
        <w:rPr>
          <w:sz w:val="24"/>
        </w:rPr>
        <w:t xml:space="preserve">(i.e. 14 h-pre) </w:t>
      </w:r>
      <w:r w:rsidRPr="004F2B1B">
        <w:rPr>
          <w:sz w:val="24"/>
        </w:rPr>
        <w:t>for the normal condition, P&lt;0.05.</w:t>
      </w:r>
    </w:p>
    <w:p w14:paraId="4A74EB68" w14:textId="77777777" w:rsidR="000B1538" w:rsidRDefault="000B1538" w:rsidP="001825C4">
      <w:pPr>
        <w:spacing w:after="0" w:line="480" w:lineRule="auto"/>
        <w:rPr>
          <w:sz w:val="24"/>
        </w:rPr>
      </w:pPr>
    </w:p>
    <w:p w14:paraId="4884FC07" w14:textId="29F2BDCA" w:rsidR="000B1538" w:rsidRPr="004F2B1B" w:rsidRDefault="000B1538" w:rsidP="001825C4">
      <w:pPr>
        <w:spacing w:after="0" w:line="480" w:lineRule="auto"/>
        <w:rPr>
          <w:sz w:val="24"/>
        </w:rPr>
      </w:pPr>
      <w:r>
        <w:rPr>
          <w:noProof/>
          <w:sz w:val="24"/>
          <w:lang w:eastAsia="en-GB"/>
        </w:rPr>
        <w:drawing>
          <wp:inline distT="0" distB="0" distL="0" distR="0" wp14:anchorId="6067BCD5" wp14:editId="0A4C0DE6">
            <wp:extent cx="5731510" cy="79114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ed version figs 8-1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911465"/>
                    </a:xfrm>
                    <a:prstGeom prst="rect">
                      <a:avLst/>
                    </a:prstGeom>
                  </pic:spPr>
                </pic:pic>
              </a:graphicData>
            </a:graphic>
          </wp:inline>
        </w:drawing>
      </w:r>
    </w:p>
    <w:p w14:paraId="382F0317" w14:textId="77777777" w:rsidR="001825C4" w:rsidRPr="004F2B1B" w:rsidRDefault="001825C4" w:rsidP="001825C4">
      <w:pPr>
        <w:spacing w:after="0" w:line="480" w:lineRule="auto"/>
        <w:rPr>
          <w:sz w:val="24"/>
        </w:rPr>
      </w:pPr>
    </w:p>
    <w:p w14:paraId="4D16F21F" w14:textId="0362461B" w:rsidR="001825C4" w:rsidRPr="004F2B1B" w:rsidRDefault="001825C4" w:rsidP="001825C4">
      <w:pPr>
        <w:spacing w:after="0" w:line="480" w:lineRule="auto"/>
        <w:rPr>
          <w:bCs/>
          <w:sz w:val="24"/>
        </w:rPr>
      </w:pPr>
      <w:r w:rsidRPr="004F2B1B">
        <w:rPr>
          <w:bCs/>
          <w:sz w:val="24"/>
        </w:rPr>
        <w:t xml:space="preserve">Figure 14. Perceived muscle soreness during stretch </w:t>
      </w:r>
      <w:r w:rsidRPr="004F2B1B">
        <w:rPr>
          <w:sz w:val="24"/>
        </w:rPr>
        <w:t xml:space="preserve">of the knee extensors in normal and reduced glycogen conditions. The end of the downhill run was selected as the zero time point (i.e. 0 h-post). 14 h-pre was baseline before the cycling protocol for the reduced glycogen condition or rest for the normal glycogen condition. 12 h-pre was after the cycling protocol or rest. 1 h-pre was before the downhill running protocol. </w:t>
      </w:r>
      <w:r w:rsidRPr="004F2B1B">
        <w:rPr>
          <w:sz w:val="24"/>
          <w:lang w:eastAsia="en-GB"/>
        </w:rPr>
        <w:t xml:space="preserve">Data are presented as mean </w:t>
      </w:r>
      <w:r w:rsidRPr="004F2B1B">
        <w:rPr>
          <w:rFonts w:ascii="Arial" w:hAnsi="Arial" w:cs="Arial"/>
          <w:sz w:val="24"/>
          <w:lang w:eastAsia="en-GB"/>
        </w:rPr>
        <w:t>±</w:t>
      </w:r>
      <w:r w:rsidRPr="004F2B1B">
        <w:rPr>
          <w:sz w:val="24"/>
          <w:lang w:eastAsia="en-GB"/>
        </w:rPr>
        <w:t xml:space="preserve"> SD</w:t>
      </w:r>
      <w:r w:rsidRPr="004F2B1B">
        <w:rPr>
          <w:sz w:val="24"/>
        </w:rPr>
        <w:t xml:space="preserve">. * Significant difference between conditions, $ Significant difference from baseline </w:t>
      </w:r>
      <w:r w:rsidR="00A01D91" w:rsidRPr="004F2B1B">
        <w:rPr>
          <w:sz w:val="24"/>
        </w:rPr>
        <w:t xml:space="preserve">(i.e. 14 h-pre) </w:t>
      </w:r>
      <w:r w:rsidRPr="004F2B1B">
        <w:rPr>
          <w:sz w:val="24"/>
        </w:rPr>
        <w:t xml:space="preserve">for the reduced glycogen condition, # Significant difference from baseline </w:t>
      </w:r>
      <w:r w:rsidR="00A01D91" w:rsidRPr="004F2B1B">
        <w:rPr>
          <w:sz w:val="24"/>
        </w:rPr>
        <w:t xml:space="preserve">(i.e. 14 h-pre) </w:t>
      </w:r>
      <w:r w:rsidRPr="004F2B1B">
        <w:rPr>
          <w:sz w:val="24"/>
        </w:rPr>
        <w:t>for the normal condition, P&lt;0.05.</w:t>
      </w:r>
    </w:p>
    <w:p w14:paraId="778E76F8" w14:textId="77777777" w:rsidR="001825C4" w:rsidRPr="004F2B1B" w:rsidRDefault="001825C4" w:rsidP="001825C4">
      <w:pPr>
        <w:spacing w:after="0" w:line="480" w:lineRule="auto"/>
        <w:rPr>
          <w:bCs/>
          <w:sz w:val="24"/>
        </w:rPr>
      </w:pPr>
    </w:p>
    <w:p w14:paraId="6A317F8F" w14:textId="29C16878" w:rsidR="00DB4BAB" w:rsidRPr="004F2B1B" w:rsidRDefault="00DB4BAB" w:rsidP="003C0D74">
      <w:pPr>
        <w:pStyle w:val="Caption"/>
        <w:spacing w:before="0" w:after="0" w:line="480" w:lineRule="auto"/>
        <w:rPr>
          <w:sz w:val="24"/>
          <w:szCs w:val="24"/>
        </w:rPr>
      </w:pPr>
      <w:bookmarkStart w:id="104" w:name="_Toc361990024"/>
      <w:r w:rsidRPr="004F2B1B">
        <w:rPr>
          <w:sz w:val="24"/>
          <w:szCs w:val="24"/>
        </w:rPr>
        <w:t xml:space="preserve">Figure </w:t>
      </w:r>
      <w:r w:rsidR="00370CB1" w:rsidRPr="004F2B1B">
        <w:rPr>
          <w:sz w:val="24"/>
          <w:szCs w:val="24"/>
        </w:rPr>
        <w:t>15</w:t>
      </w:r>
      <w:r w:rsidRPr="004F2B1B">
        <w:rPr>
          <w:sz w:val="24"/>
          <w:szCs w:val="24"/>
        </w:rPr>
        <w:t>. Plasma interleukin-6 (IL-6) concentration measured under normal and reduced glycogen conditions following eccentric exercise.</w:t>
      </w:r>
      <w:bookmarkEnd w:id="104"/>
      <w:r w:rsidRPr="004F2B1B">
        <w:rPr>
          <w:sz w:val="24"/>
          <w:szCs w:val="24"/>
        </w:rPr>
        <w:t xml:space="preserve"> </w:t>
      </w:r>
      <w:r w:rsidR="004D5A8A" w:rsidRPr="004F2B1B">
        <w:rPr>
          <w:sz w:val="24"/>
          <w:szCs w:val="24"/>
        </w:rPr>
        <w:t>The end of the downhill run was selected as the zero time point (i.e. 0</w:t>
      </w:r>
      <w:r w:rsidR="00E71F0A" w:rsidRPr="004F2B1B">
        <w:rPr>
          <w:sz w:val="24"/>
          <w:szCs w:val="24"/>
        </w:rPr>
        <w:t xml:space="preserve"> </w:t>
      </w:r>
      <w:r w:rsidR="004D5A8A" w:rsidRPr="004F2B1B">
        <w:rPr>
          <w:sz w:val="24"/>
          <w:szCs w:val="24"/>
        </w:rPr>
        <w:t>h-post). 14</w:t>
      </w:r>
      <w:r w:rsidR="00E71F0A" w:rsidRPr="004F2B1B">
        <w:rPr>
          <w:sz w:val="24"/>
          <w:szCs w:val="24"/>
        </w:rPr>
        <w:t xml:space="preserve"> </w:t>
      </w:r>
      <w:r w:rsidR="004D5A8A" w:rsidRPr="004F2B1B">
        <w:rPr>
          <w:sz w:val="24"/>
          <w:szCs w:val="24"/>
        </w:rPr>
        <w:t>h-pre was baseline before the cycling protocol or rest. 12</w:t>
      </w:r>
      <w:r w:rsidR="00E71F0A" w:rsidRPr="004F2B1B">
        <w:rPr>
          <w:sz w:val="24"/>
          <w:szCs w:val="24"/>
        </w:rPr>
        <w:t xml:space="preserve"> </w:t>
      </w:r>
      <w:r w:rsidR="004D5A8A" w:rsidRPr="004F2B1B">
        <w:rPr>
          <w:sz w:val="24"/>
          <w:szCs w:val="24"/>
        </w:rPr>
        <w:t>h-pre was after the cycling protocol or rest. 1</w:t>
      </w:r>
      <w:r w:rsidR="00E71F0A" w:rsidRPr="004F2B1B">
        <w:rPr>
          <w:sz w:val="24"/>
          <w:szCs w:val="24"/>
        </w:rPr>
        <w:t xml:space="preserve"> </w:t>
      </w:r>
      <w:r w:rsidR="004D5A8A" w:rsidRPr="004F2B1B">
        <w:rPr>
          <w:sz w:val="24"/>
          <w:szCs w:val="24"/>
        </w:rPr>
        <w:t>h-pre was before the downhill running protocol.</w:t>
      </w:r>
      <w:r w:rsidR="00987349" w:rsidRPr="004F2B1B">
        <w:rPr>
          <w:sz w:val="24"/>
          <w:szCs w:val="24"/>
        </w:rPr>
        <w:t xml:space="preserve"> </w:t>
      </w:r>
      <w:bookmarkStart w:id="105" w:name="OLE_LINK2"/>
      <w:r w:rsidR="007D2506" w:rsidRPr="004F2B1B">
        <w:rPr>
          <w:sz w:val="24"/>
          <w:lang w:eastAsia="en-GB"/>
        </w:rPr>
        <w:t xml:space="preserve">Data are presented as mean </w:t>
      </w:r>
      <w:r w:rsidR="007D2506" w:rsidRPr="004F2B1B">
        <w:rPr>
          <w:rFonts w:ascii="Arial" w:hAnsi="Arial" w:cs="Arial"/>
          <w:sz w:val="24"/>
          <w:lang w:eastAsia="en-GB"/>
        </w:rPr>
        <w:t>±</w:t>
      </w:r>
      <w:r w:rsidR="007D2506" w:rsidRPr="004F2B1B">
        <w:rPr>
          <w:sz w:val="24"/>
          <w:lang w:eastAsia="en-GB"/>
        </w:rPr>
        <w:t xml:space="preserve"> SD</w:t>
      </w:r>
      <w:r w:rsidR="007D2506" w:rsidRPr="004F2B1B">
        <w:rPr>
          <w:sz w:val="24"/>
        </w:rPr>
        <w:t xml:space="preserve">. </w:t>
      </w:r>
      <w:bookmarkEnd w:id="105"/>
      <w:r w:rsidR="00A01D91" w:rsidRPr="004F2B1B">
        <w:rPr>
          <w:sz w:val="24"/>
          <w:szCs w:val="24"/>
        </w:rPr>
        <w:t xml:space="preserve">* Significant difference between conditions, </w:t>
      </w:r>
      <w:r w:rsidR="001825C4" w:rsidRPr="004F2B1B">
        <w:rPr>
          <w:sz w:val="24"/>
        </w:rPr>
        <w:t xml:space="preserve">$ Significant difference from baseline </w:t>
      </w:r>
      <w:r w:rsidR="00A01D91" w:rsidRPr="004F2B1B">
        <w:rPr>
          <w:sz w:val="24"/>
        </w:rPr>
        <w:t xml:space="preserve">(i.e. 14 h-pre) </w:t>
      </w:r>
      <w:r w:rsidR="001825C4" w:rsidRPr="004F2B1B">
        <w:rPr>
          <w:sz w:val="24"/>
        </w:rPr>
        <w:t xml:space="preserve">for the reduced glycogen condition, # Significant difference from baseline </w:t>
      </w:r>
      <w:r w:rsidR="00A01D91" w:rsidRPr="004F2B1B">
        <w:rPr>
          <w:sz w:val="24"/>
        </w:rPr>
        <w:t xml:space="preserve">(i.e. 14 h-pre) </w:t>
      </w:r>
      <w:r w:rsidR="001825C4" w:rsidRPr="004F2B1B">
        <w:rPr>
          <w:sz w:val="24"/>
        </w:rPr>
        <w:t xml:space="preserve">for the normal condition, </w:t>
      </w:r>
      <w:r w:rsidRPr="004F2B1B">
        <w:rPr>
          <w:sz w:val="24"/>
          <w:szCs w:val="24"/>
        </w:rPr>
        <w:t>P &lt; 0.05.</w:t>
      </w:r>
    </w:p>
    <w:p w14:paraId="07F77236" w14:textId="77777777" w:rsidR="00DB4BAB" w:rsidRDefault="00DB4BAB" w:rsidP="003C0D74">
      <w:pPr>
        <w:spacing w:after="0" w:line="480" w:lineRule="auto"/>
        <w:rPr>
          <w:b/>
          <w:sz w:val="24"/>
          <w:lang w:eastAsia="en-GB"/>
        </w:rPr>
      </w:pPr>
    </w:p>
    <w:p w14:paraId="640DC17F" w14:textId="77777777" w:rsidR="000B1538" w:rsidRDefault="000B1538" w:rsidP="003C0D74">
      <w:pPr>
        <w:spacing w:after="0" w:line="480" w:lineRule="auto"/>
        <w:rPr>
          <w:b/>
          <w:sz w:val="24"/>
          <w:lang w:eastAsia="en-GB"/>
        </w:rPr>
      </w:pPr>
    </w:p>
    <w:p w14:paraId="185CBDA3" w14:textId="2CB038A9" w:rsidR="000B1538" w:rsidRPr="004F2B1B" w:rsidRDefault="000B1538" w:rsidP="003C0D74">
      <w:pPr>
        <w:spacing w:after="0" w:line="480" w:lineRule="auto"/>
        <w:rPr>
          <w:b/>
          <w:sz w:val="24"/>
          <w:lang w:eastAsia="en-GB"/>
        </w:rPr>
      </w:pPr>
      <w:r>
        <w:rPr>
          <w:b/>
          <w:noProof/>
          <w:sz w:val="24"/>
          <w:lang w:eastAsia="en-GB"/>
        </w:rPr>
        <w:drawing>
          <wp:inline distT="0" distB="0" distL="0" distR="0" wp14:anchorId="7F7A860E" wp14:editId="506707DF">
            <wp:extent cx="5731510" cy="24930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ed version figs14 and 15.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493010"/>
                    </a:xfrm>
                    <a:prstGeom prst="rect">
                      <a:avLst/>
                    </a:prstGeom>
                  </pic:spPr>
                </pic:pic>
              </a:graphicData>
            </a:graphic>
          </wp:inline>
        </w:drawing>
      </w:r>
    </w:p>
    <w:sectPr w:rsidR="000B1538" w:rsidRPr="004F2B1B" w:rsidSect="004117BF">
      <w:headerReference w:type="even" r:id="rId20"/>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198F0" w14:textId="77777777" w:rsidR="00214D31" w:rsidRDefault="00214D31">
      <w:pPr>
        <w:spacing w:after="0" w:line="240" w:lineRule="auto"/>
      </w:pPr>
      <w:r>
        <w:separator/>
      </w:r>
    </w:p>
  </w:endnote>
  <w:endnote w:type="continuationSeparator" w:id="0">
    <w:p w14:paraId="41A8DFE9" w14:textId="77777777" w:rsidR="00214D31" w:rsidRDefault="00214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703957"/>
      <w:docPartObj>
        <w:docPartGallery w:val="Page Numbers (Bottom of Page)"/>
        <w:docPartUnique/>
      </w:docPartObj>
    </w:sdtPr>
    <w:sdtEndPr>
      <w:rPr>
        <w:noProof/>
      </w:rPr>
    </w:sdtEndPr>
    <w:sdtContent>
      <w:p w14:paraId="47144328" w14:textId="3F61EE7A" w:rsidR="009725A2" w:rsidRDefault="009725A2">
        <w:pPr>
          <w:pStyle w:val="Footer"/>
          <w:jc w:val="center"/>
        </w:pPr>
        <w:r>
          <w:fldChar w:fldCharType="begin"/>
        </w:r>
        <w:r>
          <w:instrText xml:space="preserve"> PAGE   \* MERGEFORMAT </w:instrText>
        </w:r>
        <w:r>
          <w:fldChar w:fldCharType="separate"/>
        </w:r>
        <w:r w:rsidR="002D29F4">
          <w:rPr>
            <w:noProof/>
          </w:rPr>
          <w:t>1</w:t>
        </w:r>
        <w:r>
          <w:rPr>
            <w:noProof/>
          </w:rPr>
          <w:fldChar w:fldCharType="end"/>
        </w:r>
      </w:p>
    </w:sdtContent>
  </w:sdt>
  <w:p w14:paraId="4B919DD3" w14:textId="77777777" w:rsidR="009725A2" w:rsidRDefault="00972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77A4E" w14:textId="77777777" w:rsidR="00214D31" w:rsidRDefault="00214D31">
      <w:pPr>
        <w:spacing w:after="0" w:line="240" w:lineRule="auto"/>
      </w:pPr>
      <w:r>
        <w:separator/>
      </w:r>
    </w:p>
  </w:footnote>
  <w:footnote w:type="continuationSeparator" w:id="0">
    <w:p w14:paraId="22C9F53D" w14:textId="77777777" w:rsidR="00214D31" w:rsidRDefault="00214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D49AF" w14:textId="77777777" w:rsidR="009725A2" w:rsidRPr="00EC1EBB" w:rsidRDefault="009725A2" w:rsidP="004F0C5B">
    <w:pPr>
      <w:pStyle w:val="Header"/>
    </w:pPr>
    <w:r>
      <w:t>Neuromuscular After Downhill Running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F0023"/>
    <w:multiLevelType w:val="multilevel"/>
    <w:tmpl w:val="A92EE71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1" w15:restartNumberingAfterBreak="0">
    <w:nsid w:val="4207579A"/>
    <w:multiLevelType w:val="hybridMultilevel"/>
    <w:tmpl w:val="6936D4FC"/>
    <w:lvl w:ilvl="0" w:tplc="0809000F">
      <w:start w:val="1"/>
      <w:numFmt w:val="decimal"/>
      <w:lvlText w:val="%1."/>
      <w:lvlJc w:val="left"/>
      <w:pPr>
        <w:ind w:left="319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2D"/>
    <w:rsid w:val="0000019F"/>
    <w:rsid w:val="00000CCE"/>
    <w:rsid w:val="00002AF5"/>
    <w:rsid w:val="00006623"/>
    <w:rsid w:val="0000728F"/>
    <w:rsid w:val="00016E21"/>
    <w:rsid w:val="000278AD"/>
    <w:rsid w:val="00027E62"/>
    <w:rsid w:val="00033B37"/>
    <w:rsid w:val="00033B4F"/>
    <w:rsid w:val="0003468B"/>
    <w:rsid w:val="00042D24"/>
    <w:rsid w:val="00043097"/>
    <w:rsid w:val="00046D0F"/>
    <w:rsid w:val="00046F7E"/>
    <w:rsid w:val="00051D64"/>
    <w:rsid w:val="000527CB"/>
    <w:rsid w:val="000575E7"/>
    <w:rsid w:val="00062424"/>
    <w:rsid w:val="00064075"/>
    <w:rsid w:val="00064342"/>
    <w:rsid w:val="00064393"/>
    <w:rsid w:val="00066553"/>
    <w:rsid w:val="000730FE"/>
    <w:rsid w:val="00074C4A"/>
    <w:rsid w:val="000762DA"/>
    <w:rsid w:val="00082418"/>
    <w:rsid w:val="00083E79"/>
    <w:rsid w:val="000919C3"/>
    <w:rsid w:val="0009275C"/>
    <w:rsid w:val="00093303"/>
    <w:rsid w:val="000938D9"/>
    <w:rsid w:val="00096C28"/>
    <w:rsid w:val="000A2BF8"/>
    <w:rsid w:val="000A65BF"/>
    <w:rsid w:val="000B02CC"/>
    <w:rsid w:val="000B1538"/>
    <w:rsid w:val="000B18E4"/>
    <w:rsid w:val="000B62E5"/>
    <w:rsid w:val="000B6E2E"/>
    <w:rsid w:val="000C02B2"/>
    <w:rsid w:val="000C0979"/>
    <w:rsid w:val="000C5554"/>
    <w:rsid w:val="000D03BE"/>
    <w:rsid w:val="000D5523"/>
    <w:rsid w:val="000D7323"/>
    <w:rsid w:val="000E3A67"/>
    <w:rsid w:val="000F1012"/>
    <w:rsid w:val="000F1291"/>
    <w:rsid w:val="000F3965"/>
    <w:rsid w:val="000F6A4A"/>
    <w:rsid w:val="000F7BA0"/>
    <w:rsid w:val="00104F2D"/>
    <w:rsid w:val="00112CAE"/>
    <w:rsid w:val="0012135D"/>
    <w:rsid w:val="0012281A"/>
    <w:rsid w:val="001228D9"/>
    <w:rsid w:val="00124A55"/>
    <w:rsid w:val="00125281"/>
    <w:rsid w:val="00126358"/>
    <w:rsid w:val="00126C2E"/>
    <w:rsid w:val="00131CBF"/>
    <w:rsid w:val="001340D7"/>
    <w:rsid w:val="0013437D"/>
    <w:rsid w:val="00136757"/>
    <w:rsid w:val="00142E01"/>
    <w:rsid w:val="001468D6"/>
    <w:rsid w:val="001471DF"/>
    <w:rsid w:val="001536E2"/>
    <w:rsid w:val="00155D96"/>
    <w:rsid w:val="0015715F"/>
    <w:rsid w:val="0016460D"/>
    <w:rsid w:val="00164FE4"/>
    <w:rsid w:val="0016632D"/>
    <w:rsid w:val="00166A81"/>
    <w:rsid w:val="00172FA5"/>
    <w:rsid w:val="00177CAF"/>
    <w:rsid w:val="001811FD"/>
    <w:rsid w:val="001825C4"/>
    <w:rsid w:val="00183DDE"/>
    <w:rsid w:val="0019331E"/>
    <w:rsid w:val="001943BA"/>
    <w:rsid w:val="00196DAF"/>
    <w:rsid w:val="0019717A"/>
    <w:rsid w:val="001A3002"/>
    <w:rsid w:val="001A41CB"/>
    <w:rsid w:val="001A73C5"/>
    <w:rsid w:val="001B1F63"/>
    <w:rsid w:val="001B2D49"/>
    <w:rsid w:val="001B7B67"/>
    <w:rsid w:val="001C1B3A"/>
    <w:rsid w:val="001C1DF0"/>
    <w:rsid w:val="001C4CDB"/>
    <w:rsid w:val="001D1BD2"/>
    <w:rsid w:val="001D210A"/>
    <w:rsid w:val="001D35E3"/>
    <w:rsid w:val="001D4257"/>
    <w:rsid w:val="001D463B"/>
    <w:rsid w:val="001E773F"/>
    <w:rsid w:val="001E7EFA"/>
    <w:rsid w:val="001F0738"/>
    <w:rsid w:val="001F619B"/>
    <w:rsid w:val="00206A3F"/>
    <w:rsid w:val="00214D31"/>
    <w:rsid w:val="00216018"/>
    <w:rsid w:val="00222E89"/>
    <w:rsid w:val="00225846"/>
    <w:rsid w:val="00230247"/>
    <w:rsid w:val="00231366"/>
    <w:rsid w:val="0023203F"/>
    <w:rsid w:val="00233ACF"/>
    <w:rsid w:val="002341CA"/>
    <w:rsid w:val="002353F5"/>
    <w:rsid w:val="00235CB0"/>
    <w:rsid w:val="00240784"/>
    <w:rsid w:val="0024233D"/>
    <w:rsid w:val="00243804"/>
    <w:rsid w:val="00244B17"/>
    <w:rsid w:val="00245E4C"/>
    <w:rsid w:val="002600F7"/>
    <w:rsid w:val="00260617"/>
    <w:rsid w:val="0026208A"/>
    <w:rsid w:val="00264968"/>
    <w:rsid w:val="002707E7"/>
    <w:rsid w:val="00275D83"/>
    <w:rsid w:val="00276717"/>
    <w:rsid w:val="00276EEC"/>
    <w:rsid w:val="0028051F"/>
    <w:rsid w:val="00282C29"/>
    <w:rsid w:val="00284635"/>
    <w:rsid w:val="00295D9F"/>
    <w:rsid w:val="00296959"/>
    <w:rsid w:val="002A30CD"/>
    <w:rsid w:val="002A40A8"/>
    <w:rsid w:val="002A4493"/>
    <w:rsid w:val="002A49EE"/>
    <w:rsid w:val="002A4D22"/>
    <w:rsid w:val="002B04A8"/>
    <w:rsid w:val="002B27F4"/>
    <w:rsid w:val="002B38AE"/>
    <w:rsid w:val="002C3105"/>
    <w:rsid w:val="002C389E"/>
    <w:rsid w:val="002D1B5E"/>
    <w:rsid w:val="002D29F4"/>
    <w:rsid w:val="002E436D"/>
    <w:rsid w:val="002E4FC8"/>
    <w:rsid w:val="002E6607"/>
    <w:rsid w:val="002F008D"/>
    <w:rsid w:val="002F13D5"/>
    <w:rsid w:val="002F69E9"/>
    <w:rsid w:val="002F724E"/>
    <w:rsid w:val="00302DE0"/>
    <w:rsid w:val="00304AFE"/>
    <w:rsid w:val="00305F77"/>
    <w:rsid w:val="00307928"/>
    <w:rsid w:val="003079C5"/>
    <w:rsid w:val="00310B92"/>
    <w:rsid w:val="00311219"/>
    <w:rsid w:val="003113F5"/>
    <w:rsid w:val="00312239"/>
    <w:rsid w:val="0031289E"/>
    <w:rsid w:val="003133A7"/>
    <w:rsid w:val="00314819"/>
    <w:rsid w:val="00317AFA"/>
    <w:rsid w:val="00317D87"/>
    <w:rsid w:val="00320C5D"/>
    <w:rsid w:val="00321549"/>
    <w:rsid w:val="00323986"/>
    <w:rsid w:val="00326A74"/>
    <w:rsid w:val="00333D3B"/>
    <w:rsid w:val="003363E7"/>
    <w:rsid w:val="00337766"/>
    <w:rsid w:val="00341850"/>
    <w:rsid w:val="00344775"/>
    <w:rsid w:val="00350A9E"/>
    <w:rsid w:val="00351FAE"/>
    <w:rsid w:val="00352238"/>
    <w:rsid w:val="0035254C"/>
    <w:rsid w:val="00353FA0"/>
    <w:rsid w:val="00356798"/>
    <w:rsid w:val="0035720B"/>
    <w:rsid w:val="003627CC"/>
    <w:rsid w:val="00362FA1"/>
    <w:rsid w:val="00370243"/>
    <w:rsid w:val="00370CB1"/>
    <w:rsid w:val="00375254"/>
    <w:rsid w:val="00375E4B"/>
    <w:rsid w:val="0038258A"/>
    <w:rsid w:val="00382D24"/>
    <w:rsid w:val="00384A07"/>
    <w:rsid w:val="00387468"/>
    <w:rsid w:val="00390C9F"/>
    <w:rsid w:val="00394913"/>
    <w:rsid w:val="00394952"/>
    <w:rsid w:val="003A26AE"/>
    <w:rsid w:val="003A6EBF"/>
    <w:rsid w:val="003B23A9"/>
    <w:rsid w:val="003B25B6"/>
    <w:rsid w:val="003B3C25"/>
    <w:rsid w:val="003C0D74"/>
    <w:rsid w:val="003C1E87"/>
    <w:rsid w:val="003C4EEB"/>
    <w:rsid w:val="003D5731"/>
    <w:rsid w:val="003D5A61"/>
    <w:rsid w:val="003E0D90"/>
    <w:rsid w:val="003E18D6"/>
    <w:rsid w:val="003E2522"/>
    <w:rsid w:val="003E3004"/>
    <w:rsid w:val="003E6EA5"/>
    <w:rsid w:val="003E76D9"/>
    <w:rsid w:val="003E7AA5"/>
    <w:rsid w:val="003F1BA7"/>
    <w:rsid w:val="003F2D21"/>
    <w:rsid w:val="003F6000"/>
    <w:rsid w:val="00400688"/>
    <w:rsid w:val="00402ACA"/>
    <w:rsid w:val="0040314D"/>
    <w:rsid w:val="004049BA"/>
    <w:rsid w:val="004057F4"/>
    <w:rsid w:val="0040621E"/>
    <w:rsid w:val="004117BF"/>
    <w:rsid w:val="004169AC"/>
    <w:rsid w:val="00416F71"/>
    <w:rsid w:val="004227A9"/>
    <w:rsid w:val="00424334"/>
    <w:rsid w:val="004263F8"/>
    <w:rsid w:val="00430272"/>
    <w:rsid w:val="004373E5"/>
    <w:rsid w:val="00441E11"/>
    <w:rsid w:val="0044353A"/>
    <w:rsid w:val="00445872"/>
    <w:rsid w:val="00445E9F"/>
    <w:rsid w:val="00452668"/>
    <w:rsid w:val="00456B1D"/>
    <w:rsid w:val="0045736E"/>
    <w:rsid w:val="00460900"/>
    <w:rsid w:val="00463591"/>
    <w:rsid w:val="004662F9"/>
    <w:rsid w:val="00466AF6"/>
    <w:rsid w:val="00470985"/>
    <w:rsid w:val="00472304"/>
    <w:rsid w:val="00473050"/>
    <w:rsid w:val="00490345"/>
    <w:rsid w:val="004905CE"/>
    <w:rsid w:val="004A2CB9"/>
    <w:rsid w:val="004A410A"/>
    <w:rsid w:val="004B50B2"/>
    <w:rsid w:val="004C4D88"/>
    <w:rsid w:val="004C6CC7"/>
    <w:rsid w:val="004C7768"/>
    <w:rsid w:val="004D4874"/>
    <w:rsid w:val="004D5A8A"/>
    <w:rsid w:val="004D60A6"/>
    <w:rsid w:val="004D7A63"/>
    <w:rsid w:val="004D7E1A"/>
    <w:rsid w:val="004E1566"/>
    <w:rsid w:val="004E253D"/>
    <w:rsid w:val="004E397C"/>
    <w:rsid w:val="004E48E5"/>
    <w:rsid w:val="004E68C8"/>
    <w:rsid w:val="004F0C5B"/>
    <w:rsid w:val="004F2B1B"/>
    <w:rsid w:val="004F3C5B"/>
    <w:rsid w:val="004F5F8F"/>
    <w:rsid w:val="0050057E"/>
    <w:rsid w:val="005061C9"/>
    <w:rsid w:val="00516243"/>
    <w:rsid w:val="00516CB7"/>
    <w:rsid w:val="0052229C"/>
    <w:rsid w:val="00527FAA"/>
    <w:rsid w:val="0053118E"/>
    <w:rsid w:val="0053316C"/>
    <w:rsid w:val="005332E5"/>
    <w:rsid w:val="00534F24"/>
    <w:rsid w:val="00541A4C"/>
    <w:rsid w:val="0054295D"/>
    <w:rsid w:val="00542FDF"/>
    <w:rsid w:val="00542FF8"/>
    <w:rsid w:val="00547106"/>
    <w:rsid w:val="00547622"/>
    <w:rsid w:val="0055184F"/>
    <w:rsid w:val="00552786"/>
    <w:rsid w:val="00556B36"/>
    <w:rsid w:val="00556FEE"/>
    <w:rsid w:val="00560B3D"/>
    <w:rsid w:val="00567B9C"/>
    <w:rsid w:val="00572E34"/>
    <w:rsid w:val="00575CA7"/>
    <w:rsid w:val="005768FC"/>
    <w:rsid w:val="0058455B"/>
    <w:rsid w:val="00585FBF"/>
    <w:rsid w:val="00590E22"/>
    <w:rsid w:val="00593812"/>
    <w:rsid w:val="00594F63"/>
    <w:rsid w:val="00596075"/>
    <w:rsid w:val="005A20DD"/>
    <w:rsid w:val="005A4A94"/>
    <w:rsid w:val="005A5CA5"/>
    <w:rsid w:val="005A6844"/>
    <w:rsid w:val="005B5858"/>
    <w:rsid w:val="005B5A63"/>
    <w:rsid w:val="005B5A9E"/>
    <w:rsid w:val="005B68F9"/>
    <w:rsid w:val="005C13C0"/>
    <w:rsid w:val="005C509E"/>
    <w:rsid w:val="005C71A7"/>
    <w:rsid w:val="005D3C66"/>
    <w:rsid w:val="005D7BBE"/>
    <w:rsid w:val="005E3268"/>
    <w:rsid w:val="005E5D71"/>
    <w:rsid w:val="005E5DB1"/>
    <w:rsid w:val="005E7286"/>
    <w:rsid w:val="005E799B"/>
    <w:rsid w:val="005F0C9E"/>
    <w:rsid w:val="005F2B4E"/>
    <w:rsid w:val="0060097B"/>
    <w:rsid w:val="00606522"/>
    <w:rsid w:val="0060708F"/>
    <w:rsid w:val="0061027C"/>
    <w:rsid w:val="006121B8"/>
    <w:rsid w:val="00621073"/>
    <w:rsid w:val="0062446B"/>
    <w:rsid w:val="00627AC3"/>
    <w:rsid w:val="00630A4F"/>
    <w:rsid w:val="00631BEA"/>
    <w:rsid w:val="00633182"/>
    <w:rsid w:val="006344A0"/>
    <w:rsid w:val="00635638"/>
    <w:rsid w:val="006462DE"/>
    <w:rsid w:val="00646778"/>
    <w:rsid w:val="00647F46"/>
    <w:rsid w:val="00653F01"/>
    <w:rsid w:val="00655BB6"/>
    <w:rsid w:val="00663883"/>
    <w:rsid w:val="00666565"/>
    <w:rsid w:val="00667B3C"/>
    <w:rsid w:val="00671FC4"/>
    <w:rsid w:val="00672349"/>
    <w:rsid w:val="00673485"/>
    <w:rsid w:val="006776F4"/>
    <w:rsid w:val="0068667B"/>
    <w:rsid w:val="00693500"/>
    <w:rsid w:val="00693A1F"/>
    <w:rsid w:val="00693BF1"/>
    <w:rsid w:val="006969F7"/>
    <w:rsid w:val="006B0804"/>
    <w:rsid w:val="006B0E42"/>
    <w:rsid w:val="006B3368"/>
    <w:rsid w:val="006B3937"/>
    <w:rsid w:val="006B5B43"/>
    <w:rsid w:val="006C1D82"/>
    <w:rsid w:val="006C3F1B"/>
    <w:rsid w:val="006C525A"/>
    <w:rsid w:val="006C684C"/>
    <w:rsid w:val="006D00B0"/>
    <w:rsid w:val="006D05AC"/>
    <w:rsid w:val="006D2475"/>
    <w:rsid w:val="006E4E44"/>
    <w:rsid w:val="006E78A3"/>
    <w:rsid w:val="006F0EBE"/>
    <w:rsid w:val="00701A19"/>
    <w:rsid w:val="00703C68"/>
    <w:rsid w:val="00703DCE"/>
    <w:rsid w:val="00703DD7"/>
    <w:rsid w:val="00705A73"/>
    <w:rsid w:val="00711029"/>
    <w:rsid w:val="00713A22"/>
    <w:rsid w:val="00714519"/>
    <w:rsid w:val="00715056"/>
    <w:rsid w:val="007209D4"/>
    <w:rsid w:val="00722474"/>
    <w:rsid w:val="007237BD"/>
    <w:rsid w:val="007300AD"/>
    <w:rsid w:val="00730B7A"/>
    <w:rsid w:val="007352EE"/>
    <w:rsid w:val="00737B88"/>
    <w:rsid w:val="007445D7"/>
    <w:rsid w:val="007452DB"/>
    <w:rsid w:val="00746739"/>
    <w:rsid w:val="00746B2B"/>
    <w:rsid w:val="00747E8E"/>
    <w:rsid w:val="00750A15"/>
    <w:rsid w:val="00750DE6"/>
    <w:rsid w:val="00752970"/>
    <w:rsid w:val="00755407"/>
    <w:rsid w:val="007574D4"/>
    <w:rsid w:val="00772351"/>
    <w:rsid w:val="00773983"/>
    <w:rsid w:val="00776A93"/>
    <w:rsid w:val="007837D7"/>
    <w:rsid w:val="00784AB1"/>
    <w:rsid w:val="00785DCE"/>
    <w:rsid w:val="0079249F"/>
    <w:rsid w:val="00795404"/>
    <w:rsid w:val="007A6F2C"/>
    <w:rsid w:val="007B02F2"/>
    <w:rsid w:val="007B23C2"/>
    <w:rsid w:val="007B7B67"/>
    <w:rsid w:val="007C1400"/>
    <w:rsid w:val="007C2E2E"/>
    <w:rsid w:val="007C3C09"/>
    <w:rsid w:val="007D02ED"/>
    <w:rsid w:val="007D1336"/>
    <w:rsid w:val="007D1343"/>
    <w:rsid w:val="007D227E"/>
    <w:rsid w:val="007D243C"/>
    <w:rsid w:val="007D2506"/>
    <w:rsid w:val="007D7558"/>
    <w:rsid w:val="007D7FA0"/>
    <w:rsid w:val="007E6C5C"/>
    <w:rsid w:val="00801316"/>
    <w:rsid w:val="00801D33"/>
    <w:rsid w:val="008025B6"/>
    <w:rsid w:val="0080385E"/>
    <w:rsid w:val="0080398F"/>
    <w:rsid w:val="008040C8"/>
    <w:rsid w:val="00805761"/>
    <w:rsid w:val="008063E2"/>
    <w:rsid w:val="00813E08"/>
    <w:rsid w:val="00816508"/>
    <w:rsid w:val="0082031B"/>
    <w:rsid w:val="00820792"/>
    <w:rsid w:val="00822E38"/>
    <w:rsid w:val="008266D5"/>
    <w:rsid w:val="00827B09"/>
    <w:rsid w:val="0083643F"/>
    <w:rsid w:val="00844FE3"/>
    <w:rsid w:val="00845347"/>
    <w:rsid w:val="008476BE"/>
    <w:rsid w:val="00856CE2"/>
    <w:rsid w:val="00857100"/>
    <w:rsid w:val="008747CA"/>
    <w:rsid w:val="008825EF"/>
    <w:rsid w:val="008827B4"/>
    <w:rsid w:val="00885E66"/>
    <w:rsid w:val="00886E1D"/>
    <w:rsid w:val="008B3A44"/>
    <w:rsid w:val="008C21A4"/>
    <w:rsid w:val="008C372F"/>
    <w:rsid w:val="008D08D7"/>
    <w:rsid w:val="008D1B78"/>
    <w:rsid w:val="008D5224"/>
    <w:rsid w:val="008E1C4C"/>
    <w:rsid w:val="008E3E31"/>
    <w:rsid w:val="008F0AFF"/>
    <w:rsid w:val="008F3C52"/>
    <w:rsid w:val="008F511D"/>
    <w:rsid w:val="008F553F"/>
    <w:rsid w:val="008F6192"/>
    <w:rsid w:val="0090104E"/>
    <w:rsid w:val="00901B97"/>
    <w:rsid w:val="00920978"/>
    <w:rsid w:val="009215E1"/>
    <w:rsid w:val="009236FE"/>
    <w:rsid w:val="009252A6"/>
    <w:rsid w:val="009278D8"/>
    <w:rsid w:val="009331B8"/>
    <w:rsid w:val="00936973"/>
    <w:rsid w:val="00941101"/>
    <w:rsid w:val="009422C7"/>
    <w:rsid w:val="00943D42"/>
    <w:rsid w:val="00944C42"/>
    <w:rsid w:val="00945632"/>
    <w:rsid w:val="00950BEC"/>
    <w:rsid w:val="009526A4"/>
    <w:rsid w:val="009532D6"/>
    <w:rsid w:val="00953DA0"/>
    <w:rsid w:val="009703C6"/>
    <w:rsid w:val="00970755"/>
    <w:rsid w:val="009725A2"/>
    <w:rsid w:val="00976DEE"/>
    <w:rsid w:val="00980A7C"/>
    <w:rsid w:val="0098194D"/>
    <w:rsid w:val="00986537"/>
    <w:rsid w:val="00987349"/>
    <w:rsid w:val="009874CA"/>
    <w:rsid w:val="00993F1A"/>
    <w:rsid w:val="00996759"/>
    <w:rsid w:val="009A02B0"/>
    <w:rsid w:val="009A0B16"/>
    <w:rsid w:val="009A0C05"/>
    <w:rsid w:val="009A70A8"/>
    <w:rsid w:val="009B1E43"/>
    <w:rsid w:val="009C1FE8"/>
    <w:rsid w:val="009D2342"/>
    <w:rsid w:val="009E1DC1"/>
    <w:rsid w:val="009F05A0"/>
    <w:rsid w:val="009F660C"/>
    <w:rsid w:val="00A01D91"/>
    <w:rsid w:val="00A04B20"/>
    <w:rsid w:val="00A053F3"/>
    <w:rsid w:val="00A06B82"/>
    <w:rsid w:val="00A10301"/>
    <w:rsid w:val="00A15C80"/>
    <w:rsid w:val="00A17E11"/>
    <w:rsid w:val="00A27432"/>
    <w:rsid w:val="00A30C6C"/>
    <w:rsid w:val="00A36063"/>
    <w:rsid w:val="00A37A42"/>
    <w:rsid w:val="00A443A8"/>
    <w:rsid w:val="00A458D3"/>
    <w:rsid w:val="00A47D66"/>
    <w:rsid w:val="00A50F21"/>
    <w:rsid w:val="00A51153"/>
    <w:rsid w:val="00A555B7"/>
    <w:rsid w:val="00A57712"/>
    <w:rsid w:val="00A62919"/>
    <w:rsid w:val="00A70E61"/>
    <w:rsid w:val="00A803CB"/>
    <w:rsid w:val="00A92D9C"/>
    <w:rsid w:val="00A95812"/>
    <w:rsid w:val="00A97955"/>
    <w:rsid w:val="00AA34CF"/>
    <w:rsid w:val="00AA4A7E"/>
    <w:rsid w:val="00AA54FB"/>
    <w:rsid w:val="00AA5F6C"/>
    <w:rsid w:val="00AA6066"/>
    <w:rsid w:val="00AB10F1"/>
    <w:rsid w:val="00AB1462"/>
    <w:rsid w:val="00AB60B8"/>
    <w:rsid w:val="00AC1053"/>
    <w:rsid w:val="00AC355A"/>
    <w:rsid w:val="00AC37E5"/>
    <w:rsid w:val="00AC6D69"/>
    <w:rsid w:val="00AD0FA8"/>
    <w:rsid w:val="00AD375F"/>
    <w:rsid w:val="00AD505A"/>
    <w:rsid w:val="00AD523D"/>
    <w:rsid w:val="00AE0088"/>
    <w:rsid w:val="00AE1694"/>
    <w:rsid w:val="00AE1927"/>
    <w:rsid w:val="00AE54C0"/>
    <w:rsid w:val="00AF0FB3"/>
    <w:rsid w:val="00AF1F37"/>
    <w:rsid w:val="00AF48D2"/>
    <w:rsid w:val="00AF78F5"/>
    <w:rsid w:val="00B04F17"/>
    <w:rsid w:val="00B04FCB"/>
    <w:rsid w:val="00B070EF"/>
    <w:rsid w:val="00B07ED6"/>
    <w:rsid w:val="00B101AC"/>
    <w:rsid w:val="00B2413D"/>
    <w:rsid w:val="00B25D61"/>
    <w:rsid w:val="00B27471"/>
    <w:rsid w:val="00B305E9"/>
    <w:rsid w:val="00B30BB0"/>
    <w:rsid w:val="00B31B39"/>
    <w:rsid w:val="00B32B9D"/>
    <w:rsid w:val="00B36903"/>
    <w:rsid w:val="00B41923"/>
    <w:rsid w:val="00B43A9E"/>
    <w:rsid w:val="00B47481"/>
    <w:rsid w:val="00B5090F"/>
    <w:rsid w:val="00B519B1"/>
    <w:rsid w:val="00B529F7"/>
    <w:rsid w:val="00B52BA1"/>
    <w:rsid w:val="00B53D26"/>
    <w:rsid w:val="00B57977"/>
    <w:rsid w:val="00B6026F"/>
    <w:rsid w:val="00B61D3A"/>
    <w:rsid w:val="00B6412F"/>
    <w:rsid w:val="00B64CB2"/>
    <w:rsid w:val="00B6531D"/>
    <w:rsid w:val="00B654C9"/>
    <w:rsid w:val="00B67D94"/>
    <w:rsid w:val="00B73C4B"/>
    <w:rsid w:val="00B8491B"/>
    <w:rsid w:val="00B90FDD"/>
    <w:rsid w:val="00B95D53"/>
    <w:rsid w:val="00B97904"/>
    <w:rsid w:val="00BA1810"/>
    <w:rsid w:val="00BA2793"/>
    <w:rsid w:val="00BA2EFE"/>
    <w:rsid w:val="00BA34C9"/>
    <w:rsid w:val="00BA4578"/>
    <w:rsid w:val="00BA50BF"/>
    <w:rsid w:val="00BB2624"/>
    <w:rsid w:val="00BC3298"/>
    <w:rsid w:val="00BC470F"/>
    <w:rsid w:val="00BC5986"/>
    <w:rsid w:val="00BC6731"/>
    <w:rsid w:val="00BD06E3"/>
    <w:rsid w:val="00BD09D3"/>
    <w:rsid w:val="00BD10C6"/>
    <w:rsid w:val="00BD617E"/>
    <w:rsid w:val="00BD665E"/>
    <w:rsid w:val="00BD76E7"/>
    <w:rsid w:val="00BE5380"/>
    <w:rsid w:val="00BE6328"/>
    <w:rsid w:val="00BE7BB4"/>
    <w:rsid w:val="00BE7FBC"/>
    <w:rsid w:val="00BF0AAE"/>
    <w:rsid w:val="00BF1DA4"/>
    <w:rsid w:val="00BF2822"/>
    <w:rsid w:val="00BF581B"/>
    <w:rsid w:val="00BF6826"/>
    <w:rsid w:val="00BF7529"/>
    <w:rsid w:val="00C028E4"/>
    <w:rsid w:val="00C03950"/>
    <w:rsid w:val="00C03D05"/>
    <w:rsid w:val="00C06039"/>
    <w:rsid w:val="00C10AC3"/>
    <w:rsid w:val="00C10F22"/>
    <w:rsid w:val="00C1433D"/>
    <w:rsid w:val="00C168C5"/>
    <w:rsid w:val="00C17D5D"/>
    <w:rsid w:val="00C20A05"/>
    <w:rsid w:val="00C21902"/>
    <w:rsid w:val="00C21D57"/>
    <w:rsid w:val="00C22626"/>
    <w:rsid w:val="00C22E39"/>
    <w:rsid w:val="00C22E3F"/>
    <w:rsid w:val="00C303AF"/>
    <w:rsid w:val="00C30F7F"/>
    <w:rsid w:val="00C35220"/>
    <w:rsid w:val="00C367DC"/>
    <w:rsid w:val="00C37334"/>
    <w:rsid w:val="00C40DA9"/>
    <w:rsid w:val="00C4534E"/>
    <w:rsid w:val="00C460B8"/>
    <w:rsid w:val="00C60DC3"/>
    <w:rsid w:val="00C6177F"/>
    <w:rsid w:val="00C629FD"/>
    <w:rsid w:val="00C62BF7"/>
    <w:rsid w:val="00C713CA"/>
    <w:rsid w:val="00C76E27"/>
    <w:rsid w:val="00C80F4B"/>
    <w:rsid w:val="00C83CA8"/>
    <w:rsid w:val="00C92870"/>
    <w:rsid w:val="00C93039"/>
    <w:rsid w:val="00CA0FE9"/>
    <w:rsid w:val="00CA2709"/>
    <w:rsid w:val="00CA64BE"/>
    <w:rsid w:val="00CA6A37"/>
    <w:rsid w:val="00CC1322"/>
    <w:rsid w:val="00CC4D39"/>
    <w:rsid w:val="00CD1254"/>
    <w:rsid w:val="00CD167A"/>
    <w:rsid w:val="00CD7684"/>
    <w:rsid w:val="00CE357E"/>
    <w:rsid w:val="00CE3A8A"/>
    <w:rsid w:val="00CE578F"/>
    <w:rsid w:val="00CE6E4F"/>
    <w:rsid w:val="00D00E36"/>
    <w:rsid w:val="00D04193"/>
    <w:rsid w:val="00D1293F"/>
    <w:rsid w:val="00D16AAE"/>
    <w:rsid w:val="00D172E6"/>
    <w:rsid w:val="00D22AB2"/>
    <w:rsid w:val="00D26115"/>
    <w:rsid w:val="00D268CC"/>
    <w:rsid w:val="00D317B5"/>
    <w:rsid w:val="00D35CD2"/>
    <w:rsid w:val="00D361D4"/>
    <w:rsid w:val="00D37157"/>
    <w:rsid w:val="00D443DB"/>
    <w:rsid w:val="00D4508C"/>
    <w:rsid w:val="00D514B6"/>
    <w:rsid w:val="00D530D3"/>
    <w:rsid w:val="00D54D56"/>
    <w:rsid w:val="00D54EAB"/>
    <w:rsid w:val="00D55D0C"/>
    <w:rsid w:val="00D6456F"/>
    <w:rsid w:val="00D724C8"/>
    <w:rsid w:val="00D726A5"/>
    <w:rsid w:val="00D7297E"/>
    <w:rsid w:val="00D72F00"/>
    <w:rsid w:val="00D743D4"/>
    <w:rsid w:val="00D74FFE"/>
    <w:rsid w:val="00D7596B"/>
    <w:rsid w:val="00D803B6"/>
    <w:rsid w:val="00D85990"/>
    <w:rsid w:val="00D906C1"/>
    <w:rsid w:val="00D9132E"/>
    <w:rsid w:val="00D91AB0"/>
    <w:rsid w:val="00DA1EF3"/>
    <w:rsid w:val="00DA277B"/>
    <w:rsid w:val="00DA2934"/>
    <w:rsid w:val="00DA3151"/>
    <w:rsid w:val="00DA366B"/>
    <w:rsid w:val="00DA431A"/>
    <w:rsid w:val="00DB3B5C"/>
    <w:rsid w:val="00DB4BAB"/>
    <w:rsid w:val="00DB5748"/>
    <w:rsid w:val="00DC669E"/>
    <w:rsid w:val="00DD108F"/>
    <w:rsid w:val="00DD1FF0"/>
    <w:rsid w:val="00DD20F1"/>
    <w:rsid w:val="00DD550F"/>
    <w:rsid w:val="00DD5E47"/>
    <w:rsid w:val="00DD6C04"/>
    <w:rsid w:val="00DE6AF7"/>
    <w:rsid w:val="00DE6F21"/>
    <w:rsid w:val="00DE73B6"/>
    <w:rsid w:val="00DF4D51"/>
    <w:rsid w:val="00DF5C58"/>
    <w:rsid w:val="00DF5CDB"/>
    <w:rsid w:val="00DF6941"/>
    <w:rsid w:val="00DF6BBD"/>
    <w:rsid w:val="00E025DD"/>
    <w:rsid w:val="00E05108"/>
    <w:rsid w:val="00E06DE7"/>
    <w:rsid w:val="00E10F09"/>
    <w:rsid w:val="00E12941"/>
    <w:rsid w:val="00E12F54"/>
    <w:rsid w:val="00E156BF"/>
    <w:rsid w:val="00E20313"/>
    <w:rsid w:val="00E21691"/>
    <w:rsid w:val="00E239B6"/>
    <w:rsid w:val="00E25BCF"/>
    <w:rsid w:val="00E27097"/>
    <w:rsid w:val="00E27A09"/>
    <w:rsid w:val="00E31F18"/>
    <w:rsid w:val="00E436C2"/>
    <w:rsid w:val="00E43A9F"/>
    <w:rsid w:val="00E44E07"/>
    <w:rsid w:val="00E45A4A"/>
    <w:rsid w:val="00E510CC"/>
    <w:rsid w:val="00E516EF"/>
    <w:rsid w:val="00E530DC"/>
    <w:rsid w:val="00E5726D"/>
    <w:rsid w:val="00E57337"/>
    <w:rsid w:val="00E60FFB"/>
    <w:rsid w:val="00E61F17"/>
    <w:rsid w:val="00E63BA0"/>
    <w:rsid w:val="00E7130D"/>
    <w:rsid w:val="00E718E4"/>
    <w:rsid w:val="00E71F0A"/>
    <w:rsid w:val="00E7451B"/>
    <w:rsid w:val="00E74917"/>
    <w:rsid w:val="00E7546C"/>
    <w:rsid w:val="00E87930"/>
    <w:rsid w:val="00E912B6"/>
    <w:rsid w:val="00EA271F"/>
    <w:rsid w:val="00EA6A14"/>
    <w:rsid w:val="00EB3142"/>
    <w:rsid w:val="00EB7756"/>
    <w:rsid w:val="00EC3202"/>
    <w:rsid w:val="00EC4944"/>
    <w:rsid w:val="00EC5429"/>
    <w:rsid w:val="00EC68AD"/>
    <w:rsid w:val="00EC6EE1"/>
    <w:rsid w:val="00ED4291"/>
    <w:rsid w:val="00ED7E82"/>
    <w:rsid w:val="00ED7F25"/>
    <w:rsid w:val="00EE1CEA"/>
    <w:rsid w:val="00EE6491"/>
    <w:rsid w:val="00EE7FAE"/>
    <w:rsid w:val="00EF0D3F"/>
    <w:rsid w:val="00EF1CB5"/>
    <w:rsid w:val="00EF2CD4"/>
    <w:rsid w:val="00EF3587"/>
    <w:rsid w:val="00EF7503"/>
    <w:rsid w:val="00F03D2C"/>
    <w:rsid w:val="00F07B77"/>
    <w:rsid w:val="00F10340"/>
    <w:rsid w:val="00F13BD3"/>
    <w:rsid w:val="00F14055"/>
    <w:rsid w:val="00F17B0D"/>
    <w:rsid w:val="00F17B37"/>
    <w:rsid w:val="00F21A42"/>
    <w:rsid w:val="00F2704A"/>
    <w:rsid w:val="00F272D6"/>
    <w:rsid w:val="00F34C46"/>
    <w:rsid w:val="00F35A2F"/>
    <w:rsid w:val="00F368A8"/>
    <w:rsid w:val="00F4047B"/>
    <w:rsid w:val="00F507BE"/>
    <w:rsid w:val="00F51AF6"/>
    <w:rsid w:val="00F5223F"/>
    <w:rsid w:val="00F52FF7"/>
    <w:rsid w:val="00F538F1"/>
    <w:rsid w:val="00F566BB"/>
    <w:rsid w:val="00F64A2E"/>
    <w:rsid w:val="00F663DB"/>
    <w:rsid w:val="00F75C93"/>
    <w:rsid w:val="00F80465"/>
    <w:rsid w:val="00F8118B"/>
    <w:rsid w:val="00F81B22"/>
    <w:rsid w:val="00F871B4"/>
    <w:rsid w:val="00F90A7E"/>
    <w:rsid w:val="00FA2BC5"/>
    <w:rsid w:val="00FA2F8D"/>
    <w:rsid w:val="00FA4C4D"/>
    <w:rsid w:val="00FA71C4"/>
    <w:rsid w:val="00FB1476"/>
    <w:rsid w:val="00FB2D32"/>
    <w:rsid w:val="00FB34D3"/>
    <w:rsid w:val="00FB5919"/>
    <w:rsid w:val="00FC483F"/>
    <w:rsid w:val="00FC5D9C"/>
    <w:rsid w:val="00FC6526"/>
    <w:rsid w:val="00FC740E"/>
    <w:rsid w:val="00FD17DA"/>
    <w:rsid w:val="00FD2704"/>
    <w:rsid w:val="00FE05B9"/>
    <w:rsid w:val="00FE07A7"/>
    <w:rsid w:val="00FE1834"/>
    <w:rsid w:val="00FF29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396A3D"/>
  <w15:docId w15:val="{9F3C7A0C-8628-4C23-B5FE-DF46EA81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F2D"/>
    <w:pPr>
      <w:spacing w:after="200" w:line="360" w:lineRule="auto"/>
    </w:pPr>
    <w:rPr>
      <w:rFonts w:eastAsia="Times New Roman"/>
      <w:bCs w:val="0"/>
      <w:lang w:eastAsia="zh-CN"/>
    </w:rPr>
  </w:style>
  <w:style w:type="paragraph" w:styleId="Heading1">
    <w:name w:val="heading 1"/>
    <w:basedOn w:val="Normal"/>
    <w:next w:val="Normal"/>
    <w:link w:val="Heading1Char"/>
    <w:qFormat/>
    <w:rsid w:val="00CE6E4F"/>
    <w:pPr>
      <w:keepNext/>
      <w:numPr>
        <w:numId w:val="2"/>
      </w:numPr>
      <w:spacing w:after="240"/>
      <w:outlineLvl w:val="0"/>
    </w:pPr>
    <w:rPr>
      <w:rFonts w:cs="Arial"/>
      <w:b/>
      <w:bCs/>
      <w:kern w:val="32"/>
      <w:sz w:val="36"/>
      <w:szCs w:val="32"/>
    </w:rPr>
  </w:style>
  <w:style w:type="paragraph" w:styleId="Heading2">
    <w:name w:val="heading 2"/>
    <w:basedOn w:val="Normal"/>
    <w:next w:val="Normal"/>
    <w:link w:val="Heading2Char"/>
    <w:qFormat/>
    <w:rsid w:val="00CE6E4F"/>
    <w:pPr>
      <w:keepNext/>
      <w:numPr>
        <w:ilvl w:val="1"/>
        <w:numId w:val="2"/>
      </w:numPr>
      <w:spacing w:before="360"/>
      <w:outlineLvl w:val="1"/>
    </w:pPr>
    <w:rPr>
      <w:rFonts w:cs="Arial"/>
      <w:b/>
      <w:bCs/>
      <w:sz w:val="28"/>
      <w:lang w:eastAsia="en-GB"/>
    </w:rPr>
  </w:style>
  <w:style w:type="paragraph" w:styleId="Heading3">
    <w:name w:val="heading 3"/>
    <w:basedOn w:val="Normal"/>
    <w:next w:val="Normal"/>
    <w:link w:val="Heading3Char"/>
    <w:qFormat/>
    <w:rsid w:val="00CE6E4F"/>
    <w:pPr>
      <w:keepNext/>
      <w:numPr>
        <w:ilvl w:val="2"/>
        <w:numId w:val="2"/>
      </w:numPr>
      <w:spacing w:before="360"/>
      <w:outlineLvl w:val="2"/>
    </w:pPr>
    <w:rPr>
      <w:rFonts w:cs="Arial"/>
      <w:b/>
      <w:bCs/>
      <w:szCs w:val="26"/>
    </w:rPr>
  </w:style>
  <w:style w:type="paragraph" w:styleId="Heading4">
    <w:name w:val="heading 4"/>
    <w:basedOn w:val="Normal"/>
    <w:next w:val="Normal"/>
    <w:link w:val="Heading4Char"/>
    <w:qFormat/>
    <w:rsid w:val="00CE6E4F"/>
    <w:pPr>
      <w:keepNext/>
      <w:numPr>
        <w:ilvl w:val="3"/>
        <w:numId w:val="2"/>
      </w:numPr>
      <w:spacing w:before="200"/>
      <w:outlineLvl w:val="3"/>
    </w:pPr>
    <w:rPr>
      <w:rFonts w:eastAsiaTheme="majorEastAsia" w:cstheme="majorBidi"/>
      <w:b/>
      <w:bCs/>
      <w:iCs/>
    </w:rPr>
  </w:style>
  <w:style w:type="paragraph" w:styleId="Heading5">
    <w:name w:val="heading 5"/>
    <w:basedOn w:val="Normal"/>
    <w:next w:val="Normal"/>
    <w:link w:val="Heading5Char"/>
    <w:qFormat/>
    <w:rsid w:val="00CE6E4F"/>
    <w:pPr>
      <w:keepNext/>
      <w:keepLines/>
      <w:numPr>
        <w:ilvl w:val="4"/>
        <w:numId w:val="2"/>
      </w:numPr>
      <w:spacing w:before="200"/>
      <w:outlineLvl w:val="4"/>
    </w:pPr>
    <w:rPr>
      <w:rFonts w:eastAsiaTheme="majorEastAsia" w:cstheme="majorBidi"/>
    </w:rPr>
  </w:style>
  <w:style w:type="paragraph" w:styleId="Heading6">
    <w:name w:val="heading 6"/>
    <w:basedOn w:val="Normal"/>
    <w:next w:val="Normal"/>
    <w:link w:val="Heading6Char"/>
    <w:qFormat/>
    <w:rsid w:val="00CE6E4F"/>
    <w:pPr>
      <w:keepNext/>
      <w:keepLines/>
      <w:numPr>
        <w:ilvl w:val="5"/>
        <w:numId w:val="2"/>
      </w:numPr>
      <w:spacing w:before="200"/>
      <w:outlineLvl w:val="5"/>
    </w:pPr>
    <w:rPr>
      <w:rFonts w:eastAsiaTheme="majorEastAsia" w:cstheme="majorBidi"/>
      <w:iCs/>
    </w:rPr>
  </w:style>
  <w:style w:type="paragraph" w:styleId="Heading7">
    <w:name w:val="heading 7"/>
    <w:basedOn w:val="Normal"/>
    <w:next w:val="Normal"/>
    <w:link w:val="Heading7Char"/>
    <w:qFormat/>
    <w:rsid w:val="00CE6E4F"/>
    <w:pPr>
      <w:keepNext/>
      <w:keepLines/>
      <w:numPr>
        <w:ilvl w:val="6"/>
        <w:numId w:val="2"/>
      </w:numPr>
      <w:spacing w:before="200"/>
      <w:outlineLvl w:val="6"/>
    </w:pPr>
    <w:rPr>
      <w:rFonts w:eastAsiaTheme="majorEastAsia" w:cstheme="majorBidi"/>
      <w:iCs/>
    </w:rPr>
  </w:style>
  <w:style w:type="paragraph" w:styleId="Heading8">
    <w:name w:val="heading 8"/>
    <w:basedOn w:val="Normal"/>
    <w:next w:val="Normal"/>
    <w:link w:val="Heading8Char"/>
    <w:qFormat/>
    <w:rsid w:val="00CE6E4F"/>
    <w:pPr>
      <w:keepNext/>
      <w:keepLines/>
      <w:numPr>
        <w:ilvl w:val="7"/>
        <w:numId w:val="2"/>
      </w:numPr>
      <w:spacing w:before="200"/>
      <w:outlineLvl w:val="7"/>
    </w:pPr>
    <w:rPr>
      <w:rFonts w:eastAsiaTheme="majorEastAsia" w:cstheme="majorBidi"/>
      <w:szCs w:val="20"/>
    </w:rPr>
  </w:style>
  <w:style w:type="paragraph" w:styleId="Heading9">
    <w:name w:val="heading 9"/>
    <w:basedOn w:val="Normal"/>
    <w:next w:val="Normal"/>
    <w:link w:val="Heading9Char"/>
    <w:qFormat/>
    <w:rsid w:val="00CE6E4F"/>
    <w:pPr>
      <w:keepNext/>
      <w:keepLines/>
      <w:tabs>
        <w:tab w:val="num" w:pos="1701"/>
      </w:tabs>
      <w:spacing w:before="200"/>
      <w:ind w:left="1701" w:hanging="1701"/>
      <w:outlineLvl w:val="8"/>
    </w:pPr>
    <w:rPr>
      <w:rFonts w:eastAsiaTheme="majorEastAsia"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next w:val="Normal"/>
    <w:qFormat/>
    <w:rsid w:val="00CE6E4F"/>
    <w:pPr>
      <w:spacing w:after="240"/>
      <w:outlineLvl w:val="0"/>
    </w:pPr>
    <w:rPr>
      <w:rFonts w:ascii="Lucida Sans" w:hAnsi="Lucida Sans" w:cs="Arial"/>
      <w:b/>
      <w:bCs w:val="0"/>
      <w:kern w:val="32"/>
      <w:sz w:val="36"/>
      <w:szCs w:val="32"/>
    </w:rPr>
  </w:style>
  <w:style w:type="paragraph" w:customStyle="1" w:styleId="Quotation">
    <w:name w:val="Quotation"/>
    <w:basedOn w:val="Normal"/>
    <w:qFormat/>
    <w:rsid w:val="00CE6E4F"/>
    <w:pPr>
      <w:ind w:left="425" w:right="425"/>
    </w:pPr>
    <w:rPr>
      <w:iCs/>
    </w:rPr>
  </w:style>
  <w:style w:type="paragraph" w:customStyle="1" w:styleId="ContentsSubheading">
    <w:name w:val="Contents Subheading"/>
    <w:basedOn w:val="Contents"/>
    <w:next w:val="Normal"/>
    <w:qFormat/>
    <w:rsid w:val="00CE6E4F"/>
    <w:pPr>
      <w:outlineLvl w:val="1"/>
    </w:pPr>
    <w:rPr>
      <w:sz w:val="28"/>
    </w:rPr>
  </w:style>
  <w:style w:type="paragraph" w:customStyle="1" w:styleId="Declaration">
    <w:name w:val="Declaration"/>
    <w:basedOn w:val="Normal"/>
    <w:qFormat/>
    <w:rsid w:val="00CE6E4F"/>
  </w:style>
  <w:style w:type="character" w:customStyle="1" w:styleId="Heading1Char">
    <w:name w:val="Heading 1 Char"/>
    <w:basedOn w:val="DefaultParagraphFont"/>
    <w:link w:val="Heading1"/>
    <w:rsid w:val="00CE6E4F"/>
    <w:rPr>
      <w:rFonts w:eastAsia="Times New Roman" w:cs="Arial"/>
      <w:b/>
      <w:kern w:val="32"/>
      <w:sz w:val="36"/>
      <w:szCs w:val="32"/>
      <w:lang w:eastAsia="zh-CN"/>
    </w:rPr>
  </w:style>
  <w:style w:type="character" w:customStyle="1" w:styleId="Heading2Char">
    <w:name w:val="Heading 2 Char"/>
    <w:basedOn w:val="DefaultParagraphFont"/>
    <w:link w:val="Heading2"/>
    <w:rsid w:val="00CE6E4F"/>
    <w:rPr>
      <w:rFonts w:eastAsia="Times New Roman" w:cs="Arial"/>
      <w:b/>
      <w:sz w:val="28"/>
      <w:lang w:eastAsia="en-GB"/>
    </w:rPr>
  </w:style>
  <w:style w:type="character" w:customStyle="1" w:styleId="Heading3Char">
    <w:name w:val="Heading 3 Char"/>
    <w:basedOn w:val="DefaultParagraphFont"/>
    <w:link w:val="Heading3"/>
    <w:rsid w:val="00CE6E4F"/>
    <w:rPr>
      <w:rFonts w:eastAsia="Times New Roman" w:cs="Arial"/>
      <w:b/>
      <w:szCs w:val="26"/>
      <w:lang w:eastAsia="zh-CN"/>
    </w:rPr>
  </w:style>
  <w:style w:type="character" w:customStyle="1" w:styleId="Heading4Char">
    <w:name w:val="Heading 4 Char"/>
    <w:basedOn w:val="DefaultParagraphFont"/>
    <w:link w:val="Heading4"/>
    <w:rsid w:val="00CE6E4F"/>
    <w:rPr>
      <w:rFonts w:eastAsiaTheme="majorEastAsia" w:cstheme="majorBidi"/>
      <w:b/>
      <w:iCs/>
      <w:lang w:eastAsia="zh-CN"/>
    </w:rPr>
  </w:style>
  <w:style w:type="character" w:customStyle="1" w:styleId="Heading5Char">
    <w:name w:val="Heading 5 Char"/>
    <w:basedOn w:val="DefaultParagraphFont"/>
    <w:link w:val="Heading5"/>
    <w:rsid w:val="00CE6E4F"/>
    <w:rPr>
      <w:rFonts w:eastAsiaTheme="majorEastAsia" w:cstheme="majorBidi"/>
      <w:bCs w:val="0"/>
      <w:lang w:eastAsia="zh-CN"/>
    </w:rPr>
  </w:style>
  <w:style w:type="character" w:customStyle="1" w:styleId="Heading6Char">
    <w:name w:val="Heading 6 Char"/>
    <w:basedOn w:val="DefaultParagraphFont"/>
    <w:link w:val="Heading6"/>
    <w:rsid w:val="00CE6E4F"/>
    <w:rPr>
      <w:rFonts w:eastAsiaTheme="majorEastAsia" w:cstheme="majorBidi"/>
      <w:bCs w:val="0"/>
      <w:iCs/>
      <w:lang w:eastAsia="zh-CN"/>
    </w:rPr>
  </w:style>
  <w:style w:type="character" w:customStyle="1" w:styleId="Heading7Char">
    <w:name w:val="Heading 7 Char"/>
    <w:basedOn w:val="DefaultParagraphFont"/>
    <w:link w:val="Heading7"/>
    <w:rsid w:val="00CE6E4F"/>
    <w:rPr>
      <w:rFonts w:eastAsiaTheme="majorEastAsia" w:cstheme="majorBidi"/>
      <w:bCs w:val="0"/>
      <w:iCs/>
      <w:lang w:eastAsia="zh-CN"/>
    </w:rPr>
  </w:style>
  <w:style w:type="character" w:customStyle="1" w:styleId="Heading8Char">
    <w:name w:val="Heading 8 Char"/>
    <w:basedOn w:val="DefaultParagraphFont"/>
    <w:link w:val="Heading8"/>
    <w:rsid w:val="00CE6E4F"/>
    <w:rPr>
      <w:rFonts w:eastAsiaTheme="majorEastAsia" w:cstheme="majorBidi"/>
      <w:bCs w:val="0"/>
      <w:szCs w:val="20"/>
      <w:lang w:eastAsia="zh-CN"/>
    </w:rPr>
  </w:style>
  <w:style w:type="character" w:customStyle="1" w:styleId="Heading9Char">
    <w:name w:val="Heading 9 Char"/>
    <w:basedOn w:val="DefaultParagraphFont"/>
    <w:link w:val="Heading9"/>
    <w:rsid w:val="00CE6E4F"/>
    <w:rPr>
      <w:rFonts w:eastAsiaTheme="majorEastAsia" w:cstheme="majorBidi"/>
      <w:iCs/>
      <w:color w:val="000000" w:themeColor="text1"/>
      <w:szCs w:val="20"/>
    </w:rPr>
  </w:style>
  <w:style w:type="paragraph" w:styleId="TOCHeading">
    <w:name w:val="TOC Heading"/>
    <w:basedOn w:val="Heading1"/>
    <w:next w:val="Normal"/>
    <w:uiPriority w:val="39"/>
    <w:semiHidden/>
    <w:unhideWhenUsed/>
    <w:qFormat/>
    <w:rsid w:val="00CE6E4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BodyText">
    <w:name w:val="Body Text"/>
    <w:basedOn w:val="Normal"/>
    <w:link w:val="BodyTextChar"/>
    <w:semiHidden/>
    <w:rsid w:val="00104F2D"/>
    <w:rPr>
      <w:szCs w:val="22"/>
      <w:lang w:eastAsia="en-GB"/>
    </w:rPr>
  </w:style>
  <w:style w:type="character" w:customStyle="1" w:styleId="BodyTextChar">
    <w:name w:val="Body Text Char"/>
    <w:basedOn w:val="DefaultParagraphFont"/>
    <w:link w:val="BodyText"/>
    <w:semiHidden/>
    <w:rsid w:val="00104F2D"/>
    <w:rPr>
      <w:rFonts w:eastAsia="Times New Roman"/>
      <w:bCs w:val="0"/>
      <w:szCs w:val="22"/>
      <w:lang w:eastAsia="en-GB"/>
    </w:rPr>
  </w:style>
  <w:style w:type="paragraph" w:styleId="BodyTextIndent">
    <w:name w:val="Body Text Indent"/>
    <w:basedOn w:val="Normal"/>
    <w:link w:val="BodyTextIndentChar"/>
    <w:semiHidden/>
    <w:rsid w:val="00104F2D"/>
    <w:pPr>
      <w:ind w:left="283"/>
    </w:pPr>
  </w:style>
  <w:style w:type="character" w:customStyle="1" w:styleId="BodyTextIndentChar">
    <w:name w:val="Body Text Indent Char"/>
    <w:basedOn w:val="DefaultParagraphFont"/>
    <w:link w:val="BodyTextIndent"/>
    <w:semiHidden/>
    <w:rsid w:val="00104F2D"/>
    <w:rPr>
      <w:rFonts w:eastAsia="Times New Roman"/>
      <w:bCs w:val="0"/>
      <w:lang w:eastAsia="zh-CN"/>
    </w:rPr>
  </w:style>
  <w:style w:type="paragraph" w:styleId="BalloonText">
    <w:name w:val="Balloon Text"/>
    <w:basedOn w:val="Normal"/>
    <w:link w:val="BalloonTextChar"/>
    <w:semiHidden/>
    <w:rsid w:val="00104F2D"/>
    <w:rPr>
      <w:rFonts w:ascii="Tahoma" w:hAnsi="Tahoma" w:cs="Tahoma"/>
      <w:sz w:val="16"/>
      <w:szCs w:val="16"/>
    </w:rPr>
  </w:style>
  <w:style w:type="character" w:customStyle="1" w:styleId="BalloonTextChar">
    <w:name w:val="Balloon Text Char"/>
    <w:basedOn w:val="DefaultParagraphFont"/>
    <w:link w:val="BalloonText"/>
    <w:semiHidden/>
    <w:rsid w:val="00104F2D"/>
    <w:rPr>
      <w:rFonts w:ascii="Tahoma" w:eastAsia="Times New Roman" w:hAnsi="Tahoma" w:cs="Tahoma"/>
      <w:bCs w:val="0"/>
      <w:sz w:val="16"/>
      <w:szCs w:val="16"/>
      <w:lang w:eastAsia="zh-CN"/>
    </w:rPr>
  </w:style>
  <w:style w:type="paragraph" w:styleId="Footer">
    <w:name w:val="footer"/>
    <w:basedOn w:val="Normal"/>
    <w:link w:val="FooterChar"/>
    <w:uiPriority w:val="99"/>
    <w:rsid w:val="00104F2D"/>
    <w:pPr>
      <w:tabs>
        <w:tab w:val="center" w:pos="4153"/>
        <w:tab w:val="right" w:pos="8306"/>
      </w:tabs>
    </w:pPr>
  </w:style>
  <w:style w:type="character" w:customStyle="1" w:styleId="FooterChar">
    <w:name w:val="Footer Char"/>
    <w:basedOn w:val="DefaultParagraphFont"/>
    <w:link w:val="Footer"/>
    <w:uiPriority w:val="99"/>
    <w:rsid w:val="00104F2D"/>
    <w:rPr>
      <w:rFonts w:eastAsia="Times New Roman"/>
      <w:bCs w:val="0"/>
      <w:lang w:eastAsia="zh-CN"/>
    </w:rPr>
  </w:style>
  <w:style w:type="character" w:styleId="PageNumber">
    <w:name w:val="page number"/>
    <w:rsid w:val="00104F2D"/>
    <w:rPr>
      <w:rFonts w:ascii="Lucida Sans" w:hAnsi="Lucida Sans"/>
      <w:sz w:val="20"/>
      <w:lang w:val="en-GB"/>
    </w:rPr>
  </w:style>
  <w:style w:type="paragraph" w:styleId="DocumentMap">
    <w:name w:val="Document Map"/>
    <w:basedOn w:val="Normal"/>
    <w:link w:val="DocumentMapChar"/>
    <w:semiHidden/>
    <w:rsid w:val="00104F2D"/>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104F2D"/>
    <w:rPr>
      <w:rFonts w:ascii="Tahoma" w:eastAsia="Times New Roman" w:hAnsi="Tahoma" w:cs="Tahoma"/>
      <w:bCs w:val="0"/>
      <w:szCs w:val="20"/>
      <w:shd w:val="clear" w:color="auto" w:fill="000080"/>
      <w:lang w:eastAsia="zh-CN"/>
    </w:rPr>
  </w:style>
  <w:style w:type="paragraph" w:styleId="Header">
    <w:name w:val="header"/>
    <w:basedOn w:val="Normal"/>
    <w:link w:val="HeaderChar"/>
    <w:rsid w:val="00104F2D"/>
    <w:pPr>
      <w:tabs>
        <w:tab w:val="center" w:pos="4153"/>
        <w:tab w:val="right" w:pos="8306"/>
      </w:tabs>
    </w:pPr>
  </w:style>
  <w:style w:type="character" w:customStyle="1" w:styleId="HeaderChar">
    <w:name w:val="Header Char"/>
    <w:basedOn w:val="DefaultParagraphFont"/>
    <w:link w:val="Header"/>
    <w:rsid w:val="00104F2D"/>
    <w:rPr>
      <w:rFonts w:eastAsia="Times New Roman"/>
      <w:bCs w:val="0"/>
      <w:lang w:eastAsia="zh-CN"/>
    </w:rPr>
  </w:style>
  <w:style w:type="paragraph" w:styleId="Caption">
    <w:name w:val="caption"/>
    <w:basedOn w:val="Normal"/>
    <w:next w:val="Normal"/>
    <w:rsid w:val="00104F2D"/>
    <w:pPr>
      <w:spacing w:before="120"/>
    </w:pPr>
    <w:rPr>
      <w:szCs w:val="26"/>
    </w:rPr>
  </w:style>
  <w:style w:type="character" w:styleId="Hyperlink">
    <w:name w:val="Hyperlink"/>
    <w:basedOn w:val="DefaultParagraphFont"/>
    <w:uiPriority w:val="99"/>
    <w:rsid w:val="00104F2D"/>
    <w:rPr>
      <w:rFonts w:ascii="Lucida Sans" w:hAnsi="Lucida Sans"/>
      <w:color w:val="0000FF"/>
      <w:sz w:val="22"/>
      <w:u w:val="single"/>
      <w:lang w:val="en-GB"/>
    </w:rPr>
  </w:style>
  <w:style w:type="table" w:styleId="TableGrid">
    <w:name w:val="Table Grid"/>
    <w:basedOn w:val="TableNormal"/>
    <w:uiPriority w:val="59"/>
    <w:rsid w:val="00104F2D"/>
    <w:pPr>
      <w:adjustRightInd w:val="0"/>
      <w:spacing w:before="40" w:after="40"/>
    </w:pPr>
    <w:rPr>
      <w:rFonts w:ascii="Lucida Sans" w:eastAsia="Times New Roman" w:hAnsi="Lucida Sans"/>
      <w:bCs w:val="0"/>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104F2D"/>
    <w:pPr>
      <w:spacing w:before="40" w:after="40" w:line="240" w:lineRule="auto"/>
    </w:pPr>
  </w:style>
  <w:style w:type="table" w:customStyle="1" w:styleId="FigureNoOutline">
    <w:name w:val="Figure No Outline"/>
    <w:basedOn w:val="TableNormal"/>
    <w:rsid w:val="00104F2D"/>
    <w:rPr>
      <w:rFonts w:ascii="Lucida Sans" w:eastAsia="Times New Roman" w:hAnsi="Lucida Sans"/>
      <w:bCs w:val="0"/>
      <w:lang w:eastAsia="zh-CN"/>
    </w:rPr>
    <w:tblPr>
      <w:tblCellMar>
        <w:left w:w="0" w:type="dxa"/>
        <w:right w:w="0" w:type="dxa"/>
      </w:tblCellMar>
    </w:tblPr>
  </w:style>
  <w:style w:type="table" w:customStyle="1" w:styleId="FigureOutline">
    <w:name w:val="Figure Outline"/>
    <w:basedOn w:val="TableNormal"/>
    <w:rsid w:val="00104F2D"/>
    <w:rPr>
      <w:rFonts w:ascii="Lucida Sans" w:eastAsia="Times New Roman" w:hAnsi="Lucida Sans"/>
      <w:bCs w:val="0"/>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104F2D"/>
    <w:pPr>
      <w:tabs>
        <w:tab w:val="left" w:pos="1560"/>
      </w:tabs>
      <w:ind w:left="1134" w:hanging="1134"/>
      <w:jc w:val="both"/>
    </w:pPr>
    <w:rPr>
      <w:bCs/>
      <w:noProof/>
      <w:lang w:val="en-US"/>
    </w:rPr>
  </w:style>
  <w:style w:type="paragraph" w:customStyle="1" w:styleId="TitlePage">
    <w:name w:val="TitlePage"/>
    <w:rsid w:val="00104F2D"/>
    <w:pPr>
      <w:spacing w:line="360" w:lineRule="auto"/>
      <w:jc w:val="center"/>
    </w:pPr>
    <w:rPr>
      <w:rFonts w:ascii="Lucida Sans" w:eastAsia="Times New Roman" w:hAnsi="Lucida Sans"/>
      <w:bCs w:val="0"/>
    </w:rPr>
  </w:style>
  <w:style w:type="paragraph" w:styleId="TOC1">
    <w:name w:val="toc 1"/>
    <w:basedOn w:val="Normal"/>
    <w:next w:val="Normal"/>
    <w:autoRedefine/>
    <w:uiPriority w:val="39"/>
    <w:rsid w:val="00104F2D"/>
    <w:pPr>
      <w:tabs>
        <w:tab w:val="right" w:leader="dot" w:pos="8495"/>
      </w:tabs>
      <w:spacing w:after="100"/>
    </w:pPr>
    <w:rPr>
      <w:b/>
      <w:sz w:val="24"/>
    </w:rPr>
  </w:style>
  <w:style w:type="paragraph" w:styleId="TOC2">
    <w:name w:val="toc 2"/>
    <w:basedOn w:val="Normal"/>
    <w:next w:val="Normal"/>
    <w:autoRedefine/>
    <w:uiPriority w:val="39"/>
    <w:rsid w:val="00104F2D"/>
    <w:pPr>
      <w:spacing w:after="100" w:line="240" w:lineRule="auto"/>
      <w:ind w:left="198"/>
    </w:pPr>
  </w:style>
  <w:style w:type="paragraph" w:styleId="TOC3">
    <w:name w:val="toc 3"/>
    <w:basedOn w:val="Normal"/>
    <w:next w:val="Normal"/>
    <w:autoRedefine/>
    <w:uiPriority w:val="39"/>
    <w:rsid w:val="00104F2D"/>
    <w:pPr>
      <w:spacing w:after="100" w:line="240" w:lineRule="auto"/>
      <w:ind w:left="403"/>
    </w:pPr>
  </w:style>
  <w:style w:type="paragraph" w:styleId="TOC4">
    <w:name w:val="toc 4"/>
    <w:basedOn w:val="Normal"/>
    <w:next w:val="Normal"/>
    <w:autoRedefine/>
    <w:uiPriority w:val="39"/>
    <w:rsid w:val="00104F2D"/>
    <w:pPr>
      <w:spacing w:after="100" w:line="240" w:lineRule="auto"/>
      <w:ind w:left="601"/>
    </w:pPr>
  </w:style>
  <w:style w:type="paragraph" w:styleId="TOC5">
    <w:name w:val="toc 5"/>
    <w:basedOn w:val="Normal"/>
    <w:next w:val="Normal"/>
    <w:autoRedefine/>
    <w:uiPriority w:val="39"/>
    <w:rsid w:val="00104F2D"/>
    <w:pPr>
      <w:spacing w:after="100"/>
      <w:ind w:left="879"/>
    </w:pPr>
  </w:style>
  <w:style w:type="paragraph" w:styleId="ListParagraph">
    <w:name w:val="List Paragraph"/>
    <w:basedOn w:val="Normal"/>
    <w:uiPriority w:val="34"/>
    <w:rsid w:val="00104F2D"/>
    <w:pPr>
      <w:ind w:left="720"/>
      <w:contextualSpacing/>
    </w:pPr>
  </w:style>
  <w:style w:type="table" w:customStyle="1" w:styleId="TableGrid1">
    <w:name w:val="Table Grid1"/>
    <w:basedOn w:val="TableNormal"/>
    <w:next w:val="TableGrid"/>
    <w:uiPriority w:val="59"/>
    <w:rsid w:val="00104F2D"/>
    <w:rPr>
      <w:rFonts w:asciiTheme="minorHAnsi" w:hAnsiTheme="minorHAnsi"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4F2D"/>
    <w:pPr>
      <w:spacing w:before="100" w:beforeAutospacing="1" w:after="100" w:afterAutospacing="1" w:line="240" w:lineRule="auto"/>
    </w:pPr>
    <w:rPr>
      <w:rFonts w:eastAsiaTheme="minorEastAsia"/>
      <w:sz w:val="24"/>
    </w:rPr>
  </w:style>
  <w:style w:type="character" w:styleId="CommentReference">
    <w:name w:val="annotation reference"/>
    <w:basedOn w:val="DefaultParagraphFont"/>
    <w:uiPriority w:val="99"/>
    <w:rsid w:val="00104F2D"/>
    <w:rPr>
      <w:sz w:val="16"/>
      <w:szCs w:val="16"/>
    </w:rPr>
  </w:style>
  <w:style w:type="paragraph" w:styleId="CommentText">
    <w:name w:val="annotation text"/>
    <w:basedOn w:val="Normal"/>
    <w:link w:val="CommentTextChar"/>
    <w:uiPriority w:val="99"/>
    <w:rsid w:val="00104F2D"/>
    <w:pPr>
      <w:spacing w:line="240" w:lineRule="auto"/>
    </w:pPr>
    <w:rPr>
      <w:sz w:val="20"/>
      <w:szCs w:val="20"/>
    </w:rPr>
  </w:style>
  <w:style w:type="character" w:customStyle="1" w:styleId="CommentTextChar">
    <w:name w:val="Comment Text Char"/>
    <w:basedOn w:val="DefaultParagraphFont"/>
    <w:link w:val="CommentText"/>
    <w:uiPriority w:val="99"/>
    <w:rsid w:val="00104F2D"/>
    <w:rPr>
      <w:rFonts w:eastAsia="Times New Roman"/>
      <w:bCs w:val="0"/>
      <w:sz w:val="20"/>
      <w:szCs w:val="20"/>
      <w:lang w:eastAsia="zh-CN"/>
    </w:rPr>
  </w:style>
  <w:style w:type="paragraph" w:styleId="CommentSubject">
    <w:name w:val="annotation subject"/>
    <w:basedOn w:val="CommentText"/>
    <w:next w:val="CommentText"/>
    <w:link w:val="CommentSubjectChar"/>
    <w:rsid w:val="00104F2D"/>
    <w:rPr>
      <w:b/>
      <w:bCs/>
    </w:rPr>
  </w:style>
  <w:style w:type="character" w:customStyle="1" w:styleId="CommentSubjectChar">
    <w:name w:val="Comment Subject Char"/>
    <w:basedOn w:val="CommentTextChar"/>
    <w:link w:val="CommentSubject"/>
    <w:rsid w:val="00104F2D"/>
    <w:rPr>
      <w:rFonts w:eastAsia="Times New Roman"/>
      <w:b/>
      <w:bCs/>
      <w:sz w:val="20"/>
      <w:szCs w:val="20"/>
      <w:lang w:eastAsia="zh-CN"/>
    </w:rPr>
  </w:style>
  <w:style w:type="character" w:customStyle="1" w:styleId="highlight">
    <w:name w:val="highlight"/>
    <w:basedOn w:val="DefaultParagraphFont"/>
    <w:rsid w:val="00104F2D"/>
  </w:style>
  <w:style w:type="paragraph" w:styleId="TOC6">
    <w:name w:val="toc 6"/>
    <w:basedOn w:val="Normal"/>
    <w:next w:val="Normal"/>
    <w:autoRedefine/>
    <w:uiPriority w:val="39"/>
    <w:unhideWhenUsed/>
    <w:rsid w:val="00104F2D"/>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04F2D"/>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04F2D"/>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04F2D"/>
    <w:pPr>
      <w:spacing w:after="100" w:line="276" w:lineRule="auto"/>
      <w:ind w:left="1760"/>
    </w:pPr>
    <w:rPr>
      <w:rFonts w:asciiTheme="minorHAnsi" w:eastAsiaTheme="minorEastAsia" w:hAnsiTheme="minorHAnsi" w:cstheme="minorBidi"/>
      <w:szCs w:val="22"/>
    </w:rPr>
  </w:style>
  <w:style w:type="character" w:styleId="LineNumber">
    <w:name w:val="line number"/>
    <w:basedOn w:val="DefaultParagraphFont"/>
    <w:rsid w:val="00104F2D"/>
  </w:style>
  <w:style w:type="character" w:customStyle="1" w:styleId="apple-converted-space">
    <w:name w:val="apple-converted-space"/>
    <w:basedOn w:val="DefaultParagraphFont"/>
    <w:rsid w:val="00104F2D"/>
  </w:style>
  <w:style w:type="character" w:styleId="PlaceholderText">
    <w:name w:val="Placeholder Text"/>
    <w:basedOn w:val="DefaultParagraphFont"/>
    <w:uiPriority w:val="99"/>
    <w:semiHidden/>
    <w:rsid w:val="00104F2D"/>
    <w:rPr>
      <w:color w:val="808080"/>
    </w:rPr>
  </w:style>
  <w:style w:type="paragraph" w:styleId="Revision">
    <w:name w:val="Revision"/>
    <w:hidden/>
    <w:uiPriority w:val="99"/>
    <w:semiHidden/>
    <w:rsid w:val="00104F2D"/>
    <w:rPr>
      <w:rFonts w:eastAsia="Times New Roman"/>
      <w:bCs w:val="0"/>
      <w:lang w:eastAsia="zh-CN"/>
    </w:rPr>
  </w:style>
  <w:style w:type="paragraph" w:customStyle="1" w:styleId="Default">
    <w:name w:val="Default"/>
    <w:rsid w:val="00104F2D"/>
    <w:pPr>
      <w:autoSpaceDE w:val="0"/>
      <w:autoSpaceDN w:val="0"/>
      <w:adjustRightInd w:val="0"/>
    </w:pPr>
    <w:rPr>
      <w:bCs w:val="0"/>
      <w:color w:val="000000"/>
      <w:sz w:val="24"/>
    </w:rPr>
  </w:style>
  <w:style w:type="paragraph" w:styleId="EndnoteText">
    <w:name w:val="endnote text"/>
    <w:basedOn w:val="Normal"/>
    <w:link w:val="EndnoteTextChar"/>
    <w:uiPriority w:val="99"/>
    <w:semiHidden/>
    <w:unhideWhenUsed/>
    <w:rsid w:val="00AD37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375F"/>
    <w:rPr>
      <w:rFonts w:eastAsia="Times New Roman"/>
      <w:bCs w:val="0"/>
      <w:sz w:val="20"/>
      <w:szCs w:val="20"/>
      <w:lang w:eastAsia="zh-CN"/>
    </w:rPr>
  </w:style>
  <w:style w:type="character" w:styleId="EndnoteReference">
    <w:name w:val="endnote reference"/>
    <w:basedOn w:val="DefaultParagraphFont"/>
    <w:uiPriority w:val="99"/>
    <w:semiHidden/>
    <w:unhideWhenUsed/>
    <w:rsid w:val="00AD37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10313">
      <w:bodyDiv w:val="1"/>
      <w:marLeft w:val="0"/>
      <w:marRight w:val="0"/>
      <w:marTop w:val="0"/>
      <w:marBottom w:val="0"/>
      <w:divBdr>
        <w:top w:val="none" w:sz="0" w:space="0" w:color="auto"/>
        <w:left w:val="none" w:sz="0" w:space="0" w:color="auto"/>
        <w:bottom w:val="none" w:sz="0" w:space="0" w:color="auto"/>
        <w:right w:val="none" w:sz="0" w:space="0" w:color="auto"/>
      </w:divBdr>
    </w:div>
    <w:div w:id="20773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Chan%20MH%5BAuthor%5D&amp;cauthor=true&amp;cauthor_uid=15345683" TargetMode="External"/><Relationship Id="rId13" Type="http://schemas.openxmlformats.org/officeDocument/2006/relationships/hyperlink" Target="http://www.ncbi.nlm.nih.gov/pubmed/15345683"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cbi.nlm.nih.gov/pubmed/?term=Febbraio%20MA%5BAuthor%5D&amp;cauthor=true&amp;cauthor_uid=15345683"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Hargreaves%20M%5BAuthor%5D&amp;cauthor=true&amp;cauthor_uid=15345683" TargetMode="External"/><Relationship Id="rId5" Type="http://schemas.openxmlformats.org/officeDocument/2006/relationships/webSettings" Target="webSettings.xml"/><Relationship Id="rId15" Type="http://schemas.openxmlformats.org/officeDocument/2006/relationships/hyperlink" Target="http://www.ncbi.nlm.nih.gov/pubmed/?term=Millet%20GY%5BAuthor%5D&amp;cauthor=true&amp;cauthor_uid=22085978" TargetMode="External"/><Relationship Id="rId23" Type="http://schemas.openxmlformats.org/officeDocument/2006/relationships/theme" Target="theme/theme1.xml"/><Relationship Id="rId10" Type="http://schemas.openxmlformats.org/officeDocument/2006/relationships/hyperlink" Target="http://www.ncbi.nlm.nih.gov/pubmed/?term=Watt%20MJ%5BAuthor%5D&amp;cauthor=true&amp;cauthor_uid=15345683"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ncbi.nlm.nih.gov/pubmed/?term=McGee%20SL%5BAuthor%5D&amp;cauthor=true&amp;cauthor_uid=15345683" TargetMode="External"/><Relationship Id="rId14" Type="http://schemas.openxmlformats.org/officeDocument/2006/relationships/hyperlink" Target="http://www.ncbi.nlm.nih.gov/pubmed/?term=Degache%20F%5BAuthor%5D&amp;cauthor=true&amp;cauthor_uid=2208597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Byr04</b:Tag>
    <b:SourceType>Book</b:SourceType>
    <b:Guid>{40BC9B4C-9DCA-4406-84BD-A0BD6BD086F0}</b:Guid>
    <b:Author>
      <b:Author>
        <b:NameList>
          <b:Person>
            <b:Last>Byrne</b:Last>
          </b:Person>
        </b:NameList>
      </b:Author>
    </b:Author>
    <b:Year>2004</b:Year>
    <b:RefOrder>1</b:RefOrder>
  </b:Source>
</b:Sources>
</file>

<file path=customXml/itemProps1.xml><?xml version="1.0" encoding="utf-8"?>
<ds:datastoreItem xmlns:ds="http://schemas.openxmlformats.org/officeDocument/2006/customXml" ds:itemID="{EDE46579-CC03-4A44-80CE-1E8FC9B7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11307</Words>
  <Characters>64452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75608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Gavin</dc:creator>
  <cp:lastModifiedBy>Debbie Bogard</cp:lastModifiedBy>
  <cp:revision>2</cp:revision>
  <dcterms:created xsi:type="dcterms:W3CDTF">2017-06-08T10:47:00Z</dcterms:created>
  <dcterms:modified xsi:type="dcterms:W3CDTF">2017-06-08T10:47:00Z</dcterms:modified>
</cp:coreProperties>
</file>